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7D2D41" w14:textId="77777777" w:rsidR="00882417" w:rsidRPr="00006B45" w:rsidRDefault="00882417" w:rsidP="00882417">
      <w:pPr>
        <w:pStyle w:val="FR2"/>
        <w:spacing w:line="240" w:lineRule="auto"/>
        <w:rPr>
          <w:sz w:val="28"/>
        </w:rPr>
      </w:pPr>
      <w:r w:rsidRPr="00006B45">
        <w:rPr>
          <w:sz w:val="28"/>
        </w:rPr>
        <w:t>Міністерство освіти і науки України</w:t>
      </w:r>
    </w:p>
    <w:p w14:paraId="5F3E1371" w14:textId="77777777" w:rsidR="00882417" w:rsidRPr="00006B45" w:rsidRDefault="00882417" w:rsidP="00882417">
      <w:pPr>
        <w:pStyle w:val="FR2"/>
        <w:spacing w:line="240" w:lineRule="auto"/>
        <w:rPr>
          <w:sz w:val="28"/>
        </w:rPr>
      </w:pPr>
      <w:r w:rsidRPr="00006B45">
        <w:rPr>
          <w:sz w:val="28"/>
        </w:rPr>
        <w:t>Харківський національний університет радіоелектроніки</w:t>
      </w:r>
    </w:p>
    <w:p w14:paraId="6B7CC76A" w14:textId="77777777" w:rsidR="00882417" w:rsidRPr="00006B45" w:rsidRDefault="00882417" w:rsidP="00882417">
      <w:pPr>
        <w:pStyle w:val="FR5"/>
        <w:spacing w:before="600"/>
        <w:jc w:val="center"/>
        <w:rPr>
          <w:rFonts w:ascii="Times New Roman" w:hAnsi="Times New Roman"/>
          <w:sz w:val="28"/>
          <w:lang w:val="uk-UA"/>
        </w:rPr>
      </w:pPr>
      <w:r w:rsidRPr="00006B45">
        <w:rPr>
          <w:rFonts w:ascii="Times New Roman" w:hAnsi="Times New Roman"/>
          <w:sz w:val="28"/>
          <w:lang w:val="uk-UA"/>
        </w:rPr>
        <w:t>Факультет _</w:t>
      </w:r>
      <w:r w:rsidRPr="00006B45">
        <w:rPr>
          <w:rFonts w:ascii="Times New Roman" w:hAnsi="Times New Roman"/>
          <w:sz w:val="28"/>
          <w:u w:val="single"/>
          <w:lang w:val="uk-UA"/>
        </w:rPr>
        <w:t>Інформаційних радіотехнологій і технічного захисту інформації</w:t>
      </w:r>
    </w:p>
    <w:p w14:paraId="2CFB26E5" w14:textId="77777777" w:rsidR="00882417" w:rsidRPr="00006B45" w:rsidRDefault="00882417" w:rsidP="00882417">
      <w:pPr>
        <w:pStyle w:val="FR5"/>
        <w:spacing w:before="0"/>
        <w:jc w:val="center"/>
        <w:rPr>
          <w:rFonts w:ascii="Times New Roman" w:hAnsi="Times New Roman"/>
          <w:sz w:val="20"/>
          <w:lang w:val="uk-UA"/>
        </w:rPr>
      </w:pPr>
      <w:r w:rsidRPr="00006B45">
        <w:rPr>
          <w:rFonts w:ascii="Times New Roman" w:hAnsi="Times New Roman"/>
          <w:sz w:val="20"/>
          <w:lang w:val="uk-UA"/>
        </w:rPr>
        <w:t>(повна назва)</w:t>
      </w:r>
    </w:p>
    <w:p w14:paraId="3A0FDC8F" w14:textId="77777777" w:rsidR="00882417" w:rsidRPr="00006B45" w:rsidRDefault="00882417" w:rsidP="00882417">
      <w:pPr>
        <w:pStyle w:val="a7"/>
        <w:jc w:val="center"/>
        <w:rPr>
          <w:lang w:val="uk-UA"/>
        </w:rPr>
      </w:pPr>
      <w:r w:rsidRPr="00006B45">
        <w:rPr>
          <w:lang w:val="uk-UA"/>
        </w:rPr>
        <w:t xml:space="preserve">Кафедра </w:t>
      </w:r>
      <w:r w:rsidRPr="00006B45">
        <w:rPr>
          <w:sz w:val="26"/>
          <w:szCs w:val="26"/>
          <w:u w:val="single"/>
          <w:lang w:val="uk-UA"/>
        </w:rPr>
        <w:t>Комп’ютерної радіоінженерії та систем технічного захисту інформації</w:t>
      </w:r>
    </w:p>
    <w:p w14:paraId="0D8D2ABA" w14:textId="77777777" w:rsidR="00882417" w:rsidRPr="00006B45" w:rsidRDefault="00882417" w:rsidP="00882417">
      <w:pPr>
        <w:pStyle w:val="FR5"/>
        <w:spacing w:before="0"/>
        <w:jc w:val="center"/>
        <w:rPr>
          <w:rFonts w:ascii="Times New Roman" w:hAnsi="Times New Roman"/>
          <w:sz w:val="20"/>
          <w:lang w:val="uk-UA"/>
        </w:rPr>
      </w:pPr>
      <w:r w:rsidRPr="00006B45">
        <w:rPr>
          <w:rFonts w:ascii="Times New Roman" w:hAnsi="Times New Roman"/>
          <w:sz w:val="20"/>
          <w:lang w:val="uk-UA"/>
        </w:rPr>
        <w:t>(повна назва)</w:t>
      </w:r>
    </w:p>
    <w:p w14:paraId="7BACCDB3" w14:textId="77777777" w:rsidR="00882417" w:rsidRPr="00006B45" w:rsidRDefault="00882417" w:rsidP="00882417">
      <w:pPr>
        <w:pStyle w:val="FR1"/>
        <w:spacing w:before="600"/>
        <w:ind w:left="0" w:right="0"/>
        <w:rPr>
          <w:b/>
        </w:rPr>
      </w:pPr>
      <w:r w:rsidRPr="00006B45">
        <w:rPr>
          <w:b/>
        </w:rPr>
        <w:t xml:space="preserve">АТЕСТАЦІЙНА РОБОТА </w:t>
      </w:r>
    </w:p>
    <w:p w14:paraId="2F5C4BB5" w14:textId="77777777" w:rsidR="00882417" w:rsidRPr="00006B45" w:rsidRDefault="00882417" w:rsidP="00882417">
      <w:pPr>
        <w:pStyle w:val="FR1"/>
        <w:pBdr>
          <w:bottom w:val="single" w:sz="12" w:space="1" w:color="auto"/>
        </w:pBdr>
        <w:spacing w:before="0"/>
        <w:ind w:left="0" w:right="0"/>
        <w:rPr>
          <w:b/>
        </w:rPr>
      </w:pPr>
      <w:r w:rsidRPr="00006B45">
        <w:rPr>
          <w:b/>
        </w:rPr>
        <w:t>Пояснювальна записка</w:t>
      </w:r>
    </w:p>
    <w:p w14:paraId="02D12604" w14:textId="77777777" w:rsidR="00882417" w:rsidRPr="00006B45" w:rsidRDefault="00882417" w:rsidP="00882417">
      <w:pPr>
        <w:pStyle w:val="FR1"/>
        <w:pBdr>
          <w:bottom w:val="single" w:sz="12" w:space="1" w:color="auto"/>
        </w:pBdr>
        <w:spacing w:before="0"/>
        <w:ind w:left="0" w:right="0"/>
        <w:rPr>
          <w:sz w:val="28"/>
          <w:szCs w:val="28"/>
        </w:rPr>
      </w:pPr>
      <w:r w:rsidRPr="00006B45">
        <w:rPr>
          <w:sz w:val="28"/>
          <w:szCs w:val="28"/>
        </w:rPr>
        <w:t>другий (магістерський)</w:t>
      </w:r>
    </w:p>
    <w:p w14:paraId="2CAC10F7" w14:textId="77777777" w:rsidR="00882417" w:rsidRPr="00006B45" w:rsidRDefault="00882417" w:rsidP="00882417">
      <w:pPr>
        <w:pStyle w:val="FR3"/>
        <w:spacing w:before="0"/>
        <w:jc w:val="center"/>
        <w:rPr>
          <w:sz w:val="20"/>
          <w:lang w:val="uk-UA"/>
        </w:rPr>
      </w:pPr>
      <w:r w:rsidRPr="00006B45">
        <w:rPr>
          <w:sz w:val="20"/>
          <w:lang w:val="uk-UA"/>
        </w:rPr>
        <w:t>(рівень вищої освіти)</w:t>
      </w:r>
    </w:p>
    <w:p w14:paraId="60139F55" w14:textId="77777777" w:rsidR="00882417" w:rsidRPr="00006B45" w:rsidRDefault="00882417" w:rsidP="00882417">
      <w:pPr>
        <w:pStyle w:val="FR3"/>
        <w:spacing w:before="120"/>
        <w:jc w:val="center"/>
        <w:rPr>
          <w:lang w:val="uk-UA"/>
        </w:rPr>
      </w:pPr>
      <w:r w:rsidRPr="00006B45">
        <w:rPr>
          <w:szCs w:val="28"/>
          <w:u w:val="single"/>
          <w:lang w:val="uk-UA"/>
        </w:rPr>
        <w:t>ГЮІК.ХХХХХХ.001 ПЗ</w:t>
      </w:r>
    </w:p>
    <w:p w14:paraId="6BD47B49" w14:textId="77777777" w:rsidR="00882417" w:rsidRPr="00006B45" w:rsidRDefault="00882417" w:rsidP="00882417">
      <w:pPr>
        <w:pStyle w:val="FR3"/>
        <w:spacing w:before="0"/>
        <w:jc w:val="center"/>
        <w:rPr>
          <w:sz w:val="20"/>
          <w:lang w:val="uk-UA"/>
        </w:rPr>
      </w:pPr>
      <w:r w:rsidRPr="00006B45">
        <w:rPr>
          <w:sz w:val="20"/>
          <w:lang w:val="uk-UA"/>
        </w:rPr>
        <w:t>(позначення документа)</w:t>
      </w:r>
    </w:p>
    <w:p w14:paraId="518A7F94" w14:textId="77777777" w:rsidR="00882417" w:rsidRPr="00006B45" w:rsidRDefault="00882417" w:rsidP="00882417">
      <w:pPr>
        <w:pStyle w:val="FR3"/>
        <w:spacing w:before="0"/>
        <w:jc w:val="center"/>
        <w:rPr>
          <w:u w:val="single"/>
          <w:lang w:val="uk-UA"/>
        </w:rPr>
      </w:pPr>
      <w:r w:rsidRPr="00006B45">
        <w:rPr>
          <w:u w:val="single"/>
          <w:lang w:val="uk-UA"/>
        </w:rPr>
        <w:t xml:space="preserve">Виявлення Bluetooth  пристроїв в приміщенні </w:t>
      </w:r>
    </w:p>
    <w:p w14:paraId="494D2582" w14:textId="77777777" w:rsidR="00882417" w:rsidRPr="00006B45" w:rsidRDefault="00882417" w:rsidP="00882417">
      <w:pPr>
        <w:pStyle w:val="FR3"/>
        <w:spacing w:before="0"/>
        <w:jc w:val="center"/>
        <w:rPr>
          <w:sz w:val="20"/>
          <w:lang w:val="uk-UA"/>
        </w:rPr>
      </w:pPr>
      <w:r w:rsidRPr="00006B45">
        <w:rPr>
          <w:sz w:val="20"/>
          <w:lang w:val="uk-UA"/>
        </w:rPr>
        <w:t>(тема)</w:t>
      </w:r>
    </w:p>
    <w:p w14:paraId="2FA4D6C7" w14:textId="77777777" w:rsidR="00882417" w:rsidRPr="00006B45" w:rsidRDefault="00882417" w:rsidP="00882417">
      <w:pPr>
        <w:pStyle w:val="FR3"/>
        <w:spacing w:before="20"/>
        <w:jc w:val="center"/>
        <w:rPr>
          <w:szCs w:val="28"/>
          <w:lang w:val="uk-UA"/>
        </w:rPr>
      </w:pPr>
    </w:p>
    <w:p w14:paraId="61D04F02" w14:textId="77777777" w:rsidR="00882417" w:rsidRPr="00006B45" w:rsidRDefault="00882417" w:rsidP="00882417">
      <w:pPr>
        <w:pStyle w:val="FR3"/>
        <w:spacing w:before="20"/>
        <w:jc w:val="center"/>
        <w:rPr>
          <w:szCs w:val="28"/>
          <w:lang w:val="uk-UA"/>
        </w:rPr>
      </w:pPr>
    </w:p>
    <w:p w14:paraId="0F73DAD8" w14:textId="77777777" w:rsidR="00882417" w:rsidRPr="00006B45" w:rsidRDefault="00882417" w:rsidP="00882417">
      <w:pPr>
        <w:spacing w:line="240" w:lineRule="auto"/>
        <w:ind w:left="3969"/>
        <w:rPr>
          <w:rFonts w:ascii="Times New Roman" w:eastAsia="Times New Roman" w:hAnsi="Times New Roman" w:cs="Times New Roman"/>
          <w:snapToGrid w:val="0"/>
          <w:sz w:val="28"/>
          <w:szCs w:val="20"/>
          <w:u w:val="single"/>
          <w:lang w:eastAsia="ru-RU"/>
        </w:rPr>
      </w:pPr>
      <w:r w:rsidRPr="00006B45">
        <w:rPr>
          <w:rFonts w:ascii="Times New Roman" w:eastAsia="Times New Roman" w:hAnsi="Times New Roman" w:cs="Times New Roman"/>
          <w:snapToGrid w:val="0"/>
          <w:sz w:val="28"/>
          <w:szCs w:val="20"/>
          <w:u w:val="single"/>
          <w:lang w:eastAsia="ru-RU"/>
        </w:rPr>
        <w:t>Виконав: студент 6 курсу, групи СТЗІАм-18-1</w:t>
      </w:r>
    </w:p>
    <w:p w14:paraId="6A9F3F26"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u w:val="single"/>
          <w:lang w:eastAsia="ru-RU"/>
        </w:rPr>
      </w:pPr>
      <w:r w:rsidRPr="00006B45">
        <w:rPr>
          <w:rFonts w:ascii="Times New Roman" w:eastAsia="Times New Roman" w:hAnsi="Times New Roman" w:cs="Times New Roman"/>
          <w:snapToGrid w:val="0"/>
          <w:sz w:val="28"/>
          <w:szCs w:val="20"/>
          <w:u w:val="single"/>
          <w:lang w:eastAsia="ru-RU"/>
        </w:rPr>
        <w:t>спеціальності  125</w:t>
      </w:r>
      <w:r w:rsidRPr="00006B45">
        <w:rPr>
          <w:sz w:val="24"/>
        </w:rPr>
        <w:t xml:space="preserve"> </w:t>
      </w:r>
      <w:r w:rsidRPr="00006B45">
        <w:rPr>
          <w:rFonts w:ascii="Times New Roman" w:eastAsia="Times New Roman" w:hAnsi="Times New Roman" w:cs="Times New Roman"/>
          <w:snapToGrid w:val="0"/>
          <w:sz w:val="28"/>
          <w:szCs w:val="20"/>
          <w:u w:val="single"/>
          <w:lang w:eastAsia="ru-RU"/>
        </w:rPr>
        <w:t>“Кібербезпека”</w:t>
      </w:r>
      <w:r w:rsidRPr="00006B45">
        <w:rPr>
          <w:sz w:val="24"/>
        </w:rPr>
        <w:t xml:space="preserve"> </w:t>
      </w:r>
    </w:p>
    <w:p w14:paraId="7A4674DC" w14:textId="77777777" w:rsidR="00882417" w:rsidRPr="00006B45" w:rsidRDefault="00882417" w:rsidP="00882417">
      <w:pPr>
        <w:spacing w:after="0" w:line="240" w:lineRule="auto"/>
        <w:ind w:left="3969"/>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(шифр і назва напряму, спеціальності)</w:t>
      </w:r>
    </w:p>
    <w:p w14:paraId="7BFE16E0"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lang w:eastAsia="ru-RU"/>
        </w:rPr>
      </w:pPr>
    </w:p>
    <w:p w14:paraId="5DC0926C"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u w:val="single"/>
          <w:lang w:eastAsia="ru-RU"/>
        </w:rPr>
      </w:pPr>
      <w:r w:rsidRPr="00006B45">
        <w:rPr>
          <w:rFonts w:ascii="Times New Roman" w:eastAsia="Times New Roman" w:hAnsi="Times New Roman" w:cs="Times New Roman"/>
          <w:snapToGrid w:val="0"/>
          <w:sz w:val="28"/>
          <w:szCs w:val="20"/>
          <w:lang w:eastAsia="ru-RU"/>
        </w:rPr>
        <w:t xml:space="preserve">освітньої програми </w:t>
      </w:r>
      <w:r w:rsidRPr="00006B45">
        <w:rPr>
          <w:rFonts w:ascii="Times New Roman" w:eastAsia="Times New Roman" w:hAnsi="Times New Roman" w:cs="Times New Roman"/>
          <w:snapToGrid w:val="0"/>
          <w:sz w:val="28"/>
          <w:szCs w:val="20"/>
          <w:u w:val="single"/>
          <w:lang w:eastAsia="ru-RU"/>
        </w:rPr>
        <w:t xml:space="preserve"> Системи технічного захисту інформації, автоматизація її обробки</w:t>
      </w:r>
    </w:p>
    <w:p w14:paraId="3FBE2D99" w14:textId="77777777" w:rsidR="00882417" w:rsidRPr="00006B45" w:rsidRDefault="00882417" w:rsidP="00882417">
      <w:pPr>
        <w:spacing w:after="0" w:line="240" w:lineRule="auto"/>
        <w:ind w:left="3969"/>
        <w:jc w:val="center"/>
        <w:rPr>
          <w:rFonts w:ascii="Times New Roman" w:eastAsia="Times New Roman" w:hAnsi="Times New Roman" w:cs="Times New Roman"/>
          <w:snapToGrid w:val="0"/>
          <w:sz w:val="20"/>
          <w:szCs w:val="20"/>
          <w:u w:val="single"/>
          <w:lang w:eastAsia="ru-RU"/>
        </w:rPr>
      </w:pPr>
      <w:r w:rsidRPr="00006B45">
        <w:rPr>
          <w:rFonts w:ascii="Times New Roman" w:eastAsia="Times New Roman" w:hAnsi="Times New Roman" w:cs="Times New Roman"/>
          <w:snapToGrid w:val="0"/>
          <w:sz w:val="20"/>
          <w:szCs w:val="20"/>
          <w:u w:val="single"/>
          <w:lang w:eastAsia="ru-RU"/>
        </w:rPr>
        <w:t>(повна назва освітньої програми)</w:t>
      </w:r>
    </w:p>
    <w:p w14:paraId="7DE823CA"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u w:val="single"/>
          <w:lang w:eastAsia="ru-RU"/>
        </w:rPr>
      </w:pPr>
    </w:p>
    <w:p w14:paraId="4DB1FB16"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u w:val="single"/>
          <w:lang w:eastAsia="ru-RU"/>
        </w:rPr>
      </w:pPr>
      <w:r w:rsidRPr="00006B45">
        <w:rPr>
          <w:rFonts w:ascii="Times New Roman" w:eastAsia="Times New Roman" w:hAnsi="Times New Roman" w:cs="Times New Roman"/>
          <w:snapToGrid w:val="0"/>
          <w:sz w:val="28"/>
          <w:szCs w:val="20"/>
          <w:u w:val="single"/>
          <w:lang w:eastAsia="ru-RU"/>
        </w:rPr>
        <w:t xml:space="preserve">                           Азаров В.В.                           </w:t>
      </w:r>
      <w:r w:rsidRPr="00006B45">
        <w:rPr>
          <w:rFonts w:ascii="Times New Roman" w:eastAsia="Times New Roman" w:hAnsi="Times New Roman" w:cs="Times New Roman"/>
          <w:snapToGrid w:val="0"/>
          <w:color w:val="FFFFFF" w:themeColor="background1"/>
          <w:sz w:val="28"/>
          <w:szCs w:val="20"/>
          <w:u w:val="single"/>
          <w:lang w:eastAsia="ru-RU"/>
        </w:rPr>
        <w:t>.</w:t>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r>
      <w:r w:rsidRPr="00006B45">
        <w:rPr>
          <w:rFonts w:ascii="Times New Roman" w:eastAsia="Times New Roman" w:hAnsi="Times New Roman" w:cs="Times New Roman"/>
          <w:snapToGrid w:val="0"/>
          <w:color w:val="FFFFFF" w:themeColor="background1"/>
          <w:sz w:val="28"/>
          <w:szCs w:val="20"/>
          <w:u w:val="single"/>
          <w:lang w:eastAsia="ru-RU"/>
        </w:rPr>
        <w:softHyphen/>
        <w:t xml:space="preserve">                                 </w:t>
      </w:r>
    </w:p>
    <w:p w14:paraId="3FFA5AD3" w14:textId="77777777" w:rsidR="00882417" w:rsidRPr="00006B45" w:rsidRDefault="00882417" w:rsidP="00882417">
      <w:pPr>
        <w:spacing w:after="0" w:line="240" w:lineRule="auto"/>
        <w:ind w:left="3969"/>
        <w:jc w:val="center"/>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(прізвище, ініціали)</w:t>
      </w:r>
    </w:p>
    <w:p w14:paraId="027B36B5"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u w:val="single"/>
          <w:lang w:eastAsia="ru-RU"/>
        </w:rPr>
      </w:pPr>
    </w:p>
    <w:p w14:paraId="4BEE805D" w14:textId="77777777" w:rsidR="00882417" w:rsidRPr="00006B45" w:rsidRDefault="00882417" w:rsidP="00882417">
      <w:pPr>
        <w:spacing w:after="0" w:line="240" w:lineRule="auto"/>
        <w:ind w:left="3969"/>
        <w:rPr>
          <w:rFonts w:ascii="Times New Roman" w:eastAsia="Times New Roman" w:hAnsi="Times New Roman" w:cs="Times New Roman"/>
          <w:snapToGrid w:val="0"/>
          <w:sz w:val="28"/>
          <w:szCs w:val="20"/>
          <w:u w:val="single"/>
          <w:lang w:eastAsia="ru-RU"/>
        </w:rPr>
      </w:pPr>
      <w:r w:rsidRPr="00006B45">
        <w:rPr>
          <w:rFonts w:ascii="Times New Roman" w:eastAsia="Times New Roman" w:hAnsi="Times New Roman" w:cs="Times New Roman"/>
          <w:snapToGrid w:val="0"/>
          <w:sz w:val="28"/>
          <w:szCs w:val="20"/>
          <w:u w:val="single"/>
          <w:lang w:eastAsia="ru-RU"/>
        </w:rPr>
        <w:t xml:space="preserve">Керівник:           доц.  Ликов Ю.В.                 </w:t>
      </w:r>
      <w:r w:rsidRPr="00006B45">
        <w:rPr>
          <w:rFonts w:ascii="Times New Roman" w:eastAsia="Times New Roman" w:hAnsi="Times New Roman" w:cs="Times New Roman"/>
          <w:snapToGrid w:val="0"/>
          <w:color w:val="FFFFFF" w:themeColor="background1"/>
          <w:sz w:val="28"/>
          <w:szCs w:val="20"/>
          <w:u w:val="single"/>
          <w:lang w:eastAsia="ru-RU"/>
        </w:rPr>
        <w:t>.</w:t>
      </w:r>
    </w:p>
    <w:p w14:paraId="17BF5BFD" w14:textId="77777777" w:rsidR="00882417" w:rsidRPr="00006B45" w:rsidRDefault="00882417" w:rsidP="00882417">
      <w:pPr>
        <w:spacing w:after="0" w:line="240" w:lineRule="auto"/>
        <w:ind w:left="3969"/>
        <w:jc w:val="center"/>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(посада, прізвище, ініціали)</w:t>
      </w:r>
    </w:p>
    <w:p w14:paraId="2338A81E" w14:textId="77777777" w:rsidR="00882417" w:rsidRPr="00006B45" w:rsidRDefault="00882417" w:rsidP="00882417">
      <w:pPr>
        <w:spacing w:line="240" w:lineRule="auto"/>
        <w:ind w:left="3969"/>
        <w:rPr>
          <w:rFonts w:ascii="Times New Roman" w:eastAsia="Times New Roman" w:hAnsi="Times New Roman" w:cs="Times New Roman"/>
          <w:snapToGrid w:val="0"/>
          <w:sz w:val="20"/>
          <w:szCs w:val="20"/>
          <w:u w:val="single"/>
          <w:lang w:eastAsia="ru-RU"/>
        </w:rPr>
      </w:pPr>
    </w:p>
    <w:p w14:paraId="4F964B02" w14:textId="77777777" w:rsidR="00882417" w:rsidRPr="00006B45" w:rsidRDefault="00882417" w:rsidP="00882417">
      <w:pPr>
        <w:pStyle w:val="FR3"/>
        <w:spacing w:before="120"/>
        <w:jc w:val="left"/>
        <w:rPr>
          <w:lang w:val="uk-UA"/>
        </w:rPr>
      </w:pPr>
      <w:r w:rsidRPr="00006B45">
        <w:rPr>
          <w:lang w:val="uk-UA"/>
        </w:rPr>
        <w:t>Допускається до захисту</w:t>
      </w:r>
    </w:p>
    <w:p w14:paraId="53C869D6" w14:textId="77777777" w:rsidR="00882417" w:rsidRPr="00006B45" w:rsidRDefault="00882417" w:rsidP="00882417">
      <w:pPr>
        <w:pStyle w:val="FR3"/>
        <w:spacing w:before="300"/>
        <w:rPr>
          <w:lang w:val="uk-UA"/>
        </w:rPr>
      </w:pPr>
      <w:r w:rsidRPr="00006B45">
        <w:rPr>
          <w:lang w:val="uk-UA"/>
        </w:rPr>
        <w:t xml:space="preserve">Зав. кафедри                                    ___________               </w:t>
      </w:r>
      <w:r w:rsidRPr="00006B45">
        <w:rPr>
          <w:szCs w:val="28"/>
          <w:u w:val="single"/>
          <w:lang w:val="uk-UA"/>
        </w:rPr>
        <w:t xml:space="preserve">проф. Антіпов І.Є.     </w:t>
      </w:r>
    </w:p>
    <w:p w14:paraId="4A9115FA" w14:textId="77777777" w:rsidR="00882417" w:rsidRPr="00006B45" w:rsidRDefault="00882417" w:rsidP="00882417">
      <w:pPr>
        <w:spacing w:line="240" w:lineRule="auto"/>
        <w:ind w:left="3600"/>
      </w:pPr>
      <w:r w:rsidRPr="00006B45">
        <w:rPr>
          <w:rFonts w:ascii="Times New Roman" w:eastAsia="Times New Roman" w:hAnsi="Times New Roman" w:cs="Times New Roman"/>
          <w:snapToGrid w:val="0"/>
          <w:sz w:val="20"/>
          <w:szCs w:val="20"/>
          <w:lang w:eastAsia="ru-RU"/>
        </w:rPr>
        <w:t xml:space="preserve">                    (підпис)                                 (прізвище, ініціали)</w:t>
      </w:r>
    </w:p>
    <w:p w14:paraId="3B04EC7D" w14:textId="77777777" w:rsidR="00882417" w:rsidRPr="00006B45" w:rsidRDefault="00882417" w:rsidP="00882417">
      <w:pPr>
        <w:pStyle w:val="FR4"/>
        <w:spacing w:before="400"/>
        <w:jc w:val="center"/>
        <w:rPr>
          <w:rFonts w:ascii="Times New Roman" w:hAnsi="Times New Roman"/>
          <w:sz w:val="28"/>
          <w:lang w:val="uk-UA"/>
        </w:rPr>
      </w:pPr>
    </w:p>
    <w:p w14:paraId="46F15AFD" w14:textId="77777777" w:rsidR="00882417" w:rsidRPr="00006B45" w:rsidRDefault="00882417" w:rsidP="00882417">
      <w:pPr>
        <w:pStyle w:val="FR4"/>
        <w:spacing w:before="400"/>
        <w:jc w:val="center"/>
        <w:rPr>
          <w:rFonts w:ascii="Times New Roman" w:hAnsi="Times New Roman"/>
          <w:sz w:val="28"/>
          <w:lang w:val="uk-UA"/>
        </w:rPr>
      </w:pPr>
    </w:p>
    <w:p w14:paraId="343C851C" w14:textId="77777777" w:rsidR="00882417" w:rsidRPr="00006B45" w:rsidRDefault="00882417" w:rsidP="00882417">
      <w:pPr>
        <w:pStyle w:val="FR4"/>
        <w:spacing w:before="400"/>
        <w:jc w:val="center"/>
        <w:rPr>
          <w:rFonts w:ascii="Times New Roman" w:hAnsi="Times New Roman"/>
          <w:lang w:val="uk-UA"/>
        </w:rPr>
      </w:pPr>
      <w:r w:rsidRPr="00006B45">
        <w:rPr>
          <w:rFonts w:ascii="Times New Roman" w:hAnsi="Times New Roman"/>
          <w:sz w:val="28"/>
          <w:lang w:val="uk-UA"/>
        </w:rPr>
        <w:t>2020 р.</w:t>
      </w:r>
    </w:p>
    <w:p w14:paraId="10CB5DEA" w14:textId="77777777" w:rsidR="00882417" w:rsidRPr="00006B45" w:rsidRDefault="00882417" w:rsidP="00882417">
      <w:pPr>
        <w:pageBreakBefore/>
        <w:widowControl w:val="0"/>
        <w:spacing w:after="0" w:line="259" w:lineRule="auto"/>
        <w:ind w:left="119"/>
        <w:jc w:val="center"/>
        <w:rPr>
          <w:rFonts w:ascii="Times New Roman" w:eastAsia="Times New Roman" w:hAnsi="Times New Roman" w:cs="Times New Roman"/>
          <w:snapToGrid w:val="0"/>
          <w:sz w:val="28"/>
          <w:szCs w:val="20"/>
          <w:lang w:eastAsia="ru-RU"/>
        </w:rPr>
      </w:pPr>
      <w:r w:rsidRPr="00006B45">
        <w:rPr>
          <w:rFonts w:ascii="Times New Roman" w:eastAsia="Times New Roman" w:hAnsi="Times New Roman" w:cs="Times New Roman"/>
          <w:snapToGrid w:val="0"/>
          <w:sz w:val="28"/>
          <w:szCs w:val="20"/>
          <w:lang w:eastAsia="ru-RU"/>
        </w:rPr>
        <w:lastRenderedPageBreak/>
        <w:t>Харківський національний університет радіоелектроніки</w:t>
      </w:r>
    </w:p>
    <w:p w14:paraId="64DE8C35" w14:textId="77777777" w:rsidR="00882417" w:rsidRPr="00006B45" w:rsidRDefault="00882417" w:rsidP="00882417">
      <w:pPr>
        <w:widowControl w:val="0"/>
        <w:spacing w:after="0" w:line="260" w:lineRule="auto"/>
        <w:ind w:left="120"/>
        <w:jc w:val="center"/>
        <w:rPr>
          <w:rFonts w:ascii="Times New Roman" w:eastAsia="Times New Roman" w:hAnsi="Times New Roman" w:cs="Times New Roman"/>
          <w:snapToGrid w:val="0"/>
          <w:sz w:val="28"/>
          <w:szCs w:val="20"/>
          <w:lang w:eastAsia="ru-RU"/>
        </w:rPr>
      </w:pPr>
    </w:p>
    <w:p w14:paraId="48B5C1EB" w14:textId="77777777" w:rsidR="00882417" w:rsidRPr="00006B45" w:rsidRDefault="00882417" w:rsidP="00882417">
      <w:pPr>
        <w:widowControl w:val="0"/>
        <w:spacing w:before="40" w:after="0" w:line="240" w:lineRule="auto"/>
        <w:rPr>
          <w:rFonts w:ascii="Times New Roman" w:eastAsia="Times New Roman" w:hAnsi="Times New Roman" w:cs="Times New Roman"/>
          <w:snapToGrid w:val="0"/>
          <w:sz w:val="28"/>
          <w:szCs w:val="28"/>
          <w:lang w:eastAsia="ru-RU"/>
        </w:rPr>
      </w:pPr>
      <w:r w:rsidRPr="00006B45">
        <w:rPr>
          <w:rFonts w:ascii="Times New Roman" w:eastAsia="Times New Roman" w:hAnsi="Times New Roman" w:cs="Times New Roman"/>
          <w:snapToGrid w:val="0"/>
          <w:sz w:val="28"/>
          <w:szCs w:val="28"/>
          <w:lang w:eastAsia="ru-RU"/>
        </w:rPr>
        <w:t>Факультет_</w:t>
      </w:r>
      <w:r w:rsidRPr="00006B45">
        <w:rPr>
          <w:rFonts w:ascii="Times New Roman" w:eastAsia="Times New Roman" w:hAnsi="Times New Roman" w:cs="Times New Roman"/>
          <w:snapToGrid w:val="0"/>
          <w:sz w:val="28"/>
          <w:szCs w:val="28"/>
          <w:u w:val="single"/>
          <w:lang w:eastAsia="ru-RU"/>
        </w:rPr>
        <w:t>Інформаційних радіотехнологій та технічного захисту інформації</w:t>
      </w:r>
      <w:r w:rsidRPr="00006B45">
        <w:rPr>
          <w:rFonts w:ascii="Times New Roman" w:eastAsia="Times New Roman" w:hAnsi="Times New Roman" w:cs="Times New Roman"/>
          <w:snapToGrid w:val="0"/>
          <w:sz w:val="28"/>
          <w:szCs w:val="28"/>
          <w:lang w:eastAsia="ru-RU"/>
        </w:rPr>
        <w:t>_</w:t>
      </w:r>
    </w:p>
    <w:p w14:paraId="7FDD2717" w14:textId="77777777" w:rsidR="00882417" w:rsidRPr="00006B45" w:rsidRDefault="00882417" w:rsidP="00882417">
      <w:pPr>
        <w:widowControl w:val="0"/>
        <w:tabs>
          <w:tab w:val="right" w:pos="9631"/>
        </w:tabs>
        <w:spacing w:before="60" w:after="0" w:line="240" w:lineRule="auto"/>
        <w:rPr>
          <w:rFonts w:ascii="Times New Roman" w:eastAsia="Times New Roman" w:hAnsi="Times New Roman" w:cs="Times New Roman"/>
          <w:snapToGrid w:val="0"/>
          <w:sz w:val="28"/>
          <w:szCs w:val="20"/>
          <w:lang w:eastAsia="ru-RU"/>
        </w:rPr>
      </w:pPr>
      <w:r w:rsidRPr="00006B45">
        <w:rPr>
          <w:rFonts w:ascii="Times New Roman" w:eastAsia="Times New Roman" w:hAnsi="Times New Roman" w:cs="Times New Roman"/>
          <w:snapToGrid w:val="0"/>
          <w:sz w:val="28"/>
          <w:szCs w:val="20"/>
          <w:lang w:eastAsia="ru-RU"/>
        </w:rPr>
        <w:t>Кафедра_</w:t>
      </w:r>
      <w:r w:rsidRPr="00006B45">
        <w:rPr>
          <w:rFonts w:ascii="Times New Roman" w:eastAsia="Times New Roman" w:hAnsi="Times New Roman" w:cs="Times New Roman"/>
          <w:snapToGrid w:val="0"/>
          <w:sz w:val="26"/>
          <w:szCs w:val="26"/>
          <w:u w:val="single"/>
          <w:lang w:eastAsia="ru-RU"/>
        </w:rPr>
        <w:t xml:space="preserve"> Комп’ютерної радіоінженерії та систем технічного захисту інформації</w:t>
      </w:r>
      <w:r w:rsidRPr="00006B45">
        <w:rPr>
          <w:rFonts w:ascii="Times New Roman" w:eastAsia="Times New Roman" w:hAnsi="Times New Roman" w:cs="Times New Roman"/>
          <w:snapToGrid w:val="0"/>
          <w:sz w:val="28"/>
          <w:szCs w:val="20"/>
          <w:lang w:eastAsia="ru-RU"/>
        </w:rPr>
        <w:t>_</w:t>
      </w:r>
    </w:p>
    <w:p w14:paraId="62318B93" w14:textId="77777777" w:rsidR="00882417" w:rsidRPr="00006B45" w:rsidRDefault="00882417" w:rsidP="00882417">
      <w:pPr>
        <w:widowControl w:val="0"/>
        <w:spacing w:before="120" w:after="0" w:line="240" w:lineRule="auto"/>
        <w:rPr>
          <w:rFonts w:ascii="Times New Roman" w:eastAsia="Times New Roman" w:hAnsi="Times New Roman" w:cs="Times New Roman"/>
          <w:snapToGrid w:val="0"/>
          <w:sz w:val="28"/>
          <w:szCs w:val="20"/>
          <w:lang w:eastAsia="ru-RU"/>
        </w:rPr>
      </w:pPr>
      <w:r w:rsidRPr="00006B45">
        <w:rPr>
          <w:rFonts w:ascii="Times New Roman" w:eastAsia="Times New Roman" w:hAnsi="Times New Roman" w:cs="Times New Roman"/>
          <w:snapToGrid w:val="0"/>
          <w:sz w:val="28"/>
          <w:szCs w:val="20"/>
          <w:lang w:eastAsia="ru-RU"/>
        </w:rPr>
        <w:t>Рівень вищої освіти __</w:t>
      </w:r>
      <w:r w:rsidRPr="00006B45">
        <w:rPr>
          <w:rFonts w:ascii="Times New Roman" w:eastAsia="Times New Roman" w:hAnsi="Times New Roman" w:cs="Times New Roman"/>
          <w:snapToGrid w:val="0"/>
          <w:sz w:val="28"/>
          <w:szCs w:val="28"/>
          <w:lang w:eastAsia="ru-RU"/>
        </w:rPr>
        <w:t>___________</w:t>
      </w:r>
      <w:r w:rsidRPr="00006B45">
        <w:rPr>
          <w:rFonts w:ascii="Times New Roman" w:eastAsia="Times New Roman" w:hAnsi="Times New Roman" w:cs="Times New Roman"/>
          <w:snapToGrid w:val="0"/>
          <w:sz w:val="28"/>
          <w:szCs w:val="28"/>
          <w:u w:val="single"/>
          <w:lang w:eastAsia="ru-RU"/>
        </w:rPr>
        <w:t xml:space="preserve"> другий (магістерський)</w:t>
      </w:r>
      <w:r w:rsidRPr="00006B45">
        <w:rPr>
          <w:rFonts w:ascii="Times New Roman" w:eastAsia="Times New Roman" w:hAnsi="Times New Roman" w:cs="Times New Roman"/>
          <w:snapToGrid w:val="0"/>
          <w:sz w:val="28"/>
          <w:szCs w:val="28"/>
          <w:lang w:eastAsia="ru-RU"/>
        </w:rPr>
        <w:t>_______________</w:t>
      </w:r>
    </w:p>
    <w:p w14:paraId="21C467BD"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0"/>
          <w:szCs w:val="20"/>
          <w:lang w:eastAsia="ru-RU"/>
        </w:rPr>
      </w:pPr>
    </w:p>
    <w:p w14:paraId="06CC6F44"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8"/>
          <w:szCs w:val="20"/>
          <w:lang w:eastAsia="ru-RU"/>
        </w:rPr>
      </w:pPr>
      <w:r w:rsidRPr="00006B45">
        <w:rPr>
          <w:rFonts w:ascii="Times New Roman" w:eastAsia="Times New Roman" w:hAnsi="Times New Roman" w:cs="Times New Roman"/>
          <w:snapToGrid w:val="0"/>
          <w:sz w:val="28"/>
          <w:szCs w:val="20"/>
          <w:lang w:eastAsia="ru-RU"/>
        </w:rPr>
        <w:t>Спеціальність ________________</w:t>
      </w:r>
      <w:r w:rsidRPr="00006B45">
        <w:rPr>
          <w:rFonts w:ascii="Times New Roman" w:eastAsia="Times New Roman" w:hAnsi="Times New Roman" w:cs="Times New Roman"/>
          <w:snapToGrid w:val="0"/>
          <w:sz w:val="28"/>
          <w:szCs w:val="20"/>
          <w:u w:val="single"/>
          <w:lang w:eastAsia="ru-RU"/>
        </w:rPr>
        <w:t>125</w:t>
      </w:r>
      <w:r w:rsidRPr="00006B45">
        <w:rPr>
          <w:rFonts w:ascii="Times New Roman" w:eastAsia="Times New Roman" w:hAnsi="Times New Roman" w:cs="Times New Roman"/>
          <w:snapToGrid w:val="0"/>
          <w:sz w:val="28"/>
          <w:szCs w:val="20"/>
          <w:lang w:eastAsia="ru-RU"/>
        </w:rPr>
        <w:t>____</w:t>
      </w:r>
      <w:r w:rsidRPr="00006B45">
        <w:rPr>
          <w:rFonts w:ascii="Times New Roman" w:eastAsia="Times New Roman" w:hAnsi="Times New Roman" w:cs="Times New Roman"/>
          <w:snapToGrid w:val="0"/>
          <w:sz w:val="28"/>
          <w:szCs w:val="20"/>
          <w:u w:val="single"/>
          <w:lang w:eastAsia="ru-RU"/>
        </w:rPr>
        <w:t xml:space="preserve"> Кібербезпека</w:t>
      </w:r>
      <w:r w:rsidRPr="00006B45">
        <w:rPr>
          <w:rFonts w:ascii="Times New Roman" w:eastAsia="Times New Roman" w:hAnsi="Times New Roman" w:cs="Times New Roman"/>
          <w:snapToGrid w:val="0"/>
          <w:sz w:val="28"/>
          <w:szCs w:val="20"/>
          <w:lang w:eastAsia="ru-RU"/>
        </w:rPr>
        <w:t xml:space="preserve"> __________________</w:t>
      </w:r>
    </w:p>
    <w:p w14:paraId="6BD5409E" w14:textId="77777777" w:rsidR="00882417" w:rsidRPr="00006B45" w:rsidRDefault="00882417" w:rsidP="00882417">
      <w:pPr>
        <w:widowControl w:val="0"/>
        <w:spacing w:before="20" w:after="0" w:line="240" w:lineRule="auto"/>
        <w:jc w:val="center"/>
        <w:rPr>
          <w:rFonts w:ascii="Times New Roman" w:eastAsia="Times New Roman" w:hAnsi="Times New Roman" w:cs="Times New Roman"/>
          <w:snapToGrid w:val="0"/>
          <w:sz w:val="20"/>
          <w:szCs w:val="20"/>
          <w:lang w:eastAsia="ru-RU"/>
        </w:rPr>
      </w:pPr>
    </w:p>
    <w:p w14:paraId="6F1CE116"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8"/>
          <w:szCs w:val="20"/>
          <w:lang w:eastAsia="ru-RU"/>
        </w:rPr>
      </w:pPr>
      <w:r w:rsidRPr="00006B45">
        <w:rPr>
          <w:rFonts w:ascii="Times New Roman" w:eastAsia="Times New Roman" w:hAnsi="Times New Roman" w:cs="Times New Roman"/>
          <w:snapToGrid w:val="0"/>
          <w:sz w:val="28"/>
          <w:szCs w:val="20"/>
          <w:lang w:eastAsia="ru-RU"/>
        </w:rPr>
        <w:t>Тип програми ______________</w:t>
      </w:r>
      <w:r w:rsidRPr="00006B45">
        <w:rPr>
          <w:rFonts w:ascii="Times New Roman" w:eastAsia="Times New Roman" w:hAnsi="Times New Roman" w:cs="Times New Roman"/>
          <w:snapToGrid w:val="0"/>
          <w:sz w:val="28"/>
          <w:szCs w:val="28"/>
          <w:u w:val="single"/>
          <w:lang w:eastAsia="ru-RU"/>
        </w:rPr>
        <w:t xml:space="preserve"> освітньо-професійна</w:t>
      </w:r>
      <w:r w:rsidRPr="00006B45">
        <w:rPr>
          <w:rFonts w:ascii="Times New Roman" w:eastAsia="Times New Roman" w:hAnsi="Times New Roman" w:cs="Times New Roman"/>
          <w:snapToGrid w:val="0"/>
          <w:szCs w:val="20"/>
          <w:lang w:eastAsia="ru-RU"/>
        </w:rPr>
        <w:t xml:space="preserve"> </w:t>
      </w:r>
      <w:r w:rsidRPr="00006B45">
        <w:rPr>
          <w:rFonts w:ascii="Times New Roman" w:eastAsia="Times New Roman" w:hAnsi="Times New Roman" w:cs="Times New Roman"/>
          <w:snapToGrid w:val="0"/>
          <w:sz w:val="28"/>
          <w:szCs w:val="20"/>
          <w:lang w:eastAsia="ru-RU"/>
        </w:rPr>
        <w:t>_____________________</w:t>
      </w:r>
    </w:p>
    <w:p w14:paraId="41F3F437"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 xml:space="preserve"> </w:t>
      </w:r>
    </w:p>
    <w:p w14:paraId="46ECB91F"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8"/>
          <w:szCs w:val="20"/>
          <w:u w:val="single"/>
          <w:lang w:eastAsia="ru-RU"/>
        </w:rPr>
      </w:pPr>
      <w:r w:rsidRPr="00006B45">
        <w:rPr>
          <w:rFonts w:ascii="Times New Roman" w:eastAsia="Times New Roman" w:hAnsi="Times New Roman" w:cs="Times New Roman"/>
          <w:snapToGrid w:val="0"/>
          <w:sz w:val="28"/>
          <w:szCs w:val="20"/>
          <w:lang w:eastAsia="ru-RU"/>
        </w:rPr>
        <w:t xml:space="preserve">Освітня програма </w:t>
      </w:r>
      <w:r w:rsidRPr="00006B45">
        <w:rPr>
          <w:rFonts w:ascii="Times New Roman" w:eastAsia="Times New Roman" w:hAnsi="Times New Roman" w:cs="Times New Roman"/>
          <w:snapToGrid w:val="0"/>
          <w:sz w:val="24"/>
          <w:szCs w:val="24"/>
          <w:lang w:eastAsia="ru-RU"/>
        </w:rPr>
        <w:t>_______</w:t>
      </w:r>
      <w:r w:rsidRPr="00006B45">
        <w:rPr>
          <w:rFonts w:ascii="Times New Roman" w:eastAsia="Times New Roman" w:hAnsi="Times New Roman" w:cs="Times New Roman"/>
          <w:snapToGrid w:val="0"/>
          <w:sz w:val="28"/>
          <w:szCs w:val="20"/>
          <w:u w:val="single"/>
          <w:lang w:eastAsia="ru-RU"/>
        </w:rPr>
        <w:t>Системи технічного</w:t>
      </w:r>
      <w:r w:rsidRPr="00006B45">
        <w:rPr>
          <w:rFonts w:ascii="Times New Roman" w:eastAsia="Times New Roman" w:hAnsi="Times New Roman" w:cs="Times New Roman"/>
          <w:snapToGrid w:val="0"/>
          <w:sz w:val="24"/>
          <w:szCs w:val="24"/>
          <w:lang w:eastAsia="ru-RU"/>
        </w:rPr>
        <w:t xml:space="preserve"> </w:t>
      </w:r>
      <w:r w:rsidRPr="00006B45">
        <w:rPr>
          <w:rFonts w:ascii="Times New Roman" w:eastAsia="Times New Roman" w:hAnsi="Times New Roman" w:cs="Times New Roman"/>
          <w:snapToGrid w:val="0"/>
          <w:sz w:val="28"/>
          <w:szCs w:val="20"/>
          <w:u w:val="single"/>
          <w:lang w:eastAsia="ru-RU"/>
        </w:rPr>
        <w:t>захисту інформації,</w:t>
      </w:r>
      <w:r w:rsidRPr="00006B45">
        <w:rPr>
          <w:rFonts w:ascii="Times New Roman" w:eastAsia="Times New Roman" w:hAnsi="Times New Roman" w:cs="Times New Roman"/>
          <w:snapToGrid w:val="0"/>
          <w:sz w:val="28"/>
          <w:szCs w:val="20"/>
          <w:lang w:eastAsia="ru-RU"/>
        </w:rPr>
        <w:t>__________</w:t>
      </w:r>
    </w:p>
    <w:p w14:paraId="0286BD9F"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4"/>
          <w:lang w:eastAsia="ru-RU"/>
        </w:rPr>
      </w:pPr>
      <w:r w:rsidRPr="00006B45">
        <w:rPr>
          <w:rFonts w:ascii="Times New Roman" w:eastAsia="Times New Roman" w:hAnsi="Times New Roman" w:cs="Times New Roman"/>
          <w:snapToGrid w:val="0"/>
          <w:sz w:val="28"/>
          <w:szCs w:val="20"/>
          <w:lang w:eastAsia="ru-RU"/>
        </w:rPr>
        <w:t>______________</w:t>
      </w:r>
      <w:r w:rsidRPr="00006B45">
        <w:rPr>
          <w:rFonts w:ascii="Times New Roman" w:eastAsia="Times New Roman" w:hAnsi="Times New Roman" w:cs="Times New Roman"/>
          <w:i/>
          <w:snapToGrid w:val="0"/>
          <w:sz w:val="28"/>
          <w:szCs w:val="20"/>
          <w:lang w:eastAsia="ru-RU"/>
        </w:rPr>
        <w:t>_________</w:t>
      </w:r>
      <w:r w:rsidRPr="00006B45">
        <w:rPr>
          <w:rFonts w:ascii="Times New Roman" w:eastAsia="Times New Roman" w:hAnsi="Times New Roman" w:cs="Times New Roman"/>
          <w:snapToGrid w:val="0"/>
          <w:sz w:val="28"/>
          <w:szCs w:val="20"/>
          <w:lang w:eastAsia="ru-RU"/>
        </w:rPr>
        <w:t>_</w:t>
      </w:r>
      <w:r w:rsidRPr="00006B45">
        <w:rPr>
          <w:rFonts w:ascii="Times New Roman" w:eastAsia="Times New Roman" w:hAnsi="Times New Roman" w:cs="Times New Roman"/>
          <w:snapToGrid w:val="0"/>
          <w:sz w:val="28"/>
          <w:szCs w:val="20"/>
          <w:u w:val="single"/>
          <w:lang w:eastAsia="ru-RU"/>
        </w:rPr>
        <w:t>автоматизація її обробки</w:t>
      </w:r>
      <w:r w:rsidRPr="00006B45">
        <w:rPr>
          <w:rFonts w:ascii="Times New Roman" w:eastAsia="Times New Roman" w:hAnsi="Times New Roman" w:cs="Times New Roman"/>
          <w:snapToGrid w:val="0"/>
          <w:sz w:val="24"/>
          <w:szCs w:val="24"/>
          <w:lang w:eastAsia="ru-RU"/>
        </w:rPr>
        <w:t>_________________________</w:t>
      </w:r>
    </w:p>
    <w:p w14:paraId="06252AB2" w14:textId="77777777" w:rsidR="00882417" w:rsidRPr="00006B45" w:rsidRDefault="00882417" w:rsidP="00882417">
      <w:pPr>
        <w:widowControl w:val="0"/>
        <w:spacing w:before="20" w:after="0" w:line="240" w:lineRule="auto"/>
        <w:jc w:val="center"/>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 xml:space="preserve"> </w:t>
      </w:r>
    </w:p>
    <w:p w14:paraId="5AE3AF67" w14:textId="77777777" w:rsidR="00882417" w:rsidRPr="00006B45" w:rsidRDefault="00882417" w:rsidP="00882417">
      <w:pPr>
        <w:widowControl w:val="0"/>
        <w:spacing w:after="0" w:line="240" w:lineRule="auto"/>
        <w:jc w:val="right"/>
        <w:rPr>
          <w:rFonts w:ascii="Times New Roman" w:eastAsia="Times New Roman" w:hAnsi="Times New Roman" w:cs="Times New Roman"/>
          <w:snapToGrid w:val="0"/>
          <w:sz w:val="24"/>
          <w:szCs w:val="20"/>
          <w:lang w:eastAsia="ru-RU"/>
        </w:rPr>
      </w:pPr>
    </w:p>
    <w:p w14:paraId="6BCCF0DA" w14:textId="77777777" w:rsidR="00882417" w:rsidRPr="00006B45" w:rsidRDefault="00882417" w:rsidP="00882417">
      <w:pPr>
        <w:widowControl w:val="0"/>
        <w:spacing w:after="0" w:line="240" w:lineRule="auto"/>
        <w:ind w:left="6237"/>
        <w:rPr>
          <w:rFonts w:ascii="Times New Roman" w:eastAsia="Times New Roman" w:hAnsi="Times New Roman" w:cs="Times New Roman"/>
          <w:snapToGrid w:val="0"/>
          <w:sz w:val="24"/>
          <w:szCs w:val="24"/>
          <w:lang w:eastAsia="ru-RU"/>
        </w:rPr>
      </w:pPr>
      <w:r w:rsidRPr="00006B45">
        <w:rPr>
          <w:rFonts w:ascii="Times New Roman" w:eastAsia="Times New Roman" w:hAnsi="Times New Roman" w:cs="Times New Roman"/>
          <w:snapToGrid w:val="0"/>
          <w:sz w:val="24"/>
          <w:szCs w:val="20"/>
          <w:lang w:eastAsia="ru-RU"/>
        </w:rPr>
        <w:t>ЗАТВЕРДЖУЮ</w:t>
      </w:r>
      <w:r w:rsidRPr="00006B45">
        <w:rPr>
          <w:rFonts w:ascii="Times New Roman" w:eastAsia="Times New Roman" w:hAnsi="Times New Roman" w:cs="Times New Roman"/>
          <w:snapToGrid w:val="0"/>
          <w:sz w:val="24"/>
          <w:szCs w:val="24"/>
          <w:lang w:eastAsia="ru-RU"/>
        </w:rPr>
        <w:t>:</w:t>
      </w:r>
    </w:p>
    <w:p w14:paraId="3040C213" w14:textId="77777777" w:rsidR="00882417" w:rsidRPr="00006B45" w:rsidRDefault="00882417" w:rsidP="00882417">
      <w:pPr>
        <w:widowControl w:val="0"/>
        <w:spacing w:after="0" w:line="240" w:lineRule="auto"/>
        <w:ind w:left="6237"/>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Зав. кафедри ______________</w:t>
      </w:r>
    </w:p>
    <w:p w14:paraId="3F621584" w14:textId="77777777" w:rsidR="00882417" w:rsidRPr="00006B45" w:rsidRDefault="00882417" w:rsidP="00882417">
      <w:pPr>
        <w:widowControl w:val="0"/>
        <w:spacing w:after="0" w:line="240" w:lineRule="auto"/>
        <w:ind w:left="6680" w:firstLine="520"/>
        <w:jc w:val="center"/>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(підпис)</w:t>
      </w:r>
    </w:p>
    <w:p w14:paraId="30E02ECA" w14:textId="77777777" w:rsidR="00882417" w:rsidRPr="00006B45" w:rsidRDefault="00882417" w:rsidP="00882417">
      <w:pPr>
        <w:widowControl w:val="0"/>
        <w:spacing w:after="0" w:line="240" w:lineRule="auto"/>
        <w:ind w:left="4520"/>
        <w:jc w:val="right"/>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18"/>
          <w:szCs w:val="20"/>
          <w:lang w:eastAsia="ru-RU"/>
        </w:rPr>
        <w:t xml:space="preserve">«_____»________________ </w:t>
      </w:r>
      <w:r w:rsidRPr="00006B45">
        <w:rPr>
          <w:rFonts w:ascii="Times New Roman" w:eastAsia="Times New Roman" w:hAnsi="Times New Roman" w:cs="Times New Roman"/>
          <w:snapToGrid w:val="0"/>
          <w:sz w:val="24"/>
          <w:szCs w:val="20"/>
          <w:lang w:eastAsia="ru-RU"/>
        </w:rPr>
        <w:t>2020  р.</w:t>
      </w:r>
    </w:p>
    <w:p w14:paraId="236FB9F3" w14:textId="77777777" w:rsidR="00882417" w:rsidRPr="00006B45" w:rsidRDefault="00882417" w:rsidP="00882417">
      <w:pPr>
        <w:widowControl w:val="0"/>
        <w:spacing w:after="0" w:line="240" w:lineRule="auto"/>
        <w:ind w:left="4520"/>
        <w:rPr>
          <w:rFonts w:ascii="Times New Roman" w:eastAsia="Times New Roman" w:hAnsi="Times New Roman" w:cs="Times New Roman"/>
          <w:snapToGrid w:val="0"/>
          <w:szCs w:val="20"/>
          <w:lang w:eastAsia="ru-RU"/>
        </w:rPr>
      </w:pPr>
    </w:p>
    <w:p w14:paraId="103D6C75" w14:textId="77777777" w:rsidR="00882417" w:rsidRPr="00006B45" w:rsidRDefault="00882417" w:rsidP="00882417">
      <w:pPr>
        <w:widowControl w:val="0"/>
        <w:spacing w:before="240" w:after="0" w:line="240" w:lineRule="auto"/>
        <w:jc w:val="center"/>
        <w:rPr>
          <w:rFonts w:ascii="Times New Roman" w:eastAsia="Times New Roman" w:hAnsi="Times New Roman" w:cs="Times New Roman"/>
          <w:b/>
          <w:snapToGrid w:val="0"/>
          <w:sz w:val="32"/>
          <w:szCs w:val="20"/>
          <w:lang w:eastAsia="ru-RU"/>
        </w:rPr>
      </w:pPr>
    </w:p>
    <w:p w14:paraId="1F767B6E" w14:textId="77777777" w:rsidR="00882417" w:rsidRPr="00006B45" w:rsidRDefault="00882417" w:rsidP="00882417">
      <w:pPr>
        <w:widowControl w:val="0"/>
        <w:spacing w:before="240" w:after="0" w:line="240" w:lineRule="auto"/>
        <w:jc w:val="center"/>
        <w:rPr>
          <w:rFonts w:ascii="Times New Roman" w:eastAsia="Times New Roman" w:hAnsi="Times New Roman" w:cs="Times New Roman"/>
          <w:b/>
          <w:snapToGrid w:val="0"/>
          <w:sz w:val="32"/>
          <w:szCs w:val="20"/>
          <w:lang w:eastAsia="ru-RU"/>
        </w:rPr>
      </w:pPr>
      <w:r w:rsidRPr="00006B45">
        <w:rPr>
          <w:rFonts w:ascii="Times New Roman" w:eastAsia="Times New Roman" w:hAnsi="Times New Roman" w:cs="Times New Roman"/>
          <w:b/>
          <w:snapToGrid w:val="0"/>
          <w:sz w:val="32"/>
          <w:szCs w:val="20"/>
          <w:lang w:eastAsia="ru-RU"/>
        </w:rPr>
        <w:t>ЗАВДАННЯ</w:t>
      </w:r>
    </w:p>
    <w:p w14:paraId="1F69E3E9" w14:textId="77777777" w:rsidR="00882417" w:rsidRPr="00006B45" w:rsidRDefault="00882417" w:rsidP="00882417">
      <w:pPr>
        <w:widowControl w:val="0"/>
        <w:spacing w:after="0" w:line="240" w:lineRule="auto"/>
        <w:jc w:val="center"/>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НА АТЕСТАЦІЙНУ РОБОТУ</w:t>
      </w:r>
    </w:p>
    <w:p w14:paraId="3C5916EB" w14:textId="77777777" w:rsidR="00882417" w:rsidRPr="00006B45" w:rsidRDefault="00882417" w:rsidP="00882417">
      <w:pPr>
        <w:widowControl w:val="0"/>
        <w:spacing w:before="120" w:after="0" w:line="240" w:lineRule="auto"/>
        <w:rPr>
          <w:rFonts w:ascii="Times New Roman" w:eastAsia="Times New Roman" w:hAnsi="Times New Roman" w:cs="Times New Roman"/>
          <w:snapToGrid w:val="0"/>
          <w:sz w:val="28"/>
          <w:szCs w:val="20"/>
          <w:lang w:eastAsia="ru-RU"/>
        </w:rPr>
      </w:pPr>
      <w:r w:rsidRPr="00006B45">
        <w:rPr>
          <w:rFonts w:ascii="Times New Roman" w:eastAsia="Times New Roman" w:hAnsi="Times New Roman" w:cs="Times New Roman"/>
          <w:snapToGrid w:val="0"/>
          <w:sz w:val="28"/>
          <w:szCs w:val="20"/>
          <w:lang w:eastAsia="ru-RU"/>
        </w:rPr>
        <w:t xml:space="preserve">студенту </w:t>
      </w:r>
      <w:r w:rsidRPr="00006B45">
        <w:rPr>
          <w:rFonts w:ascii="Times New Roman" w:eastAsia="Times New Roman" w:hAnsi="Times New Roman" w:cs="Times New Roman"/>
          <w:snapToGrid w:val="0"/>
          <w:sz w:val="28"/>
          <w:szCs w:val="20"/>
          <w:u w:val="single"/>
          <w:lang w:eastAsia="ru-RU"/>
        </w:rPr>
        <w:t xml:space="preserve">Азарову Василію Володимировичу          </w:t>
      </w:r>
      <w:r w:rsidRPr="00006B45">
        <w:rPr>
          <w:rFonts w:ascii="Times New Roman" w:eastAsia="Times New Roman" w:hAnsi="Times New Roman" w:cs="Times New Roman"/>
          <w:snapToGrid w:val="0"/>
          <w:sz w:val="28"/>
          <w:szCs w:val="20"/>
          <w:lang w:eastAsia="ru-RU"/>
        </w:rPr>
        <w:t>_________________________</w:t>
      </w:r>
    </w:p>
    <w:p w14:paraId="40D114D4" w14:textId="77777777" w:rsidR="00882417" w:rsidRPr="00006B45" w:rsidRDefault="00882417" w:rsidP="00882417">
      <w:pPr>
        <w:widowControl w:val="0"/>
        <w:spacing w:after="0" w:line="240" w:lineRule="auto"/>
        <w:jc w:val="center"/>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(прізвище, ім’я, по батькові)</w:t>
      </w:r>
    </w:p>
    <w:p w14:paraId="3018F297" w14:textId="77777777" w:rsidR="00882417" w:rsidRPr="00006B45" w:rsidRDefault="00882417" w:rsidP="00882417">
      <w:pPr>
        <w:widowControl w:val="0"/>
        <w:spacing w:after="0" w:line="240" w:lineRule="auto"/>
        <w:jc w:val="center"/>
        <w:rPr>
          <w:rFonts w:ascii="Times New Roman" w:eastAsia="Times New Roman" w:hAnsi="Times New Roman" w:cs="Times New Roman"/>
          <w:snapToGrid w:val="0"/>
          <w:szCs w:val="20"/>
          <w:lang w:eastAsia="ru-RU"/>
        </w:rPr>
      </w:pPr>
    </w:p>
    <w:p w14:paraId="481F6212"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1.   Тема роботи _</w:t>
      </w:r>
      <w:r w:rsidRPr="00006B45">
        <w:rPr>
          <w:rFonts w:ascii="Times New Roman" w:eastAsia="Times New Roman" w:hAnsi="Times New Roman" w:cs="Times New Roman"/>
          <w:snapToGrid w:val="0"/>
          <w:sz w:val="24"/>
          <w:szCs w:val="20"/>
          <w:u w:val="single"/>
          <w:lang w:eastAsia="ru-RU"/>
        </w:rPr>
        <w:t>Виявлення Bluetooth  пристроїв в приміщенні</w:t>
      </w:r>
      <w:r w:rsidRPr="00006B45">
        <w:rPr>
          <w:rFonts w:ascii="Times New Roman" w:eastAsia="Times New Roman" w:hAnsi="Times New Roman" w:cs="Times New Roman"/>
          <w:snapToGrid w:val="0"/>
          <w:sz w:val="24"/>
          <w:szCs w:val="20"/>
          <w:lang w:eastAsia="ru-RU"/>
        </w:rPr>
        <w:t>_________________________ _______________________________________________________________________________</w:t>
      </w:r>
    </w:p>
    <w:p w14:paraId="770236DC" w14:textId="77777777" w:rsidR="00882417" w:rsidRPr="00006B45" w:rsidRDefault="00882417" w:rsidP="00882417">
      <w:pPr>
        <w:widowControl w:val="0"/>
        <w:spacing w:after="0" w:line="240" w:lineRule="auto"/>
        <w:jc w:val="both"/>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_______________________________________________________________________________</w:t>
      </w:r>
    </w:p>
    <w:p w14:paraId="2AFF8C76" w14:textId="77777777" w:rsidR="00882417" w:rsidRPr="00006B45" w:rsidRDefault="00882417" w:rsidP="00882417">
      <w:pPr>
        <w:widowControl w:val="0"/>
        <w:spacing w:after="0" w:line="240" w:lineRule="auto"/>
        <w:jc w:val="both"/>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затверджена наказом університету від   _____ ______________</w:t>
      </w:r>
      <w:r w:rsidRPr="00006B45">
        <w:rPr>
          <w:rFonts w:ascii="Times New Roman" w:eastAsia="Times New Roman" w:hAnsi="Times New Roman" w:cs="Times New Roman"/>
          <w:snapToGrid w:val="0"/>
          <w:sz w:val="24"/>
          <w:szCs w:val="20"/>
          <w:u w:val="single"/>
          <w:lang w:eastAsia="ru-RU"/>
        </w:rPr>
        <w:t>2020</w:t>
      </w:r>
      <w:r w:rsidRPr="00006B45">
        <w:rPr>
          <w:rFonts w:ascii="Times New Roman" w:eastAsia="Times New Roman" w:hAnsi="Times New Roman" w:cs="Times New Roman"/>
          <w:snapToGrid w:val="0"/>
          <w:sz w:val="24"/>
          <w:szCs w:val="20"/>
          <w:lang w:eastAsia="ru-RU"/>
        </w:rPr>
        <w:t>_ р.    № ______</w:t>
      </w:r>
    </w:p>
    <w:p w14:paraId="28BC4C22"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2. Термін подання студентом роботи до екзаменаційної комісії _</w:t>
      </w:r>
      <w:r w:rsidRPr="00006B45">
        <w:rPr>
          <w:rFonts w:ascii="Times New Roman" w:eastAsia="Times New Roman" w:hAnsi="Times New Roman" w:cs="Times New Roman"/>
          <w:snapToGrid w:val="0"/>
          <w:sz w:val="24"/>
          <w:szCs w:val="20"/>
          <w:u w:val="single"/>
          <w:lang w:eastAsia="ru-RU"/>
        </w:rPr>
        <w:t>27</w:t>
      </w:r>
      <w:r w:rsidRPr="00006B45">
        <w:rPr>
          <w:rFonts w:ascii="Times New Roman" w:eastAsia="Times New Roman" w:hAnsi="Times New Roman" w:cs="Times New Roman"/>
          <w:snapToGrid w:val="0"/>
          <w:sz w:val="24"/>
          <w:szCs w:val="20"/>
          <w:lang w:eastAsia="ru-RU"/>
        </w:rPr>
        <w:t>__ __</w:t>
      </w:r>
      <w:r w:rsidRPr="00006B45">
        <w:rPr>
          <w:rFonts w:ascii="Times New Roman" w:eastAsia="Times New Roman" w:hAnsi="Times New Roman" w:cs="Times New Roman"/>
          <w:snapToGrid w:val="0"/>
          <w:sz w:val="24"/>
          <w:szCs w:val="20"/>
          <w:u w:val="single"/>
          <w:lang w:eastAsia="ru-RU"/>
        </w:rPr>
        <w:t>вересня</w:t>
      </w:r>
      <w:r w:rsidRPr="00006B45">
        <w:rPr>
          <w:rFonts w:ascii="Times New Roman" w:eastAsia="Times New Roman" w:hAnsi="Times New Roman" w:cs="Times New Roman"/>
          <w:snapToGrid w:val="0"/>
          <w:sz w:val="24"/>
          <w:szCs w:val="20"/>
          <w:lang w:eastAsia="ru-RU"/>
        </w:rPr>
        <w:t xml:space="preserve">____ </w:t>
      </w:r>
      <w:r w:rsidRPr="00006B45">
        <w:rPr>
          <w:rFonts w:ascii="Times New Roman" w:eastAsia="Times New Roman" w:hAnsi="Times New Roman" w:cs="Times New Roman"/>
          <w:snapToGrid w:val="0"/>
          <w:sz w:val="24"/>
          <w:szCs w:val="20"/>
          <w:u w:val="single"/>
          <w:lang w:eastAsia="ru-RU"/>
        </w:rPr>
        <w:t>2020 р.</w:t>
      </w:r>
      <w:r w:rsidRPr="00006B45">
        <w:rPr>
          <w:rFonts w:ascii="Times New Roman" w:eastAsia="Times New Roman" w:hAnsi="Times New Roman" w:cs="Times New Roman"/>
          <w:snapToGrid w:val="0"/>
          <w:sz w:val="24"/>
          <w:szCs w:val="20"/>
          <w:lang w:eastAsia="ru-RU"/>
        </w:rPr>
        <w:t xml:space="preserve">    </w:t>
      </w:r>
    </w:p>
    <w:p w14:paraId="5AC16FD8"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 xml:space="preserve">3. Вихідні дані до роботи: </w:t>
      </w:r>
    </w:p>
    <w:p w14:paraId="49EC93D9"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 w:val="24"/>
          <w:szCs w:val="20"/>
          <w:u w:val="single"/>
          <w:lang w:eastAsia="ru-RU"/>
        </w:rPr>
      </w:pPr>
      <w:r w:rsidRPr="00006B45">
        <w:rPr>
          <w:rFonts w:ascii="Times New Roman" w:eastAsia="Times New Roman" w:hAnsi="Times New Roman" w:cs="Times New Roman"/>
          <w:snapToGrid w:val="0"/>
          <w:sz w:val="24"/>
          <w:szCs w:val="20"/>
          <w:u w:val="single"/>
          <w:lang w:eastAsia="ru-RU"/>
        </w:rPr>
        <w:t>Загроза – скритна передача конфіденційної інформації зловмиснику за допомогою Bluetooth</w:t>
      </w:r>
    </w:p>
    <w:p w14:paraId="13F0D8A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 w:val="24"/>
          <w:szCs w:val="20"/>
          <w:u w:val="single"/>
          <w:lang w:eastAsia="ru-RU"/>
        </w:rPr>
      </w:pPr>
      <w:r w:rsidRPr="00006B45">
        <w:rPr>
          <w:rFonts w:ascii="Times New Roman" w:eastAsia="Times New Roman" w:hAnsi="Times New Roman" w:cs="Times New Roman"/>
          <w:snapToGrid w:val="0"/>
          <w:sz w:val="24"/>
          <w:szCs w:val="20"/>
          <w:u w:val="single"/>
          <w:lang w:eastAsia="ru-RU"/>
        </w:rPr>
        <w:t>Об’єкт виявлення – пристрої що використовують Bluetooth технологію для передачі</w:t>
      </w:r>
      <w:r w:rsidRPr="00006B45">
        <w:rPr>
          <w:rFonts w:ascii="Times New Roman" w:eastAsia="Times New Roman" w:hAnsi="Times New Roman" w:cs="Times New Roman"/>
          <w:snapToGrid w:val="0"/>
          <w:sz w:val="24"/>
          <w:szCs w:val="20"/>
          <w:lang w:eastAsia="ru-RU"/>
        </w:rPr>
        <w:t>_____</w:t>
      </w:r>
      <w:r w:rsidRPr="00006B45">
        <w:rPr>
          <w:rFonts w:ascii="Times New Roman" w:eastAsia="Times New Roman" w:hAnsi="Times New Roman" w:cs="Times New Roman"/>
          <w:snapToGrid w:val="0"/>
          <w:sz w:val="24"/>
          <w:szCs w:val="20"/>
          <w:u w:val="single"/>
          <w:lang w:eastAsia="ru-RU"/>
        </w:rPr>
        <w:t xml:space="preserve"> інформації.</w:t>
      </w:r>
      <w:r w:rsidRPr="00006B45">
        <w:rPr>
          <w:rFonts w:ascii="Times New Roman" w:eastAsia="Times New Roman" w:hAnsi="Times New Roman" w:cs="Times New Roman"/>
          <w:snapToGrid w:val="0"/>
          <w:sz w:val="24"/>
          <w:szCs w:val="20"/>
          <w:lang w:eastAsia="ru-RU"/>
        </w:rPr>
        <w:t>____________________________________________________________________</w:t>
      </w:r>
      <w:r w:rsidRPr="00006B45">
        <w:rPr>
          <w:rFonts w:ascii="Times New Roman" w:eastAsia="Times New Roman" w:hAnsi="Times New Roman" w:cs="Times New Roman"/>
          <w:snapToGrid w:val="0"/>
          <w:sz w:val="24"/>
          <w:szCs w:val="20"/>
          <w:u w:val="single"/>
          <w:lang w:eastAsia="ru-RU"/>
        </w:rPr>
        <w:t xml:space="preserve"> </w:t>
      </w:r>
    </w:p>
    <w:p w14:paraId="19B36870"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u w:val="single"/>
          <w:lang w:eastAsia="ru-RU"/>
        </w:rPr>
        <w:t>Методи виявлення – традиційні методи виявлення радіозакладних пристроїв та розробити метод що базується на особливостях  Bluetooth технології.</w:t>
      </w:r>
      <w:r w:rsidRPr="00006B45">
        <w:rPr>
          <w:rFonts w:ascii="Times New Roman" w:eastAsia="Times New Roman" w:hAnsi="Times New Roman" w:cs="Times New Roman"/>
          <w:snapToGrid w:val="0"/>
          <w:sz w:val="24"/>
          <w:szCs w:val="20"/>
          <w:lang w:eastAsia="ru-RU"/>
        </w:rPr>
        <w:t>___________________________</w:t>
      </w:r>
    </w:p>
    <w:p w14:paraId="12BA6343"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u w:val="single"/>
          <w:lang w:eastAsia="ru-RU"/>
        </w:rPr>
        <w:t>Версія Bluetooth протоколу – v.2.3 … v.5.1.</w:t>
      </w:r>
      <w:r w:rsidRPr="00006B45">
        <w:rPr>
          <w:rFonts w:ascii="Times New Roman" w:eastAsia="Times New Roman" w:hAnsi="Times New Roman" w:cs="Times New Roman"/>
          <w:snapToGrid w:val="0"/>
          <w:sz w:val="24"/>
          <w:szCs w:val="20"/>
          <w:lang w:eastAsia="ru-RU"/>
        </w:rPr>
        <w:t xml:space="preserve">________________________________________ </w:t>
      </w:r>
      <w:r w:rsidRPr="00006B45">
        <w:rPr>
          <w:rFonts w:ascii="Times New Roman" w:eastAsia="Times New Roman" w:hAnsi="Times New Roman" w:cs="Times New Roman"/>
          <w:snapToGrid w:val="0"/>
          <w:sz w:val="24"/>
          <w:szCs w:val="20"/>
          <w:u w:val="single"/>
          <w:lang w:eastAsia="ru-RU"/>
        </w:rPr>
        <w:t xml:space="preserve">Провести розрахунки </w:t>
      </w:r>
      <w:r w:rsidR="00006B45" w:rsidRPr="00006B45">
        <w:rPr>
          <w:rFonts w:ascii="Times New Roman" w:eastAsia="Times New Roman" w:hAnsi="Times New Roman" w:cs="Times New Roman"/>
          <w:snapToGrid w:val="0"/>
          <w:sz w:val="24"/>
          <w:szCs w:val="20"/>
          <w:u w:val="single"/>
          <w:lang w:eastAsia="ru-RU"/>
        </w:rPr>
        <w:t>антени</w:t>
      </w:r>
      <w:r w:rsidRPr="00006B45">
        <w:rPr>
          <w:rFonts w:ascii="Times New Roman" w:eastAsia="Times New Roman" w:hAnsi="Times New Roman" w:cs="Times New Roman"/>
          <w:snapToGrid w:val="0"/>
          <w:sz w:val="24"/>
          <w:szCs w:val="20"/>
          <w:u w:val="single"/>
          <w:lang w:eastAsia="ru-RU"/>
        </w:rPr>
        <w:t xml:space="preserve">, </w:t>
      </w:r>
      <w:r w:rsidR="00006B45" w:rsidRPr="00006B45">
        <w:rPr>
          <w:rFonts w:ascii="Times New Roman" w:eastAsia="Times New Roman" w:hAnsi="Times New Roman" w:cs="Times New Roman"/>
          <w:snapToGrid w:val="0"/>
          <w:sz w:val="24"/>
          <w:szCs w:val="20"/>
          <w:u w:val="single"/>
          <w:lang w:eastAsia="ru-RU"/>
        </w:rPr>
        <w:t>антенного</w:t>
      </w:r>
      <w:r w:rsidRPr="00006B45">
        <w:rPr>
          <w:rFonts w:ascii="Times New Roman" w:eastAsia="Times New Roman" w:hAnsi="Times New Roman" w:cs="Times New Roman"/>
          <w:snapToGrid w:val="0"/>
          <w:sz w:val="24"/>
          <w:szCs w:val="20"/>
          <w:u w:val="single"/>
          <w:lang w:eastAsia="ru-RU"/>
        </w:rPr>
        <w:t xml:space="preserve"> комутатора та смугового фільтра </w:t>
      </w:r>
      <w:r w:rsidR="00006B45" w:rsidRPr="00006B45">
        <w:rPr>
          <w:rFonts w:ascii="Times New Roman" w:eastAsia="Times New Roman" w:hAnsi="Times New Roman" w:cs="Times New Roman"/>
          <w:snapToGrid w:val="0"/>
          <w:sz w:val="24"/>
          <w:szCs w:val="20"/>
          <w:u w:val="single"/>
          <w:lang w:eastAsia="ru-RU"/>
        </w:rPr>
        <w:t>на</w:t>
      </w:r>
      <w:r w:rsidR="00006B45" w:rsidRPr="00006B45">
        <w:rPr>
          <w:rFonts w:ascii="Times New Roman" w:eastAsia="Times New Roman" w:hAnsi="Times New Roman" w:cs="Times New Roman"/>
          <w:snapToGrid w:val="0"/>
          <w:sz w:val="24"/>
          <w:szCs w:val="20"/>
          <w:lang w:eastAsia="ru-RU"/>
        </w:rPr>
        <w:t xml:space="preserve"> </w:t>
      </w:r>
      <w:r w:rsidR="00006B45" w:rsidRPr="00006B45">
        <w:rPr>
          <w:rFonts w:ascii="Times New Roman" w:eastAsia="Times New Roman" w:hAnsi="Times New Roman" w:cs="Times New Roman"/>
          <w:snapToGrid w:val="0"/>
          <w:sz w:val="24"/>
          <w:szCs w:val="20"/>
          <w:u w:val="single"/>
          <w:lang w:eastAsia="ru-RU"/>
        </w:rPr>
        <w:t>частоту</w:t>
      </w:r>
      <w:r w:rsidRPr="00006B45">
        <w:rPr>
          <w:rFonts w:ascii="Times New Roman" w:eastAsia="Times New Roman" w:hAnsi="Times New Roman" w:cs="Times New Roman"/>
          <w:snapToGrid w:val="0"/>
          <w:sz w:val="24"/>
          <w:szCs w:val="20"/>
          <w:u w:val="single"/>
          <w:lang w:eastAsia="ru-RU"/>
        </w:rPr>
        <w:t xml:space="preserve"> 2.44ГГц.</w:t>
      </w:r>
      <w:r w:rsidRPr="00006B45">
        <w:rPr>
          <w:rFonts w:ascii="Times New Roman" w:eastAsia="Times New Roman" w:hAnsi="Times New Roman" w:cs="Times New Roman"/>
          <w:snapToGrid w:val="0"/>
          <w:sz w:val="24"/>
          <w:szCs w:val="20"/>
          <w:lang w:eastAsia="ru-RU"/>
        </w:rPr>
        <w:t>______________________________________________________________________</w:t>
      </w:r>
    </w:p>
    <w:p w14:paraId="137EBB43"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_____________________________________________________________________________</w:t>
      </w:r>
    </w:p>
    <w:p w14:paraId="7FE2BC79"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_____________________________________________________________________________</w:t>
      </w:r>
    </w:p>
    <w:p w14:paraId="38656492"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4. Перелік питань, що потрібно опрацювати в роботі _______________________________</w:t>
      </w:r>
    </w:p>
    <w:p w14:paraId="24CFFD32"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__</w:t>
      </w:r>
      <w:r w:rsidRPr="00006B45">
        <w:rPr>
          <w:rFonts w:ascii="Times New Roman" w:eastAsia="Calibri" w:hAnsi="Times New Roman" w:cs="Times New Roman"/>
          <w:snapToGrid w:val="0"/>
          <w:sz w:val="24"/>
          <w:szCs w:val="24"/>
          <w:u w:val="single"/>
          <w:lang w:eastAsia="ru-RU"/>
        </w:rPr>
        <w:t>Огляд протоколу Bluetooth</w:t>
      </w:r>
      <w:r w:rsidRPr="00006B45">
        <w:rPr>
          <w:rFonts w:ascii="Times New Roman" w:eastAsia="Times New Roman" w:hAnsi="Times New Roman" w:cs="Times New Roman"/>
          <w:snapToGrid w:val="0"/>
          <w:sz w:val="24"/>
          <w:szCs w:val="24"/>
          <w:u w:val="single"/>
          <w:lang w:eastAsia="ru-RU"/>
        </w:rPr>
        <w:t>. Огляд Bluetooth пристроїв та сценарії їх застосування</w:t>
      </w:r>
      <w:r w:rsidRPr="00006B45">
        <w:rPr>
          <w:rFonts w:ascii="Times New Roman" w:eastAsia="Times New Roman" w:hAnsi="Times New Roman" w:cs="Times New Roman"/>
          <w:snapToGrid w:val="0"/>
          <w:sz w:val="24"/>
          <w:szCs w:val="24"/>
          <w:lang w:eastAsia="ru-RU"/>
        </w:rPr>
        <w:t>____</w:t>
      </w:r>
      <w:r w:rsidRPr="00006B45">
        <w:rPr>
          <w:rFonts w:ascii="Times New Roman" w:eastAsia="Times New Roman" w:hAnsi="Times New Roman" w:cs="Times New Roman"/>
          <w:snapToGrid w:val="0"/>
          <w:sz w:val="24"/>
          <w:szCs w:val="24"/>
          <w:u w:val="single"/>
          <w:lang w:eastAsia="ru-RU"/>
        </w:rPr>
        <w:t xml:space="preserve"> зловмисником. Огляд методів  пошуку радіозакладних пристроїв. Розробка методу пошуку, що базується на  особливостей протоколу Bluetooth. Розрахунок антени , </w:t>
      </w:r>
      <w:r w:rsidR="00006B45" w:rsidRPr="00006B45">
        <w:rPr>
          <w:rFonts w:ascii="Times New Roman" w:eastAsia="Times New Roman" w:hAnsi="Times New Roman" w:cs="Times New Roman"/>
          <w:snapToGrid w:val="0"/>
          <w:sz w:val="24"/>
          <w:szCs w:val="24"/>
          <w:u w:val="single"/>
          <w:lang w:eastAsia="ru-RU"/>
        </w:rPr>
        <w:t>антенного</w:t>
      </w:r>
      <w:r w:rsidRPr="00006B45">
        <w:rPr>
          <w:rFonts w:ascii="Times New Roman" w:eastAsia="Times New Roman" w:hAnsi="Times New Roman" w:cs="Times New Roman"/>
          <w:snapToGrid w:val="0"/>
          <w:sz w:val="24"/>
          <w:szCs w:val="24"/>
          <w:u w:val="single"/>
          <w:lang w:eastAsia="ru-RU"/>
        </w:rPr>
        <w:t xml:space="preserve"> комутатора та смугового фільтра. Висновки.</w:t>
      </w:r>
      <w:r w:rsidRPr="00006B45">
        <w:rPr>
          <w:rFonts w:ascii="Times New Roman" w:eastAsia="Times New Roman" w:hAnsi="Times New Roman" w:cs="Times New Roman"/>
          <w:snapToGrid w:val="0"/>
          <w:sz w:val="24"/>
          <w:szCs w:val="24"/>
          <w:lang w:eastAsia="ru-RU"/>
        </w:rPr>
        <w:t>_______________________________________</w:t>
      </w:r>
    </w:p>
    <w:p w14:paraId="5A313DEE"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p>
    <w:p w14:paraId="2E21BA57"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 xml:space="preserve">5. 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w:t>
      </w:r>
    </w:p>
    <w:p w14:paraId="5EF65E24"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4"/>
          <w:lang w:eastAsia="ru-RU"/>
        </w:rPr>
      </w:pPr>
      <w:r w:rsidRPr="00006B45">
        <w:rPr>
          <w:rFonts w:ascii="Times New Roman" w:eastAsia="Times New Roman" w:hAnsi="Times New Roman" w:cs="Times New Roman"/>
          <w:snapToGrid w:val="0"/>
          <w:sz w:val="24"/>
          <w:szCs w:val="24"/>
          <w:u w:val="single"/>
          <w:lang w:eastAsia="ru-RU"/>
        </w:rPr>
        <w:t>Основні параметри Bluetooth</w:t>
      </w:r>
    </w:p>
    <w:p w14:paraId="2C86704F"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4"/>
          <w:lang w:eastAsia="ru-RU"/>
        </w:rPr>
      </w:pPr>
      <w:r w:rsidRPr="00006B45">
        <w:rPr>
          <w:rFonts w:ascii="Times New Roman" w:eastAsia="Times New Roman" w:hAnsi="Times New Roman" w:cs="Times New Roman"/>
          <w:snapToGrid w:val="0"/>
          <w:sz w:val="24"/>
          <w:szCs w:val="24"/>
          <w:u w:val="single"/>
          <w:lang w:eastAsia="ru-RU"/>
        </w:rPr>
        <w:t>Сценарії використання Bluetooth пристроїв для витоку інформації</w:t>
      </w:r>
      <w:r w:rsidRPr="00006B45">
        <w:rPr>
          <w:rFonts w:ascii="Times New Roman" w:eastAsia="Times New Roman" w:hAnsi="Times New Roman" w:cs="Times New Roman"/>
          <w:snapToGrid w:val="0"/>
          <w:sz w:val="24"/>
          <w:szCs w:val="24"/>
          <w:lang w:eastAsia="ru-RU"/>
        </w:rPr>
        <w:t>____________________</w:t>
      </w:r>
    </w:p>
    <w:p w14:paraId="3C8F4963"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4"/>
          <w:lang w:eastAsia="ru-RU"/>
        </w:rPr>
      </w:pPr>
      <w:r w:rsidRPr="00006B45">
        <w:rPr>
          <w:rFonts w:ascii="Times New Roman" w:eastAsia="Times New Roman" w:hAnsi="Times New Roman" w:cs="Times New Roman"/>
          <w:snapToGrid w:val="0"/>
          <w:sz w:val="24"/>
          <w:szCs w:val="24"/>
          <w:u w:val="single"/>
          <w:lang w:eastAsia="ru-RU"/>
        </w:rPr>
        <w:t>Особливості Bluetooth технології</w:t>
      </w:r>
      <w:r w:rsidRPr="00006B45">
        <w:rPr>
          <w:rFonts w:ascii="Times New Roman" w:eastAsia="Times New Roman" w:hAnsi="Times New Roman" w:cs="Times New Roman"/>
          <w:snapToGrid w:val="0"/>
          <w:sz w:val="24"/>
          <w:szCs w:val="24"/>
          <w:lang w:eastAsia="ru-RU"/>
        </w:rPr>
        <w:t>________________________________________________</w:t>
      </w:r>
    </w:p>
    <w:p w14:paraId="5FFF27C4"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4"/>
          <w:u w:val="single"/>
          <w:lang w:eastAsia="ru-RU"/>
        </w:rPr>
        <w:t>Методи виявлення  Bluetooth пристроїв</w:t>
      </w:r>
      <w:r w:rsidRPr="00006B45">
        <w:rPr>
          <w:rFonts w:ascii="Times New Roman" w:eastAsia="Times New Roman" w:hAnsi="Times New Roman" w:cs="Times New Roman"/>
          <w:snapToGrid w:val="0"/>
          <w:sz w:val="24"/>
          <w:szCs w:val="20"/>
          <w:lang w:eastAsia="ru-RU"/>
        </w:rPr>
        <w:t>___________________________________________</w:t>
      </w:r>
    </w:p>
    <w:p w14:paraId="5AA56B02"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u w:val="single"/>
          <w:lang w:eastAsia="ru-RU"/>
        </w:rPr>
        <w:t>Результати моделювання антени</w:t>
      </w:r>
      <w:r w:rsidRPr="00006B45">
        <w:rPr>
          <w:rFonts w:ascii="Times New Roman" w:eastAsia="Times New Roman" w:hAnsi="Times New Roman" w:cs="Times New Roman"/>
          <w:snapToGrid w:val="0"/>
          <w:sz w:val="24"/>
          <w:szCs w:val="20"/>
          <w:lang w:eastAsia="ru-RU"/>
        </w:rPr>
        <w:t>_________________________________________________</w:t>
      </w:r>
    </w:p>
    <w:p w14:paraId="17071FA5"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u w:val="single"/>
          <w:lang w:eastAsia="ru-RU"/>
        </w:rPr>
        <w:t>Результати моделювання смугового фільтра</w:t>
      </w:r>
      <w:r w:rsidRPr="00006B45">
        <w:rPr>
          <w:rFonts w:ascii="Times New Roman" w:eastAsia="Times New Roman" w:hAnsi="Times New Roman" w:cs="Times New Roman"/>
          <w:snapToGrid w:val="0"/>
          <w:sz w:val="24"/>
          <w:szCs w:val="20"/>
          <w:lang w:eastAsia="ru-RU"/>
        </w:rPr>
        <w:t>_______________________________________</w:t>
      </w:r>
    </w:p>
    <w:p w14:paraId="0755B059"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_____________________________________________________________________________</w:t>
      </w:r>
    </w:p>
    <w:p w14:paraId="7D5AEAAB" w14:textId="77777777" w:rsidR="00882417" w:rsidRPr="00006B45" w:rsidRDefault="00882417" w:rsidP="00882417">
      <w:pPr>
        <w:widowControl w:val="0"/>
        <w:spacing w:after="0" w:line="240" w:lineRule="auto"/>
        <w:rPr>
          <w:rFonts w:ascii="Times New Roman" w:eastAsia="Times New Roman" w:hAnsi="Times New Roman" w:cs="Times New Roman"/>
          <w:snapToGrid w:val="0"/>
          <w:szCs w:val="20"/>
          <w:lang w:eastAsia="ru-RU"/>
        </w:rPr>
      </w:pPr>
    </w:p>
    <w:p w14:paraId="23E9A5FF"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0"/>
          <w:szCs w:val="20"/>
          <w:lang w:eastAsia="ru-RU"/>
        </w:rPr>
      </w:pPr>
    </w:p>
    <w:p w14:paraId="5591F57C" w14:textId="77777777" w:rsidR="00882417" w:rsidRPr="00006B45" w:rsidRDefault="00882417" w:rsidP="00882417">
      <w:pPr>
        <w:keepNext/>
        <w:widowControl w:val="0"/>
        <w:spacing w:before="120" w:after="120" w:line="240" w:lineRule="auto"/>
        <w:outlineLvl w:val="0"/>
        <w:rPr>
          <w:rFonts w:ascii="Times New Roman" w:eastAsia="Times New Roman" w:hAnsi="Times New Roman" w:cs="Times New Roman"/>
          <w:snapToGrid w:val="0"/>
          <w:szCs w:val="20"/>
          <w:lang w:eastAsia="ru-RU"/>
        </w:rPr>
      </w:pPr>
    </w:p>
    <w:p w14:paraId="5B838BAF" w14:textId="77777777" w:rsidR="00882417" w:rsidRPr="00006B45" w:rsidRDefault="00882417" w:rsidP="00882417">
      <w:pPr>
        <w:keepNext/>
        <w:widowControl w:val="0"/>
        <w:spacing w:before="240" w:after="240" w:line="240" w:lineRule="auto"/>
        <w:jc w:val="center"/>
        <w:outlineLvl w:val="0"/>
        <w:rPr>
          <w:rFonts w:ascii="Times New Roman" w:eastAsia="Times New Roman" w:hAnsi="Times New Roman" w:cs="Times New Roman"/>
          <w:b/>
          <w:snapToGrid w:val="0"/>
          <w:szCs w:val="20"/>
          <w:lang w:eastAsia="ru-RU"/>
        </w:rPr>
      </w:pPr>
      <w:bookmarkStart w:id="0" w:name="_Toc52559194"/>
      <w:r w:rsidRPr="00006B45">
        <w:rPr>
          <w:rFonts w:ascii="Times New Roman" w:eastAsia="Times New Roman" w:hAnsi="Times New Roman" w:cs="Times New Roman"/>
          <w:b/>
          <w:snapToGrid w:val="0"/>
          <w:szCs w:val="20"/>
          <w:lang w:eastAsia="ru-RU"/>
        </w:rPr>
        <w:t>КАЛЕНДАРНИЙ ПЛАН</w:t>
      </w:r>
      <w:bookmarkEnd w:id="0"/>
    </w:p>
    <w:tbl>
      <w:tblPr>
        <w:tblW w:w="9533" w:type="dxa"/>
        <w:tblInd w:w="-102" w:type="dxa"/>
        <w:tblLayout w:type="fixed"/>
        <w:tblCellMar>
          <w:left w:w="40" w:type="dxa"/>
          <w:right w:w="40" w:type="dxa"/>
        </w:tblCellMar>
        <w:tblLook w:val="0000" w:firstRow="0" w:lastRow="0" w:firstColumn="0" w:lastColumn="0" w:noHBand="0" w:noVBand="0"/>
      </w:tblPr>
      <w:tblGrid>
        <w:gridCol w:w="568"/>
        <w:gridCol w:w="4961"/>
        <w:gridCol w:w="2835"/>
        <w:gridCol w:w="1169"/>
      </w:tblGrid>
      <w:tr w:rsidR="00882417" w:rsidRPr="00006B45" w14:paraId="7109BC97" w14:textId="77777777" w:rsidTr="00882417">
        <w:trPr>
          <w:trHeight w:hRule="exact" w:val="880"/>
        </w:trPr>
        <w:tc>
          <w:tcPr>
            <w:tcW w:w="568" w:type="dxa"/>
            <w:tcBorders>
              <w:top w:val="single" w:sz="6" w:space="0" w:color="auto"/>
              <w:left w:val="single" w:sz="6" w:space="0" w:color="auto"/>
              <w:bottom w:val="single" w:sz="6" w:space="0" w:color="auto"/>
              <w:right w:val="single" w:sz="6" w:space="0" w:color="auto"/>
            </w:tcBorders>
            <w:vAlign w:val="center"/>
          </w:tcPr>
          <w:p w14:paraId="60929928" w14:textId="77777777" w:rsidR="00882417" w:rsidRPr="00006B45" w:rsidRDefault="00882417" w:rsidP="00882417">
            <w:pPr>
              <w:widowControl w:val="0"/>
              <w:spacing w:before="40" w:after="0" w:line="240" w:lineRule="auto"/>
              <w:jc w:val="center"/>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w:t>
            </w:r>
          </w:p>
        </w:tc>
        <w:tc>
          <w:tcPr>
            <w:tcW w:w="4961" w:type="dxa"/>
            <w:tcBorders>
              <w:top w:val="single" w:sz="6" w:space="0" w:color="auto"/>
              <w:left w:val="single" w:sz="6" w:space="0" w:color="auto"/>
              <w:bottom w:val="single" w:sz="6" w:space="0" w:color="auto"/>
              <w:right w:val="single" w:sz="6" w:space="0" w:color="auto"/>
            </w:tcBorders>
            <w:vAlign w:val="center"/>
          </w:tcPr>
          <w:p w14:paraId="730A728A" w14:textId="77777777" w:rsidR="00882417" w:rsidRPr="00006B45" w:rsidRDefault="00882417" w:rsidP="00882417">
            <w:pPr>
              <w:widowControl w:val="0"/>
              <w:spacing w:before="40" w:after="0" w:line="240" w:lineRule="auto"/>
              <w:jc w:val="center"/>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 xml:space="preserve">Назва етапів роботи </w:t>
            </w:r>
          </w:p>
        </w:tc>
        <w:tc>
          <w:tcPr>
            <w:tcW w:w="2835" w:type="dxa"/>
            <w:tcBorders>
              <w:top w:val="single" w:sz="6" w:space="0" w:color="auto"/>
              <w:left w:val="single" w:sz="6" w:space="0" w:color="auto"/>
              <w:bottom w:val="single" w:sz="6" w:space="0" w:color="auto"/>
              <w:right w:val="single" w:sz="6" w:space="0" w:color="auto"/>
            </w:tcBorders>
          </w:tcPr>
          <w:p w14:paraId="72D8FE42" w14:textId="77777777" w:rsidR="00882417" w:rsidRPr="00006B45" w:rsidRDefault="00882417" w:rsidP="00882417">
            <w:pPr>
              <w:widowControl w:val="0"/>
              <w:spacing w:before="40" w:after="0" w:line="240" w:lineRule="auto"/>
              <w:jc w:val="center"/>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Терміни</w:t>
            </w:r>
          </w:p>
          <w:p w14:paraId="099F19FF" w14:textId="77777777" w:rsidR="00882417" w:rsidRPr="00006B45" w:rsidRDefault="00882417" w:rsidP="00882417">
            <w:pPr>
              <w:widowControl w:val="0"/>
              <w:spacing w:after="0" w:line="240" w:lineRule="auto"/>
              <w:jc w:val="center"/>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 xml:space="preserve"> виконання етапів роботи</w:t>
            </w:r>
          </w:p>
          <w:p w14:paraId="37B51465" w14:textId="77777777" w:rsidR="00882417" w:rsidRPr="00006B45" w:rsidRDefault="00882417" w:rsidP="00882417">
            <w:pPr>
              <w:widowControl w:val="0"/>
              <w:spacing w:before="40" w:after="0" w:line="240" w:lineRule="auto"/>
              <w:jc w:val="center"/>
              <w:rPr>
                <w:rFonts w:ascii="Times New Roman" w:eastAsia="Times New Roman" w:hAnsi="Times New Roman" w:cs="Times New Roman"/>
                <w:snapToGrid w:val="0"/>
                <w:sz w:val="24"/>
                <w:szCs w:val="20"/>
                <w:lang w:eastAsia="ru-RU"/>
              </w:rPr>
            </w:pPr>
          </w:p>
        </w:tc>
        <w:tc>
          <w:tcPr>
            <w:tcW w:w="1169" w:type="dxa"/>
            <w:tcBorders>
              <w:top w:val="single" w:sz="6" w:space="0" w:color="auto"/>
              <w:left w:val="single" w:sz="6" w:space="0" w:color="auto"/>
              <w:bottom w:val="single" w:sz="6" w:space="0" w:color="auto"/>
              <w:right w:val="single" w:sz="6" w:space="0" w:color="auto"/>
            </w:tcBorders>
            <w:vAlign w:val="center"/>
          </w:tcPr>
          <w:p w14:paraId="38DC287B" w14:textId="77777777" w:rsidR="00882417" w:rsidRPr="00006B45" w:rsidRDefault="00882417" w:rsidP="00882417">
            <w:pPr>
              <w:widowControl w:val="0"/>
              <w:spacing w:before="40" w:after="0" w:line="240" w:lineRule="auto"/>
              <w:jc w:val="center"/>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Примітка</w:t>
            </w:r>
          </w:p>
        </w:tc>
      </w:tr>
      <w:tr w:rsidR="00882417" w:rsidRPr="00006B45" w14:paraId="3F6CA3C3" w14:textId="77777777" w:rsidTr="00882417">
        <w:trPr>
          <w:trHeight w:hRule="exact" w:val="642"/>
        </w:trPr>
        <w:tc>
          <w:tcPr>
            <w:tcW w:w="568" w:type="dxa"/>
            <w:tcBorders>
              <w:top w:val="single" w:sz="6" w:space="0" w:color="auto"/>
              <w:left w:val="single" w:sz="6" w:space="0" w:color="auto"/>
              <w:bottom w:val="single" w:sz="6" w:space="0" w:color="auto"/>
              <w:right w:val="single" w:sz="6" w:space="0" w:color="auto"/>
            </w:tcBorders>
          </w:tcPr>
          <w:p w14:paraId="1D94D8C1"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1.</w:t>
            </w:r>
          </w:p>
        </w:tc>
        <w:tc>
          <w:tcPr>
            <w:tcW w:w="4961" w:type="dxa"/>
            <w:tcBorders>
              <w:top w:val="single" w:sz="6" w:space="0" w:color="auto"/>
              <w:left w:val="single" w:sz="6" w:space="0" w:color="auto"/>
              <w:bottom w:val="single" w:sz="6" w:space="0" w:color="auto"/>
              <w:right w:val="single" w:sz="6" w:space="0" w:color="auto"/>
            </w:tcBorders>
          </w:tcPr>
          <w:p w14:paraId="724C2D2A"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Написання основних теоретичних відомостей про Bluetooth</w:t>
            </w:r>
          </w:p>
        </w:tc>
        <w:tc>
          <w:tcPr>
            <w:tcW w:w="2835" w:type="dxa"/>
            <w:tcBorders>
              <w:top w:val="single" w:sz="6" w:space="0" w:color="auto"/>
              <w:left w:val="single" w:sz="6" w:space="0" w:color="auto"/>
              <w:bottom w:val="single" w:sz="6" w:space="0" w:color="auto"/>
              <w:right w:val="single" w:sz="6" w:space="0" w:color="auto"/>
            </w:tcBorders>
          </w:tcPr>
          <w:p w14:paraId="6F6DA847"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01.03.20 – 21.03.20</w:t>
            </w:r>
          </w:p>
        </w:tc>
        <w:tc>
          <w:tcPr>
            <w:tcW w:w="1169" w:type="dxa"/>
            <w:tcBorders>
              <w:top w:val="single" w:sz="6" w:space="0" w:color="auto"/>
              <w:left w:val="single" w:sz="6" w:space="0" w:color="auto"/>
              <w:bottom w:val="single" w:sz="6" w:space="0" w:color="auto"/>
              <w:right w:val="single" w:sz="6" w:space="0" w:color="auto"/>
            </w:tcBorders>
          </w:tcPr>
          <w:p w14:paraId="5CDDAE18"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275E4B62" w14:textId="77777777" w:rsidTr="00882417">
        <w:trPr>
          <w:trHeight w:hRule="exact" w:val="566"/>
        </w:trPr>
        <w:tc>
          <w:tcPr>
            <w:tcW w:w="568" w:type="dxa"/>
            <w:tcBorders>
              <w:top w:val="single" w:sz="6" w:space="0" w:color="auto"/>
              <w:left w:val="single" w:sz="6" w:space="0" w:color="auto"/>
              <w:bottom w:val="single" w:sz="6" w:space="0" w:color="auto"/>
              <w:right w:val="single" w:sz="6" w:space="0" w:color="auto"/>
            </w:tcBorders>
          </w:tcPr>
          <w:p w14:paraId="45D34FE6"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2.</w:t>
            </w:r>
          </w:p>
        </w:tc>
        <w:tc>
          <w:tcPr>
            <w:tcW w:w="4961" w:type="dxa"/>
            <w:tcBorders>
              <w:top w:val="single" w:sz="6" w:space="0" w:color="auto"/>
              <w:left w:val="single" w:sz="6" w:space="0" w:color="auto"/>
              <w:bottom w:val="single" w:sz="6" w:space="0" w:color="auto"/>
              <w:right w:val="single" w:sz="6" w:space="0" w:color="auto"/>
            </w:tcBorders>
          </w:tcPr>
          <w:p w14:paraId="56ACFF26"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Сценарії використання Bluetooth пристроїв для витоку інформації</w:t>
            </w:r>
          </w:p>
        </w:tc>
        <w:tc>
          <w:tcPr>
            <w:tcW w:w="2835" w:type="dxa"/>
            <w:tcBorders>
              <w:top w:val="single" w:sz="6" w:space="0" w:color="auto"/>
              <w:left w:val="single" w:sz="6" w:space="0" w:color="auto"/>
              <w:bottom w:val="single" w:sz="6" w:space="0" w:color="auto"/>
              <w:right w:val="single" w:sz="6" w:space="0" w:color="auto"/>
            </w:tcBorders>
            <w:vAlign w:val="center"/>
          </w:tcPr>
          <w:p w14:paraId="45C5316B" w14:textId="77777777" w:rsidR="00882417" w:rsidRPr="00006B45" w:rsidRDefault="00882417" w:rsidP="00882417">
            <w:pPr>
              <w:widowControl w:val="0"/>
              <w:suppressAutoHyphens/>
              <w:autoSpaceDN w:val="0"/>
              <w:snapToGrid w:val="0"/>
              <w:spacing w:after="0" w:line="1040" w:lineRule="auto"/>
              <w:ind w:left="-284" w:right="1000" w:firstLine="284"/>
              <w:textAlignment w:val="baseline"/>
              <w:rPr>
                <w:rFonts w:ascii="Times New Roman" w:eastAsia="Andale Sans UI" w:hAnsi="Times New Roman" w:cs="Tahoma"/>
                <w:snapToGrid w:val="0"/>
                <w:kern w:val="3"/>
                <w:szCs w:val="20"/>
                <w:lang w:eastAsia="ja-JP" w:bidi="fa-IR"/>
              </w:rPr>
            </w:pPr>
            <w:r w:rsidRPr="00006B45">
              <w:rPr>
                <w:rFonts w:ascii="Times New Roman" w:eastAsia="Andale Sans UI" w:hAnsi="Times New Roman" w:cs="Tahoma"/>
                <w:snapToGrid w:val="0"/>
                <w:kern w:val="3"/>
                <w:szCs w:val="20"/>
                <w:lang w:eastAsia="ja-JP" w:bidi="fa-IR"/>
              </w:rPr>
              <w:t xml:space="preserve">21.03.19 –01.03.20 </w:t>
            </w:r>
          </w:p>
        </w:tc>
        <w:tc>
          <w:tcPr>
            <w:tcW w:w="1169" w:type="dxa"/>
            <w:tcBorders>
              <w:top w:val="single" w:sz="6" w:space="0" w:color="auto"/>
              <w:left w:val="single" w:sz="6" w:space="0" w:color="auto"/>
              <w:bottom w:val="single" w:sz="6" w:space="0" w:color="auto"/>
              <w:right w:val="single" w:sz="6" w:space="0" w:color="auto"/>
            </w:tcBorders>
          </w:tcPr>
          <w:p w14:paraId="39059CD4"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0545F590" w14:textId="77777777" w:rsidTr="00882417">
        <w:trPr>
          <w:trHeight w:hRule="exact" w:val="560"/>
        </w:trPr>
        <w:tc>
          <w:tcPr>
            <w:tcW w:w="568" w:type="dxa"/>
            <w:tcBorders>
              <w:top w:val="single" w:sz="6" w:space="0" w:color="auto"/>
              <w:left w:val="single" w:sz="6" w:space="0" w:color="auto"/>
              <w:bottom w:val="single" w:sz="6" w:space="0" w:color="auto"/>
              <w:right w:val="single" w:sz="6" w:space="0" w:color="auto"/>
            </w:tcBorders>
          </w:tcPr>
          <w:p w14:paraId="677EA453"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3.</w:t>
            </w:r>
          </w:p>
        </w:tc>
        <w:tc>
          <w:tcPr>
            <w:tcW w:w="4961" w:type="dxa"/>
            <w:tcBorders>
              <w:top w:val="single" w:sz="6" w:space="0" w:color="auto"/>
              <w:left w:val="single" w:sz="6" w:space="0" w:color="auto"/>
              <w:bottom w:val="single" w:sz="6" w:space="0" w:color="auto"/>
              <w:right w:val="single" w:sz="6" w:space="0" w:color="auto"/>
            </w:tcBorders>
          </w:tcPr>
          <w:p w14:paraId="0072E710"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Методи  пошуку радіозакладних пристроїв</w:t>
            </w:r>
          </w:p>
        </w:tc>
        <w:tc>
          <w:tcPr>
            <w:tcW w:w="2835" w:type="dxa"/>
            <w:tcBorders>
              <w:top w:val="single" w:sz="6" w:space="0" w:color="auto"/>
              <w:left w:val="single" w:sz="6" w:space="0" w:color="auto"/>
              <w:bottom w:val="single" w:sz="6" w:space="0" w:color="auto"/>
              <w:right w:val="single" w:sz="6" w:space="0" w:color="auto"/>
            </w:tcBorders>
          </w:tcPr>
          <w:p w14:paraId="5316FB4C"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01.03.20 – 3.04.20</w:t>
            </w:r>
          </w:p>
        </w:tc>
        <w:tc>
          <w:tcPr>
            <w:tcW w:w="1169" w:type="dxa"/>
            <w:tcBorders>
              <w:top w:val="single" w:sz="6" w:space="0" w:color="auto"/>
              <w:left w:val="single" w:sz="6" w:space="0" w:color="auto"/>
              <w:bottom w:val="single" w:sz="6" w:space="0" w:color="auto"/>
              <w:right w:val="single" w:sz="6" w:space="0" w:color="auto"/>
            </w:tcBorders>
          </w:tcPr>
          <w:p w14:paraId="33B36C13"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59EB4B8A" w14:textId="77777777" w:rsidTr="00882417">
        <w:trPr>
          <w:trHeight w:hRule="exact" w:val="568"/>
        </w:trPr>
        <w:tc>
          <w:tcPr>
            <w:tcW w:w="568" w:type="dxa"/>
            <w:tcBorders>
              <w:top w:val="single" w:sz="6" w:space="0" w:color="auto"/>
              <w:left w:val="single" w:sz="6" w:space="0" w:color="auto"/>
              <w:bottom w:val="single" w:sz="6" w:space="0" w:color="auto"/>
              <w:right w:val="single" w:sz="6" w:space="0" w:color="auto"/>
            </w:tcBorders>
          </w:tcPr>
          <w:p w14:paraId="67EA54ED"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4.</w:t>
            </w:r>
          </w:p>
        </w:tc>
        <w:tc>
          <w:tcPr>
            <w:tcW w:w="4961" w:type="dxa"/>
            <w:tcBorders>
              <w:top w:val="single" w:sz="6" w:space="0" w:color="auto"/>
              <w:left w:val="single" w:sz="6" w:space="0" w:color="auto"/>
              <w:bottom w:val="single" w:sz="6" w:space="0" w:color="auto"/>
              <w:right w:val="single" w:sz="6" w:space="0" w:color="auto"/>
            </w:tcBorders>
          </w:tcPr>
          <w:p w14:paraId="23C8EA1B"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Аналіз особливостей протоколу Bluetooth</w:t>
            </w:r>
          </w:p>
        </w:tc>
        <w:tc>
          <w:tcPr>
            <w:tcW w:w="2835" w:type="dxa"/>
            <w:tcBorders>
              <w:top w:val="single" w:sz="6" w:space="0" w:color="auto"/>
              <w:left w:val="single" w:sz="6" w:space="0" w:color="auto"/>
              <w:bottom w:val="single" w:sz="6" w:space="0" w:color="auto"/>
              <w:right w:val="single" w:sz="6" w:space="0" w:color="auto"/>
            </w:tcBorders>
          </w:tcPr>
          <w:p w14:paraId="6DC9D7C3"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3.04.20 – 10.04.20</w:t>
            </w:r>
          </w:p>
        </w:tc>
        <w:tc>
          <w:tcPr>
            <w:tcW w:w="1169" w:type="dxa"/>
            <w:tcBorders>
              <w:top w:val="single" w:sz="6" w:space="0" w:color="auto"/>
              <w:left w:val="single" w:sz="6" w:space="0" w:color="auto"/>
              <w:bottom w:val="single" w:sz="6" w:space="0" w:color="auto"/>
              <w:right w:val="single" w:sz="6" w:space="0" w:color="auto"/>
            </w:tcBorders>
          </w:tcPr>
          <w:p w14:paraId="73673864"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016E9183" w14:textId="77777777" w:rsidTr="00882417">
        <w:trPr>
          <w:trHeight w:hRule="exact" w:val="562"/>
        </w:trPr>
        <w:tc>
          <w:tcPr>
            <w:tcW w:w="568" w:type="dxa"/>
            <w:tcBorders>
              <w:top w:val="single" w:sz="6" w:space="0" w:color="auto"/>
              <w:left w:val="single" w:sz="6" w:space="0" w:color="auto"/>
              <w:bottom w:val="single" w:sz="6" w:space="0" w:color="auto"/>
              <w:right w:val="single" w:sz="6" w:space="0" w:color="auto"/>
            </w:tcBorders>
          </w:tcPr>
          <w:p w14:paraId="32BDC6AC"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5.</w:t>
            </w:r>
          </w:p>
        </w:tc>
        <w:tc>
          <w:tcPr>
            <w:tcW w:w="4961" w:type="dxa"/>
            <w:tcBorders>
              <w:top w:val="single" w:sz="6" w:space="0" w:color="auto"/>
              <w:left w:val="single" w:sz="6" w:space="0" w:color="auto"/>
              <w:bottom w:val="single" w:sz="6" w:space="0" w:color="auto"/>
              <w:right w:val="single" w:sz="6" w:space="0" w:color="auto"/>
            </w:tcBorders>
          </w:tcPr>
          <w:p w14:paraId="357B90A6"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 xml:space="preserve">Розробка методу пошуку, що базується на  особливостей протоколу </w:t>
            </w:r>
            <w:r w:rsidRPr="00006B45">
              <w:rPr>
                <w:rFonts w:ascii="Times New Roman" w:eastAsia="Andale Sans UI" w:hAnsi="Times New Roman" w:cs="Tahoma"/>
                <w:snapToGrid w:val="0"/>
                <w:kern w:val="3"/>
                <w:szCs w:val="20"/>
                <w:lang w:eastAsia="ja-JP" w:bidi="fa-IR"/>
              </w:rPr>
              <w:t>Bluetooth</w:t>
            </w:r>
            <w:r w:rsidRPr="00006B45">
              <w:rPr>
                <w:rFonts w:ascii="Times New Roman" w:eastAsia="Times New Roman" w:hAnsi="Times New Roman" w:cs="Times New Roman"/>
                <w:snapToGrid w:val="0"/>
                <w:szCs w:val="20"/>
                <w:lang w:eastAsia="ru-RU"/>
              </w:rPr>
              <w:t xml:space="preserve"> Bluetooth___________________________________________</w:t>
            </w:r>
          </w:p>
        </w:tc>
        <w:tc>
          <w:tcPr>
            <w:tcW w:w="2835" w:type="dxa"/>
            <w:tcBorders>
              <w:top w:val="single" w:sz="6" w:space="0" w:color="auto"/>
              <w:left w:val="single" w:sz="6" w:space="0" w:color="auto"/>
              <w:bottom w:val="single" w:sz="6" w:space="0" w:color="auto"/>
              <w:right w:val="single" w:sz="6" w:space="0" w:color="auto"/>
            </w:tcBorders>
          </w:tcPr>
          <w:p w14:paraId="6068F3D0"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10.04.20 – 20.09.20</w:t>
            </w:r>
          </w:p>
        </w:tc>
        <w:tc>
          <w:tcPr>
            <w:tcW w:w="1169" w:type="dxa"/>
            <w:tcBorders>
              <w:top w:val="single" w:sz="6" w:space="0" w:color="auto"/>
              <w:left w:val="single" w:sz="6" w:space="0" w:color="auto"/>
              <w:bottom w:val="single" w:sz="6" w:space="0" w:color="auto"/>
              <w:right w:val="single" w:sz="6" w:space="0" w:color="auto"/>
            </w:tcBorders>
          </w:tcPr>
          <w:p w14:paraId="355E65A7"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6B28A09C" w14:textId="77777777" w:rsidTr="00882417">
        <w:trPr>
          <w:trHeight w:hRule="exact" w:val="570"/>
        </w:trPr>
        <w:tc>
          <w:tcPr>
            <w:tcW w:w="568" w:type="dxa"/>
            <w:tcBorders>
              <w:top w:val="single" w:sz="6" w:space="0" w:color="auto"/>
              <w:left w:val="single" w:sz="6" w:space="0" w:color="auto"/>
              <w:bottom w:val="single" w:sz="6" w:space="0" w:color="auto"/>
              <w:right w:val="single" w:sz="6" w:space="0" w:color="auto"/>
            </w:tcBorders>
          </w:tcPr>
          <w:p w14:paraId="09D0F9E7"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6.</w:t>
            </w:r>
          </w:p>
        </w:tc>
        <w:tc>
          <w:tcPr>
            <w:tcW w:w="4961" w:type="dxa"/>
            <w:tcBorders>
              <w:top w:val="single" w:sz="6" w:space="0" w:color="auto"/>
              <w:left w:val="single" w:sz="6" w:space="0" w:color="auto"/>
              <w:bottom w:val="single" w:sz="6" w:space="0" w:color="auto"/>
              <w:right w:val="single" w:sz="6" w:space="0" w:color="auto"/>
            </w:tcBorders>
          </w:tcPr>
          <w:p w14:paraId="310FC5F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Andale Sans UI" w:hAnsi="Times New Roman" w:cs="Tahoma"/>
                <w:snapToGrid w:val="0"/>
                <w:kern w:val="3"/>
                <w:szCs w:val="20"/>
                <w:lang w:eastAsia="ja-JP" w:bidi="fa-IR"/>
              </w:rPr>
              <w:t>Оформлення пояснювальної записки.</w:t>
            </w:r>
          </w:p>
        </w:tc>
        <w:tc>
          <w:tcPr>
            <w:tcW w:w="2835" w:type="dxa"/>
            <w:tcBorders>
              <w:top w:val="single" w:sz="6" w:space="0" w:color="auto"/>
              <w:left w:val="single" w:sz="6" w:space="0" w:color="auto"/>
              <w:bottom w:val="single" w:sz="6" w:space="0" w:color="auto"/>
              <w:right w:val="single" w:sz="6" w:space="0" w:color="auto"/>
            </w:tcBorders>
          </w:tcPr>
          <w:p w14:paraId="4529AEA4"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r w:rsidRPr="00006B45">
              <w:rPr>
                <w:rFonts w:ascii="Times New Roman" w:eastAsia="Times New Roman" w:hAnsi="Times New Roman" w:cs="Times New Roman"/>
                <w:snapToGrid w:val="0"/>
                <w:szCs w:val="20"/>
                <w:lang w:eastAsia="ru-RU"/>
              </w:rPr>
              <w:t>20.09.20</w:t>
            </w:r>
            <w:r w:rsidRPr="00006B45">
              <w:rPr>
                <w:rFonts w:ascii="Times New Roman" w:eastAsia="Andale Sans UI" w:hAnsi="Times New Roman" w:cs="Tahoma"/>
                <w:snapToGrid w:val="0"/>
                <w:kern w:val="3"/>
                <w:szCs w:val="20"/>
                <w:lang w:eastAsia="ja-JP" w:bidi="fa-IR"/>
              </w:rPr>
              <w:t xml:space="preserve"> – 26.09.20</w:t>
            </w:r>
          </w:p>
        </w:tc>
        <w:tc>
          <w:tcPr>
            <w:tcW w:w="1169" w:type="dxa"/>
            <w:tcBorders>
              <w:top w:val="single" w:sz="6" w:space="0" w:color="auto"/>
              <w:left w:val="single" w:sz="6" w:space="0" w:color="auto"/>
              <w:bottom w:val="single" w:sz="6" w:space="0" w:color="auto"/>
              <w:right w:val="single" w:sz="6" w:space="0" w:color="auto"/>
            </w:tcBorders>
          </w:tcPr>
          <w:p w14:paraId="6B1DA3FA"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23B10083" w14:textId="77777777" w:rsidTr="00882417">
        <w:trPr>
          <w:trHeight w:hRule="exact" w:val="564"/>
        </w:trPr>
        <w:tc>
          <w:tcPr>
            <w:tcW w:w="568" w:type="dxa"/>
            <w:tcBorders>
              <w:top w:val="single" w:sz="6" w:space="0" w:color="auto"/>
              <w:left w:val="single" w:sz="6" w:space="0" w:color="auto"/>
              <w:bottom w:val="single" w:sz="6" w:space="0" w:color="auto"/>
              <w:right w:val="single" w:sz="6" w:space="0" w:color="auto"/>
            </w:tcBorders>
          </w:tcPr>
          <w:p w14:paraId="10A66501"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4961" w:type="dxa"/>
            <w:tcBorders>
              <w:top w:val="single" w:sz="6" w:space="0" w:color="auto"/>
              <w:left w:val="single" w:sz="6" w:space="0" w:color="auto"/>
              <w:bottom w:val="single" w:sz="6" w:space="0" w:color="auto"/>
              <w:right w:val="single" w:sz="6" w:space="0" w:color="auto"/>
            </w:tcBorders>
          </w:tcPr>
          <w:p w14:paraId="5A7D933B"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2835" w:type="dxa"/>
            <w:tcBorders>
              <w:top w:val="single" w:sz="6" w:space="0" w:color="auto"/>
              <w:left w:val="single" w:sz="6" w:space="0" w:color="auto"/>
              <w:bottom w:val="single" w:sz="6" w:space="0" w:color="auto"/>
              <w:right w:val="single" w:sz="6" w:space="0" w:color="auto"/>
            </w:tcBorders>
          </w:tcPr>
          <w:p w14:paraId="1E861D4C"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1169" w:type="dxa"/>
            <w:tcBorders>
              <w:top w:val="single" w:sz="6" w:space="0" w:color="auto"/>
              <w:left w:val="single" w:sz="6" w:space="0" w:color="auto"/>
              <w:bottom w:val="single" w:sz="6" w:space="0" w:color="auto"/>
              <w:right w:val="single" w:sz="6" w:space="0" w:color="auto"/>
            </w:tcBorders>
          </w:tcPr>
          <w:p w14:paraId="1A1E9E70"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3A8AE6DE" w14:textId="77777777" w:rsidTr="00882417">
        <w:trPr>
          <w:trHeight w:hRule="exact" w:val="280"/>
        </w:trPr>
        <w:tc>
          <w:tcPr>
            <w:tcW w:w="568" w:type="dxa"/>
            <w:tcBorders>
              <w:top w:val="single" w:sz="6" w:space="0" w:color="auto"/>
              <w:left w:val="single" w:sz="6" w:space="0" w:color="auto"/>
              <w:bottom w:val="single" w:sz="6" w:space="0" w:color="auto"/>
              <w:right w:val="single" w:sz="6" w:space="0" w:color="auto"/>
            </w:tcBorders>
          </w:tcPr>
          <w:p w14:paraId="586D628D"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4961" w:type="dxa"/>
            <w:tcBorders>
              <w:top w:val="single" w:sz="6" w:space="0" w:color="auto"/>
              <w:left w:val="single" w:sz="6" w:space="0" w:color="auto"/>
              <w:bottom w:val="single" w:sz="6" w:space="0" w:color="auto"/>
              <w:right w:val="single" w:sz="6" w:space="0" w:color="auto"/>
            </w:tcBorders>
          </w:tcPr>
          <w:p w14:paraId="776AA791"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2835" w:type="dxa"/>
            <w:tcBorders>
              <w:top w:val="single" w:sz="6" w:space="0" w:color="auto"/>
              <w:left w:val="single" w:sz="6" w:space="0" w:color="auto"/>
              <w:bottom w:val="single" w:sz="6" w:space="0" w:color="auto"/>
              <w:right w:val="single" w:sz="6" w:space="0" w:color="auto"/>
            </w:tcBorders>
          </w:tcPr>
          <w:p w14:paraId="51AB588A"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1169" w:type="dxa"/>
            <w:tcBorders>
              <w:top w:val="single" w:sz="6" w:space="0" w:color="auto"/>
              <w:left w:val="single" w:sz="6" w:space="0" w:color="auto"/>
              <w:bottom w:val="single" w:sz="6" w:space="0" w:color="auto"/>
              <w:right w:val="single" w:sz="6" w:space="0" w:color="auto"/>
            </w:tcBorders>
          </w:tcPr>
          <w:p w14:paraId="3570918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11AE2F5C" w14:textId="77777777" w:rsidTr="00882417">
        <w:trPr>
          <w:trHeight w:hRule="exact" w:val="280"/>
        </w:trPr>
        <w:tc>
          <w:tcPr>
            <w:tcW w:w="568" w:type="dxa"/>
            <w:tcBorders>
              <w:top w:val="single" w:sz="6" w:space="0" w:color="auto"/>
              <w:left w:val="single" w:sz="6" w:space="0" w:color="auto"/>
              <w:bottom w:val="single" w:sz="6" w:space="0" w:color="auto"/>
              <w:right w:val="single" w:sz="6" w:space="0" w:color="auto"/>
            </w:tcBorders>
          </w:tcPr>
          <w:p w14:paraId="7DC7A6CA"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4961" w:type="dxa"/>
            <w:tcBorders>
              <w:top w:val="single" w:sz="6" w:space="0" w:color="auto"/>
              <w:left w:val="single" w:sz="6" w:space="0" w:color="auto"/>
              <w:bottom w:val="single" w:sz="6" w:space="0" w:color="auto"/>
              <w:right w:val="single" w:sz="6" w:space="0" w:color="auto"/>
            </w:tcBorders>
          </w:tcPr>
          <w:p w14:paraId="6F5692E9"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2835" w:type="dxa"/>
            <w:tcBorders>
              <w:top w:val="single" w:sz="6" w:space="0" w:color="auto"/>
              <w:left w:val="single" w:sz="6" w:space="0" w:color="auto"/>
              <w:bottom w:val="single" w:sz="6" w:space="0" w:color="auto"/>
              <w:right w:val="single" w:sz="6" w:space="0" w:color="auto"/>
            </w:tcBorders>
          </w:tcPr>
          <w:p w14:paraId="674ED47A"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1169" w:type="dxa"/>
            <w:tcBorders>
              <w:top w:val="single" w:sz="6" w:space="0" w:color="auto"/>
              <w:left w:val="single" w:sz="6" w:space="0" w:color="auto"/>
              <w:bottom w:val="single" w:sz="6" w:space="0" w:color="auto"/>
              <w:right w:val="single" w:sz="6" w:space="0" w:color="auto"/>
            </w:tcBorders>
          </w:tcPr>
          <w:p w14:paraId="563A327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2F1D0B74" w14:textId="77777777" w:rsidTr="00882417">
        <w:trPr>
          <w:trHeight w:hRule="exact" w:val="280"/>
        </w:trPr>
        <w:tc>
          <w:tcPr>
            <w:tcW w:w="568" w:type="dxa"/>
            <w:tcBorders>
              <w:top w:val="single" w:sz="6" w:space="0" w:color="auto"/>
              <w:left w:val="single" w:sz="6" w:space="0" w:color="auto"/>
              <w:bottom w:val="single" w:sz="6" w:space="0" w:color="auto"/>
              <w:right w:val="single" w:sz="6" w:space="0" w:color="auto"/>
            </w:tcBorders>
          </w:tcPr>
          <w:p w14:paraId="625B9E2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4961" w:type="dxa"/>
            <w:tcBorders>
              <w:top w:val="single" w:sz="6" w:space="0" w:color="auto"/>
              <w:left w:val="single" w:sz="6" w:space="0" w:color="auto"/>
              <w:bottom w:val="single" w:sz="6" w:space="0" w:color="auto"/>
              <w:right w:val="single" w:sz="6" w:space="0" w:color="auto"/>
            </w:tcBorders>
          </w:tcPr>
          <w:p w14:paraId="6FCE63A7"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2835" w:type="dxa"/>
            <w:tcBorders>
              <w:top w:val="single" w:sz="6" w:space="0" w:color="auto"/>
              <w:left w:val="single" w:sz="6" w:space="0" w:color="auto"/>
              <w:bottom w:val="single" w:sz="6" w:space="0" w:color="auto"/>
              <w:right w:val="single" w:sz="6" w:space="0" w:color="auto"/>
            </w:tcBorders>
          </w:tcPr>
          <w:p w14:paraId="5BD1EDAF"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1169" w:type="dxa"/>
            <w:tcBorders>
              <w:top w:val="single" w:sz="6" w:space="0" w:color="auto"/>
              <w:left w:val="single" w:sz="6" w:space="0" w:color="auto"/>
              <w:bottom w:val="single" w:sz="6" w:space="0" w:color="auto"/>
              <w:right w:val="single" w:sz="6" w:space="0" w:color="auto"/>
            </w:tcBorders>
          </w:tcPr>
          <w:p w14:paraId="1F9841B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7BDCAA76" w14:textId="77777777" w:rsidTr="00882417">
        <w:trPr>
          <w:trHeight w:hRule="exact" w:val="260"/>
        </w:trPr>
        <w:tc>
          <w:tcPr>
            <w:tcW w:w="568" w:type="dxa"/>
            <w:tcBorders>
              <w:top w:val="single" w:sz="6" w:space="0" w:color="auto"/>
              <w:left w:val="single" w:sz="6" w:space="0" w:color="auto"/>
              <w:bottom w:val="single" w:sz="6" w:space="0" w:color="auto"/>
              <w:right w:val="single" w:sz="6" w:space="0" w:color="auto"/>
            </w:tcBorders>
          </w:tcPr>
          <w:p w14:paraId="084D270D"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4961" w:type="dxa"/>
            <w:tcBorders>
              <w:top w:val="single" w:sz="6" w:space="0" w:color="auto"/>
              <w:left w:val="single" w:sz="6" w:space="0" w:color="auto"/>
              <w:bottom w:val="single" w:sz="6" w:space="0" w:color="auto"/>
              <w:right w:val="single" w:sz="6" w:space="0" w:color="auto"/>
            </w:tcBorders>
          </w:tcPr>
          <w:p w14:paraId="12DFE342"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2835" w:type="dxa"/>
            <w:tcBorders>
              <w:top w:val="single" w:sz="6" w:space="0" w:color="auto"/>
              <w:left w:val="single" w:sz="6" w:space="0" w:color="auto"/>
              <w:bottom w:val="single" w:sz="6" w:space="0" w:color="auto"/>
              <w:right w:val="single" w:sz="6" w:space="0" w:color="auto"/>
            </w:tcBorders>
          </w:tcPr>
          <w:p w14:paraId="321E2408"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1169" w:type="dxa"/>
            <w:tcBorders>
              <w:top w:val="single" w:sz="6" w:space="0" w:color="auto"/>
              <w:left w:val="single" w:sz="6" w:space="0" w:color="auto"/>
              <w:bottom w:val="single" w:sz="6" w:space="0" w:color="auto"/>
              <w:right w:val="single" w:sz="6" w:space="0" w:color="auto"/>
            </w:tcBorders>
          </w:tcPr>
          <w:p w14:paraId="49592491"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r w:rsidR="00882417" w:rsidRPr="00006B45" w14:paraId="7C7FC124" w14:textId="77777777" w:rsidTr="00882417">
        <w:trPr>
          <w:trHeight w:hRule="exact" w:val="280"/>
        </w:trPr>
        <w:tc>
          <w:tcPr>
            <w:tcW w:w="568" w:type="dxa"/>
            <w:tcBorders>
              <w:top w:val="single" w:sz="6" w:space="0" w:color="auto"/>
              <w:left w:val="single" w:sz="6" w:space="0" w:color="auto"/>
              <w:bottom w:val="single" w:sz="6" w:space="0" w:color="auto"/>
              <w:right w:val="single" w:sz="6" w:space="0" w:color="auto"/>
            </w:tcBorders>
          </w:tcPr>
          <w:p w14:paraId="5B845E43"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4961" w:type="dxa"/>
            <w:tcBorders>
              <w:top w:val="single" w:sz="6" w:space="0" w:color="auto"/>
              <w:left w:val="single" w:sz="6" w:space="0" w:color="auto"/>
              <w:bottom w:val="single" w:sz="6" w:space="0" w:color="auto"/>
              <w:right w:val="single" w:sz="6" w:space="0" w:color="auto"/>
            </w:tcBorders>
          </w:tcPr>
          <w:p w14:paraId="002111AD"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2835" w:type="dxa"/>
            <w:tcBorders>
              <w:top w:val="single" w:sz="6" w:space="0" w:color="auto"/>
              <w:left w:val="single" w:sz="6" w:space="0" w:color="auto"/>
              <w:bottom w:val="single" w:sz="6" w:space="0" w:color="auto"/>
              <w:right w:val="single" w:sz="6" w:space="0" w:color="auto"/>
            </w:tcBorders>
          </w:tcPr>
          <w:p w14:paraId="0FAFCB74"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c>
          <w:tcPr>
            <w:tcW w:w="1169" w:type="dxa"/>
            <w:tcBorders>
              <w:top w:val="single" w:sz="6" w:space="0" w:color="auto"/>
              <w:left w:val="single" w:sz="6" w:space="0" w:color="auto"/>
              <w:bottom w:val="single" w:sz="6" w:space="0" w:color="auto"/>
              <w:right w:val="single" w:sz="6" w:space="0" w:color="auto"/>
            </w:tcBorders>
          </w:tcPr>
          <w:p w14:paraId="661CDE0F" w14:textId="77777777" w:rsidR="00882417" w:rsidRPr="00006B45" w:rsidRDefault="00882417" w:rsidP="00882417">
            <w:pPr>
              <w:widowControl w:val="0"/>
              <w:spacing w:before="20" w:after="0" w:line="240" w:lineRule="auto"/>
              <w:rPr>
                <w:rFonts w:ascii="Times New Roman" w:eastAsia="Times New Roman" w:hAnsi="Times New Roman" w:cs="Times New Roman"/>
                <w:snapToGrid w:val="0"/>
                <w:szCs w:val="20"/>
                <w:lang w:eastAsia="ru-RU"/>
              </w:rPr>
            </w:pPr>
          </w:p>
        </w:tc>
      </w:tr>
    </w:tbl>
    <w:p w14:paraId="4C21705F" w14:textId="77777777" w:rsidR="00882417" w:rsidRPr="00006B45" w:rsidRDefault="00882417" w:rsidP="00882417">
      <w:pPr>
        <w:widowControl w:val="0"/>
        <w:spacing w:after="0" w:line="240" w:lineRule="auto"/>
        <w:ind w:firstLine="680"/>
        <w:rPr>
          <w:rFonts w:ascii="Times New Roman" w:eastAsia="Times New Roman" w:hAnsi="Times New Roman" w:cs="Times New Roman"/>
          <w:snapToGrid w:val="0"/>
          <w:sz w:val="24"/>
          <w:szCs w:val="20"/>
          <w:lang w:eastAsia="ru-RU"/>
        </w:rPr>
      </w:pPr>
    </w:p>
    <w:p w14:paraId="39E0D4BD" w14:textId="77777777" w:rsidR="00882417" w:rsidRPr="00006B45" w:rsidRDefault="00882417" w:rsidP="00882417">
      <w:pPr>
        <w:widowControl w:val="0"/>
        <w:spacing w:after="0" w:line="240" w:lineRule="auto"/>
        <w:ind w:firstLine="680"/>
        <w:rPr>
          <w:rFonts w:ascii="Times New Roman" w:eastAsia="Times New Roman" w:hAnsi="Times New Roman" w:cs="Times New Roman"/>
          <w:snapToGrid w:val="0"/>
          <w:sz w:val="24"/>
          <w:szCs w:val="20"/>
          <w:lang w:eastAsia="ru-RU"/>
        </w:rPr>
      </w:pPr>
    </w:p>
    <w:p w14:paraId="014E238A" w14:textId="77777777" w:rsidR="00882417" w:rsidRPr="00006B45" w:rsidRDefault="00882417" w:rsidP="00882417">
      <w:pPr>
        <w:widowControl w:val="0"/>
        <w:spacing w:after="0" w:line="240" w:lineRule="auto"/>
        <w:ind w:firstLine="680"/>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Дата видачі завдання  ___</w:t>
      </w:r>
      <w:r w:rsidRPr="00006B45">
        <w:rPr>
          <w:rFonts w:ascii="Times New Roman" w:eastAsia="Times New Roman" w:hAnsi="Times New Roman" w:cs="Times New Roman"/>
          <w:snapToGrid w:val="0"/>
          <w:sz w:val="24"/>
          <w:szCs w:val="20"/>
          <w:u w:val="single"/>
          <w:lang w:eastAsia="ru-RU"/>
        </w:rPr>
        <w:t>1 березня</w:t>
      </w:r>
      <w:r w:rsidRPr="00006B45">
        <w:rPr>
          <w:rFonts w:ascii="Times New Roman" w:eastAsia="Times New Roman" w:hAnsi="Times New Roman" w:cs="Times New Roman"/>
          <w:snapToGrid w:val="0"/>
          <w:sz w:val="24"/>
          <w:szCs w:val="20"/>
          <w:lang w:eastAsia="ru-RU"/>
        </w:rPr>
        <w:t>_____</w:t>
      </w:r>
      <w:r w:rsidRPr="00006B45">
        <w:rPr>
          <w:rFonts w:ascii="Times New Roman" w:eastAsia="Times New Roman" w:hAnsi="Times New Roman" w:cs="Times New Roman"/>
          <w:snapToGrid w:val="0"/>
          <w:sz w:val="24"/>
          <w:szCs w:val="20"/>
          <w:u w:val="single"/>
          <w:lang w:eastAsia="ru-RU"/>
        </w:rPr>
        <w:t>2020</w:t>
      </w:r>
      <w:r w:rsidRPr="00006B45">
        <w:rPr>
          <w:rFonts w:ascii="Times New Roman" w:eastAsia="Times New Roman" w:hAnsi="Times New Roman" w:cs="Times New Roman"/>
          <w:snapToGrid w:val="0"/>
          <w:sz w:val="24"/>
          <w:szCs w:val="20"/>
          <w:lang w:eastAsia="ru-RU"/>
        </w:rPr>
        <w:t>__ р.</w:t>
      </w:r>
    </w:p>
    <w:p w14:paraId="2DB6268C" w14:textId="77777777" w:rsidR="00882417" w:rsidRPr="00006B45" w:rsidRDefault="00882417" w:rsidP="00882417">
      <w:pPr>
        <w:widowControl w:val="0"/>
        <w:spacing w:after="0" w:line="240" w:lineRule="auto"/>
        <w:ind w:firstLine="680"/>
        <w:rPr>
          <w:rFonts w:ascii="Times New Roman" w:eastAsia="Times New Roman" w:hAnsi="Times New Roman" w:cs="Times New Roman"/>
          <w:snapToGrid w:val="0"/>
          <w:sz w:val="24"/>
          <w:szCs w:val="20"/>
          <w:lang w:eastAsia="ru-RU"/>
        </w:rPr>
      </w:pPr>
    </w:p>
    <w:p w14:paraId="3FF1924A" w14:textId="77777777" w:rsidR="00882417" w:rsidRPr="00006B45" w:rsidRDefault="00882417" w:rsidP="00882417">
      <w:pPr>
        <w:widowControl w:val="0"/>
        <w:spacing w:after="0" w:line="240" w:lineRule="auto"/>
        <w:ind w:firstLine="680"/>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Студент ___________________________________</w:t>
      </w:r>
    </w:p>
    <w:p w14:paraId="31860686" w14:textId="77777777" w:rsidR="00882417" w:rsidRPr="00006B45" w:rsidRDefault="00882417" w:rsidP="00882417">
      <w:pPr>
        <w:widowControl w:val="0"/>
        <w:spacing w:after="0" w:line="280" w:lineRule="auto"/>
        <w:ind w:right="2400"/>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 xml:space="preserve">                                                            (підпис)</w:t>
      </w:r>
    </w:p>
    <w:p w14:paraId="7DB5188B" w14:textId="77777777" w:rsidR="00882417" w:rsidRPr="00006B45" w:rsidRDefault="00882417" w:rsidP="00882417">
      <w:pPr>
        <w:widowControl w:val="0"/>
        <w:spacing w:after="0" w:line="240" w:lineRule="auto"/>
        <w:ind w:firstLine="680"/>
        <w:rPr>
          <w:rFonts w:ascii="Times New Roman" w:eastAsia="Times New Roman" w:hAnsi="Times New Roman" w:cs="Times New Roman"/>
          <w:snapToGrid w:val="0"/>
          <w:sz w:val="24"/>
          <w:szCs w:val="20"/>
          <w:lang w:eastAsia="ru-RU"/>
        </w:rPr>
      </w:pPr>
      <w:r w:rsidRPr="00006B45">
        <w:rPr>
          <w:rFonts w:ascii="Times New Roman" w:eastAsia="Times New Roman" w:hAnsi="Times New Roman" w:cs="Times New Roman"/>
          <w:snapToGrid w:val="0"/>
          <w:sz w:val="24"/>
          <w:szCs w:val="20"/>
          <w:lang w:eastAsia="ru-RU"/>
        </w:rPr>
        <w:t>Kepiвник роботи __________________________   ______</w:t>
      </w:r>
      <w:r w:rsidRPr="00006B45">
        <w:rPr>
          <w:rFonts w:ascii="Times New Roman" w:eastAsia="Times New Roman" w:hAnsi="Times New Roman" w:cs="Times New Roman"/>
          <w:snapToGrid w:val="0"/>
          <w:sz w:val="24"/>
          <w:szCs w:val="20"/>
          <w:u w:val="single"/>
          <w:lang w:eastAsia="ru-RU"/>
        </w:rPr>
        <w:t>доц. Ликов Ю.В.</w:t>
      </w:r>
      <w:r w:rsidRPr="00006B45">
        <w:rPr>
          <w:rFonts w:ascii="Times New Roman" w:eastAsia="Times New Roman" w:hAnsi="Times New Roman" w:cs="Times New Roman"/>
          <w:snapToGrid w:val="0"/>
          <w:sz w:val="24"/>
          <w:szCs w:val="20"/>
          <w:lang w:eastAsia="ru-RU"/>
        </w:rPr>
        <w:t>___________</w:t>
      </w:r>
    </w:p>
    <w:p w14:paraId="277B92D8" w14:textId="77777777" w:rsidR="00882417" w:rsidRPr="00006B45" w:rsidRDefault="00882417" w:rsidP="00882417">
      <w:pPr>
        <w:widowControl w:val="0"/>
        <w:spacing w:after="0" w:line="240" w:lineRule="auto"/>
        <w:rPr>
          <w:rFonts w:ascii="Times New Roman" w:eastAsia="Times New Roman" w:hAnsi="Times New Roman" w:cs="Times New Roman"/>
          <w:snapToGrid w:val="0"/>
          <w:sz w:val="20"/>
          <w:szCs w:val="20"/>
          <w:lang w:eastAsia="ru-RU"/>
        </w:rPr>
      </w:pPr>
      <w:r w:rsidRPr="00006B45">
        <w:rPr>
          <w:rFonts w:ascii="Times New Roman" w:eastAsia="Times New Roman" w:hAnsi="Times New Roman" w:cs="Times New Roman"/>
          <w:snapToGrid w:val="0"/>
          <w:sz w:val="20"/>
          <w:szCs w:val="20"/>
          <w:lang w:eastAsia="ru-RU"/>
        </w:rPr>
        <w:t xml:space="preserve">                                                                          (підпис)                                      (посада, прізвище, ініціали)</w:t>
      </w:r>
    </w:p>
    <w:p w14:paraId="4ABD362B" w14:textId="77777777" w:rsidR="00882417" w:rsidRPr="00006B45" w:rsidRDefault="00882417" w:rsidP="00882417">
      <w:pPr>
        <w:pageBreakBefore/>
        <w:spacing w:after="0" w:line="288" w:lineRule="auto"/>
        <w:ind w:firstLine="680"/>
        <w:jc w:val="center"/>
        <w:rPr>
          <w:rFonts w:ascii="Times New Roman" w:eastAsia="Calibri" w:hAnsi="Times New Roman" w:cs="Times New Roman"/>
          <w:sz w:val="28"/>
          <w:szCs w:val="28"/>
        </w:rPr>
      </w:pPr>
      <w:r w:rsidRPr="00006B45">
        <w:rPr>
          <w:rFonts w:ascii="Times New Roman" w:eastAsia="Calibri" w:hAnsi="Times New Roman" w:cs="Times New Roman"/>
          <w:sz w:val="28"/>
          <w:szCs w:val="28"/>
        </w:rPr>
        <w:lastRenderedPageBreak/>
        <w:t>РЕФЕРАТ</w:t>
      </w:r>
    </w:p>
    <w:p w14:paraId="57D3F752" w14:textId="77777777" w:rsidR="00882417" w:rsidRPr="00006B45" w:rsidRDefault="00882417" w:rsidP="00882417">
      <w:pPr>
        <w:spacing w:after="0" w:line="288" w:lineRule="auto"/>
        <w:ind w:firstLine="680"/>
        <w:jc w:val="center"/>
        <w:rPr>
          <w:rFonts w:ascii="Times New Roman" w:eastAsia="Calibri" w:hAnsi="Times New Roman" w:cs="Times New Roman"/>
          <w:sz w:val="28"/>
          <w:szCs w:val="28"/>
        </w:rPr>
      </w:pPr>
    </w:p>
    <w:p w14:paraId="79C3ED9C" w14:textId="77777777" w:rsidR="00882417" w:rsidRPr="00006B45" w:rsidRDefault="00882417" w:rsidP="00882417">
      <w:pPr>
        <w:spacing w:after="0" w:line="288" w:lineRule="auto"/>
        <w:ind w:firstLine="680"/>
        <w:jc w:val="both"/>
        <w:rPr>
          <w:rFonts w:ascii="Times New Roman" w:eastAsia="Calibri" w:hAnsi="Times New Roman" w:cs="Times New Roman"/>
          <w:sz w:val="28"/>
          <w:szCs w:val="28"/>
        </w:rPr>
      </w:pPr>
    </w:p>
    <w:p w14:paraId="6C7F7E4B" w14:textId="77777777" w:rsidR="00882417" w:rsidRPr="00006B45" w:rsidRDefault="00882417" w:rsidP="00882417">
      <w:pPr>
        <w:spacing w:after="0" w:line="288" w:lineRule="auto"/>
        <w:ind w:firstLine="567"/>
        <w:jc w:val="both"/>
        <w:rPr>
          <w:rFonts w:ascii="Times New Roman" w:eastAsia="Calibri" w:hAnsi="Times New Roman" w:cs="Times New Roman"/>
          <w:sz w:val="28"/>
          <w:szCs w:val="28"/>
        </w:rPr>
      </w:pPr>
      <w:r w:rsidRPr="00006B45">
        <w:rPr>
          <w:rFonts w:ascii="Times New Roman" w:eastAsia="Calibri" w:hAnsi="Times New Roman" w:cs="Times New Roman"/>
          <w:sz w:val="28"/>
          <w:szCs w:val="28"/>
        </w:rPr>
        <w:t xml:space="preserve">Пояснювальна записка до атестаційної роботи: </w:t>
      </w:r>
      <w:r w:rsidR="001243B4">
        <w:rPr>
          <w:rFonts w:ascii="Times New Roman" w:eastAsia="Calibri" w:hAnsi="Times New Roman" w:cs="Times New Roman"/>
          <w:sz w:val="28"/>
          <w:szCs w:val="28"/>
        </w:rPr>
        <w:t>8</w:t>
      </w:r>
      <w:r w:rsidR="00857107">
        <w:rPr>
          <w:rFonts w:ascii="Times New Roman" w:eastAsia="Calibri" w:hAnsi="Times New Roman" w:cs="Times New Roman"/>
          <w:sz w:val="28"/>
          <w:szCs w:val="28"/>
        </w:rPr>
        <w:t>4</w:t>
      </w:r>
      <w:r w:rsidRPr="00006B45">
        <w:rPr>
          <w:rFonts w:ascii="Times New Roman" w:eastAsia="Calibri" w:hAnsi="Times New Roman" w:cs="Times New Roman"/>
          <w:sz w:val="28"/>
          <w:szCs w:val="28"/>
        </w:rPr>
        <w:t xml:space="preserve"> с</w:t>
      </w:r>
      <w:r w:rsidR="001243B4">
        <w:rPr>
          <w:rFonts w:ascii="Times New Roman" w:eastAsia="Calibri" w:hAnsi="Times New Roman" w:cs="Times New Roman"/>
          <w:sz w:val="28"/>
          <w:szCs w:val="28"/>
        </w:rPr>
        <w:t>тор</w:t>
      </w:r>
      <w:r w:rsidRPr="00006B45">
        <w:rPr>
          <w:rFonts w:ascii="Times New Roman" w:eastAsia="Calibri" w:hAnsi="Times New Roman" w:cs="Times New Roman"/>
          <w:sz w:val="28"/>
          <w:szCs w:val="28"/>
        </w:rPr>
        <w:t>., 9 табл., 40 рис., 1</w:t>
      </w:r>
      <w:r w:rsidR="00006B45" w:rsidRPr="00006B45">
        <w:rPr>
          <w:rFonts w:ascii="Times New Roman" w:eastAsia="Calibri" w:hAnsi="Times New Roman" w:cs="Times New Roman"/>
          <w:sz w:val="28"/>
          <w:szCs w:val="28"/>
        </w:rPr>
        <w:t>4</w:t>
      </w:r>
      <w:r w:rsidRPr="00006B45">
        <w:rPr>
          <w:rFonts w:ascii="Times New Roman" w:eastAsia="Calibri" w:hAnsi="Times New Roman" w:cs="Times New Roman"/>
          <w:sz w:val="28"/>
          <w:szCs w:val="28"/>
        </w:rPr>
        <w:t xml:space="preserve"> джерел, 1 додаток.</w:t>
      </w:r>
    </w:p>
    <w:p w14:paraId="721CF090" w14:textId="77777777" w:rsidR="00882417" w:rsidRPr="00006B45" w:rsidRDefault="00882417" w:rsidP="00882417">
      <w:pPr>
        <w:spacing w:after="0" w:line="288" w:lineRule="auto"/>
        <w:ind w:firstLine="567"/>
        <w:jc w:val="both"/>
        <w:rPr>
          <w:rFonts w:ascii="Times New Roman" w:eastAsia="Calibri" w:hAnsi="Times New Roman" w:cs="Times New Roman"/>
          <w:sz w:val="28"/>
          <w:szCs w:val="28"/>
        </w:rPr>
      </w:pPr>
    </w:p>
    <w:p w14:paraId="5B45C51D" w14:textId="77777777" w:rsidR="00882417" w:rsidRPr="00006B45" w:rsidRDefault="001418DF" w:rsidP="00882417">
      <w:pPr>
        <w:spacing w:after="0" w:line="288" w:lineRule="auto"/>
        <w:ind w:firstLine="680"/>
        <w:jc w:val="center"/>
        <w:rPr>
          <w:rFonts w:ascii="Times New Roman" w:eastAsia="Calibri" w:hAnsi="Times New Roman" w:cs="Times New Roman"/>
          <w:sz w:val="28"/>
          <w:szCs w:val="28"/>
        </w:rPr>
      </w:pPr>
      <w:r w:rsidRPr="00006B45">
        <w:rPr>
          <w:rFonts w:ascii="Times New Roman" w:eastAsia="Calibri" w:hAnsi="Times New Roman" w:cs="Times New Roman"/>
          <w:sz w:val="28"/>
          <w:szCs w:val="28"/>
        </w:rPr>
        <w:t>BLUETOOTH</w:t>
      </w:r>
      <w:r>
        <w:rPr>
          <w:rFonts w:ascii="Times New Roman" w:eastAsia="Calibri" w:hAnsi="Times New Roman" w:cs="Times New Roman"/>
          <w:sz w:val="28"/>
          <w:szCs w:val="28"/>
        </w:rPr>
        <w:t xml:space="preserve"> ПРИСТРІЙ</w:t>
      </w:r>
      <w:r w:rsidRPr="00006B45">
        <w:rPr>
          <w:rFonts w:ascii="Times New Roman" w:eastAsia="Calibri" w:hAnsi="Times New Roman" w:cs="Times New Roman"/>
          <w:sz w:val="28"/>
          <w:szCs w:val="28"/>
        </w:rPr>
        <w:t xml:space="preserve">, </w:t>
      </w:r>
      <w:r>
        <w:rPr>
          <w:rFonts w:ascii="Times New Roman" w:eastAsia="Calibri" w:hAnsi="Times New Roman" w:cs="Times New Roman"/>
          <w:sz w:val="28"/>
          <w:szCs w:val="28"/>
        </w:rPr>
        <w:t>МЕТОД ВИЯВЛЕННЯ,</w:t>
      </w:r>
      <w:r w:rsidRPr="00006B45">
        <w:rPr>
          <w:rFonts w:ascii="Times New Roman" w:eastAsia="Calibri" w:hAnsi="Times New Roman" w:cs="Times New Roman"/>
          <w:sz w:val="28"/>
          <w:szCs w:val="28"/>
        </w:rPr>
        <w:t xml:space="preserve"> </w:t>
      </w:r>
      <w:r>
        <w:rPr>
          <w:rFonts w:ascii="Times New Roman" w:eastAsia="Calibri" w:hAnsi="Times New Roman" w:cs="Times New Roman"/>
          <w:sz w:val="28"/>
          <w:szCs w:val="28"/>
        </w:rPr>
        <w:t>ЗАКЛАДНИЙ ПРИСТРІЙ</w:t>
      </w:r>
      <w:r w:rsidRPr="00006B45">
        <w:rPr>
          <w:rFonts w:ascii="Times New Roman" w:eastAsia="Calibri" w:hAnsi="Times New Roman" w:cs="Times New Roman"/>
          <w:sz w:val="28"/>
          <w:szCs w:val="28"/>
        </w:rPr>
        <w:t xml:space="preserve">, </w:t>
      </w:r>
      <w:r>
        <w:rPr>
          <w:rFonts w:ascii="Times New Roman" w:eastAsia="Calibri" w:hAnsi="Times New Roman" w:cs="Times New Roman"/>
          <w:sz w:val="28"/>
          <w:szCs w:val="28"/>
        </w:rPr>
        <w:t>ПРОТОКОЛ, АНТЕНА, СМУГОВИЙ ФІЛЬТР, ТРИЛАТЕРАЦІЯ, ТРИАНГУЛЯЦІЯ</w:t>
      </w:r>
    </w:p>
    <w:p w14:paraId="1EA7CCAB" w14:textId="77777777" w:rsidR="00882417" w:rsidRPr="00006B45" w:rsidRDefault="00882417" w:rsidP="00882417">
      <w:pPr>
        <w:spacing w:after="0" w:line="288" w:lineRule="auto"/>
        <w:ind w:firstLine="680"/>
        <w:jc w:val="center"/>
        <w:rPr>
          <w:rFonts w:ascii="Times New Roman" w:eastAsia="Calibri" w:hAnsi="Times New Roman" w:cs="Times New Roman"/>
          <w:sz w:val="28"/>
          <w:szCs w:val="28"/>
        </w:rPr>
      </w:pPr>
    </w:p>
    <w:p w14:paraId="26637B83" w14:textId="77777777" w:rsidR="00882417" w:rsidRPr="00006B45" w:rsidRDefault="00882417" w:rsidP="00006B45">
      <w:pPr>
        <w:spacing w:after="0" w:line="288" w:lineRule="auto"/>
        <w:ind w:firstLine="567"/>
        <w:jc w:val="both"/>
        <w:rPr>
          <w:rFonts w:ascii="Times New Roman" w:eastAsia="Calibri" w:hAnsi="Times New Roman" w:cs="Times New Roman"/>
          <w:sz w:val="28"/>
          <w:szCs w:val="28"/>
        </w:rPr>
      </w:pPr>
      <w:r w:rsidRPr="00006B45">
        <w:rPr>
          <w:rFonts w:ascii="Times New Roman" w:eastAsia="Calibri" w:hAnsi="Times New Roman" w:cs="Times New Roman"/>
          <w:sz w:val="28"/>
          <w:szCs w:val="28"/>
        </w:rPr>
        <w:t xml:space="preserve">Об’єкт дослідження – </w:t>
      </w:r>
      <w:r w:rsidR="00006B45" w:rsidRPr="00006B45">
        <w:rPr>
          <w:rFonts w:ascii="Times New Roman" w:eastAsia="Calibri" w:hAnsi="Times New Roman" w:cs="Times New Roman"/>
          <w:sz w:val="28"/>
          <w:szCs w:val="28"/>
        </w:rPr>
        <w:t>пристрої що використовують Bluetooth технологію для передачі  інформації</w:t>
      </w:r>
      <w:r w:rsidRPr="00006B45">
        <w:rPr>
          <w:rFonts w:ascii="Times New Roman" w:eastAsia="Calibri" w:hAnsi="Times New Roman" w:cs="Times New Roman"/>
          <w:sz w:val="28"/>
          <w:szCs w:val="28"/>
        </w:rPr>
        <w:t>.</w:t>
      </w:r>
    </w:p>
    <w:p w14:paraId="51861DB1" w14:textId="77777777" w:rsidR="00882417" w:rsidRPr="00006B45" w:rsidRDefault="00882417" w:rsidP="00882417">
      <w:pPr>
        <w:spacing w:after="0" w:line="288" w:lineRule="auto"/>
        <w:ind w:firstLine="567"/>
        <w:jc w:val="both"/>
        <w:rPr>
          <w:rFonts w:ascii="Times New Roman" w:eastAsia="Calibri" w:hAnsi="Times New Roman" w:cs="Times New Roman"/>
          <w:sz w:val="28"/>
          <w:szCs w:val="28"/>
        </w:rPr>
      </w:pPr>
      <w:r w:rsidRPr="00006B45">
        <w:rPr>
          <w:rFonts w:ascii="Times New Roman" w:eastAsia="Calibri" w:hAnsi="Times New Roman" w:cs="Times New Roman"/>
          <w:sz w:val="28"/>
          <w:szCs w:val="28"/>
        </w:rPr>
        <w:t xml:space="preserve">Мета роботи – </w:t>
      </w:r>
      <w:r w:rsidR="00006B45" w:rsidRPr="00006B45">
        <w:rPr>
          <w:rFonts w:ascii="Times New Roman" w:eastAsia="Calibri" w:hAnsi="Times New Roman" w:cs="Times New Roman"/>
          <w:sz w:val="28"/>
          <w:szCs w:val="28"/>
        </w:rPr>
        <w:t>аналіз можливостей використовування Bluetooth пристроїв для витоку інформації та розробка методу виявлення таких пристроїв</w:t>
      </w:r>
      <w:r w:rsidRPr="00006B45">
        <w:rPr>
          <w:rFonts w:ascii="Times New Roman" w:eastAsia="Calibri" w:hAnsi="Times New Roman" w:cs="Times New Roman"/>
          <w:sz w:val="28"/>
          <w:szCs w:val="28"/>
        </w:rPr>
        <w:t>.</w:t>
      </w:r>
    </w:p>
    <w:p w14:paraId="212DE59F" w14:textId="77777777" w:rsidR="00882417" w:rsidRPr="00006B45" w:rsidRDefault="00882417" w:rsidP="00882417">
      <w:pPr>
        <w:spacing w:after="0" w:line="288" w:lineRule="auto"/>
        <w:ind w:firstLine="567"/>
        <w:jc w:val="both"/>
        <w:rPr>
          <w:rFonts w:ascii="Times New Roman" w:eastAsia="Calibri" w:hAnsi="Times New Roman" w:cs="Times New Roman"/>
          <w:sz w:val="28"/>
          <w:szCs w:val="28"/>
        </w:rPr>
      </w:pPr>
      <w:r w:rsidRPr="00006B45">
        <w:rPr>
          <w:rFonts w:ascii="Times New Roman" w:eastAsia="Calibri" w:hAnsi="Times New Roman" w:cs="Times New Roman"/>
          <w:sz w:val="28"/>
          <w:szCs w:val="28"/>
        </w:rPr>
        <w:t>Метод дослідж</w:t>
      </w:r>
      <w:r w:rsidR="00006B45" w:rsidRPr="00006B45">
        <w:rPr>
          <w:rFonts w:ascii="Times New Roman" w:eastAsia="Calibri" w:hAnsi="Times New Roman" w:cs="Times New Roman"/>
          <w:sz w:val="28"/>
          <w:szCs w:val="28"/>
        </w:rPr>
        <w:t>ення – математичні розрахунки</w:t>
      </w:r>
      <w:r w:rsidRPr="00006B45">
        <w:rPr>
          <w:rFonts w:ascii="Times New Roman" w:eastAsia="Calibri" w:hAnsi="Times New Roman" w:cs="Times New Roman"/>
          <w:sz w:val="28"/>
          <w:szCs w:val="28"/>
        </w:rPr>
        <w:t>.</w:t>
      </w:r>
    </w:p>
    <w:p w14:paraId="78CEC1D3" w14:textId="77777777" w:rsidR="00882417" w:rsidRPr="00006B45" w:rsidRDefault="00882417" w:rsidP="00006B45">
      <w:pPr>
        <w:spacing w:after="0" w:line="288" w:lineRule="auto"/>
        <w:ind w:firstLine="567"/>
        <w:jc w:val="both"/>
        <w:rPr>
          <w:rFonts w:ascii="Times New Roman" w:eastAsia="Calibri" w:hAnsi="Times New Roman" w:cs="Times New Roman"/>
          <w:sz w:val="28"/>
          <w:szCs w:val="28"/>
        </w:rPr>
      </w:pPr>
      <w:r w:rsidRPr="00006B45">
        <w:rPr>
          <w:rFonts w:ascii="Times New Roman" w:eastAsia="Calibri" w:hAnsi="Times New Roman" w:cs="Times New Roman"/>
          <w:sz w:val="28"/>
          <w:szCs w:val="28"/>
        </w:rPr>
        <w:t>В рамках роботи проведено</w:t>
      </w:r>
      <w:r w:rsidR="00006B45">
        <w:rPr>
          <w:rFonts w:ascii="Times New Roman" w:eastAsia="Calibri" w:hAnsi="Times New Roman" w:cs="Times New Roman"/>
          <w:sz w:val="28"/>
          <w:szCs w:val="28"/>
        </w:rPr>
        <w:t xml:space="preserve"> о</w:t>
      </w:r>
      <w:r w:rsidR="00006B45" w:rsidRPr="00006B45">
        <w:rPr>
          <w:rFonts w:ascii="Times New Roman" w:eastAsia="Calibri" w:hAnsi="Times New Roman" w:cs="Times New Roman"/>
          <w:sz w:val="28"/>
          <w:szCs w:val="28"/>
        </w:rPr>
        <w:t>гляд технології Bluetooth</w:t>
      </w:r>
      <w:r w:rsidRPr="00006B45">
        <w:rPr>
          <w:rFonts w:ascii="Times New Roman" w:eastAsia="Calibri" w:hAnsi="Times New Roman" w:cs="Times New Roman"/>
          <w:sz w:val="28"/>
          <w:szCs w:val="28"/>
        </w:rPr>
        <w:t>.</w:t>
      </w:r>
      <w:r w:rsidR="00006B45" w:rsidRPr="00006B45">
        <w:rPr>
          <w:rFonts w:ascii="Times New Roman" w:eastAsia="Calibri" w:hAnsi="Times New Roman" w:cs="Times New Roman"/>
          <w:sz w:val="28"/>
          <w:szCs w:val="28"/>
        </w:rPr>
        <w:t xml:space="preserve"> Проведено аналіз сценаріїв застосування </w:t>
      </w:r>
      <w:r w:rsidR="001418DF">
        <w:rPr>
          <w:rFonts w:ascii="Times New Roman" w:eastAsia="Calibri" w:hAnsi="Times New Roman" w:cs="Times New Roman"/>
          <w:sz w:val="28"/>
          <w:szCs w:val="28"/>
        </w:rPr>
        <w:t>зловмисником</w:t>
      </w:r>
      <w:r w:rsidR="00006B45" w:rsidRPr="00006B45">
        <w:rPr>
          <w:rFonts w:ascii="Times New Roman" w:eastAsia="Calibri" w:hAnsi="Times New Roman" w:cs="Times New Roman"/>
          <w:sz w:val="28"/>
          <w:szCs w:val="28"/>
        </w:rPr>
        <w:t xml:space="preserve"> Bluetooth</w:t>
      </w:r>
      <w:r w:rsidR="00006B45">
        <w:rPr>
          <w:rFonts w:ascii="Times New Roman" w:eastAsia="Calibri" w:hAnsi="Times New Roman" w:cs="Times New Roman"/>
          <w:sz w:val="28"/>
          <w:szCs w:val="28"/>
        </w:rPr>
        <w:t xml:space="preserve"> пристроїв</w:t>
      </w:r>
      <w:r w:rsidR="001418DF">
        <w:rPr>
          <w:rFonts w:ascii="Times New Roman" w:eastAsia="Calibri" w:hAnsi="Times New Roman" w:cs="Times New Roman"/>
          <w:sz w:val="28"/>
          <w:szCs w:val="28"/>
        </w:rPr>
        <w:t xml:space="preserve">. </w:t>
      </w:r>
      <w:r w:rsidR="00006B45">
        <w:rPr>
          <w:rFonts w:ascii="Times New Roman" w:eastAsia="Calibri" w:hAnsi="Times New Roman" w:cs="Times New Roman"/>
          <w:sz w:val="28"/>
          <w:szCs w:val="28"/>
        </w:rPr>
        <w:t xml:space="preserve"> </w:t>
      </w:r>
      <w:r w:rsidR="001418DF">
        <w:rPr>
          <w:rFonts w:ascii="Times New Roman" w:eastAsia="Calibri" w:hAnsi="Times New Roman" w:cs="Times New Roman"/>
          <w:sz w:val="28"/>
          <w:szCs w:val="28"/>
        </w:rPr>
        <w:t xml:space="preserve">Виконано аналіз методів виявлення </w:t>
      </w:r>
      <w:r w:rsidR="001418DF" w:rsidRPr="00006B45">
        <w:rPr>
          <w:rFonts w:ascii="Times New Roman" w:eastAsia="Calibri" w:hAnsi="Times New Roman" w:cs="Times New Roman"/>
          <w:sz w:val="28"/>
          <w:szCs w:val="28"/>
        </w:rPr>
        <w:t>Bluetooth</w:t>
      </w:r>
      <w:r w:rsidR="001418DF">
        <w:rPr>
          <w:rFonts w:ascii="Times New Roman" w:eastAsia="Calibri" w:hAnsi="Times New Roman" w:cs="Times New Roman"/>
          <w:sz w:val="28"/>
          <w:szCs w:val="28"/>
        </w:rPr>
        <w:t xml:space="preserve"> пристроїв. Здійснено розрахунок антени та смугового фільтру.  </w:t>
      </w:r>
    </w:p>
    <w:p w14:paraId="2EEEBD48" w14:textId="77777777" w:rsidR="00882417" w:rsidRPr="00006B45" w:rsidRDefault="00882417" w:rsidP="00006B45">
      <w:pPr>
        <w:spacing w:after="0" w:line="288" w:lineRule="auto"/>
        <w:ind w:firstLine="567"/>
        <w:jc w:val="both"/>
        <w:rPr>
          <w:rFonts w:ascii="Times New Roman" w:eastAsia="Calibri" w:hAnsi="Times New Roman" w:cs="Times New Roman"/>
          <w:sz w:val="28"/>
          <w:szCs w:val="28"/>
        </w:rPr>
      </w:pPr>
      <w:r w:rsidRPr="00006B45">
        <w:rPr>
          <w:rFonts w:ascii="Times New Roman" w:eastAsia="Calibri" w:hAnsi="Times New Roman" w:cs="Times New Roman"/>
          <w:sz w:val="28"/>
          <w:szCs w:val="28"/>
        </w:rPr>
        <w:t>Отримані результати можуть бути корисними для аналізу и забезпечення безпеки інформаційної системи.</w:t>
      </w:r>
    </w:p>
    <w:p w14:paraId="17E02FED"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p>
    <w:p w14:paraId="0E9B567E"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p>
    <w:p w14:paraId="7851C682" w14:textId="77777777" w:rsidR="00882417" w:rsidRPr="00006B45" w:rsidRDefault="00882417" w:rsidP="00882417">
      <w:pPr>
        <w:spacing w:after="160" w:line="259" w:lineRule="auto"/>
        <w:rPr>
          <w:rFonts w:ascii="Times New Roman" w:eastAsia="Calibri" w:hAnsi="Times New Roman" w:cs="Times New Roman"/>
          <w:sz w:val="28"/>
          <w:szCs w:val="28"/>
        </w:rPr>
      </w:pPr>
      <w:r w:rsidRPr="00006B45">
        <w:rPr>
          <w:rFonts w:ascii="Times New Roman" w:eastAsia="Calibri" w:hAnsi="Times New Roman" w:cs="Times New Roman"/>
          <w:sz w:val="28"/>
          <w:szCs w:val="28"/>
        </w:rPr>
        <w:br w:type="page"/>
      </w:r>
    </w:p>
    <w:p w14:paraId="743965E8" w14:textId="77777777" w:rsidR="00882417" w:rsidRPr="001418DF" w:rsidRDefault="00882417" w:rsidP="00882417">
      <w:pPr>
        <w:spacing w:after="0" w:line="288" w:lineRule="auto"/>
        <w:ind w:firstLine="680"/>
        <w:jc w:val="center"/>
        <w:rPr>
          <w:rFonts w:ascii="Times New Roman" w:eastAsia="Times New Roman" w:hAnsi="Times New Roman" w:cs="Times New Roman"/>
          <w:sz w:val="28"/>
          <w:szCs w:val="28"/>
          <w:lang w:val="ru-RU" w:eastAsia="uk-UA"/>
        </w:rPr>
      </w:pPr>
      <w:r w:rsidRPr="001418DF">
        <w:rPr>
          <w:rFonts w:ascii="Times New Roman" w:eastAsia="Times New Roman" w:hAnsi="Times New Roman" w:cs="Times New Roman"/>
          <w:sz w:val="28"/>
          <w:szCs w:val="28"/>
          <w:lang w:val="ru-RU" w:eastAsia="uk-UA"/>
        </w:rPr>
        <w:lastRenderedPageBreak/>
        <w:t>РЕФЕРАТ</w:t>
      </w:r>
    </w:p>
    <w:p w14:paraId="590758B6" w14:textId="77777777" w:rsidR="00882417" w:rsidRPr="001418DF" w:rsidRDefault="00882417" w:rsidP="00882417">
      <w:pPr>
        <w:spacing w:after="0" w:line="288" w:lineRule="auto"/>
        <w:ind w:firstLine="680"/>
        <w:jc w:val="center"/>
        <w:rPr>
          <w:rFonts w:ascii="Times New Roman" w:eastAsia="Calibri" w:hAnsi="Times New Roman" w:cs="Times New Roman"/>
          <w:sz w:val="28"/>
          <w:szCs w:val="28"/>
          <w:lang w:val="ru-RU"/>
        </w:rPr>
      </w:pPr>
    </w:p>
    <w:p w14:paraId="09E31975" w14:textId="77777777" w:rsidR="00882417" w:rsidRPr="001418DF" w:rsidRDefault="00882417" w:rsidP="00882417">
      <w:pPr>
        <w:spacing w:after="0" w:line="288" w:lineRule="auto"/>
        <w:ind w:firstLine="680"/>
        <w:jc w:val="center"/>
        <w:rPr>
          <w:rFonts w:ascii="Times New Roman" w:eastAsia="Calibri" w:hAnsi="Times New Roman" w:cs="Times New Roman"/>
          <w:sz w:val="28"/>
          <w:szCs w:val="28"/>
          <w:lang w:val="ru-RU"/>
        </w:rPr>
      </w:pPr>
    </w:p>
    <w:p w14:paraId="68546116" w14:textId="77777777" w:rsidR="00882417" w:rsidRPr="001418DF" w:rsidRDefault="00882417" w:rsidP="00882417">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 xml:space="preserve">Пояснительная записка к аттестационной </w:t>
      </w:r>
      <w:r w:rsidRPr="001243B4">
        <w:rPr>
          <w:rFonts w:ascii="Times New Roman" w:eastAsia="Calibri" w:hAnsi="Times New Roman" w:cs="Times New Roman"/>
          <w:sz w:val="28"/>
          <w:szCs w:val="28"/>
          <w:lang w:val="ru-RU"/>
        </w:rPr>
        <w:t xml:space="preserve">работе: </w:t>
      </w:r>
      <w:r w:rsidR="001243B4" w:rsidRPr="001243B4">
        <w:rPr>
          <w:rFonts w:ascii="Times New Roman" w:eastAsia="Calibri" w:hAnsi="Times New Roman" w:cs="Times New Roman"/>
          <w:sz w:val="28"/>
          <w:szCs w:val="28"/>
          <w:lang w:val="ru-RU"/>
        </w:rPr>
        <w:t>8</w:t>
      </w:r>
      <w:r w:rsidR="00857107">
        <w:rPr>
          <w:rFonts w:ascii="Times New Roman" w:eastAsia="Calibri" w:hAnsi="Times New Roman" w:cs="Times New Roman"/>
          <w:sz w:val="28"/>
          <w:szCs w:val="28"/>
          <w:lang w:val="ru-RU"/>
        </w:rPr>
        <w:t>4</w:t>
      </w:r>
      <w:r w:rsidR="001243B4">
        <w:rPr>
          <w:rFonts w:ascii="Times New Roman" w:eastAsia="Calibri" w:hAnsi="Times New Roman" w:cs="Times New Roman"/>
          <w:sz w:val="28"/>
          <w:szCs w:val="28"/>
          <w:lang w:val="ru-RU"/>
        </w:rPr>
        <w:t xml:space="preserve"> </w:t>
      </w:r>
      <w:r w:rsidRPr="001243B4">
        <w:rPr>
          <w:rFonts w:ascii="Times New Roman" w:eastAsia="Calibri" w:hAnsi="Times New Roman" w:cs="Times New Roman"/>
          <w:sz w:val="28"/>
          <w:szCs w:val="28"/>
          <w:lang w:val="ru-RU"/>
        </w:rPr>
        <w:t>с.,</w:t>
      </w:r>
      <w:r w:rsidRPr="001418DF">
        <w:rPr>
          <w:rFonts w:ascii="Times New Roman" w:eastAsia="Calibri" w:hAnsi="Times New Roman" w:cs="Times New Roman"/>
          <w:sz w:val="28"/>
          <w:szCs w:val="28"/>
          <w:lang w:val="ru-RU"/>
        </w:rPr>
        <w:t xml:space="preserve"> 9 табл, 40 рис., 1</w:t>
      </w:r>
      <w:r w:rsidR="00006B45" w:rsidRPr="001418DF">
        <w:rPr>
          <w:rFonts w:ascii="Times New Roman" w:eastAsia="Calibri" w:hAnsi="Times New Roman" w:cs="Times New Roman"/>
          <w:sz w:val="28"/>
          <w:szCs w:val="28"/>
          <w:lang w:val="ru-RU"/>
        </w:rPr>
        <w:t>4</w:t>
      </w:r>
      <w:r w:rsidRPr="001418DF">
        <w:rPr>
          <w:rFonts w:ascii="Times New Roman" w:eastAsia="Calibri" w:hAnsi="Times New Roman" w:cs="Times New Roman"/>
          <w:sz w:val="28"/>
          <w:szCs w:val="28"/>
          <w:lang w:val="ru-RU"/>
        </w:rPr>
        <w:t xml:space="preserve"> источников, 1 приложение.</w:t>
      </w:r>
    </w:p>
    <w:p w14:paraId="081D830E" w14:textId="77777777" w:rsidR="00882417" w:rsidRPr="001418DF" w:rsidRDefault="00882417" w:rsidP="00882417">
      <w:pPr>
        <w:spacing w:after="0" w:line="288" w:lineRule="auto"/>
        <w:ind w:firstLine="567"/>
        <w:jc w:val="both"/>
        <w:rPr>
          <w:rFonts w:ascii="Times New Roman" w:eastAsia="Calibri" w:hAnsi="Times New Roman" w:cs="Times New Roman"/>
          <w:sz w:val="28"/>
          <w:szCs w:val="28"/>
          <w:lang w:val="ru-RU"/>
        </w:rPr>
      </w:pPr>
    </w:p>
    <w:p w14:paraId="6F395F70" w14:textId="77777777" w:rsidR="001418DF" w:rsidRPr="001418DF" w:rsidRDefault="001418DF" w:rsidP="001418DF">
      <w:pPr>
        <w:spacing w:after="0" w:line="288" w:lineRule="auto"/>
        <w:ind w:firstLine="567"/>
        <w:jc w:val="center"/>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BLUETOOTH УСТРОЙСТВО, МЕТОД ОБНАРУЖЕНИЯ, ЗАКЛАДНЫЕ УСТРОЙСТВА, ПРОТОКОЛ, АНТЕННА, ПОЛОСОВОЙ ФИЛЬТР, ТРИЛАТЕРАЦИЯ, ТРИАНГУЛЯЦИЯ</w:t>
      </w:r>
    </w:p>
    <w:p w14:paraId="070F441A" w14:textId="77777777" w:rsidR="001418DF" w:rsidRPr="001418DF" w:rsidRDefault="001418DF" w:rsidP="001418DF">
      <w:pPr>
        <w:spacing w:after="0" w:line="288" w:lineRule="auto"/>
        <w:ind w:firstLine="567"/>
        <w:jc w:val="both"/>
        <w:rPr>
          <w:rFonts w:ascii="Times New Roman" w:eastAsia="Calibri" w:hAnsi="Times New Roman" w:cs="Times New Roman"/>
          <w:sz w:val="28"/>
          <w:szCs w:val="28"/>
          <w:lang w:val="ru-RU"/>
        </w:rPr>
      </w:pPr>
    </w:p>
    <w:p w14:paraId="6FB44906" w14:textId="77777777" w:rsidR="001418DF" w:rsidRPr="001418DF" w:rsidRDefault="001418DF" w:rsidP="001418DF">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Объект исследования - устройства, использующие Bluetooth технологию для передачи информации.</w:t>
      </w:r>
    </w:p>
    <w:p w14:paraId="72625221" w14:textId="77777777" w:rsidR="001418DF" w:rsidRPr="001418DF" w:rsidRDefault="001418DF" w:rsidP="001418DF">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Цель работы - анализ возможностей использования Bluetooth устройств для утечки информации и разработка метода выявления таких устройств.</w:t>
      </w:r>
    </w:p>
    <w:p w14:paraId="40F5AC02" w14:textId="77777777" w:rsidR="001418DF" w:rsidRPr="001418DF" w:rsidRDefault="001418DF" w:rsidP="001418DF">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Метод исследования - математические расчеты.</w:t>
      </w:r>
    </w:p>
    <w:p w14:paraId="2BD4917C" w14:textId="77777777" w:rsidR="001418DF" w:rsidRPr="001418DF" w:rsidRDefault="001418DF" w:rsidP="001418DF">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В рамках работы проведен обзор Bluetooth. Проведен анализ сценариев применения злоумышленником Bluetooth устройств.</w:t>
      </w:r>
    </w:p>
    <w:p w14:paraId="14DE03D6" w14:textId="77777777" w:rsidR="001418DF" w:rsidRPr="001418DF" w:rsidRDefault="001418DF" w:rsidP="001418DF">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Выполнен анализ методов выявления Bluetooth устройств. Осуществлен расчет антенны и полосового фильтра.</w:t>
      </w:r>
    </w:p>
    <w:p w14:paraId="2445EEA7" w14:textId="77777777" w:rsidR="00882417" w:rsidRPr="001418DF" w:rsidRDefault="001418DF" w:rsidP="001418DF">
      <w:pPr>
        <w:spacing w:after="0" w:line="288" w:lineRule="auto"/>
        <w:ind w:firstLine="567"/>
        <w:jc w:val="both"/>
        <w:rPr>
          <w:rFonts w:ascii="Times New Roman" w:eastAsia="Calibri" w:hAnsi="Times New Roman" w:cs="Times New Roman"/>
          <w:sz w:val="28"/>
          <w:szCs w:val="28"/>
          <w:lang w:val="ru-RU"/>
        </w:rPr>
      </w:pPr>
      <w:r w:rsidRPr="001418DF">
        <w:rPr>
          <w:rFonts w:ascii="Times New Roman" w:eastAsia="Calibri" w:hAnsi="Times New Roman" w:cs="Times New Roman"/>
          <w:sz w:val="28"/>
          <w:szCs w:val="28"/>
          <w:lang w:val="ru-RU"/>
        </w:rPr>
        <w:t>Полученные результаты могут быть полезными для анализа и обеспечения безопасности информационной системы.</w:t>
      </w:r>
    </w:p>
    <w:p w14:paraId="29E14234" w14:textId="77777777" w:rsidR="00882417" w:rsidRPr="00006B45" w:rsidRDefault="00882417" w:rsidP="00882417">
      <w:pPr>
        <w:spacing w:after="160" w:line="288" w:lineRule="auto"/>
        <w:rPr>
          <w:rFonts w:ascii="Times New Roman" w:eastAsia="Calibri" w:hAnsi="Times New Roman" w:cs="Times New Roman"/>
          <w:sz w:val="28"/>
          <w:szCs w:val="28"/>
        </w:rPr>
      </w:pPr>
      <w:r w:rsidRPr="00006B45">
        <w:rPr>
          <w:rFonts w:ascii="Times New Roman" w:eastAsia="Calibri" w:hAnsi="Times New Roman" w:cs="Times New Roman"/>
          <w:sz w:val="28"/>
          <w:szCs w:val="28"/>
        </w:rPr>
        <w:br w:type="page"/>
      </w:r>
    </w:p>
    <w:p w14:paraId="41B58DF2" w14:textId="77777777" w:rsidR="00882417" w:rsidRPr="00006B45" w:rsidRDefault="00882417" w:rsidP="00882417">
      <w:pPr>
        <w:spacing w:after="0" w:line="288" w:lineRule="auto"/>
        <w:ind w:firstLine="680"/>
        <w:jc w:val="center"/>
        <w:rPr>
          <w:rFonts w:ascii="Times New Roman" w:eastAsia="Calibri" w:hAnsi="Times New Roman" w:cs="Times New Roman"/>
          <w:sz w:val="28"/>
          <w:szCs w:val="28"/>
        </w:rPr>
      </w:pPr>
      <w:r w:rsidRPr="00006B45">
        <w:rPr>
          <w:rFonts w:ascii="Times New Roman" w:eastAsia="Calibri" w:hAnsi="Times New Roman" w:cs="Times New Roman"/>
          <w:sz w:val="28"/>
          <w:szCs w:val="28"/>
        </w:rPr>
        <w:lastRenderedPageBreak/>
        <w:t>ABSTRACT</w:t>
      </w:r>
    </w:p>
    <w:p w14:paraId="6D135A92"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p>
    <w:p w14:paraId="1A869531"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p>
    <w:p w14:paraId="38163FE9"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r w:rsidRPr="00006B45">
        <w:rPr>
          <w:rFonts w:ascii="Times New Roman" w:eastAsia="Calibri" w:hAnsi="Times New Roman" w:cs="Times New Roman"/>
          <w:sz w:val="28"/>
          <w:szCs w:val="28"/>
        </w:rPr>
        <w:t xml:space="preserve">Explanatory </w:t>
      </w:r>
      <w:r w:rsidRPr="001243B4">
        <w:rPr>
          <w:rFonts w:ascii="Times New Roman" w:eastAsia="Calibri" w:hAnsi="Times New Roman" w:cs="Times New Roman"/>
          <w:sz w:val="28"/>
          <w:szCs w:val="28"/>
        </w:rPr>
        <w:t>note: 8</w:t>
      </w:r>
      <w:r w:rsidR="00857107">
        <w:rPr>
          <w:rFonts w:ascii="Times New Roman" w:eastAsia="Calibri" w:hAnsi="Times New Roman" w:cs="Times New Roman"/>
          <w:sz w:val="28"/>
          <w:szCs w:val="28"/>
        </w:rPr>
        <w:t>4</w:t>
      </w:r>
      <w:r w:rsidRPr="001243B4">
        <w:rPr>
          <w:rFonts w:ascii="Times New Roman" w:eastAsia="Calibri" w:hAnsi="Times New Roman" w:cs="Times New Roman"/>
          <w:sz w:val="28"/>
          <w:szCs w:val="28"/>
        </w:rPr>
        <w:t xml:space="preserve"> p., 40 fig</w:t>
      </w:r>
      <w:r w:rsidRPr="00006B45">
        <w:rPr>
          <w:rFonts w:ascii="Times New Roman" w:eastAsia="Calibri" w:hAnsi="Times New Roman" w:cs="Times New Roman"/>
          <w:sz w:val="28"/>
          <w:szCs w:val="28"/>
        </w:rPr>
        <w:t>., 9 tab., 6 formulas, 1</w:t>
      </w:r>
      <w:r w:rsidR="00006B45" w:rsidRPr="00006B45">
        <w:rPr>
          <w:rFonts w:ascii="Times New Roman" w:eastAsia="Calibri" w:hAnsi="Times New Roman" w:cs="Times New Roman"/>
          <w:sz w:val="28"/>
          <w:szCs w:val="28"/>
        </w:rPr>
        <w:t>4</w:t>
      </w:r>
      <w:r w:rsidRPr="00006B45">
        <w:rPr>
          <w:rFonts w:ascii="Times New Roman" w:eastAsia="Calibri" w:hAnsi="Times New Roman" w:cs="Times New Roman"/>
          <w:sz w:val="28"/>
          <w:szCs w:val="28"/>
        </w:rPr>
        <w:t xml:space="preserve"> sources, 1 annexes.</w:t>
      </w:r>
    </w:p>
    <w:p w14:paraId="489E8F95"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p>
    <w:p w14:paraId="05F71AFA"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 xml:space="preserve">BLUETOOTH DEVICE, DETECTION METHOD, </w:t>
      </w:r>
      <w:r>
        <w:rPr>
          <w:rFonts w:ascii="Times New Roman" w:eastAsia="Calibri" w:hAnsi="Times New Roman" w:cs="Times New Roman"/>
          <w:sz w:val="28"/>
          <w:szCs w:val="28"/>
          <w:lang w:val="en-US"/>
        </w:rPr>
        <w:t>BUGS</w:t>
      </w:r>
      <w:r w:rsidRPr="001418DF">
        <w:rPr>
          <w:rFonts w:ascii="Times New Roman" w:eastAsia="Calibri" w:hAnsi="Times New Roman" w:cs="Times New Roman"/>
          <w:sz w:val="28"/>
          <w:szCs w:val="28"/>
          <w:lang w:val="en-US"/>
        </w:rPr>
        <w:t xml:space="preserve"> DEVICES, PROTOCOL, ANTENNA, BAND FILTER, TRILATERATION, TRIANGULATION</w:t>
      </w:r>
    </w:p>
    <w:p w14:paraId="73D2A61C"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p>
    <w:p w14:paraId="733B7056"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The object of research is devices that use Bluetooth technology to transfer information.</w:t>
      </w:r>
    </w:p>
    <w:p w14:paraId="4A51904C"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Objective -</w:t>
      </w:r>
      <w:r>
        <w:rPr>
          <w:rFonts w:ascii="Times New Roman" w:eastAsia="Calibri" w:hAnsi="Times New Roman" w:cs="Times New Roman"/>
          <w:sz w:val="28"/>
          <w:szCs w:val="28"/>
          <w:lang w:val="en-US"/>
        </w:rPr>
        <w:t xml:space="preserve"> </w:t>
      </w:r>
      <w:r w:rsidRPr="001418DF">
        <w:rPr>
          <w:rFonts w:ascii="Times New Roman" w:eastAsia="Calibri" w:hAnsi="Times New Roman" w:cs="Times New Roman"/>
          <w:sz w:val="28"/>
          <w:szCs w:val="28"/>
          <w:lang w:val="en-US"/>
        </w:rPr>
        <w:t>analysis of the possibilities of using Bluetooth devices for information leakage and development of a method for identifying such devices.</w:t>
      </w:r>
    </w:p>
    <w:p w14:paraId="36199398"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Research method - mathematical calculations.</w:t>
      </w:r>
    </w:p>
    <w:p w14:paraId="0E3FFBD9"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As part of the work, a review of Bluetooth was carried out. The analysis of scenarios for using Bluetooth devices by an attacker has been carried out.</w:t>
      </w:r>
    </w:p>
    <w:p w14:paraId="47AD6E33"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The analysis of methods for detecting Bluetooth devices has been performed.</w:t>
      </w:r>
    </w:p>
    <w:p w14:paraId="63698779" w14:textId="77777777" w:rsidR="001418DF"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The calculation of the antenna and bandpass filter has been carried out.</w:t>
      </w:r>
    </w:p>
    <w:p w14:paraId="627F0AD7" w14:textId="77777777" w:rsidR="00882417" w:rsidRPr="001418DF" w:rsidRDefault="001418DF" w:rsidP="001418DF">
      <w:pPr>
        <w:spacing w:after="0" w:line="288" w:lineRule="auto"/>
        <w:ind w:firstLine="680"/>
        <w:jc w:val="both"/>
        <w:rPr>
          <w:rFonts w:ascii="Times New Roman" w:eastAsia="Calibri" w:hAnsi="Times New Roman" w:cs="Times New Roman"/>
          <w:sz w:val="28"/>
          <w:szCs w:val="28"/>
          <w:lang w:val="en-US"/>
        </w:rPr>
      </w:pPr>
      <w:r w:rsidRPr="001418DF">
        <w:rPr>
          <w:rFonts w:ascii="Times New Roman" w:eastAsia="Calibri" w:hAnsi="Times New Roman" w:cs="Times New Roman"/>
          <w:sz w:val="28"/>
          <w:szCs w:val="28"/>
          <w:lang w:val="en-US"/>
        </w:rPr>
        <w:t>The results obtained can be useful for analyzing and ensuring the security of the information system.</w:t>
      </w:r>
    </w:p>
    <w:p w14:paraId="3ECFCACC" w14:textId="77777777" w:rsidR="00882417" w:rsidRPr="00006B45" w:rsidRDefault="00882417" w:rsidP="00882417">
      <w:pPr>
        <w:spacing w:after="0" w:line="288" w:lineRule="auto"/>
        <w:ind w:firstLine="680"/>
        <w:rPr>
          <w:rFonts w:ascii="Times New Roman" w:eastAsia="Calibri" w:hAnsi="Times New Roman" w:cs="Times New Roman"/>
          <w:sz w:val="28"/>
          <w:szCs w:val="28"/>
        </w:rPr>
      </w:pPr>
    </w:p>
    <w:p w14:paraId="44A3D524" w14:textId="77777777" w:rsidR="00882417" w:rsidRPr="00006B45" w:rsidRDefault="00882417" w:rsidP="00882417">
      <w:pPr>
        <w:spacing w:after="160" w:line="259" w:lineRule="auto"/>
        <w:rPr>
          <w:rFonts w:ascii="Times New Roman" w:eastAsia="Calibri" w:hAnsi="Times New Roman" w:cs="Times New Roman"/>
          <w:sz w:val="28"/>
          <w:szCs w:val="28"/>
        </w:rPr>
      </w:pPr>
      <w:r w:rsidRPr="00006B45">
        <w:rPr>
          <w:rFonts w:ascii="Times New Roman" w:eastAsia="Calibri" w:hAnsi="Times New Roman" w:cs="Times New Roman"/>
          <w:sz w:val="28"/>
          <w:szCs w:val="28"/>
        </w:rPr>
        <w:br w:type="page"/>
      </w:r>
    </w:p>
    <w:sdt>
      <w:sdtPr>
        <w:rPr>
          <w:rFonts w:ascii="Times New Roman" w:eastAsia="Calibri" w:hAnsi="Times New Roman" w:cs="Times New Roman"/>
          <w:sz w:val="28"/>
          <w:szCs w:val="28"/>
        </w:rPr>
        <w:id w:val="-144516845"/>
        <w:docPartObj>
          <w:docPartGallery w:val="Table of Contents"/>
          <w:docPartUnique/>
        </w:docPartObj>
      </w:sdtPr>
      <w:sdtEndPr>
        <w:rPr>
          <w:b/>
          <w:bCs/>
        </w:rPr>
      </w:sdtEndPr>
      <w:sdtContent>
        <w:p w14:paraId="5C34A888" w14:textId="77777777" w:rsidR="00882417" w:rsidRPr="00006B45" w:rsidRDefault="0020427A" w:rsidP="0074487B">
          <w:pPr>
            <w:spacing w:after="0" w:line="240" w:lineRule="auto"/>
            <w:ind w:firstLine="567"/>
            <w:jc w:val="center"/>
            <w:rPr>
              <w:rFonts w:ascii="Times New Roman" w:eastAsia="Calibri" w:hAnsi="Times New Roman" w:cs="Times New Roman"/>
              <w:sz w:val="28"/>
              <w:szCs w:val="28"/>
            </w:rPr>
          </w:pPr>
          <w:r w:rsidRPr="00857107">
            <w:rPr>
              <w:rFonts w:ascii="Times New Roman" w:eastAsia="Calibri" w:hAnsi="Times New Roman" w:cs="Times New Roman"/>
              <w:sz w:val="28"/>
              <w:szCs w:val="28"/>
            </w:rPr>
            <w:t>ЗМІСТ</w:t>
          </w:r>
        </w:p>
      </w:sdtContent>
    </w:sdt>
    <w:p w14:paraId="6B325D2B" w14:textId="77777777" w:rsidR="00882417" w:rsidRDefault="00882417" w:rsidP="00882417">
      <w:pPr>
        <w:spacing w:after="160" w:line="259" w:lineRule="auto"/>
        <w:jc w:val="center"/>
        <w:rPr>
          <w:rFonts w:ascii="Times New Roman" w:eastAsia="Calibri" w:hAnsi="Times New Roman" w:cs="Times New Roman"/>
          <w:sz w:val="28"/>
          <w:szCs w:val="28"/>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80"/>
        <w:gridCol w:w="674"/>
      </w:tblGrid>
      <w:tr w:rsidR="0074487B" w14:paraId="08C329FE" w14:textId="77777777" w:rsidTr="00857107">
        <w:tc>
          <w:tcPr>
            <w:tcW w:w="9180" w:type="dxa"/>
          </w:tcPr>
          <w:p w14:paraId="062D2CD1" w14:textId="77777777" w:rsidR="0074487B" w:rsidRDefault="0074487B" w:rsidP="00857107">
            <w:pPr>
              <w:tabs>
                <w:tab w:val="left" w:pos="2685"/>
              </w:tabs>
              <w:spacing w:line="259" w:lineRule="auto"/>
              <w:rPr>
                <w:rFonts w:eastAsia="Calibri"/>
                <w:sz w:val="28"/>
                <w:szCs w:val="28"/>
              </w:rPr>
            </w:pPr>
            <w:r w:rsidRPr="0074487B">
              <w:rPr>
                <w:rFonts w:eastAsia="Calibri"/>
                <w:sz w:val="28"/>
                <w:szCs w:val="28"/>
              </w:rPr>
              <w:t>ПЕРЕЛІК УМОВНИХ СКОРОЧЕНЬ, СИМВОЛІВ, ОДИНИЦЬ</w:t>
            </w:r>
          </w:p>
        </w:tc>
        <w:tc>
          <w:tcPr>
            <w:tcW w:w="674" w:type="dxa"/>
          </w:tcPr>
          <w:p w14:paraId="0E1CFA83" w14:textId="77777777" w:rsidR="0074487B" w:rsidRDefault="0074487B" w:rsidP="00857107">
            <w:pPr>
              <w:spacing w:line="259" w:lineRule="auto"/>
              <w:jc w:val="center"/>
              <w:rPr>
                <w:rFonts w:eastAsia="Calibri"/>
                <w:sz w:val="28"/>
                <w:szCs w:val="28"/>
              </w:rPr>
            </w:pPr>
            <w:r>
              <w:rPr>
                <w:rFonts w:eastAsia="Calibri"/>
                <w:sz w:val="28"/>
                <w:szCs w:val="28"/>
              </w:rPr>
              <w:t>8</w:t>
            </w:r>
          </w:p>
        </w:tc>
      </w:tr>
      <w:tr w:rsidR="0074487B" w14:paraId="78257ED6" w14:textId="77777777" w:rsidTr="00857107">
        <w:tc>
          <w:tcPr>
            <w:tcW w:w="9180" w:type="dxa"/>
          </w:tcPr>
          <w:p w14:paraId="422EA3CE" w14:textId="77777777" w:rsidR="0074487B" w:rsidRDefault="0074487B" w:rsidP="00857107">
            <w:pPr>
              <w:tabs>
                <w:tab w:val="left" w:pos="2685"/>
              </w:tabs>
              <w:spacing w:line="259" w:lineRule="auto"/>
              <w:rPr>
                <w:rFonts w:eastAsia="Calibri"/>
                <w:sz w:val="28"/>
                <w:szCs w:val="28"/>
              </w:rPr>
            </w:pPr>
            <w:r w:rsidRPr="0074487B">
              <w:rPr>
                <w:rFonts w:eastAsia="Calibri"/>
                <w:sz w:val="28"/>
                <w:szCs w:val="28"/>
              </w:rPr>
              <w:t>ВСТУП</w:t>
            </w:r>
          </w:p>
        </w:tc>
        <w:tc>
          <w:tcPr>
            <w:tcW w:w="674" w:type="dxa"/>
          </w:tcPr>
          <w:p w14:paraId="124EE7F6" w14:textId="77777777" w:rsidR="0074487B" w:rsidRDefault="0074487B" w:rsidP="00857107">
            <w:pPr>
              <w:spacing w:line="259" w:lineRule="auto"/>
              <w:jc w:val="center"/>
              <w:rPr>
                <w:rFonts w:eastAsia="Calibri"/>
                <w:sz w:val="28"/>
                <w:szCs w:val="28"/>
              </w:rPr>
            </w:pPr>
            <w:r>
              <w:rPr>
                <w:rFonts w:eastAsia="Calibri"/>
                <w:sz w:val="28"/>
                <w:szCs w:val="28"/>
              </w:rPr>
              <w:t>9</w:t>
            </w:r>
          </w:p>
        </w:tc>
      </w:tr>
      <w:tr w:rsidR="0074487B" w14:paraId="5870CC95" w14:textId="77777777" w:rsidTr="00857107">
        <w:tc>
          <w:tcPr>
            <w:tcW w:w="9180" w:type="dxa"/>
          </w:tcPr>
          <w:p w14:paraId="517FD9F8" w14:textId="77777777" w:rsidR="0074487B" w:rsidRPr="0074487B" w:rsidRDefault="0074487B" w:rsidP="00857107">
            <w:pPr>
              <w:tabs>
                <w:tab w:val="left" w:pos="2265"/>
              </w:tabs>
              <w:spacing w:line="259" w:lineRule="auto"/>
              <w:rPr>
                <w:rFonts w:eastAsia="Calibri"/>
                <w:sz w:val="28"/>
                <w:szCs w:val="28"/>
                <w:lang w:val="ru-RU"/>
              </w:rPr>
            </w:pPr>
            <w:r w:rsidRPr="0074487B">
              <w:rPr>
                <w:rFonts w:eastAsia="Calibri"/>
                <w:sz w:val="28"/>
                <w:szCs w:val="28"/>
              </w:rPr>
              <w:t>1 КАНАЛ ВИТОКУ ІНФОРМАЦІЇ ЗА ДОПОМОГОЮ РАДІОТЕХНОЛОГІЇ BLUETOOTH</w:t>
            </w:r>
          </w:p>
        </w:tc>
        <w:tc>
          <w:tcPr>
            <w:tcW w:w="674" w:type="dxa"/>
          </w:tcPr>
          <w:p w14:paraId="30D9CD3F" w14:textId="77777777" w:rsidR="00857107" w:rsidRDefault="00857107" w:rsidP="00857107">
            <w:pPr>
              <w:spacing w:line="259" w:lineRule="auto"/>
              <w:jc w:val="center"/>
              <w:rPr>
                <w:rFonts w:eastAsia="Calibri"/>
                <w:sz w:val="28"/>
                <w:szCs w:val="28"/>
              </w:rPr>
            </w:pPr>
          </w:p>
          <w:p w14:paraId="2EA3AEAC" w14:textId="77777777" w:rsidR="0074487B" w:rsidRDefault="0074487B" w:rsidP="00857107">
            <w:pPr>
              <w:spacing w:line="259" w:lineRule="auto"/>
              <w:jc w:val="center"/>
              <w:rPr>
                <w:rFonts w:eastAsia="Calibri"/>
                <w:sz w:val="28"/>
                <w:szCs w:val="28"/>
              </w:rPr>
            </w:pPr>
            <w:r>
              <w:rPr>
                <w:rFonts w:eastAsia="Calibri"/>
                <w:sz w:val="28"/>
                <w:szCs w:val="28"/>
              </w:rPr>
              <w:t>11</w:t>
            </w:r>
          </w:p>
        </w:tc>
      </w:tr>
      <w:tr w:rsidR="0074487B" w14:paraId="157A88F0" w14:textId="77777777" w:rsidTr="00857107">
        <w:tc>
          <w:tcPr>
            <w:tcW w:w="9180" w:type="dxa"/>
          </w:tcPr>
          <w:p w14:paraId="7A6550A2" w14:textId="77777777" w:rsidR="0074487B" w:rsidRPr="0074487B" w:rsidRDefault="0074487B" w:rsidP="00857107">
            <w:pPr>
              <w:pStyle w:val="a4"/>
              <w:numPr>
                <w:ilvl w:val="1"/>
                <w:numId w:val="6"/>
              </w:numPr>
              <w:spacing w:after="0" w:line="360" w:lineRule="auto"/>
              <w:rPr>
                <w:rFonts w:ascii="Times New Roman" w:eastAsia="Times New Roman" w:hAnsi="Times New Roman"/>
                <w:color w:val="000000" w:themeColor="text1"/>
                <w:sz w:val="28"/>
                <w:szCs w:val="28"/>
                <w:lang w:eastAsia="ru-RU"/>
              </w:rPr>
            </w:pPr>
            <w:r>
              <w:rPr>
                <w:sz w:val="28"/>
                <w:szCs w:val="28"/>
              </w:rPr>
              <w:tab/>
            </w:r>
            <w:r w:rsidRPr="00006B45">
              <w:rPr>
                <w:rFonts w:ascii="Times New Roman" w:eastAsia="Times New Roman" w:hAnsi="Times New Roman"/>
                <w:color w:val="000000" w:themeColor="text1"/>
                <w:sz w:val="28"/>
                <w:szCs w:val="28"/>
                <w:lang w:eastAsia="ru-RU"/>
              </w:rPr>
              <w:t>Опис стандарту Bluetooth</w:t>
            </w:r>
          </w:p>
        </w:tc>
        <w:tc>
          <w:tcPr>
            <w:tcW w:w="674" w:type="dxa"/>
          </w:tcPr>
          <w:p w14:paraId="1BD35542" w14:textId="77777777" w:rsidR="0074487B" w:rsidRDefault="0074487B" w:rsidP="00857107">
            <w:pPr>
              <w:spacing w:line="259" w:lineRule="auto"/>
              <w:jc w:val="center"/>
              <w:rPr>
                <w:rFonts w:eastAsia="Calibri"/>
                <w:sz w:val="28"/>
                <w:szCs w:val="28"/>
              </w:rPr>
            </w:pPr>
            <w:r>
              <w:rPr>
                <w:rFonts w:eastAsia="Calibri"/>
                <w:sz w:val="28"/>
                <w:szCs w:val="28"/>
              </w:rPr>
              <w:t>11</w:t>
            </w:r>
          </w:p>
        </w:tc>
      </w:tr>
      <w:tr w:rsidR="0074487B" w14:paraId="4A806694" w14:textId="77777777" w:rsidTr="00857107">
        <w:tc>
          <w:tcPr>
            <w:tcW w:w="9180" w:type="dxa"/>
          </w:tcPr>
          <w:p w14:paraId="18E42F5D" w14:textId="77777777" w:rsidR="0074487B" w:rsidRPr="0074487B" w:rsidRDefault="0074487B" w:rsidP="00857107">
            <w:pPr>
              <w:spacing w:line="360" w:lineRule="auto"/>
              <w:ind w:firstLine="403"/>
              <w:rPr>
                <w:color w:val="000000" w:themeColor="text1"/>
                <w:sz w:val="28"/>
                <w:szCs w:val="28"/>
                <w:lang w:eastAsia="ru-RU"/>
              </w:rPr>
            </w:pPr>
            <w:r>
              <w:rPr>
                <w:rFonts w:eastAsia="Calibri"/>
                <w:sz w:val="28"/>
                <w:szCs w:val="28"/>
              </w:rPr>
              <w:tab/>
            </w:r>
            <w:r w:rsidRPr="00006B45">
              <w:rPr>
                <w:color w:val="000000" w:themeColor="text1"/>
                <w:sz w:val="28"/>
                <w:szCs w:val="28"/>
                <w:lang w:eastAsia="ru-RU"/>
              </w:rPr>
              <w:t>1.2 Аналіз сценаріїв використання BLUETOOTH у ролі закладног</w:t>
            </w:r>
            <w:r>
              <w:rPr>
                <w:color w:val="000000" w:themeColor="text1"/>
                <w:sz w:val="28"/>
                <w:szCs w:val="28"/>
                <w:lang w:eastAsia="ru-RU"/>
              </w:rPr>
              <w:t>о пристрою</w:t>
            </w:r>
          </w:p>
        </w:tc>
        <w:tc>
          <w:tcPr>
            <w:tcW w:w="674" w:type="dxa"/>
          </w:tcPr>
          <w:p w14:paraId="04F9C3E7" w14:textId="77777777" w:rsidR="00857107" w:rsidRDefault="00857107" w:rsidP="00857107">
            <w:pPr>
              <w:spacing w:line="259" w:lineRule="auto"/>
              <w:jc w:val="center"/>
              <w:rPr>
                <w:rFonts w:eastAsia="Calibri"/>
                <w:sz w:val="28"/>
                <w:szCs w:val="28"/>
              </w:rPr>
            </w:pPr>
          </w:p>
          <w:p w14:paraId="7CDD2279" w14:textId="77777777" w:rsidR="0074487B" w:rsidRDefault="0074487B" w:rsidP="00857107">
            <w:pPr>
              <w:spacing w:line="259" w:lineRule="auto"/>
              <w:jc w:val="center"/>
              <w:rPr>
                <w:rFonts w:eastAsia="Calibri"/>
                <w:sz w:val="28"/>
                <w:szCs w:val="28"/>
              </w:rPr>
            </w:pPr>
            <w:r>
              <w:rPr>
                <w:rFonts w:eastAsia="Calibri"/>
                <w:sz w:val="28"/>
                <w:szCs w:val="28"/>
              </w:rPr>
              <w:t>17</w:t>
            </w:r>
          </w:p>
        </w:tc>
      </w:tr>
      <w:tr w:rsidR="0074487B" w14:paraId="25E6DFE6" w14:textId="77777777" w:rsidTr="00857107">
        <w:tc>
          <w:tcPr>
            <w:tcW w:w="9180" w:type="dxa"/>
          </w:tcPr>
          <w:p w14:paraId="3AEC27E3" w14:textId="77777777" w:rsidR="0074487B" w:rsidRDefault="0074487B" w:rsidP="00857107">
            <w:pPr>
              <w:tabs>
                <w:tab w:val="left" w:pos="900"/>
              </w:tabs>
              <w:spacing w:line="259" w:lineRule="auto"/>
              <w:rPr>
                <w:rFonts w:eastAsia="Calibri"/>
                <w:sz w:val="28"/>
                <w:szCs w:val="28"/>
              </w:rPr>
            </w:pPr>
            <w:r w:rsidRPr="0074487B">
              <w:rPr>
                <w:rFonts w:eastAsia="Calibri"/>
                <w:sz w:val="28"/>
                <w:szCs w:val="28"/>
              </w:rPr>
              <w:t>2 АНАЛІЗ МЕТОДІВ І ЗАСОБІВ ПОШУКУ BLUETOOTH ПРИСТРОЇВ</w:t>
            </w:r>
          </w:p>
        </w:tc>
        <w:tc>
          <w:tcPr>
            <w:tcW w:w="674" w:type="dxa"/>
          </w:tcPr>
          <w:p w14:paraId="10C30D6E" w14:textId="77777777" w:rsidR="0074487B" w:rsidRDefault="0074487B" w:rsidP="00857107">
            <w:pPr>
              <w:spacing w:line="259" w:lineRule="auto"/>
              <w:jc w:val="center"/>
              <w:rPr>
                <w:rFonts w:eastAsia="Calibri"/>
                <w:sz w:val="28"/>
                <w:szCs w:val="28"/>
              </w:rPr>
            </w:pPr>
            <w:r>
              <w:rPr>
                <w:rFonts w:eastAsia="Calibri"/>
                <w:sz w:val="28"/>
                <w:szCs w:val="28"/>
              </w:rPr>
              <w:t>21</w:t>
            </w:r>
          </w:p>
        </w:tc>
      </w:tr>
      <w:tr w:rsidR="0074487B" w14:paraId="559B8EAC" w14:textId="77777777" w:rsidTr="00857107">
        <w:tc>
          <w:tcPr>
            <w:tcW w:w="9180" w:type="dxa"/>
          </w:tcPr>
          <w:p w14:paraId="2528311B" w14:textId="77777777" w:rsidR="0074487B" w:rsidRPr="0074487B" w:rsidRDefault="0074487B" w:rsidP="00857107">
            <w:pPr>
              <w:spacing w:line="360" w:lineRule="auto"/>
              <w:ind w:firstLine="708"/>
              <w:rPr>
                <w:color w:val="000000" w:themeColor="text1"/>
                <w:sz w:val="28"/>
                <w:szCs w:val="28"/>
                <w:lang w:eastAsia="ru-RU"/>
              </w:rPr>
            </w:pPr>
            <w:r w:rsidRPr="00006B45">
              <w:rPr>
                <w:color w:val="000000" w:themeColor="text1"/>
                <w:sz w:val="28"/>
                <w:szCs w:val="28"/>
                <w:lang w:eastAsia="ru-RU"/>
              </w:rPr>
              <w:t>2.1 Традиційні методи пошуку закладних пристроїв</w:t>
            </w:r>
          </w:p>
        </w:tc>
        <w:tc>
          <w:tcPr>
            <w:tcW w:w="674" w:type="dxa"/>
          </w:tcPr>
          <w:p w14:paraId="11F09547" w14:textId="77777777" w:rsidR="0074487B" w:rsidRDefault="0074487B" w:rsidP="00857107">
            <w:pPr>
              <w:spacing w:line="259" w:lineRule="auto"/>
              <w:jc w:val="center"/>
              <w:rPr>
                <w:rFonts w:eastAsia="Calibri"/>
                <w:sz w:val="28"/>
                <w:szCs w:val="28"/>
              </w:rPr>
            </w:pPr>
            <w:r>
              <w:rPr>
                <w:rFonts w:eastAsia="Calibri"/>
                <w:sz w:val="28"/>
                <w:szCs w:val="28"/>
              </w:rPr>
              <w:t>21</w:t>
            </w:r>
          </w:p>
        </w:tc>
      </w:tr>
      <w:tr w:rsidR="0074487B" w14:paraId="72A0CD5B" w14:textId="77777777" w:rsidTr="00857107">
        <w:tc>
          <w:tcPr>
            <w:tcW w:w="9180" w:type="dxa"/>
          </w:tcPr>
          <w:p w14:paraId="4BBD3A12" w14:textId="77777777" w:rsidR="0074487B" w:rsidRDefault="00857107" w:rsidP="00857107">
            <w:pPr>
              <w:tabs>
                <w:tab w:val="left" w:pos="1515"/>
              </w:tabs>
              <w:spacing w:line="259" w:lineRule="auto"/>
              <w:rPr>
                <w:rFonts w:eastAsia="Calibri"/>
                <w:sz w:val="28"/>
                <w:szCs w:val="28"/>
              </w:rPr>
            </w:pPr>
            <w:r>
              <w:rPr>
                <w:rFonts w:eastAsia="Calibri"/>
                <w:sz w:val="28"/>
                <w:szCs w:val="28"/>
              </w:rPr>
              <w:t xml:space="preserve">          </w:t>
            </w:r>
            <w:r w:rsidR="0074487B" w:rsidRPr="0074487B">
              <w:rPr>
                <w:rFonts w:eastAsia="Calibri"/>
                <w:sz w:val="28"/>
                <w:szCs w:val="28"/>
              </w:rPr>
              <w:t>2.2 Методи пошуку BLUETOOTH пристроїв засновані на особливостях протоколу</w:t>
            </w:r>
          </w:p>
        </w:tc>
        <w:tc>
          <w:tcPr>
            <w:tcW w:w="674" w:type="dxa"/>
          </w:tcPr>
          <w:p w14:paraId="3569995C" w14:textId="77777777" w:rsidR="00857107" w:rsidRDefault="00857107" w:rsidP="00857107">
            <w:pPr>
              <w:spacing w:line="259" w:lineRule="auto"/>
              <w:jc w:val="center"/>
              <w:rPr>
                <w:rFonts w:eastAsia="Calibri"/>
                <w:sz w:val="28"/>
                <w:szCs w:val="28"/>
              </w:rPr>
            </w:pPr>
          </w:p>
          <w:p w14:paraId="2F2D2994" w14:textId="77777777" w:rsidR="0074487B" w:rsidRDefault="0074487B" w:rsidP="00857107">
            <w:pPr>
              <w:spacing w:line="259" w:lineRule="auto"/>
              <w:jc w:val="center"/>
              <w:rPr>
                <w:rFonts w:eastAsia="Calibri"/>
                <w:sz w:val="28"/>
                <w:szCs w:val="28"/>
              </w:rPr>
            </w:pPr>
            <w:r>
              <w:rPr>
                <w:rFonts w:eastAsia="Calibri"/>
                <w:sz w:val="28"/>
                <w:szCs w:val="28"/>
              </w:rPr>
              <w:t>24</w:t>
            </w:r>
          </w:p>
        </w:tc>
      </w:tr>
      <w:tr w:rsidR="0074487B" w14:paraId="34A02DF2" w14:textId="77777777" w:rsidTr="00857107">
        <w:tc>
          <w:tcPr>
            <w:tcW w:w="9180" w:type="dxa"/>
          </w:tcPr>
          <w:p w14:paraId="1DF31DE9" w14:textId="77777777" w:rsidR="0074487B" w:rsidRPr="0074487B" w:rsidRDefault="00857107" w:rsidP="00857107">
            <w:pPr>
              <w:spacing w:line="360" w:lineRule="auto"/>
              <w:ind w:firstLine="708"/>
              <w:rPr>
                <w:color w:val="000000" w:themeColor="text1"/>
                <w:sz w:val="28"/>
                <w:szCs w:val="28"/>
                <w:lang w:eastAsia="ru-RU"/>
              </w:rPr>
            </w:pPr>
            <w:r>
              <w:rPr>
                <w:color w:val="000000" w:themeColor="text1"/>
                <w:sz w:val="28"/>
                <w:szCs w:val="28"/>
                <w:lang w:eastAsia="ru-RU"/>
              </w:rPr>
              <w:t xml:space="preserve">   </w:t>
            </w:r>
            <w:r w:rsidR="0074487B">
              <w:rPr>
                <w:color w:val="000000" w:themeColor="text1"/>
                <w:sz w:val="28"/>
                <w:szCs w:val="28"/>
                <w:lang w:eastAsia="ru-RU"/>
              </w:rPr>
              <w:t xml:space="preserve">2.2.1 Bluetooth-маячки </w:t>
            </w:r>
          </w:p>
        </w:tc>
        <w:tc>
          <w:tcPr>
            <w:tcW w:w="674" w:type="dxa"/>
          </w:tcPr>
          <w:p w14:paraId="12CF453F" w14:textId="77777777" w:rsidR="0074487B" w:rsidRDefault="0074487B" w:rsidP="00857107">
            <w:pPr>
              <w:spacing w:line="259" w:lineRule="auto"/>
              <w:jc w:val="center"/>
              <w:rPr>
                <w:rFonts w:eastAsia="Calibri"/>
                <w:sz w:val="28"/>
                <w:szCs w:val="28"/>
              </w:rPr>
            </w:pPr>
            <w:r>
              <w:rPr>
                <w:rFonts w:eastAsia="Calibri"/>
                <w:sz w:val="28"/>
                <w:szCs w:val="28"/>
              </w:rPr>
              <w:t>25</w:t>
            </w:r>
          </w:p>
        </w:tc>
      </w:tr>
      <w:tr w:rsidR="0074487B" w14:paraId="1822EA59" w14:textId="77777777" w:rsidTr="00857107">
        <w:tc>
          <w:tcPr>
            <w:tcW w:w="9180" w:type="dxa"/>
          </w:tcPr>
          <w:p w14:paraId="000F6F44" w14:textId="77777777" w:rsidR="0074487B" w:rsidRDefault="00857107" w:rsidP="00857107">
            <w:pPr>
              <w:spacing w:line="360" w:lineRule="auto"/>
              <w:ind w:firstLine="708"/>
              <w:rPr>
                <w:color w:val="000000" w:themeColor="text1"/>
                <w:sz w:val="28"/>
                <w:szCs w:val="28"/>
                <w:lang w:eastAsia="ru-RU"/>
              </w:rPr>
            </w:pPr>
            <w:r>
              <w:rPr>
                <w:color w:val="000000" w:themeColor="text1"/>
                <w:sz w:val="28"/>
                <w:szCs w:val="28"/>
                <w:lang w:eastAsia="ru-RU"/>
              </w:rPr>
              <w:t xml:space="preserve">   </w:t>
            </w:r>
            <w:r w:rsidR="0074487B" w:rsidRPr="00006B45">
              <w:rPr>
                <w:color w:val="000000" w:themeColor="text1"/>
                <w:sz w:val="28"/>
                <w:szCs w:val="28"/>
                <w:lang w:eastAsia="ru-RU"/>
              </w:rPr>
              <w:t>2.2.2 Визначення місця розташування по RSSI</w:t>
            </w:r>
          </w:p>
        </w:tc>
        <w:tc>
          <w:tcPr>
            <w:tcW w:w="674" w:type="dxa"/>
          </w:tcPr>
          <w:p w14:paraId="6B2C28B7" w14:textId="77777777" w:rsidR="0074487B" w:rsidRDefault="0074487B" w:rsidP="00857107">
            <w:pPr>
              <w:spacing w:line="259" w:lineRule="auto"/>
              <w:jc w:val="center"/>
              <w:rPr>
                <w:rFonts w:eastAsia="Calibri"/>
                <w:sz w:val="28"/>
                <w:szCs w:val="28"/>
              </w:rPr>
            </w:pPr>
            <w:r>
              <w:rPr>
                <w:rFonts w:eastAsia="Calibri"/>
                <w:sz w:val="28"/>
                <w:szCs w:val="28"/>
              </w:rPr>
              <w:t>28</w:t>
            </w:r>
          </w:p>
        </w:tc>
      </w:tr>
      <w:tr w:rsidR="0074487B" w14:paraId="0389B6C2" w14:textId="77777777" w:rsidTr="00857107">
        <w:tc>
          <w:tcPr>
            <w:tcW w:w="9180" w:type="dxa"/>
          </w:tcPr>
          <w:p w14:paraId="0E850ECF" w14:textId="77777777" w:rsidR="0074487B" w:rsidRPr="00006B45" w:rsidRDefault="00857107" w:rsidP="00857107">
            <w:pPr>
              <w:spacing w:line="360" w:lineRule="auto"/>
              <w:ind w:firstLine="708"/>
              <w:rPr>
                <w:color w:val="000000" w:themeColor="text1"/>
                <w:sz w:val="28"/>
                <w:szCs w:val="28"/>
                <w:lang w:eastAsia="ru-RU"/>
              </w:rPr>
            </w:pPr>
            <w:r>
              <w:rPr>
                <w:color w:val="000000" w:themeColor="text1"/>
                <w:sz w:val="28"/>
                <w:szCs w:val="28"/>
                <w:lang w:eastAsia="ru-RU"/>
              </w:rPr>
              <w:t xml:space="preserve">   </w:t>
            </w:r>
            <w:r w:rsidR="0074487B" w:rsidRPr="00006B45">
              <w:rPr>
                <w:color w:val="000000" w:themeColor="text1"/>
                <w:sz w:val="28"/>
                <w:szCs w:val="28"/>
                <w:lang w:eastAsia="ru-RU"/>
              </w:rPr>
              <w:t xml:space="preserve">2.2.3 Визначення місця розташування по </w:t>
            </w:r>
            <w:r w:rsidR="0074487B">
              <w:rPr>
                <w:color w:val="000000" w:themeColor="text1"/>
                <w:sz w:val="28"/>
                <w:szCs w:val="28"/>
                <w:lang w:eastAsia="ru-RU"/>
              </w:rPr>
              <w:t xml:space="preserve"> часовим затримках між запитами</w:t>
            </w:r>
          </w:p>
        </w:tc>
        <w:tc>
          <w:tcPr>
            <w:tcW w:w="674" w:type="dxa"/>
          </w:tcPr>
          <w:p w14:paraId="2195D0B3" w14:textId="77777777" w:rsidR="00857107" w:rsidRDefault="00857107" w:rsidP="00857107">
            <w:pPr>
              <w:spacing w:line="259" w:lineRule="auto"/>
              <w:jc w:val="center"/>
              <w:rPr>
                <w:rFonts w:eastAsia="Calibri"/>
                <w:sz w:val="28"/>
                <w:szCs w:val="28"/>
              </w:rPr>
            </w:pPr>
          </w:p>
          <w:p w14:paraId="0B743108" w14:textId="77777777" w:rsidR="0074487B" w:rsidRDefault="0074487B" w:rsidP="00857107">
            <w:pPr>
              <w:spacing w:line="259" w:lineRule="auto"/>
              <w:jc w:val="center"/>
              <w:rPr>
                <w:rFonts w:eastAsia="Calibri"/>
                <w:sz w:val="28"/>
                <w:szCs w:val="28"/>
              </w:rPr>
            </w:pPr>
            <w:r>
              <w:rPr>
                <w:rFonts w:eastAsia="Calibri"/>
                <w:sz w:val="28"/>
                <w:szCs w:val="28"/>
              </w:rPr>
              <w:t>30</w:t>
            </w:r>
          </w:p>
        </w:tc>
      </w:tr>
      <w:tr w:rsidR="0074487B" w14:paraId="023265A5" w14:textId="77777777" w:rsidTr="00857107">
        <w:tc>
          <w:tcPr>
            <w:tcW w:w="9180" w:type="dxa"/>
          </w:tcPr>
          <w:p w14:paraId="5534E274" w14:textId="77777777" w:rsidR="0074487B" w:rsidRPr="00006B45" w:rsidRDefault="00857107" w:rsidP="00857107">
            <w:pPr>
              <w:spacing w:line="360" w:lineRule="auto"/>
              <w:ind w:firstLine="708"/>
              <w:rPr>
                <w:color w:val="000000" w:themeColor="text1"/>
                <w:sz w:val="28"/>
                <w:szCs w:val="28"/>
                <w:lang w:eastAsia="ru-RU"/>
              </w:rPr>
            </w:pPr>
            <w:r>
              <w:rPr>
                <w:color w:val="000000" w:themeColor="text1"/>
                <w:sz w:val="28"/>
                <w:szCs w:val="28"/>
                <w:lang w:eastAsia="ru-RU"/>
              </w:rPr>
              <w:t xml:space="preserve">   </w:t>
            </w:r>
            <w:r w:rsidR="0074487B" w:rsidRPr="00006B45">
              <w:rPr>
                <w:color w:val="000000" w:themeColor="text1"/>
                <w:sz w:val="28"/>
                <w:szCs w:val="28"/>
                <w:lang w:eastAsia="ru-RU"/>
              </w:rPr>
              <w:t>2.2.</w:t>
            </w:r>
            <w:r>
              <w:rPr>
                <w:color w:val="000000" w:themeColor="text1"/>
                <w:sz w:val="28"/>
                <w:szCs w:val="28"/>
                <w:lang w:eastAsia="ru-RU"/>
              </w:rPr>
              <w:t>4</w:t>
            </w:r>
            <w:r w:rsidR="0074487B" w:rsidRPr="00006B45">
              <w:rPr>
                <w:color w:val="000000" w:themeColor="text1"/>
                <w:sz w:val="28"/>
                <w:szCs w:val="28"/>
                <w:lang w:eastAsia="ru-RU"/>
              </w:rPr>
              <w:t xml:space="preserve"> Визначення </w:t>
            </w:r>
            <w:r w:rsidR="0074487B">
              <w:rPr>
                <w:color w:val="000000" w:themeColor="text1"/>
                <w:sz w:val="28"/>
                <w:szCs w:val="28"/>
                <w:lang w:eastAsia="ru-RU"/>
              </w:rPr>
              <w:t>кута прибуття BLUETOOTH сигналу</w:t>
            </w:r>
          </w:p>
        </w:tc>
        <w:tc>
          <w:tcPr>
            <w:tcW w:w="674" w:type="dxa"/>
          </w:tcPr>
          <w:p w14:paraId="68E05BE6" w14:textId="77777777" w:rsidR="0074487B" w:rsidRDefault="0074487B" w:rsidP="00857107">
            <w:pPr>
              <w:spacing w:line="259" w:lineRule="auto"/>
              <w:jc w:val="center"/>
              <w:rPr>
                <w:rFonts w:eastAsia="Calibri"/>
                <w:sz w:val="28"/>
                <w:szCs w:val="28"/>
              </w:rPr>
            </w:pPr>
            <w:r>
              <w:rPr>
                <w:rFonts w:eastAsia="Calibri"/>
                <w:sz w:val="28"/>
                <w:szCs w:val="28"/>
              </w:rPr>
              <w:t>37</w:t>
            </w:r>
          </w:p>
        </w:tc>
      </w:tr>
      <w:tr w:rsidR="0074487B" w14:paraId="52950AC5" w14:textId="77777777" w:rsidTr="00857107">
        <w:tc>
          <w:tcPr>
            <w:tcW w:w="9180" w:type="dxa"/>
          </w:tcPr>
          <w:p w14:paraId="62720B4F" w14:textId="77777777" w:rsidR="0074487B" w:rsidRPr="00006B45" w:rsidRDefault="00857107" w:rsidP="00857107">
            <w:pPr>
              <w:spacing w:line="360" w:lineRule="auto"/>
              <w:ind w:firstLine="708"/>
              <w:rPr>
                <w:color w:val="000000" w:themeColor="text1"/>
                <w:sz w:val="28"/>
                <w:szCs w:val="28"/>
                <w:lang w:eastAsia="ru-RU"/>
              </w:rPr>
            </w:pPr>
            <w:r>
              <w:rPr>
                <w:color w:val="000000" w:themeColor="text1"/>
                <w:sz w:val="28"/>
                <w:szCs w:val="28"/>
                <w:lang w:eastAsia="ru-RU"/>
              </w:rPr>
              <w:t xml:space="preserve">   </w:t>
            </w:r>
            <w:r w:rsidR="0074487B" w:rsidRPr="00006B45">
              <w:rPr>
                <w:color w:val="000000" w:themeColor="text1"/>
                <w:sz w:val="28"/>
                <w:szCs w:val="28"/>
                <w:lang w:eastAsia="ru-RU"/>
              </w:rPr>
              <w:t>2.2.</w:t>
            </w:r>
            <w:r>
              <w:rPr>
                <w:color w:val="000000" w:themeColor="text1"/>
                <w:sz w:val="28"/>
                <w:szCs w:val="28"/>
                <w:lang w:eastAsia="ru-RU"/>
              </w:rPr>
              <w:t>5</w:t>
            </w:r>
            <w:r w:rsidR="0074487B" w:rsidRPr="00006B45">
              <w:rPr>
                <w:color w:val="000000" w:themeColor="text1"/>
                <w:sz w:val="28"/>
                <w:szCs w:val="28"/>
                <w:lang w:eastAsia="ru-RU"/>
              </w:rPr>
              <w:t xml:space="preserve"> Особ</w:t>
            </w:r>
            <w:r w:rsidR="0074487B">
              <w:rPr>
                <w:color w:val="000000" w:themeColor="text1"/>
                <w:sz w:val="28"/>
                <w:szCs w:val="28"/>
                <w:lang w:eastAsia="ru-RU"/>
              </w:rPr>
              <w:t>ливості стандарту BLUETOOTH 5.1</w:t>
            </w:r>
          </w:p>
        </w:tc>
        <w:tc>
          <w:tcPr>
            <w:tcW w:w="674" w:type="dxa"/>
          </w:tcPr>
          <w:p w14:paraId="4C28C186" w14:textId="77777777" w:rsidR="0074487B" w:rsidRDefault="0074487B" w:rsidP="00857107">
            <w:pPr>
              <w:spacing w:line="259" w:lineRule="auto"/>
              <w:jc w:val="center"/>
              <w:rPr>
                <w:rFonts w:eastAsia="Calibri"/>
                <w:sz w:val="28"/>
                <w:szCs w:val="28"/>
              </w:rPr>
            </w:pPr>
            <w:r>
              <w:rPr>
                <w:rFonts w:eastAsia="Calibri"/>
                <w:sz w:val="28"/>
                <w:szCs w:val="28"/>
              </w:rPr>
              <w:t>38</w:t>
            </w:r>
          </w:p>
        </w:tc>
      </w:tr>
      <w:tr w:rsidR="0074487B" w14:paraId="7DBA3B2B" w14:textId="77777777" w:rsidTr="00857107">
        <w:tc>
          <w:tcPr>
            <w:tcW w:w="9180" w:type="dxa"/>
          </w:tcPr>
          <w:p w14:paraId="3ACB0048" w14:textId="77777777" w:rsidR="0074487B" w:rsidRPr="00006B45" w:rsidRDefault="0074487B" w:rsidP="00857107">
            <w:pPr>
              <w:spacing w:line="360" w:lineRule="auto"/>
              <w:rPr>
                <w:color w:val="000000" w:themeColor="text1"/>
                <w:sz w:val="28"/>
                <w:szCs w:val="28"/>
                <w:lang w:eastAsia="ru-RU"/>
              </w:rPr>
            </w:pPr>
            <w:r w:rsidRPr="0074487B">
              <w:rPr>
                <w:color w:val="000000" w:themeColor="text1"/>
                <w:sz w:val="28"/>
                <w:szCs w:val="28"/>
                <w:lang w:eastAsia="ru-RU"/>
              </w:rPr>
              <w:t>3 РОЗРАХУНОК  БЛОКІВ ВИЯВЛЯЧА BLUETOOTH ПРИСТРОЇВ</w:t>
            </w:r>
          </w:p>
        </w:tc>
        <w:tc>
          <w:tcPr>
            <w:tcW w:w="674" w:type="dxa"/>
          </w:tcPr>
          <w:p w14:paraId="18D6A665" w14:textId="77777777" w:rsidR="0074487B" w:rsidRDefault="0074487B" w:rsidP="00857107">
            <w:pPr>
              <w:spacing w:line="259" w:lineRule="auto"/>
              <w:jc w:val="center"/>
              <w:rPr>
                <w:rFonts w:eastAsia="Calibri"/>
                <w:sz w:val="28"/>
                <w:szCs w:val="28"/>
              </w:rPr>
            </w:pPr>
            <w:r>
              <w:rPr>
                <w:rFonts w:eastAsia="Calibri"/>
                <w:sz w:val="28"/>
                <w:szCs w:val="28"/>
              </w:rPr>
              <w:t>41</w:t>
            </w:r>
          </w:p>
        </w:tc>
      </w:tr>
      <w:tr w:rsidR="0074487B" w14:paraId="7F0996A2" w14:textId="77777777" w:rsidTr="00857107">
        <w:tc>
          <w:tcPr>
            <w:tcW w:w="9180" w:type="dxa"/>
          </w:tcPr>
          <w:p w14:paraId="6C7CCF96" w14:textId="77777777" w:rsidR="0074487B" w:rsidRPr="0074487B" w:rsidRDefault="0074487B" w:rsidP="00857107">
            <w:pPr>
              <w:widowControl w:val="0"/>
              <w:autoSpaceDE w:val="0"/>
              <w:autoSpaceDN w:val="0"/>
              <w:adjustRightInd w:val="0"/>
              <w:spacing w:line="360" w:lineRule="auto"/>
              <w:ind w:firstLine="709"/>
              <w:rPr>
                <w:rFonts w:cs="Arial"/>
                <w:color w:val="000000" w:themeColor="text1"/>
                <w:sz w:val="28"/>
                <w:szCs w:val="28"/>
                <w:lang w:eastAsia="ru-RU"/>
              </w:rPr>
            </w:pPr>
            <w:r w:rsidRPr="00006B45">
              <w:rPr>
                <w:rFonts w:cs="Arial"/>
                <w:color w:val="000000" w:themeColor="text1"/>
                <w:sz w:val="28"/>
                <w:szCs w:val="28"/>
                <w:lang w:eastAsia="ru-RU"/>
              </w:rPr>
              <w:t>3.1 Розрахунок</w:t>
            </w:r>
            <w:r>
              <w:rPr>
                <w:rFonts w:cs="Arial"/>
                <w:color w:val="000000" w:themeColor="text1"/>
                <w:sz w:val="28"/>
                <w:szCs w:val="28"/>
                <w:lang w:eastAsia="ru-RU"/>
              </w:rPr>
              <w:t xml:space="preserve"> й моделювання антени</w:t>
            </w:r>
          </w:p>
        </w:tc>
        <w:tc>
          <w:tcPr>
            <w:tcW w:w="674" w:type="dxa"/>
          </w:tcPr>
          <w:p w14:paraId="0B34AE26" w14:textId="77777777" w:rsidR="0074487B" w:rsidRDefault="0074487B" w:rsidP="00857107">
            <w:pPr>
              <w:spacing w:line="259" w:lineRule="auto"/>
              <w:jc w:val="center"/>
              <w:rPr>
                <w:rFonts w:eastAsia="Calibri"/>
                <w:sz w:val="28"/>
                <w:szCs w:val="28"/>
              </w:rPr>
            </w:pPr>
            <w:r>
              <w:rPr>
                <w:rFonts w:eastAsia="Calibri"/>
                <w:sz w:val="28"/>
                <w:szCs w:val="28"/>
              </w:rPr>
              <w:t>41</w:t>
            </w:r>
          </w:p>
        </w:tc>
      </w:tr>
      <w:tr w:rsidR="0074487B" w14:paraId="628A176F" w14:textId="77777777" w:rsidTr="00857107">
        <w:tc>
          <w:tcPr>
            <w:tcW w:w="9180" w:type="dxa"/>
          </w:tcPr>
          <w:p w14:paraId="2DE4B2D9" w14:textId="77777777" w:rsidR="0074487B" w:rsidRPr="0074487B" w:rsidRDefault="0074487B" w:rsidP="00857107">
            <w:pPr>
              <w:spacing w:line="360" w:lineRule="auto"/>
              <w:ind w:firstLine="708"/>
              <w:rPr>
                <w:color w:val="000000" w:themeColor="text1"/>
                <w:sz w:val="28"/>
                <w:szCs w:val="28"/>
                <w:lang w:eastAsia="ru-RU"/>
              </w:rPr>
            </w:pPr>
            <w:r w:rsidRPr="00006B45">
              <w:rPr>
                <w:color w:val="000000" w:themeColor="text1"/>
                <w:sz w:val="28"/>
                <w:szCs w:val="28"/>
                <w:lang w:eastAsia="ru-RU"/>
              </w:rPr>
              <w:t>3.2 Р</w:t>
            </w:r>
            <w:r>
              <w:rPr>
                <w:color w:val="000000" w:themeColor="text1"/>
                <w:sz w:val="28"/>
                <w:szCs w:val="28"/>
                <w:lang w:eastAsia="ru-RU"/>
              </w:rPr>
              <w:t xml:space="preserve">озрахунки антенного комутатора </w:t>
            </w:r>
          </w:p>
        </w:tc>
        <w:tc>
          <w:tcPr>
            <w:tcW w:w="674" w:type="dxa"/>
          </w:tcPr>
          <w:p w14:paraId="39ADFB2F" w14:textId="77777777" w:rsidR="0074487B" w:rsidRDefault="0074487B" w:rsidP="00857107">
            <w:pPr>
              <w:spacing w:line="259" w:lineRule="auto"/>
              <w:jc w:val="center"/>
              <w:rPr>
                <w:rFonts w:eastAsia="Calibri"/>
                <w:sz w:val="28"/>
                <w:szCs w:val="28"/>
              </w:rPr>
            </w:pPr>
            <w:r>
              <w:rPr>
                <w:rFonts w:eastAsia="Calibri"/>
                <w:sz w:val="28"/>
                <w:szCs w:val="28"/>
              </w:rPr>
              <w:t>46</w:t>
            </w:r>
          </w:p>
        </w:tc>
      </w:tr>
      <w:tr w:rsidR="0074487B" w14:paraId="1F4F28B4" w14:textId="77777777" w:rsidTr="00857107">
        <w:tc>
          <w:tcPr>
            <w:tcW w:w="9180" w:type="dxa"/>
          </w:tcPr>
          <w:p w14:paraId="66B1E399" w14:textId="77777777" w:rsidR="0074487B" w:rsidRPr="00006B45" w:rsidRDefault="0074487B" w:rsidP="00857107">
            <w:pPr>
              <w:spacing w:line="360" w:lineRule="auto"/>
              <w:ind w:firstLine="708"/>
              <w:rPr>
                <w:color w:val="000000" w:themeColor="text1"/>
                <w:sz w:val="28"/>
                <w:szCs w:val="28"/>
                <w:lang w:eastAsia="ru-RU"/>
              </w:rPr>
            </w:pPr>
            <w:r w:rsidRPr="00006B45">
              <w:rPr>
                <w:color w:val="000000" w:themeColor="text1"/>
                <w:sz w:val="28"/>
                <w:szCs w:val="28"/>
                <w:lang w:eastAsia="ru-RU"/>
              </w:rPr>
              <w:t>3.3 Розрахунок вихідного смугового фі</w:t>
            </w:r>
            <w:r>
              <w:rPr>
                <w:color w:val="000000" w:themeColor="text1"/>
                <w:sz w:val="28"/>
                <w:szCs w:val="28"/>
                <w:lang w:eastAsia="ru-RU"/>
              </w:rPr>
              <w:t>льтра</w:t>
            </w:r>
          </w:p>
        </w:tc>
        <w:tc>
          <w:tcPr>
            <w:tcW w:w="674" w:type="dxa"/>
          </w:tcPr>
          <w:p w14:paraId="51756276" w14:textId="77777777" w:rsidR="0074487B" w:rsidRDefault="0074487B" w:rsidP="00857107">
            <w:pPr>
              <w:spacing w:line="259" w:lineRule="auto"/>
              <w:jc w:val="center"/>
              <w:rPr>
                <w:rFonts w:eastAsia="Calibri"/>
                <w:sz w:val="28"/>
                <w:szCs w:val="28"/>
              </w:rPr>
            </w:pPr>
            <w:r>
              <w:rPr>
                <w:rFonts w:eastAsia="Calibri"/>
                <w:sz w:val="28"/>
                <w:szCs w:val="28"/>
              </w:rPr>
              <w:t>50</w:t>
            </w:r>
          </w:p>
        </w:tc>
      </w:tr>
      <w:tr w:rsidR="0074487B" w14:paraId="64DE615B" w14:textId="77777777" w:rsidTr="00857107">
        <w:tc>
          <w:tcPr>
            <w:tcW w:w="9180" w:type="dxa"/>
          </w:tcPr>
          <w:p w14:paraId="3AD94115" w14:textId="77777777" w:rsidR="0074487B" w:rsidRPr="00006B45" w:rsidRDefault="0074487B" w:rsidP="00857107">
            <w:pPr>
              <w:spacing w:line="360" w:lineRule="auto"/>
              <w:rPr>
                <w:color w:val="000000" w:themeColor="text1"/>
                <w:sz w:val="28"/>
                <w:szCs w:val="28"/>
                <w:lang w:eastAsia="ru-RU"/>
              </w:rPr>
            </w:pPr>
            <w:r w:rsidRPr="0074487B">
              <w:rPr>
                <w:color w:val="000000" w:themeColor="text1"/>
                <w:sz w:val="28"/>
                <w:szCs w:val="28"/>
                <w:lang w:eastAsia="ru-RU"/>
              </w:rPr>
              <w:t>ВИСНОВКИ</w:t>
            </w:r>
          </w:p>
        </w:tc>
        <w:tc>
          <w:tcPr>
            <w:tcW w:w="674" w:type="dxa"/>
          </w:tcPr>
          <w:p w14:paraId="3BA2853E" w14:textId="77777777" w:rsidR="0074487B" w:rsidRDefault="0074487B" w:rsidP="00857107">
            <w:pPr>
              <w:spacing w:line="259" w:lineRule="auto"/>
              <w:jc w:val="center"/>
              <w:rPr>
                <w:rFonts w:eastAsia="Calibri"/>
                <w:sz w:val="28"/>
                <w:szCs w:val="28"/>
              </w:rPr>
            </w:pPr>
            <w:r>
              <w:rPr>
                <w:rFonts w:eastAsia="Calibri"/>
                <w:sz w:val="28"/>
                <w:szCs w:val="28"/>
              </w:rPr>
              <w:t>65</w:t>
            </w:r>
          </w:p>
        </w:tc>
      </w:tr>
      <w:tr w:rsidR="0074487B" w14:paraId="41458847" w14:textId="77777777" w:rsidTr="00857107">
        <w:tc>
          <w:tcPr>
            <w:tcW w:w="9180" w:type="dxa"/>
          </w:tcPr>
          <w:p w14:paraId="4249C4FD" w14:textId="77777777" w:rsidR="0074487B" w:rsidRPr="0074487B" w:rsidRDefault="00857107" w:rsidP="00857107">
            <w:pPr>
              <w:spacing w:line="360" w:lineRule="auto"/>
              <w:rPr>
                <w:color w:val="000000" w:themeColor="text1"/>
                <w:sz w:val="28"/>
                <w:szCs w:val="28"/>
                <w:lang w:eastAsia="ru-RU"/>
              </w:rPr>
            </w:pPr>
            <w:r w:rsidRPr="009129B0">
              <w:rPr>
                <w:sz w:val="28"/>
                <w:szCs w:val="28"/>
              </w:rPr>
              <w:t>ПЕРЕЛІК ДЖЕРЕЛ ПОСИЛАН</w:t>
            </w:r>
            <w:r>
              <w:rPr>
                <w:sz w:val="28"/>
                <w:szCs w:val="28"/>
              </w:rPr>
              <w:t>НЯ</w:t>
            </w:r>
          </w:p>
        </w:tc>
        <w:tc>
          <w:tcPr>
            <w:tcW w:w="674" w:type="dxa"/>
          </w:tcPr>
          <w:p w14:paraId="2316EB17" w14:textId="77777777" w:rsidR="0074487B" w:rsidRDefault="0074487B" w:rsidP="00857107">
            <w:pPr>
              <w:spacing w:line="259" w:lineRule="auto"/>
              <w:jc w:val="center"/>
              <w:rPr>
                <w:rFonts w:eastAsia="Calibri"/>
                <w:sz w:val="28"/>
                <w:szCs w:val="28"/>
              </w:rPr>
            </w:pPr>
            <w:r>
              <w:rPr>
                <w:rFonts w:eastAsia="Calibri"/>
                <w:sz w:val="28"/>
                <w:szCs w:val="28"/>
              </w:rPr>
              <w:t>67</w:t>
            </w:r>
          </w:p>
        </w:tc>
      </w:tr>
      <w:tr w:rsidR="0074487B" w14:paraId="7B94A516" w14:textId="77777777" w:rsidTr="00857107">
        <w:tc>
          <w:tcPr>
            <w:tcW w:w="9180" w:type="dxa"/>
          </w:tcPr>
          <w:p w14:paraId="2389EB1B" w14:textId="77777777" w:rsidR="0074487B" w:rsidRPr="0074487B" w:rsidRDefault="00857107" w:rsidP="00857107">
            <w:pPr>
              <w:spacing w:line="360" w:lineRule="auto"/>
              <w:rPr>
                <w:color w:val="000000" w:themeColor="text1"/>
                <w:sz w:val="28"/>
                <w:szCs w:val="28"/>
                <w:lang w:eastAsia="ru-RU"/>
              </w:rPr>
            </w:pPr>
            <w:r>
              <w:rPr>
                <w:color w:val="000000" w:themeColor="text1"/>
                <w:sz w:val="28"/>
                <w:szCs w:val="28"/>
                <w:lang w:eastAsia="ru-RU"/>
              </w:rPr>
              <w:t xml:space="preserve">Додаток А. </w:t>
            </w:r>
            <w:r w:rsidRPr="00A72EFF">
              <w:rPr>
                <w:sz w:val="28"/>
                <w:szCs w:val="28"/>
              </w:rPr>
              <w:t>Граф</w:t>
            </w:r>
            <w:r>
              <w:rPr>
                <w:sz w:val="28"/>
                <w:szCs w:val="28"/>
              </w:rPr>
              <w:t>і</w:t>
            </w:r>
            <w:r w:rsidRPr="00A72EFF">
              <w:rPr>
                <w:sz w:val="28"/>
                <w:szCs w:val="28"/>
              </w:rPr>
              <w:t>ч</w:t>
            </w:r>
            <w:r>
              <w:rPr>
                <w:sz w:val="28"/>
                <w:szCs w:val="28"/>
              </w:rPr>
              <w:t>н</w:t>
            </w:r>
            <w:r w:rsidRPr="00A72EFF">
              <w:rPr>
                <w:sz w:val="28"/>
                <w:szCs w:val="28"/>
              </w:rPr>
              <w:t>ий матер</w:t>
            </w:r>
            <w:r>
              <w:rPr>
                <w:sz w:val="28"/>
                <w:szCs w:val="28"/>
              </w:rPr>
              <w:t>і</w:t>
            </w:r>
            <w:r w:rsidRPr="00A72EFF">
              <w:rPr>
                <w:sz w:val="28"/>
                <w:szCs w:val="28"/>
              </w:rPr>
              <w:t xml:space="preserve">ал </w:t>
            </w:r>
            <w:r>
              <w:rPr>
                <w:sz w:val="28"/>
                <w:szCs w:val="28"/>
              </w:rPr>
              <w:t>до а</w:t>
            </w:r>
            <w:r w:rsidRPr="00A72EFF">
              <w:rPr>
                <w:sz w:val="28"/>
                <w:szCs w:val="28"/>
              </w:rPr>
              <w:t>тестац</w:t>
            </w:r>
            <w:r>
              <w:rPr>
                <w:sz w:val="28"/>
                <w:szCs w:val="28"/>
              </w:rPr>
              <w:t>ійн</w:t>
            </w:r>
            <w:r w:rsidRPr="00A72EFF">
              <w:rPr>
                <w:sz w:val="28"/>
                <w:szCs w:val="28"/>
              </w:rPr>
              <w:t>о</w:t>
            </w:r>
            <w:r>
              <w:rPr>
                <w:sz w:val="28"/>
                <w:szCs w:val="28"/>
              </w:rPr>
              <w:t>ї</w:t>
            </w:r>
            <w:r w:rsidRPr="00A72EFF">
              <w:rPr>
                <w:sz w:val="28"/>
                <w:szCs w:val="28"/>
              </w:rPr>
              <w:t xml:space="preserve"> р</w:t>
            </w:r>
            <w:r>
              <w:rPr>
                <w:sz w:val="28"/>
                <w:szCs w:val="28"/>
              </w:rPr>
              <w:t>о</w:t>
            </w:r>
            <w:r w:rsidRPr="00A72EFF">
              <w:rPr>
                <w:sz w:val="28"/>
                <w:szCs w:val="28"/>
              </w:rPr>
              <w:t>бот</w:t>
            </w:r>
            <w:r>
              <w:rPr>
                <w:sz w:val="28"/>
                <w:szCs w:val="28"/>
              </w:rPr>
              <w:t>и</w:t>
            </w:r>
          </w:p>
        </w:tc>
        <w:tc>
          <w:tcPr>
            <w:tcW w:w="674" w:type="dxa"/>
          </w:tcPr>
          <w:p w14:paraId="7D0D2014" w14:textId="77777777" w:rsidR="0074487B" w:rsidRPr="00907050" w:rsidRDefault="0074487B" w:rsidP="00907050">
            <w:pPr>
              <w:spacing w:line="259" w:lineRule="auto"/>
              <w:jc w:val="center"/>
              <w:rPr>
                <w:rFonts w:eastAsia="Calibri"/>
                <w:sz w:val="28"/>
                <w:szCs w:val="28"/>
                <w:lang w:val="ru-RU"/>
              </w:rPr>
            </w:pPr>
            <w:r>
              <w:rPr>
                <w:rFonts w:eastAsia="Calibri"/>
                <w:sz w:val="28"/>
                <w:szCs w:val="28"/>
              </w:rPr>
              <w:t>6</w:t>
            </w:r>
            <w:r w:rsidR="00907050">
              <w:rPr>
                <w:rFonts w:eastAsia="Calibri"/>
                <w:sz w:val="28"/>
                <w:szCs w:val="28"/>
                <w:lang w:val="ru-RU"/>
              </w:rPr>
              <w:t>9</w:t>
            </w:r>
          </w:p>
        </w:tc>
      </w:tr>
    </w:tbl>
    <w:p w14:paraId="108E26B8" w14:textId="77777777" w:rsidR="00882417" w:rsidRPr="00006B45" w:rsidRDefault="0004154F" w:rsidP="0074487B">
      <w:pPr>
        <w:pStyle w:val="1"/>
        <w:pageBreakBefore/>
        <w:rPr>
          <w:rFonts w:eastAsia="Calibri"/>
          <w:lang w:val="uk-UA"/>
        </w:rPr>
      </w:pPr>
      <w:bookmarkStart w:id="1" w:name="_Toc52559195"/>
      <w:r w:rsidRPr="00857107">
        <w:rPr>
          <w:rFonts w:eastAsia="Calibri"/>
          <w:lang w:val="uk-UA"/>
        </w:rPr>
        <w:lastRenderedPageBreak/>
        <w:t>ПЕРЕЛІК УМОВНИХ СКОРОЧЕНЬ, СИМВОЛІВ, ОДИНИЦЬ</w:t>
      </w:r>
      <w:bookmarkEnd w:id="1"/>
    </w:p>
    <w:p w14:paraId="38701FB6" w14:textId="77777777" w:rsidR="0004154F" w:rsidRPr="00857107" w:rsidRDefault="0004154F" w:rsidP="00882417">
      <w:pPr>
        <w:spacing w:after="0" w:line="288" w:lineRule="auto"/>
        <w:ind w:firstLine="680"/>
        <w:jc w:val="both"/>
        <w:rPr>
          <w:rFonts w:ascii="Times New Roman" w:eastAsia="Calibri" w:hAnsi="Times New Roman" w:cs="Times New Roman"/>
          <w:sz w:val="28"/>
          <w:szCs w:val="28"/>
        </w:rPr>
      </w:pPr>
    </w:p>
    <w:p w14:paraId="407D4BCE" w14:textId="77777777" w:rsidR="0004154F" w:rsidRPr="00857107" w:rsidRDefault="0004154F" w:rsidP="00882417">
      <w:pPr>
        <w:spacing w:after="0" w:line="288" w:lineRule="auto"/>
        <w:ind w:firstLine="680"/>
        <w:jc w:val="both"/>
        <w:rPr>
          <w:rFonts w:ascii="Times New Roman" w:eastAsia="Calibri" w:hAnsi="Times New Roman" w:cs="Times New Roman"/>
          <w:sz w:val="28"/>
          <w:szCs w:val="28"/>
        </w:rPr>
      </w:pPr>
    </w:p>
    <w:p w14:paraId="21D1EAA4" w14:textId="77777777" w:rsidR="009954BD" w:rsidRPr="00857107" w:rsidRDefault="009954BD" w:rsidP="009954BD">
      <w:pPr>
        <w:rPr>
          <w:rFonts w:ascii="Times New Roman" w:eastAsia="Times New Roman" w:hAnsi="Times New Roman"/>
          <w:color w:val="000000" w:themeColor="text1"/>
          <w:sz w:val="28"/>
          <w:szCs w:val="28"/>
          <w:lang w:eastAsia="ru-RU"/>
        </w:rPr>
      </w:pPr>
      <w:r w:rsidRPr="00857107">
        <w:rPr>
          <w:rFonts w:ascii="Times New Roman" w:eastAsia="Times New Roman" w:hAnsi="Times New Roman"/>
          <w:color w:val="000000" w:themeColor="text1"/>
          <w:sz w:val="28"/>
          <w:szCs w:val="28"/>
          <w:lang w:eastAsia="ru-RU"/>
        </w:rPr>
        <w:t xml:space="preserve">АоА – </w:t>
      </w:r>
      <w:r w:rsidRPr="001F6D5F">
        <w:rPr>
          <w:rFonts w:ascii="Times New Roman" w:eastAsia="Times New Roman" w:hAnsi="Times New Roman"/>
          <w:color w:val="000000" w:themeColor="text1"/>
          <w:sz w:val="28"/>
          <w:szCs w:val="28"/>
          <w:lang w:val="en-US" w:eastAsia="ru-RU"/>
        </w:rPr>
        <w:t>Angle</w:t>
      </w:r>
      <w:r w:rsidRPr="00857107">
        <w:rPr>
          <w:rFonts w:ascii="Times New Roman" w:eastAsia="Times New Roman" w:hAnsi="Times New Roman"/>
          <w:color w:val="000000" w:themeColor="text1"/>
          <w:sz w:val="28"/>
          <w:szCs w:val="28"/>
          <w:lang w:eastAsia="ru-RU"/>
        </w:rPr>
        <w:t xml:space="preserve"> </w:t>
      </w:r>
      <w:r w:rsidRPr="001F6D5F">
        <w:rPr>
          <w:rFonts w:ascii="Times New Roman" w:eastAsia="Times New Roman" w:hAnsi="Times New Roman"/>
          <w:color w:val="000000" w:themeColor="text1"/>
          <w:sz w:val="28"/>
          <w:szCs w:val="28"/>
          <w:lang w:val="en-US" w:eastAsia="ru-RU"/>
        </w:rPr>
        <w:t>of</w:t>
      </w:r>
      <w:r w:rsidRPr="00857107">
        <w:rPr>
          <w:rFonts w:ascii="Times New Roman" w:eastAsia="Times New Roman" w:hAnsi="Times New Roman"/>
          <w:color w:val="000000" w:themeColor="text1"/>
          <w:sz w:val="28"/>
          <w:szCs w:val="28"/>
          <w:lang w:eastAsia="ru-RU"/>
        </w:rPr>
        <w:t xml:space="preserve"> </w:t>
      </w:r>
      <w:r w:rsidRPr="001F6D5F">
        <w:rPr>
          <w:rFonts w:ascii="Times New Roman" w:eastAsia="Times New Roman" w:hAnsi="Times New Roman"/>
          <w:color w:val="000000" w:themeColor="text1"/>
          <w:sz w:val="28"/>
          <w:szCs w:val="28"/>
          <w:lang w:val="en-US" w:eastAsia="ru-RU"/>
        </w:rPr>
        <w:t>Arrival</w:t>
      </w:r>
    </w:p>
    <w:p w14:paraId="0D235007" w14:textId="77777777" w:rsidR="009954BD" w:rsidRPr="00857107" w:rsidRDefault="009954BD" w:rsidP="009954BD">
      <w:pPr>
        <w:rPr>
          <w:rFonts w:ascii="Times New Roman" w:eastAsia="Times New Roman" w:hAnsi="Times New Roman"/>
          <w:color w:val="000000" w:themeColor="text1"/>
          <w:sz w:val="28"/>
          <w:szCs w:val="28"/>
          <w:lang w:eastAsia="ru-RU"/>
        </w:rPr>
      </w:pPr>
      <w:r w:rsidRPr="001F6D5F">
        <w:rPr>
          <w:rFonts w:ascii="Times New Roman" w:eastAsia="Times New Roman" w:hAnsi="Times New Roman"/>
          <w:color w:val="000000" w:themeColor="text1"/>
          <w:sz w:val="28"/>
          <w:szCs w:val="28"/>
          <w:lang w:val="en-US" w:eastAsia="ru-RU"/>
        </w:rPr>
        <w:t>ACL</w:t>
      </w:r>
      <w:r w:rsidRPr="00857107">
        <w:rPr>
          <w:rFonts w:ascii="Times New Roman" w:eastAsia="Times New Roman" w:hAnsi="Times New Roman"/>
          <w:color w:val="000000" w:themeColor="text1"/>
          <w:sz w:val="28"/>
          <w:szCs w:val="28"/>
          <w:lang w:eastAsia="ru-RU"/>
        </w:rPr>
        <w:t xml:space="preserve"> – А</w:t>
      </w:r>
      <w:r w:rsidRPr="001F6D5F">
        <w:rPr>
          <w:rFonts w:ascii="Times New Roman" w:eastAsia="Times New Roman" w:hAnsi="Times New Roman"/>
          <w:color w:val="000000" w:themeColor="text1"/>
          <w:sz w:val="28"/>
          <w:szCs w:val="28"/>
          <w:lang w:val="en-US" w:eastAsia="ru-RU"/>
        </w:rPr>
        <w:t>synchronous</w:t>
      </w:r>
      <w:r w:rsidRPr="00857107">
        <w:rPr>
          <w:rFonts w:ascii="Times New Roman" w:eastAsia="Times New Roman" w:hAnsi="Times New Roman"/>
          <w:color w:val="000000" w:themeColor="text1"/>
          <w:sz w:val="28"/>
          <w:szCs w:val="28"/>
          <w:lang w:eastAsia="ru-RU"/>
        </w:rPr>
        <w:t xml:space="preserve"> </w:t>
      </w:r>
      <w:r w:rsidRPr="001F6D5F">
        <w:rPr>
          <w:rFonts w:ascii="Times New Roman" w:eastAsia="Times New Roman" w:hAnsi="Times New Roman"/>
          <w:color w:val="000000" w:themeColor="text1"/>
          <w:sz w:val="28"/>
          <w:szCs w:val="28"/>
          <w:lang w:val="en-US" w:eastAsia="ru-RU"/>
        </w:rPr>
        <w:t>Connectionless</w:t>
      </w:r>
    </w:p>
    <w:p w14:paraId="1EC1C3BC" w14:textId="77777777" w:rsidR="009954BD" w:rsidRPr="001F6D5F" w:rsidRDefault="009954BD" w:rsidP="009954BD">
      <w:pPr>
        <w:rPr>
          <w:rFonts w:ascii="Times New Roman" w:eastAsia="Times New Roman" w:hAnsi="Times New Roman"/>
          <w:color w:val="000000" w:themeColor="text1"/>
          <w:sz w:val="28"/>
          <w:szCs w:val="28"/>
          <w:lang w:val="en-US" w:eastAsia="ru-RU"/>
        </w:rPr>
      </w:pPr>
      <w:r w:rsidRPr="001F6D5F">
        <w:rPr>
          <w:rFonts w:ascii="Times New Roman" w:eastAsia="Times New Roman" w:hAnsi="Times New Roman"/>
          <w:color w:val="000000" w:themeColor="text1"/>
          <w:sz w:val="28"/>
          <w:szCs w:val="28"/>
          <w:lang w:val="en-US" w:eastAsia="ru-RU"/>
        </w:rPr>
        <w:t>FHSS</w:t>
      </w:r>
      <w:r w:rsidRPr="00857107">
        <w:rPr>
          <w:rFonts w:ascii="Times New Roman" w:eastAsia="Times New Roman" w:hAnsi="Times New Roman"/>
          <w:color w:val="000000" w:themeColor="text1"/>
          <w:sz w:val="28"/>
          <w:szCs w:val="28"/>
          <w:lang w:eastAsia="ru-RU"/>
        </w:rPr>
        <w:t xml:space="preserve"> – </w:t>
      </w:r>
      <w:r w:rsidRPr="001F6D5F">
        <w:rPr>
          <w:rFonts w:ascii="Times New Roman" w:eastAsia="Times New Roman" w:hAnsi="Times New Roman"/>
          <w:color w:val="000000" w:themeColor="text1"/>
          <w:sz w:val="28"/>
          <w:szCs w:val="28"/>
          <w:lang w:val="en-US" w:eastAsia="ru-RU"/>
        </w:rPr>
        <w:t>Frequency Hop Spread Spectrum</w:t>
      </w:r>
    </w:p>
    <w:p w14:paraId="0A7EB6B4" w14:textId="77777777" w:rsidR="009954BD" w:rsidRPr="001F6D5F" w:rsidRDefault="009954BD" w:rsidP="009954BD">
      <w:pPr>
        <w:rPr>
          <w:rFonts w:ascii="Times New Roman" w:eastAsia="Times New Roman" w:hAnsi="Times New Roman"/>
          <w:color w:val="000000" w:themeColor="text1"/>
          <w:sz w:val="28"/>
          <w:szCs w:val="28"/>
          <w:lang w:val="en-US" w:eastAsia="ru-RU"/>
        </w:rPr>
      </w:pPr>
      <w:r w:rsidRPr="001F6D5F">
        <w:rPr>
          <w:rFonts w:ascii="Times New Roman" w:eastAsia="Times New Roman" w:hAnsi="Times New Roman"/>
          <w:color w:val="000000" w:themeColor="text1"/>
          <w:sz w:val="28"/>
          <w:szCs w:val="28"/>
          <w:lang w:val="en-US" w:eastAsia="ru-RU"/>
        </w:rPr>
        <w:t xml:space="preserve">GPS – Global Positioning System  </w:t>
      </w:r>
    </w:p>
    <w:p w14:paraId="3A33BBBB" w14:textId="77777777" w:rsidR="009954BD" w:rsidRPr="001F6D5F" w:rsidRDefault="009954BD" w:rsidP="009954BD">
      <w:pPr>
        <w:rPr>
          <w:rFonts w:ascii="Times New Roman" w:eastAsia="Times New Roman" w:hAnsi="Times New Roman"/>
          <w:color w:val="000000" w:themeColor="text1"/>
          <w:sz w:val="28"/>
          <w:szCs w:val="28"/>
          <w:lang w:val="en-US" w:eastAsia="ru-RU"/>
        </w:rPr>
      </w:pPr>
      <w:r w:rsidRPr="001F6D5F">
        <w:rPr>
          <w:rFonts w:ascii="Times New Roman" w:eastAsia="Times New Roman" w:hAnsi="Times New Roman"/>
          <w:color w:val="000000" w:themeColor="text1"/>
          <w:sz w:val="28"/>
          <w:szCs w:val="28"/>
          <w:lang w:val="en-US" w:eastAsia="ru-RU"/>
        </w:rPr>
        <w:t>ISM – Industry, science, medicine</w:t>
      </w:r>
    </w:p>
    <w:p w14:paraId="6DB5D271" w14:textId="77777777" w:rsidR="009954BD" w:rsidRPr="001F6D5F" w:rsidRDefault="009954BD" w:rsidP="009954BD">
      <w:pPr>
        <w:rPr>
          <w:rFonts w:ascii="Times New Roman" w:eastAsia="Times New Roman" w:hAnsi="Times New Roman" w:cs="Times New Roman"/>
          <w:color w:val="000000" w:themeColor="text1"/>
          <w:sz w:val="28"/>
          <w:szCs w:val="28"/>
          <w:lang w:val="en-US" w:eastAsia="ru-RU"/>
        </w:rPr>
      </w:pPr>
      <w:r w:rsidRPr="001F6D5F">
        <w:rPr>
          <w:rFonts w:ascii="Times New Roman" w:eastAsia="Times New Roman" w:hAnsi="Times New Roman"/>
          <w:bCs/>
          <w:color w:val="000000" w:themeColor="text1"/>
          <w:sz w:val="28"/>
          <w:szCs w:val="28"/>
          <w:lang w:val="en-US" w:eastAsia="ru-RU"/>
        </w:rPr>
        <w:t xml:space="preserve">RSSI – </w:t>
      </w:r>
      <w:hyperlink r:id="rId8" w:tooltip="Английский язык" w:history="1"/>
      <w:r w:rsidRPr="001F6D5F">
        <w:rPr>
          <w:rFonts w:ascii="Times New Roman" w:hAnsi="Times New Roman" w:cs="Times New Roman"/>
          <w:lang w:val="en-US"/>
        </w:rPr>
        <w:t>R</w:t>
      </w:r>
      <w:r w:rsidRPr="001F6D5F">
        <w:rPr>
          <w:rFonts w:ascii="Times New Roman" w:eastAsia="Times New Roman" w:hAnsi="Times New Roman" w:cs="Times New Roman"/>
          <w:iCs/>
          <w:color w:val="000000" w:themeColor="text1"/>
          <w:sz w:val="28"/>
          <w:szCs w:val="28"/>
          <w:lang w:val="en-US" w:eastAsia="ru-RU"/>
        </w:rPr>
        <w:t xml:space="preserve">eceived signal strength indicator </w:t>
      </w:r>
    </w:p>
    <w:p w14:paraId="73572D43" w14:textId="77777777" w:rsidR="009954BD" w:rsidRPr="001F6D5F" w:rsidRDefault="009954BD" w:rsidP="009954BD">
      <w:pPr>
        <w:rPr>
          <w:rFonts w:ascii="Times New Roman" w:eastAsia="Times New Roman" w:hAnsi="Times New Roman"/>
          <w:color w:val="000000" w:themeColor="text1"/>
          <w:sz w:val="28"/>
          <w:szCs w:val="28"/>
          <w:lang w:val="en-US" w:eastAsia="ru-RU"/>
        </w:rPr>
      </w:pPr>
      <w:r w:rsidRPr="001F6D5F">
        <w:rPr>
          <w:rFonts w:ascii="Times New Roman" w:eastAsia="Times New Roman" w:hAnsi="Times New Roman"/>
          <w:color w:val="000000" w:themeColor="text1"/>
          <w:sz w:val="28"/>
          <w:szCs w:val="28"/>
          <w:lang w:val="en-US" w:eastAsia="ru-RU"/>
        </w:rPr>
        <w:t>SCO – Synchronous Connection Oriented</w:t>
      </w:r>
    </w:p>
    <w:p w14:paraId="7270590D" w14:textId="77777777" w:rsidR="009954BD" w:rsidRPr="001F6D5F" w:rsidRDefault="009954BD" w:rsidP="009954BD">
      <w:pPr>
        <w:rPr>
          <w:rFonts w:ascii="Times New Roman" w:eastAsia="Times New Roman" w:hAnsi="Times New Roman"/>
          <w:color w:val="000000" w:themeColor="text1"/>
          <w:sz w:val="28"/>
          <w:szCs w:val="28"/>
          <w:lang w:val="en-US" w:eastAsia="ru-RU"/>
        </w:rPr>
      </w:pPr>
      <w:r w:rsidRPr="001F6D5F">
        <w:rPr>
          <w:rFonts w:ascii="Times New Roman" w:eastAsia="Times New Roman" w:hAnsi="Times New Roman"/>
          <w:color w:val="000000" w:themeColor="text1"/>
          <w:sz w:val="28"/>
          <w:szCs w:val="28"/>
          <w:lang w:val="en-US" w:eastAsia="ru-RU"/>
        </w:rPr>
        <w:t>ToF – Time of Flight</w:t>
      </w:r>
    </w:p>
    <w:p w14:paraId="5B152F59" w14:textId="77777777" w:rsidR="009954BD" w:rsidRPr="001F6D5F" w:rsidRDefault="009954BD" w:rsidP="009954BD">
      <w:pPr>
        <w:rPr>
          <w:rFonts w:ascii="Times New Roman" w:eastAsia="Times New Roman" w:hAnsi="Times New Roman"/>
          <w:color w:val="000000" w:themeColor="text1"/>
          <w:sz w:val="28"/>
          <w:szCs w:val="28"/>
          <w:lang w:val="en-US" w:eastAsia="ru-RU"/>
        </w:rPr>
      </w:pPr>
      <w:r w:rsidRPr="00006B45">
        <w:rPr>
          <w:rFonts w:ascii="Times New Roman" w:eastAsia="Times New Roman" w:hAnsi="Times New Roman"/>
          <w:color w:val="000000" w:themeColor="text1"/>
          <w:sz w:val="28"/>
          <w:szCs w:val="28"/>
          <w:lang w:eastAsia="ru-RU"/>
        </w:rPr>
        <w:t xml:space="preserve">ИХК </w:t>
      </w:r>
      <w:r>
        <w:rPr>
          <w:rFonts w:ascii="Times New Roman" w:eastAsia="Times New Roman" w:hAnsi="Times New Roman"/>
          <w:color w:val="000000" w:themeColor="text1"/>
          <w:sz w:val="28"/>
          <w:szCs w:val="28"/>
          <w:lang w:val="en-US" w:eastAsia="ru-RU"/>
        </w:rPr>
        <w:t xml:space="preserve">– </w:t>
      </w:r>
      <w:r>
        <w:rPr>
          <w:rFonts w:ascii="Times New Roman" w:eastAsia="Times New Roman" w:hAnsi="Times New Roman"/>
          <w:color w:val="000000" w:themeColor="text1"/>
          <w:sz w:val="28"/>
          <w:szCs w:val="28"/>
          <w:lang w:eastAsia="ru-RU"/>
        </w:rPr>
        <w:t xml:space="preserve">Інтерфейс хост-контролера </w:t>
      </w:r>
    </w:p>
    <w:p w14:paraId="56C64B43" w14:textId="77777777" w:rsidR="002B683F" w:rsidRPr="00006B45" w:rsidRDefault="002B683F" w:rsidP="00882417">
      <w:pPr>
        <w:pStyle w:val="1"/>
        <w:pageBreakBefore/>
        <w:rPr>
          <w:lang w:val="uk-UA"/>
        </w:rPr>
      </w:pPr>
      <w:bookmarkStart w:id="2" w:name="_Toc52559196"/>
      <w:r w:rsidRPr="00006B45">
        <w:rPr>
          <w:lang w:val="uk-UA"/>
        </w:rPr>
        <w:lastRenderedPageBreak/>
        <w:t>ВСТУП</w:t>
      </w:r>
      <w:bookmarkEnd w:id="2"/>
    </w:p>
    <w:p w14:paraId="104232B1" w14:textId="77777777" w:rsidR="002B683F" w:rsidRPr="00006B45" w:rsidRDefault="002B683F" w:rsidP="000D769D">
      <w:pPr>
        <w:pStyle w:val="pe"/>
        <w:shd w:val="clear" w:color="auto" w:fill="FFFFFF"/>
        <w:spacing w:before="0" w:beforeAutospacing="0" w:after="0" w:afterAutospacing="0" w:line="360" w:lineRule="auto"/>
        <w:ind w:firstLine="851"/>
        <w:jc w:val="center"/>
        <w:textAlignment w:val="baseline"/>
        <w:rPr>
          <w:color w:val="000000" w:themeColor="text1"/>
          <w:sz w:val="28"/>
          <w:szCs w:val="28"/>
        </w:rPr>
      </w:pPr>
    </w:p>
    <w:p w14:paraId="569F729C" w14:textId="77777777" w:rsidR="002B683F" w:rsidRPr="00006B45" w:rsidRDefault="002B683F" w:rsidP="000D769D">
      <w:pPr>
        <w:pStyle w:val="pe"/>
        <w:shd w:val="clear" w:color="auto" w:fill="FFFFFF"/>
        <w:spacing w:before="0" w:beforeAutospacing="0" w:after="0" w:afterAutospacing="0" w:line="360" w:lineRule="auto"/>
        <w:ind w:firstLine="851"/>
        <w:jc w:val="center"/>
        <w:textAlignment w:val="baseline"/>
        <w:rPr>
          <w:color w:val="000000" w:themeColor="text1"/>
          <w:sz w:val="28"/>
          <w:szCs w:val="28"/>
        </w:rPr>
      </w:pPr>
    </w:p>
    <w:p w14:paraId="3DFCC15C" w14:textId="77777777" w:rsidR="002B683F" w:rsidRPr="00006B45" w:rsidRDefault="002B683F" w:rsidP="000D769D">
      <w:pPr>
        <w:pStyle w:val="pe"/>
        <w:shd w:val="clear" w:color="auto" w:fill="FFFFFF"/>
        <w:spacing w:before="0" w:beforeAutospacing="0" w:after="0" w:afterAutospacing="0" w:line="360" w:lineRule="auto"/>
        <w:ind w:firstLine="851"/>
        <w:jc w:val="both"/>
        <w:textAlignment w:val="baseline"/>
        <w:rPr>
          <w:color w:val="000000" w:themeColor="text1"/>
          <w:sz w:val="28"/>
          <w:szCs w:val="28"/>
        </w:rPr>
      </w:pPr>
      <w:r w:rsidRPr="00006B45">
        <w:rPr>
          <w:color w:val="000000" w:themeColor="text1"/>
          <w:sz w:val="28"/>
          <w:szCs w:val="28"/>
        </w:rPr>
        <w:t xml:space="preserve">Технологія Bluetooth (стандарт IEEE 802.15) стала першою технологією, що дозволяє організувати бездротову персональну мережу передачі даних (WPAN — Wireless Personal Network). Вона дозволяє здійснювати передачу даних і голосу по радіоканалу на </w:t>
      </w:r>
      <w:r w:rsidR="00D14F09">
        <w:rPr>
          <w:color w:val="000000" w:themeColor="text1"/>
          <w:sz w:val="28"/>
          <w:szCs w:val="28"/>
        </w:rPr>
        <w:t>невеликі</w:t>
      </w:r>
      <w:r w:rsidRPr="00006B45">
        <w:rPr>
          <w:color w:val="000000" w:themeColor="text1"/>
          <w:sz w:val="28"/>
          <w:szCs w:val="28"/>
        </w:rPr>
        <w:t xml:space="preserve"> відстані (10-100 м) у неліцензованому діапазоні частот 2,4 </w:t>
      </w:r>
      <w:r w:rsidR="00E15748" w:rsidRPr="00006B45">
        <w:rPr>
          <w:color w:val="000000" w:themeColor="text1"/>
          <w:sz w:val="28"/>
          <w:szCs w:val="28"/>
        </w:rPr>
        <w:t>ГГц</w:t>
      </w:r>
      <w:r w:rsidRPr="00006B45">
        <w:rPr>
          <w:color w:val="000000" w:themeColor="text1"/>
          <w:sz w:val="28"/>
          <w:szCs w:val="28"/>
        </w:rPr>
        <w:t xml:space="preserve"> і з'єднувати ПК, мобільні телефони й інші пристрої при відсутності прямої видимості.</w:t>
      </w:r>
    </w:p>
    <w:p w14:paraId="2492B579" w14:textId="77777777" w:rsidR="002B683F" w:rsidRPr="00006B45" w:rsidRDefault="002B683F" w:rsidP="000D769D">
      <w:pPr>
        <w:pStyle w:val="pe"/>
        <w:shd w:val="clear" w:color="auto" w:fill="FFFFFF"/>
        <w:spacing w:before="0" w:beforeAutospacing="0" w:after="0" w:afterAutospacing="0" w:line="360" w:lineRule="auto"/>
        <w:ind w:firstLine="851"/>
        <w:jc w:val="both"/>
        <w:textAlignment w:val="baseline"/>
        <w:rPr>
          <w:color w:val="000000" w:themeColor="text1"/>
          <w:sz w:val="28"/>
          <w:szCs w:val="28"/>
        </w:rPr>
      </w:pPr>
      <w:r w:rsidRPr="00006B45">
        <w:rPr>
          <w:color w:val="000000" w:themeColor="text1"/>
          <w:sz w:val="28"/>
          <w:szCs w:val="28"/>
        </w:rPr>
        <w:t>Своєму народженню Bluetooth зобов'язана фірмі Ericsson, яка в 1994 році почала розробку нової технології зв'язки. Спочатку основною метою була розробка радіоінтерфейсу з низьким рівнем енергоспоживання й невисокою вартістю, що дозволяв би встановлювати зв'язок між стільниковими телефонами й бездротовими гарнітурами. Однак згодом роботи з розробки радіо</w:t>
      </w:r>
      <w:r w:rsidR="009954BD">
        <w:rPr>
          <w:color w:val="000000" w:themeColor="text1"/>
          <w:sz w:val="28"/>
          <w:szCs w:val="28"/>
        </w:rPr>
        <w:t>і</w:t>
      </w:r>
      <w:r w:rsidRPr="00006B45">
        <w:rPr>
          <w:color w:val="000000" w:themeColor="text1"/>
          <w:sz w:val="28"/>
          <w:szCs w:val="28"/>
        </w:rPr>
        <w:t>нтерфейсу плавно переросли в створення нової технології.</w:t>
      </w:r>
    </w:p>
    <w:p w14:paraId="2B48AEA3" w14:textId="77777777" w:rsidR="002B683F" w:rsidRPr="00006B45" w:rsidRDefault="002B683F" w:rsidP="000D769D">
      <w:pPr>
        <w:pStyle w:val="pe"/>
        <w:shd w:val="clear" w:color="auto" w:fill="FFFFFF"/>
        <w:spacing w:before="0" w:beforeAutospacing="0" w:after="0" w:afterAutospacing="0" w:line="360" w:lineRule="auto"/>
        <w:ind w:firstLine="851"/>
        <w:jc w:val="both"/>
        <w:textAlignment w:val="baseline"/>
        <w:rPr>
          <w:color w:val="000000" w:themeColor="text1"/>
          <w:sz w:val="28"/>
          <w:szCs w:val="28"/>
        </w:rPr>
      </w:pPr>
      <w:r w:rsidRPr="00006B45">
        <w:rPr>
          <w:color w:val="000000" w:themeColor="text1"/>
          <w:sz w:val="28"/>
          <w:szCs w:val="28"/>
          <w:shd w:val="clear" w:color="auto" w:fill="FFFFFF"/>
        </w:rPr>
        <w:t>У цей час на ринку працює велика кількість фірм, що пропонують модулі Bluetooth, а також компоненти для самостійної реалізації апаратної частини Bluetooth-пристрою.</w:t>
      </w:r>
    </w:p>
    <w:p w14:paraId="1E60683A" w14:textId="77777777" w:rsidR="002B683F" w:rsidRPr="00006B45" w:rsidRDefault="002B683F" w:rsidP="000D769D">
      <w:pPr>
        <w:pStyle w:val="pe"/>
        <w:shd w:val="clear" w:color="auto" w:fill="FFFFFF"/>
        <w:spacing w:before="0" w:beforeAutospacing="0" w:after="0" w:afterAutospacing="0" w:line="360" w:lineRule="auto"/>
        <w:ind w:firstLine="851"/>
        <w:jc w:val="both"/>
        <w:textAlignment w:val="baseline"/>
        <w:rPr>
          <w:color w:val="000000" w:themeColor="text1"/>
          <w:sz w:val="28"/>
          <w:szCs w:val="28"/>
        </w:rPr>
      </w:pPr>
      <w:r w:rsidRPr="00006B45">
        <w:rPr>
          <w:color w:val="000000" w:themeColor="text1"/>
          <w:sz w:val="28"/>
          <w:szCs w:val="28"/>
          <w:shd w:val="clear" w:color="auto" w:fill="FFFFFF"/>
        </w:rPr>
        <w:t>Основне призначення Bluetooth - забезпечення економічної ( з погляду споживаного струму) і дешевого радіозв'язку між різними типами електронних пристроїв, причому чимале значення надається компактності електронних компонентів, що дає можливість застосовувати Bluetooth у малогабаритних пристроях розміром з наручний годинник.</w:t>
      </w:r>
    </w:p>
    <w:p w14:paraId="738B37B5"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За рахунок шифрування даних отримання доступу до пристрою без дозволу користувача майже неможливо. Для того щоб почати обмінюватися даними між мобільними пристроями необхідно, щоб користувачі пройшли процедуру авторизації на цих пристроях, тобто обмінятися кодами доступу [1, 4]. Стандарт Bluetooth має більше 10 профілів, тобто наборів функції для </w:t>
      </w:r>
      <w:r w:rsidRPr="00006B45">
        <w:rPr>
          <w:rFonts w:ascii="Times New Roman" w:hAnsi="Times New Roman"/>
          <w:color w:val="000000" w:themeColor="text1"/>
          <w:sz w:val="28"/>
          <w:szCs w:val="28"/>
        </w:rPr>
        <w:lastRenderedPageBreak/>
        <w:t>пристрою Bluetooth. Основними профілями які були затверджені групою розробників SIG є:</w:t>
      </w:r>
    </w:p>
    <w:p w14:paraId="3EE51543"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 - Advanced Audio Distribution Profile (A2DP) даний профіль призначений для передачі музики в бездротові навушники; – Audio / Video Remote Control Profile (AVRCP) профіль для управління функціями телевізора; </w:t>
      </w:r>
    </w:p>
    <w:p w14:paraId="756D8494"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File Transfer Profile (FTP_profile) профіль для обміну даними між пристроями;</w:t>
      </w:r>
    </w:p>
    <w:p w14:paraId="0584086C"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 - Hands-Free Profile (HFP) профіль призначений для з'єднання мобільних пристроїв та бездротових навушників з функцією розмови по телефону; </w:t>
      </w:r>
    </w:p>
    <w:p w14:paraId="3543C504"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LAN Access Profile (LAP) профіль що забезпечує доступ до мереж LAN, WAN чи Internet засобами іншого Bluetooth пристрою;</w:t>
      </w:r>
    </w:p>
    <w:p w14:paraId="03EA039F"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 - SIM Access Profile (SAP, SIM) профіль дозволяє отримати доступ до SIM картки мобільного пристрою та використовувати одну SIM картку на декількох пристроях;</w:t>
      </w:r>
    </w:p>
    <w:p w14:paraId="4399A415"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 - Wireless Application Protocol Bearer (WAPB) профіль який випростовує протокол для організації (Point-to-Point) з'єднання через Bluetooth та багато інших профілів [1 – 4]. </w:t>
      </w:r>
    </w:p>
    <w:p w14:paraId="783891BE"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Підсумовуючи можна сказати, що перевагами даної технології є: </w:t>
      </w:r>
    </w:p>
    <w:p w14:paraId="2D3C173E"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мобільність;</w:t>
      </w:r>
    </w:p>
    <w:p w14:paraId="75546AAE"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досить висока швидкість передачі даних;</w:t>
      </w:r>
    </w:p>
    <w:p w14:paraId="428D8827"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 доступність; </w:t>
      </w:r>
    </w:p>
    <w:p w14:paraId="4AAD0C38"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xml:space="preserve">– безпечність передачі даних; </w:t>
      </w:r>
    </w:p>
    <w:p w14:paraId="6BBAA831" w14:textId="77777777" w:rsidR="002B683F" w:rsidRPr="00006B45" w:rsidRDefault="002B683F" w:rsidP="000D769D">
      <w:pPr>
        <w:spacing w:after="0" w:line="360" w:lineRule="auto"/>
        <w:ind w:firstLine="720"/>
        <w:jc w:val="both"/>
        <w:rPr>
          <w:rFonts w:ascii="Times New Roman" w:hAnsi="Times New Roman"/>
          <w:color w:val="000000" w:themeColor="text1"/>
          <w:sz w:val="28"/>
          <w:szCs w:val="28"/>
        </w:rPr>
      </w:pPr>
      <w:r w:rsidRPr="00006B45">
        <w:rPr>
          <w:rFonts w:ascii="Times New Roman" w:hAnsi="Times New Roman"/>
          <w:color w:val="000000" w:themeColor="text1"/>
          <w:sz w:val="28"/>
          <w:szCs w:val="28"/>
        </w:rPr>
        <w:t>– низька чутливість до перешкод (залежить від товщини та матеріалу перешкоди).</w:t>
      </w:r>
    </w:p>
    <w:p w14:paraId="72D3568F"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hAnsi="Times New Roman"/>
          <w:color w:val="000000" w:themeColor="text1"/>
          <w:sz w:val="28"/>
          <w:szCs w:val="28"/>
        </w:rPr>
        <w:t xml:space="preserve">Усі ці властивості дозволяють зловмиснику використовувати Bluetooth для організації несанкціонованого каналу витоку інформації. </w:t>
      </w:r>
    </w:p>
    <w:p w14:paraId="30ACA868" w14:textId="77777777" w:rsidR="002B683F" w:rsidRPr="00006B45" w:rsidRDefault="002B683F" w:rsidP="0074487B">
      <w:pPr>
        <w:pStyle w:val="1"/>
        <w:pageBreakBefore/>
        <w:rPr>
          <w:color w:val="000000" w:themeColor="text1"/>
          <w:szCs w:val="28"/>
        </w:rPr>
      </w:pPr>
      <w:bookmarkStart w:id="3" w:name="_Toc52559197"/>
      <w:r w:rsidRPr="00006B45">
        <w:rPr>
          <w:color w:val="000000" w:themeColor="text1"/>
          <w:szCs w:val="28"/>
        </w:rPr>
        <w:lastRenderedPageBreak/>
        <w:t xml:space="preserve">1 КАНАЛ ВИТОКУ </w:t>
      </w:r>
      <w:r w:rsidRPr="0074487B">
        <w:rPr>
          <w:rStyle w:val="10"/>
          <w:lang w:val="uk-UA"/>
        </w:rPr>
        <w:t>ІНФОРМАЦІЇ ЗА ДОПОМОГОЮ РАДІОТЕХНОЛОГІЇ B</w:t>
      </w:r>
      <w:r w:rsidRPr="00006B45">
        <w:rPr>
          <w:color w:val="000000" w:themeColor="text1"/>
          <w:szCs w:val="28"/>
        </w:rPr>
        <w:t>LUETOOTH</w:t>
      </w:r>
      <w:bookmarkEnd w:id="3"/>
    </w:p>
    <w:p w14:paraId="6AC56C61"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p>
    <w:p w14:paraId="32DBB3D5" w14:textId="77777777" w:rsidR="002B683F" w:rsidRPr="00006B45" w:rsidRDefault="002B683F" w:rsidP="000D769D">
      <w:pPr>
        <w:pStyle w:val="a4"/>
        <w:numPr>
          <w:ilvl w:val="1"/>
          <w:numId w:val="6"/>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Опис стандарту Bluetooth</w:t>
      </w:r>
    </w:p>
    <w:p w14:paraId="318ED01E" w14:textId="77777777" w:rsidR="002B683F" w:rsidRPr="00006B45" w:rsidRDefault="002B683F" w:rsidP="000D769D">
      <w:pPr>
        <w:spacing w:after="0" w:line="360" w:lineRule="auto"/>
        <w:ind w:left="720"/>
        <w:jc w:val="both"/>
        <w:rPr>
          <w:rFonts w:ascii="Times New Roman" w:eastAsia="Times New Roman" w:hAnsi="Times New Roman"/>
          <w:color w:val="000000" w:themeColor="text1"/>
          <w:sz w:val="28"/>
          <w:szCs w:val="28"/>
          <w:lang w:eastAsia="ru-RU"/>
        </w:rPr>
      </w:pPr>
    </w:p>
    <w:p w14:paraId="4ED2CB4A"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Технологія Bluetooth покликано забезпечити універсальну мережу для:</w:t>
      </w:r>
    </w:p>
    <w:p w14:paraId="07CDBF29" w14:textId="77777777" w:rsidR="002B683F" w:rsidRPr="00006B45" w:rsidRDefault="002B683F" w:rsidP="000D769D">
      <w:pPr>
        <w:spacing w:after="0" w:line="360" w:lineRule="auto"/>
        <w:ind w:left="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організації каналів передачі даних і мови;</w:t>
      </w:r>
    </w:p>
    <w:p w14:paraId="7B2B433C" w14:textId="77777777" w:rsidR="002B683F" w:rsidRPr="00006B45" w:rsidRDefault="002B683F" w:rsidP="000D769D">
      <w:pPr>
        <w:spacing w:after="0" w:line="360" w:lineRule="auto"/>
        <w:ind w:left="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заміщення кабельних з'єднань;</w:t>
      </w:r>
    </w:p>
    <w:p w14:paraId="45BF4F9B" w14:textId="77777777" w:rsidR="002B683F" w:rsidRPr="00006B45" w:rsidRDefault="002B683F" w:rsidP="000D769D">
      <w:pPr>
        <w:spacing w:after="0" w:line="360" w:lineRule="auto"/>
        <w:ind w:left="900" w:hanging="18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повсюдного застосування вбудованих у всілякі засоби зв'язку, комп'ютери й побутові прилади компактних і фантастично дешевих мережних адаптерів.</w:t>
      </w:r>
    </w:p>
    <w:p w14:paraId="575DBC0F"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Технологія Bluetooth визначається наступними ключовими параметрами:</w:t>
      </w:r>
    </w:p>
    <w:p w14:paraId="4204619E" w14:textId="77777777" w:rsidR="002B683F" w:rsidRPr="00006B45" w:rsidRDefault="002B683F" w:rsidP="000D769D">
      <w:pPr>
        <w:numPr>
          <w:ilvl w:val="0"/>
          <w:numId w:val="4"/>
        </w:numPr>
        <w:tabs>
          <w:tab w:val="num" w:pos="900"/>
        </w:tabs>
        <w:spacing w:after="0" w:line="360" w:lineRule="auto"/>
        <w:ind w:left="90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частотний діапазон – 2,44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Це смуга ПНМ – промислові, наукові й медичні застосування (ISM – industry, science, medicine);</w:t>
      </w:r>
    </w:p>
    <w:p w14:paraId="3D21BFE4" w14:textId="77777777" w:rsidR="002B683F" w:rsidRPr="00006B45" w:rsidRDefault="002B683F" w:rsidP="000D769D">
      <w:pPr>
        <w:numPr>
          <w:ilvl w:val="0"/>
          <w:numId w:val="4"/>
        </w:numPr>
        <w:tabs>
          <w:tab w:val="num" w:pos="900"/>
        </w:tabs>
        <w:spacing w:after="0" w:line="360" w:lineRule="auto"/>
        <w:ind w:left="90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FHSS – стрибкоподібна перебудова частоти з розширенням спектра. Радіопередавач здійснює передачу сигналу, перескакуючи з однієї робочої частоти на іншу по псевдовипадковому алгоритму. Дуплексний режим з  часовим поділом (TDD) використовується для полнодуплексної передачі;</w:t>
      </w:r>
    </w:p>
    <w:p w14:paraId="52CB7155" w14:textId="77777777" w:rsidR="002B683F" w:rsidRPr="00006B45" w:rsidRDefault="002B683F" w:rsidP="000D769D">
      <w:pPr>
        <w:numPr>
          <w:ilvl w:val="0"/>
          <w:numId w:val="4"/>
        </w:numPr>
        <w:tabs>
          <w:tab w:val="num" w:pos="720"/>
        </w:tabs>
        <w:spacing w:after="0" w:line="360" w:lineRule="auto"/>
        <w:ind w:left="90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підтримуються ізохронні й асинхронні послуги передачі інформації й забезпечується проста інтеграція з TCP/IP. Слоти (тимчасові інтервали) розгортаються для синхронних пакетів. Кожний пакет передається на своїй частоті радіосигналу;</w:t>
      </w:r>
    </w:p>
    <w:p w14:paraId="61C7AC1C" w14:textId="77777777" w:rsidR="002B683F" w:rsidRPr="00006B45" w:rsidRDefault="002B683F" w:rsidP="000D769D">
      <w:pPr>
        <w:numPr>
          <w:ilvl w:val="0"/>
          <w:numId w:val="4"/>
        </w:numPr>
        <w:tabs>
          <w:tab w:val="num" w:pos="900"/>
        </w:tabs>
        <w:spacing w:after="0" w:line="360" w:lineRule="auto"/>
        <w:ind w:left="90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топологія локальної радіомережі організована за принципом множинних пікомереж, що взаємодіють між собою по стандартному радіоканалу. Пікомережа завжди включає одну майстер-станцію, яка синхронізує внутрішній трафік у пікомережі.</w:t>
      </w:r>
    </w:p>
    <w:p w14:paraId="44228D08"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Спрощена блок-схема Bluetooth-Зв'язку представлена на </w:t>
      </w:r>
      <w:r w:rsidR="007D4C7A"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1.1.</w:t>
      </w:r>
    </w:p>
    <w:p w14:paraId="7C894418"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На прикладі Bluetooth-</w:t>
      </w:r>
      <w:r w:rsidR="007D4C7A" w:rsidRPr="00006B45">
        <w:rPr>
          <w:rFonts w:ascii="Times New Roman" w:eastAsia="Times New Roman" w:hAnsi="Times New Roman"/>
          <w:color w:val="000000" w:themeColor="text1"/>
          <w:sz w:val="28"/>
          <w:szCs w:val="28"/>
          <w:lang w:eastAsia="ru-RU"/>
        </w:rPr>
        <w:t>з</w:t>
      </w:r>
      <w:r w:rsidRPr="00006B45">
        <w:rPr>
          <w:rFonts w:ascii="Times New Roman" w:eastAsia="Times New Roman" w:hAnsi="Times New Roman"/>
          <w:color w:val="000000" w:themeColor="text1"/>
          <w:sz w:val="28"/>
          <w:szCs w:val="28"/>
          <w:lang w:eastAsia="ru-RU"/>
        </w:rPr>
        <w:t>в'язку по типу "</w:t>
      </w:r>
      <w:r w:rsidR="00A71BE1" w:rsidRPr="00006B45">
        <w:rPr>
          <w:rFonts w:ascii="Times New Roman" w:eastAsia="Times New Roman" w:hAnsi="Times New Roman"/>
          <w:color w:val="000000" w:themeColor="text1"/>
          <w:sz w:val="28"/>
          <w:szCs w:val="28"/>
          <w:lang w:eastAsia="ru-RU"/>
        </w:rPr>
        <w:t>точка</w:t>
      </w:r>
      <w:r w:rsidRPr="00006B45">
        <w:rPr>
          <w:rFonts w:ascii="Times New Roman" w:eastAsia="Times New Roman" w:hAnsi="Times New Roman"/>
          <w:color w:val="000000" w:themeColor="text1"/>
          <w:sz w:val="28"/>
          <w:szCs w:val="28"/>
          <w:lang w:eastAsia="ru-RU"/>
        </w:rPr>
        <w:t xml:space="preserve"> - </w:t>
      </w:r>
      <w:r w:rsidR="00A71BE1" w:rsidRPr="00006B45">
        <w:rPr>
          <w:rFonts w:ascii="Times New Roman" w:eastAsia="Times New Roman" w:hAnsi="Times New Roman"/>
          <w:color w:val="000000" w:themeColor="text1"/>
          <w:sz w:val="28"/>
          <w:szCs w:val="28"/>
          <w:lang w:eastAsia="ru-RU"/>
        </w:rPr>
        <w:t>точка</w:t>
      </w:r>
      <w:r w:rsidRPr="00006B45">
        <w:rPr>
          <w:rFonts w:ascii="Times New Roman" w:eastAsia="Times New Roman" w:hAnsi="Times New Roman"/>
          <w:color w:val="000000" w:themeColor="text1"/>
          <w:sz w:val="28"/>
          <w:szCs w:val="28"/>
          <w:lang w:eastAsia="ru-RU"/>
        </w:rPr>
        <w:t>" показане інформаційну взаємодію двох хост</w:t>
      </w:r>
      <w:r w:rsidR="007D4C7A"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в. Кожний Bluetooth-</w:t>
      </w:r>
      <w:r w:rsidR="007D4C7A" w:rsidRPr="00006B45">
        <w:rPr>
          <w:rFonts w:ascii="Times New Roman" w:eastAsia="Times New Roman" w:hAnsi="Times New Roman"/>
          <w:color w:val="000000" w:themeColor="text1"/>
          <w:sz w:val="28"/>
          <w:szCs w:val="28"/>
          <w:lang w:eastAsia="ru-RU"/>
        </w:rPr>
        <w:t>м</w:t>
      </w:r>
      <w:r w:rsidRPr="00006B45">
        <w:rPr>
          <w:rFonts w:ascii="Times New Roman" w:eastAsia="Times New Roman" w:hAnsi="Times New Roman"/>
          <w:color w:val="000000" w:themeColor="text1"/>
          <w:sz w:val="28"/>
          <w:szCs w:val="28"/>
          <w:lang w:eastAsia="ru-RU"/>
        </w:rPr>
        <w:t>одуль містить формуючу й приймально-передавальну апаратуру, а також вбудоване або "зашите" програмне забезпечення (Firmware). До останнього ставиться інтерфейс хост-контролера (HCI), менеджер зв'язку (Link Manager), а також контролер несучої частоти (Baseband).Зв'язок модуля з хостом на фізичному й канальному рівнях здійснюється за допомогою шин USB, UART, PC Card і відповідного вбудованого ПО. До фізичного рівня ставиться також радіолінія між модулями [1].</w:t>
      </w:r>
    </w:p>
    <w:p w14:paraId="390644E8" w14:textId="77777777" w:rsidR="000D769D" w:rsidRPr="00006B45" w:rsidRDefault="000D769D" w:rsidP="000D769D">
      <w:pPr>
        <w:spacing w:after="0" w:line="360" w:lineRule="auto"/>
        <w:ind w:firstLine="720"/>
        <w:jc w:val="both"/>
        <w:rPr>
          <w:rFonts w:ascii="Times New Roman" w:eastAsia="Times New Roman" w:hAnsi="Times New Roman"/>
          <w:color w:val="000000" w:themeColor="text1"/>
          <w:sz w:val="28"/>
          <w:szCs w:val="28"/>
          <w:lang w:eastAsia="ru-RU"/>
        </w:rPr>
      </w:pPr>
    </w:p>
    <w:p w14:paraId="408E393F" w14:textId="77777777" w:rsidR="002B683F" w:rsidRPr="00006B45" w:rsidRDefault="002B683F" w:rsidP="000D769D">
      <w:pPr>
        <w:spacing w:after="0" w:line="360" w:lineRule="auto"/>
        <w:jc w:val="center"/>
        <w:rPr>
          <w:rFonts w:ascii="Times New Roman" w:eastAsia="Times New Roman" w:hAnsi="Times New Roman"/>
          <w:b/>
          <w:color w:val="000000" w:themeColor="text1"/>
          <w:sz w:val="32"/>
          <w:szCs w:val="32"/>
          <w:lang w:eastAsia="ru-RU"/>
        </w:rPr>
      </w:pPr>
      <w:r w:rsidRPr="00006B45">
        <w:rPr>
          <w:noProof/>
          <w:color w:val="000000" w:themeColor="text1"/>
          <w:lang w:eastAsia="uk-UA"/>
        </w:rPr>
        <w:drawing>
          <wp:inline distT="0" distB="0" distL="0" distR="0" wp14:anchorId="33FF7EA1" wp14:editId="6BA9A8F3">
            <wp:extent cx="4292600" cy="4879896"/>
            <wp:effectExtent l="0" t="0" r="0" b="0"/>
            <wp:docPr id="39" name="Рисунок 39" descr="http://www.chipnews.ru/images/arhiv/01_07/kon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http://www.chipnews.ru/images/arhiv/01_07/kond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04529" cy="4893457"/>
                    </a:xfrm>
                    <a:prstGeom prst="rect">
                      <a:avLst/>
                    </a:prstGeom>
                    <a:noFill/>
                    <a:ln>
                      <a:noFill/>
                    </a:ln>
                  </pic:spPr>
                </pic:pic>
              </a:graphicData>
            </a:graphic>
          </wp:inline>
        </w:drawing>
      </w:r>
    </w:p>
    <w:p w14:paraId="2B36EBDF" w14:textId="77777777" w:rsidR="002B683F" w:rsidRPr="00006B45" w:rsidRDefault="007D4C7A"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1.1 –</w:t>
      </w:r>
      <w:r w:rsidR="0004154F">
        <w:rPr>
          <w:rFonts w:ascii="Times New Roman" w:eastAsia="Times New Roman" w:hAnsi="Times New Roman"/>
          <w:color w:val="000000" w:themeColor="text1"/>
          <w:sz w:val="28"/>
          <w:szCs w:val="28"/>
          <w:lang w:eastAsia="ru-RU"/>
        </w:rPr>
        <w:t xml:space="preserve"> Спрощена блок-схема Bluetooth-з</w:t>
      </w:r>
      <w:r w:rsidR="002B683F" w:rsidRPr="00006B45">
        <w:rPr>
          <w:rFonts w:ascii="Times New Roman" w:eastAsia="Times New Roman" w:hAnsi="Times New Roman"/>
          <w:color w:val="000000" w:themeColor="text1"/>
          <w:sz w:val="28"/>
          <w:szCs w:val="28"/>
          <w:lang w:eastAsia="ru-RU"/>
        </w:rPr>
        <w:t>в'язку</w:t>
      </w:r>
    </w:p>
    <w:p w14:paraId="75039683" w14:textId="77777777" w:rsidR="000D769D" w:rsidRPr="00006B45" w:rsidRDefault="000D769D" w:rsidP="000D769D">
      <w:pPr>
        <w:spacing w:after="0" w:line="360" w:lineRule="auto"/>
        <w:jc w:val="center"/>
        <w:rPr>
          <w:rFonts w:ascii="Times New Roman" w:eastAsia="Times New Roman" w:hAnsi="Times New Roman"/>
          <w:color w:val="000000" w:themeColor="text1"/>
          <w:sz w:val="28"/>
          <w:szCs w:val="28"/>
          <w:lang w:eastAsia="ru-RU"/>
        </w:rPr>
      </w:pPr>
    </w:p>
    <w:p w14:paraId="25B20AE4"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Модуль підтримує приймання – передачу даних і мовних сигналів. Зв'язок між модулем і хост-контролером проводиться за</w:t>
      </w:r>
      <w:r w:rsidR="007D4C7A" w:rsidRPr="00006B45">
        <w:rPr>
          <w:rFonts w:ascii="Times New Roman" w:eastAsia="Times New Roman" w:hAnsi="Times New Roman"/>
          <w:color w:val="000000" w:themeColor="text1"/>
          <w:sz w:val="28"/>
          <w:szCs w:val="28"/>
          <w:lang w:eastAsia="ru-RU"/>
        </w:rPr>
        <w:t xml:space="preserve"> допомогою високошвидкісного USB-Інтерфейсу або UART/ PCM</w:t>
      </w:r>
      <w:r w:rsidRPr="00006B45">
        <w:rPr>
          <w:rFonts w:ascii="Times New Roman" w:eastAsia="Times New Roman" w:hAnsi="Times New Roman"/>
          <w:color w:val="000000" w:themeColor="text1"/>
          <w:sz w:val="28"/>
          <w:szCs w:val="28"/>
          <w:lang w:eastAsia="ru-RU"/>
        </w:rPr>
        <w:t xml:space="preserve">-Інтерфейсу. Коли використовується </w:t>
      </w:r>
      <w:r w:rsidR="007D4C7A" w:rsidRPr="00006B45">
        <w:rPr>
          <w:rFonts w:ascii="Times New Roman" w:eastAsia="Times New Roman" w:hAnsi="Times New Roman"/>
          <w:color w:val="000000" w:themeColor="text1"/>
          <w:sz w:val="28"/>
          <w:szCs w:val="28"/>
          <w:lang w:eastAsia="ru-RU"/>
        </w:rPr>
        <w:t xml:space="preserve">USB </w:t>
      </w:r>
      <w:r w:rsidRPr="00006B45">
        <w:rPr>
          <w:rFonts w:ascii="Times New Roman" w:eastAsia="Times New Roman" w:hAnsi="Times New Roman"/>
          <w:color w:val="000000" w:themeColor="text1"/>
          <w:sz w:val="28"/>
          <w:szCs w:val="28"/>
          <w:lang w:eastAsia="ru-RU"/>
        </w:rPr>
        <w:t xml:space="preserve">-Інтерфейс, модуль є </w:t>
      </w:r>
      <w:r w:rsidR="007D4C7A" w:rsidRPr="00006B45">
        <w:rPr>
          <w:rFonts w:ascii="Times New Roman" w:eastAsia="Times New Roman" w:hAnsi="Times New Roman"/>
          <w:color w:val="000000" w:themeColor="text1"/>
          <w:sz w:val="28"/>
          <w:szCs w:val="28"/>
          <w:lang w:eastAsia="ru-RU"/>
        </w:rPr>
        <w:t xml:space="preserve">USB </w:t>
      </w:r>
      <w:r w:rsidRPr="00006B45">
        <w:rPr>
          <w:rFonts w:ascii="Times New Roman" w:eastAsia="Times New Roman" w:hAnsi="Times New Roman"/>
          <w:color w:val="000000" w:themeColor="text1"/>
          <w:sz w:val="28"/>
          <w:szCs w:val="28"/>
          <w:lang w:eastAsia="ru-RU"/>
        </w:rPr>
        <w:t>-</w:t>
      </w:r>
      <w:r w:rsidR="007D4C7A" w:rsidRPr="00006B45">
        <w:rPr>
          <w:rFonts w:ascii="Times New Roman" w:eastAsia="Times New Roman" w:hAnsi="Times New Roman"/>
          <w:color w:val="000000" w:themeColor="text1"/>
          <w:sz w:val="28"/>
          <w:szCs w:val="28"/>
          <w:lang w:eastAsia="ru-RU"/>
        </w:rPr>
        <w:t>в</w:t>
      </w:r>
      <w:r w:rsidRPr="00006B45">
        <w:rPr>
          <w:rFonts w:ascii="Times New Roman" w:eastAsia="Times New Roman" w:hAnsi="Times New Roman"/>
          <w:color w:val="000000" w:themeColor="text1"/>
          <w:sz w:val="28"/>
          <w:szCs w:val="28"/>
          <w:lang w:eastAsia="ru-RU"/>
        </w:rPr>
        <w:t>ідомим приладом і тому не вимагає ресурсів персонального комп'ютера.</w:t>
      </w:r>
    </w:p>
    <w:p w14:paraId="3A588480"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Інтерфейс хост-контролера (ИХК) у модулі є командним інтерфейсом. Хост через ИХК направляє команди, а у відповідь ухвалює від модуля повідомлення про їхнє виконання. Менеджер зв'язку встановлює необхідну конфігурацію ИХК.</w:t>
      </w:r>
    </w:p>
    <w:p w14:paraId="70DFFAC3"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Технологія Вluetooth припускає два види зв'язку: синхронну – SCO (Synchronous Connection Oriented) і асинхронну – ACL (Аsynchronous Connectionless). Перший вид, SCO, розрахований на встановлення симетричного з'єднання "</w:t>
      </w:r>
      <w:r w:rsidR="00A71BE1" w:rsidRPr="00006B45">
        <w:rPr>
          <w:rFonts w:ascii="Times New Roman" w:eastAsia="Times New Roman" w:hAnsi="Times New Roman"/>
          <w:color w:val="000000" w:themeColor="text1"/>
          <w:sz w:val="28"/>
          <w:szCs w:val="28"/>
          <w:lang w:eastAsia="ru-RU"/>
        </w:rPr>
        <w:t>точка</w:t>
      </w:r>
      <w:r w:rsidRPr="00006B45">
        <w:rPr>
          <w:rFonts w:ascii="Times New Roman" w:eastAsia="Times New Roman" w:hAnsi="Times New Roman"/>
          <w:color w:val="000000" w:themeColor="text1"/>
          <w:sz w:val="28"/>
          <w:szCs w:val="28"/>
          <w:lang w:eastAsia="ru-RU"/>
        </w:rPr>
        <w:t xml:space="preserve"> - </w:t>
      </w:r>
      <w:r w:rsidR="00A71BE1" w:rsidRPr="00006B45">
        <w:rPr>
          <w:rFonts w:ascii="Times New Roman" w:eastAsia="Times New Roman" w:hAnsi="Times New Roman"/>
          <w:color w:val="000000" w:themeColor="text1"/>
          <w:sz w:val="28"/>
          <w:szCs w:val="28"/>
          <w:lang w:eastAsia="ru-RU"/>
        </w:rPr>
        <w:t>точка</w:t>
      </w:r>
      <w:r w:rsidRPr="00006B45">
        <w:rPr>
          <w:rFonts w:ascii="Times New Roman" w:eastAsia="Times New Roman" w:hAnsi="Times New Roman"/>
          <w:color w:val="000000" w:themeColor="text1"/>
          <w:sz w:val="28"/>
          <w:szCs w:val="28"/>
          <w:lang w:eastAsia="ru-RU"/>
        </w:rPr>
        <w:t>" і служить переважно для передачі мовних повідомлень. Швидкість передачі інформації SCO рівна   64 Кит/с. Другий, ACL, призначений для пакетної передачі даних. Він підтримує симетричні й асиметричні з'єднання типу "</w:t>
      </w:r>
      <w:r w:rsidR="00A71BE1" w:rsidRPr="00006B45">
        <w:rPr>
          <w:rFonts w:ascii="Times New Roman" w:eastAsia="Times New Roman" w:hAnsi="Times New Roman"/>
          <w:color w:val="000000" w:themeColor="text1"/>
          <w:sz w:val="28"/>
          <w:szCs w:val="28"/>
          <w:lang w:eastAsia="ru-RU"/>
        </w:rPr>
        <w:t>точка</w:t>
      </w:r>
      <w:r w:rsidRPr="00006B45">
        <w:rPr>
          <w:rFonts w:ascii="Times New Roman" w:eastAsia="Times New Roman" w:hAnsi="Times New Roman"/>
          <w:color w:val="000000" w:themeColor="text1"/>
          <w:sz w:val="28"/>
          <w:szCs w:val="28"/>
          <w:lang w:eastAsia="ru-RU"/>
        </w:rPr>
        <w:t xml:space="preserve"> - багато крапок". Швидкість передачі пакетної інформації при ACL </w:t>
      </w:r>
      <w:r w:rsidR="007D4C7A" w:rsidRPr="00006B45">
        <w:rPr>
          <w:rFonts w:ascii="Times New Roman" w:eastAsia="Times New Roman" w:hAnsi="Times New Roman"/>
          <w:color w:val="000000" w:themeColor="text1"/>
          <w:sz w:val="28"/>
          <w:szCs w:val="28"/>
          <w:lang w:eastAsia="ru-RU"/>
        </w:rPr>
        <w:t>складає</w:t>
      </w:r>
      <w:r w:rsidRPr="00006B45">
        <w:rPr>
          <w:rFonts w:ascii="Times New Roman" w:eastAsia="Times New Roman" w:hAnsi="Times New Roman"/>
          <w:color w:val="000000" w:themeColor="text1"/>
          <w:sz w:val="28"/>
          <w:szCs w:val="28"/>
          <w:lang w:eastAsia="ru-RU"/>
        </w:rPr>
        <w:t xml:space="preserve"> порядку  721 Кбит/с. Пакети даних мають фіксований формат. На початку блоку перебуває 72-біт код доступу. Він може застосовуватися, зокрема, для синхронізації пристроїв. За ним іде 54-біт заголовок пакета, що містить контрольну суму пакета й інформацію про його параметри (наприклад, про повторну передачу блоку даних). Замикає пакет область, що безпосередньо містить інформацію, що пересилається. Розмір цієї області варіюється від 0 до 2745 біт.</w:t>
      </w:r>
    </w:p>
    <w:p w14:paraId="5BA409FE"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Основним принципом побудови систем Bluetooth є використання методу розширення спектра при стрибкоподібній зміні частоти (FHSS - Frequency Hop Spread Spectrum). Увесь виділений для Bluetooth-Радіозв'язку частотний діапазон 2,402…2,480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xml:space="preserve"> розбитий на N частотних каналів (</w:t>
      </w:r>
      <w:r w:rsidR="0004154F">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1.2а). Кількість каналів становить 79. Смуга кожного каналу 1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рознос каналів – </w:t>
      </w:r>
      <w:r w:rsidRPr="00006B45">
        <w:rPr>
          <w:rFonts w:ascii="Times New Roman" w:eastAsia="Times New Roman" w:hAnsi="Times New Roman"/>
          <w:color w:val="000000" w:themeColor="text1"/>
          <w:sz w:val="28"/>
          <w:szCs w:val="28"/>
          <w:lang w:eastAsia="ru-RU"/>
        </w:rPr>
        <w:lastRenderedPageBreak/>
        <w:t>140…175 кГц. Для кодування пакетної інформації використовується частотна маніпуляція (</w:t>
      </w:r>
      <w:r w:rsidR="007D4C7A"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1.2б) [1].</w:t>
      </w:r>
    </w:p>
    <w:p w14:paraId="3F20388E" w14:textId="77777777" w:rsidR="002B683F" w:rsidRPr="00006B45" w:rsidRDefault="002B683F" w:rsidP="000D769D">
      <w:pPr>
        <w:spacing w:after="0" w:line="360" w:lineRule="auto"/>
        <w:ind w:firstLine="720"/>
        <w:jc w:val="both"/>
        <w:rPr>
          <w:rFonts w:ascii="Times New Roman" w:eastAsia="Times New Roman" w:hAnsi="Times New Roman"/>
          <w:b/>
          <w:color w:val="000000" w:themeColor="text1"/>
          <w:sz w:val="28"/>
          <w:szCs w:val="28"/>
          <w:lang w:eastAsia="ru-RU"/>
        </w:rPr>
      </w:pPr>
    </w:p>
    <w:p w14:paraId="52266CE9" w14:textId="77777777" w:rsidR="002B683F" w:rsidRPr="00006B45" w:rsidRDefault="002B683F" w:rsidP="000D769D">
      <w:pPr>
        <w:spacing w:after="0" w:line="360" w:lineRule="auto"/>
        <w:jc w:val="both"/>
        <w:rPr>
          <w:rFonts w:ascii="Times New Roman" w:eastAsia="Times New Roman" w:hAnsi="Times New Roman"/>
          <w:b/>
          <w:color w:val="000000" w:themeColor="text1"/>
          <w:sz w:val="28"/>
          <w:szCs w:val="28"/>
          <w:lang w:eastAsia="ru-RU"/>
        </w:rPr>
      </w:pPr>
      <w:r w:rsidRPr="00006B45">
        <w:rPr>
          <w:noProof/>
          <w:color w:val="000000" w:themeColor="text1"/>
          <w:lang w:eastAsia="uk-UA"/>
        </w:rPr>
        <w:drawing>
          <wp:inline distT="0" distB="0" distL="0" distR="0" wp14:anchorId="66C35089" wp14:editId="6DF58516">
            <wp:extent cx="6119495" cy="1861751"/>
            <wp:effectExtent l="0" t="0" r="0" b="5715"/>
            <wp:docPr id="37" name="Рисунок 37" descr="Маячки Bluetooth Low Ener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Маячки Bluetooth Low Energy"/>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9495" cy="1861751"/>
                    </a:xfrm>
                    <a:prstGeom prst="rect">
                      <a:avLst/>
                    </a:prstGeom>
                    <a:noFill/>
                    <a:ln>
                      <a:noFill/>
                    </a:ln>
                  </pic:spPr>
                </pic:pic>
              </a:graphicData>
            </a:graphic>
          </wp:inline>
        </w:drawing>
      </w:r>
    </w:p>
    <w:p w14:paraId="272D11DE" w14:textId="77777777" w:rsidR="002B683F" w:rsidRPr="00006B45" w:rsidRDefault="002B683F" w:rsidP="000D769D">
      <w:pPr>
        <w:spacing w:after="0" w:line="360" w:lineRule="auto"/>
        <w:jc w:val="both"/>
        <w:rPr>
          <w:rFonts w:ascii="Times New Roman" w:eastAsia="Times New Roman" w:hAnsi="Times New Roman"/>
          <w:color w:val="000000" w:themeColor="text1"/>
          <w:sz w:val="32"/>
          <w:szCs w:val="32"/>
          <w:lang w:eastAsia="ru-RU"/>
        </w:rPr>
      </w:pPr>
      <w:r w:rsidRPr="00006B45">
        <w:rPr>
          <w:rFonts w:ascii="Times New Roman" w:eastAsia="Times New Roman" w:hAnsi="Times New Roman"/>
          <w:color w:val="000000" w:themeColor="text1"/>
          <w:sz w:val="32"/>
          <w:szCs w:val="32"/>
          <w:lang w:eastAsia="ru-RU"/>
        </w:rPr>
        <w:t xml:space="preserve">                                                     а)    </w:t>
      </w:r>
    </w:p>
    <w:p w14:paraId="071348B8" w14:textId="77777777" w:rsidR="002B683F" w:rsidRPr="00006B45" w:rsidRDefault="002B683F" w:rsidP="000D769D">
      <w:pPr>
        <w:spacing w:after="0" w:line="360" w:lineRule="auto"/>
        <w:jc w:val="center"/>
        <w:rPr>
          <w:rFonts w:ascii="Times New Roman" w:eastAsia="Times New Roman" w:hAnsi="Times New Roman"/>
          <w:b/>
          <w:color w:val="000000" w:themeColor="text1"/>
          <w:sz w:val="32"/>
          <w:szCs w:val="32"/>
          <w:lang w:eastAsia="ru-RU"/>
        </w:rPr>
      </w:pPr>
      <w:r w:rsidRPr="00006B45">
        <w:rPr>
          <w:rFonts w:ascii="Times New Roman" w:eastAsia="Times New Roman" w:hAnsi="Times New Roman"/>
          <w:b/>
          <w:noProof/>
          <w:color w:val="000000" w:themeColor="text1"/>
          <w:sz w:val="32"/>
          <w:szCs w:val="32"/>
          <w:lang w:eastAsia="uk-UA"/>
        </w:rPr>
        <w:drawing>
          <wp:inline distT="0" distB="0" distL="0" distR="0" wp14:anchorId="7EFF9DB7" wp14:editId="2F527815">
            <wp:extent cx="2624525" cy="1346200"/>
            <wp:effectExtent l="0" t="0" r="4445" b="6350"/>
            <wp:docPr id="38" name="Рисунок 38" descr="BLUETOOTH: ПРИНЦИПЫ ПОСТРОЕНИЯ И ФУНКЦИОНИРО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BLUETOOTH: ПРИНЦИПЫ ПОСТРОЕНИЯ И ФУНКЦИОНИРОВАНИЯ."/>
                    <pic:cNvPicPr>
                      <a:picLocks noChangeAspect="1" noChangeArrowheads="1"/>
                    </pic:cNvPicPr>
                  </pic:nvPicPr>
                  <pic:blipFill rotWithShape="1">
                    <a:blip r:embed="rId11">
                      <a:extLst>
                        <a:ext uri="{28A0092B-C50C-407E-A947-70E740481C1C}">
                          <a14:useLocalDpi xmlns:a14="http://schemas.microsoft.com/office/drawing/2010/main" val="0"/>
                        </a:ext>
                      </a:extLst>
                    </a:blip>
                    <a:srcRect l="42000"/>
                    <a:stretch/>
                  </pic:blipFill>
                  <pic:spPr bwMode="auto">
                    <a:xfrm>
                      <a:off x="0" y="0"/>
                      <a:ext cx="2643765" cy="1356069"/>
                    </a:xfrm>
                    <a:prstGeom prst="rect">
                      <a:avLst/>
                    </a:prstGeom>
                    <a:noFill/>
                    <a:ln>
                      <a:noFill/>
                    </a:ln>
                    <a:extLst>
                      <a:ext uri="{53640926-AAD7-44D8-BBD7-CCE9431645EC}">
                        <a14:shadowObscured xmlns:a14="http://schemas.microsoft.com/office/drawing/2010/main"/>
                      </a:ext>
                    </a:extLst>
                  </pic:spPr>
                </pic:pic>
              </a:graphicData>
            </a:graphic>
          </wp:inline>
        </w:drawing>
      </w:r>
    </w:p>
    <w:p w14:paraId="09D970DF" w14:textId="77777777" w:rsidR="002B683F" w:rsidRPr="00006B45" w:rsidRDefault="002B683F" w:rsidP="000D769D">
      <w:pPr>
        <w:spacing w:after="0" w:line="360" w:lineRule="auto"/>
        <w:jc w:val="both"/>
        <w:rPr>
          <w:rFonts w:ascii="Times New Roman" w:eastAsia="Times New Roman" w:hAnsi="Times New Roman"/>
          <w:color w:val="000000" w:themeColor="text1"/>
          <w:sz w:val="32"/>
          <w:szCs w:val="32"/>
          <w:lang w:eastAsia="ru-RU"/>
        </w:rPr>
      </w:pPr>
      <w:r w:rsidRPr="00006B45">
        <w:rPr>
          <w:rFonts w:ascii="Times New Roman" w:eastAsia="Times New Roman" w:hAnsi="Times New Roman"/>
          <w:b/>
          <w:color w:val="000000" w:themeColor="text1"/>
          <w:sz w:val="32"/>
          <w:szCs w:val="32"/>
          <w:lang w:eastAsia="ru-RU"/>
        </w:rPr>
        <w:t xml:space="preserve">                                                     </w:t>
      </w:r>
      <w:r w:rsidRPr="00006B45">
        <w:rPr>
          <w:rFonts w:ascii="Times New Roman" w:eastAsia="Times New Roman" w:hAnsi="Times New Roman"/>
          <w:color w:val="000000" w:themeColor="text1"/>
          <w:sz w:val="32"/>
          <w:szCs w:val="32"/>
          <w:lang w:eastAsia="ru-RU"/>
        </w:rPr>
        <w:t>б)</w:t>
      </w:r>
    </w:p>
    <w:p w14:paraId="75CBCD10" w14:textId="77777777" w:rsidR="002B683F" w:rsidRPr="00006B45" w:rsidRDefault="007D4C7A"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1.2 – а) Частотний діапазон Bluetooth; б) спосіб кодування пакетної інформації</w:t>
      </w:r>
    </w:p>
    <w:p w14:paraId="2686C58B" w14:textId="77777777" w:rsidR="001C1836" w:rsidRPr="00006B45" w:rsidRDefault="001C1836" w:rsidP="000D769D">
      <w:pPr>
        <w:spacing w:after="0" w:line="360" w:lineRule="auto"/>
        <w:jc w:val="center"/>
        <w:rPr>
          <w:rFonts w:ascii="Times New Roman" w:eastAsia="Times New Roman" w:hAnsi="Times New Roman"/>
          <w:color w:val="000000" w:themeColor="text1"/>
          <w:sz w:val="28"/>
          <w:szCs w:val="28"/>
          <w:lang w:eastAsia="ru-RU"/>
        </w:rPr>
      </w:pPr>
    </w:p>
    <w:p w14:paraId="1B551A2C"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Зміна каналів проводиться за псевдовипадковим законом із частотою 1600 Гц. Постійне</w:t>
      </w:r>
      <w:r w:rsidR="0004154F">
        <w:rPr>
          <w:rFonts w:ascii="Times New Roman" w:eastAsia="Times New Roman" w:hAnsi="Times New Roman"/>
          <w:color w:val="000000" w:themeColor="text1"/>
          <w:sz w:val="28"/>
          <w:szCs w:val="28"/>
          <w:lang w:eastAsia="ru-RU"/>
        </w:rPr>
        <w:t xml:space="preserve"> чергування частот дозволяє раді</w:t>
      </w:r>
      <w:r w:rsidRPr="00006B45">
        <w:rPr>
          <w:rFonts w:ascii="Times New Roman" w:eastAsia="Times New Roman" w:hAnsi="Times New Roman"/>
          <w:color w:val="000000" w:themeColor="text1"/>
          <w:sz w:val="28"/>
          <w:szCs w:val="28"/>
          <w:lang w:eastAsia="ru-RU"/>
        </w:rPr>
        <w:t>оинтерфейсу Bluetooth транслювати інформацію із усього діапазону ISM і уникнути впливу перешкод з боку пристроїв, що працюють у цьому ж діапазоні. Якщо даний канал зашумлен</w:t>
      </w:r>
      <w:r w:rsidR="0004154F">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то система перейде на інший, і так буде ві</w:t>
      </w:r>
      <w:r w:rsidR="0004154F">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уватися доти, поки не виявиться канал, вільний від перешкод. На </w:t>
      </w:r>
      <w:r w:rsidR="007D4C7A" w:rsidRPr="00006B45">
        <w:rPr>
          <w:rFonts w:ascii="Times New Roman" w:eastAsia="Times New Roman" w:hAnsi="Times New Roman"/>
          <w:color w:val="000000" w:themeColor="text1"/>
          <w:sz w:val="28"/>
          <w:szCs w:val="28"/>
          <w:lang w:eastAsia="ru-RU"/>
        </w:rPr>
        <w:t>рис. 2.3 показана частотно-</w:t>
      </w:r>
      <w:r w:rsidRPr="00006B45">
        <w:rPr>
          <w:rFonts w:ascii="Times New Roman" w:eastAsia="Times New Roman" w:hAnsi="Times New Roman"/>
          <w:color w:val="000000" w:themeColor="text1"/>
          <w:sz w:val="28"/>
          <w:szCs w:val="28"/>
          <w:lang w:eastAsia="ru-RU"/>
        </w:rPr>
        <w:t>часова площина, що ілюструє одночасну роботу трьох Bluetooth-</w:t>
      </w:r>
      <w:r w:rsidR="007D4C7A" w:rsidRPr="00006B45">
        <w:rPr>
          <w:rFonts w:ascii="Times New Roman" w:eastAsia="Times New Roman" w:hAnsi="Times New Roman"/>
          <w:color w:val="000000" w:themeColor="text1"/>
          <w:sz w:val="28"/>
          <w:szCs w:val="28"/>
          <w:lang w:eastAsia="ru-RU"/>
        </w:rPr>
        <w:t>м</w:t>
      </w:r>
      <w:r w:rsidRPr="00006B45">
        <w:rPr>
          <w:rFonts w:ascii="Times New Roman" w:eastAsia="Times New Roman" w:hAnsi="Times New Roman"/>
          <w:color w:val="000000" w:themeColor="text1"/>
          <w:sz w:val="28"/>
          <w:szCs w:val="28"/>
          <w:lang w:eastAsia="ru-RU"/>
        </w:rPr>
        <w:t xml:space="preserve">одулів. Модулі працюють </w:t>
      </w:r>
      <w:r w:rsidR="007D4C7A" w:rsidRPr="00006B45">
        <w:rPr>
          <w:rFonts w:ascii="Times New Roman" w:eastAsia="Times New Roman" w:hAnsi="Times New Roman"/>
          <w:color w:val="000000" w:themeColor="text1"/>
          <w:sz w:val="28"/>
          <w:szCs w:val="28"/>
          <w:lang w:eastAsia="ru-RU"/>
        </w:rPr>
        <w:t xml:space="preserve">тактами (слотами), тривалістю  </w:t>
      </w:r>
      <w:r w:rsidRPr="00006B45">
        <w:rPr>
          <w:rFonts w:ascii="Times New Roman" w:eastAsia="Times New Roman" w:hAnsi="Times New Roman"/>
          <w:color w:val="000000" w:themeColor="text1"/>
          <w:sz w:val="28"/>
          <w:szCs w:val="28"/>
          <w:lang w:eastAsia="ru-RU"/>
        </w:rPr>
        <w:t xml:space="preserve"> 625 мкс. Кожному модулю в межах кожного такту призначається відповідний частотний канал і режим передачі або </w:t>
      </w:r>
      <w:r w:rsidR="007D4C7A" w:rsidRPr="00006B45">
        <w:rPr>
          <w:rFonts w:ascii="Times New Roman" w:eastAsia="Times New Roman" w:hAnsi="Times New Roman"/>
          <w:color w:val="000000" w:themeColor="text1"/>
          <w:sz w:val="28"/>
          <w:szCs w:val="28"/>
          <w:lang w:eastAsia="ru-RU"/>
        </w:rPr>
        <w:t>прийому</w:t>
      </w:r>
      <w:r w:rsidRPr="00006B45">
        <w:rPr>
          <w:rFonts w:ascii="Times New Roman" w:eastAsia="Times New Roman" w:hAnsi="Times New Roman"/>
          <w:color w:val="000000" w:themeColor="text1"/>
          <w:sz w:val="28"/>
          <w:szCs w:val="28"/>
          <w:lang w:eastAsia="ru-RU"/>
        </w:rPr>
        <w:t xml:space="preserve"> [1].</w:t>
      </w:r>
    </w:p>
    <w:p w14:paraId="2AD9D810" w14:textId="77777777" w:rsidR="002B683F" w:rsidRPr="00006B45" w:rsidRDefault="002B683F" w:rsidP="000D769D">
      <w:pPr>
        <w:spacing w:after="0" w:line="360" w:lineRule="auto"/>
        <w:jc w:val="center"/>
        <w:rPr>
          <w:rFonts w:ascii="Times New Roman" w:eastAsia="Times New Roman" w:hAnsi="Times New Roman"/>
          <w:b/>
          <w:color w:val="000000" w:themeColor="text1"/>
          <w:sz w:val="32"/>
          <w:szCs w:val="32"/>
          <w:lang w:eastAsia="ru-RU"/>
        </w:rPr>
      </w:pPr>
      <w:r w:rsidRPr="00006B45">
        <w:rPr>
          <w:noProof/>
          <w:color w:val="000000" w:themeColor="text1"/>
        </w:rPr>
        <w:lastRenderedPageBreak/>
        <w:t>/</w:t>
      </w:r>
      <w:r w:rsidRPr="00006B45">
        <w:rPr>
          <w:noProof/>
          <w:color w:val="000000" w:themeColor="text1"/>
          <w:lang w:eastAsia="uk-UA"/>
        </w:rPr>
        <w:drawing>
          <wp:inline distT="0" distB="0" distL="0" distR="0" wp14:anchorId="09D58830" wp14:editId="5FD642A5">
            <wp:extent cx="3806190" cy="2445385"/>
            <wp:effectExtent l="0" t="0" r="3810" b="0"/>
            <wp:docPr id="36" name="Рисунок 36" descr="BLUETOOTH: ПРИНЦИПЫ ПОСТРОЕНИЯ И ФУНКЦИОНИРОВА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BLUETOOTH: ПРИНЦИПЫ ПОСТРОЕНИЯ И ФУНКЦИОНИРОВАНИЯ."/>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06190" cy="2445385"/>
                    </a:xfrm>
                    <a:prstGeom prst="rect">
                      <a:avLst/>
                    </a:prstGeom>
                    <a:noFill/>
                    <a:ln>
                      <a:noFill/>
                    </a:ln>
                  </pic:spPr>
                </pic:pic>
              </a:graphicData>
            </a:graphic>
          </wp:inline>
        </w:drawing>
      </w:r>
      <w:r w:rsidRPr="00006B45">
        <w:rPr>
          <w:noProof/>
          <w:color w:val="000000" w:themeColor="text1"/>
        </w:rPr>
        <w:t xml:space="preserve"> </w:t>
      </w:r>
    </w:p>
    <w:p w14:paraId="02429BA2" w14:textId="77777777" w:rsidR="002B683F" w:rsidRPr="00006B45" w:rsidRDefault="007D4C7A"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 1.3 – Частотно-</w:t>
      </w:r>
      <w:r w:rsidR="002B683F" w:rsidRPr="00006B45">
        <w:rPr>
          <w:rFonts w:ascii="Times New Roman" w:eastAsia="Times New Roman" w:hAnsi="Times New Roman"/>
          <w:color w:val="000000" w:themeColor="text1"/>
          <w:sz w:val="28"/>
          <w:szCs w:val="28"/>
          <w:lang w:eastAsia="ru-RU"/>
        </w:rPr>
        <w:t>часова діаграма роботи модулів Bluetooth</w:t>
      </w:r>
    </w:p>
    <w:p w14:paraId="505943B5" w14:textId="77777777" w:rsidR="001C1836" w:rsidRPr="00006B45" w:rsidRDefault="001C1836" w:rsidP="000D769D">
      <w:pPr>
        <w:spacing w:after="0" w:line="360" w:lineRule="auto"/>
        <w:jc w:val="center"/>
        <w:rPr>
          <w:rFonts w:ascii="Times New Roman" w:eastAsia="Times New Roman" w:hAnsi="Times New Roman"/>
          <w:color w:val="000000" w:themeColor="text1"/>
          <w:sz w:val="28"/>
          <w:szCs w:val="28"/>
          <w:lang w:eastAsia="ru-RU"/>
        </w:rPr>
      </w:pPr>
    </w:p>
    <w:p w14:paraId="0B8756E5"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Коли пари будь-яких Bluetooth-</w:t>
      </w:r>
      <w:r w:rsidR="007D4C7A" w:rsidRPr="00006B45">
        <w:rPr>
          <w:rFonts w:ascii="Times New Roman" w:eastAsia="Times New Roman" w:hAnsi="Times New Roman"/>
          <w:color w:val="000000" w:themeColor="text1"/>
          <w:sz w:val="28"/>
          <w:szCs w:val="28"/>
          <w:lang w:eastAsia="ru-RU"/>
        </w:rPr>
        <w:t>п</w:t>
      </w:r>
      <w:r w:rsidRPr="00006B45">
        <w:rPr>
          <w:rFonts w:ascii="Times New Roman" w:eastAsia="Times New Roman" w:hAnsi="Times New Roman"/>
          <w:color w:val="000000" w:themeColor="text1"/>
          <w:sz w:val="28"/>
          <w:szCs w:val="28"/>
          <w:lang w:eastAsia="ru-RU"/>
        </w:rPr>
        <w:t xml:space="preserve">ристроїв з'єднується, то вони утворюють </w:t>
      </w:r>
      <w:r w:rsidR="007D4C7A" w:rsidRPr="00006B45">
        <w:rPr>
          <w:rFonts w:ascii="Times New Roman" w:eastAsia="Times New Roman" w:hAnsi="Times New Roman"/>
          <w:color w:val="000000" w:themeColor="text1"/>
          <w:sz w:val="28"/>
          <w:szCs w:val="28"/>
          <w:lang w:eastAsia="ru-RU"/>
        </w:rPr>
        <w:t>пікомережу</w:t>
      </w:r>
      <w:r w:rsidRPr="00006B45">
        <w:rPr>
          <w:rFonts w:ascii="Times New Roman" w:eastAsia="Times New Roman" w:hAnsi="Times New Roman"/>
          <w:color w:val="000000" w:themeColor="text1"/>
          <w:sz w:val="28"/>
          <w:szCs w:val="28"/>
          <w:lang w:eastAsia="ru-RU"/>
        </w:rPr>
        <w:t xml:space="preserve">. Апарат, що ініціює зв'язок, є </w:t>
      </w:r>
      <w:r w:rsidR="007D4C7A" w:rsidRPr="00006B45">
        <w:rPr>
          <w:rFonts w:ascii="Times New Roman" w:eastAsia="Times New Roman" w:hAnsi="Times New Roman"/>
          <w:color w:val="000000" w:themeColor="text1"/>
          <w:sz w:val="28"/>
          <w:szCs w:val="28"/>
          <w:lang w:eastAsia="ru-RU"/>
        </w:rPr>
        <w:t>ведучим</w:t>
      </w:r>
      <w:r w:rsidRPr="00006B45">
        <w:rPr>
          <w:rFonts w:ascii="Times New Roman" w:eastAsia="Times New Roman" w:hAnsi="Times New Roman"/>
          <w:color w:val="000000" w:themeColor="text1"/>
          <w:sz w:val="28"/>
          <w:szCs w:val="28"/>
          <w:lang w:eastAsia="ru-RU"/>
        </w:rPr>
        <w:t xml:space="preserve"> (host, master), а інші – відомими (slaves). Звичайно ведучим є той модуль, який розміщений у найбільш потужному пристрої, такому, як персональний комп'ютер або плата CPU міні-ЕОМ. Число модулів у </w:t>
      </w:r>
      <w:r w:rsidR="007D4C7A" w:rsidRPr="00006B45">
        <w:rPr>
          <w:rFonts w:ascii="Times New Roman" w:eastAsia="Times New Roman" w:hAnsi="Times New Roman"/>
          <w:color w:val="000000" w:themeColor="text1"/>
          <w:sz w:val="28"/>
          <w:szCs w:val="28"/>
          <w:lang w:eastAsia="ru-RU"/>
        </w:rPr>
        <w:t xml:space="preserve">пікомережі </w:t>
      </w:r>
      <w:r w:rsidRPr="00006B45">
        <w:rPr>
          <w:rFonts w:ascii="Times New Roman" w:eastAsia="Times New Roman" w:hAnsi="Times New Roman"/>
          <w:color w:val="000000" w:themeColor="text1"/>
          <w:sz w:val="28"/>
          <w:szCs w:val="28"/>
          <w:lang w:eastAsia="ru-RU"/>
        </w:rPr>
        <w:t xml:space="preserve">не обмежується, але в будь-який момент часу активні повинні бути не більше восьми. Не існує різниці, як в апаратній, так і в програмній частині між </w:t>
      </w:r>
      <w:r w:rsidR="007D4C7A" w:rsidRPr="00006B45">
        <w:rPr>
          <w:rFonts w:ascii="Times New Roman" w:eastAsia="Times New Roman" w:hAnsi="Times New Roman"/>
          <w:color w:val="000000" w:themeColor="text1"/>
          <w:sz w:val="28"/>
          <w:szCs w:val="28"/>
          <w:lang w:eastAsia="ru-RU"/>
        </w:rPr>
        <w:t>ведучими</w:t>
      </w:r>
      <w:r w:rsidRPr="00006B45">
        <w:rPr>
          <w:rFonts w:ascii="Times New Roman" w:eastAsia="Times New Roman" w:hAnsi="Times New Roman"/>
          <w:color w:val="000000" w:themeColor="text1"/>
          <w:sz w:val="28"/>
          <w:szCs w:val="28"/>
          <w:lang w:eastAsia="ru-RU"/>
        </w:rPr>
        <w:t xml:space="preserve"> й відомими пристроями. Кожне з них може бути й тем і іншим. </w:t>
      </w:r>
      <w:r w:rsidR="007D4C7A" w:rsidRPr="00006B45">
        <w:rPr>
          <w:rFonts w:ascii="Times New Roman" w:eastAsia="Times New Roman" w:hAnsi="Times New Roman"/>
          <w:color w:val="000000" w:themeColor="text1"/>
          <w:sz w:val="28"/>
          <w:szCs w:val="28"/>
          <w:lang w:eastAsia="ru-RU"/>
        </w:rPr>
        <w:t>Ведуче</w:t>
      </w:r>
      <w:r w:rsidRPr="00006B45">
        <w:rPr>
          <w:rFonts w:ascii="Times New Roman" w:eastAsia="Times New Roman" w:hAnsi="Times New Roman"/>
          <w:color w:val="000000" w:themeColor="text1"/>
          <w:sz w:val="28"/>
          <w:szCs w:val="28"/>
          <w:lang w:eastAsia="ru-RU"/>
        </w:rPr>
        <w:t xml:space="preserve"> формує </w:t>
      </w:r>
      <w:r w:rsidR="007D4C7A" w:rsidRPr="00006B45">
        <w:rPr>
          <w:rFonts w:ascii="Times New Roman" w:eastAsia="Times New Roman" w:hAnsi="Times New Roman"/>
          <w:color w:val="000000" w:themeColor="text1"/>
          <w:sz w:val="28"/>
          <w:szCs w:val="28"/>
          <w:lang w:eastAsia="ru-RU"/>
        </w:rPr>
        <w:t xml:space="preserve">пікомережу </w:t>
      </w:r>
      <w:r w:rsidRPr="00006B45">
        <w:rPr>
          <w:rFonts w:ascii="Times New Roman" w:eastAsia="Times New Roman" w:hAnsi="Times New Roman"/>
          <w:color w:val="000000" w:themeColor="text1"/>
          <w:sz w:val="28"/>
          <w:szCs w:val="28"/>
          <w:lang w:eastAsia="ru-RU"/>
        </w:rPr>
        <w:t xml:space="preserve">(у кожній мережі воно тільки одне) і повністю контролює трафік. Відомі можуть відсилати повідомлення тільки в інтервалі "відомі - </w:t>
      </w:r>
      <w:r w:rsidR="007D4C7A" w:rsidRPr="00006B45">
        <w:rPr>
          <w:rFonts w:ascii="Times New Roman" w:eastAsia="Times New Roman" w:hAnsi="Times New Roman"/>
          <w:color w:val="000000" w:themeColor="text1"/>
          <w:sz w:val="28"/>
          <w:szCs w:val="28"/>
          <w:lang w:eastAsia="ru-RU"/>
        </w:rPr>
        <w:t>ведучому</w:t>
      </w:r>
      <w:r w:rsidRPr="00006B45">
        <w:rPr>
          <w:rFonts w:ascii="Times New Roman" w:eastAsia="Times New Roman" w:hAnsi="Times New Roman"/>
          <w:color w:val="000000" w:themeColor="text1"/>
          <w:sz w:val="28"/>
          <w:szCs w:val="28"/>
          <w:lang w:eastAsia="ru-RU"/>
        </w:rPr>
        <w:t xml:space="preserve">" після того, як до них звернувся в попередній слот "ведучий - відомим". Якщо в цьому інтервалі в </w:t>
      </w:r>
      <w:r w:rsidR="007D4C7A" w:rsidRPr="00006B45">
        <w:rPr>
          <w:rFonts w:ascii="Times New Roman" w:eastAsia="Times New Roman" w:hAnsi="Times New Roman"/>
          <w:color w:val="000000" w:themeColor="text1"/>
          <w:sz w:val="28"/>
          <w:szCs w:val="28"/>
          <w:lang w:eastAsia="ru-RU"/>
        </w:rPr>
        <w:t>ведучого</w:t>
      </w:r>
      <w:r w:rsidRPr="00006B45">
        <w:rPr>
          <w:rFonts w:ascii="Times New Roman" w:eastAsia="Times New Roman" w:hAnsi="Times New Roman"/>
          <w:color w:val="000000" w:themeColor="text1"/>
          <w:sz w:val="28"/>
          <w:szCs w:val="28"/>
          <w:lang w:eastAsia="ru-RU"/>
        </w:rPr>
        <w:t xml:space="preserve"> немає ніякої інформації для відправлення відомим, то він передає пакет тільки з кодом доступу й заголовком. Якщо в мережі виявляється більш 8 пристроїв, то буде сформована друга </w:t>
      </w:r>
      <w:r w:rsidR="007D4C7A" w:rsidRPr="00006B45">
        <w:rPr>
          <w:rFonts w:ascii="Times New Roman" w:eastAsia="Times New Roman" w:hAnsi="Times New Roman"/>
          <w:color w:val="000000" w:themeColor="text1"/>
          <w:sz w:val="28"/>
          <w:szCs w:val="28"/>
          <w:lang w:eastAsia="ru-RU"/>
        </w:rPr>
        <w:t xml:space="preserve">пікомережа </w:t>
      </w:r>
      <w:r w:rsidRPr="00006B45">
        <w:rPr>
          <w:rFonts w:ascii="Times New Roman" w:eastAsia="Times New Roman" w:hAnsi="Times New Roman"/>
          <w:color w:val="000000" w:themeColor="text1"/>
          <w:sz w:val="28"/>
          <w:szCs w:val="28"/>
          <w:lang w:eastAsia="ru-RU"/>
        </w:rPr>
        <w:t>і так далі. Пере</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ачена координація трафіка й між мережами.</w:t>
      </w:r>
    </w:p>
    <w:p w14:paraId="621D3507"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Безліч </w:t>
      </w:r>
      <w:r w:rsidR="007D4C7A" w:rsidRPr="00006B45">
        <w:rPr>
          <w:rFonts w:ascii="Times New Roman" w:eastAsia="Times New Roman" w:hAnsi="Times New Roman"/>
          <w:color w:val="000000" w:themeColor="text1"/>
          <w:sz w:val="28"/>
          <w:szCs w:val="28"/>
          <w:lang w:eastAsia="ru-RU"/>
        </w:rPr>
        <w:t>пікомереж</w:t>
      </w:r>
      <w:r w:rsidRPr="00006B45">
        <w:rPr>
          <w:rFonts w:ascii="Times New Roman" w:eastAsia="Times New Roman" w:hAnsi="Times New Roman"/>
          <w:color w:val="000000" w:themeColor="text1"/>
          <w:sz w:val="28"/>
          <w:szCs w:val="28"/>
          <w:lang w:eastAsia="ru-RU"/>
        </w:rPr>
        <w:t>, здатних взаємодіяти один з одним, формують розподілену мережу (Scatternet) (рис</w:t>
      </w:r>
      <w:r w:rsidR="007D4C7A"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 xml:space="preserve"> 1.4).</w:t>
      </w:r>
    </w:p>
    <w:p w14:paraId="15884355" w14:textId="77777777" w:rsidR="002B683F" w:rsidRPr="00006B45" w:rsidRDefault="002B683F" w:rsidP="000D769D">
      <w:pPr>
        <w:spacing w:after="0" w:line="360" w:lineRule="auto"/>
        <w:jc w:val="center"/>
        <w:rPr>
          <w:rFonts w:ascii="Times New Roman" w:eastAsia="Times New Roman" w:hAnsi="Times New Roman"/>
          <w:b/>
          <w:color w:val="000000" w:themeColor="text1"/>
          <w:sz w:val="32"/>
          <w:szCs w:val="32"/>
          <w:lang w:eastAsia="ru-RU"/>
        </w:rPr>
      </w:pPr>
      <w:r w:rsidRPr="00006B45">
        <w:rPr>
          <w:noProof/>
          <w:color w:val="000000" w:themeColor="text1"/>
          <w:lang w:eastAsia="uk-UA"/>
        </w:rPr>
        <w:lastRenderedPageBreak/>
        <w:drawing>
          <wp:inline distT="0" distB="0" distL="0" distR="0" wp14:anchorId="39C7B066" wp14:editId="3CC70794">
            <wp:extent cx="6118860" cy="1838325"/>
            <wp:effectExtent l="0" t="0" r="0" b="9525"/>
            <wp:docPr id="16" name="Рисунок 16" descr="Технология беспроводной связи Bluetooth и Wi-Fi - презентация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Технология беспроводной связи Bluetooth и Wi-Fi - презентация онлайн"/>
                    <pic:cNvPicPr>
                      <a:picLocks noChangeAspect="1" noChangeArrowheads="1"/>
                    </pic:cNvPicPr>
                  </pic:nvPicPr>
                  <pic:blipFill rotWithShape="1">
                    <a:blip r:embed="rId13">
                      <a:extLst>
                        <a:ext uri="{28A0092B-C50C-407E-A947-70E740481C1C}">
                          <a14:useLocalDpi xmlns:a14="http://schemas.microsoft.com/office/drawing/2010/main" val="0"/>
                        </a:ext>
                      </a:extLst>
                    </a:blip>
                    <a:srcRect t="30133" b="29756"/>
                    <a:stretch/>
                  </pic:blipFill>
                  <pic:spPr bwMode="auto">
                    <a:xfrm>
                      <a:off x="0" y="0"/>
                      <a:ext cx="6119495" cy="1838516"/>
                    </a:xfrm>
                    <a:prstGeom prst="rect">
                      <a:avLst/>
                    </a:prstGeom>
                    <a:noFill/>
                    <a:ln>
                      <a:noFill/>
                    </a:ln>
                    <a:extLst>
                      <a:ext uri="{53640926-AAD7-44D8-BBD7-CCE9431645EC}">
                        <a14:shadowObscured xmlns:a14="http://schemas.microsoft.com/office/drawing/2010/main"/>
                      </a:ext>
                    </a:extLst>
                  </pic:spPr>
                </pic:pic>
              </a:graphicData>
            </a:graphic>
          </wp:inline>
        </w:drawing>
      </w:r>
    </w:p>
    <w:p w14:paraId="278BDC09" w14:textId="77777777" w:rsidR="002B683F" w:rsidRPr="00006B45" w:rsidRDefault="007D4C7A"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1.4 –  </w:t>
      </w:r>
      <w:r w:rsidRPr="00006B45">
        <w:rPr>
          <w:rFonts w:ascii="Times New Roman" w:eastAsia="Times New Roman" w:hAnsi="Times New Roman"/>
          <w:color w:val="000000" w:themeColor="text1"/>
          <w:sz w:val="28"/>
          <w:szCs w:val="28"/>
          <w:lang w:eastAsia="ru-RU"/>
        </w:rPr>
        <w:t xml:space="preserve">Пікомережа </w:t>
      </w:r>
      <w:r w:rsidR="002B683F" w:rsidRPr="00006B45">
        <w:rPr>
          <w:rFonts w:ascii="Times New Roman" w:eastAsia="Times New Roman" w:hAnsi="Times New Roman"/>
          <w:color w:val="000000" w:themeColor="text1"/>
          <w:sz w:val="28"/>
          <w:szCs w:val="28"/>
          <w:lang w:eastAsia="ru-RU"/>
        </w:rPr>
        <w:t>й розподілена мережа BLUETOOTH</w:t>
      </w:r>
    </w:p>
    <w:p w14:paraId="3B851C09"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p>
    <w:p w14:paraId="7C916C25"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Незважаючи на FHSS, пристро</w:t>
      </w:r>
      <w:r w:rsidR="007D4C7A" w:rsidRPr="00006B45">
        <w:rPr>
          <w:rFonts w:ascii="Times New Roman" w:eastAsia="Times New Roman" w:hAnsi="Times New Roman"/>
          <w:color w:val="000000" w:themeColor="text1"/>
          <w:sz w:val="28"/>
          <w:szCs w:val="28"/>
          <w:lang w:eastAsia="ru-RU"/>
        </w:rPr>
        <w:t>ї</w:t>
      </w:r>
      <w:r w:rsidRPr="00006B45">
        <w:rPr>
          <w:rFonts w:ascii="Times New Roman" w:eastAsia="Times New Roman" w:hAnsi="Times New Roman"/>
          <w:color w:val="000000" w:themeColor="text1"/>
          <w:sz w:val="28"/>
          <w:szCs w:val="28"/>
          <w:lang w:eastAsia="ru-RU"/>
        </w:rPr>
        <w:t xml:space="preserve"> Bluetooth не завжди можуть виключити проблеми, пов'язані із впливом перешкод у діапазоні 2,4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xml:space="preserve">. Тому крім FHSS використовується спеціальне кодування сигналів. По-перше, кодування трафіка помітно підвищує рівень захищеності </w:t>
      </w:r>
      <w:r w:rsidR="007D4C7A" w:rsidRPr="00006B45">
        <w:rPr>
          <w:rFonts w:ascii="Times New Roman" w:eastAsia="Times New Roman" w:hAnsi="Times New Roman"/>
          <w:color w:val="000000" w:themeColor="text1"/>
          <w:sz w:val="28"/>
          <w:szCs w:val="28"/>
          <w:lang w:eastAsia="ru-RU"/>
        </w:rPr>
        <w:t>зв'язку</w:t>
      </w:r>
      <w:r w:rsidRPr="00006B45">
        <w:rPr>
          <w:rFonts w:ascii="Times New Roman" w:eastAsia="Times New Roman" w:hAnsi="Times New Roman"/>
          <w:color w:val="000000" w:themeColor="text1"/>
          <w:sz w:val="28"/>
          <w:szCs w:val="28"/>
          <w:lang w:eastAsia="ru-RU"/>
        </w:rPr>
        <w:t xml:space="preserve">. По-друге, кодування дозволяє за допомогою спеціальних алгоритмів виявляти й коректувати помилки передачі даних. Крім того, щоб бути впевненим у тому, що </w:t>
      </w:r>
      <w:r w:rsidR="007D4C7A" w:rsidRPr="00006B45">
        <w:rPr>
          <w:rFonts w:ascii="Times New Roman" w:eastAsia="Times New Roman" w:hAnsi="Times New Roman"/>
          <w:color w:val="000000" w:themeColor="text1"/>
          <w:sz w:val="28"/>
          <w:szCs w:val="28"/>
          <w:lang w:eastAsia="ru-RU"/>
        </w:rPr>
        <w:t>пристрої</w:t>
      </w:r>
      <w:r w:rsidRPr="00006B45">
        <w:rPr>
          <w:rFonts w:ascii="Times New Roman" w:eastAsia="Times New Roman" w:hAnsi="Times New Roman"/>
          <w:color w:val="000000" w:themeColor="text1"/>
          <w:sz w:val="28"/>
          <w:szCs w:val="28"/>
          <w:lang w:eastAsia="ru-RU"/>
        </w:rPr>
        <w:t xml:space="preserve"> вступають у зв'язок тільки з авторизованими на те пристроями, пере</w:t>
      </w:r>
      <w:r w:rsidR="0004154F">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ачена також вбудована процедура аутентиф</w:t>
      </w:r>
      <w:r w:rsidR="007D4C7A"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кац</w:t>
      </w:r>
      <w:r w:rsidR="007D4C7A" w:rsidRPr="00006B45">
        <w:rPr>
          <w:rFonts w:ascii="Times New Roman" w:eastAsia="Times New Roman" w:hAnsi="Times New Roman"/>
          <w:color w:val="000000" w:themeColor="text1"/>
          <w:sz w:val="28"/>
          <w:szCs w:val="28"/>
          <w:lang w:eastAsia="ru-RU"/>
        </w:rPr>
        <w:t>ії</w:t>
      </w:r>
      <w:r w:rsidRPr="00006B45">
        <w:rPr>
          <w:rFonts w:ascii="Times New Roman" w:eastAsia="Times New Roman" w:hAnsi="Times New Roman"/>
          <w:color w:val="000000" w:themeColor="text1"/>
          <w:sz w:val="28"/>
          <w:szCs w:val="28"/>
          <w:lang w:eastAsia="ru-RU"/>
        </w:rPr>
        <w:t>. Цим припиняє несанкціонований доступ до даних.</w:t>
      </w:r>
    </w:p>
    <w:p w14:paraId="71EEB057" w14:textId="77777777" w:rsidR="002B683F" w:rsidRPr="00006B45" w:rsidRDefault="002B683F" w:rsidP="001C1836">
      <w:pPr>
        <w:spacing w:after="0" w:line="360" w:lineRule="auto"/>
        <w:ind w:firstLine="403"/>
        <w:jc w:val="both"/>
        <w:rPr>
          <w:rFonts w:ascii="Times New Roman" w:eastAsia="Times New Roman" w:hAnsi="Times New Roman"/>
          <w:color w:val="000000" w:themeColor="text1"/>
          <w:sz w:val="32"/>
          <w:szCs w:val="32"/>
          <w:lang w:eastAsia="ru-RU"/>
        </w:rPr>
      </w:pPr>
      <w:r w:rsidRPr="00006B45">
        <w:rPr>
          <w:rFonts w:ascii="Times New Roman" w:eastAsia="Times New Roman" w:hAnsi="Times New Roman"/>
          <w:color w:val="000000" w:themeColor="text1"/>
          <w:sz w:val="28"/>
          <w:szCs w:val="28"/>
          <w:lang w:eastAsia="ru-RU"/>
        </w:rPr>
        <w:t xml:space="preserve">На </w:t>
      </w:r>
      <w:r w:rsidR="007D4C7A"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.1.5 показана структурна схема Bluetooth модуля </w:t>
      </w:r>
      <w:r w:rsidRPr="00006B45">
        <w:rPr>
          <w:rFonts w:ascii="Times New Roman" w:eastAsia="Times New Roman" w:hAnsi="Times New Roman"/>
          <w:color w:val="000000" w:themeColor="text1"/>
          <w:sz w:val="32"/>
          <w:szCs w:val="32"/>
          <w:lang w:eastAsia="ru-RU"/>
        </w:rPr>
        <w:t>STBT3.0 [2].</w:t>
      </w:r>
    </w:p>
    <w:p w14:paraId="6CEFDED5" w14:textId="77777777" w:rsidR="001C1836" w:rsidRPr="00006B45" w:rsidRDefault="001C1836" w:rsidP="001C1836">
      <w:pPr>
        <w:spacing w:after="0" w:line="360" w:lineRule="auto"/>
        <w:ind w:firstLine="403"/>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32"/>
          <w:szCs w:val="32"/>
          <w:lang w:eastAsia="ru-RU"/>
        </w:rPr>
        <w:t xml:space="preserve">STBT3.0 </w:t>
      </w:r>
      <w:r w:rsidRPr="00006B45">
        <w:rPr>
          <w:rFonts w:ascii="Times New Roman" w:eastAsia="Times New Roman" w:hAnsi="Times New Roman"/>
          <w:color w:val="000000" w:themeColor="text1"/>
          <w:sz w:val="28"/>
          <w:szCs w:val="28"/>
          <w:lang w:eastAsia="ru-RU"/>
        </w:rPr>
        <w:t>- Bluetooth модуль містить радіочастотну схему й блок обробки. Модуль підключається через послідовний порт UART по протоколу HCI і може використовуватися в різних додатках.</w:t>
      </w:r>
    </w:p>
    <w:p w14:paraId="49447A81" w14:textId="77777777" w:rsidR="002B683F" w:rsidRPr="00006B45" w:rsidRDefault="002B683F" w:rsidP="000D769D">
      <w:pPr>
        <w:spacing w:after="0" w:line="360" w:lineRule="auto"/>
        <w:ind w:firstLine="720"/>
        <w:jc w:val="both"/>
        <w:rPr>
          <w:rFonts w:ascii="Times New Roman" w:eastAsia="Times New Roman" w:hAnsi="Times New Roman"/>
          <w:b/>
          <w:color w:val="000000" w:themeColor="text1"/>
          <w:sz w:val="32"/>
          <w:szCs w:val="32"/>
          <w:lang w:eastAsia="ru-RU"/>
        </w:rPr>
      </w:pPr>
    </w:p>
    <w:p w14:paraId="631C7AB5" w14:textId="77777777" w:rsidR="002B683F" w:rsidRPr="00006B45" w:rsidRDefault="002B683F" w:rsidP="000D769D">
      <w:pPr>
        <w:spacing w:after="0" w:line="360" w:lineRule="auto"/>
        <w:ind w:firstLine="142"/>
        <w:jc w:val="center"/>
        <w:rPr>
          <w:rFonts w:ascii="Times New Roman" w:eastAsia="Times New Roman" w:hAnsi="Times New Roman"/>
          <w:b/>
          <w:color w:val="000000" w:themeColor="text1"/>
          <w:sz w:val="32"/>
          <w:szCs w:val="32"/>
          <w:lang w:eastAsia="ru-RU"/>
        </w:rPr>
      </w:pPr>
      <w:r w:rsidRPr="00006B45">
        <w:rPr>
          <w:noProof/>
          <w:color w:val="000000" w:themeColor="text1"/>
          <w:lang w:eastAsia="uk-UA"/>
        </w:rPr>
        <w:lastRenderedPageBreak/>
        <w:drawing>
          <wp:inline distT="0" distB="0" distL="0" distR="0" wp14:anchorId="3A7AA064" wp14:editId="0D67FE30">
            <wp:extent cx="6120675" cy="3937000"/>
            <wp:effectExtent l="0" t="0" r="0" b="6350"/>
            <wp:docPr id="15" name="Рисунок 15" descr="Page 1 of SPBT30DP1 SPBT3.0DP1 Bluetooth Module Block Diagram ST template WORD ST Microelectronics S.R.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descr="Page 1 of SPBT30DP1 SPBT3.0DP1 Bluetooth Module Block Diagram ST template WORD ST Microelectronics S.R.L."/>
                    <pic:cNvPicPr>
                      <a:picLocks noChangeAspect="1" noChangeArrowheads="1"/>
                    </pic:cNvPicPr>
                  </pic:nvPicPr>
                  <pic:blipFill rotWithShape="1">
                    <a:blip r:embed="rId14">
                      <a:extLst>
                        <a:ext uri="{28A0092B-C50C-407E-A947-70E740481C1C}">
                          <a14:useLocalDpi xmlns:a14="http://schemas.microsoft.com/office/drawing/2010/main" val="0"/>
                        </a:ext>
                      </a:extLst>
                    </a:blip>
                    <a:srcRect t="30101"/>
                    <a:stretch/>
                  </pic:blipFill>
                  <pic:spPr bwMode="auto">
                    <a:xfrm>
                      <a:off x="0" y="0"/>
                      <a:ext cx="6120765" cy="3937058"/>
                    </a:xfrm>
                    <a:prstGeom prst="rect">
                      <a:avLst/>
                    </a:prstGeom>
                    <a:noFill/>
                    <a:ln>
                      <a:noFill/>
                    </a:ln>
                    <a:extLst>
                      <a:ext uri="{53640926-AAD7-44D8-BBD7-CCE9431645EC}">
                        <a14:shadowObscured xmlns:a14="http://schemas.microsoft.com/office/drawing/2010/main"/>
                      </a:ext>
                    </a:extLst>
                  </pic:spPr>
                </pic:pic>
              </a:graphicData>
            </a:graphic>
          </wp:inline>
        </w:drawing>
      </w:r>
    </w:p>
    <w:p w14:paraId="569C5568" w14:textId="77777777" w:rsidR="002B683F" w:rsidRPr="00006B45" w:rsidRDefault="007D4C7A" w:rsidP="000D769D">
      <w:pPr>
        <w:spacing w:after="0" w:line="360" w:lineRule="auto"/>
        <w:ind w:firstLine="720"/>
        <w:jc w:val="center"/>
        <w:rPr>
          <w:rFonts w:ascii="Times New Roman" w:eastAsia="Times New Roman" w:hAnsi="Times New Roman"/>
          <w:color w:val="000000" w:themeColor="text1"/>
          <w:sz w:val="32"/>
          <w:szCs w:val="32"/>
          <w:lang w:eastAsia="ru-RU"/>
        </w:rPr>
      </w:pPr>
      <w:r w:rsidRPr="00006B45">
        <w:rPr>
          <w:rFonts w:ascii="Times New Roman" w:eastAsia="Times New Roman" w:hAnsi="Times New Roman"/>
          <w:color w:val="000000" w:themeColor="text1"/>
          <w:sz w:val="32"/>
          <w:szCs w:val="32"/>
          <w:lang w:eastAsia="ru-RU"/>
        </w:rPr>
        <w:t>Рисунок</w:t>
      </w:r>
      <w:r w:rsidR="002B683F" w:rsidRPr="00006B45">
        <w:rPr>
          <w:rFonts w:ascii="Times New Roman" w:eastAsia="Times New Roman" w:hAnsi="Times New Roman"/>
          <w:color w:val="000000" w:themeColor="text1"/>
          <w:sz w:val="32"/>
          <w:szCs w:val="32"/>
          <w:lang w:eastAsia="ru-RU"/>
        </w:rPr>
        <w:t xml:space="preserve"> 1.5 –</w:t>
      </w:r>
      <w:r w:rsidR="002B683F" w:rsidRPr="00006B45">
        <w:rPr>
          <w:rFonts w:ascii="Times New Roman" w:eastAsia="Times New Roman" w:hAnsi="Times New Roman"/>
          <w:color w:val="000000" w:themeColor="text1"/>
          <w:sz w:val="28"/>
          <w:szCs w:val="28"/>
          <w:lang w:eastAsia="ru-RU"/>
        </w:rPr>
        <w:t xml:space="preserve"> Структурна схема Bluetooth модуля </w:t>
      </w:r>
      <w:r w:rsidR="002B683F" w:rsidRPr="00006B45">
        <w:rPr>
          <w:rFonts w:ascii="Times New Roman" w:eastAsia="Times New Roman" w:hAnsi="Times New Roman"/>
          <w:color w:val="000000" w:themeColor="text1"/>
          <w:sz w:val="32"/>
          <w:szCs w:val="32"/>
          <w:lang w:eastAsia="ru-RU"/>
        </w:rPr>
        <w:t xml:space="preserve">STBT3.0 </w:t>
      </w:r>
    </w:p>
    <w:p w14:paraId="468566F3" w14:textId="77777777" w:rsidR="002B683F" w:rsidRPr="00006B45" w:rsidRDefault="002B683F" w:rsidP="000D769D">
      <w:pPr>
        <w:spacing w:after="0" w:line="360" w:lineRule="auto"/>
        <w:ind w:firstLine="720"/>
        <w:jc w:val="both"/>
        <w:rPr>
          <w:rFonts w:ascii="Times New Roman" w:eastAsia="Times New Roman" w:hAnsi="Times New Roman"/>
          <w:b/>
          <w:color w:val="000000" w:themeColor="text1"/>
          <w:sz w:val="28"/>
          <w:szCs w:val="28"/>
          <w:lang w:eastAsia="ru-RU"/>
        </w:rPr>
      </w:pPr>
    </w:p>
    <w:p w14:paraId="06CB4EE6" w14:textId="77777777" w:rsidR="002B683F" w:rsidRPr="00006B45" w:rsidRDefault="002B683F" w:rsidP="000D769D">
      <w:pPr>
        <w:spacing w:after="0" w:line="360" w:lineRule="auto"/>
        <w:ind w:firstLine="403"/>
        <w:jc w:val="both"/>
        <w:rPr>
          <w:rFonts w:ascii="Times New Roman" w:eastAsia="Times New Roman" w:hAnsi="Times New Roman"/>
          <w:color w:val="000000" w:themeColor="text1"/>
          <w:sz w:val="28"/>
          <w:szCs w:val="28"/>
          <w:lang w:eastAsia="ru-RU"/>
        </w:rPr>
      </w:pPr>
    </w:p>
    <w:p w14:paraId="409E8022" w14:textId="77777777" w:rsidR="002B683F" w:rsidRPr="00006B45" w:rsidRDefault="002B683F" w:rsidP="000D769D">
      <w:pPr>
        <w:spacing w:after="0" w:line="360" w:lineRule="auto"/>
        <w:ind w:firstLine="403"/>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1.2 Аналіз сценаріїв використання BLUETOOTH у ролі за</w:t>
      </w:r>
      <w:r w:rsidR="007D4C7A" w:rsidRPr="00006B45">
        <w:rPr>
          <w:rFonts w:ascii="Times New Roman" w:eastAsia="Times New Roman" w:hAnsi="Times New Roman"/>
          <w:color w:val="000000" w:themeColor="text1"/>
          <w:sz w:val="28"/>
          <w:szCs w:val="28"/>
          <w:lang w:eastAsia="ru-RU"/>
        </w:rPr>
        <w:t>кладног</w:t>
      </w:r>
      <w:r w:rsidRPr="00006B45">
        <w:rPr>
          <w:rFonts w:ascii="Times New Roman" w:eastAsia="Times New Roman" w:hAnsi="Times New Roman"/>
          <w:color w:val="000000" w:themeColor="text1"/>
          <w:sz w:val="28"/>
          <w:szCs w:val="28"/>
          <w:lang w:eastAsia="ru-RU"/>
        </w:rPr>
        <w:t>о пристрою</w:t>
      </w:r>
    </w:p>
    <w:p w14:paraId="1BA66322" w14:textId="77777777" w:rsidR="002B683F" w:rsidRPr="00006B45" w:rsidRDefault="002B683F" w:rsidP="000D769D">
      <w:pPr>
        <w:spacing w:after="0" w:line="360" w:lineRule="auto"/>
        <w:ind w:firstLine="708"/>
        <w:rPr>
          <w:rFonts w:ascii="Times New Roman" w:eastAsia="Times New Roman" w:hAnsi="Times New Roman"/>
          <w:color w:val="000000" w:themeColor="text1"/>
          <w:sz w:val="28"/>
          <w:szCs w:val="28"/>
          <w:lang w:eastAsia="ru-RU"/>
        </w:rPr>
      </w:pPr>
    </w:p>
    <w:p w14:paraId="5935CD7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Висока популярність протоколу BLUETOOTH не обмежує сферу застосування пристроїв для витоку інформації. Доступність модулів BLUETOOTH, низька їхня вартість (менш 3$), компактні габарити, висока </w:t>
      </w:r>
      <w:r w:rsidR="0004154F" w:rsidRPr="00006B45">
        <w:rPr>
          <w:rFonts w:ascii="Times New Roman" w:eastAsia="Times New Roman" w:hAnsi="Times New Roman"/>
          <w:color w:val="000000" w:themeColor="text1"/>
          <w:sz w:val="28"/>
          <w:szCs w:val="28"/>
          <w:lang w:eastAsia="ru-RU"/>
        </w:rPr>
        <w:t>енергоефективність</w:t>
      </w:r>
      <w:r w:rsidRPr="00006B45">
        <w:rPr>
          <w:rFonts w:ascii="Times New Roman" w:eastAsia="Times New Roman" w:hAnsi="Times New Roman"/>
          <w:color w:val="000000" w:themeColor="text1"/>
          <w:sz w:val="28"/>
          <w:szCs w:val="28"/>
          <w:lang w:eastAsia="ru-RU"/>
        </w:rPr>
        <w:t xml:space="preserve"> дозволяє їх вбудовувати в різні предмети інтер'єру й передавати різну інформацію в тому числі й конфіденційну.</w:t>
      </w:r>
    </w:p>
    <w:p w14:paraId="00183E5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Наприклад,  BLUETOOTH модуль CC2541 має компактні габаритні розміри й може бути вбудований  у провідну клавіатуру й використовуватися</w:t>
      </w:r>
      <w:r w:rsidR="00A971CD" w:rsidRPr="00006B45">
        <w:rPr>
          <w:rFonts w:ascii="Times New Roman" w:eastAsia="Times New Roman" w:hAnsi="Times New Roman"/>
          <w:color w:val="000000" w:themeColor="text1"/>
          <w:sz w:val="28"/>
          <w:szCs w:val="28"/>
          <w:lang w:eastAsia="ru-RU"/>
        </w:rPr>
        <w:t xml:space="preserve"> для перехоплення тексту, </w:t>
      </w:r>
      <w:r w:rsidRPr="00006B45">
        <w:rPr>
          <w:rFonts w:ascii="Times New Roman" w:eastAsia="Times New Roman" w:hAnsi="Times New Roman"/>
          <w:color w:val="000000" w:themeColor="text1"/>
          <w:sz w:val="28"/>
          <w:szCs w:val="28"/>
          <w:lang w:eastAsia="ru-RU"/>
        </w:rPr>
        <w:t>що вводиться</w:t>
      </w:r>
      <w:r w:rsidR="00A971CD"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 xml:space="preserve"> в тому числі й паролів. Недолік такого методу – досить складне й не занадто швидке підключення такого модуля </w:t>
      </w:r>
      <w:r w:rsidRPr="00006B45">
        <w:rPr>
          <w:rFonts w:ascii="Times New Roman" w:eastAsia="Times New Roman" w:hAnsi="Times New Roman"/>
          <w:color w:val="000000" w:themeColor="text1"/>
          <w:sz w:val="28"/>
          <w:szCs w:val="28"/>
          <w:lang w:eastAsia="ru-RU"/>
        </w:rPr>
        <w:lastRenderedPageBreak/>
        <w:t>усередині клавіатури сторонньою особою, що в принципі може бути трохи нівельоване шляхом заміни такою ж клавіатурою.</w:t>
      </w:r>
    </w:p>
    <w:p w14:paraId="3D1BC5CD"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noProof/>
          <w:color w:val="000000" w:themeColor="text1"/>
          <w:lang w:eastAsia="uk-UA"/>
        </w:rPr>
        <w:drawing>
          <wp:inline distT="0" distB="0" distL="0" distR="0" wp14:anchorId="698F3374" wp14:editId="35B5D5F0">
            <wp:extent cx="4495800" cy="2873757"/>
            <wp:effectExtent l="0" t="0" r="0" b="3175"/>
            <wp:docPr id="40" name="Рисунок 40" descr="JDY-08 - купить Bluetooth 4.0 модуль на базе CC2541 с поддержкой iBeacon в  Москве с доставкой по России и СН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JDY-08 - купить Bluetooth 4.0 модуль на базе CC2541 с поддержкой iBeacon в  Москве с доставкой по России и СНГ"/>
                    <pic:cNvPicPr>
                      <a:picLocks noChangeAspect="1" noChangeArrowheads="1"/>
                    </pic:cNvPicPr>
                  </pic:nvPicPr>
                  <pic:blipFill rotWithShape="1">
                    <a:blip r:embed="rId15">
                      <a:extLst>
                        <a:ext uri="{28A0092B-C50C-407E-A947-70E740481C1C}">
                          <a14:useLocalDpi xmlns:a14="http://schemas.microsoft.com/office/drawing/2010/main" val="0"/>
                        </a:ext>
                      </a:extLst>
                    </a:blip>
                    <a:srcRect l="4670" t="24748" r="851" b="14860"/>
                    <a:stretch/>
                  </pic:blipFill>
                  <pic:spPr bwMode="auto">
                    <a:xfrm>
                      <a:off x="0" y="0"/>
                      <a:ext cx="4514740" cy="2885864"/>
                    </a:xfrm>
                    <a:prstGeom prst="rect">
                      <a:avLst/>
                    </a:prstGeom>
                    <a:noFill/>
                    <a:ln>
                      <a:noFill/>
                    </a:ln>
                    <a:extLst>
                      <a:ext uri="{53640926-AAD7-44D8-BBD7-CCE9431645EC}">
                        <a14:shadowObscured xmlns:a14="http://schemas.microsoft.com/office/drawing/2010/main"/>
                      </a:ext>
                    </a:extLst>
                  </pic:spPr>
                </pic:pic>
              </a:graphicData>
            </a:graphic>
          </wp:inline>
        </w:drawing>
      </w:r>
    </w:p>
    <w:p w14:paraId="6D802688" w14:textId="77777777" w:rsidR="002B683F" w:rsidRPr="00006B45" w:rsidRDefault="002B683F" w:rsidP="000D769D">
      <w:pPr>
        <w:spacing w:after="0" w:line="360" w:lineRule="auto"/>
        <w:ind w:firstLine="708"/>
        <w:rPr>
          <w:rFonts w:ascii="Times New Roman" w:eastAsia="Times New Roman" w:hAnsi="Times New Roman"/>
          <w:color w:val="000000" w:themeColor="text1"/>
          <w:sz w:val="28"/>
          <w:szCs w:val="28"/>
          <w:lang w:eastAsia="ru-RU"/>
        </w:rPr>
      </w:pPr>
    </w:p>
    <w:p w14:paraId="68532DCF" w14:textId="77777777" w:rsidR="002B683F" w:rsidRPr="00006B45" w:rsidRDefault="00A971CD"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1.6 – Bluetooth 4.0 модуль на базі CC2541</w:t>
      </w:r>
    </w:p>
    <w:p w14:paraId="5A114885"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64180CD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Наступний метод, яким може скористатися зловмисник це використання USB приймально-передавача BLUETOOTH. у цьому випадку при підключенні такого пристрою до USB порту комп'ютера й установки відповідного ПО в зловмисника може з'явиться доступ до будь-якої інформації</w:t>
      </w:r>
      <w:r w:rsidR="00A971CD" w:rsidRPr="00006B45">
        <w:rPr>
          <w:rFonts w:ascii="Times New Roman" w:eastAsia="Times New Roman" w:hAnsi="Times New Roman"/>
          <w:color w:val="000000" w:themeColor="text1"/>
          <w:sz w:val="28"/>
          <w:szCs w:val="28"/>
          <w:lang w:eastAsia="ru-RU"/>
        </w:rPr>
        <w:t>, що</w:t>
      </w:r>
      <w:r w:rsidRPr="00006B45">
        <w:rPr>
          <w:rFonts w:ascii="Times New Roman" w:eastAsia="Times New Roman" w:hAnsi="Times New Roman"/>
          <w:color w:val="000000" w:themeColor="text1"/>
          <w:sz w:val="28"/>
          <w:szCs w:val="28"/>
          <w:lang w:eastAsia="ru-RU"/>
        </w:rPr>
        <w:t xml:space="preserve"> обробл</w:t>
      </w:r>
      <w:r w:rsidR="00A971CD" w:rsidRPr="00006B45">
        <w:rPr>
          <w:rFonts w:ascii="Times New Roman" w:eastAsia="Times New Roman" w:hAnsi="Times New Roman"/>
          <w:color w:val="000000" w:themeColor="text1"/>
          <w:sz w:val="28"/>
          <w:szCs w:val="28"/>
          <w:lang w:eastAsia="ru-RU"/>
        </w:rPr>
        <w:t>яється</w:t>
      </w:r>
      <w:r w:rsidRPr="00006B45">
        <w:rPr>
          <w:rFonts w:ascii="Times New Roman" w:eastAsia="Times New Roman" w:hAnsi="Times New Roman"/>
          <w:color w:val="000000" w:themeColor="text1"/>
          <w:sz w:val="28"/>
          <w:szCs w:val="28"/>
          <w:lang w:eastAsia="ru-RU"/>
        </w:rPr>
        <w:t xml:space="preserve"> на цьому комп'ютері. Складності застосування цього методу можуть виникнути якщо комп'ютер буде заблокований паролем</w:t>
      </w:r>
      <w:r w:rsidR="00A971CD"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 xml:space="preserve"> що </w:t>
      </w:r>
      <w:r w:rsidR="00A971CD" w:rsidRPr="00006B45">
        <w:rPr>
          <w:rFonts w:ascii="Times New Roman" w:eastAsia="Times New Roman" w:hAnsi="Times New Roman"/>
          <w:color w:val="000000" w:themeColor="text1"/>
          <w:sz w:val="28"/>
          <w:szCs w:val="28"/>
          <w:lang w:eastAsia="ru-RU"/>
        </w:rPr>
        <w:t>ускладнить інсталяцію</w:t>
      </w:r>
      <w:r w:rsidRPr="00006B45">
        <w:rPr>
          <w:rFonts w:ascii="Times New Roman" w:eastAsia="Times New Roman" w:hAnsi="Times New Roman"/>
          <w:color w:val="000000" w:themeColor="text1"/>
          <w:sz w:val="28"/>
          <w:szCs w:val="28"/>
          <w:lang w:eastAsia="ru-RU"/>
        </w:rPr>
        <w:t xml:space="preserve"> зло</w:t>
      </w:r>
      <w:r w:rsidR="00A971CD" w:rsidRPr="00006B45">
        <w:rPr>
          <w:rFonts w:ascii="Times New Roman" w:eastAsia="Times New Roman" w:hAnsi="Times New Roman"/>
          <w:color w:val="000000" w:themeColor="text1"/>
          <w:sz w:val="28"/>
          <w:szCs w:val="28"/>
          <w:lang w:eastAsia="ru-RU"/>
        </w:rPr>
        <w:t>вмисного</w:t>
      </w:r>
      <w:r w:rsidRPr="00006B45">
        <w:rPr>
          <w:rFonts w:ascii="Times New Roman" w:eastAsia="Times New Roman" w:hAnsi="Times New Roman"/>
          <w:color w:val="000000" w:themeColor="text1"/>
          <w:sz w:val="28"/>
          <w:szCs w:val="28"/>
          <w:lang w:eastAsia="ru-RU"/>
        </w:rPr>
        <w:t xml:space="preserve"> ПО. Однак пароль може бути зламаний методом описаним вище. </w:t>
      </w:r>
    </w:p>
    <w:p w14:paraId="09B1EEAD"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noProof/>
          <w:color w:val="000000" w:themeColor="text1"/>
          <w:lang w:eastAsia="uk-UA"/>
        </w:rPr>
        <w:drawing>
          <wp:inline distT="0" distB="0" distL="0" distR="0" wp14:anchorId="1BDD2823" wp14:editId="0E59994A">
            <wp:extent cx="1781175" cy="1514475"/>
            <wp:effectExtent l="0" t="0" r="9525" b="9525"/>
            <wp:docPr id="41" name="Рисунок 41" descr="Беспроводной адаптер Asus USB-N10 NANO. Сетевые адаптер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Беспроводной адаптер Asus USB-N10 NANO. Сетевые адаптеры"/>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81175" cy="1514475"/>
                    </a:xfrm>
                    <a:prstGeom prst="rect">
                      <a:avLst/>
                    </a:prstGeom>
                    <a:noFill/>
                    <a:ln>
                      <a:noFill/>
                    </a:ln>
                  </pic:spPr>
                </pic:pic>
              </a:graphicData>
            </a:graphic>
          </wp:inline>
        </w:drawing>
      </w:r>
    </w:p>
    <w:p w14:paraId="0A1E1068" w14:textId="77777777" w:rsidR="002B683F" w:rsidRPr="00006B45" w:rsidRDefault="00A971CD"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1.7 – USB  Bluetooth трансмітер</w:t>
      </w:r>
    </w:p>
    <w:p w14:paraId="3E682A0B"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3D21ADA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 xml:space="preserve">Наступним сценарієм використання BLUETOOTH пристроїв для несанкціонованого доступу до конфіденційної інформації є застосування </w:t>
      </w:r>
      <w:r w:rsidR="00A971CD" w:rsidRPr="00006B45">
        <w:rPr>
          <w:rFonts w:ascii="Times New Roman" w:eastAsia="Times New Roman" w:hAnsi="Times New Roman"/>
          <w:color w:val="000000" w:themeColor="text1"/>
          <w:sz w:val="28"/>
          <w:szCs w:val="28"/>
          <w:lang w:eastAsia="ru-RU"/>
        </w:rPr>
        <w:t>Bluetooth-г</w:t>
      </w:r>
      <w:r w:rsidRPr="00006B45">
        <w:rPr>
          <w:rFonts w:ascii="Times New Roman" w:eastAsia="Times New Roman" w:hAnsi="Times New Roman"/>
          <w:color w:val="000000" w:themeColor="text1"/>
          <w:sz w:val="28"/>
          <w:szCs w:val="28"/>
          <w:lang w:eastAsia="ru-RU"/>
        </w:rPr>
        <w:t xml:space="preserve">арнітури або менш популярного пристрою BLUETOOTH –мікрофона. Після </w:t>
      </w:r>
      <w:r w:rsidR="00A971CD" w:rsidRPr="00006B45">
        <w:rPr>
          <w:rFonts w:ascii="Times New Roman" w:eastAsia="Times New Roman" w:hAnsi="Times New Roman"/>
          <w:color w:val="000000" w:themeColor="text1"/>
          <w:sz w:val="28"/>
          <w:szCs w:val="28"/>
          <w:lang w:eastAsia="ru-RU"/>
        </w:rPr>
        <w:t>з'єднання Bluetooth-г</w:t>
      </w:r>
      <w:r w:rsidRPr="00006B45">
        <w:rPr>
          <w:rFonts w:ascii="Times New Roman" w:eastAsia="Times New Roman" w:hAnsi="Times New Roman"/>
          <w:color w:val="000000" w:themeColor="text1"/>
          <w:sz w:val="28"/>
          <w:szCs w:val="28"/>
          <w:lang w:eastAsia="ru-RU"/>
        </w:rPr>
        <w:t xml:space="preserve">арнітури зі смартфоном, гарнітура встановлюється в непримітному місці приміщення де проводяться конфіденційні розмови. Недоліком такого методу є обмежена автономність   пристрою </w:t>
      </w:r>
      <w:r w:rsidR="0004154F">
        <w:rPr>
          <w:rFonts w:ascii="Times New Roman" w:eastAsia="Times New Roman" w:hAnsi="Times New Roman"/>
          <w:color w:val="000000" w:themeColor="text1"/>
          <w:sz w:val="28"/>
          <w:szCs w:val="28"/>
          <w:lang w:eastAsia="ru-RU"/>
        </w:rPr>
        <w:t>приблизно</w:t>
      </w:r>
      <w:r w:rsidR="00A971CD"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добо</w:t>
      </w:r>
      <w:r w:rsidR="00A971CD" w:rsidRPr="00006B45">
        <w:rPr>
          <w:rFonts w:ascii="Times New Roman" w:eastAsia="Times New Roman" w:hAnsi="Times New Roman"/>
          <w:color w:val="000000" w:themeColor="text1"/>
          <w:sz w:val="28"/>
          <w:szCs w:val="28"/>
          <w:lang w:eastAsia="ru-RU"/>
        </w:rPr>
        <w:t>ю</w:t>
      </w:r>
      <w:r w:rsidRPr="00006B45">
        <w:rPr>
          <w:rFonts w:ascii="Times New Roman" w:eastAsia="Times New Roman" w:hAnsi="Times New Roman"/>
          <w:color w:val="000000" w:themeColor="text1"/>
          <w:sz w:val="28"/>
          <w:szCs w:val="28"/>
          <w:lang w:eastAsia="ru-RU"/>
        </w:rPr>
        <w:t xml:space="preserve">, яка може </w:t>
      </w:r>
      <w:r w:rsidR="00A971CD" w:rsidRPr="00006B45">
        <w:rPr>
          <w:rFonts w:ascii="Times New Roman" w:eastAsia="Times New Roman" w:hAnsi="Times New Roman"/>
          <w:color w:val="000000" w:themeColor="text1"/>
          <w:sz w:val="28"/>
          <w:szCs w:val="28"/>
          <w:lang w:eastAsia="ru-RU"/>
        </w:rPr>
        <w:t>бу</w:t>
      </w:r>
      <w:r w:rsidRPr="00006B45">
        <w:rPr>
          <w:rFonts w:ascii="Times New Roman" w:eastAsia="Times New Roman" w:hAnsi="Times New Roman"/>
          <w:color w:val="000000" w:themeColor="text1"/>
          <w:sz w:val="28"/>
          <w:szCs w:val="28"/>
          <w:lang w:eastAsia="ru-RU"/>
        </w:rPr>
        <w:t>т</w:t>
      </w:r>
      <w:r w:rsidR="00A971CD" w:rsidRPr="00006B45">
        <w:rPr>
          <w:rFonts w:ascii="Times New Roman" w:eastAsia="Times New Roman" w:hAnsi="Times New Roman"/>
          <w:color w:val="000000" w:themeColor="text1"/>
          <w:sz w:val="28"/>
          <w:szCs w:val="28"/>
          <w:lang w:eastAsia="ru-RU"/>
        </w:rPr>
        <w:t>и</w:t>
      </w:r>
      <w:r w:rsidRPr="00006B45">
        <w:rPr>
          <w:rFonts w:ascii="Times New Roman" w:eastAsia="Times New Roman" w:hAnsi="Times New Roman"/>
          <w:color w:val="000000" w:themeColor="text1"/>
          <w:sz w:val="28"/>
          <w:szCs w:val="28"/>
          <w:lang w:eastAsia="ru-RU"/>
        </w:rPr>
        <w:t xml:space="preserve"> </w:t>
      </w:r>
      <w:r w:rsidR="00A971CD" w:rsidRPr="00006B45">
        <w:rPr>
          <w:rFonts w:ascii="Times New Roman" w:eastAsia="Times New Roman" w:hAnsi="Times New Roman"/>
          <w:color w:val="000000" w:themeColor="text1"/>
          <w:sz w:val="28"/>
          <w:szCs w:val="28"/>
          <w:lang w:eastAsia="ru-RU"/>
        </w:rPr>
        <w:t>збільшена</w:t>
      </w:r>
      <w:r w:rsidRPr="00006B45">
        <w:rPr>
          <w:rFonts w:ascii="Times New Roman" w:eastAsia="Times New Roman" w:hAnsi="Times New Roman"/>
          <w:color w:val="000000" w:themeColor="text1"/>
          <w:sz w:val="28"/>
          <w:szCs w:val="28"/>
          <w:lang w:eastAsia="ru-RU"/>
        </w:rPr>
        <w:t xml:space="preserve"> до декількох</w:t>
      </w:r>
      <w:r w:rsidR="00A971CD" w:rsidRPr="00006B45">
        <w:rPr>
          <w:rFonts w:ascii="Times New Roman" w:eastAsia="Times New Roman" w:hAnsi="Times New Roman"/>
          <w:color w:val="000000" w:themeColor="text1"/>
          <w:sz w:val="28"/>
          <w:szCs w:val="28"/>
          <w:lang w:eastAsia="ru-RU"/>
        </w:rPr>
        <w:t xml:space="preserve"> ді</w:t>
      </w:r>
      <w:r w:rsidRPr="00006B45">
        <w:rPr>
          <w:rFonts w:ascii="Times New Roman" w:eastAsia="Times New Roman" w:hAnsi="Times New Roman"/>
          <w:color w:val="000000" w:themeColor="text1"/>
          <w:sz w:val="28"/>
          <w:szCs w:val="28"/>
          <w:lang w:eastAsia="ru-RU"/>
        </w:rPr>
        <w:t xml:space="preserve">б ( до 10) </w:t>
      </w:r>
      <w:r w:rsidR="00A971CD" w:rsidRPr="00006B45">
        <w:rPr>
          <w:rFonts w:ascii="Times New Roman" w:eastAsia="Times New Roman" w:hAnsi="Times New Roman"/>
          <w:color w:val="000000" w:themeColor="text1"/>
          <w:sz w:val="28"/>
          <w:szCs w:val="28"/>
          <w:lang w:eastAsia="ru-RU"/>
        </w:rPr>
        <w:t xml:space="preserve">за допомогою </w:t>
      </w:r>
      <w:r w:rsidRPr="00006B45">
        <w:rPr>
          <w:rFonts w:ascii="Times New Roman" w:eastAsia="Times New Roman" w:hAnsi="Times New Roman"/>
          <w:color w:val="000000" w:themeColor="text1"/>
          <w:sz w:val="28"/>
          <w:szCs w:val="28"/>
          <w:lang w:eastAsia="ru-RU"/>
        </w:rPr>
        <w:t>використання системи VOX.</w:t>
      </w:r>
    </w:p>
    <w:p w14:paraId="5010C33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2E1D774F"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noProof/>
          <w:color w:val="000000" w:themeColor="text1"/>
          <w:lang w:eastAsia="uk-UA"/>
        </w:rPr>
        <w:drawing>
          <wp:inline distT="0" distB="0" distL="0" distR="0" wp14:anchorId="1E5A65CE" wp14:editId="0D0052FA">
            <wp:extent cx="2238375" cy="1939924"/>
            <wp:effectExtent l="0" t="0" r="0" b="3810"/>
            <wp:docPr id="42" name="Рисунок 42" descr="ROZETKA | Bluetooth-гарнитура Jabra Talk 5 Multipoint (100-92046900-60).  Цена, купить Bluetooth-гарнитура Jabra Talk 5 Multipoint (100-92046900-60)  в Киеве, Харькове, Днепропетровске, Одессе, Запорожье, Львове. Bluetooth- гарнитура Jabra Talk 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ROZETKA | Bluetooth-гарнитура Jabra Talk 5 Multipoint (100-92046900-60).  Цена, купить Bluetooth-гарнитура Jabra Talk 5 Multipoint (100-92046900-60)  в Киеве, Харькове, Днепропетровске, Одессе, Запорожье, Львове. Bluetooth- гарнитура Jabra Talk 5 ..."/>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256927" cy="1956002"/>
                    </a:xfrm>
                    <a:prstGeom prst="rect">
                      <a:avLst/>
                    </a:prstGeom>
                    <a:noFill/>
                    <a:ln>
                      <a:noFill/>
                    </a:ln>
                  </pic:spPr>
                </pic:pic>
              </a:graphicData>
            </a:graphic>
          </wp:inline>
        </w:drawing>
      </w:r>
    </w:p>
    <w:p w14:paraId="3B76EE3C"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5C9E5A26" w14:textId="77777777" w:rsidR="002B683F" w:rsidRPr="00006B45" w:rsidRDefault="00A971CD"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1.7 – Bluetooth-</w:t>
      </w:r>
      <w:r w:rsidRPr="00006B45">
        <w:rPr>
          <w:rFonts w:ascii="Times New Roman" w:eastAsia="Times New Roman" w:hAnsi="Times New Roman"/>
          <w:color w:val="000000" w:themeColor="text1"/>
          <w:sz w:val="28"/>
          <w:szCs w:val="28"/>
          <w:lang w:eastAsia="ru-RU"/>
        </w:rPr>
        <w:t>г</w:t>
      </w:r>
      <w:r w:rsidR="002B683F" w:rsidRPr="00006B45">
        <w:rPr>
          <w:rFonts w:ascii="Times New Roman" w:eastAsia="Times New Roman" w:hAnsi="Times New Roman"/>
          <w:color w:val="000000" w:themeColor="text1"/>
          <w:sz w:val="28"/>
          <w:szCs w:val="28"/>
          <w:lang w:eastAsia="ru-RU"/>
        </w:rPr>
        <w:t>арнітура</w:t>
      </w:r>
    </w:p>
    <w:p w14:paraId="41F5424A"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78FCEC98" w14:textId="77777777" w:rsidR="00A71BE1"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Також необхідно відзначити такий варіант використання як локалізація персоналу із включеним BLUETOOTH у смартфонах за допомогою BLUETOOTH міток які заздалегідь установлені зловмисником у різних приміщеннях будинку. </w:t>
      </w:r>
    </w:p>
    <w:p w14:paraId="1A0D69A6" w14:textId="77777777" w:rsidR="00A71BE1" w:rsidRPr="00006B45" w:rsidRDefault="00A71BE1" w:rsidP="000D769D">
      <w:pPr>
        <w:spacing w:after="0" w:line="360" w:lineRule="auto"/>
        <w:ind w:firstLine="708"/>
        <w:jc w:val="both"/>
        <w:rPr>
          <w:rFonts w:ascii="Times New Roman" w:eastAsia="Times New Roman" w:hAnsi="Times New Roman"/>
          <w:b/>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Необхідно відзначити що дальність каналу витоку при використанні стандарту BLUETOOTH нижче версії 5.0 обмежена 100м за умови прямої видимості. Для стандарту 5.0</w:t>
      </w:r>
      <w:r w:rsidR="0004154F">
        <w:rPr>
          <w:rFonts w:ascii="Times New Roman" w:eastAsia="Times New Roman" w:hAnsi="Times New Roman"/>
          <w:color w:val="000000" w:themeColor="text1"/>
          <w:sz w:val="28"/>
          <w:szCs w:val="28"/>
          <w:lang w:eastAsia="ru-RU"/>
        </w:rPr>
        <w:t xml:space="preserve"> і вище довжина каналу може бут</w:t>
      </w:r>
      <w:r w:rsidRPr="00006B45">
        <w:rPr>
          <w:rFonts w:ascii="Times New Roman" w:eastAsia="Times New Roman" w:hAnsi="Times New Roman"/>
          <w:color w:val="000000" w:themeColor="text1"/>
          <w:sz w:val="28"/>
          <w:szCs w:val="28"/>
          <w:lang w:eastAsia="ru-RU"/>
        </w:rPr>
        <w:t>и більш 1км за умови прямої видимості. У більшості випадків дистанції більш 60 метрів досить для зловмисника.</w:t>
      </w:r>
    </w:p>
    <w:p w14:paraId="0F9AC479" w14:textId="77777777" w:rsidR="00A71BE1" w:rsidRPr="00006B45" w:rsidRDefault="00A71BE1" w:rsidP="000D769D">
      <w:pPr>
        <w:spacing w:after="0" w:line="360" w:lineRule="auto"/>
        <w:ind w:firstLine="708"/>
        <w:jc w:val="both"/>
        <w:rPr>
          <w:rFonts w:ascii="Times New Roman" w:eastAsia="Times New Roman" w:hAnsi="Times New Roman"/>
          <w:b/>
          <w:sz w:val="28"/>
          <w:szCs w:val="28"/>
          <w:lang w:eastAsia="ru-RU"/>
        </w:rPr>
      </w:pPr>
    </w:p>
    <w:p w14:paraId="3F700E27" w14:textId="77777777" w:rsidR="00A71BE1" w:rsidRPr="00006B45" w:rsidRDefault="00A71BE1" w:rsidP="000D769D">
      <w:pPr>
        <w:spacing w:after="0" w:line="360" w:lineRule="auto"/>
        <w:ind w:firstLine="708"/>
        <w:jc w:val="center"/>
        <w:rPr>
          <w:rFonts w:ascii="Times New Roman" w:eastAsia="Times New Roman" w:hAnsi="Times New Roman"/>
          <w:sz w:val="28"/>
          <w:szCs w:val="28"/>
          <w:lang w:eastAsia="ru-RU"/>
        </w:rPr>
      </w:pPr>
      <w:r w:rsidRPr="00006B45">
        <w:rPr>
          <w:noProof/>
          <w:lang w:eastAsia="uk-UA"/>
        </w:rPr>
        <w:lastRenderedPageBreak/>
        <w:drawing>
          <wp:inline distT="0" distB="0" distL="0" distR="0" wp14:anchorId="607BEAB4" wp14:editId="0CE7E9D7">
            <wp:extent cx="3704166" cy="2333625"/>
            <wp:effectExtent l="0" t="0" r="0" b="0"/>
            <wp:docPr id="43" name="Рисунок 43" descr="BLUE SLIM ID Teltonika | Bluetooth метка от дистрибьютора Евромобайл  официально в Украине | Блу Слим Айди Телтон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BLUE SLIM ID Teltonika | Bluetooth метка от дистрибьютора Евромобайл  официально в Украине | Блу Слим Айди Телтоника"/>
                    <pic:cNvPicPr>
                      <a:picLocks noChangeAspect="1" noChangeArrowheads="1"/>
                    </pic:cNvPicPr>
                  </pic:nvPicPr>
                  <pic:blipFill rotWithShape="1">
                    <a:blip r:embed="rId18">
                      <a:extLst>
                        <a:ext uri="{28A0092B-C50C-407E-A947-70E740481C1C}">
                          <a14:useLocalDpi xmlns:a14="http://schemas.microsoft.com/office/drawing/2010/main" val="0"/>
                        </a:ext>
                      </a:extLst>
                    </a:blip>
                    <a:srcRect t="18333" b="18666"/>
                    <a:stretch/>
                  </pic:blipFill>
                  <pic:spPr bwMode="auto">
                    <a:xfrm>
                      <a:off x="0" y="0"/>
                      <a:ext cx="3730069" cy="2349944"/>
                    </a:xfrm>
                    <a:prstGeom prst="rect">
                      <a:avLst/>
                    </a:prstGeom>
                    <a:noFill/>
                    <a:ln>
                      <a:noFill/>
                    </a:ln>
                    <a:extLst>
                      <a:ext uri="{53640926-AAD7-44D8-BBD7-CCE9431645EC}">
                        <a14:shadowObscured xmlns:a14="http://schemas.microsoft.com/office/drawing/2010/main"/>
                      </a:ext>
                    </a:extLst>
                  </pic:spPr>
                </pic:pic>
              </a:graphicData>
            </a:graphic>
          </wp:inline>
        </w:drawing>
      </w:r>
      <w:r w:rsidRPr="00006B45">
        <w:t xml:space="preserve"> </w:t>
      </w:r>
      <w:r w:rsidRPr="00006B45">
        <w:rPr>
          <w:noProof/>
          <w:lang w:eastAsia="uk-UA"/>
        </w:rPr>
        <w:drawing>
          <wp:inline distT="0" distB="0" distL="0" distR="0" wp14:anchorId="3802868B" wp14:editId="53F04721">
            <wp:extent cx="1381125" cy="2274794"/>
            <wp:effectExtent l="0" t="0" r="0" b="0"/>
            <wp:docPr id="45" name="Рисунок 45" descr="Трекер iTag Bluetooth Брелок для iOS/Android Черный (1002-632-00) - 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Трекер iTag Bluetooth Брелок для iOS/Android Черный (1002-632-00) - изображение 1"/>
                    <pic:cNvPicPr>
                      <a:picLocks noChangeAspect="1" noChangeArrowheads="1"/>
                    </pic:cNvPicPr>
                  </pic:nvPicPr>
                  <pic:blipFill rotWithShape="1">
                    <a:blip r:embed="rId19">
                      <a:extLst>
                        <a:ext uri="{28A0092B-C50C-407E-A947-70E740481C1C}">
                          <a14:useLocalDpi xmlns:a14="http://schemas.microsoft.com/office/drawing/2010/main" val="0"/>
                        </a:ext>
                      </a:extLst>
                    </a:blip>
                    <a:srcRect l="31911" t="6019" r="31040" b="12619"/>
                    <a:stretch/>
                  </pic:blipFill>
                  <pic:spPr bwMode="auto">
                    <a:xfrm>
                      <a:off x="0" y="0"/>
                      <a:ext cx="1391273" cy="2291508"/>
                    </a:xfrm>
                    <a:prstGeom prst="rect">
                      <a:avLst/>
                    </a:prstGeom>
                    <a:noFill/>
                    <a:ln>
                      <a:noFill/>
                    </a:ln>
                    <a:extLst>
                      <a:ext uri="{53640926-AAD7-44D8-BBD7-CCE9431645EC}">
                        <a14:shadowObscured xmlns:a14="http://schemas.microsoft.com/office/drawing/2010/main"/>
                      </a:ext>
                    </a:extLst>
                  </pic:spPr>
                </pic:pic>
              </a:graphicData>
            </a:graphic>
          </wp:inline>
        </w:drawing>
      </w:r>
    </w:p>
    <w:p w14:paraId="48DBD0D9"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33E7F724" w14:textId="77777777" w:rsidR="002B683F" w:rsidRPr="00006B45" w:rsidRDefault="00A971CD"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1.8 – Bluetooth-</w:t>
      </w:r>
      <w:r w:rsidRPr="00006B45">
        <w:rPr>
          <w:rFonts w:ascii="Times New Roman" w:eastAsia="Times New Roman" w:hAnsi="Times New Roman"/>
          <w:color w:val="000000" w:themeColor="text1"/>
          <w:sz w:val="28"/>
          <w:szCs w:val="28"/>
          <w:lang w:eastAsia="ru-RU"/>
        </w:rPr>
        <w:t>м</w:t>
      </w:r>
      <w:r w:rsidR="002B683F" w:rsidRPr="00006B45">
        <w:rPr>
          <w:rFonts w:ascii="Times New Roman" w:eastAsia="Times New Roman" w:hAnsi="Times New Roman"/>
          <w:color w:val="000000" w:themeColor="text1"/>
          <w:sz w:val="28"/>
          <w:szCs w:val="28"/>
          <w:lang w:eastAsia="ru-RU"/>
        </w:rPr>
        <w:t>ітки</w:t>
      </w:r>
    </w:p>
    <w:p w14:paraId="6500DF8A" w14:textId="77777777" w:rsidR="002B683F" w:rsidRPr="00006B45" w:rsidRDefault="002B683F" w:rsidP="000D769D">
      <w:pPr>
        <w:spacing w:after="0" w:line="360" w:lineRule="auto"/>
        <w:ind w:firstLine="708"/>
        <w:rPr>
          <w:rFonts w:ascii="Times New Roman" w:eastAsia="Times New Roman" w:hAnsi="Times New Roman"/>
          <w:color w:val="000000" w:themeColor="text1"/>
          <w:sz w:val="28"/>
          <w:szCs w:val="28"/>
          <w:lang w:eastAsia="ru-RU"/>
        </w:rPr>
      </w:pPr>
    </w:p>
    <w:p w14:paraId="6D8CAB90" w14:textId="77777777" w:rsidR="002B683F" w:rsidRPr="00006B45" w:rsidRDefault="002B683F" w:rsidP="000D769D">
      <w:pPr>
        <w:spacing w:after="0" w:line="360" w:lineRule="auto"/>
        <w:ind w:firstLine="708"/>
        <w:jc w:val="both"/>
        <w:rPr>
          <w:rFonts w:ascii="Times New Roman" w:eastAsia="Times New Roman" w:hAnsi="Times New Roman"/>
          <w:b/>
          <w:color w:val="000000" w:themeColor="text1"/>
          <w:sz w:val="28"/>
          <w:szCs w:val="28"/>
          <w:lang w:eastAsia="ru-RU"/>
        </w:rPr>
      </w:pPr>
      <w:r w:rsidRPr="00006B45">
        <w:rPr>
          <w:rFonts w:ascii="Times New Roman" w:eastAsia="Times New Roman" w:hAnsi="Times New Roman"/>
          <w:color w:val="000000" w:themeColor="text1"/>
          <w:sz w:val="28"/>
          <w:szCs w:val="28"/>
          <w:lang w:eastAsia="ru-RU"/>
        </w:rPr>
        <w:t>У більш складних випадках зло</w:t>
      </w:r>
      <w:r w:rsidR="00222502" w:rsidRPr="00006B45">
        <w:rPr>
          <w:rFonts w:ascii="Times New Roman" w:eastAsia="Times New Roman" w:hAnsi="Times New Roman"/>
          <w:color w:val="000000" w:themeColor="text1"/>
          <w:sz w:val="28"/>
          <w:szCs w:val="28"/>
          <w:lang w:eastAsia="ru-RU"/>
        </w:rPr>
        <w:t>вмис</w:t>
      </w:r>
      <w:r w:rsidRPr="00006B45">
        <w:rPr>
          <w:rFonts w:ascii="Times New Roman" w:eastAsia="Times New Roman" w:hAnsi="Times New Roman"/>
          <w:color w:val="000000" w:themeColor="text1"/>
          <w:sz w:val="28"/>
          <w:szCs w:val="28"/>
          <w:lang w:eastAsia="ru-RU"/>
        </w:rPr>
        <w:t>ником може бути організована MESH мережа ( для протоколів вище 5.0) або організований маршрутизатор або міст наприклад BLUTOOTH–GSM</w:t>
      </w:r>
      <w:r w:rsidR="00222502" w:rsidRPr="00006B45">
        <w:rPr>
          <w:rFonts w:ascii="Times New Roman" w:eastAsia="Times New Roman" w:hAnsi="Times New Roman"/>
          <w:color w:val="000000" w:themeColor="text1"/>
          <w:sz w:val="28"/>
          <w:szCs w:val="28"/>
          <w:lang w:eastAsia="ru-RU"/>
        </w:rPr>
        <w:t>, Bluetooth-Lorawan, Bluetooth-E</w:t>
      </w:r>
      <w:r w:rsidRPr="00006B45">
        <w:rPr>
          <w:rFonts w:ascii="Times New Roman" w:eastAsia="Times New Roman" w:hAnsi="Times New Roman"/>
          <w:color w:val="000000" w:themeColor="text1"/>
          <w:sz w:val="28"/>
          <w:szCs w:val="28"/>
          <w:lang w:eastAsia="ru-RU"/>
        </w:rPr>
        <w:t xml:space="preserve">thernet і ін.  </w:t>
      </w:r>
    </w:p>
    <w:p w14:paraId="489EABDF" w14:textId="77777777" w:rsidR="002B683F" w:rsidRPr="00006B45" w:rsidRDefault="002B683F" w:rsidP="000D769D">
      <w:pPr>
        <w:pageBreakBefore/>
        <w:spacing w:after="0" w:line="360" w:lineRule="auto"/>
        <w:ind w:firstLine="709"/>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2 АНАЛІЗ МЕТОДІВ І ЗАСОБІВ ПОШУКУ BLUETOOTH ПРИСТРОЇВ</w:t>
      </w:r>
    </w:p>
    <w:p w14:paraId="0A346DE5"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1868A28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і виявлення за</w:t>
      </w:r>
      <w:r w:rsidR="00222502" w:rsidRPr="00006B45">
        <w:rPr>
          <w:rFonts w:ascii="Times New Roman" w:eastAsia="Times New Roman" w:hAnsi="Times New Roman"/>
          <w:color w:val="000000" w:themeColor="text1"/>
          <w:sz w:val="28"/>
          <w:szCs w:val="28"/>
          <w:lang w:eastAsia="ru-RU"/>
        </w:rPr>
        <w:t>кладн</w:t>
      </w:r>
      <w:r w:rsidRPr="00006B45">
        <w:rPr>
          <w:rFonts w:ascii="Times New Roman" w:eastAsia="Times New Roman" w:hAnsi="Times New Roman"/>
          <w:color w:val="000000" w:themeColor="text1"/>
          <w:sz w:val="28"/>
          <w:szCs w:val="28"/>
          <w:lang w:eastAsia="ru-RU"/>
        </w:rPr>
        <w:t>их пристроїв може здійснюватися візуально, а також з використанням спеціальної апаратури: детекторів диктофонів і відеокамер, індикаторів поля, рад</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очастотом</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р</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 xml:space="preserve">в і </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нтерсептор</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в, скан</w:t>
      </w:r>
      <w:r w:rsidR="00222502" w:rsidRPr="00006B45">
        <w:rPr>
          <w:rFonts w:ascii="Times New Roman" w:eastAsia="Times New Roman" w:hAnsi="Times New Roman"/>
          <w:color w:val="000000" w:themeColor="text1"/>
          <w:sz w:val="28"/>
          <w:szCs w:val="28"/>
          <w:lang w:eastAsia="ru-RU"/>
        </w:rPr>
        <w:t>уючих</w:t>
      </w:r>
      <w:r w:rsidRPr="00006B45">
        <w:rPr>
          <w:rFonts w:ascii="Times New Roman" w:eastAsia="Times New Roman" w:hAnsi="Times New Roman"/>
          <w:color w:val="000000" w:themeColor="text1"/>
          <w:sz w:val="28"/>
          <w:szCs w:val="28"/>
          <w:lang w:eastAsia="ru-RU"/>
        </w:rPr>
        <w:t xml:space="preserve"> приймачів і аналізаторів спектра, програмно-апаратних комплексів контролю, нелінійних локаторів, рентгенівських комплексів, звичайних тестерів, а також спеціальної апаратури для перевірки провідних ліній і т.д.</w:t>
      </w:r>
    </w:p>
    <w:p w14:paraId="0130526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Метод пошуку </w:t>
      </w:r>
      <w:r w:rsidR="00222502" w:rsidRPr="00006B45">
        <w:rPr>
          <w:rFonts w:ascii="Times New Roman" w:eastAsia="Times New Roman" w:hAnsi="Times New Roman"/>
          <w:color w:val="000000" w:themeColor="text1"/>
          <w:sz w:val="28"/>
          <w:szCs w:val="28"/>
          <w:lang w:eastAsia="ru-RU"/>
        </w:rPr>
        <w:t xml:space="preserve">закладних </w:t>
      </w:r>
      <w:r w:rsidRPr="00006B45">
        <w:rPr>
          <w:rFonts w:ascii="Times New Roman" w:eastAsia="Times New Roman" w:hAnsi="Times New Roman"/>
          <w:color w:val="000000" w:themeColor="text1"/>
          <w:sz w:val="28"/>
          <w:szCs w:val="28"/>
          <w:lang w:eastAsia="ru-RU"/>
        </w:rPr>
        <w:t>пристроїв багато в чому визначається використанням тієї або іншої апаратури контролю.</w:t>
      </w:r>
    </w:p>
    <w:p w14:paraId="35D57A0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59B7451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2.1 Традиційні методи пошуку</w:t>
      </w:r>
      <w:r w:rsidR="00222502" w:rsidRPr="00006B45">
        <w:rPr>
          <w:rFonts w:ascii="Times New Roman" w:eastAsia="Times New Roman" w:hAnsi="Times New Roman"/>
          <w:color w:val="000000" w:themeColor="text1"/>
          <w:sz w:val="28"/>
          <w:szCs w:val="28"/>
          <w:lang w:eastAsia="ru-RU"/>
        </w:rPr>
        <w:t xml:space="preserve"> заклад</w:t>
      </w:r>
      <w:r w:rsidRPr="00006B45">
        <w:rPr>
          <w:rFonts w:ascii="Times New Roman" w:eastAsia="Times New Roman" w:hAnsi="Times New Roman"/>
          <w:color w:val="000000" w:themeColor="text1"/>
          <w:sz w:val="28"/>
          <w:szCs w:val="28"/>
          <w:lang w:eastAsia="ru-RU"/>
        </w:rPr>
        <w:t xml:space="preserve">них </w:t>
      </w:r>
      <w:r w:rsidR="00222502" w:rsidRPr="00006B45">
        <w:rPr>
          <w:rFonts w:ascii="Times New Roman" w:eastAsia="Times New Roman" w:hAnsi="Times New Roman"/>
          <w:color w:val="000000" w:themeColor="text1"/>
          <w:sz w:val="28"/>
          <w:szCs w:val="28"/>
          <w:lang w:eastAsia="ru-RU"/>
        </w:rPr>
        <w:t>пристроїв</w:t>
      </w:r>
    </w:p>
    <w:p w14:paraId="66E38EC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42E8497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bCs/>
          <w:color w:val="000000" w:themeColor="text1"/>
          <w:sz w:val="28"/>
          <w:szCs w:val="28"/>
          <w:lang w:eastAsia="ru-RU"/>
        </w:rPr>
        <w:t xml:space="preserve">До основних методам пошуку </w:t>
      </w:r>
      <w:r w:rsidR="00222502" w:rsidRPr="00006B45">
        <w:rPr>
          <w:rFonts w:ascii="Times New Roman" w:eastAsia="Times New Roman" w:hAnsi="Times New Roman"/>
          <w:color w:val="000000" w:themeColor="text1"/>
          <w:sz w:val="28"/>
          <w:szCs w:val="28"/>
          <w:lang w:eastAsia="ru-RU"/>
        </w:rPr>
        <w:t xml:space="preserve">закладних </w:t>
      </w:r>
      <w:r w:rsidRPr="00006B45">
        <w:rPr>
          <w:rFonts w:ascii="Times New Roman" w:eastAsia="Times New Roman" w:hAnsi="Times New Roman"/>
          <w:bCs/>
          <w:color w:val="000000" w:themeColor="text1"/>
          <w:sz w:val="28"/>
          <w:szCs w:val="28"/>
          <w:lang w:eastAsia="ru-RU"/>
        </w:rPr>
        <w:t>пристроїв можна віднести [3]:</w:t>
      </w:r>
    </w:p>
    <w:p w14:paraId="64567141"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спеціальне обстеження виділених приміщень;</w:t>
      </w:r>
    </w:p>
    <w:p w14:paraId="6343B875"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рад</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озакладок з використанням індикаторів поля, рад</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очастотом</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р</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 xml:space="preserve">в і </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нтерсепторов;</w:t>
      </w:r>
    </w:p>
    <w:p w14:paraId="38084549"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рад</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озакладок з використанням ск</w:t>
      </w:r>
      <w:r w:rsidR="00222502" w:rsidRPr="00006B45">
        <w:rPr>
          <w:rFonts w:ascii="Times New Roman" w:eastAsia="Times New Roman" w:hAnsi="Times New Roman"/>
          <w:color w:val="000000" w:themeColor="text1"/>
          <w:sz w:val="28"/>
          <w:szCs w:val="28"/>
          <w:lang w:eastAsia="ru-RU"/>
        </w:rPr>
        <w:t>ануючих</w:t>
      </w:r>
      <w:r w:rsidRPr="00006B45">
        <w:rPr>
          <w:rFonts w:ascii="Times New Roman" w:eastAsia="Times New Roman" w:hAnsi="Times New Roman"/>
          <w:color w:val="000000" w:themeColor="text1"/>
          <w:sz w:val="28"/>
          <w:szCs w:val="28"/>
          <w:lang w:eastAsia="ru-RU"/>
        </w:rPr>
        <w:t xml:space="preserve"> приймачів і аналізаторів спектр</w:t>
      </w:r>
      <w:r w:rsidR="00222502" w:rsidRPr="00006B45">
        <w:rPr>
          <w:rFonts w:ascii="Times New Roman" w:eastAsia="Times New Roman" w:hAnsi="Times New Roman"/>
          <w:color w:val="000000" w:themeColor="text1"/>
          <w:sz w:val="28"/>
          <w:szCs w:val="28"/>
          <w:lang w:eastAsia="ru-RU"/>
        </w:rPr>
        <w:t>у</w:t>
      </w:r>
      <w:r w:rsidRPr="00006B45">
        <w:rPr>
          <w:rFonts w:ascii="Times New Roman" w:eastAsia="Times New Roman" w:hAnsi="Times New Roman"/>
          <w:color w:val="000000" w:themeColor="text1"/>
          <w:sz w:val="28"/>
          <w:szCs w:val="28"/>
          <w:lang w:eastAsia="ru-RU"/>
        </w:rPr>
        <w:t>;</w:t>
      </w:r>
    </w:p>
    <w:p w14:paraId="3056C0C3"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рад</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озакладок з використанням програмно-апаратних комплексів контролю;</w:t>
      </w:r>
    </w:p>
    <w:p w14:paraId="0B2DB802"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портативних звукозаписних пристроїв з використанням детекторів диктофонів ( по наявності їх побічних електромагнітних випромінювань генераторів підмагнічування й електродвигунів);</w:t>
      </w:r>
    </w:p>
    <w:p w14:paraId="73F8DCEC"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портативних відеозаписувальних пристроїв з використанням детекторів відеокамер ( по наявності побічних електромагнітних випромінювань генераторів підмагнічування й електродвигунів відеокамер);</w:t>
      </w:r>
    </w:p>
    <w:p w14:paraId="2D402C6B"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пошук закладок з використанням нелінійних локаторів;</w:t>
      </w:r>
    </w:p>
    <w:p w14:paraId="11F4C0E4"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пошук закладок з використанням рентгенівських комплексів;</w:t>
      </w:r>
    </w:p>
    <w:p w14:paraId="7598B142"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перевірка з використанням В</w:t>
      </w:r>
      <w:r w:rsidR="00222502" w:rsidRPr="00006B45">
        <w:rPr>
          <w:rFonts w:ascii="Times New Roman" w:eastAsia="Times New Roman" w:hAnsi="Times New Roman"/>
          <w:color w:val="000000" w:themeColor="text1"/>
          <w:sz w:val="28"/>
          <w:szCs w:val="28"/>
          <w:lang w:eastAsia="ru-RU"/>
        </w:rPr>
        <w:t>Ч-п</w:t>
      </w:r>
      <w:r w:rsidRPr="00006B45">
        <w:rPr>
          <w:rFonts w:ascii="Times New Roman" w:eastAsia="Times New Roman" w:hAnsi="Times New Roman"/>
          <w:color w:val="000000" w:themeColor="text1"/>
          <w:sz w:val="28"/>
          <w:szCs w:val="28"/>
          <w:lang w:eastAsia="ru-RU"/>
        </w:rPr>
        <w:t>робника (зонда) ліній електроживлення, радіотрансляції й телефонного зв'язку;</w:t>
      </w:r>
    </w:p>
    <w:p w14:paraId="7DD52749"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вимір параметрів ліній електроживлення, телефонних ліній зв'язку і т.д.;</w:t>
      </w:r>
    </w:p>
    <w:p w14:paraId="75511487" w14:textId="77777777" w:rsidR="002B683F" w:rsidRPr="00006B45" w:rsidRDefault="002B683F" w:rsidP="000D769D">
      <w:pPr>
        <w:numPr>
          <w:ilvl w:val="0"/>
          <w:numId w:val="5"/>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проведення тестового "прозвон</w:t>
      </w:r>
      <w:r w:rsidR="00AE7042" w:rsidRPr="00006B45">
        <w:rPr>
          <w:rFonts w:ascii="Times New Roman" w:eastAsia="Times New Roman" w:hAnsi="Times New Roman"/>
          <w:color w:val="000000" w:themeColor="text1"/>
          <w:sz w:val="28"/>
          <w:szCs w:val="28"/>
          <w:lang w:eastAsia="ru-RU"/>
        </w:rPr>
        <w:t>у</w:t>
      </w:r>
      <w:r w:rsidRPr="00006B45">
        <w:rPr>
          <w:rFonts w:ascii="Times New Roman" w:eastAsia="Times New Roman" w:hAnsi="Times New Roman"/>
          <w:color w:val="000000" w:themeColor="text1"/>
          <w:sz w:val="28"/>
          <w:szCs w:val="28"/>
          <w:lang w:eastAsia="ru-RU"/>
        </w:rPr>
        <w:t>" усіх телефонних апаратів, установлених у приміщенні, що перевіряється, з контролем (на слух) проходження всіх викличних сигналів АТС.</w:t>
      </w:r>
    </w:p>
    <w:p w14:paraId="428D665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Найпростішими й найбільш дешевими </w:t>
      </w:r>
      <w:r w:rsidR="0004154F">
        <w:rPr>
          <w:rFonts w:ascii="Times New Roman" w:eastAsia="Times New Roman" w:hAnsi="Times New Roman"/>
          <w:color w:val="000000" w:themeColor="text1"/>
          <w:sz w:val="28"/>
          <w:szCs w:val="28"/>
          <w:lang w:eastAsia="ru-RU"/>
        </w:rPr>
        <w:t>виявлячами</w:t>
      </w:r>
      <w:r w:rsidRPr="00006B45">
        <w:rPr>
          <w:rFonts w:ascii="Times New Roman" w:eastAsia="Times New Roman" w:hAnsi="Times New Roman"/>
          <w:color w:val="000000" w:themeColor="text1"/>
          <w:sz w:val="28"/>
          <w:szCs w:val="28"/>
          <w:lang w:eastAsia="ru-RU"/>
        </w:rPr>
        <w:t xml:space="preserve"> радіовипромінювань </w:t>
      </w:r>
      <w:r w:rsidR="00222502" w:rsidRPr="00006B45">
        <w:rPr>
          <w:rFonts w:ascii="Times New Roman" w:eastAsia="Times New Roman" w:hAnsi="Times New Roman"/>
          <w:color w:val="000000" w:themeColor="text1"/>
          <w:sz w:val="28"/>
          <w:szCs w:val="28"/>
          <w:lang w:eastAsia="ru-RU"/>
        </w:rPr>
        <w:t xml:space="preserve">закладних </w:t>
      </w:r>
      <w:r w:rsidRPr="00006B45">
        <w:rPr>
          <w:rFonts w:ascii="Times New Roman" w:eastAsia="Times New Roman" w:hAnsi="Times New Roman"/>
          <w:color w:val="000000" w:themeColor="text1"/>
          <w:sz w:val="28"/>
          <w:szCs w:val="28"/>
          <w:lang w:eastAsia="ru-RU"/>
        </w:rPr>
        <w:t xml:space="preserve">пристроїв є індикатори електромагнітного поля, які світловим або звуковим сигналом сигналізують про наявність у </w:t>
      </w:r>
      <w:r w:rsidR="00A71BE1" w:rsidRPr="00006B45">
        <w:rPr>
          <w:rFonts w:ascii="Times New Roman" w:eastAsia="Times New Roman" w:hAnsi="Times New Roman"/>
          <w:color w:val="000000" w:themeColor="text1"/>
          <w:sz w:val="28"/>
          <w:szCs w:val="28"/>
          <w:lang w:eastAsia="ru-RU"/>
        </w:rPr>
        <w:t>точці</w:t>
      </w:r>
      <w:r w:rsidRPr="00006B45">
        <w:rPr>
          <w:rFonts w:ascii="Times New Roman" w:eastAsia="Times New Roman" w:hAnsi="Times New Roman"/>
          <w:color w:val="000000" w:themeColor="text1"/>
          <w:sz w:val="28"/>
          <w:szCs w:val="28"/>
          <w:lang w:eastAsia="ru-RU"/>
        </w:rPr>
        <w:t xml:space="preserve"> розташування антени електромагнітного поля з напруженістю вище граничної (фонової). Більш складні з них - частотоміри забезпечують, крім того, вимір несучої частоти найбільше "сильного" у </w:t>
      </w:r>
      <w:r w:rsidR="00222502" w:rsidRPr="00006B45">
        <w:rPr>
          <w:rFonts w:ascii="Times New Roman" w:eastAsia="Times New Roman" w:hAnsi="Times New Roman"/>
          <w:color w:val="000000" w:themeColor="text1"/>
          <w:sz w:val="28"/>
          <w:szCs w:val="28"/>
          <w:lang w:eastAsia="ru-RU"/>
        </w:rPr>
        <w:t>точці</w:t>
      </w:r>
      <w:r w:rsidRPr="00006B45">
        <w:rPr>
          <w:rFonts w:ascii="Times New Roman" w:eastAsia="Times New Roman" w:hAnsi="Times New Roman"/>
          <w:color w:val="000000" w:themeColor="text1"/>
          <w:sz w:val="28"/>
          <w:szCs w:val="28"/>
          <w:lang w:eastAsia="ru-RU"/>
        </w:rPr>
        <w:t xml:space="preserve"> приймання сигналу.</w:t>
      </w:r>
    </w:p>
    <w:p w14:paraId="459D109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Для виявлення випромінювань </w:t>
      </w:r>
      <w:r w:rsidR="00AE7042" w:rsidRPr="00006B45">
        <w:rPr>
          <w:rFonts w:ascii="Times New Roman" w:eastAsia="Times New Roman" w:hAnsi="Times New Roman"/>
          <w:color w:val="000000" w:themeColor="text1"/>
          <w:sz w:val="28"/>
          <w:szCs w:val="28"/>
          <w:lang w:eastAsia="ru-RU"/>
        </w:rPr>
        <w:t>закладних</w:t>
      </w:r>
      <w:r w:rsidRPr="00006B45">
        <w:rPr>
          <w:rFonts w:ascii="Times New Roman" w:eastAsia="Times New Roman" w:hAnsi="Times New Roman"/>
          <w:color w:val="000000" w:themeColor="text1"/>
          <w:sz w:val="28"/>
          <w:szCs w:val="28"/>
          <w:lang w:eastAsia="ru-RU"/>
        </w:rPr>
        <w:t xml:space="preserve"> пристроїв у близькій зоні можуть використовуватися й спеціальні прилади, </w:t>
      </w:r>
      <w:r w:rsidR="00222502" w:rsidRPr="00006B45">
        <w:rPr>
          <w:rFonts w:ascii="Times New Roman" w:eastAsia="Times New Roman" w:hAnsi="Times New Roman"/>
          <w:color w:val="000000" w:themeColor="text1"/>
          <w:sz w:val="28"/>
          <w:szCs w:val="28"/>
          <w:lang w:eastAsia="ru-RU"/>
        </w:rPr>
        <w:t xml:space="preserve">що </w:t>
      </w:r>
      <w:r w:rsidRPr="00006B45">
        <w:rPr>
          <w:rFonts w:ascii="Times New Roman" w:eastAsia="Times New Roman" w:hAnsi="Times New Roman"/>
          <w:color w:val="000000" w:themeColor="text1"/>
          <w:sz w:val="28"/>
          <w:szCs w:val="28"/>
          <w:lang w:eastAsia="ru-RU"/>
        </w:rPr>
        <w:t>назива</w:t>
      </w:r>
      <w:r w:rsidR="00222502" w:rsidRPr="00006B45">
        <w:rPr>
          <w:rFonts w:ascii="Times New Roman" w:eastAsia="Times New Roman" w:hAnsi="Times New Roman"/>
          <w:color w:val="000000" w:themeColor="text1"/>
          <w:sz w:val="28"/>
          <w:szCs w:val="28"/>
          <w:lang w:eastAsia="ru-RU"/>
        </w:rPr>
        <w:t>ють</w:t>
      </w:r>
      <w:r w:rsidRPr="00006B45">
        <w:rPr>
          <w:rFonts w:ascii="Times New Roman" w:eastAsia="Times New Roman" w:hAnsi="Times New Roman"/>
          <w:color w:val="000000" w:themeColor="text1"/>
          <w:sz w:val="28"/>
          <w:szCs w:val="28"/>
          <w:lang w:eastAsia="ru-RU"/>
        </w:rPr>
        <w:t xml:space="preserve"> </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 xml:space="preserve">нтерсепторами. </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нтерсептор автоматично настроюється на частоту найбільш потужного сигналу й здійснює його детект</w:t>
      </w:r>
      <w:r w:rsidR="00222502" w:rsidRPr="00006B45">
        <w:rPr>
          <w:rFonts w:ascii="Times New Roman" w:eastAsia="Times New Roman" w:hAnsi="Times New Roman"/>
          <w:color w:val="000000" w:themeColor="text1"/>
          <w:sz w:val="28"/>
          <w:szCs w:val="28"/>
          <w:lang w:eastAsia="ru-RU"/>
        </w:rPr>
        <w:t>ування</w:t>
      </w:r>
      <w:r w:rsidRPr="00006B45">
        <w:rPr>
          <w:rFonts w:ascii="Times New Roman" w:eastAsia="Times New Roman" w:hAnsi="Times New Roman"/>
          <w:color w:val="000000" w:themeColor="text1"/>
          <w:sz w:val="28"/>
          <w:szCs w:val="28"/>
          <w:lang w:eastAsia="ru-RU"/>
        </w:rPr>
        <w:t xml:space="preserve">. Деякі </w:t>
      </w:r>
      <w:r w:rsidR="0022250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нтерсептор</w:t>
      </w:r>
      <w:r w:rsidR="00222502" w:rsidRPr="00006B45">
        <w:rPr>
          <w:rFonts w:ascii="Times New Roman" w:eastAsia="Times New Roman" w:hAnsi="Times New Roman"/>
          <w:color w:val="000000" w:themeColor="text1"/>
          <w:sz w:val="28"/>
          <w:szCs w:val="28"/>
          <w:lang w:eastAsia="ru-RU"/>
        </w:rPr>
        <w:t>и</w:t>
      </w:r>
      <w:r w:rsidRPr="00006B45">
        <w:rPr>
          <w:rFonts w:ascii="Times New Roman" w:eastAsia="Times New Roman" w:hAnsi="Times New Roman"/>
          <w:color w:val="000000" w:themeColor="text1"/>
          <w:sz w:val="28"/>
          <w:szCs w:val="28"/>
          <w:lang w:eastAsia="ru-RU"/>
        </w:rPr>
        <w:t xml:space="preserve"> дозволяють не тільки робити автоматичн</w:t>
      </w:r>
      <w:r w:rsidR="0004154F">
        <w:rPr>
          <w:rFonts w:ascii="Times New Roman" w:eastAsia="Times New Roman" w:hAnsi="Times New Roman"/>
          <w:color w:val="000000" w:themeColor="text1"/>
          <w:sz w:val="28"/>
          <w:szCs w:val="28"/>
          <w:lang w:eastAsia="ru-RU"/>
        </w:rPr>
        <w:t>е</w:t>
      </w:r>
      <w:r w:rsidRPr="00006B45">
        <w:rPr>
          <w:rFonts w:ascii="Times New Roman" w:eastAsia="Times New Roman" w:hAnsi="Times New Roman"/>
          <w:color w:val="000000" w:themeColor="text1"/>
          <w:sz w:val="28"/>
          <w:szCs w:val="28"/>
          <w:lang w:eastAsia="ru-RU"/>
        </w:rPr>
        <w:t xml:space="preserve"> або ручн</w:t>
      </w:r>
      <w:r w:rsidR="0004154F">
        <w:rPr>
          <w:rFonts w:ascii="Times New Roman" w:eastAsia="Times New Roman" w:hAnsi="Times New Roman"/>
          <w:color w:val="000000" w:themeColor="text1"/>
          <w:sz w:val="28"/>
          <w:szCs w:val="28"/>
          <w:lang w:eastAsia="ru-RU"/>
        </w:rPr>
        <w:t>е</w:t>
      </w:r>
      <w:r w:rsidRPr="00006B45">
        <w:rPr>
          <w:rFonts w:ascii="Times New Roman" w:eastAsia="Times New Roman" w:hAnsi="Times New Roman"/>
          <w:color w:val="000000" w:themeColor="text1"/>
          <w:sz w:val="28"/>
          <w:szCs w:val="28"/>
          <w:lang w:eastAsia="ru-RU"/>
        </w:rPr>
        <w:t xml:space="preserve"> зах</w:t>
      </w:r>
      <w:r w:rsidR="0004154F">
        <w:rPr>
          <w:rFonts w:ascii="Times New Roman" w:eastAsia="Times New Roman" w:hAnsi="Times New Roman"/>
          <w:color w:val="000000" w:themeColor="text1"/>
          <w:sz w:val="28"/>
          <w:szCs w:val="28"/>
          <w:lang w:eastAsia="ru-RU"/>
        </w:rPr>
        <w:t>оплення</w:t>
      </w:r>
      <w:r w:rsidRPr="00006B45">
        <w:rPr>
          <w:rFonts w:ascii="Times New Roman" w:eastAsia="Times New Roman" w:hAnsi="Times New Roman"/>
          <w:color w:val="000000" w:themeColor="text1"/>
          <w:sz w:val="28"/>
          <w:szCs w:val="28"/>
          <w:lang w:eastAsia="ru-RU"/>
        </w:rPr>
        <w:t xml:space="preserve"> радіосигналу, здійснювати його </w:t>
      </w:r>
      <w:r w:rsidR="00222502" w:rsidRPr="00006B45">
        <w:rPr>
          <w:rFonts w:ascii="Times New Roman" w:eastAsia="Times New Roman" w:hAnsi="Times New Roman"/>
          <w:color w:val="000000" w:themeColor="text1"/>
          <w:sz w:val="28"/>
          <w:szCs w:val="28"/>
          <w:lang w:eastAsia="ru-RU"/>
        </w:rPr>
        <w:t xml:space="preserve">детектування </w:t>
      </w:r>
      <w:r w:rsidRPr="00006B45">
        <w:rPr>
          <w:rFonts w:ascii="Times New Roman" w:eastAsia="Times New Roman" w:hAnsi="Times New Roman"/>
          <w:color w:val="000000" w:themeColor="text1"/>
          <w:sz w:val="28"/>
          <w:szCs w:val="28"/>
          <w:lang w:eastAsia="ru-RU"/>
        </w:rPr>
        <w:t>й прослуховування через динамік, але й визначати частоту виявленого сигналу й вид модуляції.</w:t>
      </w:r>
    </w:p>
    <w:p w14:paraId="3591848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Чутливість </w:t>
      </w:r>
      <w:r w:rsidR="00222502" w:rsidRPr="00006B45">
        <w:rPr>
          <w:rFonts w:ascii="Times New Roman" w:eastAsia="Times New Roman" w:hAnsi="Times New Roman"/>
          <w:color w:val="000000" w:themeColor="text1"/>
          <w:sz w:val="28"/>
          <w:szCs w:val="28"/>
          <w:lang w:eastAsia="ru-RU"/>
        </w:rPr>
        <w:t>виявлювачів</w:t>
      </w:r>
      <w:r w:rsidRPr="00006B45">
        <w:rPr>
          <w:rFonts w:ascii="Times New Roman" w:eastAsia="Times New Roman" w:hAnsi="Times New Roman"/>
          <w:color w:val="000000" w:themeColor="text1"/>
          <w:sz w:val="28"/>
          <w:szCs w:val="28"/>
          <w:lang w:eastAsia="ru-RU"/>
        </w:rPr>
        <w:t xml:space="preserve"> пол</w:t>
      </w:r>
      <w:r w:rsidR="00222502" w:rsidRPr="00006B45">
        <w:rPr>
          <w:rFonts w:ascii="Times New Roman" w:eastAsia="Times New Roman" w:hAnsi="Times New Roman"/>
          <w:color w:val="000000" w:themeColor="text1"/>
          <w:sz w:val="28"/>
          <w:szCs w:val="28"/>
          <w:lang w:eastAsia="ru-RU"/>
        </w:rPr>
        <w:t>ю</w:t>
      </w:r>
      <w:r w:rsidRPr="00006B45">
        <w:rPr>
          <w:rFonts w:ascii="Times New Roman" w:eastAsia="Times New Roman" w:hAnsi="Times New Roman"/>
          <w:color w:val="000000" w:themeColor="text1"/>
          <w:sz w:val="28"/>
          <w:szCs w:val="28"/>
          <w:lang w:eastAsia="ru-RU"/>
        </w:rPr>
        <w:t xml:space="preserve"> мала, тому вони дозволяють виявляти випромінювання рад</w:t>
      </w:r>
      <w:r w:rsidR="00AE704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озакладок у безпосередній близькості від них.</w:t>
      </w:r>
    </w:p>
    <w:p w14:paraId="2A95566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Суттєво кращу чутливість мають спеціальні (професійні) радіоприймачі з автоматизованим скануванням радіодіапазону (</w:t>
      </w:r>
      <w:r w:rsidR="00AE7042" w:rsidRPr="00006B45">
        <w:rPr>
          <w:rFonts w:ascii="Times New Roman" w:eastAsia="Times New Roman" w:hAnsi="Times New Roman"/>
          <w:color w:val="000000" w:themeColor="text1"/>
          <w:sz w:val="28"/>
          <w:szCs w:val="28"/>
          <w:lang w:eastAsia="ru-RU"/>
        </w:rPr>
        <w:t>скануючі</w:t>
      </w:r>
      <w:r w:rsidRPr="00006B45">
        <w:rPr>
          <w:rFonts w:ascii="Times New Roman" w:eastAsia="Times New Roman" w:hAnsi="Times New Roman"/>
          <w:color w:val="000000" w:themeColor="text1"/>
          <w:sz w:val="28"/>
          <w:szCs w:val="28"/>
          <w:lang w:eastAsia="ru-RU"/>
        </w:rPr>
        <w:t xml:space="preserve"> приймачі або сканери). Вони забезпечують пошук у діапазоні частот, що перекриває частоти майже всіх </w:t>
      </w:r>
      <w:r w:rsidR="00AE7042" w:rsidRPr="00006B45">
        <w:rPr>
          <w:rFonts w:ascii="Times New Roman" w:eastAsia="Times New Roman" w:hAnsi="Times New Roman"/>
          <w:color w:val="000000" w:themeColor="text1"/>
          <w:sz w:val="28"/>
          <w:szCs w:val="28"/>
          <w:lang w:eastAsia="ru-RU"/>
        </w:rPr>
        <w:t>існуючих</w:t>
      </w:r>
      <w:r w:rsidRPr="00006B45">
        <w:rPr>
          <w:rFonts w:ascii="Times New Roman" w:eastAsia="Times New Roman" w:hAnsi="Times New Roman"/>
          <w:color w:val="000000" w:themeColor="text1"/>
          <w:sz w:val="28"/>
          <w:szCs w:val="28"/>
          <w:lang w:eastAsia="ru-RU"/>
        </w:rPr>
        <w:t xml:space="preserve"> рад</w:t>
      </w:r>
      <w:r w:rsidR="00AE704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 xml:space="preserve">озакладок - від десятків кГц до одиниць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Кращими можливостями по пошук</w:t>
      </w:r>
      <w:r w:rsidR="00AE7042" w:rsidRPr="00006B45">
        <w:rPr>
          <w:rFonts w:ascii="Times New Roman" w:eastAsia="Times New Roman" w:hAnsi="Times New Roman"/>
          <w:color w:val="000000" w:themeColor="text1"/>
          <w:sz w:val="28"/>
          <w:szCs w:val="28"/>
          <w:lang w:eastAsia="ru-RU"/>
        </w:rPr>
        <w:t xml:space="preserve">у </w:t>
      </w:r>
      <w:r w:rsidRPr="00006B45">
        <w:rPr>
          <w:rFonts w:ascii="Times New Roman" w:eastAsia="Times New Roman" w:hAnsi="Times New Roman"/>
          <w:color w:val="000000" w:themeColor="text1"/>
          <w:sz w:val="28"/>
          <w:szCs w:val="28"/>
          <w:lang w:eastAsia="ru-RU"/>
        </w:rPr>
        <w:t>рад</w:t>
      </w:r>
      <w:r w:rsidR="00AE704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озакладок мають аналізатори спектр</w:t>
      </w:r>
      <w:r w:rsidR="00AE7042" w:rsidRPr="00006B45">
        <w:rPr>
          <w:rFonts w:ascii="Times New Roman" w:eastAsia="Times New Roman" w:hAnsi="Times New Roman"/>
          <w:color w:val="000000" w:themeColor="text1"/>
          <w:sz w:val="28"/>
          <w:szCs w:val="28"/>
          <w:lang w:eastAsia="ru-RU"/>
        </w:rPr>
        <w:t>у</w:t>
      </w:r>
      <w:r w:rsidRPr="00006B45">
        <w:rPr>
          <w:rFonts w:ascii="Times New Roman" w:eastAsia="Times New Roman" w:hAnsi="Times New Roman"/>
          <w:color w:val="000000" w:themeColor="text1"/>
          <w:sz w:val="28"/>
          <w:szCs w:val="28"/>
          <w:lang w:eastAsia="ru-RU"/>
        </w:rPr>
        <w:t>. Крім перехоплення випромінювань за</w:t>
      </w:r>
      <w:r w:rsidR="00AE7042" w:rsidRPr="00006B45">
        <w:rPr>
          <w:rFonts w:ascii="Times New Roman" w:eastAsia="Times New Roman" w:hAnsi="Times New Roman"/>
          <w:color w:val="000000" w:themeColor="text1"/>
          <w:sz w:val="28"/>
          <w:szCs w:val="28"/>
          <w:lang w:eastAsia="ru-RU"/>
        </w:rPr>
        <w:t>кладних</w:t>
      </w:r>
      <w:r w:rsidRPr="00006B45">
        <w:rPr>
          <w:rFonts w:ascii="Times New Roman" w:eastAsia="Times New Roman" w:hAnsi="Times New Roman"/>
          <w:color w:val="000000" w:themeColor="text1"/>
          <w:sz w:val="28"/>
          <w:szCs w:val="28"/>
          <w:lang w:eastAsia="ru-RU"/>
        </w:rPr>
        <w:t xml:space="preserve"> пристроїв вони дозволяють </w:t>
      </w:r>
      <w:r w:rsidRPr="00006B45">
        <w:rPr>
          <w:rFonts w:ascii="Times New Roman" w:eastAsia="Times New Roman" w:hAnsi="Times New Roman"/>
          <w:color w:val="000000" w:themeColor="text1"/>
          <w:sz w:val="28"/>
          <w:szCs w:val="28"/>
          <w:lang w:eastAsia="ru-RU"/>
        </w:rPr>
        <w:lastRenderedPageBreak/>
        <w:t>аналізувати і їх характеристики, що немаловажне при виявленні рад</w:t>
      </w:r>
      <w:r w:rsidR="00AE7042"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 xml:space="preserve">озакладок, що використовують для передачі інформації, </w:t>
      </w:r>
      <w:r w:rsidR="00AE7042" w:rsidRPr="00006B45">
        <w:rPr>
          <w:rFonts w:ascii="Times New Roman" w:eastAsia="Times New Roman" w:hAnsi="Times New Roman"/>
          <w:color w:val="000000" w:themeColor="text1"/>
          <w:sz w:val="28"/>
          <w:szCs w:val="28"/>
          <w:lang w:eastAsia="ru-RU"/>
        </w:rPr>
        <w:t xml:space="preserve">складні види </w:t>
      </w:r>
      <w:r w:rsidRPr="00006B45">
        <w:rPr>
          <w:rFonts w:ascii="Times New Roman" w:eastAsia="Times New Roman" w:hAnsi="Times New Roman"/>
          <w:color w:val="000000" w:themeColor="text1"/>
          <w:sz w:val="28"/>
          <w:szCs w:val="28"/>
          <w:lang w:eastAsia="ru-RU"/>
        </w:rPr>
        <w:t>сигналів.</w:t>
      </w:r>
    </w:p>
    <w:p w14:paraId="3E208BD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Можливість </w:t>
      </w:r>
      <w:r w:rsidR="00AE7042" w:rsidRPr="00006B45">
        <w:rPr>
          <w:rFonts w:ascii="Times New Roman" w:eastAsia="Times New Roman" w:hAnsi="Times New Roman"/>
          <w:color w:val="000000" w:themeColor="text1"/>
          <w:sz w:val="28"/>
          <w:szCs w:val="28"/>
          <w:lang w:eastAsia="ru-RU"/>
        </w:rPr>
        <w:t>з'єднання</w:t>
      </w:r>
      <w:r w:rsidRPr="00006B45">
        <w:rPr>
          <w:rFonts w:ascii="Times New Roman" w:eastAsia="Times New Roman" w:hAnsi="Times New Roman"/>
          <w:color w:val="000000" w:themeColor="text1"/>
          <w:sz w:val="28"/>
          <w:szCs w:val="28"/>
          <w:lang w:eastAsia="ru-RU"/>
        </w:rPr>
        <w:t xml:space="preserve"> </w:t>
      </w:r>
      <w:r w:rsidR="00AE7042" w:rsidRPr="00006B45">
        <w:rPr>
          <w:rFonts w:ascii="Times New Roman" w:eastAsia="Times New Roman" w:hAnsi="Times New Roman"/>
          <w:color w:val="000000" w:themeColor="text1"/>
          <w:sz w:val="28"/>
          <w:szCs w:val="28"/>
          <w:lang w:eastAsia="ru-RU"/>
        </w:rPr>
        <w:t>скан</w:t>
      </w:r>
      <w:r w:rsidRPr="00006B45">
        <w:rPr>
          <w:rFonts w:ascii="Times New Roman" w:eastAsia="Times New Roman" w:hAnsi="Times New Roman"/>
          <w:color w:val="000000" w:themeColor="text1"/>
          <w:sz w:val="28"/>
          <w:szCs w:val="28"/>
          <w:lang w:eastAsia="ru-RU"/>
        </w:rPr>
        <w:t>ую</w:t>
      </w:r>
      <w:r w:rsidR="00AE7042" w:rsidRPr="00006B45">
        <w:rPr>
          <w:rFonts w:ascii="Times New Roman" w:eastAsia="Times New Roman" w:hAnsi="Times New Roman"/>
          <w:color w:val="000000" w:themeColor="text1"/>
          <w:sz w:val="28"/>
          <w:szCs w:val="28"/>
          <w:lang w:eastAsia="ru-RU"/>
        </w:rPr>
        <w:t>ч</w:t>
      </w:r>
      <w:r w:rsidRPr="00006B45">
        <w:rPr>
          <w:rFonts w:ascii="Times New Roman" w:eastAsia="Times New Roman" w:hAnsi="Times New Roman"/>
          <w:color w:val="000000" w:themeColor="text1"/>
          <w:sz w:val="28"/>
          <w:szCs w:val="28"/>
          <w:lang w:eastAsia="ru-RU"/>
        </w:rPr>
        <w:t xml:space="preserve">их приймачів з переносними комп'ютерами послужило </w:t>
      </w:r>
      <w:r w:rsidR="00AE7042" w:rsidRPr="00006B45">
        <w:rPr>
          <w:rFonts w:ascii="Times New Roman" w:eastAsia="Times New Roman" w:hAnsi="Times New Roman"/>
          <w:color w:val="000000" w:themeColor="text1"/>
          <w:sz w:val="28"/>
          <w:szCs w:val="28"/>
          <w:lang w:eastAsia="ru-RU"/>
        </w:rPr>
        <w:t>підґрунтям</w:t>
      </w:r>
      <w:r w:rsidRPr="00006B45">
        <w:rPr>
          <w:rFonts w:ascii="Times New Roman" w:eastAsia="Times New Roman" w:hAnsi="Times New Roman"/>
          <w:color w:val="000000" w:themeColor="text1"/>
          <w:sz w:val="28"/>
          <w:szCs w:val="28"/>
          <w:lang w:eastAsia="ru-RU"/>
        </w:rPr>
        <w:t xml:space="preserve"> для створення автоматизованих комплексів для пошуку </w:t>
      </w:r>
      <w:r w:rsidR="00AE7042" w:rsidRPr="00006B45">
        <w:rPr>
          <w:rFonts w:ascii="Times New Roman" w:eastAsia="Times New Roman" w:hAnsi="Times New Roman"/>
          <w:color w:val="000000" w:themeColor="text1"/>
          <w:sz w:val="28"/>
          <w:szCs w:val="28"/>
          <w:lang w:eastAsia="ru-RU"/>
        </w:rPr>
        <w:t>раді</w:t>
      </w:r>
      <w:r w:rsidRPr="00006B45">
        <w:rPr>
          <w:rFonts w:ascii="Times New Roman" w:eastAsia="Times New Roman" w:hAnsi="Times New Roman"/>
          <w:color w:val="000000" w:themeColor="text1"/>
          <w:sz w:val="28"/>
          <w:szCs w:val="28"/>
          <w:lang w:eastAsia="ru-RU"/>
        </w:rPr>
        <w:t>озакладок</w:t>
      </w:r>
      <w:r w:rsidR="00AE7042"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так званих програмно-апаратних комплексів контролю). Крім програмно-апаратних комплексів, побудованих на базі сканую</w:t>
      </w:r>
      <w:r w:rsidR="00AE7042" w:rsidRPr="00006B45">
        <w:rPr>
          <w:rFonts w:ascii="Times New Roman" w:eastAsia="Times New Roman" w:hAnsi="Times New Roman"/>
          <w:color w:val="000000" w:themeColor="text1"/>
          <w:sz w:val="28"/>
          <w:szCs w:val="28"/>
          <w:lang w:eastAsia="ru-RU"/>
        </w:rPr>
        <w:t>ч</w:t>
      </w:r>
      <w:r w:rsidRPr="00006B45">
        <w:rPr>
          <w:rFonts w:ascii="Times New Roman" w:eastAsia="Times New Roman" w:hAnsi="Times New Roman"/>
          <w:color w:val="000000" w:themeColor="text1"/>
          <w:sz w:val="28"/>
          <w:szCs w:val="28"/>
          <w:lang w:eastAsia="ru-RU"/>
        </w:rPr>
        <w:t xml:space="preserve">их приймачів і переносних комп'ютерів, для пошуку </w:t>
      </w:r>
      <w:r w:rsidR="00AE7042" w:rsidRPr="00006B45">
        <w:rPr>
          <w:rFonts w:ascii="Times New Roman" w:eastAsia="Times New Roman" w:hAnsi="Times New Roman"/>
          <w:color w:val="000000" w:themeColor="text1"/>
          <w:sz w:val="28"/>
          <w:szCs w:val="28"/>
          <w:lang w:eastAsia="ru-RU"/>
        </w:rPr>
        <w:t>закладних</w:t>
      </w:r>
      <w:r w:rsidRPr="00006B45">
        <w:rPr>
          <w:rFonts w:ascii="Times New Roman" w:eastAsia="Times New Roman" w:hAnsi="Times New Roman"/>
          <w:color w:val="000000" w:themeColor="text1"/>
          <w:sz w:val="28"/>
          <w:szCs w:val="28"/>
          <w:lang w:eastAsia="ru-RU"/>
        </w:rPr>
        <w:t xml:space="preserve"> пристроїв використовуються й спеціально розроблені багатофункціональні комплекси, такі, наприклад, як "OSCOR-5000".</w:t>
      </w:r>
    </w:p>
    <w:p w14:paraId="01A118C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Спеціальні комплекси й апаратура для контролю провідних ліній дозволяють проводити </w:t>
      </w:r>
      <w:r w:rsidR="00AE7042" w:rsidRPr="00006B45">
        <w:rPr>
          <w:rFonts w:ascii="Times New Roman" w:eastAsia="Times New Roman" w:hAnsi="Times New Roman"/>
          <w:color w:val="000000" w:themeColor="text1"/>
          <w:sz w:val="28"/>
          <w:szCs w:val="28"/>
          <w:lang w:eastAsia="ru-RU"/>
        </w:rPr>
        <w:t>вимірювання</w:t>
      </w:r>
      <w:r w:rsidRPr="00006B45">
        <w:rPr>
          <w:rFonts w:ascii="Times New Roman" w:eastAsia="Times New Roman" w:hAnsi="Times New Roman"/>
          <w:color w:val="000000" w:themeColor="text1"/>
          <w:sz w:val="28"/>
          <w:szCs w:val="28"/>
          <w:lang w:eastAsia="ru-RU"/>
        </w:rPr>
        <w:t xml:space="preserve"> параметрів (напруг, струмів, опорів і т.п.) телефонних, слабкострумових ліній і ліній електроживлення, а також виявляти в них сигнали </w:t>
      </w:r>
      <w:r w:rsidR="00AE7042" w:rsidRPr="00006B45">
        <w:rPr>
          <w:rFonts w:ascii="Times New Roman" w:eastAsia="Times New Roman" w:hAnsi="Times New Roman"/>
          <w:color w:val="000000" w:themeColor="text1"/>
          <w:sz w:val="28"/>
          <w:szCs w:val="28"/>
          <w:lang w:eastAsia="ru-RU"/>
        </w:rPr>
        <w:t>закладних</w:t>
      </w:r>
      <w:r w:rsidRPr="00006B45">
        <w:rPr>
          <w:rFonts w:ascii="Times New Roman" w:eastAsia="Times New Roman" w:hAnsi="Times New Roman"/>
          <w:color w:val="000000" w:themeColor="text1"/>
          <w:sz w:val="28"/>
          <w:szCs w:val="28"/>
          <w:lang w:eastAsia="ru-RU"/>
        </w:rPr>
        <w:t xml:space="preserve"> пристроїв.</w:t>
      </w:r>
    </w:p>
    <w:p w14:paraId="1C3FB507" w14:textId="77777777" w:rsidR="002B683F" w:rsidRPr="00006B45" w:rsidRDefault="00AE7042"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Виявлювачі</w:t>
      </w:r>
      <w:r w:rsidR="002B683F" w:rsidRPr="00006B45">
        <w:rPr>
          <w:rFonts w:ascii="Times New Roman" w:eastAsia="Times New Roman" w:hAnsi="Times New Roman"/>
          <w:color w:val="000000" w:themeColor="text1"/>
          <w:sz w:val="28"/>
          <w:szCs w:val="28"/>
          <w:lang w:eastAsia="ru-RU"/>
        </w:rPr>
        <w:t xml:space="preserve"> порожнеч дозволяють виявляти можливі місця установки </w:t>
      </w:r>
      <w:r w:rsidRPr="00006B45">
        <w:rPr>
          <w:rFonts w:ascii="Times New Roman" w:eastAsia="Times New Roman" w:hAnsi="Times New Roman"/>
          <w:color w:val="000000" w:themeColor="text1"/>
          <w:sz w:val="28"/>
          <w:szCs w:val="28"/>
          <w:lang w:eastAsia="ru-RU"/>
        </w:rPr>
        <w:t>закладних</w:t>
      </w:r>
      <w:r w:rsidR="002B683F" w:rsidRPr="00006B45">
        <w:rPr>
          <w:rFonts w:ascii="Times New Roman" w:eastAsia="Times New Roman" w:hAnsi="Times New Roman"/>
          <w:color w:val="000000" w:themeColor="text1"/>
          <w:sz w:val="28"/>
          <w:szCs w:val="28"/>
          <w:lang w:eastAsia="ru-RU"/>
        </w:rPr>
        <w:t xml:space="preserve"> пристроїв у порожнечах стін або інших дерев'яних або цегельних конструкціях.</w:t>
      </w:r>
    </w:p>
    <w:p w14:paraId="53108C4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Більшу групу утворюють засоби виявлення або локалізації </w:t>
      </w:r>
      <w:r w:rsidR="00AE7042" w:rsidRPr="00006B45">
        <w:rPr>
          <w:rFonts w:ascii="Times New Roman" w:eastAsia="Times New Roman" w:hAnsi="Times New Roman"/>
          <w:color w:val="000000" w:themeColor="text1"/>
          <w:sz w:val="28"/>
          <w:szCs w:val="28"/>
          <w:lang w:eastAsia="ru-RU"/>
        </w:rPr>
        <w:t>закладних</w:t>
      </w:r>
      <w:r w:rsidRPr="00006B45">
        <w:rPr>
          <w:rFonts w:ascii="Times New Roman" w:eastAsia="Times New Roman" w:hAnsi="Times New Roman"/>
          <w:color w:val="000000" w:themeColor="text1"/>
          <w:sz w:val="28"/>
          <w:szCs w:val="28"/>
          <w:lang w:eastAsia="ru-RU"/>
        </w:rPr>
        <w:t xml:space="preserve"> пристроїв по фізичних властивостях елементів електричної схеми або конструкції. Такими елементами є: напівпровідникові прилади, які застосовуються в будь-яких </w:t>
      </w:r>
      <w:r w:rsidR="00AE7042" w:rsidRPr="00006B45">
        <w:rPr>
          <w:rFonts w:ascii="Times New Roman" w:eastAsia="Times New Roman" w:hAnsi="Times New Roman"/>
          <w:color w:val="000000" w:themeColor="text1"/>
          <w:sz w:val="28"/>
          <w:szCs w:val="28"/>
          <w:lang w:eastAsia="ru-RU"/>
        </w:rPr>
        <w:t>закладних</w:t>
      </w:r>
      <w:r w:rsidRPr="00006B45">
        <w:rPr>
          <w:rFonts w:ascii="Times New Roman" w:eastAsia="Times New Roman" w:hAnsi="Times New Roman"/>
          <w:color w:val="000000" w:themeColor="text1"/>
          <w:sz w:val="28"/>
          <w:szCs w:val="28"/>
          <w:lang w:eastAsia="ru-RU"/>
        </w:rPr>
        <w:t xml:space="preserve"> пристроях, металеві деталі конструкції і т.д. Із цих засобів найбільш достовірні результати забезпечують засобу для виявлення напівпровідникових елементів по їхніх нелінійних властивостях - нелінійні радіолокатори.</w:t>
      </w:r>
    </w:p>
    <w:p w14:paraId="3CE1A69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Принципи роботи нелінійних радіолокаторів близькі до принципів роботи радіолокаційних станцій, широко застосовуваних для радіолокаційної розвідки об'єктів. Істотна відмінність полягає в тому, що якщо приймач радіолокаційної станції ухвалює ві</w:t>
      </w:r>
      <w:r w:rsidR="0004154F">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итий від об'єкта зондувальний сигнал на частоті випромінюваного сигналу, то приймач нелінійного локатора </w:t>
      </w:r>
      <w:r w:rsidR="00AE7042" w:rsidRPr="00006B45">
        <w:rPr>
          <w:rFonts w:ascii="Times New Roman" w:eastAsia="Times New Roman" w:hAnsi="Times New Roman"/>
          <w:color w:val="000000" w:themeColor="text1"/>
          <w:sz w:val="28"/>
          <w:szCs w:val="28"/>
          <w:lang w:eastAsia="ru-RU"/>
        </w:rPr>
        <w:t>приймає</w:t>
      </w:r>
      <w:r w:rsidRPr="00006B45">
        <w:rPr>
          <w:rFonts w:ascii="Times New Roman" w:eastAsia="Times New Roman" w:hAnsi="Times New Roman"/>
          <w:color w:val="000000" w:themeColor="text1"/>
          <w:sz w:val="28"/>
          <w:szCs w:val="28"/>
          <w:lang w:eastAsia="ru-RU"/>
        </w:rPr>
        <w:t xml:space="preserve"> 2-</w:t>
      </w:r>
      <w:r w:rsidR="00AE7042" w:rsidRPr="00006B45">
        <w:rPr>
          <w:rFonts w:ascii="Times New Roman" w:eastAsia="Times New Roman" w:hAnsi="Times New Roman"/>
          <w:color w:val="000000" w:themeColor="text1"/>
          <w:sz w:val="28"/>
          <w:szCs w:val="28"/>
          <w:lang w:eastAsia="ru-RU"/>
        </w:rPr>
        <w:t>у</w:t>
      </w:r>
      <w:r w:rsidRPr="00006B45">
        <w:rPr>
          <w:rFonts w:ascii="Times New Roman" w:eastAsia="Times New Roman" w:hAnsi="Times New Roman"/>
          <w:color w:val="000000" w:themeColor="text1"/>
          <w:sz w:val="28"/>
          <w:szCs w:val="28"/>
          <w:lang w:eastAsia="ru-RU"/>
        </w:rPr>
        <w:t xml:space="preserve"> й 3-ю </w:t>
      </w:r>
      <w:r w:rsidRPr="00006B45">
        <w:rPr>
          <w:rFonts w:ascii="Times New Roman" w:eastAsia="Times New Roman" w:hAnsi="Times New Roman"/>
          <w:color w:val="000000" w:themeColor="text1"/>
          <w:sz w:val="28"/>
          <w:szCs w:val="28"/>
          <w:lang w:eastAsia="ru-RU"/>
        </w:rPr>
        <w:lastRenderedPageBreak/>
        <w:t>гармоніки ві</w:t>
      </w:r>
      <w:r w:rsidR="00E15748" w:rsidRPr="00006B45">
        <w:rPr>
          <w:rFonts w:ascii="Times New Roman" w:eastAsia="Times New Roman" w:hAnsi="Times New Roman"/>
          <w:color w:val="000000" w:themeColor="text1"/>
          <w:sz w:val="28"/>
          <w:szCs w:val="28"/>
          <w:lang w:eastAsia="ru-RU"/>
        </w:rPr>
        <w:t>д</w:t>
      </w:r>
      <w:r w:rsidR="0004154F">
        <w:rPr>
          <w:rFonts w:ascii="Times New Roman" w:eastAsia="Times New Roman" w:hAnsi="Times New Roman"/>
          <w:color w:val="000000" w:themeColor="text1"/>
          <w:sz w:val="28"/>
          <w:szCs w:val="28"/>
          <w:lang w:eastAsia="ru-RU"/>
        </w:rPr>
        <w:t>б</w:t>
      </w:r>
      <w:r w:rsidRPr="00006B45">
        <w:rPr>
          <w:rFonts w:ascii="Times New Roman" w:eastAsia="Times New Roman" w:hAnsi="Times New Roman"/>
          <w:color w:val="000000" w:themeColor="text1"/>
          <w:sz w:val="28"/>
          <w:szCs w:val="28"/>
          <w:lang w:eastAsia="ru-RU"/>
        </w:rPr>
        <w:t>итого сигналу. Поява у ві</w:t>
      </w:r>
      <w:r w:rsidR="00E15748" w:rsidRPr="00006B45">
        <w:rPr>
          <w:rFonts w:ascii="Times New Roman" w:eastAsia="Times New Roman" w:hAnsi="Times New Roman"/>
          <w:color w:val="000000" w:themeColor="text1"/>
          <w:sz w:val="28"/>
          <w:szCs w:val="28"/>
          <w:lang w:eastAsia="ru-RU"/>
        </w:rPr>
        <w:t>д</w:t>
      </w:r>
      <w:r w:rsidR="0004154F">
        <w:rPr>
          <w:rFonts w:ascii="Times New Roman" w:eastAsia="Times New Roman" w:hAnsi="Times New Roman"/>
          <w:color w:val="000000" w:themeColor="text1"/>
          <w:sz w:val="28"/>
          <w:szCs w:val="28"/>
          <w:lang w:eastAsia="ru-RU"/>
        </w:rPr>
        <w:t>б</w:t>
      </w:r>
      <w:r w:rsidRPr="00006B45">
        <w:rPr>
          <w:rFonts w:ascii="Times New Roman" w:eastAsia="Times New Roman" w:hAnsi="Times New Roman"/>
          <w:color w:val="000000" w:themeColor="text1"/>
          <w:sz w:val="28"/>
          <w:szCs w:val="28"/>
          <w:lang w:eastAsia="ru-RU"/>
        </w:rPr>
        <w:t>итому сигналі цих гармонік обумовлене нелінійністю характеристик напівпровідників.</w:t>
      </w:r>
    </w:p>
    <w:p w14:paraId="37C0D283" w14:textId="77777777" w:rsidR="002B683F" w:rsidRPr="00006B45" w:rsidRDefault="00AE7042"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w:t>
      </w:r>
      <w:r w:rsidR="002B683F" w:rsidRPr="00006B45">
        <w:rPr>
          <w:rFonts w:ascii="Times New Roman" w:eastAsia="Times New Roman" w:hAnsi="Times New Roman"/>
          <w:color w:val="000000" w:themeColor="text1"/>
          <w:sz w:val="28"/>
          <w:szCs w:val="28"/>
          <w:lang w:eastAsia="ru-RU"/>
        </w:rPr>
        <w:t>еталодетектори реагують на наявність у зоні пошуку електропровідних матеріалів, насамперед металів, і дозволяють виявляти корпуси або інші металеві елементи закладки.</w:t>
      </w:r>
    </w:p>
    <w:p w14:paraId="7B58B56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Переносні рентгенівські установки застосовуються для просвічування предметів, призначення яких не вдається виявити без їхнього розбирання насамперед тоді, коли вона неможлива без руйнування знайденого предмета.</w:t>
      </w:r>
    </w:p>
    <w:p w14:paraId="1533BA5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7C7F41A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2.2 Методи пошуку BLUETOOTH пристроїв засновані на особливостях протоколу</w:t>
      </w:r>
    </w:p>
    <w:p w14:paraId="3905FB5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3588B6B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Виділяють два основні методи визначення відносного місця розташування мобільного вузла: </w:t>
      </w:r>
      <w:r w:rsidR="004E0B36" w:rsidRPr="00006B45">
        <w:rPr>
          <w:rFonts w:ascii="Times New Roman" w:eastAsia="Times New Roman" w:hAnsi="Times New Roman"/>
          <w:color w:val="000000" w:themeColor="text1"/>
          <w:sz w:val="28"/>
          <w:szCs w:val="28"/>
          <w:lang w:eastAsia="ru-RU"/>
        </w:rPr>
        <w:t>трилатерація</w:t>
      </w:r>
      <w:r w:rsidR="0004154F">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й тріангуляція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2.1). При </w:t>
      </w:r>
      <w:r w:rsidR="004E0B36" w:rsidRPr="00006B45">
        <w:rPr>
          <w:rFonts w:ascii="Times New Roman" w:eastAsia="Times New Roman" w:hAnsi="Times New Roman"/>
          <w:color w:val="000000" w:themeColor="text1"/>
          <w:sz w:val="28"/>
          <w:szCs w:val="28"/>
          <w:lang w:eastAsia="ru-RU"/>
        </w:rPr>
        <w:t xml:space="preserve">тріангуляції </w:t>
      </w:r>
      <w:r w:rsidRPr="00006B45">
        <w:rPr>
          <w:rFonts w:ascii="Times New Roman" w:eastAsia="Times New Roman" w:hAnsi="Times New Roman"/>
          <w:color w:val="000000" w:themeColor="text1"/>
          <w:sz w:val="28"/>
          <w:szCs w:val="28"/>
          <w:lang w:eastAsia="ru-RU"/>
        </w:rPr>
        <w:t xml:space="preserve">визначається відстань між опорними вузлами й цільовим вузлом. Можливе місце розташування цільового вузла – на перетинанні окружностей з радіусами, рівними відстані до відповідних вузлів. Звичайно потрібні три опорні вузли. При тріангуляції визначається напрямок від опорних вузлів до цільового, і положення цільового вузла буде на перетинанні променів, проведених від опорних вузлів у напрямку цільового. Для локалізації цільового вузла досить двох вузлів опорних </w:t>
      </w:r>
      <w:r w:rsidR="003237D6">
        <w:rPr>
          <w:rFonts w:ascii="Times New Roman" w:eastAsia="Times New Roman" w:hAnsi="Times New Roman"/>
          <w:color w:val="000000" w:themeColor="text1"/>
          <w:sz w:val="28"/>
          <w:szCs w:val="28"/>
          <w:lang w:eastAsia="ru-RU"/>
        </w:rPr>
        <w:t>точок</w:t>
      </w:r>
      <w:r w:rsidRPr="00006B45">
        <w:rPr>
          <w:rFonts w:ascii="Times New Roman" w:eastAsia="Times New Roman" w:hAnsi="Times New Roman"/>
          <w:color w:val="000000" w:themeColor="text1"/>
          <w:sz w:val="28"/>
          <w:szCs w:val="28"/>
          <w:lang w:eastAsia="ru-RU"/>
        </w:rPr>
        <w:t>.</w:t>
      </w:r>
    </w:p>
    <w:p w14:paraId="58D5559A" w14:textId="77777777" w:rsidR="001C1836" w:rsidRPr="00006B45" w:rsidRDefault="001C1836" w:rsidP="001C1836">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У бездротових системах реалізуються звичайно два методи, що допомагають визначити місце розташування вузла: визначення кута приймання отриманого пакета (Angle of Arrival, Аоа) і визначення часу доставки пакета (Time of Flight, Tof), дослівно – визначення «кута прибуття» і «часу польоту» пакета.</w:t>
      </w:r>
    </w:p>
    <w:p w14:paraId="0B41E2B8" w14:textId="77777777" w:rsidR="001C1836" w:rsidRPr="00006B45" w:rsidRDefault="001C1836" w:rsidP="000D769D">
      <w:pPr>
        <w:spacing w:after="0" w:line="360" w:lineRule="auto"/>
        <w:ind w:firstLine="708"/>
        <w:jc w:val="both"/>
        <w:rPr>
          <w:rFonts w:ascii="Times New Roman" w:eastAsia="Times New Roman" w:hAnsi="Times New Roman"/>
          <w:color w:val="000000" w:themeColor="text1"/>
          <w:sz w:val="28"/>
          <w:szCs w:val="28"/>
          <w:lang w:eastAsia="ru-RU"/>
        </w:rPr>
      </w:pPr>
    </w:p>
    <w:p w14:paraId="79A3644A" w14:textId="77777777" w:rsidR="001C1836" w:rsidRPr="00006B45" w:rsidRDefault="001C1836" w:rsidP="000D769D">
      <w:pPr>
        <w:spacing w:after="0" w:line="360" w:lineRule="auto"/>
        <w:ind w:firstLine="708"/>
        <w:jc w:val="both"/>
        <w:rPr>
          <w:rFonts w:ascii="Times New Roman" w:eastAsia="Times New Roman" w:hAnsi="Times New Roman"/>
          <w:color w:val="000000" w:themeColor="text1"/>
          <w:sz w:val="28"/>
          <w:szCs w:val="28"/>
          <w:lang w:eastAsia="ru-RU"/>
        </w:rPr>
      </w:pPr>
    </w:p>
    <w:p w14:paraId="0C4B549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43E5A583" wp14:editId="5C0B7B57">
            <wp:extent cx="5715000" cy="2009775"/>
            <wp:effectExtent l="0" t="0" r="0" b="9525"/>
            <wp:docPr id="14" name="Рисунок 14" descr="Рис. 1. Два основных метода для определения относительного местоположения мобильного узла: а) трилатерация; б) триангуляц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Рис. 1. Два основных метода для определения относительного местоположения мобильного узла: а) трилатерация; б) триангуляция"/>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15000" cy="2009775"/>
                    </a:xfrm>
                    <a:prstGeom prst="rect">
                      <a:avLst/>
                    </a:prstGeom>
                    <a:noFill/>
                    <a:ln>
                      <a:noFill/>
                    </a:ln>
                  </pic:spPr>
                </pic:pic>
              </a:graphicData>
            </a:graphic>
          </wp:inline>
        </w:drawing>
      </w:r>
    </w:p>
    <w:p w14:paraId="40F9A389"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2.1 – Два основні методи для визначення відносного місця розташування мобільного вузла: а) </w:t>
      </w:r>
      <w:r w:rsidR="004E0B36" w:rsidRPr="00006B45">
        <w:rPr>
          <w:rFonts w:ascii="Times New Roman" w:eastAsia="Times New Roman" w:hAnsi="Times New Roman"/>
          <w:color w:val="000000" w:themeColor="text1"/>
          <w:sz w:val="28"/>
          <w:szCs w:val="28"/>
          <w:lang w:eastAsia="ru-RU"/>
        </w:rPr>
        <w:t>трилатерація</w:t>
      </w:r>
      <w:r w:rsidR="002B683F" w:rsidRPr="00006B45">
        <w:rPr>
          <w:rFonts w:ascii="Times New Roman" w:eastAsia="Times New Roman" w:hAnsi="Times New Roman"/>
          <w:color w:val="000000" w:themeColor="text1"/>
          <w:sz w:val="28"/>
          <w:szCs w:val="28"/>
          <w:lang w:eastAsia="ru-RU"/>
        </w:rPr>
        <w:t>; б) тріангуляція</w:t>
      </w:r>
    </w:p>
    <w:p w14:paraId="4403A7D2"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5B49F01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У бездротових системах реалізуються звичайно два методи, що допомагають визначити місце розташування вузла: визначення кута приймання </w:t>
      </w:r>
      <w:r w:rsidR="004E0B36" w:rsidRPr="00006B45">
        <w:rPr>
          <w:rFonts w:ascii="Times New Roman" w:eastAsia="Times New Roman" w:hAnsi="Times New Roman"/>
          <w:color w:val="000000" w:themeColor="text1"/>
          <w:sz w:val="28"/>
          <w:szCs w:val="28"/>
          <w:lang w:eastAsia="ru-RU"/>
        </w:rPr>
        <w:t xml:space="preserve">отриманого </w:t>
      </w:r>
      <w:r w:rsidRPr="00006B45">
        <w:rPr>
          <w:rFonts w:ascii="Times New Roman" w:eastAsia="Times New Roman" w:hAnsi="Times New Roman"/>
          <w:color w:val="000000" w:themeColor="text1"/>
          <w:sz w:val="28"/>
          <w:szCs w:val="28"/>
          <w:lang w:eastAsia="ru-RU"/>
        </w:rPr>
        <w:t>пакета (Angle of Arrival, Аоа) і визначення часу доставки пакета (Time of Flight, Tof), дослівно – визначення «кута прибуття» і «часу польоту» пакета.</w:t>
      </w:r>
    </w:p>
    <w:p w14:paraId="3E8C832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2F90AFCF" w14:textId="77777777" w:rsidR="002B683F" w:rsidRPr="00006B45" w:rsidRDefault="0074487B" w:rsidP="000D769D">
      <w:pPr>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2.2.1 Bluetooth-м</w:t>
      </w:r>
      <w:r w:rsidR="002B683F" w:rsidRPr="00006B45">
        <w:rPr>
          <w:rFonts w:ascii="Times New Roman" w:eastAsia="Times New Roman" w:hAnsi="Times New Roman"/>
          <w:color w:val="000000" w:themeColor="text1"/>
          <w:sz w:val="28"/>
          <w:szCs w:val="28"/>
          <w:lang w:eastAsia="ru-RU"/>
        </w:rPr>
        <w:t xml:space="preserve">аячки </w:t>
      </w:r>
    </w:p>
    <w:p w14:paraId="5CB571F6"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Bluetooth-</w:t>
      </w:r>
      <w:r w:rsidR="0074487B">
        <w:rPr>
          <w:rFonts w:ascii="Times New Roman" w:eastAsia="Times New Roman" w:hAnsi="Times New Roman"/>
          <w:color w:val="000000" w:themeColor="text1"/>
          <w:sz w:val="28"/>
          <w:szCs w:val="28"/>
          <w:lang w:eastAsia="ru-RU"/>
        </w:rPr>
        <w:t>м</w:t>
      </w:r>
      <w:r w:rsidRPr="00006B45">
        <w:rPr>
          <w:rFonts w:ascii="Times New Roman" w:eastAsia="Times New Roman" w:hAnsi="Times New Roman"/>
          <w:color w:val="000000" w:themeColor="text1"/>
          <w:sz w:val="28"/>
          <w:szCs w:val="28"/>
          <w:lang w:eastAsia="ru-RU"/>
        </w:rPr>
        <w:t xml:space="preserve">аячки  – це невеликий, простий і економічний спосіб встановити зв'язок між </w:t>
      </w:r>
      <w:r w:rsidR="00163D64">
        <w:rPr>
          <w:rFonts w:ascii="Times New Roman" w:eastAsia="Times New Roman" w:hAnsi="Times New Roman"/>
          <w:color w:val="000000" w:themeColor="text1"/>
          <w:sz w:val="28"/>
          <w:szCs w:val="28"/>
          <w:lang w:eastAsia="ru-RU"/>
        </w:rPr>
        <w:t>пристроєм</w:t>
      </w:r>
      <w:r w:rsidRPr="00006B45">
        <w:rPr>
          <w:rFonts w:ascii="Times New Roman" w:eastAsia="Times New Roman" w:hAnsi="Times New Roman"/>
          <w:color w:val="000000" w:themeColor="text1"/>
          <w:sz w:val="28"/>
          <w:szCs w:val="28"/>
          <w:lang w:eastAsia="ru-RU"/>
        </w:rPr>
        <w:t xml:space="preserve"> і мобільним додатком. Використання маяків для push-повідомлень і виявлення присутності досить просто. Але якщо необхідно створити точне позиціонування в приміщенні за допомогою маяків, усе стає небагато складніше. необхідно взяти до уваги ряд речей як з боку розробки програмного забезпечення, так і з погляду розміщення маяків. При цьому при ретельній підготовці можна досягтися точності позиціонування в 1-2 метра також</w:t>
      </w:r>
      <w:r w:rsidR="004E0B36" w:rsidRPr="00006B45">
        <w:rPr>
          <w:rFonts w:ascii="Times New Roman" w:eastAsia="Times New Roman" w:hAnsi="Times New Roman"/>
          <w:color w:val="000000" w:themeColor="text1"/>
          <w:sz w:val="28"/>
          <w:szCs w:val="28"/>
          <w:lang w:eastAsia="ru-RU"/>
        </w:rPr>
        <w:t xml:space="preserve"> і</w:t>
      </w:r>
      <w:r w:rsidRPr="00006B45">
        <w:rPr>
          <w:rFonts w:ascii="Times New Roman" w:eastAsia="Times New Roman" w:hAnsi="Times New Roman"/>
          <w:color w:val="000000" w:themeColor="text1"/>
          <w:sz w:val="28"/>
          <w:szCs w:val="28"/>
          <w:lang w:eastAsia="ru-RU"/>
        </w:rPr>
        <w:t xml:space="preserve"> за допомогою маяків Bluetooth [4]. </w:t>
      </w:r>
    </w:p>
    <w:p w14:paraId="37E1DB6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Радіомаяк Bluetooth не має вбудованого засобу визначення місця розташування. Як видн</w:t>
      </w:r>
      <w:r w:rsidR="004E0B36" w:rsidRPr="00006B45">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xml:space="preserve"> з назви, вони схожі на маяки, що передають сигнал Bluetooth навколо себе, очікуючи, що поблизу розумні пристрої, що перебувають, уловлять його й зрозуміють його значення. Залежно від того, чи </w:t>
      </w:r>
      <w:r w:rsidRPr="00006B45">
        <w:rPr>
          <w:rFonts w:ascii="Times New Roman" w:eastAsia="Times New Roman" w:hAnsi="Times New Roman"/>
          <w:color w:val="000000" w:themeColor="text1"/>
          <w:sz w:val="28"/>
          <w:szCs w:val="28"/>
          <w:lang w:eastAsia="ru-RU"/>
        </w:rPr>
        <w:lastRenderedPageBreak/>
        <w:t xml:space="preserve">використовується протокол ibeacon, Eddystone або який-небудь інший протокол, маяки будуть або передавати свої UUID, основні й другорядні значення, або їх </w:t>
      </w:r>
      <w:r w:rsidR="004E0B36" w:rsidRPr="00006B45">
        <w:rPr>
          <w:rFonts w:ascii="Times New Roman" w:eastAsia="Times New Roman" w:hAnsi="Times New Roman"/>
          <w:color w:val="000000" w:themeColor="text1"/>
          <w:sz w:val="28"/>
          <w:szCs w:val="28"/>
          <w:lang w:eastAsia="ru-RU"/>
        </w:rPr>
        <w:t>простори</w:t>
      </w:r>
      <w:r w:rsidRPr="00006B45">
        <w:rPr>
          <w:rFonts w:ascii="Times New Roman" w:eastAsia="Times New Roman" w:hAnsi="Times New Roman"/>
          <w:color w:val="000000" w:themeColor="text1"/>
          <w:sz w:val="28"/>
          <w:szCs w:val="28"/>
          <w:lang w:eastAsia="ru-RU"/>
        </w:rPr>
        <w:t xml:space="preserve"> імен і ідентифікатори екземплярів. Щоб перетворити ці значення в реальні координати, необхідно призначити кожному із цих маяків фізичні координати або усередині додатка, або в зовнішній базі даних. Зрівнявши значення отриманих сигналів із зареєстрованими радіомаяками і їх координатами, з'являється можливість одержати першу приблизну оцінку місця розташування через RSSI. RSSI означає індикатор рівня прийнятого сигналу, який представляє значення потужності прийнятого радіосигналу. Чим більше відстань, тем нижче сигнал RSSI.</w:t>
      </w:r>
    </w:p>
    <w:p w14:paraId="6EAC0ED5"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bCs/>
          <w:color w:val="000000" w:themeColor="text1"/>
          <w:sz w:val="28"/>
          <w:szCs w:val="28"/>
          <w:lang w:eastAsia="ru-RU"/>
        </w:rPr>
        <w:t>Тріангуляція</w:t>
      </w:r>
      <w:r w:rsidRPr="00006B45">
        <w:rPr>
          <w:rFonts w:ascii="Times New Roman" w:eastAsia="Times New Roman" w:hAnsi="Times New Roman"/>
          <w:b/>
          <w:bCs/>
          <w:color w:val="000000" w:themeColor="text1"/>
          <w:sz w:val="28"/>
          <w:szCs w:val="28"/>
          <w:lang w:eastAsia="ru-RU"/>
        </w:rPr>
        <w:t>. </w:t>
      </w:r>
      <w:r w:rsidRPr="00006B45">
        <w:rPr>
          <w:rFonts w:ascii="Times New Roman" w:eastAsia="Times New Roman" w:hAnsi="Times New Roman"/>
          <w:color w:val="000000" w:themeColor="text1"/>
          <w:sz w:val="28"/>
          <w:szCs w:val="28"/>
          <w:lang w:eastAsia="ru-RU"/>
        </w:rPr>
        <w:t xml:space="preserve">Друга важлива річ, яку необхідно знати, - це те, що в маяків немає спрямованої антени - тому можна одержати тільки оцінку відстані до маяка, а то, з якого напрямку йде сигнал. Щоб реалізувати це, необхідно мати пряму видимість трьох або більш маяків і порівнювати значення RSSI для кожного з них. Коли маяки розташовані правильно, розрахункова </w:t>
      </w:r>
      <w:r w:rsidR="00A71BE1" w:rsidRPr="00006B45">
        <w:rPr>
          <w:rFonts w:ascii="Times New Roman" w:eastAsia="Times New Roman" w:hAnsi="Times New Roman"/>
          <w:color w:val="000000" w:themeColor="text1"/>
          <w:sz w:val="28"/>
          <w:szCs w:val="28"/>
          <w:lang w:eastAsia="ru-RU"/>
        </w:rPr>
        <w:t>точка</w:t>
      </w:r>
      <w:r w:rsidRPr="00006B45">
        <w:rPr>
          <w:rFonts w:ascii="Times New Roman" w:eastAsia="Times New Roman" w:hAnsi="Times New Roman"/>
          <w:color w:val="000000" w:themeColor="text1"/>
          <w:sz w:val="28"/>
          <w:szCs w:val="28"/>
          <w:lang w:eastAsia="ru-RU"/>
        </w:rPr>
        <w:t xml:space="preserve"> вказує  на одне конкретне місце в кімнаті. Як говорить цей термін, для визначення точного положення знадобиться як мінімум три маяки. Виключенням є вузькі коридори або інші ситуації, коли можна розрахувати положення між двома маяками.</w:t>
      </w:r>
    </w:p>
    <w:p w14:paraId="59C1F59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00F79792"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b/>
          <w:bCs/>
          <w:noProof/>
          <w:color w:val="000000" w:themeColor="text1"/>
          <w:sz w:val="28"/>
          <w:szCs w:val="28"/>
          <w:lang w:eastAsia="uk-UA"/>
        </w:rPr>
        <w:drawing>
          <wp:inline distT="0" distB="0" distL="0" distR="0" wp14:anchorId="3F878FE6" wp14:editId="4EA8357B">
            <wp:extent cx="4762500" cy="2133600"/>
            <wp:effectExtent l="0" t="0" r="0" b="0"/>
            <wp:docPr id="18" name="Рисунок 18" descr="Маяки Bluetooth в трилатер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Маяки Bluetooth в трилатерации"/>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762500" cy="2133600"/>
                    </a:xfrm>
                    <a:prstGeom prst="rect">
                      <a:avLst/>
                    </a:prstGeom>
                    <a:noFill/>
                    <a:ln>
                      <a:noFill/>
                    </a:ln>
                  </pic:spPr>
                </pic:pic>
              </a:graphicData>
            </a:graphic>
          </wp:inline>
        </w:drawing>
      </w:r>
    </w:p>
    <w:p w14:paraId="357E7D3A" w14:textId="77777777" w:rsidR="001C1836" w:rsidRPr="00006B45" w:rsidRDefault="001C1836" w:rsidP="000D769D">
      <w:pPr>
        <w:spacing w:after="0" w:line="360" w:lineRule="auto"/>
        <w:ind w:firstLine="708"/>
        <w:jc w:val="center"/>
        <w:rPr>
          <w:rFonts w:ascii="Times New Roman" w:eastAsia="Times New Roman" w:hAnsi="Times New Roman"/>
          <w:bCs/>
          <w:color w:val="000000" w:themeColor="text1"/>
          <w:sz w:val="28"/>
          <w:szCs w:val="28"/>
          <w:lang w:eastAsia="ru-RU"/>
        </w:rPr>
      </w:pPr>
    </w:p>
    <w:p w14:paraId="5096F4F5" w14:textId="77777777" w:rsidR="002B683F" w:rsidRPr="00006B45" w:rsidRDefault="00AE7042" w:rsidP="000D769D">
      <w:pPr>
        <w:spacing w:after="0" w:line="360" w:lineRule="auto"/>
        <w:ind w:firstLine="708"/>
        <w:jc w:val="center"/>
        <w:rPr>
          <w:rFonts w:ascii="Times New Roman" w:eastAsia="Times New Roman" w:hAnsi="Times New Roman"/>
          <w:bCs/>
          <w:color w:val="000000" w:themeColor="text1"/>
          <w:sz w:val="28"/>
          <w:szCs w:val="28"/>
          <w:lang w:eastAsia="ru-RU"/>
        </w:rPr>
      </w:pPr>
      <w:r w:rsidRPr="00006B45">
        <w:rPr>
          <w:rFonts w:ascii="Times New Roman" w:eastAsia="Times New Roman" w:hAnsi="Times New Roman"/>
          <w:bCs/>
          <w:color w:val="000000" w:themeColor="text1"/>
          <w:sz w:val="28"/>
          <w:szCs w:val="28"/>
          <w:lang w:eastAsia="ru-RU"/>
        </w:rPr>
        <w:t>Рисунок</w:t>
      </w:r>
      <w:r w:rsidR="002B683F" w:rsidRPr="00006B45">
        <w:rPr>
          <w:rFonts w:ascii="Times New Roman" w:eastAsia="Times New Roman" w:hAnsi="Times New Roman"/>
          <w:bCs/>
          <w:color w:val="000000" w:themeColor="text1"/>
          <w:sz w:val="28"/>
          <w:szCs w:val="28"/>
          <w:lang w:eastAsia="ru-RU"/>
        </w:rPr>
        <w:t xml:space="preserve"> 2.2 – Тріангуляція за допомогою Bluetooth-Маячків</w:t>
      </w:r>
    </w:p>
    <w:p w14:paraId="4A404CF8" w14:textId="77777777" w:rsidR="002B683F" w:rsidRPr="00006B45" w:rsidRDefault="002B683F" w:rsidP="000D769D">
      <w:pPr>
        <w:spacing w:after="0" w:line="360" w:lineRule="auto"/>
        <w:ind w:firstLine="708"/>
        <w:jc w:val="both"/>
        <w:rPr>
          <w:rFonts w:ascii="Times New Roman" w:eastAsia="Times New Roman" w:hAnsi="Times New Roman"/>
          <w:b/>
          <w:bCs/>
          <w:color w:val="000000" w:themeColor="text1"/>
          <w:sz w:val="28"/>
          <w:szCs w:val="28"/>
          <w:lang w:eastAsia="ru-RU"/>
        </w:rPr>
      </w:pPr>
    </w:p>
    <w:p w14:paraId="1FD5AA8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b/>
          <w:bCs/>
          <w:color w:val="000000" w:themeColor="text1"/>
          <w:sz w:val="28"/>
          <w:szCs w:val="28"/>
          <w:lang w:eastAsia="ru-RU"/>
        </w:rPr>
        <w:t> </w:t>
      </w:r>
      <w:r w:rsidRPr="00006B45">
        <w:rPr>
          <w:rFonts w:ascii="Times New Roman" w:eastAsia="Times New Roman" w:hAnsi="Times New Roman"/>
          <w:color w:val="000000" w:themeColor="text1"/>
          <w:sz w:val="28"/>
          <w:szCs w:val="28"/>
          <w:lang w:eastAsia="ru-RU"/>
        </w:rPr>
        <w:t xml:space="preserve">На жаль, навіть із кращими моделями радіомаяків у переданому сигналі спостерігаються викривлення, і на нього може додатково впливати небажаний шум. Тому розповсюдженим розв'язком є додавання набору фільтрів і алгоритмів поверх розрахунків тріангуляції. Коротенько, фільтри Калмана - це алгоритм, який </w:t>
      </w:r>
      <w:r w:rsidR="004E0B36" w:rsidRPr="00006B45">
        <w:rPr>
          <w:rFonts w:ascii="Times New Roman" w:eastAsia="Times New Roman" w:hAnsi="Times New Roman"/>
          <w:color w:val="000000" w:themeColor="text1"/>
          <w:sz w:val="28"/>
          <w:szCs w:val="28"/>
          <w:lang w:eastAsia="ru-RU"/>
        </w:rPr>
        <w:t xml:space="preserve">враховує </w:t>
      </w:r>
      <w:r w:rsidRPr="00006B45">
        <w:rPr>
          <w:rFonts w:ascii="Times New Roman" w:eastAsia="Times New Roman" w:hAnsi="Times New Roman"/>
          <w:color w:val="000000" w:themeColor="text1"/>
          <w:sz w:val="28"/>
          <w:szCs w:val="28"/>
          <w:lang w:eastAsia="ru-RU"/>
        </w:rPr>
        <w:t>історію вимірів. З ними можна виключити багато позиційних стрибків.</w:t>
      </w:r>
    </w:p>
    <w:p w14:paraId="62FAB34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При використанні платформи Proximi.io, немає необхідності турбуватися ні про </w:t>
      </w:r>
      <w:r w:rsidR="00AD32EE">
        <w:rPr>
          <w:rFonts w:ascii="Times New Roman" w:eastAsia="Times New Roman" w:hAnsi="Times New Roman"/>
          <w:color w:val="000000" w:themeColor="text1"/>
          <w:sz w:val="28"/>
          <w:szCs w:val="28"/>
          <w:lang w:eastAsia="ru-RU"/>
        </w:rPr>
        <w:t>яку</w:t>
      </w:r>
      <w:r w:rsidRPr="00006B45">
        <w:rPr>
          <w:rFonts w:ascii="Times New Roman" w:eastAsia="Times New Roman" w:hAnsi="Times New Roman"/>
          <w:color w:val="000000" w:themeColor="text1"/>
          <w:sz w:val="28"/>
          <w:szCs w:val="28"/>
          <w:lang w:eastAsia="ru-RU"/>
        </w:rPr>
        <w:t xml:space="preserve"> з вищезгаданих проблем із програмним забезпеченням. Двома словами, платформа Proximi.io надає доступ до всіх позиційних технологій через </w:t>
      </w:r>
      <w:r w:rsidR="00AD32EE">
        <w:rPr>
          <w:rFonts w:ascii="Times New Roman" w:eastAsia="Times New Roman" w:hAnsi="Times New Roman"/>
          <w:color w:val="000000" w:themeColor="text1"/>
          <w:sz w:val="28"/>
          <w:szCs w:val="28"/>
          <w:lang w:eastAsia="ru-RU"/>
        </w:rPr>
        <w:t>об’єднання</w:t>
      </w:r>
      <w:r w:rsidRPr="00006B45">
        <w:rPr>
          <w:rFonts w:ascii="Times New Roman" w:eastAsia="Times New Roman" w:hAnsi="Times New Roman"/>
          <w:color w:val="000000" w:themeColor="text1"/>
          <w:sz w:val="28"/>
          <w:szCs w:val="28"/>
          <w:lang w:eastAsia="ru-RU"/>
        </w:rPr>
        <w:t xml:space="preserve"> SDK і API. Ці бібліотеки автоматично обробляють усю логіку позиціонування маяків, тріангуляції й фільтрації у фоновому режимі. Крім маяків, є можливість комбінувати Indooratlas, Wi-Fi, GPS і стільникове позиціонування [5].</w:t>
      </w:r>
    </w:p>
    <w:p w14:paraId="46BBE51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Що стосується використовуваних фізичних пристроїв, то існують десятки виробників маяків Bluetooth. Що стосується використовуваного протоколу, </w:t>
      </w:r>
      <w:r w:rsidR="00B26B9F">
        <w:rPr>
          <w:rFonts w:ascii="Times New Roman" w:eastAsia="Times New Roman" w:hAnsi="Times New Roman"/>
          <w:color w:val="000000" w:themeColor="text1"/>
          <w:sz w:val="28"/>
          <w:szCs w:val="28"/>
          <w:lang w:eastAsia="ru-RU"/>
        </w:rPr>
        <w:t>з</w:t>
      </w:r>
      <w:r w:rsidRPr="00006B45">
        <w:rPr>
          <w:rFonts w:ascii="Times New Roman" w:eastAsia="Times New Roman" w:hAnsi="Times New Roman"/>
          <w:color w:val="000000" w:themeColor="text1"/>
          <w:sz w:val="28"/>
          <w:szCs w:val="28"/>
          <w:lang w:eastAsia="ru-RU"/>
        </w:rPr>
        <w:t xml:space="preserve"> </w:t>
      </w:r>
      <w:r w:rsidR="00B26B9F">
        <w:rPr>
          <w:rFonts w:ascii="Times New Roman" w:eastAsia="Times New Roman" w:hAnsi="Times New Roman"/>
          <w:color w:val="000000" w:themeColor="text1"/>
          <w:sz w:val="28"/>
          <w:szCs w:val="28"/>
          <w:lang w:eastAsia="ru-RU"/>
        </w:rPr>
        <w:t>можливістю</w:t>
      </w:r>
      <w:r w:rsidRPr="00006B45">
        <w:rPr>
          <w:rFonts w:ascii="Times New Roman" w:eastAsia="Times New Roman" w:hAnsi="Times New Roman"/>
          <w:color w:val="000000" w:themeColor="text1"/>
          <w:sz w:val="28"/>
          <w:szCs w:val="28"/>
          <w:lang w:eastAsia="ru-RU"/>
        </w:rPr>
        <w:t xml:space="preserve"> використовувати </w:t>
      </w:r>
      <w:r w:rsidR="00B26B9F">
        <w:rPr>
          <w:rFonts w:ascii="Times New Roman" w:eastAsia="Times New Roman" w:hAnsi="Times New Roman"/>
          <w:color w:val="000000" w:themeColor="text1"/>
          <w:sz w:val="28"/>
          <w:szCs w:val="28"/>
          <w:lang w:eastAsia="ru-RU"/>
        </w:rPr>
        <w:t>кожний</w:t>
      </w:r>
      <w:r w:rsidRPr="00006B45">
        <w:rPr>
          <w:rFonts w:ascii="Times New Roman" w:eastAsia="Times New Roman" w:hAnsi="Times New Roman"/>
          <w:color w:val="000000" w:themeColor="text1"/>
          <w:sz w:val="28"/>
          <w:szCs w:val="28"/>
          <w:lang w:eastAsia="ru-RU"/>
        </w:rPr>
        <w:t xml:space="preserve"> з доступних варіантів позиціонування. Однак, якщо використовуєте платформу Proximi.io, потрібно вибрати ibeacon або Eddystone, які підтримуються майже всіма маяками.</w:t>
      </w:r>
    </w:p>
    <w:p w14:paraId="31513FD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Якщо </w:t>
      </w:r>
      <w:r w:rsidR="004E0B36" w:rsidRPr="00006B45">
        <w:rPr>
          <w:rFonts w:ascii="Times New Roman" w:eastAsia="Times New Roman" w:hAnsi="Times New Roman"/>
          <w:color w:val="000000" w:themeColor="text1"/>
          <w:sz w:val="28"/>
          <w:szCs w:val="28"/>
          <w:lang w:eastAsia="ru-RU"/>
        </w:rPr>
        <w:t>переслідується</w:t>
      </w:r>
      <w:r w:rsidRPr="00006B45">
        <w:rPr>
          <w:rFonts w:ascii="Times New Roman" w:eastAsia="Times New Roman" w:hAnsi="Times New Roman"/>
          <w:color w:val="000000" w:themeColor="text1"/>
          <w:sz w:val="28"/>
          <w:szCs w:val="28"/>
          <w:lang w:eastAsia="ru-RU"/>
        </w:rPr>
        <w:t xml:space="preserve"> </w:t>
      </w:r>
      <w:r w:rsidR="004E0B36" w:rsidRPr="00006B45">
        <w:rPr>
          <w:rFonts w:ascii="Times New Roman" w:eastAsia="Times New Roman" w:hAnsi="Times New Roman"/>
          <w:color w:val="000000" w:themeColor="text1"/>
          <w:sz w:val="28"/>
          <w:szCs w:val="28"/>
          <w:lang w:eastAsia="ru-RU"/>
        </w:rPr>
        <w:t>мета</w:t>
      </w:r>
      <w:r w:rsidRPr="00006B45">
        <w:rPr>
          <w:rFonts w:ascii="Times New Roman" w:eastAsia="Times New Roman" w:hAnsi="Times New Roman"/>
          <w:color w:val="000000" w:themeColor="text1"/>
          <w:sz w:val="28"/>
          <w:szCs w:val="28"/>
          <w:lang w:eastAsia="ru-RU"/>
        </w:rPr>
        <w:t xml:space="preserve"> до високої точності визначення місця розташування, найкраще розміщати маяки на стінах на висоті близько 2 метрів. Коли сигнал іде зверху, інтелектуальному пристрою легше його прийняти. Рекомендується розміщати їх на видному місці.</w:t>
      </w:r>
    </w:p>
    <w:p w14:paraId="150BA8DA" w14:textId="77777777" w:rsidR="002B683F" w:rsidRPr="00006B45" w:rsidRDefault="00B726D7"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На рис. 2.3</w:t>
      </w:r>
      <w:r w:rsidR="002B683F" w:rsidRPr="00006B45">
        <w:rPr>
          <w:rFonts w:ascii="Times New Roman" w:eastAsia="Times New Roman" w:hAnsi="Times New Roman"/>
          <w:color w:val="000000" w:themeColor="text1"/>
          <w:sz w:val="28"/>
          <w:szCs w:val="28"/>
          <w:lang w:eastAsia="ru-RU"/>
        </w:rPr>
        <w:t xml:space="preserve"> приклади розташування маяків у приміщенні квадратної форми. Це зображення являє собою </w:t>
      </w:r>
      <w:r w:rsidRPr="00006B45">
        <w:rPr>
          <w:rFonts w:ascii="Times New Roman" w:eastAsia="Times New Roman" w:hAnsi="Times New Roman"/>
          <w:color w:val="000000" w:themeColor="text1"/>
          <w:sz w:val="28"/>
          <w:szCs w:val="28"/>
          <w:lang w:eastAsia="ru-RU"/>
        </w:rPr>
        <w:t>велику</w:t>
      </w:r>
      <w:r w:rsidR="002B683F" w:rsidRPr="00006B45">
        <w:rPr>
          <w:rFonts w:ascii="Times New Roman" w:eastAsia="Times New Roman" w:hAnsi="Times New Roman"/>
          <w:color w:val="000000" w:themeColor="text1"/>
          <w:sz w:val="28"/>
          <w:szCs w:val="28"/>
          <w:lang w:eastAsia="ru-RU"/>
        </w:rPr>
        <w:t xml:space="preserve"> кімнату, де потрібно більш одного маяка на кут.</w:t>
      </w:r>
    </w:p>
    <w:p w14:paraId="7B596312" w14:textId="77777777" w:rsidR="002B683F" w:rsidRPr="00006B45" w:rsidRDefault="002B683F" w:rsidP="000D769D">
      <w:pPr>
        <w:spacing w:after="0" w:line="360" w:lineRule="auto"/>
        <w:ind w:firstLine="1134"/>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2618A21A" wp14:editId="1A0F80EF">
            <wp:extent cx="4762500" cy="2781300"/>
            <wp:effectExtent l="0" t="0" r="0" b="0"/>
            <wp:docPr id="17" name="Рисунок 17" descr="Как разместить Bluetooth-маяки в комнате для оптимальной трилатерац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descr="Как разместить Bluetooth-маяки в комнате для оптимальной трилатерации"/>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762500" cy="2781300"/>
                    </a:xfrm>
                    <a:prstGeom prst="rect">
                      <a:avLst/>
                    </a:prstGeom>
                    <a:noFill/>
                    <a:ln>
                      <a:noFill/>
                    </a:ln>
                  </pic:spPr>
                </pic:pic>
              </a:graphicData>
            </a:graphic>
          </wp:inline>
        </w:drawing>
      </w:r>
    </w:p>
    <w:p w14:paraId="2F3AAC5D" w14:textId="77777777" w:rsidR="002B683F" w:rsidRPr="00006B45" w:rsidRDefault="00AE7042" w:rsidP="000D769D">
      <w:pPr>
        <w:spacing w:after="0" w:line="360" w:lineRule="auto"/>
        <w:ind w:firstLine="708"/>
        <w:jc w:val="center"/>
        <w:rPr>
          <w:rFonts w:ascii="Times New Roman" w:eastAsia="Times New Roman" w:hAnsi="Times New Roman"/>
          <w:bCs/>
          <w:color w:val="000000" w:themeColor="text1"/>
          <w:sz w:val="28"/>
          <w:szCs w:val="28"/>
          <w:lang w:eastAsia="ru-RU"/>
        </w:rPr>
      </w:pPr>
      <w:r w:rsidRPr="00006B45">
        <w:rPr>
          <w:rFonts w:ascii="Times New Roman" w:eastAsia="Times New Roman" w:hAnsi="Times New Roman"/>
          <w:bCs/>
          <w:color w:val="000000" w:themeColor="text1"/>
          <w:sz w:val="28"/>
          <w:szCs w:val="28"/>
          <w:lang w:eastAsia="ru-RU"/>
        </w:rPr>
        <w:t>Рисунок</w:t>
      </w:r>
      <w:r w:rsidR="002B683F" w:rsidRPr="00006B45">
        <w:rPr>
          <w:rFonts w:ascii="Times New Roman" w:eastAsia="Times New Roman" w:hAnsi="Times New Roman"/>
          <w:bCs/>
          <w:color w:val="000000" w:themeColor="text1"/>
          <w:sz w:val="28"/>
          <w:szCs w:val="28"/>
          <w:lang w:eastAsia="ru-RU"/>
        </w:rPr>
        <w:t xml:space="preserve"> 2.3 – Приклад </w:t>
      </w:r>
      <w:r w:rsidR="00B726D7" w:rsidRPr="00006B45">
        <w:rPr>
          <w:rFonts w:ascii="Times New Roman" w:eastAsia="Times New Roman" w:hAnsi="Times New Roman"/>
          <w:color w:val="000000" w:themeColor="text1"/>
          <w:sz w:val="28"/>
          <w:szCs w:val="28"/>
          <w:lang w:eastAsia="ru-RU"/>
        </w:rPr>
        <w:t xml:space="preserve">розташування </w:t>
      </w:r>
      <w:r w:rsidR="002B683F" w:rsidRPr="00006B45">
        <w:rPr>
          <w:rFonts w:ascii="Times New Roman" w:eastAsia="Times New Roman" w:hAnsi="Times New Roman"/>
          <w:bCs/>
          <w:color w:val="000000" w:themeColor="text1"/>
          <w:sz w:val="28"/>
          <w:szCs w:val="28"/>
          <w:lang w:eastAsia="ru-RU"/>
        </w:rPr>
        <w:t>Bluetooth-</w:t>
      </w:r>
      <w:r w:rsidR="00B726D7" w:rsidRPr="00006B45">
        <w:rPr>
          <w:rFonts w:ascii="Times New Roman" w:eastAsia="Times New Roman" w:hAnsi="Times New Roman"/>
          <w:bCs/>
          <w:color w:val="000000" w:themeColor="text1"/>
          <w:sz w:val="28"/>
          <w:szCs w:val="28"/>
          <w:lang w:eastAsia="ru-RU"/>
        </w:rPr>
        <w:t>м</w:t>
      </w:r>
      <w:r w:rsidR="002B683F" w:rsidRPr="00006B45">
        <w:rPr>
          <w:rFonts w:ascii="Times New Roman" w:eastAsia="Times New Roman" w:hAnsi="Times New Roman"/>
          <w:bCs/>
          <w:color w:val="000000" w:themeColor="text1"/>
          <w:sz w:val="28"/>
          <w:szCs w:val="28"/>
          <w:lang w:eastAsia="ru-RU"/>
        </w:rPr>
        <w:t>аячків</w:t>
      </w:r>
    </w:p>
    <w:p w14:paraId="78F34B51"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289D52F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2.2.2 Визначення місця розташування по RSSI</w:t>
      </w:r>
    </w:p>
    <w:p w14:paraId="3684C757"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bCs/>
          <w:color w:val="000000" w:themeColor="text1"/>
          <w:sz w:val="28"/>
          <w:szCs w:val="28"/>
          <w:lang w:eastAsia="ru-RU"/>
        </w:rPr>
        <w:t>Показник рівня прийнятого сигналу</w:t>
      </w:r>
      <w:r w:rsidRPr="00006B45">
        <w:rPr>
          <w:rFonts w:ascii="Times New Roman" w:eastAsia="Times New Roman" w:hAnsi="Times New Roman"/>
          <w:color w:val="000000" w:themeColor="text1"/>
          <w:sz w:val="28"/>
          <w:szCs w:val="28"/>
          <w:lang w:eastAsia="ru-RU"/>
        </w:rPr>
        <w:t>,</w:t>
      </w:r>
      <w:r w:rsidR="001C1836"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bCs/>
          <w:color w:val="000000" w:themeColor="text1"/>
          <w:sz w:val="28"/>
          <w:szCs w:val="28"/>
          <w:lang w:eastAsia="ru-RU"/>
        </w:rPr>
        <w:t>RSSI</w:t>
      </w:r>
      <w:r w:rsidR="001C1836" w:rsidRPr="00006B45">
        <w:rPr>
          <w:rFonts w:ascii="Times New Roman" w:eastAsia="Times New Roman" w:hAnsi="Times New Roman"/>
          <w:bCs/>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w:t>
      </w:r>
      <w:hyperlink r:id="rId23" w:tooltip="Английский язык" w:history="1">
        <w:r w:rsidRPr="00006B45">
          <w:rPr>
            <w:rStyle w:val="af3"/>
            <w:rFonts w:ascii="Times New Roman" w:eastAsia="Times New Roman" w:hAnsi="Times New Roman"/>
            <w:color w:val="000000" w:themeColor="text1"/>
            <w:sz w:val="28"/>
            <w:szCs w:val="28"/>
            <w:u w:val="none"/>
            <w:lang w:eastAsia="ru-RU"/>
          </w:rPr>
          <w:t>англ.</w:t>
        </w:r>
      </w:hyperlink>
      <w:r w:rsidRPr="00006B45">
        <w:rPr>
          <w:rFonts w:ascii="Times New Roman" w:eastAsia="Times New Roman" w:hAnsi="Times New Roman"/>
          <w:i/>
          <w:iCs/>
          <w:color w:val="000000" w:themeColor="text1"/>
          <w:sz w:val="28"/>
          <w:szCs w:val="28"/>
          <w:lang w:eastAsia="ru-RU"/>
        </w:rPr>
        <w:t>received</w:t>
      </w:r>
      <w:r w:rsidR="0004154F">
        <w:rPr>
          <w:rFonts w:ascii="Times New Roman" w:eastAsia="Times New Roman" w:hAnsi="Times New Roman"/>
          <w:i/>
          <w:iCs/>
          <w:color w:val="000000" w:themeColor="text1"/>
          <w:sz w:val="28"/>
          <w:szCs w:val="28"/>
          <w:lang w:eastAsia="ru-RU"/>
        </w:rPr>
        <w:t xml:space="preserve"> </w:t>
      </w:r>
      <w:r w:rsidRPr="00006B45">
        <w:rPr>
          <w:rFonts w:ascii="Times New Roman" w:eastAsia="Times New Roman" w:hAnsi="Times New Roman"/>
          <w:i/>
          <w:iCs/>
          <w:color w:val="000000" w:themeColor="text1"/>
          <w:sz w:val="28"/>
          <w:szCs w:val="28"/>
          <w:lang w:eastAsia="ru-RU"/>
        </w:rPr>
        <w:t>signal</w:t>
      </w:r>
      <w:r w:rsidR="0004154F">
        <w:rPr>
          <w:rFonts w:ascii="Times New Roman" w:eastAsia="Times New Roman" w:hAnsi="Times New Roman"/>
          <w:i/>
          <w:iCs/>
          <w:color w:val="000000" w:themeColor="text1"/>
          <w:sz w:val="28"/>
          <w:szCs w:val="28"/>
          <w:lang w:eastAsia="ru-RU"/>
        </w:rPr>
        <w:t xml:space="preserve"> </w:t>
      </w:r>
      <w:r w:rsidRPr="00006B45">
        <w:rPr>
          <w:rFonts w:ascii="Times New Roman" w:eastAsia="Times New Roman" w:hAnsi="Times New Roman"/>
          <w:i/>
          <w:iCs/>
          <w:color w:val="000000" w:themeColor="text1"/>
          <w:sz w:val="28"/>
          <w:szCs w:val="28"/>
          <w:lang w:eastAsia="ru-RU"/>
        </w:rPr>
        <w:t>strength</w:t>
      </w:r>
      <w:r w:rsidR="0004154F">
        <w:rPr>
          <w:rFonts w:ascii="Times New Roman" w:eastAsia="Times New Roman" w:hAnsi="Times New Roman"/>
          <w:i/>
          <w:iCs/>
          <w:color w:val="000000" w:themeColor="text1"/>
          <w:sz w:val="28"/>
          <w:szCs w:val="28"/>
          <w:lang w:eastAsia="ru-RU"/>
        </w:rPr>
        <w:t xml:space="preserve"> </w:t>
      </w:r>
      <w:r w:rsidRPr="00006B45">
        <w:rPr>
          <w:rFonts w:ascii="Times New Roman" w:eastAsia="Times New Roman" w:hAnsi="Times New Roman"/>
          <w:i/>
          <w:iCs/>
          <w:color w:val="000000" w:themeColor="text1"/>
          <w:sz w:val="28"/>
          <w:szCs w:val="28"/>
          <w:lang w:eastAsia="ru-RU"/>
        </w:rPr>
        <w:t>indicator</w:t>
      </w:r>
      <w:r w:rsidR="0004154F">
        <w:rPr>
          <w:rFonts w:ascii="Times New Roman" w:eastAsia="Times New Roman" w:hAnsi="Times New Roman"/>
          <w:i/>
          <w:iCs/>
          <w:color w:val="000000" w:themeColor="text1"/>
          <w:sz w:val="28"/>
          <w:szCs w:val="28"/>
          <w:lang w:eastAsia="ru-RU"/>
        </w:rPr>
        <w:t xml:space="preserve"> </w:t>
      </w:r>
      <w:r w:rsidR="0004154F">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w:t>
      </w:r>
      <w:r w:rsidR="001C1836" w:rsidRPr="00006B45">
        <w:rPr>
          <w:rFonts w:ascii="Times New Roman" w:eastAsia="Times New Roman" w:hAnsi="Times New Roman"/>
          <w:color w:val="000000" w:themeColor="text1"/>
          <w:sz w:val="28"/>
          <w:szCs w:val="28"/>
          <w:lang w:eastAsia="ru-RU"/>
        </w:rPr>
        <w:t xml:space="preserve"> </w:t>
      </w:r>
      <w:hyperlink r:id="rId24" w:tooltip="Полная мощность" w:history="1">
        <w:r w:rsidRPr="00006B45">
          <w:rPr>
            <w:rStyle w:val="af3"/>
            <w:rFonts w:ascii="Times New Roman" w:eastAsia="Times New Roman" w:hAnsi="Times New Roman"/>
            <w:color w:val="000000" w:themeColor="text1"/>
            <w:sz w:val="28"/>
            <w:szCs w:val="28"/>
            <w:u w:val="none"/>
            <w:lang w:eastAsia="ru-RU"/>
          </w:rPr>
          <w:t>по</w:t>
        </w:r>
        <w:r w:rsidR="001C1836" w:rsidRPr="00006B45">
          <w:rPr>
            <w:rStyle w:val="af3"/>
            <w:rFonts w:ascii="Times New Roman" w:eastAsia="Times New Roman" w:hAnsi="Times New Roman"/>
            <w:color w:val="000000" w:themeColor="text1"/>
            <w:sz w:val="28"/>
            <w:szCs w:val="28"/>
            <w:u w:val="none"/>
            <w:lang w:eastAsia="ru-RU"/>
          </w:rPr>
          <w:t xml:space="preserve">вна </w:t>
        </w:r>
      </w:hyperlink>
      <w:r w:rsidR="001C1836" w:rsidRPr="00006B45">
        <w:rPr>
          <w:rStyle w:val="af3"/>
          <w:rFonts w:ascii="Times New Roman" w:eastAsia="Times New Roman" w:hAnsi="Times New Roman"/>
          <w:color w:val="000000" w:themeColor="text1"/>
          <w:sz w:val="28"/>
          <w:szCs w:val="28"/>
          <w:u w:val="none"/>
          <w:lang w:eastAsia="ru-RU"/>
        </w:rPr>
        <w:t xml:space="preserve">потужність </w:t>
      </w:r>
      <w:r w:rsidRPr="00006B45">
        <w:rPr>
          <w:rFonts w:ascii="Times New Roman" w:eastAsia="Times New Roman" w:hAnsi="Times New Roman"/>
          <w:color w:val="000000" w:themeColor="text1"/>
          <w:sz w:val="28"/>
          <w:szCs w:val="28"/>
          <w:lang w:eastAsia="ru-RU"/>
        </w:rPr>
        <w:t xml:space="preserve">прийнятого </w:t>
      </w:r>
      <w:hyperlink r:id="rId25" w:tooltip="Приёмник" w:history="1">
        <w:r w:rsidR="001C1836" w:rsidRPr="00006B45">
          <w:rPr>
            <w:rStyle w:val="af3"/>
            <w:rFonts w:ascii="Times New Roman" w:eastAsia="Times New Roman" w:hAnsi="Times New Roman"/>
            <w:color w:val="000000" w:themeColor="text1"/>
            <w:sz w:val="28"/>
            <w:szCs w:val="28"/>
            <w:u w:val="none"/>
            <w:lang w:eastAsia="ru-RU"/>
          </w:rPr>
          <w:t>приймальником</w:t>
        </w:r>
      </w:hyperlink>
      <w:r w:rsidR="001C1836" w:rsidRPr="00006B45">
        <w:rPr>
          <w:rStyle w:val="af3"/>
          <w:rFonts w:ascii="Times New Roman" w:eastAsia="Times New Roman" w:hAnsi="Times New Roman"/>
          <w:color w:val="000000" w:themeColor="text1"/>
          <w:sz w:val="28"/>
          <w:szCs w:val="28"/>
          <w:u w:val="none"/>
          <w:lang w:eastAsia="ru-RU"/>
        </w:rPr>
        <w:t xml:space="preserve"> </w:t>
      </w:r>
      <w:hyperlink r:id="rId26" w:tooltip="Сигнал" w:history="1">
        <w:r w:rsidRPr="00006B45">
          <w:rPr>
            <w:rStyle w:val="af3"/>
            <w:rFonts w:ascii="Times New Roman" w:eastAsia="Times New Roman" w:hAnsi="Times New Roman"/>
            <w:color w:val="000000" w:themeColor="text1"/>
            <w:sz w:val="28"/>
            <w:szCs w:val="28"/>
            <w:u w:val="none"/>
            <w:lang w:eastAsia="ru-RU"/>
          </w:rPr>
          <w:t>сигнал</w:t>
        </w:r>
        <w:r w:rsidR="001C1836" w:rsidRPr="00006B45">
          <w:rPr>
            <w:rStyle w:val="af3"/>
            <w:rFonts w:ascii="Times New Roman" w:eastAsia="Times New Roman" w:hAnsi="Times New Roman"/>
            <w:color w:val="000000" w:themeColor="text1"/>
            <w:sz w:val="28"/>
            <w:szCs w:val="28"/>
            <w:u w:val="none"/>
            <w:lang w:eastAsia="ru-RU"/>
          </w:rPr>
          <w:t>у</w:t>
        </w:r>
        <w:r w:rsidRPr="00006B45">
          <w:rPr>
            <w:rStyle w:val="af3"/>
            <w:rFonts w:ascii="Times New Roman" w:eastAsia="Times New Roman" w:hAnsi="Times New Roman"/>
            <w:color w:val="000000" w:themeColor="text1"/>
            <w:sz w:val="28"/>
            <w:szCs w:val="28"/>
            <w:u w:val="none"/>
            <w:lang w:eastAsia="ru-RU"/>
          </w:rPr>
          <w:t>а</w:t>
        </w:r>
      </w:hyperlink>
      <w:r w:rsidRPr="00006B45">
        <w:rPr>
          <w:rFonts w:ascii="Times New Roman" w:eastAsia="Times New Roman" w:hAnsi="Times New Roman"/>
          <w:color w:val="000000" w:themeColor="text1"/>
          <w:sz w:val="28"/>
          <w:szCs w:val="28"/>
          <w:lang w:eastAsia="ru-RU"/>
        </w:rPr>
        <w:t>)[ 6].</w:t>
      </w:r>
    </w:p>
    <w:p w14:paraId="1EE026E1"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Для пристроїв, що працюють по стандартах </w:t>
      </w:r>
      <w:hyperlink r:id="rId27" w:tooltip="Wi-Fi" w:history="1">
        <w:r w:rsidRPr="00006B45">
          <w:rPr>
            <w:rStyle w:val="af3"/>
            <w:rFonts w:ascii="Times New Roman" w:eastAsia="Times New Roman" w:hAnsi="Times New Roman"/>
            <w:color w:val="000000" w:themeColor="text1"/>
            <w:sz w:val="28"/>
            <w:szCs w:val="28"/>
            <w:u w:val="none"/>
            <w:lang w:eastAsia="ru-RU"/>
          </w:rPr>
          <w:t>Wi-Fi</w:t>
        </w:r>
      </w:hyperlink>
      <w:r w:rsidRPr="00006B45">
        <w:rPr>
          <w:rFonts w:ascii="Times New Roman" w:eastAsia="Times New Roman" w:hAnsi="Times New Roman"/>
          <w:color w:val="000000" w:themeColor="text1"/>
          <w:sz w:val="28"/>
          <w:szCs w:val="28"/>
          <w:lang w:eastAsia="ru-RU"/>
        </w:rPr>
        <w:t> і </w:t>
      </w:r>
      <w:hyperlink r:id="rId28" w:tooltip="Bluetooth 4.0" w:history="1">
        <w:r w:rsidRPr="00006B45">
          <w:rPr>
            <w:rStyle w:val="af3"/>
            <w:rFonts w:ascii="Times New Roman" w:eastAsia="Times New Roman" w:hAnsi="Times New Roman"/>
            <w:color w:val="000000" w:themeColor="text1"/>
            <w:sz w:val="28"/>
            <w:szCs w:val="28"/>
            <w:u w:val="none"/>
            <w:lang w:eastAsia="ru-RU"/>
          </w:rPr>
          <w:t>Bluetooth 4.0</w:t>
        </w:r>
      </w:hyperlink>
      <w:r w:rsidRPr="00006B45">
        <w:rPr>
          <w:rFonts w:ascii="Times New Roman" w:eastAsia="Times New Roman" w:hAnsi="Times New Roman"/>
          <w:color w:val="000000" w:themeColor="text1"/>
          <w:sz w:val="28"/>
          <w:szCs w:val="28"/>
          <w:lang w:eastAsia="ru-RU"/>
        </w:rPr>
        <w:t>, RSSI є одним з параметрів, що дозволяють виміряти відстань від пристрою до базової станції або маяка. Рівняння для обчислення відстані (за межами </w:t>
      </w:r>
      <w:hyperlink r:id="rId29" w:tooltip="Ближняя зона" w:history="1">
        <w:r w:rsidR="00B726D7" w:rsidRPr="00006B45">
          <w:rPr>
            <w:rStyle w:val="af3"/>
            <w:rFonts w:ascii="Times New Roman" w:eastAsia="Times New Roman" w:hAnsi="Times New Roman"/>
            <w:color w:val="000000" w:themeColor="text1"/>
            <w:sz w:val="28"/>
            <w:szCs w:val="28"/>
            <w:u w:val="none"/>
            <w:lang w:eastAsia="ru-RU"/>
          </w:rPr>
          <w:t>ближній</w:t>
        </w:r>
      </w:hyperlink>
      <w:r w:rsidR="00B726D7" w:rsidRPr="00006B45">
        <w:rPr>
          <w:rStyle w:val="af3"/>
          <w:rFonts w:ascii="Times New Roman" w:eastAsia="Times New Roman" w:hAnsi="Times New Roman"/>
          <w:color w:val="000000" w:themeColor="text1"/>
          <w:sz w:val="28"/>
          <w:szCs w:val="28"/>
          <w:u w:val="none"/>
          <w:lang w:eastAsia="ru-RU"/>
        </w:rPr>
        <w:t xml:space="preserve"> зони</w:t>
      </w:r>
      <w:r w:rsidRPr="00006B45">
        <w:rPr>
          <w:rFonts w:ascii="Times New Roman" w:eastAsia="Times New Roman" w:hAnsi="Times New Roman"/>
          <w:color w:val="000000" w:themeColor="text1"/>
          <w:sz w:val="28"/>
          <w:szCs w:val="28"/>
          <w:lang w:eastAsia="ru-RU"/>
        </w:rPr>
        <w:t> передавача) має такий вигляд</w:t>
      </w:r>
      <w:hyperlink r:id="rId30" w:anchor="cite_note-5" w:history="1"/>
      <w:r w:rsidRPr="00006B45">
        <w:rPr>
          <w:rFonts w:ascii="Times New Roman" w:eastAsia="Times New Roman" w:hAnsi="Times New Roman"/>
          <w:color w:val="000000" w:themeColor="text1"/>
          <w:sz w:val="28"/>
          <w:szCs w:val="28"/>
          <w:lang w:eastAsia="ru-RU"/>
        </w:rPr>
        <w:t>:</w:t>
      </w:r>
    </w:p>
    <w:p w14:paraId="18404A27"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p>
    <w:p w14:paraId="7569676C" w14:textId="77777777" w:rsidR="002B683F" w:rsidRPr="00006B45" w:rsidRDefault="00A71BE1" w:rsidP="000D769D">
      <w:pPr>
        <w:spacing w:after="0" w:line="360" w:lineRule="auto"/>
        <w:ind w:firstLine="709"/>
        <w:jc w:val="center"/>
        <w:rPr>
          <w:rFonts w:ascii="Times New Roman" w:eastAsia="Times New Roman" w:hAnsi="Times New Roman"/>
          <w:color w:val="000000" w:themeColor="text1"/>
          <w:sz w:val="28"/>
          <w:szCs w:val="28"/>
          <w:lang w:eastAsia="ru-RU"/>
        </w:rPr>
      </w:pPr>
      <w:r w:rsidRPr="00006B45">
        <w:rPr>
          <w:noProof/>
          <w:lang w:eastAsia="uk-UA"/>
        </w:rPr>
        <w:drawing>
          <wp:inline distT="0" distB="0" distL="0" distR="0" wp14:anchorId="5FD22138" wp14:editId="1B515DBA">
            <wp:extent cx="2158409" cy="543039"/>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48397" t="22660" r="2739" b="57669"/>
                    <a:stretch/>
                  </pic:blipFill>
                  <pic:spPr bwMode="auto">
                    <a:xfrm>
                      <a:off x="0" y="0"/>
                      <a:ext cx="2204068" cy="554526"/>
                    </a:xfrm>
                    <a:prstGeom prst="rect">
                      <a:avLst/>
                    </a:prstGeom>
                    <a:ln>
                      <a:noFill/>
                    </a:ln>
                    <a:extLst>
                      <a:ext uri="{53640926-AAD7-44D8-BBD7-CCE9431645EC}">
                        <a14:shadowObscured xmlns:a14="http://schemas.microsoft.com/office/drawing/2010/main"/>
                      </a:ext>
                    </a:extLst>
                  </pic:spPr>
                </pic:pic>
              </a:graphicData>
            </a:graphic>
          </wp:inline>
        </w:drawing>
      </w:r>
    </w:p>
    <w:p w14:paraId="67B18F58"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де:</w:t>
      </w:r>
    </w:p>
    <w:p w14:paraId="21D51F94"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i/>
          <w:color w:val="000000" w:themeColor="text1"/>
          <w:sz w:val="28"/>
          <w:szCs w:val="28"/>
          <w:lang w:eastAsia="ru-RU"/>
        </w:rPr>
        <w:t>d</w:t>
      </w:r>
      <w:r w:rsidRPr="00006B45">
        <w:rPr>
          <w:rFonts w:ascii="Times New Roman" w:eastAsia="Times New Roman" w:hAnsi="Times New Roman"/>
          <w:color w:val="000000" w:themeColor="text1"/>
          <w:sz w:val="28"/>
          <w:szCs w:val="28"/>
          <w:lang w:eastAsia="ru-RU"/>
        </w:rPr>
        <w:t xml:space="preserve"> – відстань від пристрою до передавача, </w:t>
      </w:r>
      <w:hyperlink r:id="rId32" w:tooltip="Метр" w:history="1">
        <w:r w:rsidRPr="00006B45">
          <w:rPr>
            <w:rStyle w:val="af3"/>
            <w:rFonts w:ascii="Times New Roman" w:eastAsia="Times New Roman" w:hAnsi="Times New Roman"/>
            <w:color w:val="000000" w:themeColor="text1"/>
            <w:sz w:val="28"/>
            <w:szCs w:val="28"/>
            <w:u w:val="none"/>
            <w:lang w:eastAsia="ru-RU"/>
          </w:rPr>
          <w:t>м</w:t>
        </w:r>
      </w:hyperlink>
      <w:r w:rsidRPr="00006B45">
        <w:rPr>
          <w:rFonts w:ascii="Times New Roman" w:eastAsia="Times New Roman" w:hAnsi="Times New Roman"/>
          <w:color w:val="000000" w:themeColor="text1"/>
          <w:sz w:val="28"/>
          <w:szCs w:val="28"/>
          <w:lang w:eastAsia="ru-RU"/>
        </w:rPr>
        <w:t>;</w:t>
      </w:r>
    </w:p>
    <w:p w14:paraId="082926DE"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i/>
          <w:color w:val="000000" w:themeColor="text1"/>
          <w:sz w:val="28"/>
          <w:szCs w:val="28"/>
          <w:lang w:eastAsia="ru-RU"/>
        </w:rPr>
        <w:t>d0</w:t>
      </w:r>
      <w:r w:rsidRPr="00006B45">
        <w:rPr>
          <w:rFonts w:ascii="Times New Roman" w:eastAsia="Times New Roman" w:hAnsi="Times New Roman"/>
          <w:color w:val="000000" w:themeColor="text1"/>
          <w:sz w:val="28"/>
          <w:szCs w:val="28"/>
          <w:lang w:eastAsia="ru-RU"/>
        </w:rPr>
        <w:t xml:space="preserve"> – відстань від пристрою до крапки, на якій виконувався вимір потужності сигналу пристрою, </w:t>
      </w:r>
      <w:hyperlink r:id="rId33" w:tooltip="Метр" w:history="1">
        <w:r w:rsidRPr="00006B45">
          <w:rPr>
            <w:rStyle w:val="af3"/>
            <w:rFonts w:ascii="Times New Roman" w:eastAsia="Times New Roman" w:hAnsi="Times New Roman"/>
            <w:color w:val="000000" w:themeColor="text1"/>
            <w:sz w:val="28"/>
            <w:szCs w:val="28"/>
            <w:u w:val="none"/>
            <w:lang w:eastAsia="ru-RU"/>
          </w:rPr>
          <w:t>м</w:t>
        </w:r>
      </w:hyperlink>
      <w:r w:rsidRPr="00006B45">
        <w:rPr>
          <w:rFonts w:ascii="Times New Roman" w:eastAsia="Times New Roman" w:hAnsi="Times New Roman"/>
          <w:color w:val="000000" w:themeColor="text1"/>
          <w:sz w:val="28"/>
          <w:szCs w:val="28"/>
          <w:lang w:eastAsia="ru-RU"/>
        </w:rPr>
        <w:t xml:space="preserve"> (обране одиничне (каліброване) відстань, наприклад, 1 м);</w:t>
      </w:r>
    </w:p>
    <w:p w14:paraId="2DC4CBAC"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i/>
          <w:color w:val="000000" w:themeColor="text1"/>
          <w:sz w:val="28"/>
          <w:szCs w:val="28"/>
          <w:lang w:eastAsia="ru-RU"/>
        </w:rPr>
        <w:t>P0</w:t>
      </w:r>
      <w:r w:rsidRPr="00006B45">
        <w:rPr>
          <w:rFonts w:ascii="Times New Roman" w:eastAsia="Times New Roman" w:hAnsi="Times New Roman"/>
          <w:color w:val="000000" w:themeColor="text1"/>
          <w:sz w:val="28"/>
          <w:szCs w:val="28"/>
          <w:lang w:eastAsia="ru-RU"/>
        </w:rPr>
        <w:t xml:space="preserve"> – потужність сигналу пристрою, обмірювана на одиничній відстані від пристрою, </w:t>
      </w:r>
      <w:hyperlink r:id="rId34" w:tooltip="DBm" w:history="1">
        <w:r w:rsidRPr="00006B45">
          <w:rPr>
            <w:rStyle w:val="af3"/>
            <w:rFonts w:ascii="Times New Roman" w:eastAsia="Times New Roman" w:hAnsi="Times New Roman"/>
            <w:color w:val="000000" w:themeColor="text1"/>
            <w:sz w:val="28"/>
            <w:szCs w:val="28"/>
            <w:u w:val="none"/>
            <w:lang w:eastAsia="ru-RU"/>
          </w:rPr>
          <w:t>dBm</w:t>
        </w:r>
      </w:hyperlink>
      <w:r w:rsidRPr="00006B45">
        <w:rPr>
          <w:rFonts w:ascii="Times New Roman" w:eastAsia="Times New Roman" w:hAnsi="Times New Roman"/>
          <w:color w:val="000000" w:themeColor="text1"/>
          <w:sz w:val="28"/>
          <w:szCs w:val="28"/>
          <w:lang w:eastAsia="ru-RU"/>
        </w:rPr>
        <w:t>;</w:t>
      </w:r>
    </w:p>
    <w:p w14:paraId="71C641B9"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i/>
          <w:color w:val="000000" w:themeColor="text1"/>
          <w:sz w:val="28"/>
          <w:szCs w:val="28"/>
          <w:lang w:eastAsia="ru-RU"/>
        </w:rPr>
        <w:lastRenderedPageBreak/>
        <w:t>n</w:t>
      </w:r>
      <w:r w:rsidRPr="00006B45">
        <w:rPr>
          <w:rFonts w:ascii="Times New Roman" w:eastAsia="Times New Roman" w:hAnsi="Times New Roman"/>
          <w:color w:val="000000" w:themeColor="text1"/>
          <w:sz w:val="28"/>
          <w:szCs w:val="28"/>
          <w:lang w:eastAsia="ru-RU"/>
        </w:rPr>
        <w:t xml:space="preserve"> – коефіцієнт втрат потужності сигналу при поширенні в </w:t>
      </w:r>
      <w:hyperlink r:id="rId35" w:tooltip="Среда передачи данных" w:history="1">
        <w:r w:rsidRPr="00006B45">
          <w:rPr>
            <w:rStyle w:val="af3"/>
            <w:rFonts w:ascii="Times New Roman" w:eastAsia="Times New Roman" w:hAnsi="Times New Roman"/>
            <w:color w:val="000000" w:themeColor="text1"/>
            <w:sz w:val="28"/>
            <w:szCs w:val="28"/>
            <w:u w:val="none"/>
            <w:lang w:eastAsia="ru-RU"/>
          </w:rPr>
          <w:t>с</w:t>
        </w:r>
        <w:r w:rsidR="0004154F">
          <w:rPr>
            <w:rStyle w:val="af3"/>
            <w:rFonts w:ascii="Times New Roman" w:eastAsia="Times New Roman" w:hAnsi="Times New Roman"/>
            <w:color w:val="000000" w:themeColor="text1"/>
            <w:sz w:val="28"/>
            <w:szCs w:val="28"/>
            <w:u w:val="none"/>
            <w:lang w:eastAsia="ru-RU"/>
          </w:rPr>
          <w:t>ередовищі</w:t>
        </w:r>
      </w:hyperlink>
      <w:r w:rsidRPr="00006B45">
        <w:rPr>
          <w:rFonts w:ascii="Times New Roman" w:eastAsia="Times New Roman" w:hAnsi="Times New Roman"/>
          <w:color w:val="000000" w:themeColor="text1"/>
          <w:sz w:val="28"/>
          <w:szCs w:val="28"/>
          <w:lang w:eastAsia="ru-RU"/>
        </w:rPr>
        <w:t>, </w:t>
      </w:r>
      <w:hyperlink r:id="rId36" w:tooltip="Безразмерная величина" w:history="1">
        <w:r w:rsidR="00F253C6">
          <w:rPr>
            <w:rStyle w:val="af3"/>
            <w:rFonts w:ascii="Times New Roman" w:eastAsia="Times New Roman" w:hAnsi="Times New Roman"/>
            <w:color w:val="000000" w:themeColor="text1"/>
            <w:sz w:val="28"/>
            <w:szCs w:val="28"/>
            <w:u w:val="none"/>
            <w:lang w:eastAsia="ru-RU"/>
          </w:rPr>
          <w:t>безро</w:t>
        </w:r>
        <w:r w:rsidRPr="00006B45">
          <w:rPr>
            <w:rStyle w:val="af3"/>
            <w:rFonts w:ascii="Times New Roman" w:eastAsia="Times New Roman" w:hAnsi="Times New Roman"/>
            <w:color w:val="000000" w:themeColor="text1"/>
            <w:sz w:val="28"/>
            <w:szCs w:val="28"/>
            <w:u w:val="none"/>
            <w:lang w:eastAsia="ru-RU"/>
          </w:rPr>
          <w:t>зм</w:t>
        </w:r>
        <w:r w:rsidR="00F253C6">
          <w:rPr>
            <w:rStyle w:val="af3"/>
            <w:rFonts w:ascii="Times New Roman" w:eastAsia="Times New Roman" w:hAnsi="Times New Roman"/>
            <w:color w:val="000000" w:themeColor="text1"/>
            <w:sz w:val="28"/>
            <w:szCs w:val="28"/>
            <w:u w:val="none"/>
            <w:lang w:eastAsia="ru-RU"/>
          </w:rPr>
          <w:t>і</w:t>
        </w:r>
        <w:r w:rsidRPr="00006B45">
          <w:rPr>
            <w:rStyle w:val="af3"/>
            <w:rFonts w:ascii="Times New Roman" w:eastAsia="Times New Roman" w:hAnsi="Times New Roman"/>
            <w:color w:val="000000" w:themeColor="text1"/>
            <w:sz w:val="28"/>
            <w:szCs w:val="28"/>
            <w:u w:val="none"/>
            <w:lang w:eastAsia="ru-RU"/>
          </w:rPr>
          <w:t>рна величина</w:t>
        </w:r>
      </w:hyperlink>
      <w:r w:rsidRPr="00006B45">
        <w:rPr>
          <w:rFonts w:ascii="Times New Roman" w:eastAsia="Times New Roman" w:hAnsi="Times New Roman"/>
          <w:color w:val="000000" w:themeColor="text1"/>
          <w:sz w:val="28"/>
          <w:szCs w:val="28"/>
          <w:lang w:eastAsia="ru-RU"/>
        </w:rPr>
        <w:t> ( для </w:t>
      </w:r>
      <w:hyperlink r:id="rId37" w:tooltip="Воздух" w:history="1">
        <w:r w:rsidR="0004154F">
          <w:rPr>
            <w:rStyle w:val="af3"/>
            <w:rFonts w:ascii="Times New Roman" w:eastAsia="Times New Roman" w:hAnsi="Times New Roman"/>
            <w:color w:val="000000" w:themeColor="text1"/>
            <w:sz w:val="28"/>
            <w:szCs w:val="28"/>
            <w:u w:val="none"/>
            <w:lang w:eastAsia="ru-RU"/>
          </w:rPr>
          <w:t>повітря</w:t>
        </w:r>
      </w:hyperlink>
      <w:r w:rsidRPr="00006B45">
        <w:rPr>
          <w:rFonts w:ascii="Times New Roman" w:eastAsia="Times New Roman" w:hAnsi="Times New Roman"/>
          <w:color w:val="000000" w:themeColor="text1"/>
          <w:sz w:val="28"/>
          <w:szCs w:val="28"/>
          <w:lang w:eastAsia="ru-RU"/>
        </w:rPr>
        <w:t> </w:t>
      </w:r>
      <w:r w:rsidRPr="00006B45">
        <w:rPr>
          <w:rFonts w:ascii="Times New Roman" w:eastAsia="Times New Roman" w:hAnsi="Times New Roman"/>
          <w:vanish/>
          <w:color w:val="000000" w:themeColor="text1"/>
          <w:sz w:val="28"/>
          <w:szCs w:val="28"/>
          <w:lang w:eastAsia="ru-RU"/>
        </w:rPr>
        <w:t xml:space="preserve"> n=2</w:t>
      </w:r>
      <w:r w:rsidRPr="00006B45">
        <w:rPr>
          <w:rFonts w:ascii="Times New Roman" w:eastAsia="Times New Roman" w:hAnsi="Times New Roman"/>
          <w:color w:val="000000" w:themeColor="text1"/>
          <w:sz w:val="28"/>
          <w:szCs w:val="28"/>
          <w:lang w:eastAsia="ru-RU"/>
        </w:rPr>
        <w:t>; збільшується при наявності перешкод);</w:t>
      </w:r>
    </w:p>
    <w:p w14:paraId="5DD457E8"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i/>
          <w:color w:val="000000" w:themeColor="text1"/>
          <w:sz w:val="28"/>
          <w:szCs w:val="28"/>
          <w:lang w:eastAsia="ru-RU"/>
        </w:rPr>
        <w:t>Pd</w:t>
      </w:r>
      <w:r w:rsidRPr="00006B45">
        <w:rPr>
          <w:rFonts w:ascii="Times New Roman" w:eastAsia="Times New Roman" w:hAnsi="Times New Roman"/>
          <w:color w:val="000000" w:themeColor="text1"/>
          <w:sz w:val="28"/>
          <w:szCs w:val="28"/>
          <w:lang w:eastAsia="ru-RU"/>
        </w:rPr>
        <w:t xml:space="preserve"> – RSSI, </w:t>
      </w:r>
      <w:hyperlink r:id="rId38" w:tooltip="DBm" w:history="1">
        <w:r w:rsidRPr="00006B45">
          <w:rPr>
            <w:rStyle w:val="af3"/>
            <w:rFonts w:ascii="Times New Roman" w:eastAsia="Times New Roman" w:hAnsi="Times New Roman"/>
            <w:color w:val="000000" w:themeColor="text1"/>
            <w:sz w:val="28"/>
            <w:szCs w:val="28"/>
            <w:u w:val="none"/>
            <w:lang w:eastAsia="ru-RU"/>
          </w:rPr>
          <w:t>dBm</w:t>
        </w:r>
      </w:hyperlink>
      <w:r w:rsidRPr="00006B45">
        <w:rPr>
          <w:rFonts w:ascii="Times New Roman" w:eastAsia="Times New Roman" w:hAnsi="Times New Roman"/>
          <w:color w:val="000000" w:themeColor="text1"/>
          <w:sz w:val="28"/>
          <w:szCs w:val="28"/>
          <w:lang w:eastAsia="ru-RU"/>
        </w:rPr>
        <w:t>.</w:t>
      </w:r>
    </w:p>
    <w:p w14:paraId="363D494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w:t>
      </w:r>
    </w:p>
    <w:p w14:paraId="68320FF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Можна помітити зміну значення RSSI навіть у фіксованому місці або на фіксованій відстані. Одним з факторів зміни може бути </w:t>
      </w:r>
      <w:r w:rsidR="00B726D7" w:rsidRPr="00006B45">
        <w:rPr>
          <w:rFonts w:ascii="Times New Roman" w:eastAsia="Times New Roman" w:hAnsi="Times New Roman"/>
          <w:color w:val="000000" w:themeColor="text1"/>
          <w:sz w:val="28"/>
          <w:szCs w:val="28"/>
          <w:lang w:eastAsia="ru-RU"/>
        </w:rPr>
        <w:t>обладнання</w:t>
      </w:r>
      <w:r w:rsidRPr="00006B45">
        <w:rPr>
          <w:rFonts w:ascii="Times New Roman" w:eastAsia="Times New Roman" w:hAnsi="Times New Roman"/>
          <w:color w:val="000000" w:themeColor="text1"/>
          <w:sz w:val="28"/>
          <w:szCs w:val="28"/>
          <w:lang w:eastAsia="ru-RU"/>
        </w:rPr>
        <w:t xml:space="preserve"> / рад</w:t>
      </w:r>
      <w:r w:rsidR="00B726D7"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омодема. Наприклад, на пристроях</w:t>
      </w:r>
      <w:r w:rsidR="00B726D7" w:rsidRPr="00006B45">
        <w:rPr>
          <w:rFonts w:ascii="Times New Roman" w:eastAsia="Times New Roman" w:hAnsi="Times New Roman"/>
          <w:color w:val="000000" w:themeColor="text1"/>
          <w:sz w:val="28"/>
          <w:szCs w:val="28"/>
          <w:lang w:eastAsia="ru-RU"/>
        </w:rPr>
        <w:t xml:space="preserve"> IOS</w:t>
      </w:r>
      <w:r w:rsidRPr="00006B45">
        <w:rPr>
          <w:rFonts w:ascii="Times New Roman" w:eastAsia="Times New Roman" w:hAnsi="Times New Roman"/>
          <w:color w:val="000000" w:themeColor="text1"/>
          <w:sz w:val="28"/>
          <w:szCs w:val="28"/>
          <w:lang w:eastAsia="ru-RU"/>
        </w:rPr>
        <w:t>, де не так багато різних наборів мікросхем, значення</w:t>
      </w:r>
      <w:r w:rsidR="00B726D7" w:rsidRPr="00006B45">
        <w:rPr>
          <w:rFonts w:ascii="Times New Roman" w:eastAsia="Times New Roman" w:hAnsi="Times New Roman"/>
          <w:color w:val="000000" w:themeColor="text1"/>
          <w:sz w:val="28"/>
          <w:szCs w:val="28"/>
          <w:lang w:eastAsia="ru-RU"/>
        </w:rPr>
        <w:t>м</w:t>
      </w:r>
      <w:r w:rsidRPr="00006B45">
        <w:rPr>
          <w:rFonts w:ascii="Times New Roman" w:eastAsia="Times New Roman" w:hAnsi="Times New Roman"/>
          <w:color w:val="000000" w:themeColor="text1"/>
          <w:sz w:val="28"/>
          <w:szCs w:val="28"/>
          <w:lang w:eastAsia="ru-RU"/>
        </w:rPr>
        <w:t xml:space="preserve"> RSSI може точно </w:t>
      </w:r>
      <w:r w:rsidR="00B726D7" w:rsidRPr="00006B45">
        <w:rPr>
          <w:rFonts w:ascii="Times New Roman" w:eastAsia="Times New Roman" w:hAnsi="Times New Roman"/>
          <w:color w:val="000000" w:themeColor="text1"/>
          <w:sz w:val="28"/>
          <w:szCs w:val="28"/>
          <w:lang w:eastAsia="ru-RU"/>
        </w:rPr>
        <w:t>відображати</w:t>
      </w:r>
      <w:r w:rsidRPr="00006B45">
        <w:rPr>
          <w:rFonts w:ascii="Times New Roman" w:eastAsia="Times New Roman" w:hAnsi="Times New Roman"/>
          <w:color w:val="000000" w:themeColor="text1"/>
          <w:sz w:val="28"/>
          <w:szCs w:val="28"/>
          <w:lang w:eastAsia="ru-RU"/>
        </w:rPr>
        <w:t xml:space="preserve"> відповідна відстань.</w:t>
      </w:r>
    </w:p>
    <w:p w14:paraId="639CA19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Значення RSSI для iphone A, імовірно, означає таке ж значення рівня на iphone B. Однак на пристроях Android, де </w:t>
      </w:r>
      <w:r w:rsidR="00B726D7"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 xml:space="preserve"> є велика різноманітність пристроїв і наборів мікросхем, абсолютне значення RSSI не допоможе легко зіставити відповідне місце розташування.</w:t>
      </w:r>
    </w:p>
    <w:p w14:paraId="0AF03D0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Те саме значення RSSI на двох різних телефонах Android із двома різними наборами мікросхем може означати два різні рівні сигналу.  У результатах дослідження [7] видн</w:t>
      </w:r>
      <w:r w:rsidR="00B726D7" w:rsidRPr="00006B45">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що для т</w:t>
      </w:r>
      <w:r w:rsidR="00B726D7" w:rsidRPr="00006B45">
        <w:rPr>
          <w:rFonts w:ascii="Times New Roman" w:eastAsia="Times New Roman" w:hAnsi="Times New Roman"/>
          <w:color w:val="000000" w:themeColor="text1"/>
          <w:sz w:val="28"/>
          <w:szCs w:val="28"/>
          <w:lang w:eastAsia="ru-RU"/>
        </w:rPr>
        <w:t>ій</w:t>
      </w:r>
      <w:r w:rsidRPr="00006B45">
        <w:rPr>
          <w:rFonts w:ascii="Times New Roman" w:eastAsia="Times New Roman" w:hAnsi="Times New Roman"/>
          <w:color w:val="000000" w:themeColor="text1"/>
          <w:sz w:val="28"/>
          <w:szCs w:val="28"/>
          <w:lang w:eastAsia="ru-RU"/>
        </w:rPr>
        <w:t xml:space="preserve"> сам</w:t>
      </w:r>
      <w:r w:rsidR="00B726D7" w:rsidRPr="00006B45">
        <w:rPr>
          <w:rFonts w:ascii="Times New Roman" w:eastAsia="Times New Roman" w:hAnsi="Times New Roman"/>
          <w:color w:val="000000" w:themeColor="text1"/>
          <w:sz w:val="28"/>
          <w:szCs w:val="28"/>
          <w:lang w:eastAsia="ru-RU"/>
        </w:rPr>
        <w:t>ій</w:t>
      </w:r>
      <w:r w:rsidRPr="00006B45">
        <w:rPr>
          <w:rFonts w:ascii="Times New Roman" w:eastAsia="Times New Roman" w:hAnsi="Times New Roman"/>
          <w:color w:val="000000" w:themeColor="text1"/>
          <w:sz w:val="28"/>
          <w:szCs w:val="28"/>
          <w:lang w:eastAsia="ru-RU"/>
        </w:rPr>
        <w:t xml:space="preserve"> відстані й того самого джерела різні </w:t>
      </w:r>
      <w:r w:rsidR="00B726D7" w:rsidRPr="00006B45">
        <w:rPr>
          <w:rFonts w:ascii="Times New Roman" w:eastAsia="Times New Roman" w:hAnsi="Times New Roman"/>
          <w:color w:val="000000" w:themeColor="text1"/>
          <w:sz w:val="28"/>
          <w:szCs w:val="28"/>
          <w:lang w:eastAsia="ru-RU"/>
        </w:rPr>
        <w:t>смартфони</w:t>
      </w:r>
      <w:r w:rsidRPr="00006B45">
        <w:rPr>
          <w:rFonts w:ascii="Times New Roman" w:eastAsia="Times New Roman" w:hAnsi="Times New Roman"/>
          <w:color w:val="000000" w:themeColor="text1"/>
          <w:sz w:val="28"/>
          <w:szCs w:val="28"/>
          <w:lang w:eastAsia="ru-RU"/>
        </w:rPr>
        <w:t xml:space="preserve"> показали рівень RSSI одмінний на 30</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 (рис 2.4). </w:t>
      </w:r>
    </w:p>
    <w:p w14:paraId="3D6121B6"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noProof/>
          <w:color w:val="000000" w:themeColor="text1"/>
          <w:lang w:eastAsia="uk-UA"/>
        </w:rPr>
        <w:drawing>
          <wp:inline distT="0" distB="0" distL="0" distR="0" wp14:anchorId="1B857021" wp14:editId="692B675F">
            <wp:extent cx="6120765" cy="3051729"/>
            <wp:effectExtent l="0" t="0" r="0" b="0"/>
            <wp:docPr id="13" name="Рисунок 13" descr="Image for p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descr="Image for post"/>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120765" cy="3051729"/>
                    </a:xfrm>
                    <a:prstGeom prst="rect">
                      <a:avLst/>
                    </a:prstGeom>
                    <a:noFill/>
                    <a:ln>
                      <a:noFill/>
                    </a:ln>
                  </pic:spPr>
                </pic:pic>
              </a:graphicData>
            </a:graphic>
          </wp:inline>
        </w:drawing>
      </w:r>
    </w:p>
    <w:p w14:paraId="52570E7F"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2.4 – Розкид рівня RSSI вимірюваного різними смартфонами в без</w:t>
      </w:r>
      <w:r w:rsidR="00B726D7" w:rsidRPr="00006B45">
        <w:rPr>
          <w:rFonts w:ascii="Times New Roman" w:eastAsia="Times New Roman" w:hAnsi="Times New Roman"/>
          <w:color w:val="000000" w:themeColor="text1"/>
          <w:sz w:val="28"/>
          <w:szCs w:val="28"/>
          <w:lang w:eastAsia="ru-RU"/>
        </w:rPr>
        <w:t>е</w:t>
      </w:r>
      <w:r w:rsidR="002B683F" w:rsidRPr="00006B45">
        <w:rPr>
          <w:rFonts w:ascii="Times New Roman" w:eastAsia="Times New Roman" w:hAnsi="Times New Roman"/>
          <w:color w:val="000000" w:themeColor="text1"/>
          <w:sz w:val="28"/>
          <w:szCs w:val="28"/>
          <w:lang w:eastAsia="ru-RU"/>
        </w:rPr>
        <w:t>хов</w:t>
      </w:r>
      <w:r w:rsidR="00B726D7" w:rsidRPr="00006B45">
        <w:rPr>
          <w:rFonts w:ascii="Times New Roman" w:eastAsia="Times New Roman" w:hAnsi="Times New Roman"/>
          <w:color w:val="000000" w:themeColor="text1"/>
          <w:sz w:val="28"/>
          <w:szCs w:val="28"/>
          <w:lang w:eastAsia="ru-RU"/>
        </w:rPr>
        <w:t>ій</w:t>
      </w:r>
      <w:r w:rsidR="002B683F" w:rsidRPr="00006B45">
        <w:rPr>
          <w:rFonts w:ascii="Times New Roman" w:eastAsia="Times New Roman" w:hAnsi="Times New Roman"/>
          <w:color w:val="000000" w:themeColor="text1"/>
          <w:sz w:val="28"/>
          <w:szCs w:val="28"/>
          <w:lang w:eastAsia="ru-RU"/>
        </w:rPr>
        <w:t xml:space="preserve"> камері</w:t>
      </w:r>
    </w:p>
    <w:p w14:paraId="70D3EDA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 xml:space="preserve"> Крім того, на рівень RSSI впливають:</w:t>
      </w:r>
    </w:p>
    <w:p w14:paraId="0D50555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поглинання сигналу тілом людин</w:t>
      </w:r>
      <w:r w:rsidR="00B726D7" w:rsidRPr="00006B45">
        <w:rPr>
          <w:rFonts w:ascii="Times New Roman" w:eastAsia="Times New Roman" w:hAnsi="Times New Roman"/>
          <w:color w:val="000000" w:themeColor="text1"/>
          <w:sz w:val="28"/>
          <w:szCs w:val="28"/>
          <w:lang w:eastAsia="ru-RU"/>
        </w:rPr>
        <w:t>и</w:t>
      </w:r>
      <w:r w:rsidRPr="00006B45">
        <w:rPr>
          <w:rFonts w:ascii="Times New Roman" w:eastAsia="Times New Roman" w:hAnsi="Times New Roman"/>
          <w:color w:val="000000" w:themeColor="text1"/>
          <w:sz w:val="28"/>
          <w:szCs w:val="28"/>
          <w:lang w:eastAsia="ru-RU"/>
        </w:rPr>
        <w:t xml:space="preserve"> ~ 15</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w:t>
      </w:r>
    </w:p>
    <w:p w14:paraId="5DE6BD4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багатопроменеве поширення сигналу ~ 10</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w:t>
      </w:r>
    </w:p>
    <w:p w14:paraId="77F7278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орієнтація антени ~ 5</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w:t>
      </w:r>
    </w:p>
    <w:p w14:paraId="5FB33EE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Однак значення RSSI усе ще може бути дуже корисним у додатках визначення близькості, якщо використовувати його для визначення тенденції зміни значення RSSI. Ця тенденція може надати необхідні дані.</w:t>
      </w:r>
    </w:p>
    <w:p w14:paraId="7A800E6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1DB6AA3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2.2.3 Визначення місця розташування по </w:t>
      </w:r>
      <w:r w:rsidR="0074487B">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часови</w:t>
      </w:r>
      <w:r w:rsidR="0074487B">
        <w:rPr>
          <w:rFonts w:ascii="Times New Roman" w:eastAsia="Times New Roman" w:hAnsi="Times New Roman"/>
          <w:color w:val="000000" w:themeColor="text1"/>
          <w:sz w:val="28"/>
          <w:szCs w:val="28"/>
          <w:lang w:eastAsia="ru-RU"/>
        </w:rPr>
        <w:t>м</w:t>
      </w:r>
      <w:r w:rsidRPr="00006B45">
        <w:rPr>
          <w:rFonts w:ascii="Times New Roman" w:eastAsia="Times New Roman" w:hAnsi="Times New Roman"/>
          <w:color w:val="000000" w:themeColor="text1"/>
          <w:sz w:val="28"/>
          <w:szCs w:val="28"/>
          <w:lang w:eastAsia="ru-RU"/>
        </w:rPr>
        <w:t xml:space="preserve"> затримках між запитами</w:t>
      </w:r>
    </w:p>
    <w:p w14:paraId="03ACDD6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Послуги на основі визначення місця розташування (LBS) відродилися в останні роки завдяки декільком важливим подіям, таким як поява мобільних пристроїв з підтримкою GPS, впровадження платформи Web 2.0 і розгортання бездротових широкосмугових бездротових послуг [8]. Є також ряд зрушень парадигми, які сприяли відродженню LBS, а саме: від реактивного до проактивному ( тобто спровоковані визначеними подіями), від одиночної мети до множинної мети ( тобто взаємозв'язок декількох цілей один з одним), від саме-посилання до перехресного посилання ( тобто інші користувачі запитують місце розташування користувача) і від контент-орієнтованого до орієнтованого на додатки [8].</w:t>
      </w:r>
    </w:p>
    <w:p w14:paraId="19B718C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Визначення місця розташування є основним компонентом систем LBS. Для зовнішніх середовищ Global Positioning System (GPS) забезпечує ефективний розв'язок для визначення місця розташування мобільних пристроїв з підтримкою GPS. Однак для приміщень такого ефективного розв'язку не існує. У результаті визначення місця розташування в приміщенні є активною областю досліджень. </w:t>
      </w:r>
    </w:p>
    <w:p w14:paraId="203D778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Більшість розв'язків на основі Bluetooth залежать від мережних характеристик, таких як потужність прийнятого сигналу (RSS). Bluetooth RSS, обумовлений як індикатор RSS (RSSI) і якість зв'язку (LQ), не є надійним </w:t>
      </w:r>
      <w:r w:rsidRPr="00006B45">
        <w:rPr>
          <w:rFonts w:ascii="Times New Roman" w:eastAsia="Times New Roman" w:hAnsi="Times New Roman"/>
          <w:color w:val="000000" w:themeColor="text1"/>
          <w:sz w:val="28"/>
          <w:szCs w:val="28"/>
          <w:lang w:eastAsia="ru-RU"/>
        </w:rPr>
        <w:lastRenderedPageBreak/>
        <w:t>показником, враховуючи неоднорідність устаткування Bluetooth у доступних пристроях.</w:t>
      </w:r>
    </w:p>
    <w:p w14:paraId="711E966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Частково це є результатом неточного визначення RSS у стандарті Bluetooth [9]. Крім того, одержання RSS по Bluetooth звичайно вимагає встановлення зв'язку між відповідними пристроями. Це вимагає, щоб користувачі підтримували свої пристрої в режимі підключення, який більшістю користувачів уважається небезпечним.</w:t>
      </w:r>
    </w:p>
    <w:p w14:paraId="3D7E02D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Методика “Час польоту” Time-of-Flight (Tof) реалізована</w:t>
      </w:r>
      <w:r w:rsidR="00B726D7" w:rsidRPr="00006B45">
        <w:rPr>
          <w:rFonts w:ascii="Times New Roman" w:eastAsia="Times New Roman" w:hAnsi="Times New Roman"/>
          <w:color w:val="000000" w:themeColor="text1"/>
          <w:sz w:val="28"/>
          <w:szCs w:val="28"/>
          <w:lang w:eastAsia="ru-RU"/>
        </w:rPr>
        <w:t xml:space="preserve"> в конфігурації «</w:t>
      </w:r>
      <w:r w:rsidRPr="00006B45">
        <w:rPr>
          <w:rFonts w:ascii="Times New Roman" w:eastAsia="Times New Roman" w:hAnsi="Times New Roman"/>
          <w:color w:val="000000" w:themeColor="text1"/>
          <w:sz w:val="28"/>
          <w:szCs w:val="28"/>
          <w:lang w:eastAsia="ru-RU"/>
        </w:rPr>
        <w:t xml:space="preserve">ведучий-відомий» (“master-slave”). </w:t>
      </w:r>
      <w:r w:rsidR="00B726D7" w:rsidRPr="00006B45">
        <w:rPr>
          <w:rFonts w:ascii="Times New Roman" w:eastAsia="Times New Roman" w:hAnsi="Times New Roman"/>
          <w:color w:val="000000" w:themeColor="text1"/>
          <w:sz w:val="28"/>
          <w:szCs w:val="28"/>
          <w:lang w:eastAsia="ru-RU"/>
        </w:rPr>
        <w:t>Ведучий</w:t>
      </w:r>
      <w:r w:rsidRPr="00006B45">
        <w:rPr>
          <w:rFonts w:ascii="Times New Roman" w:eastAsia="Times New Roman" w:hAnsi="Times New Roman"/>
          <w:color w:val="000000" w:themeColor="text1"/>
          <w:sz w:val="28"/>
          <w:szCs w:val="28"/>
          <w:lang w:eastAsia="ru-RU"/>
        </w:rPr>
        <w:t xml:space="preserve"> пристрій посилає пакет, який відоме пристрій повертає назад </w:t>
      </w:r>
      <w:r w:rsidR="00B726D7" w:rsidRPr="00006B45">
        <w:rPr>
          <w:rFonts w:ascii="Times New Roman" w:eastAsia="Times New Roman" w:hAnsi="Times New Roman"/>
          <w:color w:val="000000" w:themeColor="text1"/>
          <w:sz w:val="28"/>
          <w:szCs w:val="28"/>
          <w:lang w:eastAsia="ru-RU"/>
        </w:rPr>
        <w:t>пристрою</w:t>
      </w:r>
      <w:r w:rsidRPr="00006B45">
        <w:rPr>
          <w:rFonts w:ascii="Times New Roman" w:eastAsia="Times New Roman" w:hAnsi="Times New Roman"/>
          <w:color w:val="000000" w:themeColor="text1"/>
          <w:sz w:val="28"/>
          <w:szCs w:val="28"/>
          <w:lang w:eastAsia="ru-RU"/>
        </w:rPr>
        <w:t>, що й веде, обчислює час його шляху між вузлами, віднімаючи час на обробку пакета (фіксоване й відоме).</w:t>
      </w:r>
    </w:p>
    <w:p w14:paraId="26406001"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Через малу швидкість роботи рад</w:t>
      </w:r>
      <w:r w:rsidR="00B726D7"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омодуля Bluetooth щодо швидкості світла кожний окремий вимір дає дуже грубий результат. Але, виконуючи безліч вимірів, звичайно кілька сотень протягом декількох миллисекунд, можна одержати середній результат із прийнятною точністю.</w:t>
      </w:r>
    </w:p>
    <w:p w14:paraId="0EAFD50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Швидкість поширення радіохвиль постійна, а це означає, що час, необхідне для їхнього поширення, прямо пропорційно відстані. Щоб знайти відстань до об'єкта, необхідно записати оцінку часу, коли пакет переданий, зрівняти її з міткою часу в повернутому пакеті (урахувати час обробки пакета), розділити на два й помножити на швидкість світла. Принцип виміру подібний із принципом роботи радара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2.5) з тим виключенням, що пакет не ві</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ивається фізично, а </w:t>
      </w:r>
      <w:r w:rsidR="00FC03ED" w:rsidRPr="00006B45">
        <w:rPr>
          <w:rFonts w:ascii="Times New Roman" w:eastAsia="Times New Roman" w:hAnsi="Times New Roman"/>
          <w:color w:val="000000" w:themeColor="text1"/>
          <w:sz w:val="28"/>
          <w:szCs w:val="28"/>
          <w:lang w:eastAsia="ru-RU"/>
        </w:rPr>
        <w:t>приймається</w:t>
      </w:r>
      <w:r w:rsidRPr="00006B45">
        <w:rPr>
          <w:rFonts w:ascii="Times New Roman" w:eastAsia="Times New Roman" w:hAnsi="Times New Roman"/>
          <w:color w:val="000000" w:themeColor="text1"/>
          <w:sz w:val="28"/>
          <w:szCs w:val="28"/>
          <w:lang w:eastAsia="ru-RU"/>
        </w:rPr>
        <w:t xml:space="preserve"> й відсилається назад відомим вузлом.</w:t>
      </w:r>
    </w:p>
    <w:p w14:paraId="0A8CAFD6" w14:textId="77777777" w:rsidR="001C1836" w:rsidRPr="00006B45" w:rsidRDefault="001C1836" w:rsidP="001C1836">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Далі для сигналу, що відсилається, буде використане позначення PING, для відповідного сигналу – PONG або ACK.</w:t>
      </w:r>
    </w:p>
    <w:p w14:paraId="524257FE" w14:textId="77777777" w:rsidR="001C1836" w:rsidRPr="00006B45" w:rsidRDefault="001C1836" w:rsidP="001C1836">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У реалізації методу виміру часу прольоту пакета є дві складності:</w:t>
      </w:r>
    </w:p>
    <w:p w14:paraId="56368E67" w14:textId="77777777" w:rsidR="001C1836" w:rsidRPr="00006B45" w:rsidRDefault="001C1836" w:rsidP="001C1836">
      <w:pPr>
        <w:numPr>
          <w:ilvl w:val="0"/>
          <w:numId w:val="8"/>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час на приймання й формування відповідного пакета відомим пристроєм впливає на виміри;</w:t>
      </w:r>
    </w:p>
    <w:p w14:paraId="0601EB2D" w14:textId="77777777" w:rsidR="001C1836" w:rsidRPr="00006B45" w:rsidRDefault="001C1836" w:rsidP="001C1836">
      <w:pPr>
        <w:numPr>
          <w:ilvl w:val="0"/>
          <w:numId w:val="8"/>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для подолання відстані в один метр світла потрібно всього лише 3,3 нс, таким чином, для одержання дозволу в 1 метр потрібна частота роботи таймера виміру часу як мінімум 303 МГц.</w:t>
      </w:r>
    </w:p>
    <w:p w14:paraId="12A7C417" w14:textId="77777777" w:rsidR="001C1836" w:rsidRPr="00006B45" w:rsidRDefault="001C1836" w:rsidP="000D769D">
      <w:pPr>
        <w:spacing w:after="0" w:line="360" w:lineRule="auto"/>
        <w:ind w:firstLine="708"/>
        <w:jc w:val="both"/>
        <w:rPr>
          <w:rFonts w:ascii="Times New Roman" w:eastAsia="Times New Roman" w:hAnsi="Times New Roman"/>
          <w:color w:val="000000" w:themeColor="text1"/>
          <w:sz w:val="28"/>
          <w:szCs w:val="28"/>
          <w:lang w:eastAsia="ru-RU"/>
        </w:rPr>
      </w:pPr>
    </w:p>
    <w:p w14:paraId="491A564F"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412988FE" wp14:editId="71795E2C">
            <wp:extent cx="3810000" cy="2057400"/>
            <wp:effectExtent l="0" t="0" r="0" b="0"/>
            <wp:docPr id="32" name="Рисунок 32" descr="Рис. 6. Иллюстрация принципа работы рада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Рис. 6. Иллюстрация принципа работы радара"/>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810000" cy="2057400"/>
                    </a:xfrm>
                    <a:prstGeom prst="rect">
                      <a:avLst/>
                    </a:prstGeom>
                    <a:noFill/>
                    <a:ln>
                      <a:noFill/>
                    </a:ln>
                  </pic:spPr>
                </pic:pic>
              </a:graphicData>
            </a:graphic>
          </wp:inline>
        </w:drawing>
      </w:r>
    </w:p>
    <w:p w14:paraId="126DF822"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2.5 – Ілюстрація принципу роботи радара</w:t>
      </w:r>
    </w:p>
    <w:p w14:paraId="1FD4E541"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456BAB3B" w14:textId="77777777" w:rsidR="002B683F" w:rsidRPr="00006B45" w:rsidRDefault="00B27A45" w:rsidP="000D769D">
      <w:pPr>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Перша</w:t>
      </w:r>
      <w:r w:rsidR="002B683F" w:rsidRPr="00006B45">
        <w:rPr>
          <w:rFonts w:ascii="Times New Roman" w:eastAsia="Times New Roman" w:hAnsi="Times New Roman"/>
          <w:color w:val="000000" w:themeColor="text1"/>
          <w:sz w:val="28"/>
          <w:szCs w:val="28"/>
          <w:lang w:eastAsia="ru-RU"/>
        </w:rPr>
        <w:t xml:space="preserve"> вирішується шляхом точного визначення часу, який відомий вузол затрачає на формування й відправлення відповідного пакета.</w:t>
      </w:r>
    </w:p>
    <w:p w14:paraId="4E94CE4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Друга проблема трохи складніше, але, проте, може бути вирішена. Частота демодулятора в радиотракте в режимі</w:t>
      </w:r>
      <w:r w:rsidR="00FC03ED" w:rsidRPr="00006B45">
        <w:rPr>
          <w:rFonts w:ascii="Times New Roman" w:eastAsia="Times New Roman" w:hAnsi="Times New Roman"/>
          <w:color w:val="000000" w:themeColor="text1"/>
          <w:sz w:val="28"/>
          <w:szCs w:val="28"/>
          <w:lang w:eastAsia="ru-RU"/>
        </w:rPr>
        <w:t xml:space="preserve"> ToF</w:t>
      </w:r>
      <w:r w:rsidRPr="00006B45">
        <w:rPr>
          <w:rFonts w:ascii="Times New Roman" w:eastAsia="Times New Roman" w:hAnsi="Times New Roman"/>
          <w:color w:val="000000" w:themeColor="text1"/>
          <w:sz w:val="28"/>
          <w:szCs w:val="28"/>
          <w:lang w:eastAsia="ru-RU"/>
        </w:rPr>
        <w:t xml:space="preserve"> становить 8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що дає тимчасовий дозвіл 125 нс. Цей результат може бути поліпшений за рахунок передискретизації при періодичних вимірах часів проходження досить великої кількості пакетів.</w:t>
      </w:r>
    </w:p>
    <w:p w14:paraId="3DB9429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To</w:t>
      </w:r>
      <w:r w:rsidR="001C1836" w:rsidRPr="00006B45">
        <w:rPr>
          <w:rFonts w:ascii="Times New Roman" w:eastAsia="Times New Roman" w:hAnsi="Times New Roman"/>
          <w:color w:val="000000" w:themeColor="text1"/>
          <w:sz w:val="28"/>
          <w:szCs w:val="28"/>
          <w:lang w:eastAsia="ru-RU"/>
        </w:rPr>
        <w:t>F-п</w:t>
      </w:r>
      <w:r w:rsidRPr="00006B45">
        <w:rPr>
          <w:rFonts w:ascii="Times New Roman" w:eastAsia="Times New Roman" w:hAnsi="Times New Roman"/>
          <w:color w:val="000000" w:themeColor="text1"/>
          <w:sz w:val="28"/>
          <w:szCs w:val="28"/>
          <w:lang w:eastAsia="ru-RU"/>
        </w:rPr>
        <w:t>ротокол</w:t>
      </w:r>
    </w:p>
    <w:p w14:paraId="073C96C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Для роботи додатка потрібні як мінімум два пристрої: </w:t>
      </w:r>
      <w:r w:rsidR="00B27A45">
        <w:rPr>
          <w:rFonts w:ascii="Times New Roman" w:eastAsia="Times New Roman" w:hAnsi="Times New Roman"/>
          <w:color w:val="000000" w:themeColor="text1"/>
          <w:sz w:val="28"/>
          <w:szCs w:val="28"/>
          <w:lang w:eastAsia="ru-RU"/>
        </w:rPr>
        <w:t>ведучий</w:t>
      </w:r>
      <w:r w:rsidRPr="00006B45">
        <w:rPr>
          <w:rFonts w:ascii="Times New Roman" w:eastAsia="Times New Roman" w:hAnsi="Times New Roman"/>
          <w:color w:val="000000" w:themeColor="text1"/>
          <w:sz w:val="28"/>
          <w:szCs w:val="28"/>
          <w:lang w:eastAsia="ru-RU"/>
        </w:rPr>
        <w:t xml:space="preserve">, або майстер (Master), і </w:t>
      </w:r>
      <w:r w:rsidR="00B27A45">
        <w:rPr>
          <w:rFonts w:ascii="Times New Roman" w:eastAsia="Times New Roman" w:hAnsi="Times New Roman"/>
          <w:color w:val="000000" w:themeColor="text1"/>
          <w:sz w:val="28"/>
          <w:szCs w:val="28"/>
          <w:lang w:eastAsia="ru-RU"/>
        </w:rPr>
        <w:t>відомий</w:t>
      </w:r>
      <w:r w:rsidRPr="00006B45">
        <w:rPr>
          <w:rFonts w:ascii="Times New Roman" w:eastAsia="Times New Roman" w:hAnsi="Times New Roman"/>
          <w:color w:val="000000" w:themeColor="text1"/>
          <w:sz w:val="28"/>
          <w:szCs w:val="28"/>
          <w:lang w:eastAsia="ru-RU"/>
        </w:rPr>
        <w:t xml:space="preserve"> (Slave). Обоє пристрою будуть взаємодіяти в певному діапазоні частот (точніше – частотних каналів) і працювати з певним додатком – списком синхросл</w:t>
      </w:r>
      <w:r w:rsidR="00FC03ED"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в.</w:t>
      </w:r>
    </w:p>
    <w:p w14:paraId="3A71877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Спочатку відомий пристрій перебуває в стані приймання на першій із заданих частот і очікує передачі першого в списку синхрослова. Якщо відомий одержує відповідний пакет, він відповідає пакетом ACK/PONG і міняє частотний канал і синхрослово за списком, заданому додатком.</w:t>
      </w:r>
    </w:p>
    <w:p w14:paraId="3067CAE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Провідний пристрій передає пакет з першим синхрословом, після чого переходить у режим приймання, очікуючи відповіді від відомого із другим синхрословом.</w:t>
      </w:r>
    </w:p>
    <w:p w14:paraId="18DF1F5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Аналогічно цьому, майстер, що прийняв пакет ACK/PONG у відповідь на свій початковий PING, буде випливати тій же схемі перебудови частоти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2.6) [10].</w:t>
      </w:r>
    </w:p>
    <w:p w14:paraId="42C1FAE9"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581EBF62" wp14:editId="2EA1071E">
            <wp:extent cx="3169039" cy="6745184"/>
            <wp:effectExtent l="0" t="0" r="0" b="0"/>
            <wp:docPr id="31" name="Рисунок 31" descr="Рис. 7. Последовательность измерений To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descr="Рис. 7. Последовательность измерений ToF"/>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73295" cy="6754242"/>
                    </a:xfrm>
                    <a:prstGeom prst="rect">
                      <a:avLst/>
                    </a:prstGeom>
                    <a:noFill/>
                    <a:ln>
                      <a:noFill/>
                    </a:ln>
                  </pic:spPr>
                </pic:pic>
              </a:graphicData>
            </a:graphic>
          </wp:inline>
        </w:drawing>
      </w:r>
    </w:p>
    <w:p w14:paraId="26C3A03A"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2.6 –  Послідовність вимірів</w:t>
      </w:r>
      <w:r w:rsidR="00FC03ED" w:rsidRPr="00006B45">
        <w:rPr>
          <w:rFonts w:ascii="Times New Roman" w:eastAsia="Times New Roman" w:hAnsi="Times New Roman"/>
          <w:color w:val="000000" w:themeColor="text1"/>
          <w:sz w:val="28"/>
          <w:szCs w:val="28"/>
          <w:lang w:eastAsia="ru-RU"/>
        </w:rPr>
        <w:t xml:space="preserve"> ToF</w:t>
      </w:r>
    </w:p>
    <w:p w14:paraId="39E693E8"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5DC50605"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Схематично процес обміну пакетами й етапи обчислення To</w:t>
      </w:r>
      <w:r w:rsidR="00FC03ED" w:rsidRPr="00006B45">
        <w:rPr>
          <w:rFonts w:ascii="Times New Roman" w:eastAsia="Times New Roman" w:hAnsi="Times New Roman"/>
          <w:color w:val="000000" w:themeColor="text1"/>
          <w:sz w:val="28"/>
          <w:szCs w:val="28"/>
          <w:lang w:eastAsia="ru-RU"/>
        </w:rPr>
        <w:t>F</w:t>
      </w:r>
      <w:r w:rsidRPr="00006B45">
        <w:rPr>
          <w:rFonts w:ascii="Times New Roman" w:eastAsia="Times New Roman" w:hAnsi="Times New Roman"/>
          <w:color w:val="000000" w:themeColor="text1"/>
          <w:sz w:val="28"/>
          <w:szCs w:val="28"/>
          <w:lang w:eastAsia="ru-RU"/>
        </w:rPr>
        <w:t xml:space="preserve"> представлені на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2.7. На цьому </w:t>
      </w:r>
      <w:r w:rsidR="00FC03ED" w:rsidRPr="00006B45">
        <w:rPr>
          <w:rFonts w:ascii="Times New Roman" w:eastAsia="Times New Roman" w:hAnsi="Times New Roman"/>
          <w:color w:val="000000" w:themeColor="text1"/>
          <w:sz w:val="28"/>
          <w:szCs w:val="28"/>
          <w:lang w:eastAsia="ru-RU"/>
        </w:rPr>
        <w:t>рисунку</w:t>
      </w:r>
      <w:r w:rsidRPr="00006B45">
        <w:rPr>
          <w:rFonts w:ascii="Times New Roman" w:eastAsia="Times New Roman" w:hAnsi="Times New Roman"/>
          <w:color w:val="000000" w:themeColor="text1"/>
          <w:sz w:val="28"/>
          <w:szCs w:val="28"/>
          <w:lang w:eastAsia="ru-RU"/>
        </w:rPr>
        <w:t>:</w:t>
      </w:r>
    </w:p>
    <w:p w14:paraId="6A84C661" w14:textId="77777777" w:rsidR="002B683F" w:rsidRPr="00006B45" w:rsidRDefault="002B683F"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TA</w:t>
      </w:r>
      <w:r w:rsidRPr="00006B45">
        <w:rPr>
          <w:rFonts w:ascii="Times New Roman" w:eastAsia="Times New Roman" w:hAnsi="Times New Roman"/>
          <w:color w:val="000000" w:themeColor="text1"/>
          <w:sz w:val="28"/>
          <w:szCs w:val="28"/>
          <w:vertAlign w:val="subscript"/>
          <w:lang w:eastAsia="ru-RU"/>
        </w:rPr>
        <w:t> </w:t>
      </w:r>
      <w:r w:rsidRPr="00006B45">
        <w:rPr>
          <w:rFonts w:ascii="Times New Roman" w:eastAsia="Times New Roman" w:hAnsi="Times New Roman"/>
          <w:color w:val="000000" w:themeColor="text1"/>
          <w:sz w:val="28"/>
          <w:szCs w:val="28"/>
          <w:lang w:eastAsia="ru-RU"/>
        </w:rPr>
        <w:t>– ведучий посилає пакет PING;</w:t>
      </w:r>
    </w:p>
    <w:p w14:paraId="02BB6BE8" w14:textId="77777777" w:rsidR="002B683F" w:rsidRPr="00006B45" w:rsidRDefault="002B683F"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TB</w:t>
      </w:r>
      <w:r w:rsidRPr="00006B45">
        <w:rPr>
          <w:rFonts w:ascii="Times New Roman" w:eastAsia="Times New Roman" w:hAnsi="Times New Roman"/>
          <w:color w:val="000000" w:themeColor="text1"/>
          <w:sz w:val="28"/>
          <w:szCs w:val="28"/>
          <w:vertAlign w:val="subscript"/>
          <w:lang w:eastAsia="ru-RU"/>
        </w:rPr>
        <w:t> </w:t>
      </w:r>
      <w:r w:rsidRPr="00006B45">
        <w:rPr>
          <w:rFonts w:ascii="Times New Roman" w:eastAsia="Times New Roman" w:hAnsi="Times New Roman"/>
          <w:color w:val="000000" w:themeColor="text1"/>
          <w:sz w:val="28"/>
          <w:szCs w:val="28"/>
          <w:lang w:eastAsia="ru-RU"/>
        </w:rPr>
        <w:t>– ведучий переходить у режим приймання;</w:t>
      </w:r>
    </w:p>
    <w:p w14:paraId="6B274FA3" w14:textId="77777777" w:rsidR="002B683F" w:rsidRPr="00006B45" w:rsidRDefault="002B683F"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TC – ведучий ухвалює відповідний пакет;</w:t>
      </w:r>
    </w:p>
    <w:p w14:paraId="5E270E6F" w14:textId="77777777" w:rsidR="002B683F" w:rsidRPr="00006B45" w:rsidRDefault="002B683F"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TD</w:t>
      </w:r>
      <w:r w:rsidRPr="00006B45">
        <w:rPr>
          <w:rFonts w:ascii="Times New Roman" w:eastAsia="Times New Roman" w:hAnsi="Times New Roman"/>
          <w:color w:val="000000" w:themeColor="text1"/>
          <w:sz w:val="28"/>
          <w:szCs w:val="28"/>
          <w:vertAlign w:val="subscript"/>
          <w:lang w:eastAsia="ru-RU"/>
        </w:rPr>
        <w:t> </w:t>
      </w:r>
      <w:r w:rsidRPr="00006B45">
        <w:rPr>
          <w:rFonts w:ascii="Times New Roman" w:eastAsia="Times New Roman" w:hAnsi="Times New Roman"/>
          <w:color w:val="000000" w:themeColor="text1"/>
          <w:sz w:val="28"/>
          <w:szCs w:val="28"/>
          <w:lang w:eastAsia="ru-RU"/>
        </w:rPr>
        <w:t>– відомий одержує потрібний пакет від відомого;</w:t>
      </w:r>
    </w:p>
    <w:p w14:paraId="1B61B096" w14:textId="77777777" w:rsidR="002B683F" w:rsidRPr="00006B45" w:rsidRDefault="002B683F"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TE</w:t>
      </w:r>
      <w:r w:rsidRPr="00006B45">
        <w:rPr>
          <w:rFonts w:ascii="Times New Roman" w:eastAsia="Times New Roman" w:hAnsi="Times New Roman"/>
          <w:color w:val="000000" w:themeColor="text1"/>
          <w:sz w:val="28"/>
          <w:szCs w:val="28"/>
          <w:vertAlign w:val="subscript"/>
          <w:lang w:eastAsia="ru-RU"/>
        </w:rPr>
        <w:t> </w:t>
      </w:r>
      <w:r w:rsidRPr="00006B45">
        <w:rPr>
          <w:rFonts w:ascii="Times New Roman" w:eastAsia="Times New Roman" w:hAnsi="Times New Roman"/>
          <w:color w:val="000000" w:themeColor="text1"/>
          <w:sz w:val="28"/>
          <w:szCs w:val="28"/>
          <w:lang w:eastAsia="ru-RU"/>
        </w:rPr>
        <w:t>– відомий переходить у режим передачі;</w:t>
      </w:r>
    </w:p>
    <w:p w14:paraId="0DC0326D" w14:textId="77777777" w:rsidR="002B683F" w:rsidRPr="00006B45" w:rsidRDefault="002B683F"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TF</w:t>
      </w:r>
      <w:r w:rsidRPr="00006B45">
        <w:rPr>
          <w:rFonts w:ascii="Times New Roman" w:eastAsia="Times New Roman" w:hAnsi="Times New Roman"/>
          <w:color w:val="000000" w:themeColor="text1"/>
          <w:sz w:val="28"/>
          <w:szCs w:val="28"/>
          <w:vertAlign w:val="subscript"/>
          <w:lang w:eastAsia="ru-RU"/>
        </w:rPr>
        <w:t> </w:t>
      </w:r>
      <w:r w:rsidRPr="00006B45">
        <w:rPr>
          <w:rFonts w:ascii="Times New Roman" w:eastAsia="Times New Roman" w:hAnsi="Times New Roman"/>
          <w:color w:val="000000" w:themeColor="text1"/>
          <w:sz w:val="28"/>
          <w:szCs w:val="28"/>
          <w:lang w:eastAsia="ru-RU"/>
        </w:rPr>
        <w:t>– відомий посилає відповідь PONG.</w:t>
      </w:r>
    </w:p>
    <w:p w14:paraId="215B4176" w14:textId="77777777" w:rsidR="001C1836" w:rsidRPr="00006B45" w:rsidRDefault="001C1836" w:rsidP="000D769D">
      <w:pPr>
        <w:numPr>
          <w:ilvl w:val="0"/>
          <w:numId w:val="9"/>
        </w:numPr>
        <w:spacing w:after="0" w:line="360" w:lineRule="auto"/>
        <w:jc w:val="both"/>
        <w:rPr>
          <w:rFonts w:ascii="Times New Roman" w:eastAsia="Times New Roman" w:hAnsi="Times New Roman"/>
          <w:color w:val="000000" w:themeColor="text1"/>
          <w:sz w:val="28"/>
          <w:szCs w:val="28"/>
          <w:lang w:eastAsia="ru-RU"/>
        </w:rPr>
      </w:pPr>
    </w:p>
    <w:p w14:paraId="44EB18B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729ACEAE" wp14:editId="37F7DFAC">
            <wp:extent cx="5715000" cy="1990725"/>
            <wp:effectExtent l="0" t="0" r="0" b="9525"/>
            <wp:docPr id="30" name="Рисунок 30" descr="Рис. 8. Схема обмена пакетами и этапы вычисления To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Рис. 8. Схема обмена пакетами и этапы вычисления ToF"/>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15000" cy="1990725"/>
                    </a:xfrm>
                    <a:prstGeom prst="rect">
                      <a:avLst/>
                    </a:prstGeom>
                    <a:noFill/>
                    <a:ln>
                      <a:noFill/>
                    </a:ln>
                  </pic:spPr>
                </pic:pic>
              </a:graphicData>
            </a:graphic>
          </wp:inline>
        </w:drawing>
      </w:r>
    </w:p>
    <w:p w14:paraId="0A2118CD"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2.7 –  Схема обміну пакетами й етапи обчислення To</w:t>
      </w:r>
      <w:r w:rsidR="00FC03ED" w:rsidRPr="00006B45">
        <w:rPr>
          <w:rFonts w:ascii="Times New Roman" w:eastAsia="Times New Roman" w:hAnsi="Times New Roman"/>
          <w:color w:val="000000" w:themeColor="text1"/>
          <w:sz w:val="28"/>
          <w:szCs w:val="28"/>
          <w:lang w:eastAsia="ru-RU"/>
        </w:rPr>
        <w:t>F</w:t>
      </w:r>
    </w:p>
    <w:p w14:paraId="32C139E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39D72D0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При старті додатка ведучий і відомий повинні погоджувати порядок перемикання частот і проходження синхросл</w:t>
      </w:r>
      <w:r w:rsidR="00FC03ED"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в.</w:t>
      </w:r>
    </w:p>
    <w:p w14:paraId="0EE85FA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Додаток повинний погодити з одноранговим пристроєм (пристроями), які частоти слід використовувати, який повинен бути порядок частот і що повинен містити список синхросл</w:t>
      </w:r>
      <w:r w:rsidR="00FC03ED"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в.</w:t>
      </w:r>
    </w:p>
    <w:p w14:paraId="03A992C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Це також може бути показане у вигляді спрощеної діаграми послідовності.</w:t>
      </w:r>
    </w:p>
    <w:p w14:paraId="1B6FEC34" w14:textId="77777777" w:rsidR="002B683F" w:rsidRPr="00006B45" w:rsidRDefault="00FC03ED"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Ч</w:t>
      </w:r>
      <w:r w:rsidR="002B683F" w:rsidRPr="00006B45">
        <w:rPr>
          <w:rFonts w:ascii="Times New Roman" w:eastAsia="Times New Roman" w:hAnsi="Times New Roman"/>
          <w:color w:val="000000" w:themeColor="text1"/>
          <w:sz w:val="28"/>
          <w:szCs w:val="28"/>
          <w:lang w:eastAsia="ru-RU"/>
        </w:rPr>
        <w:t>асова діаграма роботи додатка – взаємодія додатка, драйверів і рад</w:t>
      </w:r>
      <w:r w:rsidRPr="00006B45">
        <w:rPr>
          <w:rFonts w:ascii="Times New Roman" w:eastAsia="Times New Roman" w:hAnsi="Times New Roman"/>
          <w:color w:val="000000" w:themeColor="text1"/>
          <w:sz w:val="28"/>
          <w:szCs w:val="28"/>
          <w:lang w:eastAsia="ru-RU"/>
        </w:rPr>
        <w:t>і</w:t>
      </w:r>
      <w:r w:rsidR="002B683F" w:rsidRPr="00006B45">
        <w:rPr>
          <w:rFonts w:ascii="Times New Roman" w:eastAsia="Times New Roman" w:hAnsi="Times New Roman"/>
          <w:color w:val="000000" w:themeColor="text1"/>
          <w:sz w:val="28"/>
          <w:szCs w:val="28"/>
          <w:lang w:eastAsia="ru-RU"/>
        </w:rPr>
        <w:t>очасти</w:t>
      </w:r>
      <w:r w:rsidRPr="00006B45">
        <w:rPr>
          <w:rFonts w:ascii="Times New Roman" w:eastAsia="Times New Roman" w:hAnsi="Times New Roman"/>
          <w:color w:val="000000" w:themeColor="text1"/>
          <w:sz w:val="28"/>
          <w:szCs w:val="28"/>
          <w:lang w:eastAsia="ru-RU"/>
        </w:rPr>
        <w:t>ни</w:t>
      </w:r>
      <w:r w:rsidR="002B683F" w:rsidRPr="00006B45">
        <w:rPr>
          <w:rFonts w:ascii="Times New Roman" w:eastAsia="Times New Roman" w:hAnsi="Times New Roman"/>
          <w:color w:val="000000" w:themeColor="text1"/>
          <w:sz w:val="28"/>
          <w:szCs w:val="28"/>
          <w:lang w:eastAsia="ru-RU"/>
        </w:rPr>
        <w:t xml:space="preserve"> – представлена на </w:t>
      </w:r>
      <w:r w:rsidR="00AE7042" w:rsidRPr="00006B45">
        <w:rPr>
          <w:rFonts w:ascii="Times New Roman" w:eastAsia="Times New Roman" w:hAnsi="Times New Roman"/>
          <w:color w:val="000000" w:themeColor="text1"/>
          <w:sz w:val="28"/>
          <w:szCs w:val="28"/>
          <w:lang w:eastAsia="ru-RU"/>
        </w:rPr>
        <w:t>рис.</w:t>
      </w:r>
      <w:r w:rsidR="002B683F" w:rsidRPr="00006B45">
        <w:rPr>
          <w:rFonts w:ascii="Times New Roman" w:eastAsia="Times New Roman" w:hAnsi="Times New Roman"/>
          <w:color w:val="000000" w:themeColor="text1"/>
          <w:sz w:val="28"/>
          <w:szCs w:val="28"/>
          <w:lang w:eastAsia="ru-RU"/>
        </w:rPr>
        <w:t xml:space="preserve"> 2.8.</w:t>
      </w:r>
    </w:p>
    <w:p w14:paraId="2FC5448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3B4CAA11" wp14:editId="07252D30">
            <wp:extent cx="5715000" cy="7277100"/>
            <wp:effectExtent l="0" t="0" r="0" b="0"/>
            <wp:docPr id="29" name="Рисунок 29" descr="Рис. 9. Временная диаграмма работы приложен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descr="Рис. 9. Временная диаграмма работы приложения"/>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15000" cy="7277100"/>
                    </a:xfrm>
                    <a:prstGeom prst="rect">
                      <a:avLst/>
                    </a:prstGeom>
                    <a:noFill/>
                    <a:ln>
                      <a:noFill/>
                    </a:ln>
                  </pic:spPr>
                </pic:pic>
              </a:graphicData>
            </a:graphic>
          </wp:inline>
        </w:drawing>
      </w:r>
    </w:p>
    <w:p w14:paraId="3DE3E83B"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2.8 –</w:t>
      </w:r>
      <w:r w:rsidR="00FC03ED" w:rsidRPr="00006B45">
        <w:rPr>
          <w:rFonts w:ascii="Times New Roman" w:eastAsia="Times New Roman" w:hAnsi="Times New Roman"/>
          <w:color w:val="000000" w:themeColor="text1"/>
          <w:sz w:val="28"/>
          <w:szCs w:val="28"/>
          <w:lang w:eastAsia="ru-RU"/>
        </w:rPr>
        <w:t xml:space="preserve"> Ч</w:t>
      </w:r>
      <w:r w:rsidR="002B683F" w:rsidRPr="00006B45">
        <w:rPr>
          <w:rFonts w:ascii="Times New Roman" w:eastAsia="Times New Roman" w:hAnsi="Times New Roman"/>
          <w:color w:val="000000" w:themeColor="text1"/>
          <w:sz w:val="28"/>
          <w:szCs w:val="28"/>
          <w:lang w:eastAsia="ru-RU"/>
        </w:rPr>
        <w:t>асова діаграма роботи додатка</w:t>
      </w:r>
    </w:p>
    <w:p w14:paraId="6B5107CE"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p>
    <w:p w14:paraId="1EA56B0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З боку додатка послідовність дій виглядає досить просто:</w:t>
      </w:r>
    </w:p>
    <w:p w14:paraId="4B0731A0" w14:textId="77777777" w:rsidR="002B683F" w:rsidRPr="00006B45" w:rsidRDefault="002B683F" w:rsidP="000D769D">
      <w:pPr>
        <w:numPr>
          <w:ilvl w:val="0"/>
          <w:numId w:val="10"/>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ініціалізація;</w:t>
      </w:r>
    </w:p>
    <w:p w14:paraId="6E07914D" w14:textId="77777777" w:rsidR="002B683F" w:rsidRPr="00006B45" w:rsidRDefault="002B683F" w:rsidP="000D769D">
      <w:pPr>
        <w:numPr>
          <w:ilvl w:val="0"/>
          <w:numId w:val="10"/>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запуск;</w:t>
      </w:r>
    </w:p>
    <w:p w14:paraId="335E306F" w14:textId="77777777" w:rsidR="002B683F" w:rsidRPr="00006B45" w:rsidRDefault="002B683F" w:rsidP="000D769D">
      <w:pPr>
        <w:numPr>
          <w:ilvl w:val="0"/>
          <w:numId w:val="10"/>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збір результатів;</w:t>
      </w:r>
    </w:p>
    <w:p w14:paraId="3F74D6BC" w14:textId="77777777" w:rsidR="002B683F" w:rsidRPr="00006B45" w:rsidRDefault="002B683F" w:rsidP="000D769D">
      <w:pPr>
        <w:numPr>
          <w:ilvl w:val="0"/>
          <w:numId w:val="10"/>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калібрування.</w:t>
      </w:r>
    </w:p>
    <w:p w14:paraId="005EBDEC" w14:textId="77777777" w:rsidR="002B683F" w:rsidRPr="00006B45" w:rsidRDefault="002B683F" w:rsidP="000D769D">
      <w:pPr>
        <w:spacing w:after="0" w:line="360" w:lineRule="auto"/>
        <w:ind w:firstLine="851"/>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Результати експериментального дослідження методики TOF наведені на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2.9.</w:t>
      </w:r>
    </w:p>
    <w:p w14:paraId="4DA8AF1F" w14:textId="77777777" w:rsidR="002B683F" w:rsidRPr="00006B45" w:rsidRDefault="002B683F" w:rsidP="000D769D">
      <w:pPr>
        <w:spacing w:after="0" w:line="360" w:lineRule="auto"/>
        <w:ind w:left="720"/>
        <w:jc w:val="center"/>
        <w:rPr>
          <w:rFonts w:ascii="Times New Roman" w:eastAsia="Times New Roman" w:hAnsi="Times New Roman"/>
          <w:color w:val="000000" w:themeColor="text1"/>
          <w:sz w:val="28"/>
          <w:szCs w:val="28"/>
          <w:lang w:eastAsia="ru-RU"/>
        </w:rPr>
      </w:pPr>
      <w:r w:rsidRPr="00006B45">
        <w:rPr>
          <w:noProof/>
          <w:color w:val="000000" w:themeColor="text1"/>
          <w:lang w:eastAsia="uk-UA"/>
        </w:rPr>
        <w:drawing>
          <wp:inline distT="0" distB="0" distL="0" distR="0" wp14:anchorId="38434A34" wp14:editId="08827679">
            <wp:extent cx="3810000" cy="2409825"/>
            <wp:effectExtent l="0" t="0" r="0" b="9525"/>
            <wp:docPr id="33" name="Рисунок 33" descr="Рис. 15. Результаты тестирования ToF в здании (коридо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Рис. 15. Результаты тестирования ToF в здании (коридор)"/>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810000" cy="2409825"/>
                    </a:xfrm>
                    <a:prstGeom prst="rect">
                      <a:avLst/>
                    </a:prstGeom>
                    <a:noFill/>
                    <a:ln>
                      <a:noFill/>
                    </a:ln>
                  </pic:spPr>
                </pic:pic>
              </a:graphicData>
            </a:graphic>
          </wp:inline>
        </w:drawing>
      </w:r>
    </w:p>
    <w:p w14:paraId="5B530E6E"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2.9 – Точність визначення відстані за методикою TOF</w:t>
      </w:r>
    </w:p>
    <w:p w14:paraId="1C5D75D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487E97D1"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Метод визначення місця розташування, описаний в [11] - це розв'язок для локалізації на основі ві</w:t>
      </w:r>
      <w:r w:rsidR="00F253C6">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итків пальців і є модифікацією методу TOF, яке покладається тільки на швидкість відгуку (RR) запитів Bluetooth. Це просто вимагає, щоб мобільні пристрої були в режимі виявлення. Згідно із цим підходом, кожне місце відслідковується за допомогою RR запиту (IRR) датчиків Bluetooth, установлених у багатоповерховому будинку.</w:t>
      </w:r>
    </w:p>
    <w:p w14:paraId="3B92F72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Після одержання IRR цільового пристрою, що підлягає локалізації, система використовує відносний захід ентропію (функція Кульбака-Лейблера) і її розширення</w:t>
      </w:r>
      <w:r w:rsidR="00FC03ED"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тобто вимір відстані Дженсена-Шеннона) для оцінки місця розташування цільового пристрою.</w:t>
      </w:r>
    </w:p>
    <w:p w14:paraId="102179C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У роботі [11] оцінена продуктивність розв'язку, виконавши кілька експериментів з інфраструктурою, розгорнутої в офісному будинку. Точність оцінки місця розташування склала майже 98% у кімнаті.</w:t>
      </w:r>
    </w:p>
    <w:p w14:paraId="6F498781"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 xml:space="preserve">Необхідно </w:t>
      </w:r>
      <w:r w:rsidR="00FC03ED" w:rsidRPr="00006B45">
        <w:rPr>
          <w:rFonts w:ascii="Times New Roman" w:eastAsia="Times New Roman" w:hAnsi="Times New Roman"/>
          <w:color w:val="000000" w:themeColor="text1"/>
          <w:sz w:val="28"/>
          <w:szCs w:val="28"/>
          <w:lang w:eastAsia="ru-RU"/>
        </w:rPr>
        <w:t xml:space="preserve">привернути </w:t>
      </w:r>
      <w:r w:rsidRPr="00006B45">
        <w:rPr>
          <w:rFonts w:ascii="Times New Roman" w:eastAsia="Times New Roman" w:hAnsi="Times New Roman"/>
          <w:color w:val="000000" w:themeColor="text1"/>
          <w:sz w:val="28"/>
          <w:szCs w:val="28"/>
          <w:lang w:eastAsia="ru-RU"/>
        </w:rPr>
        <w:t>увагу, що ця продуктивність була отримана, коли для зняття ві</w:t>
      </w:r>
      <w:r w:rsidR="00F253C6">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итків пальців використовувалися різні типи пристроїв, а цільовий пристрій, який потрібно локалізувати, </w:t>
      </w:r>
      <w:r w:rsidR="00FC03ED" w:rsidRPr="00006B45">
        <w:rPr>
          <w:rFonts w:ascii="Times New Roman" w:eastAsia="Times New Roman" w:hAnsi="Times New Roman"/>
          <w:color w:val="000000" w:themeColor="text1"/>
          <w:sz w:val="28"/>
          <w:szCs w:val="28"/>
          <w:lang w:eastAsia="ru-RU"/>
        </w:rPr>
        <w:t>відрізнявся</w:t>
      </w:r>
      <w:r w:rsidRPr="00006B45">
        <w:rPr>
          <w:rFonts w:ascii="Times New Roman" w:eastAsia="Times New Roman" w:hAnsi="Times New Roman"/>
          <w:color w:val="000000" w:themeColor="text1"/>
          <w:sz w:val="28"/>
          <w:szCs w:val="28"/>
          <w:lang w:eastAsia="ru-RU"/>
        </w:rPr>
        <w:t xml:space="preserve"> від цих пристроїв.</w:t>
      </w:r>
    </w:p>
    <w:p w14:paraId="72E0534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Даний розв'язок спрямований на визначення місця розташування на рівні приміщення, що є значимим ступенем деталізації для широкого спектра внутрішніх додатків.</w:t>
      </w:r>
    </w:p>
    <w:p w14:paraId="22E6B3F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Таким чином, розв'язок не вимагає відновлення мобільних пристроїв, а тільки вимагає, щоб ці пристрої перебували в режимі виявлення. </w:t>
      </w:r>
    </w:p>
    <w:p w14:paraId="0792CBF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Результати тестування показали, що розв'язок досягає точності оцінки 98% і 75%, коли було повне покриття датчика й часткове покриття датчика відповідно.</w:t>
      </w:r>
    </w:p>
    <w:p w14:paraId="25A8B12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53A0215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2.2.3 Визначення кута прибуття BLUETOOTH сигналу</w:t>
      </w:r>
    </w:p>
    <w:p w14:paraId="412CFFF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Методика Angle of Arrival (Ао</w:t>
      </w:r>
      <w:r w:rsidR="00FC03ED" w:rsidRPr="00006B45">
        <w:rPr>
          <w:rFonts w:ascii="Times New Roman" w:eastAsia="Times New Roman" w:hAnsi="Times New Roman"/>
          <w:color w:val="000000" w:themeColor="text1"/>
          <w:sz w:val="28"/>
          <w:szCs w:val="28"/>
          <w:lang w:eastAsia="ru-RU"/>
        </w:rPr>
        <w:t>А</w:t>
      </w:r>
      <w:r w:rsidRPr="00006B45">
        <w:rPr>
          <w:rFonts w:ascii="Times New Roman" w:eastAsia="Times New Roman" w:hAnsi="Times New Roman"/>
          <w:color w:val="000000" w:themeColor="text1"/>
          <w:sz w:val="28"/>
          <w:szCs w:val="28"/>
          <w:lang w:eastAsia="ru-RU"/>
        </w:rPr>
        <w:t>) полягає у визначенні напрямку, з якого був прийнятий Bluetooth-</w:t>
      </w:r>
      <w:r w:rsidR="002B12C8" w:rsidRPr="00006B45">
        <w:rPr>
          <w:rFonts w:ascii="Times New Roman" w:eastAsia="Times New Roman" w:hAnsi="Times New Roman"/>
          <w:color w:val="000000" w:themeColor="text1"/>
          <w:sz w:val="28"/>
          <w:szCs w:val="28"/>
          <w:lang w:eastAsia="ru-RU"/>
        </w:rPr>
        <w:t>п</w:t>
      </w:r>
      <w:r w:rsidRPr="00006B45">
        <w:rPr>
          <w:rFonts w:ascii="Times New Roman" w:eastAsia="Times New Roman" w:hAnsi="Times New Roman"/>
          <w:color w:val="000000" w:themeColor="text1"/>
          <w:sz w:val="28"/>
          <w:szCs w:val="28"/>
          <w:lang w:eastAsia="ru-RU"/>
        </w:rPr>
        <w:t>акет щодо орієнтації прийомного вузла. Ао</w:t>
      </w:r>
      <w:r w:rsidR="002B12C8" w:rsidRPr="00006B45">
        <w:rPr>
          <w:rFonts w:ascii="Times New Roman" w:eastAsia="Times New Roman" w:hAnsi="Times New Roman"/>
          <w:color w:val="000000" w:themeColor="text1"/>
          <w:sz w:val="28"/>
          <w:szCs w:val="28"/>
          <w:lang w:eastAsia="ru-RU"/>
        </w:rPr>
        <w:t>А</w:t>
      </w:r>
      <w:r w:rsidRPr="00006B45">
        <w:rPr>
          <w:rFonts w:ascii="Times New Roman" w:eastAsia="Times New Roman" w:hAnsi="Times New Roman"/>
          <w:color w:val="000000" w:themeColor="text1"/>
          <w:sz w:val="28"/>
          <w:szCs w:val="28"/>
          <w:lang w:eastAsia="ru-RU"/>
        </w:rPr>
        <w:t xml:space="preserve"> звичайно застосовується при реалізації методу тріангуляції.</w:t>
      </w:r>
    </w:p>
    <w:p w14:paraId="7663B6D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Для реалізації технології використовується набір антен з певними характеристиками, приймач повинен буде швидко перемикатися між окремими антенами, одночасно вимірюючи фазове зрушення прийнятого сигналу, </w:t>
      </w:r>
      <w:r w:rsidR="002B12C8" w:rsidRPr="00006B45">
        <w:rPr>
          <w:rFonts w:ascii="Times New Roman" w:eastAsia="Times New Roman" w:hAnsi="Times New Roman"/>
          <w:color w:val="000000" w:themeColor="text1"/>
          <w:sz w:val="28"/>
          <w:szCs w:val="28"/>
          <w:lang w:eastAsia="ru-RU"/>
        </w:rPr>
        <w:t xml:space="preserve">що </w:t>
      </w:r>
      <w:r w:rsidRPr="00006B45">
        <w:rPr>
          <w:rFonts w:ascii="Times New Roman" w:eastAsia="Times New Roman" w:hAnsi="Times New Roman"/>
          <w:color w:val="000000" w:themeColor="text1"/>
          <w:sz w:val="28"/>
          <w:szCs w:val="28"/>
          <w:lang w:eastAsia="ru-RU"/>
        </w:rPr>
        <w:t>обумовлен</w:t>
      </w:r>
      <w:r w:rsidR="002B12C8" w:rsidRPr="00006B45">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xml:space="preserve"> невеликими відмінностями в довжині шляху сигналу для різних антен.</w:t>
      </w:r>
    </w:p>
    <w:p w14:paraId="6A6B0ED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Ці відмінності в довжині траси будуть залежати від напрямку вхідних радіочастотних хвиль щодо антен у </w:t>
      </w:r>
      <w:r w:rsidR="002B12C8" w:rsidRPr="00006B45">
        <w:rPr>
          <w:rFonts w:ascii="Times New Roman" w:eastAsia="Times New Roman" w:hAnsi="Times New Roman"/>
          <w:color w:val="000000" w:themeColor="text1"/>
          <w:sz w:val="28"/>
          <w:szCs w:val="28"/>
          <w:lang w:eastAsia="ru-RU"/>
        </w:rPr>
        <w:t>решітці</w:t>
      </w:r>
      <w:r w:rsidRPr="00006B45">
        <w:rPr>
          <w:rFonts w:ascii="Times New Roman" w:eastAsia="Times New Roman" w:hAnsi="Times New Roman"/>
          <w:color w:val="000000" w:themeColor="text1"/>
          <w:sz w:val="28"/>
          <w:szCs w:val="28"/>
          <w:lang w:eastAsia="ru-RU"/>
        </w:rPr>
        <w:t>. Щоб полегшити вимір фази, пакет Bluetooth повинен мати специфічний вигляд: містити ділянк</w:t>
      </w:r>
      <w:r w:rsidR="002B12C8" w:rsidRPr="00006B45">
        <w:rPr>
          <w:rFonts w:ascii="Times New Roman" w:eastAsia="Times New Roman" w:hAnsi="Times New Roman"/>
          <w:color w:val="000000" w:themeColor="text1"/>
          <w:sz w:val="28"/>
          <w:szCs w:val="28"/>
          <w:lang w:eastAsia="ru-RU"/>
        </w:rPr>
        <w:t>у</w:t>
      </w:r>
      <w:r w:rsidRPr="00006B45">
        <w:rPr>
          <w:rFonts w:ascii="Times New Roman" w:eastAsia="Times New Roman" w:hAnsi="Times New Roman"/>
          <w:color w:val="000000" w:themeColor="text1"/>
          <w:sz w:val="28"/>
          <w:szCs w:val="28"/>
          <w:lang w:eastAsia="ru-RU"/>
        </w:rPr>
        <w:t xml:space="preserve"> безперервного тону (CT), у якому немає фазових зрушень, викликаних модуляцією [10].</w:t>
      </w:r>
    </w:p>
    <w:p w14:paraId="2825C7F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 Ао</w:t>
      </w:r>
      <w:r w:rsidR="002B12C8" w:rsidRPr="00006B45">
        <w:rPr>
          <w:rFonts w:ascii="Times New Roman" w:eastAsia="Times New Roman" w:hAnsi="Times New Roman"/>
          <w:color w:val="000000" w:themeColor="text1"/>
          <w:sz w:val="28"/>
          <w:szCs w:val="28"/>
          <w:lang w:eastAsia="ru-RU"/>
        </w:rPr>
        <w:t>А</w:t>
      </w:r>
      <w:r w:rsidRPr="00006B45">
        <w:rPr>
          <w:rFonts w:ascii="Times New Roman" w:eastAsia="Times New Roman" w:hAnsi="Times New Roman"/>
          <w:color w:val="000000" w:themeColor="text1"/>
          <w:sz w:val="28"/>
          <w:szCs w:val="28"/>
          <w:lang w:eastAsia="ru-RU"/>
        </w:rPr>
        <w:t>-</w:t>
      </w:r>
      <w:r w:rsidR="002B12C8" w:rsidRPr="00006B45">
        <w:rPr>
          <w:rFonts w:ascii="Times New Roman" w:eastAsia="Times New Roman" w:hAnsi="Times New Roman"/>
          <w:color w:val="000000" w:themeColor="text1"/>
          <w:sz w:val="28"/>
          <w:szCs w:val="28"/>
          <w:lang w:eastAsia="ru-RU"/>
        </w:rPr>
        <w:t>п</w:t>
      </w:r>
      <w:r w:rsidRPr="00006B45">
        <w:rPr>
          <w:rFonts w:ascii="Times New Roman" w:eastAsia="Times New Roman" w:hAnsi="Times New Roman"/>
          <w:color w:val="000000" w:themeColor="text1"/>
          <w:sz w:val="28"/>
          <w:szCs w:val="28"/>
          <w:lang w:eastAsia="ru-RU"/>
        </w:rPr>
        <w:t xml:space="preserve">акетах у корисному навантаженні пакета (PDU) передається секція послідовних одиниць, що формує синусоїду на </w:t>
      </w:r>
      <w:r w:rsidR="002B12C8" w:rsidRPr="00006B45">
        <w:rPr>
          <w:rFonts w:ascii="Times New Roman" w:eastAsia="Times New Roman" w:hAnsi="Times New Roman"/>
          <w:color w:val="000000" w:themeColor="text1"/>
          <w:sz w:val="28"/>
          <w:szCs w:val="28"/>
          <w:lang w:eastAsia="ru-RU"/>
        </w:rPr>
        <w:t>піднесучій частоті</w:t>
      </w:r>
      <w:r w:rsidRPr="00006B45">
        <w:rPr>
          <w:rFonts w:ascii="Times New Roman" w:eastAsia="Times New Roman" w:hAnsi="Times New Roman"/>
          <w:color w:val="000000" w:themeColor="text1"/>
          <w:sz w:val="28"/>
          <w:szCs w:val="28"/>
          <w:lang w:eastAsia="ru-RU"/>
        </w:rPr>
        <w:t xml:space="preserve"> 250 кГц (</w:t>
      </w:r>
      <w:r w:rsidR="002B12C8" w:rsidRPr="00006B45">
        <w:rPr>
          <w:rFonts w:ascii="Times New Roman" w:eastAsia="Times New Roman" w:hAnsi="Times New Roman"/>
          <w:color w:val="000000" w:themeColor="text1"/>
          <w:sz w:val="28"/>
          <w:szCs w:val="28"/>
          <w:lang w:eastAsia="ru-RU"/>
        </w:rPr>
        <w:t>р</w:t>
      </w:r>
      <w:r w:rsidR="00AE7042" w:rsidRPr="00006B45">
        <w:rPr>
          <w:rFonts w:ascii="Times New Roman" w:eastAsia="Times New Roman" w:hAnsi="Times New Roman"/>
          <w:color w:val="000000" w:themeColor="text1"/>
          <w:sz w:val="28"/>
          <w:szCs w:val="28"/>
          <w:lang w:eastAsia="ru-RU"/>
        </w:rPr>
        <w:t>ис</w:t>
      </w:r>
      <w:r w:rsidR="002B12C8"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 xml:space="preserve"> 2.10). Це дає демодулятору час на синхронізацію, щоб потім вибрати </w:t>
      </w:r>
      <w:r w:rsidRPr="00006B45">
        <w:rPr>
          <w:rFonts w:ascii="Times New Roman" w:eastAsia="Times New Roman" w:hAnsi="Times New Roman"/>
          <w:color w:val="000000" w:themeColor="text1"/>
          <w:sz w:val="28"/>
          <w:szCs w:val="28"/>
          <w:lang w:eastAsia="ru-RU"/>
        </w:rPr>
        <w:lastRenderedPageBreak/>
        <w:t>I- (реальна складова) і Q- (уявна складова) компонент</w:t>
      </w:r>
      <w:r w:rsidR="002B12C8" w:rsidRPr="00006B45">
        <w:rPr>
          <w:rFonts w:ascii="Times New Roman" w:eastAsia="Times New Roman" w:hAnsi="Times New Roman"/>
          <w:color w:val="000000" w:themeColor="text1"/>
          <w:sz w:val="28"/>
          <w:szCs w:val="28"/>
          <w:lang w:eastAsia="ru-RU"/>
        </w:rPr>
        <w:t>у</w:t>
      </w:r>
      <w:r w:rsidRPr="00006B45">
        <w:rPr>
          <w:rFonts w:ascii="Times New Roman" w:eastAsia="Times New Roman" w:hAnsi="Times New Roman"/>
          <w:color w:val="000000" w:themeColor="text1"/>
          <w:sz w:val="28"/>
          <w:szCs w:val="28"/>
          <w:lang w:eastAsia="ru-RU"/>
        </w:rPr>
        <w:t xml:space="preserve"> сигналу, записати їх у буфер і передати додатку для подальшого аналізу.</w:t>
      </w:r>
    </w:p>
    <w:p w14:paraId="4C762C58" w14:textId="77777777" w:rsidR="001C1836" w:rsidRPr="00006B45" w:rsidRDefault="001C1836" w:rsidP="000D769D">
      <w:pPr>
        <w:spacing w:after="0" w:line="360" w:lineRule="auto"/>
        <w:ind w:firstLine="708"/>
        <w:jc w:val="both"/>
        <w:rPr>
          <w:rFonts w:ascii="Times New Roman" w:eastAsia="Times New Roman" w:hAnsi="Times New Roman"/>
          <w:color w:val="000000" w:themeColor="text1"/>
          <w:sz w:val="28"/>
          <w:szCs w:val="28"/>
          <w:lang w:eastAsia="ru-RU"/>
        </w:rPr>
      </w:pPr>
    </w:p>
    <w:p w14:paraId="6C901A56"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1007C1AC" wp14:editId="149DA26D">
            <wp:extent cx="5715000" cy="1171575"/>
            <wp:effectExtent l="0" t="0" r="0" b="9525"/>
            <wp:docPr id="28" name="Рисунок 28" descr="Рис. 2. Структура АоА-пак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Рис. 2. Структура АоА-пакета"/>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15000" cy="1171575"/>
                    </a:xfrm>
                    <a:prstGeom prst="rect">
                      <a:avLst/>
                    </a:prstGeom>
                    <a:noFill/>
                    <a:ln>
                      <a:noFill/>
                    </a:ln>
                  </pic:spPr>
                </pic:pic>
              </a:graphicData>
            </a:graphic>
          </wp:inline>
        </w:drawing>
      </w:r>
    </w:p>
    <w:p w14:paraId="6F4F446F" w14:textId="77777777" w:rsidR="002B683F" w:rsidRPr="00006B45" w:rsidRDefault="00AE7042"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2.10 – Структура Ао</w:t>
      </w:r>
      <w:r w:rsidR="002B12C8" w:rsidRPr="00006B45">
        <w:rPr>
          <w:rFonts w:ascii="Times New Roman" w:eastAsia="Times New Roman" w:hAnsi="Times New Roman"/>
          <w:color w:val="000000" w:themeColor="text1"/>
          <w:sz w:val="28"/>
          <w:szCs w:val="28"/>
          <w:lang w:eastAsia="ru-RU"/>
        </w:rPr>
        <w:t>А</w:t>
      </w:r>
      <w:r w:rsidR="002B683F" w:rsidRPr="00006B45">
        <w:rPr>
          <w:rFonts w:ascii="Times New Roman" w:eastAsia="Times New Roman" w:hAnsi="Times New Roman"/>
          <w:color w:val="000000" w:themeColor="text1"/>
          <w:sz w:val="28"/>
          <w:szCs w:val="28"/>
          <w:lang w:eastAsia="ru-RU"/>
        </w:rPr>
        <w:t>-</w:t>
      </w:r>
      <w:r w:rsidR="002B12C8" w:rsidRPr="00006B45">
        <w:rPr>
          <w:rFonts w:ascii="Times New Roman" w:eastAsia="Times New Roman" w:hAnsi="Times New Roman"/>
          <w:color w:val="000000" w:themeColor="text1"/>
          <w:sz w:val="28"/>
          <w:szCs w:val="28"/>
          <w:lang w:eastAsia="ru-RU"/>
        </w:rPr>
        <w:t>пакету</w:t>
      </w:r>
    </w:p>
    <w:p w14:paraId="4F014571"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7ED1E846"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При роботі з Ао</w:t>
      </w:r>
      <w:r w:rsidR="00F253C6">
        <w:rPr>
          <w:rFonts w:ascii="Times New Roman" w:eastAsia="Times New Roman" w:hAnsi="Times New Roman"/>
          <w:color w:val="000000" w:themeColor="text1"/>
          <w:sz w:val="28"/>
          <w:szCs w:val="28"/>
          <w:lang w:val="en-US" w:eastAsia="ru-RU"/>
        </w:rPr>
        <w:t>A</w:t>
      </w:r>
      <w:r w:rsidRPr="00006B45">
        <w:rPr>
          <w:rFonts w:ascii="Times New Roman" w:eastAsia="Times New Roman" w:hAnsi="Times New Roman"/>
          <w:color w:val="000000" w:themeColor="text1"/>
          <w:sz w:val="28"/>
          <w:szCs w:val="28"/>
          <w:lang w:eastAsia="ru-RU"/>
        </w:rPr>
        <w:t>-</w:t>
      </w:r>
      <w:r w:rsidR="002B12C8" w:rsidRPr="00006B45">
        <w:rPr>
          <w:rFonts w:ascii="Times New Roman" w:eastAsia="Times New Roman" w:hAnsi="Times New Roman"/>
          <w:color w:val="000000" w:themeColor="text1"/>
          <w:sz w:val="28"/>
          <w:szCs w:val="28"/>
          <w:lang w:eastAsia="ru-RU"/>
        </w:rPr>
        <w:t>п</w:t>
      </w:r>
      <w:r w:rsidRPr="00006B45">
        <w:rPr>
          <w:rFonts w:ascii="Times New Roman" w:eastAsia="Times New Roman" w:hAnsi="Times New Roman"/>
          <w:color w:val="000000" w:themeColor="text1"/>
          <w:sz w:val="28"/>
          <w:szCs w:val="28"/>
          <w:lang w:eastAsia="ru-RU"/>
        </w:rPr>
        <w:t>акетами передавальне рад</w:t>
      </w:r>
      <w:r w:rsidR="002B12C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оядро пом</w:t>
      </w:r>
      <w:r w:rsidR="00F253C6">
        <w:rPr>
          <w:rFonts w:ascii="Times New Roman" w:eastAsia="Times New Roman" w:hAnsi="Times New Roman"/>
          <w:color w:val="000000" w:themeColor="text1"/>
          <w:sz w:val="28"/>
          <w:szCs w:val="28"/>
          <w:lang w:eastAsia="ru-RU"/>
        </w:rPr>
        <w:t>іщає тоновий сигнал у секцію P</w:t>
      </w:r>
      <w:r w:rsidR="00F253C6">
        <w:rPr>
          <w:rFonts w:ascii="Times New Roman" w:eastAsia="Times New Roman" w:hAnsi="Times New Roman"/>
          <w:color w:val="000000" w:themeColor="text1"/>
          <w:sz w:val="28"/>
          <w:szCs w:val="28"/>
          <w:lang w:val="en-US" w:eastAsia="ru-RU"/>
        </w:rPr>
        <w:t>DU</w:t>
      </w:r>
      <w:r w:rsidRPr="00006B45">
        <w:rPr>
          <w:rFonts w:ascii="Times New Roman" w:eastAsia="Times New Roman" w:hAnsi="Times New Roman"/>
          <w:color w:val="000000" w:themeColor="text1"/>
          <w:sz w:val="28"/>
          <w:szCs w:val="28"/>
          <w:lang w:eastAsia="ru-RU"/>
        </w:rPr>
        <w:t xml:space="preserve">-Пакета й формує коректну контрольну суму. Прийомна сторона аналізує пакет і починає фіксувати </w:t>
      </w:r>
      <w:r w:rsidR="002B12C8" w:rsidRPr="00006B45">
        <w:rPr>
          <w:rFonts w:ascii="Times New Roman" w:eastAsia="Times New Roman" w:hAnsi="Times New Roman"/>
          <w:color w:val="000000" w:themeColor="text1"/>
          <w:sz w:val="28"/>
          <w:szCs w:val="28"/>
          <w:lang w:eastAsia="ru-RU"/>
        </w:rPr>
        <w:t>відліки</w:t>
      </w:r>
      <w:r w:rsidRPr="00006B45">
        <w:rPr>
          <w:rFonts w:ascii="Times New Roman" w:eastAsia="Times New Roman" w:hAnsi="Times New Roman"/>
          <w:color w:val="000000" w:themeColor="text1"/>
          <w:sz w:val="28"/>
          <w:szCs w:val="28"/>
          <w:lang w:eastAsia="ru-RU"/>
        </w:rPr>
        <w:t xml:space="preserve"> сигналу в потрібний час, синхронізуючи перемикання антен. </w:t>
      </w:r>
      <w:r w:rsidR="00F253C6">
        <w:rPr>
          <w:rFonts w:ascii="Times New Roman" w:eastAsia="Times New Roman" w:hAnsi="Times New Roman"/>
          <w:color w:val="000000" w:themeColor="text1"/>
          <w:sz w:val="28"/>
          <w:szCs w:val="28"/>
          <w:lang w:eastAsia="ru-RU"/>
        </w:rPr>
        <w:t>Ві</w:t>
      </w:r>
      <w:r w:rsidR="002B12C8" w:rsidRPr="00006B45">
        <w:rPr>
          <w:rFonts w:ascii="Times New Roman" w:eastAsia="Times New Roman" w:hAnsi="Times New Roman"/>
          <w:color w:val="000000" w:themeColor="text1"/>
          <w:sz w:val="28"/>
          <w:szCs w:val="28"/>
          <w:lang w:eastAsia="ru-RU"/>
        </w:rPr>
        <w:t>дліки</w:t>
      </w:r>
      <w:r w:rsidRPr="00006B45">
        <w:rPr>
          <w:rFonts w:ascii="Times New Roman" w:eastAsia="Times New Roman" w:hAnsi="Times New Roman"/>
          <w:color w:val="000000" w:themeColor="text1"/>
          <w:sz w:val="28"/>
          <w:szCs w:val="28"/>
          <w:lang w:eastAsia="ru-RU"/>
        </w:rPr>
        <w:t xml:space="preserve"> зберігаються в пам'яті рад</w:t>
      </w:r>
      <w:r w:rsidR="002B12C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оядра й аналізуються згодом основним ядром.</w:t>
      </w:r>
    </w:p>
    <w:p w14:paraId="55C8B8AB" w14:textId="77777777" w:rsidR="002B683F" w:rsidRPr="00006B45" w:rsidRDefault="00F253C6" w:rsidP="000D769D">
      <w:pPr>
        <w:spacing w:after="0" w:line="360" w:lineRule="auto"/>
        <w:ind w:firstLine="708"/>
        <w:jc w:val="both"/>
        <w:rPr>
          <w:rFonts w:ascii="Times New Roman" w:eastAsia="Times New Roman" w:hAnsi="Times New Roman"/>
          <w:color w:val="000000" w:themeColor="text1"/>
          <w:sz w:val="28"/>
          <w:szCs w:val="28"/>
          <w:lang w:eastAsia="ru-RU"/>
        </w:rPr>
      </w:pPr>
      <w:r>
        <w:rPr>
          <w:rFonts w:ascii="Times New Roman" w:eastAsia="Times New Roman" w:hAnsi="Times New Roman"/>
          <w:color w:val="000000" w:themeColor="text1"/>
          <w:sz w:val="28"/>
          <w:szCs w:val="28"/>
          <w:lang w:eastAsia="ru-RU"/>
        </w:rPr>
        <w:t>Вибірка й буфері</w:t>
      </w:r>
      <w:r w:rsidR="002B683F" w:rsidRPr="00006B45">
        <w:rPr>
          <w:rFonts w:ascii="Times New Roman" w:eastAsia="Times New Roman" w:hAnsi="Times New Roman"/>
          <w:color w:val="000000" w:themeColor="text1"/>
          <w:sz w:val="28"/>
          <w:szCs w:val="28"/>
          <w:lang w:eastAsia="ru-RU"/>
        </w:rPr>
        <w:t>зац</w:t>
      </w:r>
      <w:r w:rsidR="002B12C8" w:rsidRPr="00006B45">
        <w:rPr>
          <w:rFonts w:ascii="Times New Roman" w:eastAsia="Times New Roman" w:hAnsi="Times New Roman"/>
          <w:color w:val="000000" w:themeColor="text1"/>
          <w:sz w:val="28"/>
          <w:szCs w:val="28"/>
          <w:lang w:eastAsia="ru-RU"/>
        </w:rPr>
        <w:t>і</w:t>
      </w:r>
      <w:r w:rsidR="002B683F" w:rsidRPr="00006B45">
        <w:rPr>
          <w:rFonts w:ascii="Times New Roman" w:eastAsia="Times New Roman" w:hAnsi="Times New Roman"/>
          <w:color w:val="000000" w:themeColor="text1"/>
          <w:sz w:val="28"/>
          <w:szCs w:val="28"/>
          <w:lang w:eastAsia="ru-RU"/>
        </w:rPr>
        <w:t xml:space="preserve">я </w:t>
      </w:r>
      <w:r w:rsidR="002B12C8" w:rsidRPr="00006B45">
        <w:rPr>
          <w:rFonts w:ascii="Times New Roman" w:eastAsia="Times New Roman" w:hAnsi="Times New Roman"/>
          <w:color w:val="000000" w:themeColor="text1"/>
          <w:sz w:val="28"/>
          <w:szCs w:val="28"/>
          <w:lang w:eastAsia="ru-RU"/>
        </w:rPr>
        <w:t>відліків</w:t>
      </w:r>
      <w:r w:rsidR="002B683F" w:rsidRPr="00006B45">
        <w:rPr>
          <w:rFonts w:ascii="Times New Roman" w:eastAsia="Times New Roman" w:hAnsi="Times New Roman"/>
          <w:color w:val="000000" w:themeColor="text1"/>
          <w:sz w:val="28"/>
          <w:szCs w:val="28"/>
          <w:lang w:eastAsia="ru-RU"/>
        </w:rPr>
        <w:t xml:space="preserve"> ві</w:t>
      </w:r>
      <w:r>
        <w:rPr>
          <w:rFonts w:ascii="Times New Roman" w:eastAsia="Times New Roman" w:hAnsi="Times New Roman"/>
          <w:color w:val="000000" w:themeColor="text1"/>
          <w:sz w:val="28"/>
          <w:szCs w:val="28"/>
          <w:lang w:eastAsia="ru-RU"/>
        </w:rPr>
        <w:t>дб</w:t>
      </w:r>
      <w:r w:rsidR="002B683F" w:rsidRPr="00006B45">
        <w:rPr>
          <w:rFonts w:ascii="Times New Roman" w:eastAsia="Times New Roman" w:hAnsi="Times New Roman"/>
          <w:color w:val="000000" w:themeColor="text1"/>
          <w:sz w:val="28"/>
          <w:szCs w:val="28"/>
          <w:lang w:eastAsia="ru-RU"/>
        </w:rPr>
        <w:t>уваються без участі основного ядра. Завдяки спеціальній попередній обробці додаток на основному ядрі може починати визначення зрушення фаз у сигналі без таких етапів як фільтрація постійної складової й проміжної частоти. Схема взаємодії основного ядра й рад</w:t>
      </w:r>
      <w:r w:rsidR="002B12C8" w:rsidRPr="00006B45">
        <w:rPr>
          <w:rFonts w:ascii="Times New Roman" w:eastAsia="Times New Roman" w:hAnsi="Times New Roman"/>
          <w:color w:val="000000" w:themeColor="text1"/>
          <w:sz w:val="28"/>
          <w:szCs w:val="28"/>
          <w:lang w:eastAsia="ru-RU"/>
        </w:rPr>
        <w:t>і</w:t>
      </w:r>
      <w:r w:rsidR="002B683F" w:rsidRPr="00006B45">
        <w:rPr>
          <w:rFonts w:ascii="Times New Roman" w:eastAsia="Times New Roman" w:hAnsi="Times New Roman"/>
          <w:color w:val="000000" w:themeColor="text1"/>
          <w:sz w:val="28"/>
          <w:szCs w:val="28"/>
          <w:lang w:eastAsia="ru-RU"/>
        </w:rPr>
        <w:t xml:space="preserve">оядра представлена на </w:t>
      </w:r>
      <w:r w:rsidR="00AE7042" w:rsidRPr="00006B45">
        <w:rPr>
          <w:rFonts w:ascii="Times New Roman" w:eastAsia="Times New Roman" w:hAnsi="Times New Roman"/>
          <w:color w:val="000000" w:themeColor="text1"/>
          <w:sz w:val="28"/>
          <w:szCs w:val="28"/>
          <w:lang w:eastAsia="ru-RU"/>
        </w:rPr>
        <w:t>рис.</w:t>
      </w:r>
      <w:r w:rsidR="002B683F" w:rsidRPr="00006B45">
        <w:rPr>
          <w:rFonts w:ascii="Times New Roman" w:eastAsia="Times New Roman" w:hAnsi="Times New Roman"/>
          <w:color w:val="000000" w:themeColor="text1"/>
          <w:sz w:val="28"/>
          <w:szCs w:val="28"/>
          <w:lang w:eastAsia="ru-RU"/>
        </w:rPr>
        <w:t xml:space="preserve"> 2.11.</w:t>
      </w:r>
    </w:p>
    <w:p w14:paraId="1061600D" w14:textId="77777777" w:rsidR="001C1836" w:rsidRPr="00006B45" w:rsidRDefault="001C1836" w:rsidP="000D769D">
      <w:pPr>
        <w:spacing w:after="0" w:line="360" w:lineRule="auto"/>
        <w:ind w:firstLine="708"/>
        <w:jc w:val="both"/>
        <w:rPr>
          <w:rFonts w:ascii="Times New Roman" w:eastAsia="Times New Roman" w:hAnsi="Times New Roman"/>
          <w:color w:val="000000" w:themeColor="text1"/>
          <w:sz w:val="28"/>
          <w:szCs w:val="28"/>
          <w:lang w:eastAsia="ru-RU"/>
        </w:rPr>
      </w:pPr>
    </w:p>
    <w:p w14:paraId="02AE83BB" w14:textId="77777777" w:rsidR="002B683F" w:rsidRPr="00006B45" w:rsidRDefault="002B683F" w:rsidP="000D769D">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7E6CF940" wp14:editId="35A2FB4B">
            <wp:extent cx="3305175" cy="2288834"/>
            <wp:effectExtent l="0" t="0" r="0" b="0"/>
            <wp:docPr id="27" name="Рисунок 27" descr="Рис. 3. Схема взаимодействия основного ядра и радиояд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descr="Рис. 3. Схема взаимодействия основного ядра и радиоядра"/>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313706" cy="2294742"/>
                    </a:xfrm>
                    <a:prstGeom prst="rect">
                      <a:avLst/>
                    </a:prstGeom>
                    <a:noFill/>
                    <a:ln>
                      <a:noFill/>
                    </a:ln>
                  </pic:spPr>
                </pic:pic>
              </a:graphicData>
            </a:graphic>
          </wp:inline>
        </w:drawing>
      </w:r>
    </w:p>
    <w:p w14:paraId="7C004877" w14:textId="77777777" w:rsidR="002B683F" w:rsidRPr="00006B45" w:rsidRDefault="00AE7042"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2.11 – Схема взаємодії основного ядра й рад</w:t>
      </w:r>
      <w:r w:rsidR="002B12C8" w:rsidRPr="00006B45">
        <w:rPr>
          <w:rFonts w:ascii="Times New Roman" w:eastAsia="Times New Roman" w:hAnsi="Times New Roman"/>
          <w:color w:val="000000" w:themeColor="text1"/>
          <w:sz w:val="28"/>
          <w:szCs w:val="28"/>
          <w:lang w:eastAsia="ru-RU"/>
        </w:rPr>
        <w:t>і</w:t>
      </w:r>
      <w:r w:rsidR="002B683F" w:rsidRPr="00006B45">
        <w:rPr>
          <w:rFonts w:ascii="Times New Roman" w:eastAsia="Times New Roman" w:hAnsi="Times New Roman"/>
          <w:color w:val="000000" w:themeColor="text1"/>
          <w:sz w:val="28"/>
          <w:szCs w:val="28"/>
          <w:lang w:eastAsia="ru-RU"/>
        </w:rPr>
        <w:t>оядра</w:t>
      </w:r>
    </w:p>
    <w:p w14:paraId="31E8EB8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4FA072F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I/ Q-</w:t>
      </w:r>
      <w:r w:rsidR="002B12C8" w:rsidRPr="00006B45">
        <w:rPr>
          <w:rFonts w:ascii="Times New Roman" w:eastAsia="Times New Roman" w:hAnsi="Times New Roman"/>
          <w:color w:val="000000" w:themeColor="text1"/>
          <w:sz w:val="28"/>
          <w:szCs w:val="28"/>
          <w:lang w:eastAsia="ru-RU"/>
        </w:rPr>
        <w:t>Відліки</w:t>
      </w:r>
      <w:r w:rsidRPr="00006B45">
        <w:rPr>
          <w:rFonts w:ascii="Times New Roman" w:eastAsia="Times New Roman" w:hAnsi="Times New Roman"/>
          <w:color w:val="000000" w:themeColor="text1"/>
          <w:sz w:val="28"/>
          <w:szCs w:val="28"/>
          <w:lang w:eastAsia="ru-RU"/>
        </w:rPr>
        <w:t xml:space="preserve"> можуть вибиратися із частотою до 4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при дозволі 16 біт. При 32 бітах на комплексний відлік сигналу (пари I + Q) виходить потік в 128 біт у секунду, у підсумку буфер розміром 1 кбайт збе</w:t>
      </w:r>
      <w:r w:rsidR="002B12C8" w:rsidRPr="00006B45">
        <w:rPr>
          <w:rFonts w:ascii="Times New Roman" w:eastAsia="Times New Roman" w:hAnsi="Times New Roman"/>
          <w:color w:val="000000" w:themeColor="text1"/>
          <w:sz w:val="28"/>
          <w:szCs w:val="28"/>
          <w:lang w:eastAsia="ru-RU"/>
        </w:rPr>
        <w:t>рігає 64 мікросекунди сигналу (</w:t>
      </w:r>
      <w:r w:rsidRPr="00006B45">
        <w:rPr>
          <w:rFonts w:ascii="Times New Roman" w:eastAsia="Times New Roman" w:hAnsi="Times New Roman"/>
          <w:color w:val="000000" w:themeColor="text1"/>
          <w:sz w:val="28"/>
          <w:szCs w:val="28"/>
          <w:lang w:eastAsia="ru-RU"/>
        </w:rPr>
        <w:t>при необхідності розмір буфери може бути збільшений до 2 кбайт).</w:t>
      </w:r>
    </w:p>
    <w:p w14:paraId="5967F85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Рад</w:t>
      </w:r>
      <w:r w:rsidR="002B12C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 xml:space="preserve">оядро контролює сигнали, що </w:t>
      </w:r>
      <w:r w:rsidR="002B12C8" w:rsidRPr="00006B45">
        <w:rPr>
          <w:rFonts w:ascii="Times New Roman" w:eastAsia="Times New Roman" w:hAnsi="Times New Roman"/>
          <w:color w:val="000000" w:themeColor="text1"/>
          <w:sz w:val="28"/>
          <w:szCs w:val="28"/>
          <w:lang w:eastAsia="ru-RU"/>
        </w:rPr>
        <w:t>керують</w:t>
      </w:r>
      <w:r w:rsidRPr="00006B45">
        <w:rPr>
          <w:rFonts w:ascii="Times New Roman" w:eastAsia="Times New Roman" w:hAnsi="Times New Roman"/>
          <w:color w:val="000000" w:themeColor="text1"/>
          <w:sz w:val="28"/>
          <w:szCs w:val="28"/>
          <w:lang w:eastAsia="ru-RU"/>
        </w:rPr>
        <w:t xml:space="preserve"> перемиканням антен за допомогою виводів CC2640</w:t>
      </w:r>
      <w:r w:rsidRPr="00006B45">
        <w:rPr>
          <w:rFonts w:ascii="Times New Roman" w:eastAsia="Times New Roman" w:hAnsi="Times New Roman"/>
          <w:color w:val="000000" w:themeColor="text1"/>
          <w:sz w:val="28"/>
          <w:szCs w:val="28"/>
          <w:u w:val="single"/>
          <w:lang w:eastAsia="ru-RU"/>
        </w:rPr>
        <w:t>,</w:t>
      </w:r>
      <w:r w:rsidRPr="00006B45">
        <w:rPr>
          <w:rFonts w:ascii="Times New Roman" w:eastAsia="Times New Roman" w:hAnsi="Times New Roman"/>
          <w:color w:val="000000" w:themeColor="text1"/>
          <w:sz w:val="28"/>
          <w:szCs w:val="28"/>
          <w:lang w:eastAsia="ru-RU"/>
        </w:rPr>
        <w:t xml:space="preserve"> і тим самим розділяє загальний прийнятий сигнал на слоти, що </w:t>
      </w:r>
      <w:r w:rsidR="002B12C8" w:rsidRPr="00006B45">
        <w:rPr>
          <w:rFonts w:ascii="Times New Roman" w:eastAsia="Times New Roman" w:hAnsi="Times New Roman"/>
          <w:color w:val="000000" w:themeColor="text1"/>
          <w:sz w:val="28"/>
          <w:szCs w:val="28"/>
          <w:lang w:eastAsia="ru-RU"/>
        </w:rPr>
        <w:t>належать</w:t>
      </w:r>
      <w:r w:rsidRPr="00006B45">
        <w:rPr>
          <w:rFonts w:ascii="Times New Roman" w:eastAsia="Times New Roman" w:hAnsi="Times New Roman"/>
          <w:color w:val="000000" w:themeColor="text1"/>
          <w:sz w:val="28"/>
          <w:szCs w:val="28"/>
          <w:lang w:eastAsia="ru-RU"/>
        </w:rPr>
        <w:t xml:space="preserve"> до кожної з антен. Тривалість слота (antenna dwell time) буде визначати точність визначення зсуву фази сигналу, за замовчуванням ця тривалість становить 4 мкс.</w:t>
      </w:r>
    </w:p>
    <w:p w14:paraId="04AE6CA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328A4C95"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2.2.4 Особливості стандарту BLUETOOTH 5.1</w:t>
      </w:r>
    </w:p>
    <w:p w14:paraId="7EA8BFC6"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Можливості по позиціонуванню/локалізації виправлене з новою функцією визначення напрямку в Bluetooth 5.1, який був анонсований </w:t>
      </w:r>
      <w:hyperlink r:id="rId47" w:tgtFrame="_blank" w:history="1">
        <w:r w:rsidRPr="00006B45">
          <w:rPr>
            <w:rStyle w:val="af3"/>
            <w:rFonts w:ascii="Times New Roman" w:eastAsia="Times New Roman" w:hAnsi="Times New Roman"/>
            <w:color w:val="000000" w:themeColor="text1"/>
            <w:sz w:val="28"/>
            <w:szCs w:val="28"/>
            <w:u w:val="none"/>
            <w:lang w:eastAsia="ru-RU"/>
          </w:rPr>
          <w:t>специальной группой по развитию Bluetooth (SIG)</w:t>
        </w:r>
      </w:hyperlink>
      <w:r w:rsidRPr="00006B45">
        <w:rPr>
          <w:rFonts w:ascii="Times New Roman" w:eastAsia="Times New Roman" w:hAnsi="Times New Roman"/>
          <w:color w:val="000000" w:themeColor="text1"/>
          <w:sz w:val="28"/>
          <w:szCs w:val="28"/>
          <w:lang w:eastAsia="ru-RU"/>
        </w:rPr>
        <w:t>, – галузевою групою, яка контролює Bluetooth. Система позиціонування тепер може визначати напрямок, з якого надходить сигнал Bluetooth. Враховуючи відстань і напрямок, пристрої Bluetooth тепер зможуть визначити точне місце розташування пристрою аж до сантиметра.</w:t>
      </w:r>
    </w:p>
    <w:p w14:paraId="2AD2125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5816F79C" w14:textId="77777777" w:rsidR="002B683F" w:rsidRPr="00006B45" w:rsidRDefault="002B683F" w:rsidP="001C1836">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488F4D94" wp14:editId="3C9FFEBB">
            <wp:extent cx="4922038" cy="2422566"/>
            <wp:effectExtent l="0" t="0" r="0" b="0"/>
            <wp:docPr id="35" name="Рисунок 35" descr="Так работает новый метод определения местоположения в Bluetooth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descr="Так работает новый метод определения местоположения в Bluetooth 5.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965781" cy="2444096"/>
                    </a:xfrm>
                    <a:prstGeom prst="rect">
                      <a:avLst/>
                    </a:prstGeom>
                    <a:noFill/>
                    <a:ln>
                      <a:noFill/>
                    </a:ln>
                  </pic:spPr>
                </pic:pic>
              </a:graphicData>
            </a:graphic>
          </wp:inline>
        </w:drawing>
      </w:r>
    </w:p>
    <w:p w14:paraId="0426119D" w14:textId="77777777" w:rsidR="002B683F" w:rsidRPr="00006B45" w:rsidRDefault="00AE7042" w:rsidP="001C1836">
      <w:pPr>
        <w:spacing w:after="0" w:line="360" w:lineRule="auto"/>
        <w:ind w:firstLine="708"/>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2.12 – Принцип дії кутоміра в Bluetooth 5.1</w:t>
      </w:r>
    </w:p>
    <w:p w14:paraId="437E63C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62C624B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Bluetooth 5.1 пропонує два різні методи визначення напрямку: «Кут прибуття» (Ao</w:t>
      </w:r>
      <w:r w:rsidR="002B12C8" w:rsidRPr="00006B45">
        <w:rPr>
          <w:rFonts w:ascii="Times New Roman" w:eastAsia="Times New Roman" w:hAnsi="Times New Roman"/>
          <w:color w:val="000000" w:themeColor="text1"/>
          <w:sz w:val="28"/>
          <w:szCs w:val="28"/>
          <w:lang w:eastAsia="ru-RU"/>
        </w:rPr>
        <w:t>A</w:t>
      </w:r>
      <w:r w:rsidRPr="00006B45">
        <w:rPr>
          <w:rFonts w:ascii="Times New Roman" w:eastAsia="Times New Roman" w:hAnsi="Times New Roman"/>
          <w:color w:val="000000" w:themeColor="text1"/>
          <w:sz w:val="28"/>
          <w:szCs w:val="28"/>
          <w:lang w:eastAsia="ru-RU"/>
        </w:rPr>
        <w:t>) і «Кут вильоту» (Ao</w:t>
      </w:r>
      <w:r w:rsidR="002B12C8" w:rsidRPr="00006B45">
        <w:rPr>
          <w:rFonts w:ascii="Times New Roman" w:eastAsia="Times New Roman" w:hAnsi="Times New Roman"/>
          <w:color w:val="000000" w:themeColor="text1"/>
          <w:sz w:val="28"/>
          <w:szCs w:val="28"/>
          <w:lang w:eastAsia="ru-RU"/>
        </w:rPr>
        <w:t>F</w:t>
      </w:r>
      <w:r w:rsidRPr="00006B45">
        <w:rPr>
          <w:rFonts w:ascii="Times New Roman" w:eastAsia="Times New Roman" w:hAnsi="Times New Roman"/>
          <w:color w:val="000000" w:themeColor="text1"/>
          <w:sz w:val="28"/>
          <w:szCs w:val="28"/>
          <w:lang w:eastAsia="ru-RU"/>
        </w:rPr>
        <w:t>). Одне із двох пристроїв повинне мати масив з декількох антен, і дані, отримані від цих антен, можуть використовуватися для визначення напрямку, з якого надходить сигнал Bluetooth [12].</w:t>
      </w:r>
    </w:p>
    <w:p w14:paraId="667BDB32" w14:textId="77777777" w:rsidR="002B683F" w:rsidRPr="00006B45" w:rsidRDefault="002B12C8"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C</w:t>
      </w:r>
      <w:r w:rsidR="002B683F" w:rsidRPr="00006B45">
        <w:rPr>
          <w:rFonts w:ascii="Times New Roman" w:eastAsia="Times New Roman" w:hAnsi="Times New Roman"/>
          <w:color w:val="000000" w:themeColor="text1"/>
          <w:sz w:val="28"/>
          <w:szCs w:val="28"/>
          <w:lang w:eastAsia="ru-RU"/>
        </w:rPr>
        <w:t>мартфон з Bluetooth 5.1, система позиціонування зможе точно визначити його місце розташування. Це може бути використане для поліпшення навігації в приміщенні, пошуку загублених ключів або включення встаткування Smarthome для більш точного визначення місця розташування.</w:t>
      </w:r>
    </w:p>
    <w:p w14:paraId="3894EF05"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44A27533" w14:textId="77777777" w:rsidR="002B683F" w:rsidRPr="00006B45" w:rsidRDefault="002B683F" w:rsidP="000D769D">
      <w:pPr>
        <w:pageBreakBefore/>
        <w:spacing w:after="0" w:line="360" w:lineRule="auto"/>
        <w:ind w:firstLine="709"/>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3 РОЗРАХУН</w:t>
      </w:r>
      <w:r w:rsidR="002B12C8" w:rsidRPr="00006B45">
        <w:rPr>
          <w:rFonts w:ascii="Times New Roman" w:eastAsia="Times New Roman" w:hAnsi="Times New Roman"/>
          <w:color w:val="000000" w:themeColor="text1"/>
          <w:sz w:val="28"/>
          <w:szCs w:val="28"/>
          <w:lang w:eastAsia="ru-RU"/>
        </w:rPr>
        <w:t xml:space="preserve">ОК  </w:t>
      </w:r>
      <w:r w:rsidRPr="00006B45">
        <w:rPr>
          <w:rFonts w:ascii="Times New Roman" w:eastAsia="Times New Roman" w:hAnsi="Times New Roman"/>
          <w:color w:val="000000" w:themeColor="text1"/>
          <w:sz w:val="28"/>
          <w:szCs w:val="28"/>
          <w:lang w:eastAsia="ru-RU"/>
        </w:rPr>
        <w:t xml:space="preserve">БЛОКІВ </w:t>
      </w:r>
      <w:r w:rsidR="002B12C8" w:rsidRPr="00006B45">
        <w:rPr>
          <w:rFonts w:ascii="Times New Roman" w:eastAsia="Times New Roman" w:hAnsi="Times New Roman"/>
          <w:color w:val="000000" w:themeColor="text1"/>
          <w:sz w:val="28"/>
          <w:szCs w:val="28"/>
          <w:lang w:eastAsia="ru-RU"/>
        </w:rPr>
        <w:t>ВИЯВЛЯЧА</w:t>
      </w:r>
      <w:r w:rsidRPr="00006B45">
        <w:rPr>
          <w:rFonts w:ascii="Times New Roman" w:eastAsia="Times New Roman" w:hAnsi="Times New Roman"/>
          <w:color w:val="000000" w:themeColor="text1"/>
          <w:sz w:val="28"/>
          <w:szCs w:val="28"/>
          <w:lang w:eastAsia="ru-RU"/>
        </w:rPr>
        <w:t xml:space="preserve"> BLUETOOTH ПРИСТРОЇВ</w:t>
      </w:r>
    </w:p>
    <w:p w14:paraId="2776EBF6"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18470C52"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Для більш ефективного виявлення BLUETOOTH пристроїв необхідно забезпечити просторову й частотну вибірковість пошукового приладу.</w:t>
      </w:r>
      <w:r w:rsidRPr="00006B45">
        <w:rPr>
          <w:rFonts w:ascii="Times New Roman" w:eastAsia="Times New Roman" w:hAnsi="Times New Roman"/>
          <w:color w:val="000000" w:themeColor="text1"/>
          <w:sz w:val="28"/>
          <w:szCs w:val="28"/>
          <w:lang w:eastAsia="ru-RU"/>
        </w:rPr>
        <w:t xml:space="preserve"> Просторова вибірковість забезпечить пеленгацію шуканого пристрою й крім того </w:t>
      </w:r>
      <w:r w:rsidR="002B12C8" w:rsidRPr="00006B45">
        <w:rPr>
          <w:rFonts w:ascii="Times New Roman" w:eastAsia="Times New Roman" w:hAnsi="Times New Roman"/>
          <w:color w:val="000000" w:themeColor="text1"/>
          <w:sz w:val="28"/>
          <w:szCs w:val="28"/>
          <w:lang w:eastAsia="ru-RU"/>
        </w:rPr>
        <w:t>збільшить</w:t>
      </w:r>
      <w:r w:rsidRPr="00006B45">
        <w:rPr>
          <w:rFonts w:ascii="Times New Roman" w:eastAsia="Times New Roman" w:hAnsi="Times New Roman"/>
          <w:color w:val="000000" w:themeColor="text1"/>
          <w:sz w:val="28"/>
          <w:szCs w:val="28"/>
          <w:lang w:eastAsia="ru-RU"/>
        </w:rPr>
        <w:t xml:space="preserve"> радіус пошуку. Частотна вибірковість забезпечить завадостійкість пристрою, знизить імовірність фіктивних тривог і тим самим також </w:t>
      </w:r>
      <w:r w:rsidR="002B12C8" w:rsidRPr="00006B45">
        <w:rPr>
          <w:rFonts w:ascii="Times New Roman" w:eastAsia="Times New Roman" w:hAnsi="Times New Roman"/>
          <w:color w:val="000000" w:themeColor="text1"/>
          <w:sz w:val="28"/>
          <w:szCs w:val="28"/>
          <w:lang w:eastAsia="ru-RU"/>
        </w:rPr>
        <w:t>збільшить</w:t>
      </w:r>
      <w:r w:rsidRPr="00006B45">
        <w:rPr>
          <w:rFonts w:ascii="Times New Roman" w:eastAsia="Times New Roman" w:hAnsi="Times New Roman"/>
          <w:color w:val="000000" w:themeColor="text1"/>
          <w:sz w:val="28"/>
          <w:szCs w:val="28"/>
          <w:lang w:eastAsia="ru-RU"/>
        </w:rPr>
        <w:t xml:space="preserve"> радіус пошуку.</w:t>
      </w:r>
    </w:p>
    <w:p w14:paraId="78B051FE"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1F4683EC"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3.1 Розрахун</w:t>
      </w:r>
      <w:r w:rsidR="002B12C8" w:rsidRPr="00006B45">
        <w:rPr>
          <w:rFonts w:ascii="Times New Roman" w:eastAsia="Times New Roman" w:hAnsi="Times New Roman" w:cs="Arial"/>
          <w:color w:val="000000" w:themeColor="text1"/>
          <w:sz w:val="28"/>
          <w:szCs w:val="28"/>
          <w:lang w:eastAsia="ru-RU"/>
        </w:rPr>
        <w:t>ок</w:t>
      </w:r>
      <w:r w:rsidRPr="00006B45">
        <w:rPr>
          <w:rFonts w:ascii="Times New Roman" w:eastAsia="Times New Roman" w:hAnsi="Times New Roman" w:cs="Arial"/>
          <w:color w:val="000000" w:themeColor="text1"/>
          <w:sz w:val="28"/>
          <w:szCs w:val="28"/>
          <w:lang w:eastAsia="ru-RU"/>
        </w:rPr>
        <w:t xml:space="preserve"> й моделювання антени</w:t>
      </w:r>
    </w:p>
    <w:p w14:paraId="6F3FB7F1"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7A809621"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Розрахунки й моделювання антени проводився в програмному комплексі IE3D. Дане програмний комплекс від компанії Mentor Graphics є по</w:t>
      </w:r>
      <w:r w:rsidR="002B12C8" w:rsidRPr="00006B45">
        <w:rPr>
          <w:rFonts w:ascii="Times New Roman" w:eastAsia="Times New Roman" w:hAnsi="Times New Roman" w:cs="Arial"/>
          <w:color w:val="000000" w:themeColor="text1"/>
          <w:sz w:val="28"/>
          <w:szCs w:val="28"/>
          <w:lang w:eastAsia="ru-RU"/>
        </w:rPr>
        <w:t xml:space="preserve">внохвильовим </w:t>
      </w:r>
      <w:r w:rsidRPr="00006B45">
        <w:rPr>
          <w:rFonts w:ascii="Times New Roman" w:eastAsia="Times New Roman" w:hAnsi="Times New Roman" w:cs="Arial"/>
          <w:color w:val="000000" w:themeColor="text1"/>
          <w:sz w:val="28"/>
          <w:szCs w:val="28"/>
          <w:lang w:eastAsia="ru-RU"/>
        </w:rPr>
        <w:t>симулятором який складається з ряду продуктів:</w:t>
      </w:r>
    </w:p>
    <w:p w14:paraId="320C5A50"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Mgrid – редактор топології для створення різних структур, містить у собі засобу відображення й пост-процесорної обробки S-Параметрів, засобу відображення розподілу струму, відображення й пост-процесорна обробка полів близької зони.</w:t>
      </w:r>
    </w:p>
    <w:p w14:paraId="1EF17F50"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Modua – це схемотехн</w:t>
      </w:r>
      <w:r w:rsidR="002B12C8" w:rsidRPr="00006B45">
        <w:rPr>
          <w:rFonts w:ascii="Times New Roman" w:eastAsia="Times New Roman" w:hAnsi="Times New Roman" w:cs="Arial"/>
          <w:color w:val="000000" w:themeColor="text1"/>
          <w:sz w:val="28"/>
          <w:szCs w:val="28"/>
          <w:lang w:eastAsia="ru-RU"/>
        </w:rPr>
        <w:t>і</w:t>
      </w:r>
      <w:r w:rsidRPr="00006B45">
        <w:rPr>
          <w:rFonts w:ascii="Times New Roman" w:eastAsia="Times New Roman" w:hAnsi="Times New Roman" w:cs="Arial"/>
          <w:color w:val="000000" w:themeColor="text1"/>
          <w:sz w:val="28"/>
          <w:szCs w:val="28"/>
          <w:lang w:eastAsia="ru-RU"/>
        </w:rPr>
        <w:t>ч</w:t>
      </w:r>
      <w:r w:rsidR="002B12C8" w:rsidRPr="00006B45">
        <w:rPr>
          <w:rFonts w:ascii="Times New Roman" w:eastAsia="Times New Roman" w:hAnsi="Times New Roman" w:cs="Arial"/>
          <w:color w:val="000000" w:themeColor="text1"/>
          <w:sz w:val="28"/>
          <w:szCs w:val="28"/>
          <w:lang w:eastAsia="ru-RU"/>
        </w:rPr>
        <w:t>н</w:t>
      </w:r>
      <w:r w:rsidRPr="00006B45">
        <w:rPr>
          <w:rFonts w:ascii="Times New Roman" w:eastAsia="Times New Roman" w:hAnsi="Times New Roman" w:cs="Arial"/>
          <w:color w:val="000000" w:themeColor="text1"/>
          <w:sz w:val="28"/>
          <w:szCs w:val="28"/>
          <w:lang w:eastAsia="ru-RU"/>
        </w:rPr>
        <w:t>ий редактор для відображення параметрів і аналізу вузлових схем.</w:t>
      </w:r>
    </w:p>
    <w:p w14:paraId="31ADE825"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Patternview – це модуль пост-процесорної обробки для відображення діаграми спрямованості й наступної її обробки.</w:t>
      </w:r>
    </w:p>
    <w:p w14:paraId="77AFA33D"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У якості антени для пристрою</w:t>
      </w:r>
      <w:r w:rsidR="00C61723" w:rsidRPr="00006B45">
        <w:rPr>
          <w:rFonts w:ascii="Times New Roman" w:eastAsia="Times New Roman" w:hAnsi="Times New Roman" w:cs="Arial"/>
          <w:color w:val="000000" w:themeColor="text1"/>
          <w:sz w:val="28"/>
          <w:szCs w:val="28"/>
          <w:lang w:eastAsia="ru-RU"/>
        </w:rPr>
        <w:t>, що розробляється</w:t>
      </w:r>
      <w:r w:rsidRPr="00006B45">
        <w:rPr>
          <w:rFonts w:ascii="Times New Roman" w:eastAsia="Times New Roman" w:hAnsi="Times New Roman" w:cs="Arial"/>
          <w:color w:val="000000" w:themeColor="text1"/>
          <w:sz w:val="28"/>
          <w:szCs w:val="28"/>
          <w:lang w:eastAsia="ru-RU"/>
        </w:rPr>
        <w:t xml:space="preserve"> була </w:t>
      </w:r>
      <w:r w:rsidR="00C61723" w:rsidRPr="00006B45">
        <w:rPr>
          <w:rFonts w:ascii="Times New Roman" w:eastAsia="Times New Roman" w:hAnsi="Times New Roman" w:cs="Arial"/>
          <w:color w:val="000000" w:themeColor="text1"/>
          <w:sz w:val="28"/>
          <w:szCs w:val="28"/>
          <w:lang w:eastAsia="ru-RU"/>
        </w:rPr>
        <w:t>обрана</w:t>
      </w:r>
      <w:r w:rsidRPr="00006B45">
        <w:rPr>
          <w:rFonts w:ascii="Times New Roman" w:eastAsia="Times New Roman" w:hAnsi="Times New Roman" w:cs="Arial"/>
          <w:color w:val="000000" w:themeColor="text1"/>
          <w:sz w:val="28"/>
          <w:szCs w:val="28"/>
          <w:lang w:eastAsia="ru-RU"/>
        </w:rPr>
        <w:t xml:space="preserve"> патч-антенна. Вона складається з тонкої пластини, розташованої на малій відстані паралельно плоскому металевому екрану. Принцип дії патч-антени заснований на резонансі моди в обсязі під пластиною, </w:t>
      </w:r>
      <w:r w:rsidR="00E15748" w:rsidRPr="00006B45">
        <w:rPr>
          <w:rFonts w:ascii="Times New Roman" w:eastAsia="Times New Roman" w:hAnsi="Times New Roman" w:cs="Arial"/>
          <w:color w:val="000000" w:themeColor="text1"/>
          <w:sz w:val="28"/>
          <w:szCs w:val="28"/>
          <w:lang w:eastAsia="ru-RU"/>
        </w:rPr>
        <w:t>збудження</w:t>
      </w:r>
      <w:r w:rsidRPr="00006B45">
        <w:rPr>
          <w:rFonts w:ascii="Times New Roman" w:eastAsia="Times New Roman" w:hAnsi="Times New Roman" w:cs="Arial"/>
          <w:color w:val="000000" w:themeColor="text1"/>
          <w:sz w:val="28"/>
          <w:szCs w:val="28"/>
          <w:lang w:eastAsia="ru-RU"/>
        </w:rPr>
        <w:t xml:space="preserve"> електричного поля в зазорах уздовж двох протилежних сторін пластини, що може розглядатися як со</w:t>
      </w:r>
      <w:r w:rsidR="00E15748" w:rsidRPr="00006B45">
        <w:rPr>
          <w:rFonts w:ascii="Times New Roman" w:eastAsia="Times New Roman" w:hAnsi="Times New Roman" w:cs="Arial"/>
          <w:color w:val="000000" w:themeColor="text1"/>
          <w:sz w:val="28"/>
          <w:szCs w:val="28"/>
          <w:lang w:eastAsia="ru-RU"/>
        </w:rPr>
        <w:t>спрямоване</w:t>
      </w:r>
      <w:r w:rsidRPr="00006B45">
        <w:rPr>
          <w:rFonts w:ascii="Times New Roman" w:eastAsia="Times New Roman" w:hAnsi="Times New Roman" w:cs="Arial"/>
          <w:color w:val="000000" w:themeColor="text1"/>
          <w:sz w:val="28"/>
          <w:szCs w:val="28"/>
          <w:lang w:eastAsia="ru-RU"/>
        </w:rPr>
        <w:t xml:space="preserve"> протікання еквівалентного магнітного струму уздовж кожної із цих сторін, і </w:t>
      </w:r>
      <w:r w:rsidR="00E15748" w:rsidRPr="00006B45">
        <w:rPr>
          <w:rFonts w:ascii="Times New Roman" w:eastAsia="Times New Roman" w:hAnsi="Times New Roman" w:cs="Arial"/>
          <w:color w:val="000000" w:themeColor="text1"/>
          <w:sz w:val="28"/>
          <w:szCs w:val="28"/>
          <w:lang w:eastAsia="ru-RU"/>
        </w:rPr>
        <w:t>збудження</w:t>
      </w:r>
      <w:r w:rsidRPr="00006B45">
        <w:rPr>
          <w:rFonts w:ascii="Times New Roman" w:eastAsia="Times New Roman" w:hAnsi="Times New Roman" w:cs="Arial"/>
          <w:color w:val="000000" w:themeColor="text1"/>
          <w:sz w:val="28"/>
          <w:szCs w:val="28"/>
          <w:lang w:eastAsia="ru-RU"/>
        </w:rPr>
        <w:t xml:space="preserve"> електромагнітної хвилі цими двома ділянками </w:t>
      </w:r>
      <w:r w:rsidRPr="00006B45">
        <w:rPr>
          <w:rFonts w:ascii="Times New Roman" w:eastAsia="Times New Roman" w:hAnsi="Times New Roman" w:cs="Arial"/>
          <w:color w:val="000000" w:themeColor="text1"/>
          <w:sz w:val="28"/>
          <w:szCs w:val="28"/>
          <w:lang w:eastAsia="ru-RU"/>
        </w:rPr>
        <w:lastRenderedPageBreak/>
        <w:t>магнітного струму. Розміри екрана запропонованої антени становлять 110х88х2 мм, а пластини – 54х57х0.5 мм. У редакторі Mgrid програмного комплексу IE3D була відтворена геометрія ан</w:t>
      </w:r>
      <w:r w:rsidR="00F253C6">
        <w:rPr>
          <w:rFonts w:ascii="Times New Roman" w:eastAsia="Times New Roman" w:hAnsi="Times New Roman" w:cs="Arial"/>
          <w:color w:val="000000" w:themeColor="text1"/>
          <w:sz w:val="28"/>
          <w:szCs w:val="28"/>
          <w:lang w:eastAsia="ru-RU"/>
        </w:rPr>
        <w:t>т</w:t>
      </w:r>
      <w:r w:rsidRPr="00006B45">
        <w:rPr>
          <w:rFonts w:ascii="Times New Roman" w:eastAsia="Times New Roman" w:hAnsi="Times New Roman" w:cs="Arial"/>
          <w:color w:val="000000" w:themeColor="text1"/>
          <w:sz w:val="28"/>
          <w:szCs w:val="28"/>
          <w:lang w:eastAsia="ru-RU"/>
        </w:rPr>
        <w:t>ен</w:t>
      </w:r>
      <w:r w:rsidR="00E15748" w:rsidRPr="00006B45">
        <w:rPr>
          <w:rFonts w:ascii="Times New Roman" w:eastAsia="Times New Roman" w:hAnsi="Times New Roman" w:cs="Arial"/>
          <w:color w:val="000000" w:themeColor="text1"/>
          <w:sz w:val="28"/>
          <w:szCs w:val="28"/>
          <w:lang w:eastAsia="ru-RU"/>
        </w:rPr>
        <w:t>и</w:t>
      </w:r>
      <w:r w:rsidRPr="00006B45">
        <w:rPr>
          <w:rFonts w:ascii="Times New Roman" w:eastAsia="Times New Roman" w:hAnsi="Times New Roman" w:cs="Arial"/>
          <w:color w:val="000000" w:themeColor="text1"/>
          <w:sz w:val="28"/>
          <w:szCs w:val="28"/>
          <w:lang w:eastAsia="ru-RU"/>
        </w:rPr>
        <w:t xml:space="preserve">, результат представлений на </w:t>
      </w:r>
      <w:r w:rsidR="00AE7042" w:rsidRPr="00006B45">
        <w:rPr>
          <w:rFonts w:ascii="Times New Roman" w:eastAsia="Times New Roman" w:hAnsi="Times New Roman" w:cs="Arial"/>
          <w:color w:val="000000" w:themeColor="text1"/>
          <w:sz w:val="28"/>
          <w:szCs w:val="28"/>
          <w:lang w:eastAsia="ru-RU"/>
        </w:rPr>
        <w:t>рис.</w:t>
      </w:r>
      <w:r w:rsidRPr="00006B45">
        <w:rPr>
          <w:rFonts w:ascii="Times New Roman" w:eastAsia="Times New Roman" w:hAnsi="Times New Roman" w:cs="Arial"/>
          <w:color w:val="000000" w:themeColor="text1"/>
          <w:sz w:val="28"/>
          <w:szCs w:val="28"/>
          <w:lang w:eastAsia="ru-RU"/>
        </w:rPr>
        <w:t xml:space="preserve"> 3.1:</w:t>
      </w:r>
    </w:p>
    <w:p w14:paraId="28164629"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798E550E"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noProof/>
          <w:color w:val="000000" w:themeColor="text1"/>
          <w:sz w:val="28"/>
          <w:szCs w:val="28"/>
          <w:lang w:eastAsia="uk-UA"/>
        </w:rPr>
        <w:drawing>
          <wp:inline distT="0" distB="0" distL="0" distR="0" wp14:anchorId="60FC2F36" wp14:editId="45AC1E4E">
            <wp:extent cx="5686425" cy="4114800"/>
            <wp:effectExtent l="0" t="0" r="9525" b="0"/>
            <wp:docPr id="24" name="Рисунок 24" descr="Geome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descr="Geometry"/>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86425" cy="4114800"/>
                    </a:xfrm>
                    <a:prstGeom prst="rect">
                      <a:avLst/>
                    </a:prstGeom>
                    <a:noFill/>
                    <a:ln>
                      <a:noFill/>
                    </a:ln>
                  </pic:spPr>
                </pic:pic>
              </a:graphicData>
            </a:graphic>
          </wp:inline>
        </w:drawing>
      </w:r>
    </w:p>
    <w:p w14:paraId="6461E2D5"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p>
    <w:p w14:paraId="1A480330" w14:textId="77777777" w:rsidR="002B683F" w:rsidRPr="00006B45" w:rsidRDefault="00AE7042"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Рисунок</w:t>
      </w:r>
      <w:r w:rsidR="002B683F" w:rsidRPr="00006B45">
        <w:rPr>
          <w:rFonts w:ascii="Times New Roman" w:eastAsia="Times New Roman" w:hAnsi="Times New Roman" w:cs="Arial"/>
          <w:color w:val="000000" w:themeColor="text1"/>
          <w:sz w:val="28"/>
          <w:szCs w:val="28"/>
          <w:lang w:eastAsia="ru-RU"/>
        </w:rPr>
        <w:t xml:space="preserve"> 3.1 – Геометрія антени</w:t>
      </w:r>
    </w:p>
    <w:p w14:paraId="57AEFAF0"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p>
    <w:p w14:paraId="6EDDB35C"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 xml:space="preserve">Проведемо моделювання патч-антени в режимі випромінювання. Моделювання проводилося в діапазоні частот від 2400 </w:t>
      </w:r>
      <w:r w:rsidR="00E15748" w:rsidRPr="00006B45">
        <w:rPr>
          <w:rFonts w:ascii="Times New Roman" w:eastAsia="Times New Roman" w:hAnsi="Times New Roman" w:cs="Arial"/>
          <w:color w:val="000000" w:themeColor="text1"/>
          <w:sz w:val="28"/>
          <w:szCs w:val="28"/>
          <w:lang w:eastAsia="ru-RU"/>
        </w:rPr>
        <w:t>МГц</w:t>
      </w:r>
      <w:r w:rsidRPr="00006B45">
        <w:rPr>
          <w:rFonts w:ascii="Times New Roman" w:eastAsia="Times New Roman" w:hAnsi="Times New Roman" w:cs="Arial"/>
          <w:color w:val="000000" w:themeColor="text1"/>
          <w:sz w:val="28"/>
          <w:szCs w:val="28"/>
          <w:lang w:eastAsia="ru-RU"/>
        </w:rPr>
        <w:t xml:space="preserve"> до 2500 </w:t>
      </w:r>
      <w:r w:rsidR="00E15748" w:rsidRPr="00006B45">
        <w:rPr>
          <w:rFonts w:ascii="Times New Roman" w:eastAsia="Times New Roman" w:hAnsi="Times New Roman" w:cs="Arial"/>
          <w:color w:val="000000" w:themeColor="text1"/>
          <w:sz w:val="28"/>
          <w:szCs w:val="28"/>
          <w:lang w:eastAsia="ru-RU"/>
        </w:rPr>
        <w:t>МГц</w:t>
      </w:r>
      <w:r w:rsidRPr="00006B45">
        <w:rPr>
          <w:rFonts w:ascii="Times New Roman" w:eastAsia="Times New Roman" w:hAnsi="Times New Roman" w:cs="Arial"/>
          <w:color w:val="000000" w:themeColor="text1"/>
          <w:sz w:val="28"/>
          <w:szCs w:val="28"/>
          <w:lang w:eastAsia="ru-RU"/>
        </w:rPr>
        <w:t xml:space="preserve">, </w:t>
      </w:r>
      <w:r w:rsidR="00E15748" w:rsidRPr="00006B45">
        <w:rPr>
          <w:rFonts w:ascii="Times New Roman" w:eastAsia="Times New Roman" w:hAnsi="Times New Roman" w:cs="Arial"/>
          <w:color w:val="000000" w:themeColor="text1"/>
          <w:sz w:val="28"/>
          <w:szCs w:val="28"/>
          <w:lang w:eastAsia="ru-RU"/>
        </w:rPr>
        <w:t xml:space="preserve">з </w:t>
      </w:r>
      <w:r w:rsidRPr="00006B45">
        <w:rPr>
          <w:rFonts w:ascii="Times New Roman" w:eastAsia="Times New Roman" w:hAnsi="Times New Roman" w:cs="Arial"/>
          <w:color w:val="000000" w:themeColor="text1"/>
          <w:sz w:val="28"/>
          <w:szCs w:val="28"/>
          <w:lang w:eastAsia="ru-RU"/>
        </w:rPr>
        <w:t>крок</w:t>
      </w:r>
      <w:r w:rsidR="00E15748" w:rsidRPr="00006B45">
        <w:rPr>
          <w:rFonts w:ascii="Times New Roman" w:eastAsia="Times New Roman" w:hAnsi="Times New Roman" w:cs="Arial"/>
          <w:color w:val="000000" w:themeColor="text1"/>
          <w:sz w:val="28"/>
          <w:szCs w:val="28"/>
          <w:lang w:eastAsia="ru-RU"/>
        </w:rPr>
        <w:t>ом</w:t>
      </w:r>
      <w:r w:rsidRPr="00006B45">
        <w:rPr>
          <w:rFonts w:ascii="Times New Roman" w:eastAsia="Times New Roman" w:hAnsi="Times New Roman" w:cs="Arial"/>
          <w:color w:val="000000" w:themeColor="text1"/>
          <w:sz w:val="28"/>
          <w:szCs w:val="28"/>
          <w:lang w:eastAsia="ru-RU"/>
        </w:rPr>
        <w:t xml:space="preserve"> в 10 </w:t>
      </w:r>
      <w:r w:rsidR="00E15748" w:rsidRPr="00006B45">
        <w:rPr>
          <w:rFonts w:ascii="Times New Roman" w:eastAsia="Times New Roman" w:hAnsi="Times New Roman" w:cs="Arial"/>
          <w:color w:val="000000" w:themeColor="text1"/>
          <w:sz w:val="28"/>
          <w:szCs w:val="28"/>
          <w:lang w:eastAsia="ru-RU"/>
        </w:rPr>
        <w:t>МГц</w:t>
      </w:r>
      <w:r w:rsidRPr="00006B45">
        <w:rPr>
          <w:rFonts w:ascii="Times New Roman" w:eastAsia="Times New Roman" w:hAnsi="Times New Roman" w:cs="Arial"/>
          <w:color w:val="000000" w:themeColor="text1"/>
          <w:sz w:val="28"/>
          <w:szCs w:val="28"/>
          <w:lang w:eastAsia="ru-RU"/>
        </w:rPr>
        <w:t xml:space="preserve">. Частотна залежність у вигляді зворотних втрат у </w:t>
      </w:r>
      <w:r w:rsidR="00E15748" w:rsidRPr="00006B45">
        <w:rPr>
          <w:rFonts w:ascii="Times New Roman" w:eastAsia="Times New Roman" w:hAnsi="Times New Roman" w:cs="Arial"/>
          <w:color w:val="000000" w:themeColor="text1"/>
          <w:sz w:val="28"/>
          <w:szCs w:val="28"/>
          <w:lang w:eastAsia="ru-RU"/>
        </w:rPr>
        <w:t>дБ</w:t>
      </w:r>
      <w:r w:rsidRPr="00006B45">
        <w:rPr>
          <w:rFonts w:ascii="Times New Roman" w:eastAsia="Times New Roman" w:hAnsi="Times New Roman" w:cs="Arial"/>
          <w:color w:val="000000" w:themeColor="text1"/>
          <w:sz w:val="28"/>
          <w:szCs w:val="28"/>
          <w:lang w:eastAsia="ru-RU"/>
        </w:rPr>
        <w:t xml:space="preserve"> показана на </w:t>
      </w:r>
      <w:r w:rsidR="00AE7042" w:rsidRPr="00006B45">
        <w:rPr>
          <w:rFonts w:ascii="Times New Roman" w:eastAsia="Times New Roman" w:hAnsi="Times New Roman" w:cs="Arial"/>
          <w:color w:val="000000" w:themeColor="text1"/>
          <w:sz w:val="28"/>
          <w:szCs w:val="28"/>
          <w:lang w:eastAsia="ru-RU"/>
        </w:rPr>
        <w:t>рис.</w:t>
      </w:r>
      <w:r w:rsidRPr="00006B45">
        <w:rPr>
          <w:rFonts w:ascii="Times New Roman" w:eastAsia="Times New Roman" w:hAnsi="Times New Roman" w:cs="Arial"/>
          <w:color w:val="000000" w:themeColor="text1"/>
          <w:sz w:val="28"/>
          <w:szCs w:val="28"/>
          <w:lang w:eastAsia="ru-RU"/>
        </w:rPr>
        <w:t xml:space="preserve"> 3.2. Мінімальний коефіцієнт ві</w:t>
      </w:r>
      <w:r w:rsidR="00E15748" w:rsidRPr="00006B45">
        <w:rPr>
          <w:rFonts w:ascii="Times New Roman" w:eastAsia="Times New Roman" w:hAnsi="Times New Roman" w:cs="Arial"/>
          <w:color w:val="000000" w:themeColor="text1"/>
          <w:sz w:val="28"/>
          <w:szCs w:val="28"/>
          <w:lang w:eastAsia="ru-RU"/>
        </w:rPr>
        <w:t>дб</w:t>
      </w:r>
      <w:r w:rsidRPr="00006B45">
        <w:rPr>
          <w:rFonts w:ascii="Times New Roman" w:eastAsia="Times New Roman" w:hAnsi="Times New Roman" w:cs="Arial"/>
          <w:color w:val="000000" w:themeColor="text1"/>
          <w:sz w:val="28"/>
          <w:szCs w:val="28"/>
          <w:lang w:eastAsia="ru-RU"/>
        </w:rPr>
        <w:t xml:space="preserve">иття досягається на частоті 2440 </w:t>
      </w:r>
      <w:r w:rsidR="00E15748" w:rsidRPr="00006B45">
        <w:rPr>
          <w:rFonts w:ascii="Times New Roman" w:eastAsia="Times New Roman" w:hAnsi="Times New Roman" w:cs="Arial"/>
          <w:color w:val="000000" w:themeColor="text1"/>
          <w:sz w:val="28"/>
          <w:szCs w:val="28"/>
          <w:lang w:eastAsia="ru-RU"/>
        </w:rPr>
        <w:t>МГц</w:t>
      </w:r>
      <w:r w:rsidRPr="00006B45">
        <w:rPr>
          <w:rFonts w:ascii="Times New Roman" w:eastAsia="Times New Roman" w:hAnsi="Times New Roman" w:cs="Arial"/>
          <w:color w:val="000000" w:themeColor="text1"/>
          <w:sz w:val="28"/>
          <w:szCs w:val="28"/>
          <w:lang w:eastAsia="ru-RU"/>
        </w:rPr>
        <w:t xml:space="preserve"> і рівний -32.3 </w:t>
      </w:r>
      <w:r w:rsidR="00E15748" w:rsidRPr="00006B45">
        <w:rPr>
          <w:rFonts w:ascii="Times New Roman" w:eastAsia="Times New Roman" w:hAnsi="Times New Roman" w:cs="Arial"/>
          <w:color w:val="000000" w:themeColor="text1"/>
          <w:sz w:val="28"/>
          <w:szCs w:val="28"/>
          <w:lang w:eastAsia="ru-RU"/>
        </w:rPr>
        <w:t>дБ</w:t>
      </w:r>
      <w:r w:rsidRPr="00006B45">
        <w:rPr>
          <w:rFonts w:ascii="Times New Roman" w:eastAsia="Times New Roman" w:hAnsi="Times New Roman" w:cs="Arial"/>
          <w:color w:val="000000" w:themeColor="text1"/>
          <w:sz w:val="28"/>
          <w:szCs w:val="28"/>
          <w:lang w:eastAsia="ru-RU"/>
        </w:rPr>
        <w:t xml:space="preserve">, у той час як на частоті 2483 </w:t>
      </w:r>
      <w:r w:rsidR="00E15748" w:rsidRPr="00006B45">
        <w:rPr>
          <w:rFonts w:ascii="Times New Roman" w:eastAsia="Times New Roman" w:hAnsi="Times New Roman" w:cs="Arial"/>
          <w:color w:val="000000" w:themeColor="text1"/>
          <w:sz w:val="28"/>
          <w:szCs w:val="28"/>
          <w:lang w:eastAsia="ru-RU"/>
        </w:rPr>
        <w:t>МГц</w:t>
      </w:r>
      <w:r w:rsidRPr="00006B45">
        <w:rPr>
          <w:rFonts w:ascii="Times New Roman" w:eastAsia="Times New Roman" w:hAnsi="Times New Roman" w:cs="Arial"/>
          <w:color w:val="000000" w:themeColor="text1"/>
          <w:sz w:val="28"/>
          <w:szCs w:val="28"/>
          <w:lang w:eastAsia="ru-RU"/>
        </w:rPr>
        <w:t xml:space="preserve"> маємо [S11] = -17.2 </w:t>
      </w:r>
      <w:r w:rsidR="00E15748" w:rsidRPr="00006B45">
        <w:rPr>
          <w:rFonts w:ascii="Times New Roman" w:eastAsia="Times New Roman" w:hAnsi="Times New Roman" w:cs="Arial"/>
          <w:color w:val="000000" w:themeColor="text1"/>
          <w:sz w:val="28"/>
          <w:szCs w:val="28"/>
          <w:lang w:eastAsia="ru-RU"/>
        </w:rPr>
        <w:t>дБ</w:t>
      </w:r>
      <w:r w:rsidRPr="00006B45">
        <w:rPr>
          <w:rFonts w:ascii="Times New Roman" w:eastAsia="Times New Roman" w:hAnsi="Times New Roman" w:cs="Arial"/>
          <w:color w:val="000000" w:themeColor="text1"/>
          <w:sz w:val="28"/>
          <w:szCs w:val="28"/>
          <w:lang w:eastAsia="ru-RU"/>
        </w:rPr>
        <w:t xml:space="preserve">. За рівнем зворотних втрат -18,2 </w:t>
      </w:r>
      <w:r w:rsidR="00E15748" w:rsidRPr="00006B45">
        <w:rPr>
          <w:rFonts w:ascii="Times New Roman" w:eastAsia="Times New Roman" w:hAnsi="Times New Roman" w:cs="Arial"/>
          <w:color w:val="000000" w:themeColor="text1"/>
          <w:sz w:val="28"/>
          <w:szCs w:val="28"/>
          <w:lang w:eastAsia="ru-RU"/>
        </w:rPr>
        <w:t>дБ</w:t>
      </w:r>
      <w:r w:rsidRPr="00006B45">
        <w:rPr>
          <w:rFonts w:ascii="Times New Roman" w:eastAsia="Times New Roman" w:hAnsi="Times New Roman" w:cs="Arial"/>
          <w:color w:val="000000" w:themeColor="text1"/>
          <w:sz w:val="28"/>
          <w:szCs w:val="28"/>
          <w:lang w:eastAsia="ru-RU"/>
        </w:rPr>
        <w:t xml:space="preserve"> смуга антени становить 75 </w:t>
      </w:r>
      <w:r w:rsidR="00E15748" w:rsidRPr="00006B45">
        <w:rPr>
          <w:rFonts w:ascii="Times New Roman" w:eastAsia="Times New Roman" w:hAnsi="Times New Roman" w:cs="Arial"/>
          <w:color w:val="000000" w:themeColor="text1"/>
          <w:sz w:val="28"/>
          <w:szCs w:val="28"/>
          <w:lang w:eastAsia="ru-RU"/>
        </w:rPr>
        <w:t>МГц</w:t>
      </w:r>
      <w:r w:rsidRPr="00006B45">
        <w:rPr>
          <w:rFonts w:ascii="Times New Roman" w:eastAsia="Times New Roman" w:hAnsi="Times New Roman" w:cs="Arial"/>
          <w:color w:val="000000" w:themeColor="text1"/>
          <w:sz w:val="28"/>
          <w:szCs w:val="28"/>
          <w:lang w:eastAsia="ru-RU"/>
        </w:rPr>
        <w:t>.</w:t>
      </w:r>
    </w:p>
    <w:p w14:paraId="4A36B905"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3064E489" w14:textId="77777777" w:rsidR="002B683F" w:rsidRPr="00006B45" w:rsidRDefault="002B683F" w:rsidP="001C1836">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noProof/>
          <w:color w:val="000000" w:themeColor="text1"/>
          <w:sz w:val="28"/>
          <w:szCs w:val="28"/>
          <w:lang w:eastAsia="uk-UA"/>
        </w:rPr>
        <w:lastRenderedPageBreak/>
        <w:drawing>
          <wp:inline distT="0" distB="0" distL="0" distR="0" wp14:anchorId="7713818E" wp14:editId="425E2204">
            <wp:extent cx="3491345" cy="3408219"/>
            <wp:effectExtent l="0" t="0" r="0" b="1905"/>
            <wp:docPr id="23" name="Рисунок 23" descr="S_1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descr="S_1_1"/>
                    <pic:cNvPicPr>
                      <a:picLocks noChangeAspect="1" noChangeArrowheads="1"/>
                    </pic:cNvPicPr>
                  </pic:nvPicPr>
                  <pic:blipFill rotWithShape="1">
                    <a:blip r:embed="rId50">
                      <a:extLst>
                        <a:ext uri="{28A0092B-C50C-407E-A947-70E740481C1C}">
                          <a14:useLocalDpi xmlns:a14="http://schemas.microsoft.com/office/drawing/2010/main" val="0"/>
                        </a:ext>
                      </a:extLst>
                    </a:blip>
                    <a:srcRect l="21129" t="12705" r="17272" b="4335"/>
                    <a:stretch/>
                  </pic:blipFill>
                  <pic:spPr bwMode="auto">
                    <a:xfrm>
                      <a:off x="0" y="0"/>
                      <a:ext cx="3496892" cy="3413634"/>
                    </a:xfrm>
                    <a:prstGeom prst="rect">
                      <a:avLst/>
                    </a:prstGeom>
                    <a:noFill/>
                    <a:ln>
                      <a:noFill/>
                    </a:ln>
                    <a:extLst>
                      <a:ext uri="{53640926-AAD7-44D8-BBD7-CCE9431645EC}">
                        <a14:shadowObscured xmlns:a14="http://schemas.microsoft.com/office/drawing/2010/main"/>
                      </a:ext>
                    </a:extLst>
                  </pic:spPr>
                </pic:pic>
              </a:graphicData>
            </a:graphic>
          </wp:inline>
        </w:drawing>
      </w:r>
    </w:p>
    <w:p w14:paraId="29A02EF1" w14:textId="77777777" w:rsidR="002B683F" w:rsidRPr="00006B45" w:rsidRDefault="00AE7042"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Рисунок</w:t>
      </w:r>
      <w:r w:rsidR="002B683F" w:rsidRPr="00006B45">
        <w:rPr>
          <w:rFonts w:ascii="Times New Roman" w:eastAsia="Times New Roman" w:hAnsi="Times New Roman" w:cs="Arial"/>
          <w:color w:val="000000" w:themeColor="text1"/>
          <w:sz w:val="28"/>
          <w:szCs w:val="28"/>
          <w:lang w:eastAsia="ru-RU"/>
        </w:rPr>
        <w:t xml:space="preserve"> 3.2 – Узгодження антени на околицях робочого діапазону</w:t>
      </w:r>
    </w:p>
    <w:p w14:paraId="01359EDC"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011C0018"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 xml:space="preserve">На </w:t>
      </w:r>
      <w:r w:rsidR="00AE7042" w:rsidRPr="00006B45">
        <w:rPr>
          <w:rFonts w:ascii="Times New Roman" w:eastAsia="Times New Roman" w:hAnsi="Times New Roman" w:cs="Arial"/>
          <w:color w:val="000000" w:themeColor="text1"/>
          <w:sz w:val="28"/>
          <w:szCs w:val="28"/>
          <w:lang w:eastAsia="ru-RU"/>
        </w:rPr>
        <w:t>рис.</w:t>
      </w:r>
      <w:r w:rsidRPr="00006B45">
        <w:rPr>
          <w:rFonts w:ascii="Times New Roman" w:eastAsia="Times New Roman" w:hAnsi="Times New Roman" w:cs="Arial"/>
          <w:color w:val="000000" w:themeColor="text1"/>
          <w:sz w:val="28"/>
          <w:szCs w:val="28"/>
          <w:lang w:eastAsia="ru-RU"/>
        </w:rPr>
        <w:t xml:space="preserve"> 3.3 представлена діаграма спрямованості даної антени:</w:t>
      </w:r>
    </w:p>
    <w:p w14:paraId="2A3C459B" w14:textId="77777777" w:rsidR="001C1836" w:rsidRPr="00006B45" w:rsidRDefault="001C1836"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654702B7"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noProof/>
          <w:color w:val="000000" w:themeColor="text1"/>
          <w:sz w:val="28"/>
          <w:szCs w:val="28"/>
          <w:lang w:eastAsia="uk-UA"/>
        </w:rPr>
        <w:drawing>
          <wp:inline distT="0" distB="0" distL="0" distR="0" wp14:anchorId="304BCFFE" wp14:editId="67770343">
            <wp:extent cx="3562597" cy="3503220"/>
            <wp:effectExtent l="0" t="0" r="0" b="2540"/>
            <wp:docPr id="22" name="Рисунок 22" descr="2dPar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descr="2dParrent"/>
                    <pic:cNvPicPr>
                      <a:picLocks noChangeAspect="1" noChangeArrowheads="1"/>
                    </pic:cNvPicPr>
                  </pic:nvPicPr>
                  <pic:blipFill rotWithShape="1">
                    <a:blip r:embed="rId51">
                      <a:extLst>
                        <a:ext uri="{28A0092B-C50C-407E-A947-70E740481C1C}">
                          <a14:useLocalDpi xmlns:a14="http://schemas.microsoft.com/office/drawing/2010/main" val="0"/>
                        </a:ext>
                      </a:extLst>
                    </a:blip>
                    <a:srcRect l="21130" t="10704" r="16109" b="3954"/>
                    <a:stretch/>
                  </pic:blipFill>
                  <pic:spPr bwMode="auto">
                    <a:xfrm>
                      <a:off x="0" y="0"/>
                      <a:ext cx="3562908" cy="3503526"/>
                    </a:xfrm>
                    <a:prstGeom prst="rect">
                      <a:avLst/>
                    </a:prstGeom>
                    <a:noFill/>
                    <a:ln>
                      <a:noFill/>
                    </a:ln>
                    <a:extLst>
                      <a:ext uri="{53640926-AAD7-44D8-BBD7-CCE9431645EC}">
                        <a14:shadowObscured xmlns:a14="http://schemas.microsoft.com/office/drawing/2010/main"/>
                      </a:ext>
                    </a:extLst>
                  </pic:spPr>
                </pic:pic>
              </a:graphicData>
            </a:graphic>
          </wp:inline>
        </w:drawing>
      </w:r>
    </w:p>
    <w:p w14:paraId="704008E5" w14:textId="77777777" w:rsidR="0094400A" w:rsidRPr="00006B45" w:rsidRDefault="0094400A"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p>
    <w:p w14:paraId="63A23C9D" w14:textId="77777777" w:rsidR="002B683F" w:rsidRPr="00006B45" w:rsidRDefault="00AE7042"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Рисунок</w:t>
      </w:r>
      <w:r w:rsidR="002B683F" w:rsidRPr="00006B45">
        <w:rPr>
          <w:rFonts w:ascii="Times New Roman" w:eastAsia="Times New Roman" w:hAnsi="Times New Roman" w:cs="Arial"/>
          <w:color w:val="000000" w:themeColor="text1"/>
          <w:sz w:val="28"/>
          <w:szCs w:val="28"/>
          <w:lang w:eastAsia="ru-RU"/>
        </w:rPr>
        <w:t xml:space="preserve"> 3.3 – Діаграма спрямованості антени</w:t>
      </w:r>
    </w:p>
    <w:p w14:paraId="61FC43F3"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lastRenderedPageBreak/>
        <w:t xml:space="preserve">Моделювання проводилося на середній частоті Bluetooth діапазону –      2,44 </w:t>
      </w:r>
      <w:r w:rsidR="00E15748" w:rsidRPr="00006B45">
        <w:rPr>
          <w:rFonts w:ascii="Times New Roman" w:eastAsia="Times New Roman" w:hAnsi="Times New Roman" w:cs="Arial"/>
          <w:color w:val="000000" w:themeColor="text1"/>
          <w:sz w:val="28"/>
          <w:szCs w:val="28"/>
          <w:lang w:eastAsia="ru-RU"/>
        </w:rPr>
        <w:t>ГГц</w:t>
      </w:r>
      <w:r w:rsidRPr="00006B45">
        <w:rPr>
          <w:rFonts w:ascii="Times New Roman" w:eastAsia="Times New Roman" w:hAnsi="Times New Roman" w:cs="Arial"/>
          <w:color w:val="000000" w:themeColor="text1"/>
          <w:sz w:val="28"/>
          <w:szCs w:val="28"/>
          <w:lang w:eastAsia="ru-RU"/>
        </w:rPr>
        <w:t xml:space="preserve"> у площинах </w:t>
      </w:r>
      <w:r w:rsidRPr="00006B45">
        <w:rPr>
          <w:rFonts w:ascii="Times New Roman" w:eastAsia="Times New Roman" w:hAnsi="Times New Roman"/>
          <w:color w:val="000000" w:themeColor="text1"/>
          <w:sz w:val="28"/>
          <w:szCs w:val="28"/>
          <w:lang w:eastAsia="ru-RU"/>
        </w:rPr>
        <w:t>φ=0° і</w:t>
      </w:r>
      <w:r w:rsidRPr="00006B45">
        <w:rPr>
          <w:rFonts w:ascii="Times New Roman" w:eastAsia="Times New Roman" w:hAnsi="Times New Roman" w:cs="Arial"/>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 xml:space="preserve">φ=90°. </w:t>
      </w:r>
      <w:r w:rsidRPr="00006B45">
        <w:rPr>
          <w:rFonts w:ascii="Times New Roman" w:eastAsia="Times New Roman" w:hAnsi="Times New Roman" w:cs="Arial"/>
          <w:color w:val="000000" w:themeColor="text1"/>
          <w:sz w:val="28"/>
          <w:szCs w:val="28"/>
          <w:lang w:eastAsia="ru-RU"/>
        </w:rPr>
        <w:t xml:space="preserve"> Через наявність рефлектора ДН патч-антени має виражену спрямованість. Головна пелюстка перпендикулярна рефлектору, і його ширина становить близько 60, а також присутні слабко </w:t>
      </w:r>
      <w:r w:rsidR="00F253C6" w:rsidRPr="00006B45">
        <w:rPr>
          <w:rFonts w:ascii="Times New Roman" w:eastAsia="Times New Roman" w:hAnsi="Times New Roman" w:cs="Arial"/>
          <w:color w:val="000000" w:themeColor="text1"/>
          <w:sz w:val="28"/>
          <w:szCs w:val="28"/>
          <w:lang w:eastAsia="ru-RU"/>
        </w:rPr>
        <w:t>виражене</w:t>
      </w:r>
      <w:r w:rsidRPr="00006B45">
        <w:rPr>
          <w:rFonts w:ascii="Times New Roman" w:eastAsia="Times New Roman" w:hAnsi="Times New Roman" w:cs="Arial"/>
          <w:color w:val="000000" w:themeColor="text1"/>
          <w:sz w:val="28"/>
          <w:szCs w:val="28"/>
          <w:lang w:eastAsia="ru-RU"/>
        </w:rPr>
        <w:t xml:space="preserve"> задні й бічні пелюстки. На </w:t>
      </w:r>
      <w:r w:rsidR="00AE7042" w:rsidRPr="00006B45">
        <w:rPr>
          <w:rFonts w:ascii="Times New Roman" w:eastAsia="Times New Roman" w:hAnsi="Times New Roman" w:cs="Arial"/>
          <w:color w:val="000000" w:themeColor="text1"/>
          <w:sz w:val="28"/>
          <w:szCs w:val="28"/>
          <w:lang w:eastAsia="ru-RU"/>
        </w:rPr>
        <w:t>рис.</w:t>
      </w:r>
      <w:r w:rsidRPr="00006B45">
        <w:rPr>
          <w:rFonts w:ascii="Times New Roman" w:eastAsia="Times New Roman" w:hAnsi="Times New Roman" w:cs="Arial"/>
          <w:color w:val="000000" w:themeColor="text1"/>
          <w:sz w:val="28"/>
          <w:szCs w:val="28"/>
          <w:lang w:eastAsia="ru-RU"/>
        </w:rPr>
        <w:t xml:space="preserve"> 3.4- 3.6 представлена ДН у тривимірній площині й продемонст</w:t>
      </w:r>
      <w:r w:rsidR="00F253C6">
        <w:rPr>
          <w:rFonts w:ascii="Times New Roman" w:eastAsia="Times New Roman" w:hAnsi="Times New Roman" w:cs="Arial"/>
          <w:color w:val="000000" w:themeColor="text1"/>
          <w:sz w:val="28"/>
          <w:szCs w:val="28"/>
          <w:lang w:eastAsia="ru-RU"/>
        </w:rPr>
        <w:t>ровано</w:t>
      </w:r>
      <w:r w:rsidRPr="00006B45">
        <w:rPr>
          <w:rFonts w:ascii="Times New Roman" w:eastAsia="Times New Roman" w:hAnsi="Times New Roman" w:cs="Arial"/>
          <w:color w:val="000000" w:themeColor="text1"/>
          <w:sz w:val="28"/>
          <w:szCs w:val="28"/>
          <w:lang w:eastAsia="ru-RU"/>
        </w:rPr>
        <w:t xml:space="preserve"> залежність коефіцієнта підсилення антени від напрямку випромінювання. У такий спосіб від задніх пелюсток у напрямку </w:t>
      </w:r>
      <w:r w:rsidR="00F253C6" w:rsidRPr="00006B45">
        <w:rPr>
          <w:rFonts w:ascii="Times New Roman" w:eastAsia="Times New Roman" w:hAnsi="Times New Roman" w:cs="Arial"/>
          <w:color w:val="000000" w:themeColor="text1"/>
          <w:sz w:val="28"/>
          <w:szCs w:val="28"/>
          <w:lang w:eastAsia="ru-RU"/>
        </w:rPr>
        <w:t>променю</w:t>
      </w:r>
      <w:r w:rsidRPr="00006B45">
        <w:rPr>
          <w:rFonts w:ascii="Times New Roman" w:eastAsia="Times New Roman" w:hAnsi="Times New Roman" w:cs="Arial"/>
          <w:color w:val="000000" w:themeColor="text1"/>
          <w:sz w:val="28"/>
          <w:szCs w:val="28"/>
          <w:lang w:eastAsia="ru-RU"/>
        </w:rPr>
        <w:t xml:space="preserve"> він збільшується, при цьому максимальний коефіцієнт підсилення становить 9,04 </w:t>
      </w:r>
      <w:r w:rsidR="00E15748" w:rsidRPr="00006B45">
        <w:rPr>
          <w:rFonts w:ascii="Times New Roman" w:eastAsia="Times New Roman" w:hAnsi="Times New Roman" w:cs="Arial"/>
          <w:color w:val="000000" w:themeColor="text1"/>
          <w:sz w:val="28"/>
          <w:szCs w:val="28"/>
          <w:lang w:eastAsia="ru-RU"/>
        </w:rPr>
        <w:t>дБ</w:t>
      </w:r>
      <w:r w:rsidRPr="00006B45">
        <w:rPr>
          <w:rFonts w:ascii="Times New Roman" w:eastAsia="Times New Roman" w:hAnsi="Times New Roman" w:cs="Arial"/>
          <w:color w:val="000000" w:themeColor="text1"/>
          <w:sz w:val="28"/>
          <w:szCs w:val="28"/>
          <w:lang w:eastAsia="ru-RU"/>
        </w:rPr>
        <w:t>:</w:t>
      </w:r>
    </w:p>
    <w:p w14:paraId="25C7B737"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noProof/>
          <w:color w:val="000000" w:themeColor="text1"/>
          <w:sz w:val="28"/>
          <w:szCs w:val="28"/>
          <w:lang w:eastAsia="uk-UA"/>
        </w:rPr>
        <w:drawing>
          <wp:inline distT="0" distB="0" distL="0" distR="0" wp14:anchorId="5BC4FFD3" wp14:editId="2F971D5E">
            <wp:extent cx="5276850" cy="3819525"/>
            <wp:effectExtent l="0" t="0" r="0" b="9525"/>
            <wp:docPr id="21" name="Рисунок 21" descr="3dParren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descr="3dParrent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276850" cy="3819525"/>
                    </a:xfrm>
                    <a:prstGeom prst="rect">
                      <a:avLst/>
                    </a:prstGeom>
                    <a:noFill/>
                    <a:ln>
                      <a:noFill/>
                    </a:ln>
                  </pic:spPr>
                </pic:pic>
              </a:graphicData>
            </a:graphic>
          </wp:inline>
        </w:drawing>
      </w:r>
    </w:p>
    <w:p w14:paraId="79CC8F12"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37999A6E" w14:textId="77777777" w:rsidR="002B683F" w:rsidRPr="00006B45" w:rsidRDefault="00AE7042"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Рисунок</w:t>
      </w:r>
      <w:r w:rsidR="002B683F" w:rsidRPr="00006B45">
        <w:rPr>
          <w:rFonts w:ascii="Times New Roman" w:eastAsia="Times New Roman" w:hAnsi="Times New Roman" w:cs="Arial"/>
          <w:color w:val="000000" w:themeColor="text1"/>
          <w:sz w:val="28"/>
          <w:szCs w:val="28"/>
          <w:lang w:eastAsia="ru-RU"/>
        </w:rPr>
        <w:t xml:space="preserve"> 3.4 – Тривимірна діаграма </w:t>
      </w:r>
      <w:r w:rsidR="00E15748" w:rsidRPr="00006B45">
        <w:rPr>
          <w:rFonts w:ascii="Times New Roman" w:eastAsia="Times New Roman" w:hAnsi="Times New Roman" w:cs="Arial"/>
          <w:color w:val="000000" w:themeColor="text1"/>
          <w:sz w:val="28"/>
          <w:szCs w:val="28"/>
          <w:lang w:eastAsia="ru-RU"/>
        </w:rPr>
        <w:t>спрямованості</w:t>
      </w:r>
      <w:r w:rsidR="002B683F" w:rsidRPr="00006B45">
        <w:rPr>
          <w:rFonts w:ascii="Times New Roman" w:eastAsia="Times New Roman" w:hAnsi="Times New Roman" w:cs="Arial"/>
          <w:color w:val="000000" w:themeColor="text1"/>
          <w:sz w:val="28"/>
          <w:szCs w:val="28"/>
          <w:lang w:eastAsia="ru-RU"/>
        </w:rPr>
        <w:t xml:space="preserve"> антени</w:t>
      </w:r>
    </w:p>
    <w:p w14:paraId="1AC62F3A"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p>
    <w:p w14:paraId="400E7F90"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noProof/>
          <w:color w:val="000000" w:themeColor="text1"/>
          <w:sz w:val="28"/>
          <w:szCs w:val="28"/>
          <w:lang w:eastAsia="uk-UA"/>
        </w:rPr>
        <w:lastRenderedPageBreak/>
        <w:drawing>
          <wp:inline distT="0" distB="0" distL="0" distR="0" wp14:anchorId="534E5F36" wp14:editId="00A78013">
            <wp:extent cx="5248275" cy="3800475"/>
            <wp:effectExtent l="0" t="0" r="9525" b="9525"/>
            <wp:docPr id="20" name="Рисунок 20" descr="3dPar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descr="3dParrent"/>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248275" cy="3800475"/>
                    </a:xfrm>
                    <a:prstGeom prst="rect">
                      <a:avLst/>
                    </a:prstGeom>
                    <a:noFill/>
                    <a:ln>
                      <a:noFill/>
                    </a:ln>
                  </pic:spPr>
                </pic:pic>
              </a:graphicData>
            </a:graphic>
          </wp:inline>
        </w:drawing>
      </w:r>
    </w:p>
    <w:p w14:paraId="074099B2" w14:textId="77777777" w:rsidR="002B683F" w:rsidRPr="00006B45" w:rsidRDefault="002B683F" w:rsidP="000D769D">
      <w:pPr>
        <w:widowControl w:val="0"/>
        <w:autoSpaceDE w:val="0"/>
        <w:autoSpaceDN w:val="0"/>
        <w:adjustRightInd w:val="0"/>
        <w:spacing w:after="0" w:line="360" w:lineRule="auto"/>
        <w:ind w:firstLine="709"/>
        <w:jc w:val="both"/>
        <w:rPr>
          <w:rFonts w:ascii="Times New Roman" w:eastAsia="Times New Roman" w:hAnsi="Times New Roman" w:cs="Arial"/>
          <w:color w:val="000000" w:themeColor="text1"/>
          <w:sz w:val="28"/>
          <w:szCs w:val="28"/>
          <w:lang w:eastAsia="ru-RU"/>
        </w:rPr>
      </w:pPr>
    </w:p>
    <w:p w14:paraId="54550819" w14:textId="77777777" w:rsidR="002B683F" w:rsidRPr="00006B45" w:rsidRDefault="00AE7042"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Рисунок</w:t>
      </w:r>
      <w:r w:rsidR="002B683F" w:rsidRPr="00006B45">
        <w:rPr>
          <w:rFonts w:ascii="Times New Roman" w:eastAsia="Times New Roman" w:hAnsi="Times New Roman" w:cs="Arial"/>
          <w:color w:val="000000" w:themeColor="text1"/>
          <w:sz w:val="28"/>
          <w:szCs w:val="28"/>
          <w:lang w:eastAsia="ru-RU"/>
        </w:rPr>
        <w:t xml:space="preserve"> 3.5 – Тривимірна діаграма спрямованості антени</w:t>
      </w:r>
    </w:p>
    <w:p w14:paraId="5D247707"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noProof/>
          <w:color w:val="000000" w:themeColor="text1"/>
          <w:sz w:val="28"/>
          <w:szCs w:val="28"/>
          <w:lang w:eastAsia="uk-UA"/>
        </w:rPr>
        <w:drawing>
          <wp:inline distT="0" distB="0" distL="0" distR="0" wp14:anchorId="34E90A22" wp14:editId="6B367ACA">
            <wp:extent cx="3621974" cy="3384468"/>
            <wp:effectExtent l="0" t="0" r="0" b="6985"/>
            <wp:docPr id="19" name="Рисунок 19" descr="Gain_vs_Fre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descr="Gain_vs_Freq"/>
                    <pic:cNvPicPr>
                      <a:picLocks noChangeAspect="1" noChangeArrowheads="1"/>
                    </pic:cNvPicPr>
                  </pic:nvPicPr>
                  <pic:blipFill rotWithShape="1">
                    <a:blip r:embed="rId54">
                      <a:extLst>
                        <a:ext uri="{28A0092B-C50C-407E-A947-70E740481C1C}">
                          <a14:useLocalDpi xmlns:a14="http://schemas.microsoft.com/office/drawing/2010/main" val="0"/>
                        </a:ext>
                      </a:extLst>
                    </a:blip>
                    <a:srcRect l="20950" t="10527" r="14507" b="6140"/>
                    <a:stretch/>
                  </pic:blipFill>
                  <pic:spPr bwMode="auto">
                    <a:xfrm>
                      <a:off x="0" y="0"/>
                      <a:ext cx="3627159" cy="3389313"/>
                    </a:xfrm>
                    <a:prstGeom prst="rect">
                      <a:avLst/>
                    </a:prstGeom>
                    <a:noFill/>
                    <a:ln>
                      <a:noFill/>
                    </a:ln>
                    <a:extLst>
                      <a:ext uri="{53640926-AAD7-44D8-BBD7-CCE9431645EC}">
                        <a14:shadowObscured xmlns:a14="http://schemas.microsoft.com/office/drawing/2010/main"/>
                      </a:ext>
                    </a:extLst>
                  </pic:spPr>
                </pic:pic>
              </a:graphicData>
            </a:graphic>
          </wp:inline>
        </w:drawing>
      </w:r>
    </w:p>
    <w:p w14:paraId="5AF7407A"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p>
    <w:p w14:paraId="5A71689A" w14:textId="77777777" w:rsidR="002B683F" w:rsidRPr="00006B45" w:rsidRDefault="00AE7042"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r w:rsidRPr="00006B45">
        <w:rPr>
          <w:rFonts w:ascii="Times New Roman" w:eastAsia="Times New Roman" w:hAnsi="Times New Roman" w:cs="Arial"/>
          <w:color w:val="000000" w:themeColor="text1"/>
          <w:sz w:val="28"/>
          <w:szCs w:val="28"/>
          <w:lang w:eastAsia="ru-RU"/>
        </w:rPr>
        <w:t>Рисунок</w:t>
      </w:r>
      <w:r w:rsidR="002B683F" w:rsidRPr="00006B45">
        <w:rPr>
          <w:rFonts w:ascii="Times New Roman" w:eastAsia="Times New Roman" w:hAnsi="Times New Roman" w:cs="Arial"/>
          <w:color w:val="000000" w:themeColor="text1"/>
          <w:sz w:val="28"/>
          <w:szCs w:val="28"/>
          <w:lang w:eastAsia="ru-RU"/>
        </w:rPr>
        <w:t xml:space="preserve"> 3.6 – Частотна залежність коефіцієнта підсилення антени</w:t>
      </w:r>
    </w:p>
    <w:p w14:paraId="4BC6C572" w14:textId="77777777" w:rsidR="002B683F" w:rsidRPr="00006B45" w:rsidRDefault="002B683F" w:rsidP="000D769D">
      <w:pPr>
        <w:widowControl w:val="0"/>
        <w:autoSpaceDE w:val="0"/>
        <w:autoSpaceDN w:val="0"/>
        <w:adjustRightInd w:val="0"/>
        <w:spacing w:after="0" w:line="360" w:lineRule="auto"/>
        <w:ind w:firstLine="709"/>
        <w:jc w:val="center"/>
        <w:rPr>
          <w:rFonts w:ascii="Times New Roman" w:eastAsia="Times New Roman" w:hAnsi="Times New Roman" w:cs="Arial"/>
          <w:color w:val="000000" w:themeColor="text1"/>
          <w:sz w:val="28"/>
          <w:szCs w:val="28"/>
          <w:lang w:eastAsia="ru-RU"/>
        </w:rPr>
      </w:pPr>
    </w:p>
    <w:p w14:paraId="239176AA" w14:textId="77777777" w:rsidR="00A71BE1" w:rsidRPr="00006B45" w:rsidRDefault="00A71BE1" w:rsidP="000D769D">
      <w:pPr>
        <w:spacing w:after="0" w:line="360" w:lineRule="auto"/>
        <w:jc w:val="center"/>
      </w:pPr>
      <w:r w:rsidRPr="00006B45">
        <w:rPr>
          <w:noProof/>
          <w:lang w:eastAsia="uk-UA"/>
        </w:rPr>
        <w:lastRenderedPageBreak/>
        <w:drawing>
          <wp:inline distT="0" distB="0" distL="0" distR="0" wp14:anchorId="241184D1" wp14:editId="4F2117AC">
            <wp:extent cx="2692043" cy="2645961"/>
            <wp:effectExtent l="0" t="0" r="0" b="254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704823" cy="2658523"/>
                    </a:xfrm>
                    <a:prstGeom prst="rect">
                      <a:avLst/>
                    </a:prstGeom>
                  </pic:spPr>
                </pic:pic>
              </a:graphicData>
            </a:graphic>
          </wp:inline>
        </w:drawing>
      </w:r>
      <w:r w:rsidRPr="00006B45">
        <w:rPr>
          <w:noProof/>
          <w:lang w:eastAsia="uk-UA"/>
        </w:rPr>
        <w:drawing>
          <wp:inline distT="0" distB="0" distL="0" distR="0" wp14:anchorId="439601D8" wp14:editId="6CD18592">
            <wp:extent cx="2968155" cy="2355370"/>
            <wp:effectExtent l="0" t="0" r="381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025965" cy="2401245"/>
                    </a:xfrm>
                    <a:prstGeom prst="rect">
                      <a:avLst/>
                    </a:prstGeom>
                  </pic:spPr>
                </pic:pic>
              </a:graphicData>
            </a:graphic>
          </wp:inline>
        </w:drawing>
      </w:r>
    </w:p>
    <w:p w14:paraId="1E821FD7" w14:textId="77777777" w:rsidR="002B683F" w:rsidRPr="00006B45" w:rsidRDefault="002B683F" w:rsidP="000D769D">
      <w:pPr>
        <w:spacing w:after="0" w:line="360" w:lineRule="auto"/>
        <w:rPr>
          <w:color w:val="000000" w:themeColor="text1"/>
        </w:rPr>
      </w:pPr>
    </w:p>
    <w:p w14:paraId="010C4AE9" w14:textId="77777777" w:rsidR="002B683F" w:rsidRPr="00006B45" w:rsidRDefault="00AE7042" w:rsidP="000D769D">
      <w:pPr>
        <w:spacing w:after="0" w:line="360" w:lineRule="auto"/>
        <w:jc w:val="center"/>
        <w:rPr>
          <w:rFonts w:ascii="Times New Roman" w:hAnsi="Times New Roman"/>
          <w:color w:val="000000" w:themeColor="text1"/>
          <w:sz w:val="28"/>
        </w:rPr>
      </w:pPr>
      <w:r w:rsidRPr="00006B45">
        <w:rPr>
          <w:rFonts w:ascii="Times New Roman" w:hAnsi="Times New Roman"/>
          <w:color w:val="000000" w:themeColor="text1"/>
          <w:sz w:val="28"/>
        </w:rPr>
        <w:t>Рисунок</w:t>
      </w:r>
      <w:r w:rsidR="002B683F" w:rsidRPr="00006B45">
        <w:rPr>
          <w:rFonts w:ascii="Times New Roman" w:hAnsi="Times New Roman"/>
          <w:color w:val="000000" w:themeColor="text1"/>
          <w:sz w:val="28"/>
        </w:rPr>
        <w:t xml:space="preserve"> 3.7 – Ескіз антени</w:t>
      </w:r>
    </w:p>
    <w:p w14:paraId="4FA26AEA" w14:textId="77777777" w:rsidR="002B683F" w:rsidRPr="00006B45" w:rsidRDefault="002B683F" w:rsidP="000D769D">
      <w:pPr>
        <w:spacing w:after="0" w:line="360" w:lineRule="auto"/>
        <w:ind w:firstLine="708"/>
        <w:rPr>
          <w:rFonts w:ascii="Times New Roman" w:eastAsia="Times New Roman" w:hAnsi="Times New Roman"/>
          <w:color w:val="000000" w:themeColor="text1"/>
          <w:sz w:val="28"/>
          <w:szCs w:val="28"/>
          <w:lang w:eastAsia="ru-RU"/>
        </w:rPr>
      </w:pPr>
    </w:p>
    <w:p w14:paraId="24EC7B89" w14:textId="77777777" w:rsidR="002B683F" w:rsidRPr="00006B45" w:rsidRDefault="002B683F" w:rsidP="000D769D">
      <w:pPr>
        <w:spacing w:after="0" w:line="360" w:lineRule="auto"/>
        <w:ind w:firstLine="708"/>
        <w:rPr>
          <w:rFonts w:ascii="Times New Roman" w:eastAsia="Times New Roman" w:hAnsi="Times New Roman"/>
          <w:color w:val="000000" w:themeColor="text1"/>
          <w:sz w:val="28"/>
          <w:szCs w:val="28"/>
          <w:lang w:eastAsia="ru-RU"/>
        </w:rPr>
      </w:pPr>
    </w:p>
    <w:p w14:paraId="1F4C049F" w14:textId="77777777" w:rsidR="002B683F" w:rsidRPr="00006B45" w:rsidRDefault="002B683F" w:rsidP="000D769D">
      <w:pPr>
        <w:spacing w:after="0" w:line="360" w:lineRule="auto"/>
        <w:ind w:firstLine="708"/>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3.2 Розрахунки антенного комутатора </w:t>
      </w:r>
    </w:p>
    <w:p w14:paraId="425A1709"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53294DB"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t xml:space="preserve">Для реалізації перемикання режимів приймання й передачі в розроблювальному </w:t>
      </w:r>
      <w:r w:rsidR="00E15748" w:rsidRPr="00006B45">
        <w:rPr>
          <w:rFonts w:ascii="Times New Roman" w:eastAsia="Times New Roman" w:hAnsi="Times New Roman"/>
          <w:color w:val="000000" w:themeColor="text1"/>
          <w:sz w:val="28"/>
          <w:szCs w:val="28"/>
          <w:lang w:eastAsia="ru-RU"/>
        </w:rPr>
        <w:t>пристрої</w:t>
      </w:r>
      <w:r w:rsidRPr="00006B45">
        <w:rPr>
          <w:rFonts w:ascii="Times New Roman" w:eastAsia="Times New Roman" w:hAnsi="Times New Roman"/>
          <w:color w:val="000000" w:themeColor="text1"/>
          <w:sz w:val="28"/>
          <w:szCs w:val="28"/>
          <w:lang w:eastAsia="ru-RU"/>
        </w:rPr>
        <w:t xml:space="preserve"> розрахуємо так званий комутатор 1:2 з одним послідовно включеним діодом у плечі </w:t>
      </w:r>
      <w:r w:rsidR="00E15748" w:rsidRPr="00006B45">
        <w:rPr>
          <w:rFonts w:ascii="Times New Roman" w:eastAsia="Times New Roman" w:hAnsi="Times New Roman"/>
          <w:color w:val="000000" w:themeColor="text1"/>
          <w:sz w:val="28"/>
          <w:szCs w:val="28"/>
          <w:lang w:eastAsia="ru-RU"/>
        </w:rPr>
        <w:t>прий</w:t>
      </w:r>
      <w:r w:rsidRPr="00006B45">
        <w:rPr>
          <w:rFonts w:ascii="Times New Roman" w:eastAsia="Times New Roman" w:hAnsi="Times New Roman"/>
          <w:color w:val="000000" w:themeColor="text1"/>
          <w:sz w:val="28"/>
          <w:szCs w:val="28"/>
          <w:lang w:eastAsia="ru-RU"/>
        </w:rPr>
        <w:t>м</w:t>
      </w:r>
      <w:r w:rsidR="00E15748" w:rsidRPr="00006B45">
        <w:rPr>
          <w:rFonts w:ascii="Times New Roman" w:eastAsia="Times New Roman" w:hAnsi="Times New Roman"/>
          <w:color w:val="000000" w:themeColor="text1"/>
          <w:sz w:val="28"/>
          <w:szCs w:val="28"/>
          <w:lang w:eastAsia="ru-RU"/>
        </w:rPr>
        <w:t>аль</w:t>
      </w:r>
      <w:r w:rsidRPr="00006B45">
        <w:rPr>
          <w:rFonts w:ascii="Times New Roman" w:eastAsia="Times New Roman" w:hAnsi="Times New Roman"/>
          <w:color w:val="000000" w:themeColor="text1"/>
          <w:sz w:val="28"/>
          <w:szCs w:val="28"/>
          <w:lang w:eastAsia="ru-RU"/>
        </w:rPr>
        <w:t>ного й передавального трактів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3.8) [13].</w:t>
      </w:r>
    </w:p>
    <w:p w14:paraId="50854E3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5160705"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3CFE2488" wp14:editId="7CCC3DDC">
            <wp:extent cx="3705225" cy="2466975"/>
            <wp:effectExtent l="0" t="0" r="9525" b="9525"/>
            <wp:docPr id="12" name="Рисунок 12" descr="antennij kommuta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tennij kommutator"/>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705225" cy="2466975"/>
                    </a:xfrm>
                    <a:prstGeom prst="rect">
                      <a:avLst/>
                    </a:prstGeom>
                    <a:noFill/>
                    <a:ln>
                      <a:noFill/>
                    </a:ln>
                  </pic:spPr>
                </pic:pic>
              </a:graphicData>
            </a:graphic>
          </wp:inline>
        </w:drawing>
      </w:r>
    </w:p>
    <w:p w14:paraId="59181465"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3.8 – Схема антенного перемикача</w:t>
      </w:r>
    </w:p>
    <w:p w14:paraId="0BD34EC5"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p>
    <w:p w14:paraId="44819A8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Відзначимо, що на по</w:t>
      </w:r>
      <w:r w:rsidR="00E15748" w:rsidRPr="00006B45">
        <w:rPr>
          <w:rFonts w:ascii="Times New Roman" w:eastAsia="Times New Roman" w:hAnsi="Times New Roman"/>
          <w:color w:val="000000" w:themeColor="text1"/>
          <w:sz w:val="28"/>
          <w:szCs w:val="28"/>
          <w:lang w:eastAsia="ru-RU"/>
        </w:rPr>
        <w:t>мірно-високих частотах (</w:t>
      </w:r>
      <w:r w:rsidRPr="00006B45">
        <w:rPr>
          <w:rFonts w:ascii="Times New Roman" w:eastAsia="Times New Roman" w:hAnsi="Times New Roman"/>
          <w:color w:val="000000" w:themeColor="text1"/>
          <w:sz w:val="28"/>
          <w:szCs w:val="28"/>
          <w:lang w:eastAsia="ru-RU"/>
        </w:rPr>
        <w:t xml:space="preserve">до декількох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xml:space="preserve">) і застосуванні сучасних діодів з малою ємністю (0.1 – 0.2 пФ) для режиму пропущення можна зневажити ємнісної складової провідності закритого діода. Тоді діод може бути представлений у вигляді активних опорів </w:t>
      </w:r>
      <w:r w:rsidR="00567652" w:rsidRPr="00006B45">
        <w:rPr>
          <w:rFonts w:ascii="Times New Roman" w:eastAsia="Times New Roman" w:hAnsi="Times New Roman"/>
          <w:noProof/>
          <w:color w:val="000000" w:themeColor="text1"/>
          <w:position w:val="-12"/>
          <w:sz w:val="28"/>
          <w:szCs w:val="28"/>
          <w:lang w:eastAsia="ru-RU"/>
        </w:rPr>
        <w:object w:dxaOrig="340" w:dyaOrig="380" w14:anchorId="426E1390">
          <v:shape id="_x0000_i1026" type="#_x0000_t75" style="width:16.8pt;height:18.6pt" o:ole="">
            <v:imagedata r:id="rId58" o:title=""/>
          </v:shape>
          <o:OLEObject Type="Embed" ProgID="Equation.3" ShapeID="_x0000_i1026" DrawAspect="Content" ObjectID="_1672659754" r:id="rId59"/>
        </w:object>
      </w:r>
      <w:r w:rsidRPr="00006B45">
        <w:rPr>
          <w:rFonts w:ascii="Times New Roman" w:eastAsia="Times New Roman" w:hAnsi="Times New Roman"/>
          <w:color w:val="000000" w:themeColor="text1"/>
          <w:sz w:val="28"/>
          <w:szCs w:val="28"/>
          <w:lang w:eastAsia="ru-RU"/>
        </w:rPr>
        <w:t xml:space="preserve"> для закритого діода й </w:t>
      </w:r>
      <w:r w:rsidR="00567652" w:rsidRPr="00006B45">
        <w:rPr>
          <w:rFonts w:ascii="Times New Roman" w:eastAsia="Times New Roman" w:hAnsi="Times New Roman"/>
          <w:noProof/>
          <w:color w:val="000000" w:themeColor="text1"/>
          <w:position w:val="-12"/>
          <w:sz w:val="28"/>
          <w:szCs w:val="28"/>
          <w:lang w:eastAsia="ru-RU"/>
        </w:rPr>
        <w:object w:dxaOrig="360" w:dyaOrig="380" w14:anchorId="13F151DC">
          <v:shape id="_x0000_i1027" type="#_x0000_t75" style="width:18.6pt;height:18.6pt" o:ole="">
            <v:imagedata r:id="rId60" o:title=""/>
          </v:shape>
          <o:OLEObject Type="Embed" ProgID="Equation.3" ShapeID="_x0000_i1027" DrawAspect="Content" ObjectID="_1672659755" r:id="rId61"/>
        </w:object>
      </w:r>
      <w:r w:rsidRPr="00006B45">
        <w:rPr>
          <w:rFonts w:ascii="Times New Roman" w:eastAsia="Times New Roman" w:hAnsi="Times New Roman"/>
          <w:color w:val="000000" w:themeColor="text1"/>
          <w:sz w:val="28"/>
          <w:szCs w:val="28"/>
          <w:lang w:eastAsia="ru-RU"/>
        </w:rPr>
        <w:t xml:space="preserve"> для відкритого (див. </w:t>
      </w:r>
      <w:r w:rsidR="00AE7042" w:rsidRPr="00006B45">
        <w:rPr>
          <w:rFonts w:ascii="Times New Roman" w:eastAsia="Times New Roman" w:hAnsi="Times New Roman"/>
          <w:color w:val="000000" w:themeColor="text1"/>
          <w:sz w:val="28"/>
          <w:szCs w:val="28"/>
          <w:lang w:eastAsia="ru-RU"/>
        </w:rPr>
        <w:t>Рисунок</w:t>
      </w:r>
      <w:r w:rsidRPr="00006B45">
        <w:rPr>
          <w:rFonts w:ascii="Times New Roman" w:eastAsia="Times New Roman" w:hAnsi="Times New Roman"/>
          <w:color w:val="000000" w:themeColor="text1"/>
          <w:sz w:val="28"/>
          <w:szCs w:val="28"/>
          <w:lang w:eastAsia="ru-RU"/>
        </w:rPr>
        <w:t xml:space="preserve"> 3.9, де </w:t>
      </w:r>
      <w:r w:rsidR="00567652" w:rsidRPr="00006B45">
        <w:rPr>
          <w:rFonts w:ascii="Times New Roman" w:eastAsia="Times New Roman" w:hAnsi="Times New Roman"/>
          <w:noProof/>
          <w:color w:val="000000" w:themeColor="text1"/>
          <w:position w:val="-12"/>
          <w:sz w:val="28"/>
          <w:szCs w:val="28"/>
          <w:lang w:eastAsia="ru-RU"/>
        </w:rPr>
        <w:object w:dxaOrig="300" w:dyaOrig="380" w14:anchorId="2BDE1088">
          <v:shape id="_x0000_i1028" type="#_x0000_t75" style="width:15pt;height:18.6pt" o:ole="">
            <v:imagedata r:id="rId62" o:title=""/>
          </v:shape>
          <o:OLEObject Type="Embed" ProgID="Equation.3" ShapeID="_x0000_i1028" DrawAspect="Content" ObjectID="_1672659756" r:id="rId63"/>
        </w:object>
      </w:r>
      <w:r w:rsidRPr="00006B45">
        <w:rPr>
          <w:rFonts w:ascii="Times New Roman" w:eastAsia="Times New Roman" w:hAnsi="Times New Roman"/>
          <w:color w:val="000000" w:themeColor="text1"/>
          <w:sz w:val="28"/>
          <w:szCs w:val="28"/>
          <w:lang w:eastAsia="ru-RU"/>
        </w:rPr>
        <w:t xml:space="preserve"> й </w:t>
      </w:r>
      <w:r w:rsidR="00567652" w:rsidRPr="00006B45">
        <w:rPr>
          <w:rFonts w:ascii="Times New Roman" w:eastAsia="Times New Roman" w:hAnsi="Times New Roman"/>
          <w:noProof/>
          <w:color w:val="000000" w:themeColor="text1"/>
          <w:position w:val="-12"/>
          <w:sz w:val="28"/>
          <w:szCs w:val="28"/>
          <w:lang w:eastAsia="ru-RU"/>
        </w:rPr>
        <w:object w:dxaOrig="340" w:dyaOrig="380" w14:anchorId="012D004F">
          <v:shape id="_x0000_i1029" type="#_x0000_t75" style="width:16.8pt;height:18.6pt" o:ole="">
            <v:imagedata r:id="rId64" o:title=""/>
          </v:shape>
          <o:OLEObject Type="Embed" ProgID="Equation.3" ShapeID="_x0000_i1029" DrawAspect="Content" ObjectID="_1672659757" r:id="rId65"/>
        </w:object>
      </w:r>
      <w:r w:rsidRPr="00006B45">
        <w:rPr>
          <w:rFonts w:ascii="Times New Roman" w:eastAsia="Times New Roman" w:hAnsi="Times New Roman"/>
          <w:color w:val="000000" w:themeColor="text1"/>
          <w:sz w:val="28"/>
          <w:szCs w:val="28"/>
          <w:lang w:eastAsia="ru-RU"/>
        </w:rPr>
        <w:t xml:space="preserve"> опору діодів, відповідно </w:t>
      </w:r>
      <w:r w:rsidRPr="00006B45">
        <w:rPr>
          <w:rFonts w:ascii="Times New Roman" w:eastAsia="Times New Roman" w:hAnsi="Times New Roman"/>
          <w:iCs/>
          <w:color w:val="000000" w:themeColor="text1"/>
          <w:sz w:val="28"/>
          <w:szCs w:val="28"/>
          <w:lang w:eastAsia="ru-RU"/>
        </w:rPr>
        <w:t>VD1 і VD2</w:t>
      </w:r>
      <w:r w:rsidRPr="00006B45">
        <w:rPr>
          <w:rFonts w:ascii="Times New Roman" w:eastAsia="Times New Roman" w:hAnsi="Times New Roman"/>
          <w:color w:val="000000" w:themeColor="text1"/>
          <w:sz w:val="28"/>
          <w:szCs w:val="28"/>
          <w:lang w:eastAsia="ru-RU"/>
        </w:rPr>
        <w:t xml:space="preserve">). Для реалізації комутаторів виберемо </w:t>
      </w:r>
      <w:r w:rsidR="00E15748" w:rsidRPr="00006B45">
        <w:rPr>
          <w:rFonts w:ascii="Times New Roman" w:eastAsia="Times New Roman" w:hAnsi="Times New Roman"/>
          <w:color w:val="000000" w:themeColor="text1"/>
          <w:sz w:val="28"/>
          <w:szCs w:val="28"/>
          <w:lang w:eastAsia="ru-RU"/>
        </w:rPr>
        <w:t>ді</w:t>
      </w:r>
      <w:r w:rsidRPr="00006B45">
        <w:rPr>
          <w:rFonts w:ascii="Times New Roman" w:eastAsia="Times New Roman" w:hAnsi="Times New Roman"/>
          <w:color w:val="000000" w:themeColor="text1"/>
          <w:sz w:val="28"/>
          <w:szCs w:val="28"/>
          <w:lang w:eastAsia="ru-RU"/>
        </w:rPr>
        <w:t>одну матрицю BAR63-05 з наступними параметрами:</w:t>
      </w:r>
    </w:p>
    <w:p w14:paraId="3B1136E2" w14:textId="77777777" w:rsidR="002B683F" w:rsidRPr="00006B45" w:rsidRDefault="002B683F" w:rsidP="000D769D">
      <w:pPr>
        <w:pStyle w:val="a4"/>
        <w:numPr>
          <w:ilvl w:val="0"/>
          <w:numId w:val="11"/>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ємність i-шару </w:t>
      </w:r>
      <w:r w:rsidRPr="00006B45">
        <w:rPr>
          <w:rFonts w:ascii="Times New Roman" w:eastAsia="Times New Roman" w:hAnsi="Times New Roman"/>
          <w:i/>
          <w:color w:val="000000" w:themeColor="text1"/>
          <w:sz w:val="28"/>
          <w:szCs w:val="28"/>
          <w:lang w:eastAsia="ru-RU"/>
        </w:rPr>
        <w:t>З</w:t>
      </w:r>
      <w:r w:rsidRPr="00006B45">
        <w:rPr>
          <w:rFonts w:ascii="Times New Roman" w:eastAsia="Times New Roman" w:hAnsi="Times New Roman"/>
          <w:color w:val="000000" w:themeColor="text1"/>
          <w:sz w:val="28"/>
          <w:szCs w:val="28"/>
          <w:lang w:eastAsia="ru-RU"/>
        </w:rPr>
        <w:t xml:space="preserve"> ≈ 0.15 пФ;</w:t>
      </w:r>
    </w:p>
    <w:p w14:paraId="1E7344C9" w14:textId="77777777" w:rsidR="002B683F" w:rsidRPr="00006B45" w:rsidRDefault="002B683F" w:rsidP="000D769D">
      <w:pPr>
        <w:pStyle w:val="a4"/>
        <w:numPr>
          <w:ilvl w:val="0"/>
          <w:numId w:val="11"/>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опір відкритого діода </w:t>
      </w:r>
      <w:r w:rsidR="00567652" w:rsidRPr="00006B45">
        <w:rPr>
          <w:noProof/>
          <w:color w:val="000000" w:themeColor="text1"/>
          <w:position w:val="-12"/>
        </w:rPr>
        <w:object w:dxaOrig="360" w:dyaOrig="380" w14:anchorId="36719471">
          <v:shape id="_x0000_i1030" type="#_x0000_t75" style="width:18.6pt;height:18.6pt" o:ole="">
            <v:imagedata r:id="rId66" o:title=""/>
          </v:shape>
          <o:OLEObject Type="Embed" ProgID="Equation.3" ShapeID="_x0000_i1030" DrawAspect="Content" ObjectID="_1672659758" r:id="rId67"/>
        </w:object>
      </w:r>
      <w:r w:rsidRPr="00006B45">
        <w:rPr>
          <w:rFonts w:ascii="Times New Roman" w:eastAsia="Times New Roman" w:hAnsi="Times New Roman"/>
          <w:color w:val="000000" w:themeColor="text1"/>
          <w:sz w:val="28"/>
          <w:szCs w:val="28"/>
          <w:lang w:eastAsia="ru-RU"/>
        </w:rPr>
        <w:t xml:space="preserve">=1.5 Ом; </w:t>
      </w:r>
    </w:p>
    <w:p w14:paraId="47228DD7" w14:textId="77777777" w:rsidR="002B683F" w:rsidRPr="00006B45" w:rsidRDefault="002B683F" w:rsidP="000D769D">
      <w:pPr>
        <w:pStyle w:val="a4"/>
        <w:numPr>
          <w:ilvl w:val="0"/>
          <w:numId w:val="11"/>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критична частота матриці </w:t>
      </w:r>
      <w:r w:rsidR="00567652" w:rsidRPr="00006B45">
        <w:rPr>
          <w:noProof/>
          <w:color w:val="000000" w:themeColor="text1"/>
          <w:position w:val="-12"/>
        </w:rPr>
        <w:object w:dxaOrig="1180" w:dyaOrig="380" w14:anchorId="3E58804E">
          <v:shape id="_x0000_i1031" type="#_x0000_t75" style="width:58.8pt;height:18.6pt" o:ole="" fillcolor="window">
            <v:imagedata r:id="rId68" o:title=""/>
          </v:shape>
          <o:OLEObject Type="Embed" ProgID="Equation.3" ShapeID="_x0000_i1031" DrawAspect="Content" ObjectID="_1672659759" r:id="rId69"/>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w:t>
      </w:r>
    </w:p>
    <w:p w14:paraId="13A83B23" w14:textId="77777777" w:rsidR="002B683F" w:rsidRPr="00006B45" w:rsidRDefault="002B683F" w:rsidP="000D769D">
      <w:pPr>
        <w:pStyle w:val="a4"/>
        <w:numPr>
          <w:ilvl w:val="0"/>
          <w:numId w:val="11"/>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прямий струм </w:t>
      </w:r>
      <w:r w:rsidR="00567652" w:rsidRPr="00006B45">
        <w:rPr>
          <w:noProof/>
          <w:color w:val="000000" w:themeColor="text1"/>
          <w:position w:val="-12"/>
        </w:rPr>
        <w:object w:dxaOrig="859" w:dyaOrig="380" w14:anchorId="643EF9B0">
          <v:shape id="_x0000_i1032" type="#_x0000_t75" style="width:42pt;height:18.6pt" o:ole="" fillcolor="window">
            <v:imagedata r:id="rId70" o:title=""/>
          </v:shape>
          <o:OLEObject Type="Embed" ProgID="Equation.3" ShapeID="_x0000_i1032" DrawAspect="Content" ObjectID="_1672659760" r:id="rId71"/>
        </w:object>
      </w:r>
      <w:r w:rsidRPr="00006B45">
        <w:rPr>
          <w:rFonts w:ascii="Times New Roman" w:eastAsia="Times New Roman" w:hAnsi="Times New Roman"/>
          <w:color w:val="000000" w:themeColor="text1"/>
          <w:sz w:val="28"/>
          <w:szCs w:val="28"/>
          <w:lang w:eastAsia="ru-RU"/>
        </w:rPr>
        <w:t xml:space="preserve"> мА;</w:t>
      </w:r>
    </w:p>
    <w:p w14:paraId="37F172E0" w14:textId="77777777" w:rsidR="002B683F" w:rsidRPr="00006B45" w:rsidRDefault="002B683F" w:rsidP="000D769D">
      <w:pPr>
        <w:pStyle w:val="a4"/>
        <w:numPr>
          <w:ilvl w:val="0"/>
          <w:numId w:val="11"/>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зворотний зсув </w:t>
      </w:r>
      <w:r w:rsidR="00567652" w:rsidRPr="00006B45">
        <w:rPr>
          <w:noProof/>
          <w:color w:val="000000" w:themeColor="text1"/>
          <w:position w:val="-12"/>
        </w:rPr>
        <w:object w:dxaOrig="1219" w:dyaOrig="380" w14:anchorId="5EFDCE78">
          <v:shape id="_x0000_i1033" type="#_x0000_t75" style="width:61.8pt;height:18.6pt" o:ole="" fillcolor="window">
            <v:imagedata r:id="rId72" o:title=""/>
          </v:shape>
          <o:OLEObject Type="Embed" ProgID="Equation.3" ShapeID="_x0000_i1033" DrawAspect="Content" ObjectID="_1672659761" r:id="rId73"/>
        </w:object>
      </w:r>
      <w:r w:rsidRPr="00006B45">
        <w:rPr>
          <w:rFonts w:ascii="Times New Roman" w:eastAsia="Times New Roman" w:hAnsi="Times New Roman"/>
          <w:color w:val="000000" w:themeColor="text1"/>
          <w:sz w:val="28"/>
          <w:szCs w:val="28"/>
          <w:lang w:eastAsia="ru-RU"/>
        </w:rPr>
        <w:t xml:space="preserve"> В;</w:t>
      </w:r>
    </w:p>
    <w:p w14:paraId="44D0C7F4" w14:textId="77777777" w:rsidR="002B683F" w:rsidRPr="00006B45" w:rsidRDefault="002B683F" w:rsidP="000D769D">
      <w:pPr>
        <w:pStyle w:val="a4"/>
        <w:numPr>
          <w:ilvl w:val="0"/>
          <w:numId w:val="11"/>
        </w:num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максимальна потужність розсіювання матриці</w:t>
      </w:r>
      <w:r w:rsidR="00567652" w:rsidRPr="00006B45">
        <w:rPr>
          <w:noProof/>
          <w:color w:val="000000" w:themeColor="text1"/>
          <w:position w:val="-12"/>
        </w:rPr>
        <w:object w:dxaOrig="1440" w:dyaOrig="380" w14:anchorId="49E6C342">
          <v:shape id="_x0000_i1034" type="#_x0000_t75" style="width:1in;height:18.6pt" o:ole="" fillcolor="window">
            <v:imagedata r:id="rId74" o:title=""/>
          </v:shape>
          <o:OLEObject Type="Embed" ProgID="Equation.3" ShapeID="_x0000_i1034" DrawAspect="Content" ObjectID="_1672659762" r:id="rId75"/>
        </w:object>
      </w:r>
      <w:r w:rsidRPr="00006B45">
        <w:rPr>
          <w:rFonts w:ascii="Times New Roman" w:eastAsia="Times New Roman" w:hAnsi="Times New Roman"/>
          <w:color w:val="000000" w:themeColor="text1"/>
          <w:sz w:val="28"/>
          <w:szCs w:val="28"/>
          <w:lang w:eastAsia="ru-RU"/>
        </w:rPr>
        <w:t xml:space="preserve"> Вт.</w:t>
      </w:r>
    </w:p>
    <w:p w14:paraId="1893A78C"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738F5968"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34DDA9DF" wp14:editId="36CAA342">
            <wp:extent cx="3943350" cy="152400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6">
                      <a:extLst>
                        <a:ext uri="{28A0092B-C50C-407E-A947-70E740481C1C}">
                          <a14:useLocalDpi xmlns:a14="http://schemas.microsoft.com/office/drawing/2010/main" val="0"/>
                        </a:ext>
                      </a:extLst>
                    </a:blip>
                    <a:srcRect r="6993"/>
                    <a:stretch>
                      <a:fillRect/>
                    </a:stretch>
                  </pic:blipFill>
                  <pic:spPr bwMode="auto">
                    <a:xfrm>
                      <a:off x="0" y="0"/>
                      <a:ext cx="3943350" cy="1524000"/>
                    </a:xfrm>
                    <a:prstGeom prst="rect">
                      <a:avLst/>
                    </a:prstGeom>
                    <a:noFill/>
                    <a:ln>
                      <a:noFill/>
                    </a:ln>
                  </pic:spPr>
                </pic:pic>
              </a:graphicData>
            </a:graphic>
          </wp:inline>
        </w:drawing>
      </w:r>
    </w:p>
    <w:p w14:paraId="5D65E9C9"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3.9 – Еквівалентна схема комутатора 1:2</w:t>
      </w:r>
    </w:p>
    <w:p w14:paraId="29C6995D"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42F65A5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Визначимо опір діода при негативному зсуві використовуючи параметри діода:</w:t>
      </w:r>
    </w:p>
    <w:p w14:paraId="7FF5192A"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78D364BA"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6"/>
          <w:sz w:val="28"/>
          <w:szCs w:val="28"/>
          <w:lang w:eastAsia="ru-RU"/>
        </w:rPr>
        <w:object w:dxaOrig="5520" w:dyaOrig="940" w14:anchorId="16E5ED40">
          <v:shape id="_x0000_i1035" type="#_x0000_t75" style="width:276.6pt;height:48pt" o:ole="" fillcolor="window">
            <v:imagedata r:id="rId77" o:title=""/>
          </v:shape>
          <o:OLEObject Type="Embed" ProgID="Equation.3" ShapeID="_x0000_i1035" DrawAspect="Content" ObjectID="_1672659763" r:id="rId78"/>
        </w:object>
      </w:r>
      <w:r w:rsidR="002B683F" w:rsidRPr="00006B45">
        <w:rPr>
          <w:rFonts w:ascii="Times New Roman" w:eastAsia="Times New Roman" w:hAnsi="Times New Roman"/>
          <w:color w:val="000000" w:themeColor="text1"/>
          <w:position w:val="-38"/>
          <w:sz w:val="28"/>
          <w:szCs w:val="28"/>
          <w:lang w:eastAsia="ru-RU"/>
        </w:rPr>
        <w:t xml:space="preserve"> </w:t>
      </w:r>
      <w:r w:rsidR="002B683F" w:rsidRPr="00006B45">
        <w:rPr>
          <w:rFonts w:ascii="Times New Roman" w:eastAsia="Times New Roman" w:hAnsi="Times New Roman"/>
          <w:iCs/>
          <w:color w:val="000000" w:themeColor="text1"/>
          <w:sz w:val="28"/>
          <w:szCs w:val="28"/>
          <w:lang w:eastAsia="ru-RU"/>
        </w:rPr>
        <w:t>Ом</w:t>
      </w:r>
      <w:r w:rsidR="002B683F" w:rsidRPr="00006B45">
        <w:rPr>
          <w:rFonts w:ascii="Times New Roman" w:eastAsia="Times New Roman" w:hAnsi="Times New Roman"/>
          <w:iCs/>
          <w:color w:val="000000" w:themeColor="text1"/>
          <w:sz w:val="28"/>
          <w:szCs w:val="28"/>
          <w:lang w:eastAsia="ru-RU"/>
        </w:rPr>
        <w:tab/>
        <w:t xml:space="preserve">    </w:t>
      </w:r>
      <w:r w:rsidR="002B683F" w:rsidRPr="00006B45">
        <w:rPr>
          <w:rFonts w:ascii="Times New Roman" w:eastAsia="Times New Roman" w:hAnsi="Times New Roman"/>
          <w:color w:val="000000" w:themeColor="text1"/>
          <w:sz w:val="28"/>
          <w:szCs w:val="28"/>
          <w:lang w:eastAsia="ru-RU"/>
        </w:rPr>
        <w:t>(3.1)</w:t>
      </w:r>
    </w:p>
    <w:p w14:paraId="60CC392A"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28"/>
          <w:sz w:val="28"/>
          <w:szCs w:val="28"/>
          <w:lang w:eastAsia="ru-RU"/>
        </w:rPr>
        <w:object w:dxaOrig="2620" w:dyaOrig="720" w14:anchorId="0DCB74AA">
          <v:shape id="_x0000_i1036" type="#_x0000_t75" style="width:131.4pt;height:36.6pt" o:ole="" fillcolor="window">
            <v:imagedata r:id="rId79" o:title=""/>
          </v:shape>
          <o:OLEObject Type="Embed" ProgID="Equation.3" ShapeID="_x0000_i1036" DrawAspect="Content" ObjectID="_1672659764" r:id="rId80"/>
        </w:object>
      </w:r>
      <w:r w:rsidR="002B683F" w:rsidRPr="00006B45">
        <w:rPr>
          <w:rFonts w:ascii="Times New Roman" w:eastAsia="Times New Roman" w:hAnsi="Times New Roman"/>
          <w:color w:val="000000" w:themeColor="text1"/>
          <w:sz w:val="28"/>
          <w:szCs w:val="28"/>
          <w:lang w:eastAsia="ru-RU"/>
        </w:rPr>
        <w:tab/>
      </w:r>
      <w:r w:rsidR="002B683F" w:rsidRPr="00006B45">
        <w:rPr>
          <w:rFonts w:ascii="Times New Roman" w:eastAsia="Times New Roman" w:hAnsi="Times New Roman"/>
          <w:color w:val="000000" w:themeColor="text1"/>
          <w:sz w:val="28"/>
          <w:szCs w:val="28"/>
          <w:lang w:eastAsia="ru-RU"/>
        </w:rPr>
        <w:tab/>
      </w:r>
      <w:r w:rsidR="002B683F" w:rsidRPr="00006B45">
        <w:rPr>
          <w:rFonts w:ascii="Times New Roman" w:eastAsia="Times New Roman" w:hAnsi="Times New Roman"/>
          <w:color w:val="000000" w:themeColor="text1"/>
          <w:sz w:val="28"/>
          <w:szCs w:val="28"/>
          <w:lang w:eastAsia="ru-RU"/>
        </w:rPr>
        <w:tab/>
        <w:t xml:space="preserve">    (3.2)</w:t>
      </w:r>
    </w:p>
    <w:p w14:paraId="15B9FB5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AED0956"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Розглянемо випадок, коли діод VD1 відкритий, а діод VD2 закритий. Визначимо струм у </w:t>
      </w:r>
      <w:r w:rsidR="00E15748" w:rsidRPr="00006B45">
        <w:rPr>
          <w:rFonts w:ascii="Times New Roman" w:eastAsia="Times New Roman" w:hAnsi="Times New Roman"/>
          <w:color w:val="000000" w:themeColor="text1"/>
          <w:sz w:val="28"/>
          <w:szCs w:val="28"/>
          <w:lang w:eastAsia="ru-RU"/>
        </w:rPr>
        <w:t>вузлі</w:t>
      </w:r>
      <w:r w:rsidRPr="00006B45">
        <w:rPr>
          <w:rFonts w:ascii="Times New Roman" w:eastAsia="Times New Roman" w:hAnsi="Times New Roman"/>
          <w:color w:val="000000" w:themeColor="text1"/>
          <w:sz w:val="28"/>
          <w:szCs w:val="28"/>
          <w:lang w:eastAsia="ru-RU"/>
        </w:rPr>
        <w:t xml:space="preserve"> розгалуження ліній передачі:</w:t>
      </w:r>
    </w:p>
    <w:p w14:paraId="128BE6F6"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C28201F"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68"/>
          <w:sz w:val="28"/>
          <w:szCs w:val="28"/>
          <w:lang w:eastAsia="ru-RU"/>
        </w:rPr>
        <w:object w:dxaOrig="5780" w:dyaOrig="1120" w14:anchorId="51474B04">
          <v:shape id="_x0000_i1037" type="#_x0000_t75" style="width:289.8pt;height:55.2pt" o:ole="" fillcolor="window">
            <v:imagedata r:id="rId81" o:title=""/>
          </v:shape>
          <o:OLEObject Type="Embed" ProgID="Equation.3" ShapeID="_x0000_i1037" DrawAspect="Content" ObjectID="_1672659765" r:id="rId82"/>
        </w:object>
      </w:r>
      <w:r w:rsidR="002B683F" w:rsidRPr="00006B45">
        <w:rPr>
          <w:rFonts w:ascii="Times New Roman" w:eastAsia="Times New Roman" w:hAnsi="Times New Roman"/>
          <w:color w:val="000000" w:themeColor="text1"/>
          <w:sz w:val="28"/>
          <w:szCs w:val="28"/>
          <w:lang w:eastAsia="ru-RU"/>
        </w:rPr>
        <w:t xml:space="preserve"> А,</w:t>
      </w:r>
      <w:r w:rsidR="002B683F" w:rsidRPr="00006B45">
        <w:rPr>
          <w:rFonts w:ascii="Times New Roman" w:eastAsia="Times New Roman" w:hAnsi="Times New Roman"/>
          <w:color w:val="000000" w:themeColor="text1"/>
          <w:sz w:val="28"/>
          <w:szCs w:val="28"/>
          <w:lang w:eastAsia="ru-RU"/>
        </w:rPr>
        <w:tab/>
        <w:t xml:space="preserve">         (3.3)</w:t>
      </w:r>
    </w:p>
    <w:p w14:paraId="4A64F3F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DEF449C"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де </w:t>
      </w:r>
      <w:r w:rsidR="00567652" w:rsidRPr="00006B45">
        <w:rPr>
          <w:rFonts w:ascii="Times New Roman" w:eastAsia="Times New Roman" w:hAnsi="Times New Roman"/>
          <w:noProof/>
          <w:color w:val="000000" w:themeColor="text1"/>
          <w:position w:val="-6"/>
          <w:sz w:val="28"/>
          <w:szCs w:val="28"/>
          <w:lang w:eastAsia="ru-RU"/>
        </w:rPr>
        <w:object w:dxaOrig="200" w:dyaOrig="240" w14:anchorId="3715A734">
          <v:shape id="_x0000_i1038" type="#_x0000_t75" style="width:9.6pt;height:10.2pt" o:ole="">
            <v:imagedata r:id="rId83" o:title=""/>
          </v:shape>
          <o:OLEObject Type="Embed" ProgID="Equation.3" ShapeID="_x0000_i1038" DrawAspect="Content" ObjectID="_1672659766" r:id="rId84"/>
        </w:object>
      </w:r>
      <w:r w:rsidRPr="00006B45">
        <w:rPr>
          <w:rFonts w:ascii="Times New Roman" w:eastAsia="Times New Roman" w:hAnsi="Times New Roman"/>
          <w:color w:val="000000" w:themeColor="text1"/>
          <w:sz w:val="28"/>
          <w:szCs w:val="28"/>
          <w:lang w:eastAsia="ru-RU"/>
        </w:rPr>
        <w:t xml:space="preserve"> – напруга на клемах антени.</w:t>
      </w:r>
    </w:p>
    <w:p w14:paraId="7F27E94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Напруга на вході:</w:t>
      </w:r>
    </w:p>
    <w:p w14:paraId="392CB25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2C19463"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4"/>
          <w:sz w:val="28"/>
          <w:szCs w:val="28"/>
          <w:lang w:eastAsia="ru-RU"/>
        </w:rPr>
        <w:object w:dxaOrig="5820" w:dyaOrig="820" w14:anchorId="54BC4C0F">
          <v:shape id="_x0000_i1039" type="#_x0000_t75" style="width:292.2pt;height:40.8pt" o:ole="" fillcolor="window">
            <v:imagedata r:id="rId85" o:title=""/>
          </v:shape>
          <o:OLEObject Type="Embed" ProgID="Equation.3" ShapeID="_x0000_i1039" DrawAspect="Content" ObjectID="_1672659767" r:id="rId86"/>
        </w:object>
      </w:r>
      <w:r w:rsidR="002B683F" w:rsidRPr="00006B45">
        <w:rPr>
          <w:rFonts w:ascii="Times New Roman" w:eastAsia="Times New Roman" w:hAnsi="Times New Roman"/>
          <w:color w:val="000000" w:themeColor="text1"/>
          <w:sz w:val="28"/>
          <w:szCs w:val="28"/>
          <w:lang w:eastAsia="ru-RU"/>
        </w:rPr>
        <w:t xml:space="preserve"> В.</w:t>
      </w:r>
      <w:r w:rsidR="002B683F" w:rsidRPr="00006B45">
        <w:rPr>
          <w:rFonts w:ascii="Times New Roman" w:eastAsia="Times New Roman" w:hAnsi="Times New Roman"/>
          <w:color w:val="000000" w:themeColor="text1"/>
          <w:sz w:val="28"/>
          <w:szCs w:val="28"/>
          <w:lang w:eastAsia="ru-RU"/>
        </w:rPr>
        <w:tab/>
        <w:t xml:space="preserve">        (3.4)</w:t>
      </w:r>
    </w:p>
    <w:p w14:paraId="57664DF7"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AC9D8D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Потужність розсіювання на відкритому діоді:</w:t>
      </w:r>
    </w:p>
    <w:p w14:paraId="7C8FC3D5"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258B086"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3960" w:dyaOrig="440" w14:anchorId="56BEB0F1">
          <v:shape id="_x0000_i1040" type="#_x0000_t75" style="width:199.2pt;height:22.8pt" o:ole="" fillcolor="window">
            <v:imagedata r:id="rId87" o:title=""/>
          </v:shape>
          <o:OLEObject Type="Embed" ProgID="Equation.3" ShapeID="_x0000_i1040" DrawAspect="Content" ObjectID="_1672659768" r:id="rId88"/>
        </w:object>
      </w:r>
      <w:r w:rsidR="002B683F" w:rsidRPr="00006B45">
        <w:rPr>
          <w:rFonts w:ascii="Times New Roman" w:eastAsia="Times New Roman" w:hAnsi="Times New Roman"/>
          <w:color w:val="000000" w:themeColor="text1"/>
          <w:sz w:val="28"/>
          <w:szCs w:val="28"/>
          <w:lang w:eastAsia="ru-RU"/>
        </w:rPr>
        <w:t xml:space="preserve"> мВт.</w:t>
      </w:r>
      <w:r w:rsidR="002B683F" w:rsidRPr="00006B45">
        <w:rPr>
          <w:rFonts w:ascii="Times New Roman" w:eastAsia="Times New Roman" w:hAnsi="Times New Roman"/>
          <w:iCs/>
          <w:color w:val="000000" w:themeColor="text1"/>
          <w:sz w:val="28"/>
          <w:szCs w:val="28"/>
          <w:lang w:eastAsia="ru-RU"/>
        </w:rPr>
        <w:tab/>
        <w:t xml:space="preserve">                 (3.5)</w:t>
      </w:r>
    </w:p>
    <w:p w14:paraId="0F78DF1F"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B1464F5"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Потужність в антені:</w:t>
      </w:r>
    </w:p>
    <w:p w14:paraId="4871C36D"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4F62FDD2"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4220" w:dyaOrig="440" w14:anchorId="6C96F10E">
          <v:shape id="_x0000_i1041" type="#_x0000_t75" style="width:213pt;height:22.8pt" o:ole="" fillcolor="window">
            <v:imagedata r:id="rId89" o:title=""/>
          </v:shape>
          <o:OLEObject Type="Embed" ProgID="Equation.3" ShapeID="_x0000_i1041" DrawAspect="Content" ObjectID="_1672659769" r:id="rId90"/>
        </w:object>
      </w:r>
      <w:r w:rsidR="002B683F" w:rsidRPr="00006B45">
        <w:rPr>
          <w:rFonts w:ascii="Times New Roman" w:eastAsia="Times New Roman" w:hAnsi="Times New Roman"/>
          <w:color w:val="000000" w:themeColor="text1"/>
          <w:sz w:val="28"/>
          <w:szCs w:val="28"/>
          <w:lang w:eastAsia="ru-RU"/>
        </w:rPr>
        <w:t xml:space="preserve"> мВт.</w:t>
      </w:r>
      <w:r w:rsidR="002B683F" w:rsidRPr="00006B45">
        <w:rPr>
          <w:rFonts w:ascii="Times New Roman" w:eastAsia="Times New Roman" w:hAnsi="Times New Roman"/>
          <w:color w:val="000000" w:themeColor="text1"/>
          <w:sz w:val="28"/>
          <w:szCs w:val="28"/>
          <w:lang w:eastAsia="ru-RU"/>
        </w:rPr>
        <w:tab/>
        <w:t xml:space="preserve">                   </w:t>
      </w:r>
      <w:r w:rsidR="002B683F" w:rsidRPr="00006B45">
        <w:rPr>
          <w:rFonts w:ascii="Times New Roman" w:eastAsia="Times New Roman" w:hAnsi="Times New Roman"/>
          <w:iCs/>
          <w:color w:val="000000" w:themeColor="text1"/>
          <w:sz w:val="28"/>
          <w:szCs w:val="28"/>
          <w:lang w:eastAsia="ru-RU"/>
        </w:rPr>
        <w:t>(3.6)</w:t>
      </w:r>
    </w:p>
    <w:p w14:paraId="23B0373C" w14:textId="77777777" w:rsidR="002B683F" w:rsidRPr="00006B45" w:rsidRDefault="002B683F" w:rsidP="000D769D">
      <w:pPr>
        <w:spacing w:after="0" w:line="360" w:lineRule="auto"/>
        <w:jc w:val="both"/>
        <w:rPr>
          <w:rFonts w:ascii="Times New Roman" w:eastAsia="Times New Roman" w:hAnsi="Times New Roman"/>
          <w:iCs/>
          <w:color w:val="000000" w:themeColor="text1"/>
          <w:sz w:val="28"/>
          <w:szCs w:val="28"/>
          <w:lang w:eastAsia="ru-RU"/>
        </w:rPr>
      </w:pPr>
    </w:p>
    <w:p w14:paraId="3A43B96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Струм зворотного зсуву:</w:t>
      </w:r>
    </w:p>
    <w:p w14:paraId="532BD478"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5382E0B3"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34"/>
          <w:sz w:val="28"/>
          <w:szCs w:val="28"/>
          <w:lang w:eastAsia="ru-RU"/>
        </w:rPr>
        <w:object w:dxaOrig="4220" w:dyaOrig="780" w14:anchorId="75AA8850">
          <v:shape id="_x0000_i1042" type="#_x0000_t75" style="width:211.2pt;height:39.6pt" o:ole="" fillcolor="window">
            <v:imagedata r:id="rId91" o:title=""/>
          </v:shape>
          <o:OLEObject Type="Embed" ProgID="Equation.3" ShapeID="_x0000_i1042" DrawAspect="Content" ObjectID="_1672659770" r:id="rId92"/>
        </w:object>
      </w:r>
      <w:r w:rsidR="002B683F" w:rsidRPr="00006B45">
        <w:rPr>
          <w:rFonts w:ascii="Times New Roman" w:eastAsia="Times New Roman" w:hAnsi="Times New Roman"/>
          <w:color w:val="000000" w:themeColor="text1"/>
          <w:sz w:val="28"/>
          <w:szCs w:val="28"/>
          <w:lang w:eastAsia="ru-RU"/>
        </w:rPr>
        <w:t xml:space="preserve"> А.                      </w:t>
      </w:r>
      <w:r w:rsidR="002B683F" w:rsidRPr="00006B45">
        <w:rPr>
          <w:rFonts w:ascii="Times New Roman" w:eastAsia="Times New Roman" w:hAnsi="Times New Roman"/>
          <w:iCs/>
          <w:color w:val="000000" w:themeColor="text1"/>
          <w:sz w:val="28"/>
          <w:szCs w:val="28"/>
          <w:lang w:eastAsia="ru-RU"/>
        </w:rPr>
        <w:t>(3.7)</w:t>
      </w:r>
    </w:p>
    <w:p w14:paraId="5EF31C7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Потужність розсіювання на закритому діоді:</w:t>
      </w:r>
    </w:p>
    <w:p w14:paraId="2F97576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5C01966F"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6420" w:dyaOrig="499" w14:anchorId="2A3C6A5D">
          <v:shape id="_x0000_i1043" type="#_x0000_t75" style="width:320.4pt;height:24.6pt" o:ole="" fillcolor="window">
            <v:imagedata r:id="rId93" o:title=""/>
          </v:shape>
          <o:OLEObject Type="Embed" ProgID="Equation.3" ShapeID="_x0000_i1043" DrawAspect="Content" ObjectID="_1672659771" r:id="rId94"/>
        </w:object>
      </w:r>
      <w:r w:rsidR="002B683F" w:rsidRPr="00006B45">
        <w:rPr>
          <w:rFonts w:ascii="Times New Roman" w:eastAsia="Times New Roman" w:hAnsi="Times New Roman"/>
          <w:color w:val="000000" w:themeColor="text1"/>
          <w:sz w:val="28"/>
          <w:szCs w:val="28"/>
          <w:lang w:eastAsia="ru-RU"/>
        </w:rPr>
        <w:t xml:space="preserve"> Вт.       </w:t>
      </w:r>
      <w:r w:rsidR="002B683F" w:rsidRPr="00006B45">
        <w:rPr>
          <w:rFonts w:ascii="Times New Roman" w:eastAsia="Times New Roman" w:hAnsi="Times New Roman"/>
          <w:iCs/>
          <w:color w:val="000000" w:themeColor="text1"/>
          <w:sz w:val="28"/>
          <w:szCs w:val="28"/>
          <w:lang w:eastAsia="ru-RU"/>
        </w:rPr>
        <w:t>(3.8)</w:t>
      </w:r>
    </w:p>
    <w:p w14:paraId="43F5161D"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Потужність на вході приймача:</w:t>
      </w:r>
    </w:p>
    <w:p w14:paraId="2C5E1EB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1CC4312"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5560" w:dyaOrig="499" w14:anchorId="6AC92AA7">
          <v:shape id="_x0000_i1044" type="#_x0000_t75" style="width:278.4pt;height:24.6pt" o:ole="" fillcolor="window">
            <v:imagedata r:id="rId95" o:title=""/>
          </v:shape>
          <o:OLEObject Type="Embed" ProgID="Equation.3" ShapeID="_x0000_i1044" DrawAspect="Content" ObjectID="_1672659772" r:id="rId96"/>
        </w:object>
      </w:r>
      <w:r w:rsidR="002B683F" w:rsidRPr="00006B45">
        <w:rPr>
          <w:rFonts w:ascii="Times New Roman" w:eastAsia="Times New Roman" w:hAnsi="Times New Roman"/>
          <w:color w:val="000000" w:themeColor="text1"/>
          <w:sz w:val="28"/>
          <w:szCs w:val="28"/>
          <w:lang w:eastAsia="ru-RU"/>
        </w:rPr>
        <w:t xml:space="preserve"> Вт.</w:t>
      </w:r>
      <w:r w:rsidR="002B683F" w:rsidRPr="00006B45">
        <w:rPr>
          <w:rFonts w:ascii="Times New Roman" w:eastAsia="Times New Roman" w:hAnsi="Times New Roman"/>
          <w:color w:val="000000" w:themeColor="text1"/>
          <w:sz w:val="28"/>
          <w:szCs w:val="28"/>
          <w:lang w:eastAsia="ru-RU"/>
        </w:rPr>
        <w:tab/>
        <w:t xml:space="preserve">    (3.9)</w:t>
      </w:r>
    </w:p>
    <w:p w14:paraId="0435CA0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E953DA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Сумарна потужність:</w:t>
      </w:r>
    </w:p>
    <w:p w14:paraId="5E69E1FD"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F0F8FF6" w14:textId="77777777" w:rsidR="002B683F" w:rsidRPr="00006B45" w:rsidRDefault="0056765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4"/>
          <w:sz w:val="28"/>
          <w:szCs w:val="28"/>
          <w:lang w:eastAsia="ru-RU"/>
        </w:rPr>
        <w:object w:dxaOrig="3180" w:dyaOrig="400" w14:anchorId="427643B3">
          <v:shape id="_x0000_i1045" type="#_x0000_t75" style="width:158.4pt;height:19.8pt" o:ole="" fillcolor="window">
            <v:imagedata r:id="rId97" o:title=""/>
          </v:shape>
          <o:OLEObject Type="Embed" ProgID="Equation.3" ShapeID="_x0000_i1045" DrawAspect="Content" ObjectID="_1672659773" r:id="rId98"/>
        </w:object>
      </w:r>
    </w:p>
    <w:p w14:paraId="33129D2B"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6"/>
          <w:sz w:val="28"/>
          <w:szCs w:val="28"/>
          <w:lang w:eastAsia="ru-RU"/>
        </w:rPr>
        <w:object w:dxaOrig="6540" w:dyaOrig="380" w14:anchorId="4E100DC2">
          <v:shape id="_x0000_i1046" type="#_x0000_t75" style="width:327.6pt;height:18pt" o:ole="">
            <v:imagedata r:id="rId99" o:title=""/>
          </v:shape>
          <o:OLEObject Type="Embed" ProgID="Equation.3" ShapeID="_x0000_i1046" DrawAspect="Content" ObjectID="_1672659774" r:id="rId100"/>
        </w:object>
      </w:r>
      <w:r w:rsidR="002B683F" w:rsidRPr="00006B45">
        <w:rPr>
          <w:rFonts w:ascii="Times New Roman" w:eastAsia="Times New Roman" w:hAnsi="Times New Roman"/>
          <w:color w:val="000000" w:themeColor="text1"/>
          <w:sz w:val="28"/>
          <w:szCs w:val="28"/>
          <w:lang w:eastAsia="ru-RU"/>
        </w:rPr>
        <w:t xml:space="preserve"> Вт.        (3.10)</w:t>
      </w:r>
    </w:p>
    <w:p w14:paraId="6C245B6D" w14:textId="77777777" w:rsidR="002B683F" w:rsidRPr="00006B45" w:rsidRDefault="002B683F" w:rsidP="000D769D">
      <w:pPr>
        <w:spacing w:after="0" w:line="360" w:lineRule="auto"/>
        <w:jc w:val="both"/>
        <w:rPr>
          <w:rFonts w:ascii="Times New Roman" w:eastAsia="Times New Roman" w:hAnsi="Times New Roman"/>
          <w:color w:val="000000" w:themeColor="text1"/>
          <w:position w:val="-34"/>
          <w:sz w:val="28"/>
          <w:szCs w:val="28"/>
          <w:lang w:eastAsia="ru-RU"/>
        </w:rPr>
      </w:pPr>
    </w:p>
    <w:p w14:paraId="49D4588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Визначимо загасання перемикача в стані “</w:t>
      </w:r>
      <w:r w:rsidR="00E15748" w:rsidRPr="00006B45">
        <w:rPr>
          <w:rFonts w:ascii="Times New Roman" w:eastAsia="Times New Roman" w:hAnsi="Times New Roman"/>
          <w:color w:val="000000" w:themeColor="text1"/>
          <w:sz w:val="28"/>
          <w:szCs w:val="28"/>
          <w:lang w:eastAsia="ru-RU"/>
        </w:rPr>
        <w:t>вимкнено</w:t>
      </w:r>
      <w:r w:rsidRPr="00006B45">
        <w:rPr>
          <w:rFonts w:ascii="Times New Roman" w:eastAsia="Times New Roman" w:hAnsi="Times New Roman"/>
          <w:color w:val="000000" w:themeColor="text1"/>
          <w:sz w:val="28"/>
          <w:szCs w:val="28"/>
          <w:lang w:eastAsia="ru-RU"/>
        </w:rPr>
        <w:t>“:</w:t>
      </w:r>
    </w:p>
    <w:p w14:paraId="7254736D"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CDD14A2"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6"/>
          <w:sz w:val="28"/>
          <w:szCs w:val="28"/>
          <w:lang w:eastAsia="ru-RU"/>
        </w:rPr>
        <w:object w:dxaOrig="5160" w:dyaOrig="840" w14:anchorId="58EC9C40">
          <v:shape id="_x0000_i1047" type="#_x0000_t75" style="width:258.6pt;height:42.6pt" o:ole="">
            <v:imagedata r:id="rId101" o:title=""/>
          </v:shape>
          <o:OLEObject Type="Embed" ProgID="Equation.3" ShapeID="_x0000_i1047" DrawAspect="Content" ObjectID="_1672659775" r:id="rId102"/>
        </w:object>
      </w:r>
      <w:r w:rsidR="002B683F"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дБ</w:t>
      </w:r>
      <w:r w:rsidR="002B683F" w:rsidRPr="00006B45">
        <w:rPr>
          <w:rFonts w:ascii="Times New Roman" w:eastAsia="Times New Roman" w:hAnsi="Times New Roman"/>
          <w:color w:val="000000" w:themeColor="text1"/>
          <w:sz w:val="28"/>
          <w:szCs w:val="28"/>
          <w:lang w:eastAsia="ru-RU"/>
        </w:rPr>
        <w:t>.</w:t>
      </w:r>
      <w:r w:rsidR="002B683F" w:rsidRPr="00006B45">
        <w:rPr>
          <w:rFonts w:ascii="Times New Roman" w:eastAsia="Times New Roman" w:hAnsi="Times New Roman"/>
          <w:color w:val="000000" w:themeColor="text1"/>
          <w:sz w:val="28"/>
          <w:szCs w:val="28"/>
          <w:lang w:eastAsia="ru-RU"/>
        </w:rPr>
        <w:tab/>
        <w:t xml:space="preserve">                  (3.11)</w:t>
      </w:r>
    </w:p>
    <w:p w14:paraId="386D646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57B12C7D"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Втрати перемикача в стані “</w:t>
      </w:r>
      <w:r w:rsidR="00E15748" w:rsidRPr="00006B45">
        <w:rPr>
          <w:rFonts w:ascii="Times New Roman" w:eastAsia="Times New Roman" w:hAnsi="Times New Roman"/>
          <w:color w:val="000000" w:themeColor="text1"/>
          <w:sz w:val="28"/>
          <w:szCs w:val="28"/>
          <w:lang w:eastAsia="ru-RU"/>
        </w:rPr>
        <w:t>включено</w:t>
      </w:r>
      <w:r w:rsidRPr="00006B45">
        <w:rPr>
          <w:rFonts w:ascii="Times New Roman" w:eastAsia="Times New Roman" w:hAnsi="Times New Roman"/>
          <w:color w:val="000000" w:themeColor="text1"/>
          <w:sz w:val="28"/>
          <w:szCs w:val="28"/>
          <w:lang w:eastAsia="ru-RU"/>
        </w:rPr>
        <w:t>“:</w:t>
      </w:r>
    </w:p>
    <w:p w14:paraId="4304A149"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3AC3A40"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6"/>
          <w:sz w:val="28"/>
          <w:szCs w:val="28"/>
          <w:lang w:eastAsia="ru-RU"/>
        </w:rPr>
        <w:object w:dxaOrig="4380" w:dyaOrig="800" w14:anchorId="083315C0">
          <v:shape id="_x0000_i1048" type="#_x0000_t75" style="width:219.6pt;height:39.6pt" o:ole="" fillcolor="window">
            <v:imagedata r:id="rId103" o:title=""/>
          </v:shape>
          <o:OLEObject Type="Embed" ProgID="Equation.3" ShapeID="_x0000_i1048" DrawAspect="Content" ObjectID="_1672659776" r:id="rId104"/>
        </w:object>
      </w:r>
      <w:r w:rsidR="002B683F"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дБ</w:t>
      </w:r>
      <w:r w:rsidR="002B683F" w:rsidRPr="00006B45">
        <w:rPr>
          <w:rFonts w:ascii="Times New Roman" w:eastAsia="Times New Roman" w:hAnsi="Times New Roman"/>
          <w:color w:val="000000" w:themeColor="text1"/>
          <w:sz w:val="28"/>
          <w:szCs w:val="28"/>
          <w:lang w:eastAsia="ru-RU"/>
        </w:rPr>
        <w:t>.</w:t>
      </w:r>
      <w:r w:rsidR="002B683F" w:rsidRPr="00006B45">
        <w:rPr>
          <w:rFonts w:ascii="Times New Roman" w:eastAsia="Times New Roman" w:hAnsi="Times New Roman"/>
          <w:color w:val="000000" w:themeColor="text1"/>
          <w:sz w:val="28"/>
          <w:szCs w:val="28"/>
          <w:lang w:eastAsia="ru-RU"/>
        </w:rPr>
        <w:tab/>
      </w:r>
      <w:r w:rsidR="002B683F" w:rsidRPr="00006B45">
        <w:rPr>
          <w:rFonts w:ascii="Times New Roman" w:eastAsia="Times New Roman" w:hAnsi="Times New Roman"/>
          <w:color w:val="000000" w:themeColor="text1"/>
          <w:sz w:val="28"/>
          <w:szCs w:val="28"/>
          <w:lang w:eastAsia="ru-RU"/>
        </w:rPr>
        <w:tab/>
      </w:r>
      <w:r w:rsidR="002B683F" w:rsidRPr="00006B45">
        <w:rPr>
          <w:rFonts w:ascii="Times New Roman" w:eastAsia="Times New Roman" w:hAnsi="Times New Roman"/>
          <w:color w:val="000000" w:themeColor="text1"/>
          <w:sz w:val="28"/>
          <w:szCs w:val="28"/>
          <w:lang w:eastAsia="ru-RU"/>
        </w:rPr>
        <w:tab/>
        <w:t xml:space="preserve">  (3.12)</w:t>
      </w:r>
    </w:p>
    <w:p w14:paraId="21435CBA"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0491D3E"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Для компенсації ємності діода до </w:t>
      </w:r>
      <w:r w:rsidR="00E15748" w:rsidRPr="00006B45">
        <w:rPr>
          <w:rFonts w:ascii="Times New Roman" w:eastAsia="Times New Roman" w:hAnsi="Times New Roman"/>
          <w:color w:val="000000" w:themeColor="text1"/>
          <w:sz w:val="28"/>
          <w:szCs w:val="28"/>
          <w:lang w:eastAsia="ru-RU"/>
        </w:rPr>
        <w:t>вузла</w:t>
      </w:r>
      <w:r w:rsidRPr="00006B45">
        <w:rPr>
          <w:rFonts w:ascii="Times New Roman" w:eastAsia="Times New Roman" w:hAnsi="Times New Roman"/>
          <w:color w:val="000000" w:themeColor="text1"/>
          <w:sz w:val="28"/>
          <w:szCs w:val="28"/>
          <w:lang w:eastAsia="ru-RU"/>
        </w:rPr>
        <w:t xml:space="preserve"> розгалуження лінії передачі підключимо індуктивність </w:t>
      </w:r>
      <w:r w:rsidR="00E15748" w:rsidRPr="00006B45">
        <w:rPr>
          <w:rFonts w:ascii="Times New Roman" w:eastAsia="Times New Roman" w:hAnsi="Times New Roman"/>
          <w:color w:val="000000" w:themeColor="text1"/>
          <w:sz w:val="28"/>
          <w:szCs w:val="28"/>
          <w:lang w:eastAsia="ru-RU"/>
        </w:rPr>
        <w:t>з</w:t>
      </w:r>
      <w:r w:rsidRPr="00006B45">
        <w:rPr>
          <w:rFonts w:ascii="Times New Roman" w:eastAsia="Times New Roman" w:hAnsi="Times New Roman"/>
          <w:color w:val="000000" w:themeColor="text1"/>
          <w:sz w:val="28"/>
          <w:szCs w:val="28"/>
          <w:lang w:eastAsia="ru-RU"/>
        </w:rPr>
        <w:t xml:space="preserve"> </w:t>
      </w:r>
      <w:r w:rsidR="00567652" w:rsidRPr="00006B45">
        <w:rPr>
          <w:rFonts w:ascii="Times New Roman" w:eastAsia="Times New Roman" w:hAnsi="Times New Roman"/>
          <w:noProof/>
          <w:color w:val="000000" w:themeColor="text1"/>
          <w:position w:val="-12"/>
          <w:sz w:val="28"/>
          <w:szCs w:val="28"/>
          <w:lang w:eastAsia="ru-RU"/>
        </w:rPr>
        <w:object w:dxaOrig="1060" w:dyaOrig="380" w14:anchorId="2AD619B4">
          <v:shape id="_x0000_i1049" type="#_x0000_t75" style="width:52.2pt;height:18pt" o:ole="" fillcolor="window">
            <v:imagedata r:id="rId105" o:title=""/>
          </v:shape>
          <o:OLEObject Type="Embed" ProgID="Equation.3" ShapeID="_x0000_i1049" DrawAspect="Content" ObjectID="_1672659777" r:id="rId106"/>
        </w:object>
      </w:r>
      <w:r w:rsidRPr="00006B45">
        <w:rPr>
          <w:rFonts w:ascii="Times New Roman" w:eastAsia="Times New Roman" w:hAnsi="Times New Roman"/>
          <w:color w:val="000000" w:themeColor="text1"/>
          <w:sz w:val="28"/>
          <w:szCs w:val="28"/>
          <w:lang w:eastAsia="ru-RU"/>
        </w:rPr>
        <w:t>.</w:t>
      </w:r>
    </w:p>
    <w:p w14:paraId="7FF3ACE9"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423D5B3C"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28"/>
          <w:sz w:val="28"/>
          <w:szCs w:val="28"/>
          <w:lang w:eastAsia="ru-RU"/>
        </w:rPr>
        <w:object w:dxaOrig="5679" w:dyaOrig="720" w14:anchorId="72A4D5A5">
          <v:shape id="_x0000_i1050" type="#_x0000_t75" style="width:284.4pt;height:36pt" o:ole="" fillcolor="window">
            <v:imagedata r:id="rId107" o:title=""/>
          </v:shape>
          <o:OLEObject Type="Embed" ProgID="Equation.3" ShapeID="_x0000_i1050" DrawAspect="Content" ObjectID="_1672659778" r:id="rId108"/>
        </w:object>
      </w:r>
      <w:r w:rsidR="002B683F" w:rsidRPr="00006B45">
        <w:rPr>
          <w:rFonts w:ascii="Times New Roman" w:eastAsia="Times New Roman" w:hAnsi="Times New Roman"/>
          <w:color w:val="000000" w:themeColor="text1"/>
          <w:sz w:val="28"/>
          <w:szCs w:val="28"/>
          <w:lang w:eastAsia="ru-RU"/>
        </w:rPr>
        <w:t xml:space="preserve"> Ом.</w:t>
      </w:r>
      <w:r w:rsidR="002B683F" w:rsidRPr="00006B45">
        <w:rPr>
          <w:rFonts w:ascii="Times New Roman" w:eastAsia="Times New Roman" w:hAnsi="Times New Roman"/>
          <w:iCs/>
          <w:color w:val="000000" w:themeColor="text1"/>
          <w:sz w:val="28"/>
          <w:szCs w:val="28"/>
          <w:lang w:eastAsia="ru-RU"/>
        </w:rPr>
        <w:tab/>
        <w:t xml:space="preserve">           (3.13)</w:t>
      </w:r>
    </w:p>
    <w:p w14:paraId="46E1D88D"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28"/>
          <w:sz w:val="28"/>
          <w:szCs w:val="28"/>
          <w:lang w:eastAsia="ru-RU"/>
        </w:rPr>
        <w:object w:dxaOrig="4040" w:dyaOrig="720" w14:anchorId="38A5112E">
          <v:shape id="_x0000_i1051" type="#_x0000_t75" style="width:201.6pt;height:36pt" o:ole="" fillcolor="window">
            <v:imagedata r:id="rId109" o:title=""/>
          </v:shape>
          <o:OLEObject Type="Embed" ProgID="Equation.3" ShapeID="_x0000_i1051" DrawAspect="Content" ObjectID="_1672659779" r:id="rId110"/>
        </w:object>
      </w:r>
      <w:r w:rsidR="002B683F" w:rsidRPr="00006B45">
        <w:rPr>
          <w:rFonts w:ascii="Times New Roman" w:eastAsia="Times New Roman" w:hAnsi="Times New Roman"/>
          <w:color w:val="000000" w:themeColor="text1"/>
          <w:sz w:val="28"/>
          <w:szCs w:val="28"/>
          <w:lang w:eastAsia="ru-RU"/>
        </w:rPr>
        <w:t xml:space="preserve"> нГн</w:t>
      </w:r>
      <w:r w:rsidR="002B683F" w:rsidRPr="00006B45">
        <w:rPr>
          <w:rFonts w:ascii="Times New Roman" w:eastAsia="Times New Roman" w:hAnsi="Times New Roman"/>
          <w:iCs/>
          <w:color w:val="000000" w:themeColor="text1"/>
          <w:sz w:val="28"/>
          <w:szCs w:val="28"/>
          <w:lang w:eastAsia="ru-RU"/>
        </w:rPr>
        <w:t>.</w:t>
      </w:r>
      <w:r w:rsidR="002B683F" w:rsidRPr="00006B45">
        <w:rPr>
          <w:rFonts w:ascii="Times New Roman" w:eastAsia="Times New Roman" w:hAnsi="Times New Roman"/>
          <w:iCs/>
          <w:color w:val="000000" w:themeColor="text1"/>
          <w:sz w:val="28"/>
          <w:szCs w:val="28"/>
          <w:lang w:eastAsia="ru-RU"/>
        </w:rPr>
        <w:tab/>
      </w:r>
      <w:r w:rsidR="002B683F" w:rsidRPr="00006B45">
        <w:rPr>
          <w:rFonts w:ascii="Times New Roman" w:eastAsia="Times New Roman" w:hAnsi="Times New Roman"/>
          <w:iCs/>
          <w:color w:val="000000" w:themeColor="text1"/>
          <w:sz w:val="28"/>
          <w:szCs w:val="28"/>
          <w:lang w:eastAsia="ru-RU"/>
        </w:rPr>
        <w:tab/>
        <w:t xml:space="preserve">       (3.14)</w:t>
      </w:r>
    </w:p>
    <w:p w14:paraId="613D6533"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B60366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Визначимо номінали блокувальних індуктивностей і ємностей. Виберемо значення </w:t>
      </w:r>
      <w:r w:rsidR="00567652" w:rsidRPr="00006B45">
        <w:rPr>
          <w:rFonts w:ascii="Times New Roman" w:eastAsia="Times New Roman" w:hAnsi="Times New Roman"/>
          <w:noProof/>
          <w:color w:val="000000" w:themeColor="text1"/>
          <w:position w:val="-12"/>
          <w:sz w:val="28"/>
          <w:szCs w:val="28"/>
          <w:lang w:eastAsia="ru-RU"/>
        </w:rPr>
        <w:object w:dxaOrig="1719" w:dyaOrig="380" w14:anchorId="2F90DD77">
          <v:shape id="_x0000_i1052" type="#_x0000_t75" style="width:85.2pt;height:18pt" o:ole="" fillcolor="window">
            <v:imagedata r:id="rId111" o:title=""/>
          </v:shape>
          <o:OLEObject Type="Embed" ProgID="Equation.3" ShapeID="_x0000_i1052" DrawAspect="Content" ObjectID="_1672659780" r:id="rId112"/>
        </w:object>
      </w:r>
      <w:r w:rsidRPr="00006B45">
        <w:rPr>
          <w:rFonts w:ascii="Times New Roman" w:eastAsia="Times New Roman" w:hAnsi="Times New Roman"/>
          <w:color w:val="000000" w:themeColor="text1"/>
          <w:sz w:val="28"/>
          <w:szCs w:val="28"/>
          <w:lang w:eastAsia="ru-RU"/>
        </w:rPr>
        <w:t xml:space="preserve"> Ом,  </w:t>
      </w:r>
      <w:r w:rsidR="00567652" w:rsidRPr="00006B45">
        <w:rPr>
          <w:rFonts w:ascii="Times New Roman" w:eastAsia="Times New Roman" w:hAnsi="Times New Roman"/>
          <w:noProof/>
          <w:color w:val="000000" w:themeColor="text1"/>
          <w:position w:val="-12"/>
          <w:sz w:val="28"/>
          <w:szCs w:val="28"/>
          <w:lang w:eastAsia="ru-RU"/>
        </w:rPr>
        <w:object w:dxaOrig="859" w:dyaOrig="380" w14:anchorId="638CEA35">
          <v:shape id="_x0000_i1053" type="#_x0000_t75" style="width:42.6pt;height:18pt" o:ole="" fillcolor="window">
            <v:imagedata r:id="rId113" o:title=""/>
          </v:shape>
          <o:OLEObject Type="Embed" ProgID="Equation.3" ShapeID="_x0000_i1053" DrawAspect="Content" ObjectID="_1672659781" r:id="rId114"/>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кОм</w:t>
      </w:r>
      <w:r w:rsidRPr="00006B45">
        <w:rPr>
          <w:rFonts w:ascii="Times New Roman" w:eastAsia="Times New Roman" w:hAnsi="Times New Roman"/>
          <w:color w:val="000000" w:themeColor="text1"/>
          <w:sz w:val="28"/>
          <w:szCs w:val="28"/>
          <w:lang w:eastAsia="ru-RU"/>
        </w:rPr>
        <w:t>. Тоді</w:t>
      </w:r>
    </w:p>
    <w:p w14:paraId="05142EAB" w14:textId="77777777" w:rsidR="002B683F" w:rsidRPr="00006B45" w:rsidRDefault="00567652"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noProof/>
          <w:color w:val="000000" w:themeColor="text1"/>
          <w:position w:val="-28"/>
          <w:sz w:val="28"/>
          <w:szCs w:val="28"/>
          <w:lang w:eastAsia="ru-RU"/>
        </w:rPr>
        <w:object w:dxaOrig="4720" w:dyaOrig="760" w14:anchorId="3001D423">
          <v:shape id="_x0000_i1054" type="#_x0000_t75" style="width:235.8pt;height:37.8pt" o:ole="" fillcolor="window">
            <v:imagedata r:id="rId115" o:title=""/>
          </v:shape>
          <o:OLEObject Type="Embed" ProgID="Equation.3" ShapeID="_x0000_i1054" DrawAspect="Content" ObjectID="_1672659782" r:id="rId116"/>
        </w:object>
      </w:r>
      <w:r w:rsidR="002B683F" w:rsidRPr="00006B45">
        <w:rPr>
          <w:rFonts w:ascii="Times New Roman" w:eastAsia="Times New Roman" w:hAnsi="Times New Roman"/>
          <w:color w:val="000000" w:themeColor="text1"/>
          <w:sz w:val="28"/>
          <w:szCs w:val="28"/>
          <w:lang w:eastAsia="ru-RU"/>
        </w:rPr>
        <w:t xml:space="preserve"> мкГн.</w:t>
      </w:r>
      <w:r w:rsidR="002B683F" w:rsidRPr="00006B45">
        <w:rPr>
          <w:rFonts w:ascii="Times New Roman" w:eastAsia="Times New Roman" w:hAnsi="Times New Roman"/>
          <w:color w:val="000000" w:themeColor="text1"/>
          <w:sz w:val="28"/>
          <w:szCs w:val="28"/>
          <w:lang w:eastAsia="ru-RU"/>
        </w:rPr>
        <w:tab/>
        <w:t xml:space="preserve">                   </w:t>
      </w:r>
      <w:r w:rsidR="002B683F" w:rsidRPr="00006B45">
        <w:rPr>
          <w:rFonts w:ascii="Times New Roman" w:eastAsia="Times New Roman" w:hAnsi="Times New Roman"/>
          <w:iCs/>
          <w:color w:val="000000" w:themeColor="text1"/>
          <w:sz w:val="28"/>
          <w:szCs w:val="28"/>
          <w:lang w:eastAsia="ru-RU"/>
        </w:rPr>
        <w:t>(3.15)</w:t>
      </w:r>
    </w:p>
    <w:p w14:paraId="724F0566"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5C8F0B7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Значення </w:t>
      </w:r>
      <w:r w:rsidR="00567652" w:rsidRPr="00006B45">
        <w:rPr>
          <w:rFonts w:ascii="Times New Roman" w:eastAsia="Times New Roman" w:hAnsi="Times New Roman"/>
          <w:noProof/>
          <w:color w:val="000000" w:themeColor="text1"/>
          <w:position w:val="-12"/>
          <w:sz w:val="28"/>
          <w:szCs w:val="28"/>
          <w:lang w:eastAsia="ru-RU"/>
        </w:rPr>
        <w:object w:dxaOrig="1719" w:dyaOrig="380" w14:anchorId="5134173C">
          <v:shape id="_x0000_i1055" type="#_x0000_t75" style="width:85.2pt;height:18pt" o:ole="" fillcolor="window">
            <v:imagedata r:id="rId117" o:title=""/>
          </v:shape>
          <o:OLEObject Type="Embed" ProgID="Equation.3" ShapeID="_x0000_i1055" DrawAspect="Content" ObjectID="_1672659783" r:id="rId118"/>
        </w:object>
      </w:r>
      <w:r w:rsidRPr="00006B45">
        <w:rPr>
          <w:rFonts w:ascii="Times New Roman" w:eastAsia="Times New Roman" w:hAnsi="Times New Roman"/>
          <w:color w:val="000000" w:themeColor="text1"/>
          <w:sz w:val="28"/>
          <w:szCs w:val="28"/>
          <w:lang w:eastAsia="ru-RU"/>
        </w:rPr>
        <w:t xml:space="preserve"> Ом. Виберемо </w:t>
      </w:r>
      <w:r w:rsidR="00567652" w:rsidRPr="00006B45">
        <w:rPr>
          <w:rFonts w:ascii="Times New Roman" w:eastAsia="Times New Roman" w:hAnsi="Times New Roman"/>
          <w:noProof/>
          <w:color w:val="000000" w:themeColor="text1"/>
          <w:position w:val="-12"/>
          <w:sz w:val="28"/>
          <w:szCs w:val="28"/>
          <w:lang w:eastAsia="ru-RU"/>
        </w:rPr>
        <w:object w:dxaOrig="880" w:dyaOrig="380" w14:anchorId="566C2E70">
          <v:shape id="_x0000_i1056" type="#_x0000_t75" style="width:45.6pt;height:18pt" o:ole="" fillcolor="window">
            <v:imagedata r:id="rId119" o:title=""/>
          </v:shape>
          <o:OLEObject Type="Embed" ProgID="Equation.3" ShapeID="_x0000_i1056" DrawAspect="Content" ObjectID="_1672659784" r:id="rId120"/>
        </w:object>
      </w:r>
      <w:r w:rsidRPr="00006B45">
        <w:rPr>
          <w:rFonts w:ascii="Times New Roman" w:eastAsia="Times New Roman" w:hAnsi="Times New Roman"/>
          <w:color w:val="000000" w:themeColor="text1"/>
          <w:sz w:val="28"/>
          <w:szCs w:val="28"/>
          <w:lang w:eastAsia="ru-RU"/>
        </w:rPr>
        <w:t xml:space="preserve"> Ом, тоді</w:t>
      </w:r>
    </w:p>
    <w:p w14:paraId="76B8E146"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DA727FA" w14:textId="77777777" w:rsidR="002B683F" w:rsidRPr="00006B45" w:rsidRDefault="002B683F" w:rsidP="000D769D">
      <w:pPr>
        <w:spacing w:after="0" w:line="360" w:lineRule="auto"/>
        <w:jc w:val="right"/>
        <w:rPr>
          <w:rFonts w:ascii="Times New Roman" w:eastAsia="Times New Roman" w:hAnsi="Times New Roman"/>
          <w:iCs/>
          <w:color w:val="000000" w:themeColor="text1"/>
          <w:sz w:val="28"/>
          <w:szCs w:val="28"/>
          <w:lang w:eastAsia="ru-RU"/>
        </w:rPr>
      </w:pPr>
      <w:r w:rsidRPr="00006B45">
        <w:rPr>
          <w:rFonts w:ascii="Times New Roman" w:eastAsia="Times New Roman" w:hAnsi="Times New Roman"/>
          <w:color w:val="000000" w:themeColor="text1"/>
          <w:position w:val="-34"/>
          <w:sz w:val="28"/>
          <w:szCs w:val="28"/>
          <w:lang w:eastAsia="ru-RU"/>
        </w:rPr>
        <w:t xml:space="preserve">     </w:t>
      </w:r>
      <w:r w:rsidR="00567652" w:rsidRPr="00006B45">
        <w:rPr>
          <w:rFonts w:ascii="Times New Roman" w:eastAsia="Times New Roman" w:hAnsi="Times New Roman"/>
          <w:noProof/>
          <w:color w:val="000000" w:themeColor="text1"/>
          <w:position w:val="-34"/>
          <w:sz w:val="28"/>
          <w:szCs w:val="28"/>
          <w:lang w:eastAsia="ru-RU"/>
        </w:rPr>
        <w:object w:dxaOrig="5420" w:dyaOrig="780" w14:anchorId="0F3E7022">
          <v:shape id="_x0000_i1057" type="#_x0000_t75" style="width:271.8pt;height:39.6pt" o:ole="" fillcolor="window">
            <v:imagedata r:id="rId121" o:title=""/>
          </v:shape>
          <o:OLEObject Type="Embed" ProgID="Equation.3" ShapeID="_x0000_i1057" DrawAspect="Content" ObjectID="_1672659785" r:id="rId122"/>
        </w:object>
      </w:r>
      <w:r w:rsidRPr="00006B45">
        <w:rPr>
          <w:rFonts w:ascii="Times New Roman" w:eastAsia="Times New Roman" w:hAnsi="Times New Roman"/>
          <w:color w:val="000000" w:themeColor="text1"/>
          <w:sz w:val="28"/>
          <w:szCs w:val="28"/>
          <w:lang w:eastAsia="ru-RU"/>
        </w:rPr>
        <w:t xml:space="preserve"> пФ.                 </w:t>
      </w:r>
      <w:r w:rsidRPr="00006B45">
        <w:rPr>
          <w:rFonts w:ascii="Times New Roman" w:eastAsia="Times New Roman" w:hAnsi="Times New Roman"/>
          <w:iCs/>
          <w:color w:val="000000" w:themeColor="text1"/>
          <w:sz w:val="28"/>
          <w:szCs w:val="28"/>
          <w:lang w:eastAsia="ru-RU"/>
        </w:rPr>
        <w:t>(3.16)</w:t>
      </w:r>
    </w:p>
    <w:p w14:paraId="00B56AE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4AD1F109"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Емкостя розділових конденсаторів </w:t>
      </w:r>
      <w:r w:rsidR="00567652" w:rsidRPr="00006B45">
        <w:rPr>
          <w:rFonts w:ascii="Times New Roman" w:eastAsia="Times New Roman" w:hAnsi="Times New Roman"/>
          <w:noProof/>
          <w:color w:val="000000" w:themeColor="text1"/>
          <w:position w:val="-6"/>
          <w:sz w:val="28"/>
          <w:szCs w:val="28"/>
          <w:lang w:eastAsia="ru-RU"/>
        </w:rPr>
        <w:object w:dxaOrig="360" w:dyaOrig="300" w14:anchorId="69607BFA">
          <v:shape id="_x0000_i1058" type="#_x0000_t75" style="width:18pt;height:14.4pt" o:ole="" fillcolor="window">
            <v:imagedata r:id="rId123" o:title=""/>
          </v:shape>
          <o:OLEObject Type="Embed" ProgID="Equation.3" ShapeID="_x0000_i1058" DrawAspect="Content" ObjectID="_1672659786" r:id="rId124"/>
        </w:object>
      </w:r>
      <w:r w:rsidRPr="00006B45">
        <w:rPr>
          <w:rFonts w:ascii="Times New Roman" w:eastAsia="Times New Roman" w:hAnsi="Times New Roman"/>
          <w:color w:val="000000" w:themeColor="text1"/>
          <w:sz w:val="28"/>
          <w:szCs w:val="28"/>
          <w:lang w:eastAsia="ru-RU"/>
        </w:rPr>
        <w:t xml:space="preserve"> і </w:t>
      </w:r>
      <w:r w:rsidR="00567652" w:rsidRPr="00006B45">
        <w:rPr>
          <w:rFonts w:ascii="Times New Roman" w:eastAsia="Times New Roman" w:hAnsi="Times New Roman"/>
          <w:noProof/>
          <w:color w:val="000000" w:themeColor="text1"/>
          <w:position w:val="-6"/>
          <w:sz w:val="28"/>
          <w:szCs w:val="28"/>
          <w:lang w:eastAsia="ru-RU"/>
        </w:rPr>
        <w:object w:dxaOrig="420" w:dyaOrig="300" w14:anchorId="3581056E">
          <v:shape id="_x0000_i1059" type="#_x0000_t75" style="width:21.6pt;height:14.4pt" o:ole="" fillcolor="window">
            <v:imagedata r:id="rId125" o:title=""/>
          </v:shape>
          <o:OLEObject Type="Embed" ProgID="Equation.3" ShapeID="_x0000_i1059" DrawAspect="Content" ObjectID="_1672659787" r:id="rId126"/>
        </w:object>
      </w:r>
      <w:r w:rsidRPr="00006B45">
        <w:rPr>
          <w:rFonts w:ascii="Times New Roman" w:eastAsia="Times New Roman" w:hAnsi="Times New Roman"/>
          <w:color w:val="000000" w:themeColor="text1"/>
          <w:sz w:val="28"/>
          <w:szCs w:val="28"/>
          <w:lang w:eastAsia="ru-RU"/>
        </w:rPr>
        <w:t xml:space="preserve"> визначається з умови:</w:t>
      </w:r>
    </w:p>
    <w:p w14:paraId="7318C20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7D98BF3"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4"/>
          <w:sz w:val="28"/>
          <w:szCs w:val="28"/>
          <w:lang w:eastAsia="ru-RU"/>
        </w:rPr>
        <w:object w:dxaOrig="5700" w:dyaOrig="780" w14:anchorId="31BA1E1C">
          <v:shape id="_x0000_i1060" type="#_x0000_t75" style="width:283.2pt;height:39.6pt" o:ole="" fillcolor="window">
            <v:imagedata r:id="rId127" o:title=""/>
          </v:shape>
          <o:OLEObject Type="Embed" ProgID="Equation.3" ShapeID="_x0000_i1060" DrawAspect="Content" ObjectID="_1672659788" r:id="rId128"/>
        </w:object>
      </w:r>
      <w:r w:rsidR="002B683F" w:rsidRPr="00006B45">
        <w:rPr>
          <w:rFonts w:ascii="Times New Roman" w:eastAsia="Times New Roman" w:hAnsi="Times New Roman"/>
          <w:color w:val="000000" w:themeColor="text1"/>
          <w:sz w:val="28"/>
          <w:szCs w:val="28"/>
          <w:lang w:eastAsia="ru-RU"/>
        </w:rPr>
        <w:t xml:space="preserve"> пФ.              </w:t>
      </w:r>
      <w:r w:rsidR="002B683F" w:rsidRPr="00006B45">
        <w:rPr>
          <w:rFonts w:ascii="Times New Roman" w:eastAsia="Times New Roman" w:hAnsi="Times New Roman"/>
          <w:iCs/>
          <w:color w:val="000000" w:themeColor="text1"/>
          <w:sz w:val="28"/>
          <w:szCs w:val="28"/>
          <w:lang w:eastAsia="ru-RU"/>
        </w:rPr>
        <w:t>(3.17)</w:t>
      </w:r>
    </w:p>
    <w:p w14:paraId="0FDA9C4F"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50AB2A8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3.3 Розрахун</w:t>
      </w:r>
      <w:r w:rsidR="00E15748" w:rsidRPr="00006B45">
        <w:rPr>
          <w:rFonts w:ascii="Times New Roman" w:eastAsia="Times New Roman" w:hAnsi="Times New Roman"/>
          <w:color w:val="000000" w:themeColor="text1"/>
          <w:sz w:val="28"/>
          <w:szCs w:val="28"/>
          <w:lang w:eastAsia="ru-RU"/>
        </w:rPr>
        <w:t>ок вихідного смугового</w:t>
      </w:r>
      <w:r w:rsidRPr="00006B45">
        <w:rPr>
          <w:rFonts w:ascii="Times New Roman" w:eastAsia="Times New Roman" w:hAnsi="Times New Roman"/>
          <w:color w:val="000000" w:themeColor="text1"/>
          <w:sz w:val="28"/>
          <w:szCs w:val="28"/>
          <w:lang w:eastAsia="ru-RU"/>
        </w:rPr>
        <w:t xml:space="preserve"> фільтра</w:t>
      </w:r>
    </w:p>
    <w:p w14:paraId="518CA210"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B323228"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У даній частині </w:t>
      </w:r>
      <w:r w:rsidR="00E15748" w:rsidRPr="00006B45">
        <w:rPr>
          <w:rFonts w:ascii="Times New Roman" w:eastAsia="Times New Roman" w:hAnsi="Times New Roman"/>
          <w:color w:val="000000" w:themeColor="text1"/>
          <w:sz w:val="28"/>
          <w:szCs w:val="28"/>
          <w:lang w:eastAsia="ru-RU"/>
        </w:rPr>
        <w:t>атестаційної</w: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 xml:space="preserve">роботи </w:t>
      </w:r>
      <w:r w:rsidRPr="00006B45">
        <w:rPr>
          <w:rFonts w:ascii="Times New Roman" w:eastAsia="Times New Roman" w:hAnsi="Times New Roman"/>
          <w:color w:val="000000" w:themeColor="text1"/>
          <w:sz w:val="28"/>
          <w:szCs w:val="28"/>
          <w:lang w:eastAsia="ru-RU"/>
        </w:rPr>
        <w:t xml:space="preserve"> проектує</w:t>
      </w:r>
      <w:r w:rsidR="00E15748" w:rsidRPr="00006B45">
        <w:rPr>
          <w:rFonts w:ascii="Times New Roman" w:eastAsia="Times New Roman" w:hAnsi="Times New Roman"/>
          <w:color w:val="000000" w:themeColor="text1"/>
          <w:sz w:val="28"/>
          <w:szCs w:val="28"/>
          <w:lang w:eastAsia="ru-RU"/>
        </w:rPr>
        <w:t>ться</w:t>
      </w:r>
      <w:r w:rsidRPr="00006B45">
        <w:rPr>
          <w:rFonts w:ascii="Times New Roman" w:eastAsia="Times New Roman" w:hAnsi="Times New Roman"/>
          <w:color w:val="000000" w:themeColor="text1"/>
          <w:sz w:val="28"/>
          <w:szCs w:val="28"/>
          <w:lang w:eastAsia="ru-RU"/>
        </w:rPr>
        <w:t xml:space="preserve"> вихідний м</w:t>
      </w:r>
      <w:r w:rsidR="00E15748" w:rsidRPr="00006B45">
        <w:rPr>
          <w:rFonts w:ascii="Times New Roman" w:eastAsia="Times New Roman" w:hAnsi="Times New Roman"/>
          <w:color w:val="000000" w:themeColor="text1"/>
          <w:sz w:val="28"/>
          <w:szCs w:val="28"/>
          <w:lang w:eastAsia="ru-RU"/>
        </w:rPr>
        <w:t xml:space="preserve">ікрострічковий </w:t>
      </w:r>
      <w:r w:rsidRPr="00006B45">
        <w:rPr>
          <w:rFonts w:ascii="Times New Roman" w:eastAsia="Times New Roman" w:hAnsi="Times New Roman"/>
          <w:color w:val="000000" w:themeColor="text1"/>
          <w:sz w:val="28"/>
          <w:szCs w:val="28"/>
          <w:lang w:eastAsia="ru-RU"/>
        </w:rPr>
        <w:t xml:space="preserve"> смуг</w:t>
      </w:r>
      <w:r w:rsidR="00F253C6">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-проникний фільтр передавального тракту, основним завданням якого є фільтрація гармонік і субгармон</w:t>
      </w:r>
      <w:r w:rsidR="00E1574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к переданого пристроєм сигналу</w:t>
      </w:r>
      <w:r w:rsidR="00E15748" w:rsidRPr="00006B45">
        <w:rPr>
          <w:rFonts w:ascii="Times New Roman" w:eastAsia="Times New Roman" w:hAnsi="Times New Roman"/>
          <w:color w:val="000000" w:themeColor="text1"/>
          <w:sz w:val="28"/>
          <w:szCs w:val="28"/>
          <w:lang w:eastAsia="ru-RU"/>
        </w:rPr>
        <w:t xml:space="preserve">, а також забезпечення </w:t>
      </w:r>
      <w:r w:rsidR="00F253C6" w:rsidRPr="00006B45">
        <w:rPr>
          <w:rFonts w:ascii="Times New Roman" w:eastAsia="Times New Roman" w:hAnsi="Times New Roman"/>
          <w:color w:val="000000" w:themeColor="text1"/>
          <w:sz w:val="28"/>
          <w:szCs w:val="28"/>
          <w:lang w:eastAsia="ru-RU"/>
        </w:rPr>
        <w:t>вибірковості</w:t>
      </w:r>
      <w:r w:rsidR="00E15748" w:rsidRPr="00006B45">
        <w:rPr>
          <w:rFonts w:ascii="Times New Roman" w:eastAsia="Times New Roman" w:hAnsi="Times New Roman"/>
          <w:color w:val="000000" w:themeColor="text1"/>
          <w:sz w:val="28"/>
          <w:szCs w:val="28"/>
          <w:lang w:eastAsia="ru-RU"/>
        </w:rPr>
        <w:t xml:space="preserve"> за сусіднім каналом в </w:t>
      </w:r>
      <w:r w:rsidR="00F253C6" w:rsidRPr="00006B45">
        <w:rPr>
          <w:rFonts w:ascii="Times New Roman" w:eastAsia="Times New Roman" w:hAnsi="Times New Roman"/>
          <w:color w:val="000000" w:themeColor="text1"/>
          <w:sz w:val="28"/>
          <w:szCs w:val="28"/>
          <w:lang w:eastAsia="ru-RU"/>
        </w:rPr>
        <w:t>приймальному</w:t>
      </w:r>
      <w:r w:rsidR="00E15748" w:rsidRPr="00006B45">
        <w:rPr>
          <w:rFonts w:ascii="Times New Roman" w:eastAsia="Times New Roman" w:hAnsi="Times New Roman"/>
          <w:color w:val="000000" w:themeColor="text1"/>
          <w:sz w:val="28"/>
          <w:szCs w:val="28"/>
          <w:lang w:eastAsia="ru-RU"/>
        </w:rPr>
        <w:t xml:space="preserve"> тракті</w:t>
      </w:r>
      <w:r w:rsidRPr="00006B45">
        <w:rPr>
          <w:rFonts w:ascii="Times New Roman" w:eastAsia="Times New Roman" w:hAnsi="Times New Roman"/>
          <w:color w:val="000000" w:themeColor="text1"/>
          <w:sz w:val="28"/>
          <w:szCs w:val="28"/>
          <w:lang w:eastAsia="ru-RU"/>
        </w:rPr>
        <w:t xml:space="preserve">.  До фільтрів сигнальної частоти пред'являються вимоги по загасанню в смузі затримування. Заданий діапазон частот пропущення приймемо </w:t>
      </w:r>
      <w:r w:rsidR="00567652" w:rsidRPr="00006B45">
        <w:rPr>
          <w:rFonts w:ascii="Times New Roman" w:eastAsia="Times New Roman" w:hAnsi="Times New Roman"/>
          <w:noProof/>
          <w:color w:val="000000" w:themeColor="text1"/>
          <w:position w:val="-12"/>
          <w:sz w:val="28"/>
          <w:szCs w:val="28"/>
          <w:lang w:eastAsia="ru-RU"/>
        </w:rPr>
        <w:object w:dxaOrig="2820" w:dyaOrig="380" w14:anchorId="4C21E725">
          <v:shape id="_x0000_i1061" type="#_x0000_t75" style="width:141pt;height:18pt" o:ole="">
            <v:imagedata r:id="rId129" o:title=""/>
          </v:shape>
          <o:OLEObject Type="Embed" ProgID="Equation.3" ShapeID="_x0000_i1061" DrawAspect="Content" ObjectID="_1672659789" r:id="rId130"/>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смуга пропущення становить </w:t>
      </w:r>
      <w:r w:rsidR="00567652" w:rsidRPr="00006B45">
        <w:rPr>
          <w:rFonts w:ascii="Times New Roman" w:eastAsia="Times New Roman" w:hAnsi="Times New Roman"/>
          <w:noProof/>
          <w:color w:val="000000" w:themeColor="text1"/>
          <w:position w:val="-12"/>
          <w:sz w:val="28"/>
          <w:szCs w:val="20"/>
          <w:lang w:eastAsia="ru-RU"/>
        </w:rPr>
        <w:object w:dxaOrig="1359" w:dyaOrig="380" w14:anchorId="4BAD6183">
          <v:shape id="_x0000_i1062" type="#_x0000_t75" style="width:68.4pt;height:18pt" o:ole="">
            <v:imagedata r:id="rId131" o:title=""/>
          </v:shape>
          <o:OLEObject Type="Embed" ProgID="Equation.3" ShapeID="_x0000_i1062" DrawAspect="Content" ObjectID="_1672659790" r:id="rId132"/>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w:t>
      </w:r>
    </w:p>
    <w:p w14:paraId="6FBAE30C"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Фільтр повинен забезпечувати запас на </w:t>
      </w:r>
      <w:r w:rsidR="00E15748" w:rsidRPr="00006B45">
        <w:rPr>
          <w:rFonts w:ascii="Times New Roman" w:eastAsia="Times New Roman" w:hAnsi="Times New Roman"/>
          <w:color w:val="000000" w:themeColor="text1"/>
          <w:sz w:val="28"/>
          <w:szCs w:val="28"/>
          <w:lang w:eastAsia="ru-RU"/>
        </w:rPr>
        <w:t>межах</w:t>
      </w:r>
      <w:r w:rsidRPr="00006B45">
        <w:rPr>
          <w:rFonts w:ascii="Times New Roman" w:eastAsia="Times New Roman" w:hAnsi="Times New Roman"/>
          <w:color w:val="000000" w:themeColor="text1"/>
          <w:sz w:val="28"/>
          <w:szCs w:val="28"/>
          <w:lang w:eastAsia="ru-RU"/>
        </w:rPr>
        <w:t xml:space="preserve"> смуги пропущення порядку 1.1…1.5, тому </w:t>
      </w:r>
      <w:r w:rsidR="00E15748" w:rsidRPr="00006B45">
        <w:rPr>
          <w:rFonts w:ascii="Times New Roman" w:eastAsia="Times New Roman" w:hAnsi="Times New Roman"/>
          <w:color w:val="000000" w:themeColor="text1"/>
          <w:sz w:val="28"/>
          <w:szCs w:val="28"/>
          <w:lang w:eastAsia="ru-RU"/>
        </w:rPr>
        <w:t>оберемо:</w:t>
      </w:r>
    </w:p>
    <w:p w14:paraId="6FA53E3D"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p>
    <w:p w14:paraId="3151A62B" w14:textId="77777777" w:rsidR="002B683F" w:rsidRPr="00006B45" w:rsidRDefault="002B683F" w:rsidP="000D769D">
      <w:pPr>
        <w:tabs>
          <w:tab w:val="center" w:pos="4820"/>
          <w:tab w:val="right" w:pos="9639"/>
        </w:tabs>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ab/>
      </w:r>
      <w:r w:rsidR="00567652" w:rsidRPr="00006B45">
        <w:rPr>
          <w:rFonts w:ascii="Times New Roman" w:eastAsia="Times New Roman" w:hAnsi="Times New Roman"/>
          <w:noProof/>
          <w:color w:val="000000" w:themeColor="text1"/>
          <w:position w:val="-12"/>
          <w:sz w:val="28"/>
          <w:szCs w:val="28"/>
          <w:lang w:eastAsia="ru-RU"/>
        </w:rPr>
        <w:object w:dxaOrig="2620" w:dyaOrig="380" w14:anchorId="5582CE15">
          <v:shape id="_x0000_i1063" type="#_x0000_t75" style="width:130.8pt;height:18pt" o:ole="" fillcolor="window">
            <v:imagedata r:id="rId133" o:title=""/>
          </v:shape>
          <o:OLEObject Type="Embed" ProgID="Equation.3" ShapeID="_x0000_i1063" DrawAspect="Content" ObjectID="_1672659791" r:id="rId134"/>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ab/>
        <w:t>(3.18)</w:t>
      </w:r>
    </w:p>
    <w:p w14:paraId="24608AC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26B8AEE4" w14:textId="77777777" w:rsidR="002B683F" w:rsidRPr="00006B45" w:rsidRDefault="002B683F" w:rsidP="000D769D">
      <w:pPr>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Для фільтра із центральною частотою </w:t>
      </w:r>
      <w:r w:rsidR="00567652" w:rsidRPr="00006B45">
        <w:rPr>
          <w:rFonts w:ascii="Times New Roman" w:eastAsia="Times New Roman" w:hAnsi="Times New Roman"/>
          <w:noProof/>
          <w:color w:val="000000" w:themeColor="text1"/>
          <w:position w:val="-12"/>
          <w:sz w:val="28"/>
          <w:szCs w:val="28"/>
          <w:lang w:eastAsia="ru-RU"/>
        </w:rPr>
        <w:object w:dxaOrig="1200" w:dyaOrig="380" w14:anchorId="1628E043">
          <v:shape id="_x0000_i1064" type="#_x0000_t75" style="width:60.6pt;height:18pt" o:ole="">
            <v:imagedata r:id="rId135" o:title=""/>
          </v:shape>
          <o:OLEObject Type="Embed" ProgID="Equation.3" ShapeID="_x0000_i1064" DrawAspect="Content" ObjectID="_1672659792" r:id="rId136"/>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відносна смуга пропущення:  </w:t>
      </w:r>
    </w:p>
    <w:p w14:paraId="161A15F5" w14:textId="77777777" w:rsidR="002B683F" w:rsidRPr="00006B45" w:rsidRDefault="002B683F" w:rsidP="000D769D">
      <w:pPr>
        <w:tabs>
          <w:tab w:val="center" w:pos="4820"/>
          <w:tab w:val="right" w:pos="9639"/>
        </w:tabs>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34"/>
          <w:sz w:val="28"/>
          <w:szCs w:val="28"/>
          <w:lang w:eastAsia="ru-RU"/>
        </w:rPr>
        <w:object w:dxaOrig="2340" w:dyaOrig="780" w14:anchorId="39301BA5">
          <v:shape id="_x0000_i1065" type="#_x0000_t75" style="width:117.6pt;height:39.6pt" o:ole="" fillcolor="window">
            <v:imagedata r:id="rId137" o:title=""/>
          </v:shape>
          <o:OLEObject Type="Embed" ProgID="Equation.3" ShapeID="_x0000_i1065" DrawAspect="Content" ObjectID="_1672659793" r:id="rId138"/>
        </w:object>
      </w:r>
      <w:r w:rsidRPr="00006B45">
        <w:rPr>
          <w:rFonts w:ascii="Times New Roman" w:eastAsia="Times New Roman" w:hAnsi="Times New Roman"/>
          <w:color w:val="000000" w:themeColor="text1"/>
          <w:sz w:val="28"/>
          <w:szCs w:val="28"/>
          <w:lang w:eastAsia="ru-RU"/>
        </w:rPr>
        <w:t>44.3 %,</w:t>
      </w:r>
      <w:r w:rsidRPr="00006B45">
        <w:rPr>
          <w:rFonts w:ascii="Times New Roman" w:eastAsia="Times New Roman" w:hAnsi="Times New Roman"/>
          <w:color w:val="000000" w:themeColor="text1"/>
          <w:sz w:val="28"/>
          <w:szCs w:val="28"/>
          <w:lang w:eastAsia="ru-RU"/>
        </w:rPr>
        <w:tab/>
        <w:t>(3.20)</w:t>
      </w:r>
    </w:p>
    <w:p w14:paraId="01C9032B" w14:textId="77777777" w:rsidR="002B683F" w:rsidRPr="00006B45" w:rsidRDefault="002B683F" w:rsidP="000D769D">
      <w:pPr>
        <w:tabs>
          <w:tab w:val="center" w:pos="4820"/>
          <w:tab w:val="right" w:pos="9639"/>
        </w:tabs>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p>
    <w:p w14:paraId="178B2DB7"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діапазон затримування фільтра ухвалюємо </w:t>
      </w:r>
      <w:r w:rsidR="00567652" w:rsidRPr="00006B45">
        <w:rPr>
          <w:rFonts w:ascii="Times New Roman" w:eastAsia="Times New Roman" w:hAnsi="Times New Roman"/>
          <w:noProof/>
          <w:color w:val="000000" w:themeColor="text1"/>
          <w:position w:val="-12"/>
          <w:sz w:val="28"/>
          <w:szCs w:val="28"/>
          <w:lang w:eastAsia="ru-RU"/>
        </w:rPr>
        <w:object w:dxaOrig="840" w:dyaOrig="380" w14:anchorId="05A1505A">
          <v:shape id="_x0000_i1066" type="#_x0000_t75" style="width:42.6pt;height:18pt" o:ole="" fillcolor="window">
            <v:imagedata r:id="rId139" o:title=""/>
          </v:shape>
          <o:OLEObject Type="Embed" ProgID="Equation.3" ShapeID="_x0000_i1066" DrawAspect="Content" ObjectID="_1672659794" r:id="rId140"/>
        </w:object>
      </w:r>
      <w:r w:rsidRPr="00006B45">
        <w:rPr>
          <w:rFonts w:ascii="Times New Roman" w:eastAsia="Times New Roman" w:hAnsi="Times New Roman"/>
          <w:color w:val="000000" w:themeColor="text1"/>
          <w:sz w:val="28"/>
          <w:szCs w:val="28"/>
          <w:lang w:eastAsia="ru-RU"/>
        </w:rPr>
        <w:t xml:space="preserve">1620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(1630…3250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відносна смуга затримування:</w:t>
      </w:r>
    </w:p>
    <w:p w14:paraId="51657596"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C5CDD80" w14:textId="77777777" w:rsidR="002B683F" w:rsidRPr="00006B45" w:rsidRDefault="002B683F" w:rsidP="000D769D">
      <w:pPr>
        <w:tabs>
          <w:tab w:val="center" w:pos="4820"/>
          <w:tab w:val="right" w:pos="9639"/>
        </w:tabs>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34"/>
          <w:sz w:val="28"/>
          <w:szCs w:val="28"/>
          <w:lang w:eastAsia="ru-RU"/>
        </w:rPr>
        <w:object w:dxaOrig="2280" w:dyaOrig="780" w14:anchorId="18944425">
          <v:shape id="_x0000_i1067" type="#_x0000_t75" style="width:114.6pt;height:39.6pt" o:ole="" fillcolor="window">
            <v:imagedata r:id="rId141" o:title=""/>
          </v:shape>
          <o:OLEObject Type="Embed" ProgID="Equation.3" ShapeID="_x0000_i1067" DrawAspect="Content" ObjectID="_1672659795" r:id="rId142"/>
        </w:object>
      </w:r>
      <w:r w:rsidRPr="00006B45">
        <w:rPr>
          <w:rFonts w:ascii="Times New Roman" w:eastAsia="Times New Roman" w:hAnsi="Times New Roman"/>
          <w:color w:val="000000" w:themeColor="text1"/>
          <w:sz w:val="28"/>
          <w:szCs w:val="28"/>
          <w:lang w:eastAsia="ru-RU"/>
        </w:rPr>
        <w:t>66.4 % .</w:t>
      </w:r>
      <w:r w:rsidRPr="00006B45">
        <w:rPr>
          <w:rFonts w:ascii="Times New Roman" w:eastAsia="Times New Roman" w:hAnsi="Times New Roman"/>
          <w:color w:val="000000" w:themeColor="text1"/>
          <w:sz w:val="28"/>
          <w:szCs w:val="28"/>
          <w:lang w:eastAsia="ru-RU"/>
        </w:rPr>
        <w:tab/>
        <w:t>(3.21)</w:t>
      </w:r>
    </w:p>
    <w:p w14:paraId="51AA417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B9DE3B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Смуговий фільтр повинен послабляти побічні продукти каналу передачі на величину не менш </w:t>
      </w:r>
      <w:r w:rsidR="00567652" w:rsidRPr="00006B45">
        <w:rPr>
          <w:rFonts w:ascii="Times New Roman" w:eastAsia="Times New Roman" w:hAnsi="Times New Roman"/>
          <w:noProof/>
          <w:color w:val="000000" w:themeColor="text1"/>
          <w:position w:val="-12"/>
          <w:sz w:val="28"/>
          <w:szCs w:val="28"/>
          <w:lang w:eastAsia="ru-RU"/>
        </w:rPr>
        <w:object w:dxaOrig="999" w:dyaOrig="380" w14:anchorId="0B0702CE">
          <v:shape id="_x0000_i1068" type="#_x0000_t75" style="width:49.2pt;height:18pt" o:ole="">
            <v:imagedata r:id="rId143" o:title=""/>
          </v:shape>
          <o:OLEObject Type="Embed" ProgID="Equation.3" ShapeID="_x0000_i1068" DrawAspect="Content" ObjectID="_1672659796" r:id="rId144"/>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 а ослаблення сигналу в смузі пропущення, внесене фільтром,  не повинне перевищувати значення  </w:t>
      </w:r>
      <w:r w:rsidR="00567652" w:rsidRPr="00006B45">
        <w:rPr>
          <w:rFonts w:ascii="Times New Roman" w:eastAsia="Times New Roman" w:hAnsi="Times New Roman"/>
          <w:noProof/>
          <w:color w:val="000000" w:themeColor="text1"/>
          <w:position w:val="-12"/>
          <w:sz w:val="28"/>
          <w:szCs w:val="28"/>
          <w:lang w:eastAsia="ru-RU"/>
        </w:rPr>
        <w:object w:dxaOrig="999" w:dyaOrig="380" w14:anchorId="270357A1">
          <v:shape id="_x0000_i1069" type="#_x0000_t75" style="width:49.2pt;height:18pt" o:ole="">
            <v:imagedata r:id="rId145" o:title=""/>
          </v:shape>
          <o:OLEObject Type="Embed" ProgID="Equation.3" ShapeID="_x0000_i1069" DrawAspect="Content" ObjectID="_1672659797" r:id="rId146"/>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 При цьому вважаємо, що хвильові опори ліній, що </w:t>
      </w:r>
      <w:r w:rsidR="00E15748" w:rsidRPr="00006B45">
        <w:rPr>
          <w:rFonts w:ascii="Times New Roman" w:eastAsia="Times New Roman" w:hAnsi="Times New Roman"/>
          <w:color w:val="000000" w:themeColor="text1"/>
          <w:sz w:val="28"/>
          <w:szCs w:val="28"/>
          <w:lang w:eastAsia="ru-RU"/>
        </w:rPr>
        <w:t xml:space="preserve">підводять </w:t>
      </w:r>
      <w:r w:rsidR="00567652" w:rsidRPr="00006B45">
        <w:rPr>
          <w:rFonts w:ascii="Times New Roman" w:eastAsia="Times New Roman" w:hAnsi="Times New Roman"/>
          <w:noProof/>
          <w:color w:val="000000" w:themeColor="text1"/>
          <w:position w:val="-6"/>
          <w:sz w:val="28"/>
          <w:szCs w:val="28"/>
          <w:lang w:eastAsia="ru-RU"/>
        </w:rPr>
        <w:object w:dxaOrig="820" w:dyaOrig="300" w14:anchorId="46457735">
          <v:shape id="_x0000_i1070" type="#_x0000_t75" style="width:40.8pt;height:14.4pt" o:ole="">
            <v:imagedata r:id="rId147" o:title=""/>
          </v:shape>
          <o:OLEObject Type="Embed" ProgID="Equation.3" ShapeID="_x0000_i1070" DrawAspect="Content" ObjectID="_1672659798" r:id="rId148"/>
        </w:object>
      </w:r>
      <w:r w:rsidRPr="00006B45">
        <w:rPr>
          <w:rFonts w:ascii="Times New Roman" w:eastAsia="Times New Roman" w:hAnsi="Times New Roman"/>
          <w:color w:val="000000" w:themeColor="text1"/>
          <w:sz w:val="28"/>
          <w:szCs w:val="28"/>
          <w:lang w:eastAsia="ru-RU"/>
        </w:rPr>
        <w:t xml:space="preserve"> Ом. Матеріал </w:t>
      </w:r>
      <w:r w:rsidR="00E15748" w:rsidRPr="00006B45">
        <w:rPr>
          <w:rFonts w:ascii="Times New Roman" w:eastAsia="Times New Roman" w:hAnsi="Times New Roman"/>
          <w:color w:val="000000" w:themeColor="text1"/>
          <w:sz w:val="28"/>
          <w:szCs w:val="28"/>
          <w:lang w:eastAsia="ru-RU"/>
        </w:rPr>
        <w:t>основи</w:t>
      </w:r>
      <w:r w:rsidRPr="00006B45">
        <w:rPr>
          <w:rFonts w:ascii="Times New Roman" w:eastAsia="Times New Roman" w:hAnsi="Times New Roman"/>
          <w:color w:val="000000" w:themeColor="text1"/>
          <w:sz w:val="28"/>
          <w:szCs w:val="28"/>
          <w:lang w:eastAsia="ru-RU"/>
        </w:rPr>
        <w:t>, на якій виконується фільтр – пол</w:t>
      </w:r>
      <w:r w:rsidR="00E1574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кор (діелектрична проникність</w:t>
      </w:r>
      <w:r w:rsidR="00567652" w:rsidRPr="00006B45">
        <w:rPr>
          <w:rFonts w:ascii="Times New Roman" w:eastAsia="Times New Roman" w:hAnsi="Times New Roman"/>
          <w:noProof/>
          <w:color w:val="000000" w:themeColor="text1"/>
          <w:position w:val="-12"/>
          <w:sz w:val="28"/>
          <w:szCs w:val="28"/>
          <w:lang w:eastAsia="ru-RU"/>
        </w:rPr>
        <w:object w:dxaOrig="940" w:dyaOrig="380" w14:anchorId="71FAFD2C">
          <v:shape id="_x0000_i1071" type="#_x0000_t75" style="width:47.4pt;height:18pt" o:ole="">
            <v:imagedata r:id="rId149" o:title=""/>
          </v:shape>
          <o:OLEObject Type="Embed" ProgID="Equation.3" ShapeID="_x0000_i1071" DrawAspect="Content" ObjectID="_1672659799" r:id="rId150"/>
        </w:object>
      </w:r>
      <w:r w:rsidRPr="00006B45">
        <w:rPr>
          <w:rFonts w:ascii="Times New Roman" w:eastAsia="Times New Roman" w:hAnsi="Times New Roman"/>
          <w:color w:val="000000" w:themeColor="text1"/>
          <w:sz w:val="28"/>
          <w:szCs w:val="28"/>
          <w:lang w:eastAsia="ru-RU"/>
        </w:rPr>
        <w:t xml:space="preserve">, тангенс діелектричних втрат </w:t>
      </w:r>
      <w:r w:rsidR="00567652" w:rsidRPr="00006B45">
        <w:rPr>
          <w:rFonts w:ascii="Times New Roman" w:eastAsia="Times New Roman" w:hAnsi="Times New Roman"/>
          <w:noProof/>
          <w:color w:val="000000" w:themeColor="text1"/>
          <w:position w:val="-12"/>
          <w:sz w:val="28"/>
          <w:szCs w:val="28"/>
          <w:lang w:eastAsia="ru-RU"/>
        </w:rPr>
        <w:object w:dxaOrig="1320" w:dyaOrig="360" w14:anchorId="44CF87C8">
          <v:shape id="_x0000_i1072" type="#_x0000_t75" style="width:67.2pt;height:18pt" o:ole="">
            <v:imagedata r:id="rId151" o:title=""/>
          </v:shape>
          <o:OLEObject Type="Embed" ProgID="Equation.3" ShapeID="_x0000_i1072" DrawAspect="Content" ObjectID="_1672659800" r:id="rId152"/>
        </w:object>
      </w:r>
      <w:r w:rsidRPr="00006B45">
        <w:rPr>
          <w:rFonts w:ascii="Times New Roman" w:eastAsia="Times New Roman" w:hAnsi="Times New Roman"/>
          <w:color w:val="000000" w:themeColor="text1"/>
          <w:sz w:val="28"/>
          <w:szCs w:val="28"/>
          <w:lang w:eastAsia="ru-RU"/>
        </w:rPr>
        <w:t xml:space="preserve">) товщиною 1 мм. Матеріал провідників – мідь (товщина  </w:t>
      </w:r>
      <w:r w:rsidR="00567652" w:rsidRPr="00006B45">
        <w:rPr>
          <w:rFonts w:ascii="Times New Roman" w:eastAsia="Times New Roman" w:hAnsi="Times New Roman"/>
          <w:noProof/>
          <w:color w:val="000000" w:themeColor="text1"/>
          <w:position w:val="-6"/>
          <w:sz w:val="28"/>
          <w:szCs w:val="28"/>
          <w:lang w:eastAsia="ru-RU"/>
        </w:rPr>
        <w:object w:dxaOrig="800" w:dyaOrig="300" w14:anchorId="6898D4CD">
          <v:shape id="_x0000_i1073" type="#_x0000_t75" style="width:39.6pt;height:14.4pt" o:ole="">
            <v:imagedata r:id="rId153" o:title=""/>
          </v:shape>
          <o:OLEObject Type="Embed" ProgID="Equation.3" ShapeID="_x0000_i1073" DrawAspect="Content" ObjectID="_1672659801" r:id="rId154"/>
        </w:object>
      </w:r>
      <w:r w:rsidRPr="00006B45">
        <w:rPr>
          <w:rFonts w:ascii="Times New Roman" w:eastAsia="Times New Roman" w:hAnsi="Times New Roman"/>
          <w:color w:val="000000" w:themeColor="text1"/>
          <w:sz w:val="28"/>
          <w:szCs w:val="28"/>
          <w:lang w:eastAsia="ru-RU"/>
        </w:rPr>
        <w:t xml:space="preserve"> мм, питома провідність </w:t>
      </w:r>
      <w:r w:rsidR="00567652" w:rsidRPr="00006B45">
        <w:rPr>
          <w:rFonts w:ascii="Times New Roman" w:eastAsia="Times New Roman" w:hAnsi="Times New Roman"/>
          <w:noProof/>
          <w:color w:val="000000" w:themeColor="text1"/>
          <w:position w:val="-12"/>
          <w:sz w:val="28"/>
          <w:szCs w:val="28"/>
          <w:lang w:eastAsia="ru-RU"/>
        </w:rPr>
        <w:object w:dxaOrig="1740" w:dyaOrig="440" w14:anchorId="4A28B1CF">
          <v:shape id="_x0000_i1074" type="#_x0000_t75" style="width:86.4pt;height:22.8pt" o:ole="">
            <v:imagedata r:id="rId155" o:title=""/>
          </v:shape>
          <o:OLEObject Type="Embed" ProgID="Equation.3" ShapeID="_x0000_i1074" DrawAspect="Content" ObjectID="_1672659802" r:id="rId156"/>
        </w:objec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См</w:t>
      </w:r>
      <w:r w:rsidRPr="00006B45">
        <w:rPr>
          <w:rFonts w:ascii="Times New Roman" w:eastAsia="Times New Roman" w:hAnsi="Times New Roman"/>
          <w:color w:val="000000" w:themeColor="text1"/>
          <w:sz w:val="28"/>
          <w:szCs w:val="28"/>
          <w:lang w:eastAsia="ru-RU"/>
        </w:rPr>
        <w:t>).</w:t>
      </w:r>
    </w:p>
    <w:p w14:paraId="4334F45D" w14:textId="77777777" w:rsidR="002B683F" w:rsidRPr="00006B45" w:rsidRDefault="002B683F" w:rsidP="000D769D">
      <w:pPr>
        <w:tabs>
          <w:tab w:val="right" w:pos="9639"/>
        </w:tabs>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0"/>
          <w:lang w:eastAsia="ru-RU"/>
        </w:rPr>
        <w:t xml:space="preserve">Для апроксимації частотних характеристик фільтрів звичайно застосовуються функції поліномів </w:t>
      </w:r>
      <w:r w:rsidR="00E15748" w:rsidRPr="00006B45">
        <w:rPr>
          <w:rFonts w:ascii="Times New Roman" w:eastAsia="Times New Roman" w:hAnsi="Times New Roman"/>
          <w:color w:val="000000" w:themeColor="text1"/>
          <w:sz w:val="28"/>
          <w:szCs w:val="20"/>
          <w:lang w:eastAsia="ru-RU"/>
        </w:rPr>
        <w:t>Чє</w:t>
      </w:r>
      <w:r w:rsidRPr="00006B45">
        <w:rPr>
          <w:rFonts w:ascii="Times New Roman" w:eastAsia="Times New Roman" w:hAnsi="Times New Roman"/>
          <w:color w:val="000000" w:themeColor="text1"/>
          <w:sz w:val="28"/>
          <w:szCs w:val="20"/>
          <w:lang w:eastAsia="ru-RU"/>
        </w:rPr>
        <w:t>б</w:t>
      </w:r>
      <w:r w:rsidR="00E15748" w:rsidRPr="00006B45">
        <w:rPr>
          <w:rFonts w:ascii="Times New Roman" w:eastAsia="Times New Roman" w:hAnsi="Times New Roman"/>
          <w:color w:val="000000" w:themeColor="text1"/>
          <w:sz w:val="28"/>
          <w:szCs w:val="20"/>
          <w:lang w:eastAsia="ru-RU"/>
        </w:rPr>
        <w:t>и</w:t>
      </w:r>
      <w:r w:rsidRPr="00006B45">
        <w:rPr>
          <w:rFonts w:ascii="Times New Roman" w:eastAsia="Times New Roman" w:hAnsi="Times New Roman"/>
          <w:color w:val="000000" w:themeColor="text1"/>
          <w:sz w:val="28"/>
          <w:szCs w:val="20"/>
          <w:lang w:eastAsia="ru-RU"/>
        </w:rPr>
        <w:t>ш</w:t>
      </w:r>
      <w:r w:rsidR="00E15748" w:rsidRPr="00006B45">
        <w:rPr>
          <w:rFonts w:ascii="Times New Roman" w:eastAsia="Times New Roman" w:hAnsi="Times New Roman"/>
          <w:color w:val="000000" w:themeColor="text1"/>
          <w:sz w:val="28"/>
          <w:szCs w:val="20"/>
          <w:lang w:eastAsia="ru-RU"/>
        </w:rPr>
        <w:t>є</w:t>
      </w:r>
      <w:r w:rsidRPr="00006B45">
        <w:rPr>
          <w:rFonts w:ascii="Times New Roman" w:eastAsia="Times New Roman" w:hAnsi="Times New Roman"/>
          <w:color w:val="000000" w:themeColor="text1"/>
          <w:sz w:val="28"/>
          <w:szCs w:val="20"/>
          <w:lang w:eastAsia="ru-RU"/>
        </w:rPr>
        <w:t>ва й максимально-плоскі функції Баттерворта. Максимально-</w:t>
      </w:r>
      <w:r w:rsidR="00E15748" w:rsidRPr="00006B45">
        <w:rPr>
          <w:rFonts w:ascii="Times New Roman" w:eastAsia="Times New Roman" w:hAnsi="Times New Roman"/>
          <w:color w:val="000000" w:themeColor="text1"/>
          <w:sz w:val="28"/>
          <w:szCs w:val="20"/>
          <w:lang w:eastAsia="ru-RU"/>
        </w:rPr>
        <w:t>п</w:t>
      </w:r>
      <w:r w:rsidRPr="00006B45">
        <w:rPr>
          <w:rFonts w:ascii="Times New Roman" w:eastAsia="Times New Roman" w:hAnsi="Times New Roman"/>
          <w:color w:val="000000" w:themeColor="text1"/>
          <w:sz w:val="28"/>
          <w:szCs w:val="20"/>
          <w:lang w:eastAsia="ru-RU"/>
        </w:rPr>
        <w:t xml:space="preserve">лоска АЧХ фільтра Баттерворта в смузі пропущення досягається за рахунок погіршення лінійності фазової характеристики. Її нелінійність приводить до фазових викривлень, тому що сигнали різних частот мають різний час затримки. На перехідній характеристиці фільтра при цьому з'являється викид і “дзенькіт” на вершині вихідного імпульсу, величина яких зростає при підвищенні порядку фільтра. </w:t>
      </w:r>
      <w:r w:rsidRPr="00006B45">
        <w:rPr>
          <w:rFonts w:ascii="Times New Roman" w:eastAsia="Times New Roman" w:hAnsi="Times New Roman"/>
          <w:color w:val="000000" w:themeColor="text1"/>
          <w:sz w:val="28"/>
          <w:szCs w:val="28"/>
          <w:lang w:eastAsia="ru-RU"/>
        </w:rPr>
        <w:lastRenderedPageBreak/>
        <w:t xml:space="preserve">Істотне поліпшення вибірковості вихідних </w:t>
      </w:r>
      <w:r w:rsidR="00E15748" w:rsidRPr="00006B45">
        <w:rPr>
          <w:rFonts w:ascii="Times New Roman" w:eastAsia="Times New Roman" w:hAnsi="Times New Roman"/>
          <w:color w:val="000000" w:themeColor="text1"/>
          <w:sz w:val="28"/>
          <w:szCs w:val="28"/>
          <w:lang w:eastAsia="ru-RU"/>
        </w:rPr>
        <w:t>кіл</w:t>
      </w:r>
      <w:r w:rsidRPr="00006B45">
        <w:rPr>
          <w:rFonts w:ascii="Times New Roman" w:eastAsia="Times New Roman" w:hAnsi="Times New Roman"/>
          <w:color w:val="000000" w:themeColor="text1"/>
          <w:sz w:val="28"/>
          <w:szCs w:val="28"/>
          <w:lang w:eastAsia="ru-RU"/>
        </w:rPr>
        <w:t xml:space="preserve"> може бути досягнуте при використанні фільтрів </w:t>
      </w:r>
      <w:r w:rsidR="00E15748" w:rsidRPr="00006B45">
        <w:rPr>
          <w:rFonts w:ascii="Times New Roman" w:eastAsia="Times New Roman" w:hAnsi="Times New Roman"/>
          <w:color w:val="000000" w:themeColor="text1"/>
          <w:sz w:val="28"/>
          <w:szCs w:val="20"/>
          <w:lang w:eastAsia="ru-RU"/>
        </w:rPr>
        <w:t>Чєбишєва</w:t>
      </w:r>
      <w:r w:rsidRPr="00006B45">
        <w:rPr>
          <w:rFonts w:ascii="Times New Roman" w:eastAsia="Times New Roman" w:hAnsi="Times New Roman"/>
          <w:color w:val="000000" w:themeColor="text1"/>
          <w:sz w:val="28"/>
          <w:szCs w:val="28"/>
          <w:lang w:eastAsia="ru-RU"/>
        </w:rPr>
        <w:t>, що мають найбільш круті спади АЧХ за межами смуги прозорості. Тому для апроксимації частотної характеристики проектованого смуг</w:t>
      </w:r>
      <w:r w:rsidR="00E15748" w:rsidRPr="00006B45">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xml:space="preserve">-проникного фільтра застосуємо функції поліномів </w:t>
      </w:r>
      <w:r w:rsidR="00E15748" w:rsidRPr="00006B45">
        <w:rPr>
          <w:rFonts w:ascii="Times New Roman" w:eastAsia="Times New Roman" w:hAnsi="Times New Roman"/>
          <w:color w:val="000000" w:themeColor="text1"/>
          <w:sz w:val="28"/>
          <w:szCs w:val="20"/>
          <w:lang w:eastAsia="ru-RU"/>
        </w:rPr>
        <w:t>Чєбишєва</w:t>
      </w:r>
      <w:r w:rsidRPr="00006B45">
        <w:rPr>
          <w:rFonts w:ascii="Times New Roman" w:eastAsia="Times New Roman" w:hAnsi="Times New Roman"/>
          <w:color w:val="000000" w:themeColor="text1"/>
          <w:sz w:val="28"/>
          <w:szCs w:val="28"/>
          <w:lang w:eastAsia="ru-RU"/>
        </w:rPr>
        <w:t xml:space="preserve">. Фільтри з такими характеристиками крім усього іншого реалізується також з меншим числом елементів, </w:t>
      </w:r>
      <w:r w:rsidR="00E15748" w:rsidRPr="00006B45">
        <w:rPr>
          <w:rFonts w:ascii="Times New Roman" w:eastAsia="Times New Roman" w:hAnsi="Times New Roman"/>
          <w:color w:val="000000" w:themeColor="text1"/>
          <w:sz w:val="28"/>
          <w:szCs w:val="28"/>
          <w:lang w:eastAsia="ru-RU"/>
        </w:rPr>
        <w:t>т</w:t>
      </w:r>
      <w:r w:rsidRPr="00006B45">
        <w:rPr>
          <w:rFonts w:ascii="Times New Roman" w:eastAsia="Times New Roman" w:hAnsi="Times New Roman"/>
          <w:color w:val="000000" w:themeColor="text1"/>
          <w:sz w:val="28"/>
          <w:szCs w:val="28"/>
          <w:lang w:eastAsia="ru-RU"/>
        </w:rPr>
        <w:t>ому фільтри з максимально- плоскою характеристикою.</w:t>
      </w:r>
    </w:p>
    <w:p w14:paraId="618F5F50" w14:textId="77777777" w:rsidR="002B683F" w:rsidRPr="00006B45" w:rsidRDefault="002B683F" w:rsidP="000D769D">
      <w:pPr>
        <w:tabs>
          <w:tab w:val="right" w:pos="9639"/>
        </w:tabs>
        <w:spacing w:after="0" w:line="360" w:lineRule="auto"/>
        <w:ind w:firstLine="720"/>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У нашому випадку доцільно також вибрати м</w:t>
      </w:r>
      <w:r w:rsidR="00E1574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кро</w:t>
      </w:r>
      <w:r w:rsidR="00E15748" w:rsidRPr="00006B45">
        <w:rPr>
          <w:rFonts w:ascii="Times New Roman" w:eastAsia="Times New Roman" w:hAnsi="Times New Roman"/>
          <w:color w:val="000000" w:themeColor="text1"/>
          <w:sz w:val="28"/>
          <w:szCs w:val="28"/>
          <w:lang w:eastAsia="ru-RU"/>
        </w:rPr>
        <w:t>стрічкову</w:t>
      </w:r>
      <w:r w:rsidRPr="00006B45">
        <w:rPr>
          <w:rFonts w:ascii="Times New Roman" w:eastAsia="Times New Roman" w:hAnsi="Times New Roman"/>
          <w:color w:val="000000" w:themeColor="text1"/>
          <w:sz w:val="28"/>
          <w:szCs w:val="28"/>
          <w:lang w:eastAsia="ru-RU"/>
        </w:rPr>
        <w:t xml:space="preserve"> зустрічно-стрижневу структуру фільтра. Зустрічно-стрижневі фільтри на </w:t>
      </w:r>
      <w:r w:rsidR="00E15748"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лініях широко застосовуються завдяки компактності, високій технологічності виготовлення й малим втратам. Зустрічно-стрижневий фільтр складається з відрізків зв'язаних ліній, розімкнутих на одному кінці й короткозамкнених на іншому й розташовані так, що їх короткозамкнені й розімкнуті кінці чергуються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3.10). </w:t>
      </w:r>
    </w:p>
    <w:p w14:paraId="54485D7F" w14:textId="77777777" w:rsidR="002B683F" w:rsidRPr="00006B45" w:rsidRDefault="0056765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ru-RU"/>
        </w:rPr>
        <w:object w:dxaOrig="14275" w:dyaOrig="8575" w14:anchorId="163A3D46">
          <v:shape id="_x0000_i1075" type="#_x0000_t75" style="width:292.8pt;height:178.2pt" o:ole="">
            <v:imagedata r:id="rId157" o:title=""/>
          </v:shape>
          <o:OLEObject Type="Embed" ProgID="Visio.Drawing.11" ShapeID="_x0000_i1075" DrawAspect="Content" ObjectID="_1672659803" r:id="rId158"/>
        </w:object>
      </w:r>
    </w:p>
    <w:p w14:paraId="7737BE6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08F88FF"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3.10 – Фільтр на зустрічних стрижнях з короткозамкненими вхідним і вихідним стрижнями</w:t>
      </w:r>
    </w:p>
    <w:p w14:paraId="0D877EEC"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21CE6D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Розрахунки подібного смуг</w:t>
      </w:r>
      <w:r w:rsidR="00F253C6">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xml:space="preserve">-проникного СВЧ фільтра заснований на зіставленні частотних характеристик проектованого фільтра й деякого фільтра-прототипу, наприклад, фільтр нижніх частот на елементах із зосередженими </w:t>
      </w:r>
      <w:r w:rsidRPr="00006B45">
        <w:rPr>
          <w:rFonts w:ascii="Times New Roman" w:eastAsia="Times New Roman" w:hAnsi="Times New Roman"/>
          <w:color w:val="000000" w:themeColor="text1"/>
          <w:sz w:val="28"/>
          <w:szCs w:val="28"/>
          <w:lang w:eastAsia="ru-RU"/>
        </w:rPr>
        <w:lastRenderedPageBreak/>
        <w:t xml:space="preserve">параметрами, параметри якого для різних смуг пропущення, а також значення </w:t>
      </w:r>
      <w:r w:rsidR="00567652" w:rsidRPr="00006B45">
        <w:rPr>
          <w:rFonts w:ascii="Times New Roman" w:eastAsia="Times New Roman" w:hAnsi="Times New Roman"/>
          <w:noProof/>
          <w:color w:val="000000" w:themeColor="text1"/>
          <w:position w:val="-12"/>
          <w:sz w:val="24"/>
          <w:szCs w:val="28"/>
          <w:lang w:eastAsia="ru-RU"/>
        </w:rPr>
        <w:object w:dxaOrig="400" w:dyaOrig="380" w14:anchorId="534D6F8F">
          <v:shape id="_x0000_i1076" type="#_x0000_t75" style="width:19.8pt;height:18pt" o:ole="">
            <v:imagedata r:id="rId159" o:title=""/>
          </v:shape>
          <o:OLEObject Type="Embed" ProgID="Equation.3" ShapeID="_x0000_i1076" DrawAspect="Content" ObjectID="_1672659804" r:id="rId160"/>
        </w:object>
      </w:r>
      <w:r w:rsidRPr="00006B45">
        <w:rPr>
          <w:rFonts w:ascii="Times New Roman" w:eastAsia="Times New Roman" w:hAnsi="Times New Roman"/>
          <w:color w:val="000000" w:themeColor="text1"/>
          <w:sz w:val="28"/>
          <w:szCs w:val="28"/>
          <w:lang w:eastAsia="ru-RU"/>
        </w:rPr>
        <w:t xml:space="preserve"> й </w:t>
      </w:r>
      <w:r w:rsidR="00567652" w:rsidRPr="00006B45">
        <w:rPr>
          <w:rFonts w:ascii="Times New Roman" w:eastAsia="Times New Roman" w:hAnsi="Times New Roman"/>
          <w:noProof/>
          <w:color w:val="000000" w:themeColor="text1"/>
          <w:position w:val="-12"/>
          <w:sz w:val="24"/>
          <w:szCs w:val="28"/>
          <w:lang w:eastAsia="ru-RU"/>
        </w:rPr>
        <w:object w:dxaOrig="340" w:dyaOrig="380" w14:anchorId="5CBDA594">
          <v:shape id="_x0000_i1077" type="#_x0000_t75" style="width:16.2pt;height:18pt" o:ole="">
            <v:imagedata r:id="rId161" o:title=""/>
          </v:shape>
          <o:OLEObject Type="Embed" ProgID="Equation.3" ShapeID="_x0000_i1077" DrawAspect="Content" ObjectID="_1672659805" r:id="rId162"/>
        </w:object>
      </w:r>
      <w:r w:rsidRPr="00006B45">
        <w:rPr>
          <w:rFonts w:ascii="Times New Roman" w:eastAsia="Times New Roman" w:hAnsi="Times New Roman"/>
          <w:color w:val="000000" w:themeColor="text1"/>
          <w:sz w:val="28"/>
          <w:szCs w:val="28"/>
          <w:lang w:eastAsia="ru-RU"/>
        </w:rPr>
        <w:t xml:space="preserve"> табул</w:t>
      </w:r>
      <w:r w:rsidR="00E15748" w:rsidRPr="00006B45">
        <w:rPr>
          <w:rFonts w:ascii="Times New Roman" w:eastAsia="Times New Roman" w:hAnsi="Times New Roman"/>
          <w:color w:val="000000" w:themeColor="text1"/>
          <w:sz w:val="28"/>
          <w:szCs w:val="28"/>
          <w:lang w:eastAsia="ru-RU"/>
        </w:rPr>
        <w:t>льовані</w:t>
      </w:r>
      <w:r w:rsidRPr="00006B45">
        <w:rPr>
          <w:rFonts w:ascii="Times New Roman" w:eastAsia="Times New Roman" w:hAnsi="Times New Roman"/>
          <w:color w:val="000000" w:themeColor="text1"/>
          <w:sz w:val="28"/>
          <w:szCs w:val="28"/>
          <w:lang w:eastAsia="ru-RU"/>
        </w:rPr>
        <w:t xml:space="preserve"> й наведені в довідковій літературі</w:t>
      </w:r>
      <w:r w:rsidR="00E15748" w:rsidRPr="00006B45">
        <w:rPr>
          <w:rFonts w:ascii="Times New Roman" w:eastAsia="Times New Roman" w:hAnsi="Times New Roman"/>
          <w:color w:val="000000" w:themeColor="text1"/>
          <w:sz w:val="28"/>
          <w:szCs w:val="28"/>
          <w:lang w:eastAsia="ru-RU"/>
        </w:rPr>
        <w:t xml:space="preserve"> [14]</w:t>
      </w:r>
      <w:r w:rsidRPr="00006B45">
        <w:rPr>
          <w:rFonts w:ascii="Times New Roman" w:eastAsia="Times New Roman" w:hAnsi="Times New Roman"/>
          <w:color w:val="000000" w:themeColor="text1"/>
          <w:sz w:val="28"/>
          <w:szCs w:val="28"/>
          <w:lang w:eastAsia="ru-RU"/>
        </w:rPr>
        <w:t xml:space="preserve">. </w:t>
      </w:r>
    </w:p>
    <w:p w14:paraId="49D1C942"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t xml:space="preserve">Таким чином, згідно з обраною методикою розрахунків </w:t>
      </w:r>
      <w:r w:rsidR="00E15748" w:rsidRPr="00006B45">
        <w:rPr>
          <w:rFonts w:ascii="Times New Roman" w:eastAsia="Times New Roman" w:hAnsi="Times New Roman"/>
          <w:color w:val="000000" w:themeColor="text1"/>
          <w:sz w:val="28"/>
          <w:szCs w:val="28"/>
          <w:lang w:eastAsia="ru-RU"/>
        </w:rPr>
        <w:t xml:space="preserve">мікрострічкових </w:t>
      </w:r>
      <w:r w:rsidRPr="00006B45">
        <w:rPr>
          <w:rFonts w:ascii="Times New Roman" w:eastAsia="Times New Roman" w:hAnsi="Times New Roman"/>
          <w:color w:val="000000" w:themeColor="text1"/>
          <w:sz w:val="28"/>
          <w:szCs w:val="28"/>
          <w:lang w:eastAsia="ru-RU"/>
        </w:rPr>
        <w:t xml:space="preserve">фільтрів на зустрічних стрижнях [14] знаходимо смуги пропущення й </w:t>
      </w:r>
      <w:r w:rsidR="00E15748" w:rsidRPr="00006B45">
        <w:rPr>
          <w:rFonts w:ascii="Times New Roman" w:eastAsia="Times New Roman" w:hAnsi="Times New Roman"/>
          <w:color w:val="000000" w:themeColor="text1"/>
          <w:sz w:val="28"/>
          <w:szCs w:val="28"/>
          <w:lang w:eastAsia="ru-RU"/>
        </w:rPr>
        <w:t>затримки</w:t>
      </w:r>
      <w:r w:rsidRPr="00006B45">
        <w:rPr>
          <w:rFonts w:ascii="Times New Roman" w:eastAsia="Times New Roman" w:hAnsi="Times New Roman"/>
          <w:color w:val="000000" w:themeColor="text1"/>
          <w:sz w:val="28"/>
          <w:szCs w:val="28"/>
          <w:lang w:eastAsia="ru-RU"/>
        </w:rPr>
        <w:t>:</w:t>
      </w:r>
    </w:p>
    <w:p w14:paraId="1022D76D"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П</w:t>
      </w:r>
      <w:r w:rsidRPr="00006B45">
        <w:rPr>
          <w:rFonts w:ascii="Times New Roman" w:eastAsia="Times New Roman" w:hAnsi="Times New Roman"/>
          <w:i/>
          <w:color w:val="000000" w:themeColor="text1"/>
          <w:sz w:val="28"/>
          <w:szCs w:val="28"/>
          <w:vertAlign w:val="subscript"/>
          <w:lang w:eastAsia="ru-RU"/>
        </w:rPr>
        <w:t>П</w:t>
      </w:r>
      <w:r w:rsidRPr="00006B45">
        <w:rPr>
          <w:rFonts w:ascii="Times New Roman" w:eastAsia="Times New Roman" w:hAnsi="Times New Roman"/>
          <w:i/>
          <w:color w:val="000000" w:themeColor="text1"/>
          <w:sz w:val="28"/>
          <w:szCs w:val="28"/>
          <w:lang w:eastAsia="ru-RU"/>
        </w:rPr>
        <w:t xml:space="preserve"> = f</w:t>
      </w:r>
      <w:r w:rsidRPr="00006B45">
        <w:rPr>
          <w:rFonts w:ascii="Times New Roman" w:eastAsia="Times New Roman" w:hAnsi="Times New Roman"/>
          <w:color w:val="000000" w:themeColor="text1"/>
          <w:sz w:val="28"/>
          <w:szCs w:val="28"/>
          <w:vertAlign w:val="subscript"/>
          <w:lang w:eastAsia="ru-RU"/>
        </w:rPr>
        <w:t>0</w:t>
      </w:r>
      <w:r w:rsidRPr="00006B45">
        <w:rPr>
          <w:rFonts w:ascii="Times New Roman" w:eastAsia="Times New Roman" w:hAnsi="Times New Roman"/>
          <w:color w:val="000000" w:themeColor="text1"/>
          <w:sz w:val="28"/>
          <w:szCs w:val="28"/>
          <w:lang w:eastAsia="ru-RU"/>
        </w:rPr>
        <w:t>·0.01·</w:t>
      </w:r>
      <w:r w:rsidR="00567652" w:rsidRPr="00006B45">
        <w:rPr>
          <w:rFonts w:ascii="Times New Roman" w:eastAsia="Times New Roman" w:hAnsi="Times New Roman"/>
          <w:noProof/>
          <w:color w:val="000000" w:themeColor="text1"/>
          <w:position w:val="-34"/>
          <w:sz w:val="28"/>
          <w:szCs w:val="28"/>
          <w:lang w:eastAsia="ru-RU"/>
        </w:rPr>
        <w:object w:dxaOrig="580" w:dyaOrig="780" w14:anchorId="7285F66E">
          <v:shape id="_x0000_i1078" type="#_x0000_t75" style="width:29.4pt;height:39.6pt" o:ole="" fillcolor="window">
            <v:imagedata r:id="rId163" o:title=""/>
          </v:shape>
          <o:OLEObject Type="Embed" ProgID="Equation.3" ShapeID="_x0000_i1078" DrawAspect="Content" ObjectID="_1672659806" r:id="rId164"/>
        </w:object>
      </w:r>
      <w:r w:rsidRPr="00006B45">
        <w:rPr>
          <w:rFonts w:ascii="Times New Roman" w:eastAsia="Times New Roman" w:hAnsi="Times New Roman"/>
          <w:color w:val="000000" w:themeColor="text1"/>
          <w:sz w:val="28"/>
          <w:szCs w:val="28"/>
          <w:lang w:eastAsia="ru-RU"/>
        </w:rPr>
        <w:t xml:space="preserve"> = 2440·0.443 </w:t>
      </w:r>
      <w:r w:rsidR="00567652" w:rsidRPr="00006B45">
        <w:rPr>
          <w:rFonts w:ascii="Times New Roman" w:eastAsia="Times New Roman" w:hAnsi="Times New Roman"/>
          <w:noProof/>
          <w:color w:val="000000" w:themeColor="text1"/>
          <w:position w:val="-2"/>
          <w:sz w:val="28"/>
          <w:szCs w:val="28"/>
          <w:lang w:eastAsia="ru-RU"/>
        </w:rPr>
        <w:object w:dxaOrig="220" w:dyaOrig="180" w14:anchorId="184BC7BC">
          <v:shape id="_x0000_i1079" type="#_x0000_t75" style="width:9.6pt;height:9.6pt" o:ole="" fillcolor="window">
            <v:imagedata r:id="rId165" o:title=""/>
          </v:shape>
          <o:OLEObject Type="Embed" ProgID="Equation.3" ShapeID="_x0000_i1079" DrawAspect="Content" ObjectID="_1672659807" r:id="rId166"/>
        </w:object>
      </w:r>
      <w:r w:rsidRPr="00006B45">
        <w:rPr>
          <w:rFonts w:ascii="Times New Roman" w:eastAsia="Times New Roman" w:hAnsi="Times New Roman"/>
          <w:color w:val="000000" w:themeColor="text1"/>
          <w:sz w:val="28"/>
          <w:szCs w:val="28"/>
          <w:lang w:eastAsia="ru-RU"/>
        </w:rPr>
        <w:t xml:space="preserve">1080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ab/>
        <w:t xml:space="preserve">         (3.22)</w:t>
      </w:r>
    </w:p>
    <w:p w14:paraId="23AF1A09"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П</w:t>
      </w:r>
      <w:r w:rsidRPr="00006B45">
        <w:rPr>
          <w:rFonts w:ascii="Times New Roman" w:eastAsia="Times New Roman" w:hAnsi="Times New Roman"/>
          <w:i/>
          <w:color w:val="000000" w:themeColor="text1"/>
          <w:sz w:val="28"/>
          <w:szCs w:val="28"/>
          <w:vertAlign w:val="subscript"/>
          <w:lang w:eastAsia="ru-RU"/>
        </w:rPr>
        <w:t>З</w:t>
      </w:r>
      <w:r w:rsidRPr="00006B45">
        <w:rPr>
          <w:rFonts w:ascii="Times New Roman" w:eastAsia="Times New Roman" w:hAnsi="Times New Roman"/>
          <w:i/>
          <w:color w:val="000000" w:themeColor="text1"/>
          <w:sz w:val="28"/>
          <w:szCs w:val="28"/>
          <w:lang w:eastAsia="ru-RU"/>
        </w:rPr>
        <w:t xml:space="preserve"> = f</w:t>
      </w:r>
      <w:r w:rsidRPr="00006B45">
        <w:rPr>
          <w:rFonts w:ascii="Times New Roman" w:eastAsia="Times New Roman" w:hAnsi="Times New Roman"/>
          <w:color w:val="000000" w:themeColor="text1"/>
          <w:sz w:val="28"/>
          <w:szCs w:val="28"/>
          <w:vertAlign w:val="subscript"/>
          <w:lang w:eastAsia="ru-RU"/>
        </w:rPr>
        <w:t>0</w:t>
      </w:r>
      <w:r w:rsidRPr="00006B45">
        <w:rPr>
          <w:rFonts w:ascii="Times New Roman" w:eastAsia="Times New Roman" w:hAnsi="Times New Roman"/>
          <w:color w:val="000000" w:themeColor="text1"/>
          <w:sz w:val="28"/>
          <w:szCs w:val="28"/>
          <w:lang w:eastAsia="ru-RU"/>
        </w:rPr>
        <w:t>·0.01·</w:t>
      </w:r>
      <w:r w:rsidR="00567652" w:rsidRPr="00006B45">
        <w:rPr>
          <w:rFonts w:ascii="Times New Roman" w:eastAsia="Times New Roman" w:hAnsi="Times New Roman"/>
          <w:noProof/>
          <w:color w:val="000000" w:themeColor="text1"/>
          <w:position w:val="-34"/>
          <w:sz w:val="28"/>
          <w:szCs w:val="28"/>
          <w:lang w:eastAsia="ru-RU"/>
        </w:rPr>
        <w:object w:dxaOrig="520" w:dyaOrig="780" w14:anchorId="2E3A2ED2">
          <v:shape id="_x0000_i1080" type="#_x0000_t75" style="width:26.4pt;height:39.6pt" o:ole="" fillcolor="window">
            <v:imagedata r:id="rId167" o:title=""/>
          </v:shape>
          <o:OLEObject Type="Embed" ProgID="Equation.3" ShapeID="_x0000_i1080" DrawAspect="Content" ObjectID="_1672659808" r:id="rId168"/>
        </w:object>
      </w:r>
      <w:r w:rsidRPr="00006B45">
        <w:rPr>
          <w:rFonts w:ascii="Times New Roman" w:eastAsia="Times New Roman" w:hAnsi="Times New Roman"/>
          <w:color w:val="000000" w:themeColor="text1"/>
          <w:sz w:val="28"/>
          <w:szCs w:val="28"/>
          <w:lang w:eastAsia="ru-RU"/>
        </w:rPr>
        <w:t xml:space="preserve"> = 2440·0.664 </w:t>
      </w:r>
      <w:r w:rsidR="00567652" w:rsidRPr="00006B45">
        <w:rPr>
          <w:rFonts w:ascii="Times New Roman" w:eastAsia="Times New Roman" w:hAnsi="Times New Roman"/>
          <w:noProof/>
          <w:color w:val="000000" w:themeColor="text1"/>
          <w:position w:val="-2"/>
          <w:sz w:val="28"/>
          <w:szCs w:val="28"/>
          <w:lang w:eastAsia="ru-RU"/>
        </w:rPr>
        <w:object w:dxaOrig="220" w:dyaOrig="180" w14:anchorId="0922F89F">
          <v:shape id="_x0000_i1081" type="#_x0000_t75" style="width:9.6pt;height:9.6pt" o:ole="" fillcolor="window">
            <v:imagedata r:id="rId165" o:title=""/>
          </v:shape>
          <o:OLEObject Type="Embed" ProgID="Equation.3" ShapeID="_x0000_i1081" DrawAspect="Content" ObjectID="_1672659809" r:id="rId169"/>
        </w:object>
      </w:r>
      <w:r w:rsidRPr="00006B45">
        <w:rPr>
          <w:rFonts w:ascii="Times New Roman" w:eastAsia="Times New Roman" w:hAnsi="Times New Roman"/>
          <w:color w:val="000000" w:themeColor="text1"/>
          <w:sz w:val="28"/>
          <w:szCs w:val="28"/>
          <w:lang w:eastAsia="ru-RU"/>
        </w:rPr>
        <w:t xml:space="preserve">1620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ab/>
        <w:t xml:space="preserve">         (3.23)</w:t>
      </w:r>
    </w:p>
    <w:p w14:paraId="0F868FE8"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84B7972"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центральна частота визначається як середнє арифметичне частот затримування. Отже абсолютні значення частот </w:t>
      </w:r>
      <w:r w:rsidR="00E15748" w:rsidRPr="00006B45">
        <w:rPr>
          <w:rFonts w:ascii="Times New Roman" w:eastAsia="Times New Roman" w:hAnsi="Times New Roman"/>
          <w:color w:val="000000" w:themeColor="text1"/>
          <w:sz w:val="28"/>
          <w:szCs w:val="28"/>
          <w:lang w:eastAsia="ru-RU"/>
        </w:rPr>
        <w:t>затримки</w:t>
      </w:r>
      <w:r w:rsidRPr="00006B45">
        <w:rPr>
          <w:rFonts w:ascii="Times New Roman" w:eastAsia="Times New Roman" w:hAnsi="Times New Roman"/>
          <w:color w:val="000000" w:themeColor="text1"/>
          <w:sz w:val="28"/>
          <w:szCs w:val="28"/>
          <w:lang w:eastAsia="ru-RU"/>
        </w:rPr>
        <w:t xml:space="preserve"> наступне:</w:t>
      </w:r>
    </w:p>
    <w:p w14:paraId="427ECCCD"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f</w:t>
      </w:r>
      <w:r w:rsidRPr="00006B45">
        <w:rPr>
          <w:rFonts w:ascii="Times New Roman" w:eastAsia="Times New Roman" w:hAnsi="Times New Roman"/>
          <w:i/>
          <w:color w:val="000000" w:themeColor="text1"/>
          <w:sz w:val="28"/>
          <w:szCs w:val="28"/>
          <w:vertAlign w:val="subscript"/>
          <w:lang w:eastAsia="ru-RU"/>
        </w:rPr>
        <w:t>ЗН</w:t>
      </w:r>
      <w:r w:rsidRPr="00006B45">
        <w:rPr>
          <w:rFonts w:ascii="Times New Roman" w:eastAsia="Times New Roman" w:hAnsi="Times New Roman"/>
          <w:i/>
          <w:color w:val="000000" w:themeColor="text1"/>
          <w:sz w:val="28"/>
          <w:szCs w:val="28"/>
          <w:lang w:eastAsia="ru-RU"/>
        </w:rPr>
        <w:t xml:space="preserve"> = f</w:t>
      </w:r>
      <w:r w:rsidRPr="00006B45">
        <w:rPr>
          <w:rFonts w:ascii="Times New Roman" w:eastAsia="Times New Roman" w:hAnsi="Times New Roman"/>
          <w:i/>
          <w:color w:val="000000" w:themeColor="text1"/>
          <w:sz w:val="28"/>
          <w:szCs w:val="28"/>
          <w:vertAlign w:val="subscript"/>
          <w:lang w:eastAsia="ru-RU"/>
        </w:rPr>
        <w:t>0</w:t>
      </w:r>
      <w:r w:rsidRPr="00006B45">
        <w:rPr>
          <w:rFonts w:ascii="Times New Roman" w:eastAsia="Times New Roman" w:hAnsi="Times New Roman"/>
          <w:color w:val="000000" w:themeColor="text1"/>
          <w:sz w:val="28"/>
          <w:szCs w:val="28"/>
          <w:lang w:eastAsia="ru-RU"/>
        </w:rPr>
        <w:t xml:space="preserve"> – </w:t>
      </w:r>
      <w:r w:rsidR="00567652" w:rsidRPr="00006B45">
        <w:rPr>
          <w:rFonts w:ascii="Times New Roman" w:eastAsia="Times New Roman" w:hAnsi="Times New Roman"/>
          <w:noProof/>
          <w:color w:val="000000" w:themeColor="text1"/>
          <w:position w:val="-26"/>
          <w:sz w:val="28"/>
          <w:szCs w:val="28"/>
          <w:lang w:eastAsia="ru-RU"/>
        </w:rPr>
        <w:object w:dxaOrig="460" w:dyaOrig="700" w14:anchorId="1DA8A66F">
          <v:shape id="_x0000_i1082" type="#_x0000_t75" style="width:22.8pt;height:34.2pt" o:ole="" fillcolor="window">
            <v:imagedata r:id="rId170" o:title=""/>
          </v:shape>
          <o:OLEObject Type="Embed" ProgID="Equation.3" ShapeID="_x0000_i1082" DrawAspect="Content" ObjectID="_1672659810" r:id="rId171"/>
        </w:object>
      </w:r>
      <w:r w:rsidRPr="00006B45">
        <w:rPr>
          <w:rFonts w:ascii="Times New Roman" w:eastAsia="Times New Roman" w:hAnsi="Times New Roman"/>
          <w:color w:val="000000" w:themeColor="text1"/>
          <w:sz w:val="28"/>
          <w:szCs w:val="28"/>
          <w:lang w:eastAsia="ru-RU"/>
        </w:rPr>
        <w:t xml:space="preserve"> = 2440 – 810 = 1630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ab/>
        <w:t xml:space="preserve">               (3.24)</w:t>
      </w:r>
    </w:p>
    <w:p w14:paraId="1583ABC4"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f</w:t>
      </w:r>
      <w:r w:rsidRPr="00006B45">
        <w:rPr>
          <w:rFonts w:ascii="Times New Roman" w:eastAsia="Times New Roman" w:hAnsi="Times New Roman"/>
          <w:i/>
          <w:color w:val="000000" w:themeColor="text1"/>
          <w:sz w:val="28"/>
          <w:szCs w:val="28"/>
          <w:vertAlign w:val="subscript"/>
          <w:lang w:eastAsia="ru-RU"/>
        </w:rPr>
        <w:t>ЗВ</w:t>
      </w:r>
      <w:r w:rsidRPr="00006B45">
        <w:rPr>
          <w:rFonts w:ascii="Times New Roman" w:eastAsia="Times New Roman" w:hAnsi="Times New Roman"/>
          <w:i/>
          <w:color w:val="000000" w:themeColor="text1"/>
          <w:sz w:val="28"/>
          <w:szCs w:val="28"/>
          <w:lang w:eastAsia="ru-RU"/>
        </w:rPr>
        <w:t xml:space="preserve"> = f</w:t>
      </w:r>
      <w:r w:rsidRPr="00006B45">
        <w:rPr>
          <w:rFonts w:ascii="Times New Roman" w:eastAsia="Times New Roman" w:hAnsi="Times New Roman"/>
          <w:i/>
          <w:color w:val="000000" w:themeColor="text1"/>
          <w:sz w:val="28"/>
          <w:szCs w:val="28"/>
          <w:vertAlign w:val="subscript"/>
          <w:lang w:eastAsia="ru-RU"/>
        </w:rPr>
        <w:t>0</w:t>
      </w:r>
      <w:r w:rsidRPr="00006B45">
        <w:rPr>
          <w:rFonts w:ascii="Times New Roman" w:eastAsia="Times New Roman" w:hAnsi="Times New Roman"/>
          <w:color w:val="000000" w:themeColor="text1"/>
          <w:sz w:val="28"/>
          <w:szCs w:val="28"/>
          <w:lang w:eastAsia="ru-RU"/>
        </w:rPr>
        <w:t xml:space="preserve"> + </w:t>
      </w:r>
      <w:r w:rsidR="00567652" w:rsidRPr="00006B45">
        <w:rPr>
          <w:rFonts w:ascii="Times New Roman" w:eastAsia="Times New Roman" w:hAnsi="Times New Roman"/>
          <w:noProof/>
          <w:color w:val="000000" w:themeColor="text1"/>
          <w:position w:val="-26"/>
          <w:sz w:val="28"/>
          <w:szCs w:val="28"/>
          <w:lang w:eastAsia="ru-RU"/>
        </w:rPr>
        <w:object w:dxaOrig="460" w:dyaOrig="700" w14:anchorId="6A05AC6A">
          <v:shape id="_x0000_i1083" type="#_x0000_t75" style="width:22.8pt;height:34.2pt" o:ole="" fillcolor="window">
            <v:imagedata r:id="rId172" o:title=""/>
          </v:shape>
          <o:OLEObject Type="Embed" ProgID="Equation.3" ShapeID="_x0000_i1083" DrawAspect="Content" ObjectID="_1672659811" r:id="rId173"/>
        </w:object>
      </w:r>
      <w:r w:rsidRPr="00006B45">
        <w:rPr>
          <w:rFonts w:ascii="Times New Roman" w:eastAsia="Times New Roman" w:hAnsi="Times New Roman"/>
          <w:color w:val="000000" w:themeColor="text1"/>
          <w:sz w:val="28"/>
          <w:szCs w:val="28"/>
          <w:lang w:eastAsia="ru-RU"/>
        </w:rPr>
        <w:t xml:space="preserve"> = 2440 + 810 = 3250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ab/>
        <w:t xml:space="preserve">               (3.25)</w:t>
      </w:r>
    </w:p>
    <w:p w14:paraId="7761492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6A3F696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Добротність фільтра:</w:t>
      </w:r>
    </w:p>
    <w:p w14:paraId="1DBB7C59"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Q</w:t>
      </w:r>
      <w:r w:rsidRPr="00006B45">
        <w:rPr>
          <w:rFonts w:ascii="Times New Roman" w:eastAsia="Times New Roman" w:hAnsi="Times New Roman"/>
          <w:color w:val="000000" w:themeColor="text1"/>
          <w:sz w:val="28"/>
          <w:szCs w:val="28"/>
          <w:vertAlign w:val="subscript"/>
          <w:lang w:eastAsia="ru-RU"/>
        </w:rPr>
        <w:t>0</w:t>
      </w:r>
      <w:r w:rsidRPr="00006B45">
        <w:rPr>
          <w:rFonts w:ascii="Times New Roman" w:eastAsia="Times New Roman" w:hAnsi="Times New Roman"/>
          <w:color w:val="000000" w:themeColor="text1"/>
          <w:sz w:val="28"/>
          <w:szCs w:val="28"/>
          <w:lang w:eastAsia="ru-RU"/>
        </w:rPr>
        <w:t xml:space="preserve"> = </w:t>
      </w:r>
      <w:r w:rsidR="00567652" w:rsidRPr="00006B45">
        <w:rPr>
          <w:rFonts w:ascii="Times New Roman" w:eastAsia="Times New Roman" w:hAnsi="Times New Roman"/>
          <w:noProof/>
          <w:color w:val="000000" w:themeColor="text1"/>
          <w:position w:val="-34"/>
          <w:sz w:val="28"/>
          <w:szCs w:val="28"/>
          <w:lang w:eastAsia="ru-RU"/>
        </w:rPr>
        <w:object w:dxaOrig="1640" w:dyaOrig="780" w14:anchorId="76B45245">
          <v:shape id="_x0000_i1084" type="#_x0000_t75" style="width:81.6pt;height:39.6pt" o:ole="" fillcolor="window">
            <v:imagedata r:id="rId174" o:title=""/>
          </v:shape>
          <o:OLEObject Type="Embed" ProgID="Equation.3" ShapeID="_x0000_i1084" DrawAspect="Content" ObjectID="_1672659812" r:id="rId175"/>
        </w:object>
      </w:r>
      <w:r w:rsidRPr="00006B45">
        <w:rPr>
          <w:rFonts w:ascii="Times New Roman" w:eastAsia="Times New Roman" w:hAnsi="Times New Roman"/>
          <w:color w:val="000000" w:themeColor="text1"/>
          <w:sz w:val="28"/>
          <w:szCs w:val="28"/>
          <w:lang w:eastAsia="ru-RU"/>
        </w:rPr>
        <w:t>2.26.</w:t>
      </w:r>
      <w:r w:rsidRPr="00006B45">
        <w:rPr>
          <w:rFonts w:ascii="Times New Roman" w:eastAsia="Times New Roman" w:hAnsi="Times New Roman"/>
          <w:color w:val="000000" w:themeColor="text1"/>
          <w:sz w:val="28"/>
          <w:szCs w:val="28"/>
          <w:lang w:eastAsia="ru-RU"/>
        </w:rPr>
        <w:tab/>
        <w:t xml:space="preserve">                                  (3.26)</w:t>
      </w:r>
    </w:p>
    <w:p w14:paraId="3C9E1356"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7589C24"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Нормована частота визначається як:</w:t>
      </w:r>
    </w:p>
    <w:p w14:paraId="3D6AD90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471409F4"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t>ξ(</w:t>
      </w:r>
      <w:r w:rsidRPr="00006B45">
        <w:rPr>
          <w:rFonts w:ascii="Times New Roman" w:eastAsia="Times New Roman" w:hAnsi="Times New Roman"/>
          <w:i/>
          <w:color w:val="000000" w:themeColor="text1"/>
          <w:sz w:val="28"/>
          <w:szCs w:val="28"/>
          <w:lang w:eastAsia="ru-RU"/>
        </w:rPr>
        <w:t>f</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i/>
          <w:color w:val="000000" w:themeColor="text1"/>
          <w:sz w:val="28"/>
          <w:szCs w:val="28"/>
          <w:lang w:eastAsia="ru-RU"/>
        </w:rPr>
        <w:t>Q</w:t>
      </w:r>
      <w:r w:rsidRPr="00006B45">
        <w:rPr>
          <w:rFonts w:ascii="Times New Roman" w:eastAsia="Times New Roman" w:hAnsi="Times New Roman"/>
          <w:color w:val="000000" w:themeColor="text1"/>
          <w:sz w:val="28"/>
          <w:szCs w:val="28"/>
          <w:vertAlign w:val="subscript"/>
          <w:lang w:eastAsia="ru-RU"/>
        </w:rPr>
        <w:t>0</w:t>
      </w:r>
      <w:r w:rsidR="00567652" w:rsidRPr="00006B45">
        <w:rPr>
          <w:rFonts w:ascii="Times New Roman" w:eastAsia="Times New Roman" w:hAnsi="Times New Roman"/>
          <w:noProof/>
          <w:color w:val="000000" w:themeColor="text1"/>
          <w:position w:val="-36"/>
          <w:sz w:val="28"/>
          <w:szCs w:val="28"/>
          <w:lang w:eastAsia="ru-RU"/>
        </w:rPr>
        <w:object w:dxaOrig="1200" w:dyaOrig="859" w14:anchorId="7EC51341">
          <v:shape id="_x0000_i1085" type="#_x0000_t75" style="width:60.6pt;height:42.6pt" o:ole="" fillcolor="window">
            <v:imagedata r:id="rId176" o:title=""/>
          </v:shape>
          <o:OLEObject Type="Embed" ProgID="Equation.3" ShapeID="_x0000_i1085" DrawAspect="Content" ObjectID="_1672659813" r:id="rId177"/>
        </w:object>
      </w:r>
      <w:r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ab/>
        <w:t xml:space="preserve">                                        (3.27)</w:t>
      </w:r>
    </w:p>
    <w:p w14:paraId="66CEA28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03D89B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Тоді верхня й нижня нормовані частоти затримування:</w:t>
      </w:r>
    </w:p>
    <w:p w14:paraId="73D9945C"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7D1D8DEC"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t>ξ</w:t>
      </w:r>
      <w:r w:rsidRPr="00006B45">
        <w:rPr>
          <w:rFonts w:ascii="Times New Roman" w:eastAsia="Times New Roman" w:hAnsi="Times New Roman"/>
          <w:i/>
          <w:color w:val="000000" w:themeColor="text1"/>
          <w:sz w:val="28"/>
          <w:szCs w:val="28"/>
          <w:vertAlign w:val="subscript"/>
          <w:lang w:eastAsia="ru-RU"/>
        </w:rPr>
        <w:t xml:space="preserve"> ЗН</w:t>
      </w:r>
      <w:r w:rsidRPr="00006B45">
        <w:rPr>
          <w:rFonts w:ascii="Times New Roman" w:eastAsia="Times New Roman" w:hAnsi="Times New Roman"/>
          <w:i/>
          <w:color w:val="000000" w:themeColor="text1"/>
          <w:sz w:val="28"/>
          <w:szCs w:val="28"/>
          <w:lang w:eastAsia="ru-RU"/>
        </w:rPr>
        <w:t xml:space="preserve"> = </w:t>
      </w:r>
      <w:r w:rsidRPr="00006B45">
        <w:rPr>
          <w:rFonts w:ascii="Times New Roman" w:eastAsia="Times New Roman" w:hAnsi="Times New Roman"/>
          <w:color w:val="000000" w:themeColor="text1"/>
          <w:sz w:val="28"/>
          <w:szCs w:val="28"/>
          <w:lang w:eastAsia="ru-RU"/>
        </w:rPr>
        <w:t>ξ</w:t>
      </w:r>
      <w:r w:rsidRPr="00006B45">
        <w:rPr>
          <w:rFonts w:ascii="Times New Roman" w:eastAsia="Times New Roman" w:hAnsi="Times New Roman"/>
          <w:i/>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i/>
          <w:color w:val="000000" w:themeColor="text1"/>
          <w:sz w:val="28"/>
          <w:szCs w:val="28"/>
          <w:lang w:eastAsia="ru-RU"/>
        </w:rPr>
        <w:t>f</w:t>
      </w:r>
      <w:r w:rsidRPr="00006B45">
        <w:rPr>
          <w:rFonts w:ascii="Times New Roman" w:eastAsia="Times New Roman" w:hAnsi="Times New Roman"/>
          <w:i/>
          <w:color w:val="000000" w:themeColor="text1"/>
          <w:sz w:val="28"/>
          <w:szCs w:val="28"/>
          <w:vertAlign w:val="subscript"/>
          <w:lang w:eastAsia="ru-RU"/>
        </w:rPr>
        <w:t>ЗН</w:t>
      </w:r>
      <w:r w:rsidRPr="00006B45">
        <w:rPr>
          <w:rFonts w:ascii="Times New Roman" w:eastAsia="Times New Roman" w:hAnsi="Times New Roman"/>
          <w:color w:val="000000" w:themeColor="text1"/>
          <w:sz w:val="28"/>
          <w:szCs w:val="28"/>
          <w:lang w:eastAsia="ru-RU"/>
        </w:rPr>
        <w:t>) = 2.26</w:t>
      </w:r>
      <w:r w:rsidR="00567652" w:rsidRPr="00006B45">
        <w:rPr>
          <w:rFonts w:ascii="Times New Roman" w:eastAsia="Times New Roman" w:hAnsi="Times New Roman"/>
          <w:noProof/>
          <w:color w:val="000000" w:themeColor="text1"/>
          <w:position w:val="-32"/>
          <w:sz w:val="28"/>
          <w:szCs w:val="28"/>
          <w:lang w:eastAsia="ru-RU"/>
        </w:rPr>
        <w:object w:dxaOrig="2020" w:dyaOrig="780" w14:anchorId="69809DEC">
          <v:shape id="_x0000_i1086" type="#_x0000_t75" style="width:101.4pt;height:39.6pt" o:ole="" fillcolor="window">
            <v:imagedata r:id="rId178" o:title=""/>
          </v:shape>
          <o:OLEObject Type="Embed" ProgID="Equation.3" ShapeID="_x0000_i1086" DrawAspect="Content" ObjectID="_1672659814" r:id="rId179"/>
        </w:object>
      </w:r>
      <w:r w:rsidRPr="00006B45">
        <w:rPr>
          <w:rFonts w:ascii="Times New Roman" w:eastAsia="Times New Roman" w:hAnsi="Times New Roman"/>
          <w:color w:val="000000" w:themeColor="text1"/>
          <w:sz w:val="28"/>
          <w:szCs w:val="28"/>
          <w:lang w:eastAsia="ru-RU"/>
        </w:rPr>
        <w:t xml:space="preserve"> – 1.873,</w:t>
      </w:r>
      <w:r w:rsidRPr="00006B45">
        <w:rPr>
          <w:rFonts w:ascii="Times New Roman" w:eastAsia="Times New Roman" w:hAnsi="Times New Roman"/>
          <w:color w:val="000000" w:themeColor="text1"/>
          <w:sz w:val="28"/>
          <w:szCs w:val="28"/>
          <w:lang w:eastAsia="ru-RU"/>
        </w:rPr>
        <w:tab/>
        <w:t xml:space="preserve">          (3.28)</w:t>
      </w:r>
    </w:p>
    <w:p w14:paraId="71DA845A"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ab/>
        <w:t>ξ</w:t>
      </w:r>
      <w:r w:rsidRPr="00006B45">
        <w:rPr>
          <w:rFonts w:ascii="Times New Roman" w:eastAsia="Times New Roman" w:hAnsi="Times New Roman"/>
          <w:i/>
          <w:color w:val="000000" w:themeColor="text1"/>
          <w:sz w:val="28"/>
          <w:szCs w:val="28"/>
          <w:vertAlign w:val="subscript"/>
          <w:lang w:eastAsia="ru-RU"/>
        </w:rPr>
        <w:t xml:space="preserve"> ЗВ</w:t>
      </w:r>
      <w:r w:rsidRPr="00006B45">
        <w:rPr>
          <w:rFonts w:ascii="Times New Roman" w:eastAsia="Times New Roman" w:hAnsi="Times New Roman"/>
          <w:i/>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 xml:space="preserve"> ξ(</w:t>
      </w:r>
      <w:r w:rsidRPr="00006B45">
        <w:rPr>
          <w:rFonts w:ascii="Times New Roman" w:eastAsia="Times New Roman" w:hAnsi="Times New Roman"/>
          <w:i/>
          <w:color w:val="000000" w:themeColor="text1"/>
          <w:sz w:val="28"/>
          <w:szCs w:val="28"/>
          <w:lang w:eastAsia="ru-RU"/>
        </w:rPr>
        <w:t>f</w:t>
      </w:r>
      <w:r w:rsidRPr="00006B45">
        <w:rPr>
          <w:rFonts w:ascii="Times New Roman" w:eastAsia="Times New Roman" w:hAnsi="Times New Roman"/>
          <w:i/>
          <w:color w:val="000000" w:themeColor="text1"/>
          <w:sz w:val="28"/>
          <w:szCs w:val="28"/>
          <w:vertAlign w:val="subscript"/>
          <w:lang w:eastAsia="ru-RU"/>
        </w:rPr>
        <w:t>ЗВ</w:t>
      </w:r>
      <w:r w:rsidRPr="00006B45">
        <w:rPr>
          <w:rFonts w:ascii="Times New Roman" w:eastAsia="Times New Roman" w:hAnsi="Times New Roman"/>
          <w:color w:val="000000" w:themeColor="text1"/>
          <w:sz w:val="28"/>
          <w:szCs w:val="28"/>
          <w:lang w:eastAsia="ru-RU"/>
        </w:rPr>
        <w:t>) = 2.26</w:t>
      </w:r>
      <w:r w:rsidR="00567652" w:rsidRPr="00006B45">
        <w:rPr>
          <w:rFonts w:ascii="Times New Roman" w:eastAsia="Times New Roman" w:hAnsi="Times New Roman"/>
          <w:noProof/>
          <w:color w:val="000000" w:themeColor="text1"/>
          <w:position w:val="-32"/>
          <w:sz w:val="28"/>
          <w:szCs w:val="28"/>
          <w:lang w:eastAsia="ru-RU"/>
        </w:rPr>
        <w:object w:dxaOrig="2020" w:dyaOrig="780" w14:anchorId="06374393">
          <v:shape id="_x0000_i1087" type="#_x0000_t75" style="width:101.4pt;height:39.6pt" o:ole="" fillcolor="window">
            <v:imagedata r:id="rId180" o:title=""/>
          </v:shape>
          <o:OLEObject Type="Embed" ProgID="Equation.3" ShapeID="_x0000_i1087" DrawAspect="Content" ObjectID="_1672659815" r:id="rId181"/>
        </w:object>
      </w:r>
      <w:r w:rsidRPr="00006B45">
        <w:rPr>
          <w:rFonts w:ascii="Times New Roman" w:eastAsia="Times New Roman" w:hAnsi="Times New Roman"/>
          <w:color w:val="000000" w:themeColor="text1"/>
          <w:sz w:val="28"/>
          <w:szCs w:val="28"/>
          <w:lang w:eastAsia="ru-RU"/>
        </w:rPr>
        <w:t xml:space="preserve"> 1.314,</w:t>
      </w:r>
      <w:r w:rsidRPr="00006B45">
        <w:rPr>
          <w:rFonts w:ascii="Times New Roman" w:eastAsia="Times New Roman" w:hAnsi="Times New Roman"/>
          <w:color w:val="000000" w:themeColor="text1"/>
          <w:sz w:val="28"/>
          <w:szCs w:val="28"/>
          <w:lang w:eastAsia="ru-RU"/>
        </w:rPr>
        <w:tab/>
        <w:t xml:space="preserve">                  (3.29)</w:t>
      </w:r>
    </w:p>
    <w:p w14:paraId="6714670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14C08A60"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тому що високе ослаблення </w:t>
      </w:r>
      <w:r w:rsidR="00E15748" w:rsidRPr="00006B45">
        <w:rPr>
          <w:rFonts w:ascii="Times New Roman" w:eastAsia="Times New Roman" w:hAnsi="Times New Roman"/>
          <w:color w:val="000000" w:themeColor="text1"/>
          <w:sz w:val="28"/>
          <w:szCs w:val="28"/>
          <w:lang w:eastAsia="ru-RU"/>
        </w:rPr>
        <w:t>складніше</w:t>
      </w:r>
      <w:r w:rsidRPr="00006B45">
        <w:rPr>
          <w:rFonts w:ascii="Times New Roman" w:eastAsia="Times New Roman" w:hAnsi="Times New Roman"/>
          <w:color w:val="000000" w:themeColor="text1"/>
          <w:sz w:val="28"/>
          <w:szCs w:val="28"/>
          <w:lang w:eastAsia="ru-RU"/>
        </w:rPr>
        <w:t xml:space="preserve"> одержати при малих</w:t>
      </w:r>
      <w:r w:rsidR="00567652" w:rsidRPr="00006B45">
        <w:rPr>
          <w:rFonts w:ascii="Times New Roman" w:eastAsia="Times New Roman" w:hAnsi="Times New Roman"/>
          <w:noProof/>
          <w:color w:val="000000" w:themeColor="text1"/>
          <w:position w:val="-10"/>
          <w:sz w:val="28"/>
          <w:szCs w:val="28"/>
          <w:lang w:eastAsia="ru-RU"/>
        </w:rPr>
        <w:object w:dxaOrig="200" w:dyaOrig="340" w14:anchorId="112813E8">
          <v:shape id="_x0000_i1088" type="#_x0000_t75" style="width:9.6pt;height:16.2pt" o:ole="" fillcolor="window">
            <v:imagedata r:id="rId182" o:title=""/>
          </v:shape>
          <o:OLEObject Type="Embed" ProgID="Equation.3" ShapeID="_x0000_i1088" DrawAspect="Content" ObjectID="_1672659816" r:id="rId183"/>
        </w:object>
      </w:r>
      <w:r w:rsidRPr="00006B45">
        <w:rPr>
          <w:rFonts w:ascii="Times New Roman" w:eastAsia="Times New Roman" w:hAnsi="Times New Roman"/>
          <w:color w:val="000000" w:themeColor="text1"/>
          <w:sz w:val="28"/>
          <w:szCs w:val="28"/>
          <w:lang w:eastAsia="ru-RU"/>
        </w:rPr>
        <w:t xml:space="preserve">, за нормовану частоту затримування </w:t>
      </w:r>
      <w:r w:rsidR="00E15748" w:rsidRPr="00006B45">
        <w:rPr>
          <w:rFonts w:ascii="Times New Roman" w:eastAsia="Times New Roman" w:hAnsi="Times New Roman"/>
          <w:color w:val="000000" w:themeColor="text1"/>
          <w:sz w:val="28"/>
          <w:szCs w:val="28"/>
          <w:lang w:eastAsia="ru-RU"/>
        </w:rPr>
        <w:t>оберемо менше зі значень |</w:t>
      </w:r>
      <w:r w:rsidRPr="00006B45">
        <w:rPr>
          <w:rFonts w:ascii="Times New Roman" w:eastAsia="Times New Roman" w:hAnsi="Times New Roman"/>
          <w:color w:val="000000" w:themeColor="text1"/>
          <w:sz w:val="28"/>
          <w:szCs w:val="28"/>
          <w:lang w:eastAsia="ru-RU"/>
        </w:rPr>
        <w:t xml:space="preserve"> ξ</w:t>
      </w:r>
      <w:r w:rsidRPr="00006B45">
        <w:rPr>
          <w:rFonts w:ascii="Times New Roman" w:eastAsia="Times New Roman" w:hAnsi="Times New Roman"/>
          <w:i/>
          <w:color w:val="000000" w:themeColor="text1"/>
          <w:sz w:val="28"/>
          <w:szCs w:val="28"/>
          <w:vertAlign w:val="subscript"/>
          <w:lang w:eastAsia="ru-RU"/>
        </w:rPr>
        <w:t xml:space="preserve"> ЗН</w:t>
      </w:r>
      <w:r w:rsidRPr="00006B45">
        <w:rPr>
          <w:rFonts w:ascii="Times New Roman" w:eastAsia="Times New Roman" w:hAnsi="Times New Roman"/>
          <w:color w:val="000000" w:themeColor="text1"/>
          <w:sz w:val="28"/>
          <w:szCs w:val="28"/>
          <w:lang w:eastAsia="ru-RU"/>
        </w:rPr>
        <w:t xml:space="preserve"> |, ξ</w:t>
      </w:r>
      <w:r w:rsidRPr="00006B45">
        <w:rPr>
          <w:rFonts w:ascii="Times New Roman" w:eastAsia="Times New Roman" w:hAnsi="Times New Roman"/>
          <w:i/>
          <w:color w:val="000000" w:themeColor="text1"/>
          <w:sz w:val="28"/>
          <w:szCs w:val="28"/>
          <w:vertAlign w:val="subscript"/>
          <w:lang w:eastAsia="ru-RU"/>
        </w:rPr>
        <w:t xml:space="preserve"> ЗВ</w:t>
      </w:r>
      <w:r w:rsidRPr="00006B45">
        <w:rPr>
          <w:rFonts w:ascii="Times New Roman" w:eastAsia="Times New Roman" w:hAnsi="Times New Roman"/>
          <w:color w:val="000000" w:themeColor="text1"/>
          <w:sz w:val="28"/>
          <w:szCs w:val="28"/>
          <w:vertAlign w:val="subscript"/>
          <w:lang w:eastAsia="ru-RU"/>
        </w:rPr>
        <w:t xml:space="preserve"> </w:t>
      </w:r>
      <w:r w:rsidRPr="00006B45">
        <w:rPr>
          <w:rFonts w:ascii="Times New Roman" w:eastAsia="Times New Roman" w:hAnsi="Times New Roman"/>
          <w:color w:val="000000" w:themeColor="text1"/>
          <w:sz w:val="28"/>
          <w:szCs w:val="28"/>
          <w:lang w:eastAsia="ru-RU"/>
        </w:rPr>
        <w:t>:</w:t>
      </w:r>
    </w:p>
    <w:p w14:paraId="398945C3"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ξ</w:t>
      </w:r>
      <w:r w:rsidRPr="00006B45">
        <w:rPr>
          <w:rFonts w:ascii="Times New Roman" w:eastAsia="Times New Roman" w:hAnsi="Times New Roman"/>
          <w:i/>
          <w:color w:val="000000" w:themeColor="text1"/>
          <w:sz w:val="28"/>
          <w:szCs w:val="28"/>
          <w:vertAlign w:val="subscript"/>
          <w:lang w:eastAsia="ru-RU"/>
        </w:rPr>
        <w:t xml:space="preserve"> З</w:t>
      </w:r>
      <w:r w:rsidR="00E15748" w:rsidRPr="00006B45">
        <w:rPr>
          <w:rFonts w:ascii="Times New Roman" w:eastAsia="Times New Roman" w:hAnsi="Times New Roman"/>
          <w:color w:val="000000" w:themeColor="text1"/>
          <w:sz w:val="28"/>
          <w:szCs w:val="28"/>
          <w:lang w:eastAsia="ru-RU"/>
        </w:rPr>
        <w:t xml:space="preserve"> = min(|</w:t>
      </w:r>
      <w:r w:rsidRPr="00006B45">
        <w:rPr>
          <w:rFonts w:ascii="Times New Roman" w:eastAsia="Times New Roman" w:hAnsi="Times New Roman"/>
          <w:color w:val="000000" w:themeColor="text1"/>
          <w:sz w:val="28"/>
          <w:szCs w:val="28"/>
          <w:lang w:eastAsia="ru-RU"/>
        </w:rPr>
        <w:t>ξ</w:t>
      </w:r>
      <w:r w:rsidRPr="00006B45">
        <w:rPr>
          <w:rFonts w:ascii="Times New Roman" w:eastAsia="Times New Roman" w:hAnsi="Times New Roman"/>
          <w:i/>
          <w:color w:val="000000" w:themeColor="text1"/>
          <w:sz w:val="28"/>
          <w:szCs w:val="28"/>
          <w:vertAlign w:val="subscript"/>
          <w:lang w:eastAsia="ru-RU"/>
        </w:rPr>
        <w:t xml:space="preserve"> ЗН</w:t>
      </w:r>
      <w:r w:rsidRPr="00006B45">
        <w:rPr>
          <w:rFonts w:ascii="Times New Roman" w:eastAsia="Times New Roman" w:hAnsi="Times New Roman"/>
          <w:color w:val="000000" w:themeColor="text1"/>
          <w:sz w:val="28"/>
          <w:szCs w:val="28"/>
          <w:lang w:eastAsia="ru-RU"/>
        </w:rPr>
        <w:t xml:space="preserve"> |, ξ</w:t>
      </w:r>
      <w:r w:rsidRPr="00006B45">
        <w:rPr>
          <w:rFonts w:ascii="Times New Roman" w:eastAsia="Times New Roman" w:hAnsi="Times New Roman"/>
          <w:i/>
          <w:color w:val="000000" w:themeColor="text1"/>
          <w:sz w:val="28"/>
          <w:szCs w:val="28"/>
          <w:vertAlign w:val="subscript"/>
          <w:lang w:eastAsia="ru-RU"/>
        </w:rPr>
        <w:t xml:space="preserve"> ЗВ</w:t>
      </w:r>
      <w:r w:rsidR="00E15748" w:rsidRPr="00006B45">
        <w:rPr>
          <w:rFonts w:ascii="Times New Roman" w:eastAsia="Times New Roman" w:hAnsi="Times New Roman"/>
          <w:color w:val="000000" w:themeColor="text1"/>
          <w:sz w:val="28"/>
          <w:szCs w:val="28"/>
          <w:lang w:eastAsia="ru-RU"/>
        </w:rPr>
        <w:t>) = min(|</w:t>
      </w:r>
      <w:r w:rsidRPr="00006B45">
        <w:rPr>
          <w:rFonts w:ascii="Times New Roman" w:eastAsia="Times New Roman" w:hAnsi="Times New Roman"/>
          <w:color w:val="000000" w:themeColor="text1"/>
          <w:sz w:val="28"/>
          <w:szCs w:val="28"/>
          <w:lang w:eastAsia="ru-RU"/>
        </w:rPr>
        <w:t>-1.873 |, 1,314) = 1.314                 (3.30)</w:t>
      </w:r>
    </w:p>
    <w:p w14:paraId="62462F37"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98E47F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Величини, що характеризують перевищення ослаблення над одиницею в смузі пропущення:</w:t>
      </w:r>
    </w:p>
    <w:p w14:paraId="226BB9A8"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а</w:t>
      </w:r>
      <w:r w:rsidRPr="00006B45">
        <w:rPr>
          <w:rFonts w:ascii="Times New Roman" w:eastAsia="Times New Roman" w:hAnsi="Times New Roman"/>
          <w:i/>
          <w:color w:val="000000" w:themeColor="text1"/>
          <w:sz w:val="28"/>
          <w:szCs w:val="28"/>
          <w:vertAlign w:val="subscript"/>
          <w:lang w:eastAsia="ru-RU"/>
        </w:rPr>
        <w:t>П</w:t>
      </w:r>
      <w:r w:rsidRPr="00006B45">
        <w:rPr>
          <w:rFonts w:ascii="Times New Roman" w:eastAsia="Times New Roman" w:hAnsi="Times New Roman"/>
          <w:color w:val="000000" w:themeColor="text1"/>
          <w:sz w:val="28"/>
          <w:szCs w:val="28"/>
          <w:lang w:eastAsia="ru-RU"/>
        </w:rPr>
        <w:t xml:space="preserve"> = </w:t>
      </w:r>
      <w:r w:rsidR="00567652" w:rsidRPr="00006B45">
        <w:rPr>
          <w:rFonts w:ascii="Times New Roman" w:eastAsia="Times New Roman" w:hAnsi="Times New Roman"/>
          <w:noProof/>
          <w:color w:val="000000" w:themeColor="text1"/>
          <w:position w:val="-6"/>
          <w:sz w:val="28"/>
          <w:szCs w:val="28"/>
          <w:lang w:eastAsia="ru-RU"/>
        </w:rPr>
        <w:object w:dxaOrig="1300" w:dyaOrig="400" w14:anchorId="499052EB">
          <v:shape id="_x0000_i1089" type="#_x0000_t75" style="width:67.2pt;height:19.8pt" o:ole="" fillcolor="window">
            <v:imagedata r:id="rId184" o:title=""/>
          </v:shape>
          <o:OLEObject Type="Embed" ProgID="Equation.3" ShapeID="_x0000_i1089" DrawAspect="Content" ObjectID="_1672659817" r:id="rId185"/>
        </w:object>
      </w:r>
      <w:r w:rsidRPr="00006B45">
        <w:rPr>
          <w:rFonts w:ascii="Times New Roman" w:eastAsia="Times New Roman" w:hAnsi="Times New Roman"/>
          <w:color w:val="000000" w:themeColor="text1"/>
          <w:sz w:val="28"/>
          <w:szCs w:val="28"/>
          <w:lang w:eastAsia="ru-RU"/>
        </w:rPr>
        <w:t xml:space="preserve"> = 100</w:t>
      </w:r>
      <w:r w:rsidRPr="00006B45">
        <w:rPr>
          <w:rFonts w:ascii="Times New Roman" w:eastAsia="Times New Roman" w:hAnsi="Times New Roman"/>
          <w:color w:val="000000" w:themeColor="text1"/>
          <w:sz w:val="28"/>
          <w:szCs w:val="28"/>
          <w:vertAlign w:val="superscript"/>
          <w:lang w:eastAsia="ru-RU"/>
        </w:rPr>
        <w:t>.02</w:t>
      </w:r>
      <w:r w:rsidRPr="00006B45">
        <w:rPr>
          <w:rFonts w:ascii="Times New Roman" w:eastAsia="Times New Roman" w:hAnsi="Times New Roman"/>
          <w:color w:val="000000" w:themeColor="text1"/>
          <w:sz w:val="28"/>
          <w:szCs w:val="28"/>
          <w:lang w:eastAsia="ru-RU"/>
        </w:rPr>
        <w:t xml:space="preserve"> – 1 = 0.047,</w:t>
      </w:r>
      <w:r w:rsidRPr="00006B45">
        <w:rPr>
          <w:rFonts w:ascii="Times New Roman" w:eastAsia="Times New Roman" w:hAnsi="Times New Roman"/>
          <w:color w:val="000000" w:themeColor="text1"/>
          <w:sz w:val="28"/>
          <w:szCs w:val="28"/>
          <w:lang w:eastAsia="ru-RU"/>
        </w:rPr>
        <w:tab/>
        <w:t xml:space="preserve">                (3.31)</w:t>
      </w:r>
    </w:p>
    <w:p w14:paraId="19BE1D3A"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2D74009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у смузі затримування:</w:t>
      </w:r>
    </w:p>
    <w:p w14:paraId="564704AE"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Pr="00006B45">
        <w:rPr>
          <w:rFonts w:ascii="Times New Roman" w:eastAsia="Times New Roman" w:hAnsi="Times New Roman"/>
          <w:i/>
          <w:color w:val="000000" w:themeColor="text1"/>
          <w:sz w:val="28"/>
          <w:szCs w:val="28"/>
          <w:lang w:eastAsia="ru-RU"/>
        </w:rPr>
        <w:t>a</w:t>
      </w:r>
      <w:r w:rsidRPr="00006B45">
        <w:rPr>
          <w:rFonts w:ascii="Times New Roman" w:eastAsia="Times New Roman" w:hAnsi="Times New Roman"/>
          <w:i/>
          <w:color w:val="000000" w:themeColor="text1"/>
          <w:sz w:val="28"/>
          <w:szCs w:val="28"/>
          <w:vertAlign w:val="subscript"/>
          <w:lang w:eastAsia="ru-RU"/>
        </w:rPr>
        <w:t>З</w:t>
      </w:r>
      <w:r w:rsidRPr="00006B45">
        <w:rPr>
          <w:rFonts w:ascii="Times New Roman" w:eastAsia="Times New Roman" w:hAnsi="Times New Roman"/>
          <w:color w:val="000000" w:themeColor="text1"/>
          <w:sz w:val="28"/>
          <w:szCs w:val="28"/>
          <w:lang w:eastAsia="ru-RU"/>
        </w:rPr>
        <w:t xml:space="preserve"> = </w:t>
      </w:r>
      <w:r w:rsidR="00567652" w:rsidRPr="00006B45">
        <w:rPr>
          <w:rFonts w:ascii="Times New Roman" w:eastAsia="Times New Roman" w:hAnsi="Times New Roman"/>
          <w:noProof/>
          <w:color w:val="000000" w:themeColor="text1"/>
          <w:position w:val="-6"/>
          <w:sz w:val="28"/>
          <w:szCs w:val="28"/>
          <w:lang w:eastAsia="ru-RU"/>
        </w:rPr>
        <w:object w:dxaOrig="1280" w:dyaOrig="400" w14:anchorId="40C9DE95">
          <v:shape id="_x0000_i1090" type="#_x0000_t75" style="width:62.4pt;height:19.8pt" o:ole="" fillcolor="window">
            <v:imagedata r:id="rId186" o:title=""/>
          </v:shape>
          <o:OLEObject Type="Embed" ProgID="Equation.3" ShapeID="_x0000_i1090" DrawAspect="Content" ObjectID="_1672659818" r:id="rId187"/>
        </w:object>
      </w:r>
      <w:r w:rsidRPr="00006B45">
        <w:rPr>
          <w:rFonts w:ascii="Times New Roman" w:eastAsia="Times New Roman" w:hAnsi="Times New Roman"/>
          <w:color w:val="000000" w:themeColor="text1"/>
          <w:sz w:val="28"/>
          <w:szCs w:val="28"/>
          <w:lang w:eastAsia="ru-RU"/>
        </w:rPr>
        <w:t xml:space="preserve"> = 104 – 1 </w:t>
      </w:r>
      <w:r w:rsidR="00567652" w:rsidRPr="00006B45">
        <w:rPr>
          <w:rFonts w:ascii="Times New Roman" w:eastAsia="Times New Roman" w:hAnsi="Times New Roman"/>
          <w:noProof/>
          <w:color w:val="000000" w:themeColor="text1"/>
          <w:position w:val="-2"/>
          <w:sz w:val="28"/>
          <w:szCs w:val="28"/>
          <w:lang w:eastAsia="ru-RU"/>
        </w:rPr>
        <w:object w:dxaOrig="220" w:dyaOrig="180" w14:anchorId="1B6CD279">
          <v:shape id="_x0000_i1091" type="#_x0000_t75" style="width:9.6pt;height:9.6pt" o:ole="" fillcolor="window">
            <v:imagedata r:id="rId165" o:title=""/>
          </v:shape>
          <o:OLEObject Type="Embed" ProgID="Equation.3" ShapeID="_x0000_i1091" DrawAspect="Content" ObjectID="_1672659819" r:id="rId188"/>
        </w:object>
      </w:r>
      <w:r w:rsidRPr="00006B45">
        <w:rPr>
          <w:rFonts w:ascii="Times New Roman" w:eastAsia="Times New Roman" w:hAnsi="Times New Roman"/>
          <w:color w:val="000000" w:themeColor="text1"/>
          <w:sz w:val="28"/>
          <w:szCs w:val="28"/>
          <w:lang w:eastAsia="ru-RU"/>
        </w:rPr>
        <w:t>104</w:t>
      </w:r>
      <w:r w:rsidRPr="00006B45">
        <w:rPr>
          <w:rFonts w:ascii="Times New Roman" w:eastAsia="Times New Roman" w:hAnsi="Times New Roman"/>
          <w:color w:val="000000" w:themeColor="text1"/>
          <w:sz w:val="28"/>
          <w:szCs w:val="28"/>
          <w:vertAlign w:val="superscript"/>
          <w:lang w:eastAsia="ru-RU"/>
        </w:rPr>
        <w:t xml:space="preserve"> </w:t>
      </w:r>
      <w:r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ab/>
        <w:t xml:space="preserve">                      (3.32)</w:t>
      </w:r>
    </w:p>
    <w:p w14:paraId="7D8B7C05"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6B21D2D6"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Електричні довжини стрижнів на перших граничних частотах смуг пропущення й загородження (</w:t>
      </w:r>
      <w:r w:rsidR="00567652" w:rsidRPr="00006B45">
        <w:rPr>
          <w:rFonts w:ascii="Times New Roman" w:eastAsia="Times New Roman" w:hAnsi="Times New Roman"/>
          <w:noProof/>
          <w:color w:val="000000" w:themeColor="text1"/>
          <w:position w:val="-12"/>
          <w:sz w:val="28"/>
          <w:szCs w:val="28"/>
          <w:lang w:eastAsia="ru-RU"/>
        </w:rPr>
        <w:object w:dxaOrig="580" w:dyaOrig="360" w14:anchorId="38D3255A">
          <v:shape id="_x0000_i1092" type="#_x0000_t75" style="width:29.4pt;height:18pt" o:ole="" fillcolor="window">
            <v:imagedata r:id="rId189" o:title=""/>
          </v:shape>
          <o:OLEObject Type="Embed" ProgID="Equation.3" ShapeID="_x0000_i1092" DrawAspect="Content" ObjectID="_1672659820" r:id="rId190"/>
        </w:object>
      </w:r>
      <w:r w:rsidRPr="00006B45">
        <w:rPr>
          <w:rFonts w:ascii="Times New Roman" w:eastAsia="Times New Roman" w:hAnsi="Times New Roman"/>
          <w:color w:val="000000" w:themeColor="text1"/>
          <w:sz w:val="28"/>
          <w:szCs w:val="28"/>
          <w:lang w:eastAsia="ru-RU"/>
        </w:rPr>
        <w:t xml:space="preserve"> : номер смуги пропущення (див.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3.11) [14]):</w:t>
      </w:r>
    </w:p>
    <w:p w14:paraId="0BA241DF"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68"/>
          <w:sz w:val="28"/>
          <w:szCs w:val="28"/>
          <w:lang w:eastAsia="ru-RU"/>
        </w:rPr>
        <w:object w:dxaOrig="3620" w:dyaOrig="1120" w14:anchorId="174CCCC8">
          <v:shape id="_x0000_i1093" type="#_x0000_t75" style="width:181.8pt;height:55.8pt" o:ole="" fillcolor="window">
            <v:imagedata r:id="rId191" o:title=""/>
          </v:shape>
          <o:OLEObject Type="Embed" ProgID="Equation.3" ShapeID="_x0000_i1093" DrawAspect="Content" ObjectID="_1672659821" r:id="rId192"/>
        </w:object>
      </w:r>
      <w:r w:rsidRPr="00006B45">
        <w:rPr>
          <w:rFonts w:ascii="Times New Roman" w:eastAsia="Times New Roman" w:hAnsi="Times New Roman"/>
          <w:color w:val="000000" w:themeColor="text1"/>
          <w:sz w:val="28"/>
          <w:szCs w:val="28"/>
          <w:lang w:eastAsia="ru-RU"/>
        </w:rPr>
        <w:t>1.223 радий,</w:t>
      </w:r>
      <w:r w:rsidRPr="00006B45">
        <w:rPr>
          <w:rFonts w:ascii="Times New Roman" w:eastAsia="Times New Roman" w:hAnsi="Times New Roman"/>
          <w:color w:val="000000" w:themeColor="text1"/>
          <w:sz w:val="28"/>
          <w:szCs w:val="28"/>
          <w:lang w:eastAsia="ru-RU"/>
        </w:rPr>
        <w:tab/>
        <w:t xml:space="preserve">                       (3.33)</w:t>
      </w:r>
    </w:p>
    <w:p w14:paraId="6AC5D1AA"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68"/>
          <w:sz w:val="28"/>
          <w:szCs w:val="28"/>
          <w:lang w:eastAsia="ru-RU"/>
        </w:rPr>
        <w:object w:dxaOrig="3560" w:dyaOrig="1120" w14:anchorId="7858DB63">
          <v:shape id="_x0000_i1094" type="#_x0000_t75" style="width:178.2pt;height:55.8pt" o:ole="" fillcolor="window">
            <v:imagedata r:id="rId193" o:title=""/>
          </v:shape>
          <o:OLEObject Type="Embed" ProgID="Equation.3" ShapeID="_x0000_i1094" DrawAspect="Content" ObjectID="_1672659822" r:id="rId194"/>
        </w:object>
      </w:r>
      <w:r w:rsidRPr="00006B45">
        <w:rPr>
          <w:rFonts w:ascii="Times New Roman" w:eastAsia="Times New Roman" w:hAnsi="Times New Roman"/>
          <w:color w:val="000000" w:themeColor="text1"/>
          <w:sz w:val="28"/>
          <w:szCs w:val="28"/>
          <w:lang w:eastAsia="ru-RU"/>
        </w:rPr>
        <w:t>1.049 радий .</w:t>
      </w:r>
      <w:r w:rsidRPr="00006B45">
        <w:rPr>
          <w:rFonts w:ascii="Times New Roman" w:eastAsia="Times New Roman" w:hAnsi="Times New Roman"/>
          <w:color w:val="000000" w:themeColor="text1"/>
          <w:sz w:val="28"/>
          <w:szCs w:val="28"/>
          <w:lang w:eastAsia="ru-RU"/>
        </w:rPr>
        <w:tab/>
        <w:t xml:space="preserve">                       (3.34)</w:t>
      </w:r>
    </w:p>
    <w:p w14:paraId="420955CD"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03E550CA" wp14:editId="0F59178C">
            <wp:extent cx="3086100" cy="28860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3086100" cy="2886075"/>
                    </a:xfrm>
                    <a:prstGeom prst="rect">
                      <a:avLst/>
                    </a:prstGeom>
                    <a:noFill/>
                    <a:ln>
                      <a:noFill/>
                    </a:ln>
                  </pic:spPr>
                </pic:pic>
              </a:graphicData>
            </a:graphic>
          </wp:inline>
        </w:drawing>
      </w:r>
    </w:p>
    <w:p w14:paraId="7B2D7ACD"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3.11 – Частотна характеристика фільтра на зустрічних стрижнях: «суцільна лінія» - </w:t>
      </w:r>
      <w:r w:rsidR="00E15748" w:rsidRPr="00006B45">
        <w:rPr>
          <w:rFonts w:ascii="Times New Roman" w:eastAsia="Times New Roman" w:hAnsi="Times New Roman"/>
          <w:color w:val="000000" w:themeColor="text1"/>
          <w:sz w:val="28"/>
          <w:szCs w:val="28"/>
          <w:lang w:eastAsia="ru-RU"/>
        </w:rPr>
        <w:t>Чє</w:t>
      </w:r>
      <w:r w:rsidR="002B683F" w:rsidRPr="00006B45">
        <w:rPr>
          <w:rFonts w:ascii="Times New Roman" w:eastAsia="Times New Roman" w:hAnsi="Times New Roman"/>
          <w:color w:val="000000" w:themeColor="text1"/>
          <w:sz w:val="28"/>
          <w:szCs w:val="28"/>
          <w:lang w:eastAsia="ru-RU"/>
        </w:rPr>
        <w:t>б</w:t>
      </w:r>
      <w:r w:rsidR="00E15748" w:rsidRPr="00006B45">
        <w:rPr>
          <w:rFonts w:ascii="Times New Roman" w:eastAsia="Times New Roman" w:hAnsi="Times New Roman"/>
          <w:color w:val="000000" w:themeColor="text1"/>
          <w:sz w:val="28"/>
          <w:szCs w:val="28"/>
          <w:lang w:eastAsia="ru-RU"/>
        </w:rPr>
        <w:t>ишє</w:t>
      </w:r>
      <w:r w:rsidR="002B683F" w:rsidRPr="00006B45">
        <w:rPr>
          <w:rFonts w:ascii="Times New Roman" w:eastAsia="Times New Roman" w:hAnsi="Times New Roman"/>
          <w:color w:val="000000" w:themeColor="text1"/>
          <w:sz w:val="28"/>
          <w:szCs w:val="28"/>
          <w:lang w:eastAsia="ru-RU"/>
        </w:rPr>
        <w:t>вс</w:t>
      </w:r>
      <w:r w:rsidR="00E15748" w:rsidRPr="00006B45">
        <w:rPr>
          <w:rFonts w:ascii="Times New Roman" w:eastAsia="Times New Roman" w:hAnsi="Times New Roman"/>
          <w:color w:val="000000" w:themeColor="text1"/>
          <w:sz w:val="28"/>
          <w:szCs w:val="28"/>
          <w:lang w:eastAsia="ru-RU"/>
        </w:rPr>
        <w:t>ь</w:t>
      </w:r>
      <w:r w:rsidR="002B683F" w:rsidRPr="00006B45">
        <w:rPr>
          <w:rFonts w:ascii="Times New Roman" w:eastAsia="Times New Roman" w:hAnsi="Times New Roman"/>
          <w:color w:val="000000" w:themeColor="text1"/>
          <w:sz w:val="28"/>
          <w:szCs w:val="28"/>
          <w:lang w:eastAsia="ru-RU"/>
        </w:rPr>
        <w:t>ка апроксимація; «пунктирна лінія» - максимально- плоска апроксимація</w:t>
      </w:r>
    </w:p>
    <w:p w14:paraId="1ACD08CE"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p>
    <w:p w14:paraId="46D783E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Кількість резонаторів прототипу фільтра </w:t>
      </w:r>
      <w:r w:rsidR="00E15748" w:rsidRPr="00006B45">
        <w:rPr>
          <w:rFonts w:ascii="Times New Roman" w:eastAsia="Times New Roman" w:hAnsi="Times New Roman"/>
          <w:color w:val="000000" w:themeColor="text1"/>
          <w:sz w:val="28"/>
          <w:szCs w:val="28"/>
          <w:lang w:eastAsia="ru-RU"/>
        </w:rPr>
        <w:t xml:space="preserve">Чєбишєва </w:t>
      </w:r>
      <w:r w:rsidRPr="00006B45">
        <w:rPr>
          <w:rFonts w:ascii="Times New Roman" w:eastAsia="Times New Roman" w:hAnsi="Times New Roman"/>
          <w:color w:val="000000" w:themeColor="text1"/>
          <w:sz w:val="28"/>
          <w:szCs w:val="28"/>
          <w:lang w:eastAsia="ru-RU"/>
        </w:rPr>
        <w:t>(порядок фільтра) визначається по формулі:</w:t>
      </w:r>
    </w:p>
    <w:p w14:paraId="54EC102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7F3597B0"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70"/>
          <w:sz w:val="28"/>
          <w:szCs w:val="28"/>
          <w:lang w:eastAsia="ru-RU"/>
        </w:rPr>
        <w:object w:dxaOrig="4640" w:dyaOrig="1600" w14:anchorId="67E9183E">
          <v:shape id="_x0000_i1095" type="#_x0000_t75" style="width:232.2pt;height:81.6pt" o:ole="" fillcolor="window">
            <v:imagedata r:id="rId196" o:title=""/>
          </v:shape>
          <o:OLEObject Type="Embed" ProgID="Equation.3" ShapeID="_x0000_i1095" DrawAspect="Content" ObjectID="_1672659823" r:id="rId197"/>
        </w:object>
      </w:r>
      <w:r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ab/>
        <w:t xml:space="preserve">                       (3.35)</w:t>
      </w:r>
    </w:p>
    <w:p w14:paraId="4609391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6AE1093D"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підставляючи в (3.35) вихідні вищеозначені значення, і задавшись кратністю </w:t>
      </w:r>
      <w:r w:rsidR="00567652" w:rsidRPr="00006B45">
        <w:rPr>
          <w:rFonts w:ascii="Times New Roman" w:eastAsia="Times New Roman" w:hAnsi="Times New Roman"/>
          <w:noProof/>
          <w:color w:val="000000" w:themeColor="text1"/>
          <w:position w:val="-6"/>
          <w:sz w:val="28"/>
          <w:szCs w:val="28"/>
          <w:lang w:eastAsia="ru-RU"/>
        </w:rPr>
        <w:object w:dxaOrig="660" w:dyaOrig="300" w14:anchorId="7454002D">
          <v:shape id="_x0000_i1096" type="#_x0000_t75" style="width:32.4pt;height:14.4pt" o:ole="" fillcolor="window">
            <v:imagedata r:id="rId198" o:title=""/>
          </v:shape>
          <o:OLEObject Type="Embed" ProgID="Equation.3" ShapeID="_x0000_i1096" DrawAspect="Content" ObjectID="_1672659824" r:id="rId199"/>
        </w:object>
      </w:r>
      <w:r w:rsidRPr="00006B45">
        <w:rPr>
          <w:rFonts w:ascii="Times New Roman" w:eastAsia="Times New Roman" w:hAnsi="Times New Roman"/>
          <w:color w:val="000000" w:themeColor="text1"/>
          <w:sz w:val="28"/>
          <w:szCs w:val="28"/>
          <w:lang w:eastAsia="ru-RU"/>
        </w:rPr>
        <w:t xml:space="preserve"> для короткозамкнених </w:t>
      </w:r>
      <w:r w:rsidR="00E15748" w:rsidRPr="00006B45">
        <w:rPr>
          <w:rFonts w:ascii="Times New Roman" w:eastAsia="Times New Roman" w:hAnsi="Times New Roman"/>
          <w:color w:val="000000" w:themeColor="text1"/>
          <w:sz w:val="28"/>
          <w:szCs w:val="28"/>
          <w:lang w:eastAsia="ru-RU"/>
        </w:rPr>
        <w:t>кінцевих</w:t>
      </w:r>
      <w:r w:rsidRPr="00006B45">
        <w:rPr>
          <w:rFonts w:ascii="Times New Roman" w:eastAsia="Times New Roman" w:hAnsi="Times New Roman"/>
          <w:color w:val="000000" w:themeColor="text1"/>
          <w:sz w:val="28"/>
          <w:szCs w:val="28"/>
          <w:lang w:eastAsia="ru-RU"/>
        </w:rPr>
        <w:t xml:space="preserve"> стрижнів (</w:t>
      </w:r>
      <w:r w:rsidR="00E15748" w:rsidRPr="00006B45">
        <w:rPr>
          <w:rFonts w:ascii="Times New Roman" w:eastAsia="Times New Roman" w:hAnsi="Times New Roman"/>
          <w:color w:val="000000" w:themeColor="text1"/>
          <w:sz w:val="28"/>
          <w:szCs w:val="28"/>
          <w:lang w:eastAsia="ru-RU"/>
        </w:rPr>
        <w:t>р</w:t>
      </w:r>
      <w:r w:rsidR="00AE7042" w:rsidRPr="00006B45">
        <w:rPr>
          <w:rFonts w:ascii="Times New Roman" w:eastAsia="Times New Roman" w:hAnsi="Times New Roman"/>
          <w:color w:val="000000" w:themeColor="text1"/>
          <w:sz w:val="28"/>
          <w:szCs w:val="28"/>
          <w:lang w:eastAsia="ru-RU"/>
        </w:rPr>
        <w:t>ис</w:t>
      </w:r>
      <w:r w:rsidR="00E15748"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 xml:space="preserve">3.10 – вхідний і вихідний стрижні з'єднані між собою), одержуємо </w:t>
      </w:r>
      <w:r w:rsidR="00567652" w:rsidRPr="00006B45">
        <w:rPr>
          <w:rFonts w:ascii="Times New Roman" w:eastAsia="Times New Roman" w:hAnsi="Times New Roman"/>
          <w:noProof/>
          <w:color w:val="000000" w:themeColor="text1"/>
          <w:position w:val="-6"/>
          <w:sz w:val="28"/>
          <w:szCs w:val="28"/>
          <w:lang w:eastAsia="ru-RU"/>
        </w:rPr>
        <w:object w:dxaOrig="980" w:dyaOrig="300" w14:anchorId="5597AFA3">
          <v:shape id="_x0000_i1097" type="#_x0000_t75" style="width:49.2pt;height:14.4pt" o:ole="" fillcolor="window">
            <v:imagedata r:id="rId200" o:title=""/>
          </v:shape>
          <o:OLEObject Type="Embed" ProgID="Equation.3" ShapeID="_x0000_i1097" DrawAspect="Content" ObjectID="_1672659825" r:id="rId201"/>
        </w:object>
      </w:r>
      <w:r w:rsidRPr="00006B45">
        <w:rPr>
          <w:rFonts w:ascii="Times New Roman" w:eastAsia="Times New Roman" w:hAnsi="Times New Roman"/>
          <w:color w:val="000000" w:themeColor="text1"/>
          <w:sz w:val="28"/>
          <w:szCs w:val="28"/>
          <w:lang w:eastAsia="ru-RU"/>
        </w:rPr>
        <w:t xml:space="preserve">. Правильність розрахунків підтверджується також </w:t>
      </w:r>
      <w:r w:rsidR="00E15748"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3.12, на якому зображений графік для визначення числа резонансних стрижнів фільтра із </w:t>
      </w:r>
      <w:r w:rsidR="00E15748" w:rsidRPr="00006B45">
        <w:rPr>
          <w:rFonts w:ascii="Times New Roman" w:eastAsia="Times New Roman" w:hAnsi="Times New Roman"/>
          <w:color w:val="000000" w:themeColor="text1"/>
          <w:sz w:val="28"/>
          <w:szCs w:val="28"/>
          <w:lang w:eastAsia="ru-RU"/>
        </w:rPr>
        <w:t xml:space="preserve">Чєбишєвською </w:t>
      </w:r>
      <w:r w:rsidRPr="00006B45">
        <w:rPr>
          <w:rFonts w:ascii="Times New Roman" w:eastAsia="Times New Roman" w:hAnsi="Times New Roman"/>
          <w:color w:val="000000" w:themeColor="text1"/>
          <w:sz w:val="28"/>
          <w:szCs w:val="28"/>
          <w:lang w:eastAsia="ru-RU"/>
        </w:rPr>
        <w:t>характеристикою й робочого загасання (</w:t>
      </w:r>
      <w:r w:rsidR="00567652" w:rsidRPr="00006B45">
        <w:rPr>
          <w:rFonts w:ascii="Times New Roman" w:eastAsia="Times New Roman" w:hAnsi="Times New Roman"/>
          <w:noProof/>
          <w:color w:val="000000" w:themeColor="text1"/>
          <w:position w:val="-12"/>
          <w:sz w:val="28"/>
          <w:szCs w:val="28"/>
          <w:lang w:eastAsia="ru-RU"/>
        </w:rPr>
        <w:object w:dxaOrig="400" w:dyaOrig="380" w14:anchorId="3739F2A2">
          <v:shape id="_x0000_i1098" type="#_x0000_t75" style="width:19.8pt;height:18pt" o:ole="">
            <v:imagedata r:id="rId202" o:title=""/>
          </v:shape>
          <o:OLEObject Type="Embed" ProgID="Equation.3" ShapeID="_x0000_i1098" DrawAspect="Content" ObjectID="_1672659826" r:id="rId203"/>
        </w:object>
      </w:r>
      <w:r w:rsidRPr="00006B45">
        <w:rPr>
          <w:rFonts w:ascii="Times New Roman" w:eastAsia="Times New Roman" w:hAnsi="Times New Roman"/>
          <w:color w:val="000000" w:themeColor="text1"/>
          <w:sz w:val="28"/>
          <w:szCs w:val="28"/>
          <w:lang w:eastAsia="ru-RU"/>
        </w:rPr>
        <w:t>,</w:t>
      </w:r>
      <w:r w:rsidR="00567652" w:rsidRPr="00006B45">
        <w:rPr>
          <w:rFonts w:ascii="Times New Roman" w:eastAsia="Times New Roman" w:hAnsi="Times New Roman"/>
          <w:noProof/>
          <w:color w:val="000000" w:themeColor="text1"/>
          <w:position w:val="-12"/>
          <w:sz w:val="28"/>
          <w:szCs w:val="28"/>
          <w:lang w:eastAsia="ru-RU"/>
        </w:rPr>
        <w:object w:dxaOrig="340" w:dyaOrig="380" w14:anchorId="451DF257">
          <v:shape id="_x0000_i1099" type="#_x0000_t75" style="width:16.2pt;height:18pt" o:ole="">
            <v:imagedata r:id="rId204" o:title=""/>
          </v:shape>
          <o:OLEObject Type="Embed" ProgID="Equation.3" ShapeID="_x0000_i1099" DrawAspect="Content" ObjectID="_1672659827" r:id="rId205"/>
        </w:object>
      </w:r>
      <w:r w:rsidRPr="00006B45">
        <w:rPr>
          <w:rFonts w:ascii="Times New Roman" w:eastAsia="Times New Roman" w:hAnsi="Times New Roman"/>
          <w:color w:val="000000" w:themeColor="text1"/>
          <w:sz w:val="28"/>
          <w:szCs w:val="28"/>
          <w:lang w:eastAsia="ru-RU"/>
        </w:rPr>
        <w:t xml:space="preserve"> ) </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(0.2, 40), (0.01, 27), (0.00257, 21), (0.00066, 15). Суцільні лінії відповідають випадку</w:t>
      </w:r>
      <w:r w:rsidR="00567652" w:rsidRPr="00006B45">
        <w:rPr>
          <w:rFonts w:ascii="Times New Roman" w:eastAsia="Times New Roman" w:hAnsi="Times New Roman"/>
          <w:noProof/>
          <w:color w:val="000000" w:themeColor="text1"/>
          <w:position w:val="-6"/>
          <w:sz w:val="28"/>
          <w:szCs w:val="28"/>
          <w:lang w:eastAsia="ru-RU"/>
        </w:rPr>
        <w:object w:dxaOrig="660" w:dyaOrig="300" w14:anchorId="28E6C401">
          <v:shape id="_x0000_i1100" type="#_x0000_t75" style="width:32.4pt;height:14.4pt" o:ole="" fillcolor="window">
            <v:imagedata r:id="rId206" o:title=""/>
          </v:shape>
          <o:OLEObject Type="Embed" ProgID="Equation.3" ShapeID="_x0000_i1100" DrawAspect="Content" ObjectID="_1672659828" r:id="rId207"/>
        </w:object>
      </w:r>
      <w:r w:rsidRPr="00006B45">
        <w:rPr>
          <w:rFonts w:ascii="Times New Roman" w:eastAsia="Times New Roman" w:hAnsi="Times New Roman"/>
          <w:color w:val="000000" w:themeColor="text1"/>
          <w:sz w:val="28"/>
          <w:szCs w:val="28"/>
          <w:lang w:eastAsia="ru-RU"/>
        </w:rPr>
        <w:t xml:space="preserve">, пунктирні для </w:t>
      </w:r>
      <w:r w:rsidR="00567652" w:rsidRPr="00006B45">
        <w:rPr>
          <w:rFonts w:ascii="Times New Roman" w:eastAsia="Times New Roman" w:hAnsi="Times New Roman"/>
          <w:noProof/>
          <w:color w:val="000000" w:themeColor="text1"/>
          <w:position w:val="-6"/>
          <w:sz w:val="28"/>
          <w:szCs w:val="28"/>
          <w:lang w:eastAsia="ru-RU"/>
        </w:rPr>
        <w:object w:dxaOrig="680" w:dyaOrig="300" w14:anchorId="37FA3062">
          <v:shape id="_x0000_i1101" type="#_x0000_t75" style="width:34.2pt;height:14.4pt" o:ole="" fillcolor="window">
            <v:imagedata r:id="rId208" o:title=""/>
          </v:shape>
          <o:OLEObject Type="Embed" ProgID="Equation.3" ShapeID="_x0000_i1101" DrawAspect="Content" ObjectID="_1672659829" r:id="rId209"/>
        </w:object>
      </w:r>
      <w:r w:rsidRPr="00006B45">
        <w:rPr>
          <w:rFonts w:ascii="Times New Roman" w:eastAsia="Times New Roman" w:hAnsi="Times New Roman"/>
          <w:color w:val="000000" w:themeColor="text1"/>
          <w:sz w:val="28"/>
          <w:szCs w:val="28"/>
          <w:lang w:eastAsia="ru-RU"/>
        </w:rPr>
        <w:t xml:space="preserve"> (випадок, коли вхідний і вихідний стрижні розімкнуті). </w:t>
      </w:r>
    </w:p>
    <w:p w14:paraId="562C651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Однак враховуючи відомі недоліки м</w:t>
      </w:r>
      <w:r w:rsidR="00E1574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кро</w:t>
      </w:r>
      <w:r w:rsidR="00E15748" w:rsidRPr="00006B45">
        <w:rPr>
          <w:rFonts w:ascii="Times New Roman" w:eastAsia="Times New Roman" w:hAnsi="Times New Roman"/>
          <w:color w:val="000000" w:themeColor="text1"/>
          <w:sz w:val="28"/>
          <w:szCs w:val="28"/>
          <w:lang w:eastAsia="ru-RU"/>
        </w:rPr>
        <w:t>стрічкових</w:t>
      </w:r>
      <w:r w:rsidRPr="00006B45">
        <w:rPr>
          <w:rFonts w:ascii="Times New Roman" w:eastAsia="Times New Roman" w:hAnsi="Times New Roman"/>
          <w:color w:val="000000" w:themeColor="text1"/>
          <w:sz w:val="28"/>
          <w:szCs w:val="28"/>
          <w:lang w:eastAsia="ru-RU"/>
        </w:rPr>
        <w:t xml:space="preserve"> ліній, що приводять до випромінювання [14], згідно з рекомендаціями методики розрахунків необхідно </w:t>
      </w:r>
      <w:r w:rsidR="00E15748" w:rsidRPr="00006B45">
        <w:rPr>
          <w:rFonts w:ascii="Times New Roman" w:eastAsia="Times New Roman" w:hAnsi="Times New Roman"/>
          <w:color w:val="000000" w:themeColor="text1"/>
          <w:sz w:val="28"/>
          <w:szCs w:val="28"/>
          <w:lang w:eastAsia="ru-RU"/>
        </w:rPr>
        <w:t>збільшити</w:t>
      </w:r>
      <w:r w:rsidRPr="00006B45">
        <w:rPr>
          <w:rFonts w:ascii="Times New Roman" w:eastAsia="Times New Roman" w:hAnsi="Times New Roman"/>
          <w:color w:val="000000" w:themeColor="text1"/>
          <w:sz w:val="28"/>
          <w:szCs w:val="28"/>
          <w:lang w:eastAsia="ru-RU"/>
        </w:rPr>
        <w:t xml:space="preserve"> число стрижнів фільтра в півтора-два рази. Ухвалюємо </w:t>
      </w:r>
      <w:r w:rsidR="00567652" w:rsidRPr="00006B45">
        <w:rPr>
          <w:rFonts w:ascii="Times New Roman" w:eastAsia="Times New Roman" w:hAnsi="Times New Roman"/>
          <w:noProof/>
          <w:color w:val="000000" w:themeColor="text1"/>
          <w:position w:val="-6"/>
          <w:sz w:val="28"/>
          <w:szCs w:val="28"/>
          <w:lang w:eastAsia="ru-RU"/>
        </w:rPr>
        <w:object w:dxaOrig="760" w:dyaOrig="300" w14:anchorId="141EE729">
          <v:shape id="_x0000_i1102" type="#_x0000_t75" style="width:37.8pt;height:14.4pt" o:ole="" fillcolor="window">
            <v:imagedata r:id="rId210" o:title=""/>
          </v:shape>
          <o:OLEObject Type="Embed" ProgID="Equation.3" ShapeID="_x0000_i1102" DrawAspect="Content" ObjectID="_1672659830" r:id="rId211"/>
        </w:object>
      </w:r>
      <w:r w:rsidRPr="00006B45">
        <w:rPr>
          <w:rFonts w:ascii="Times New Roman" w:eastAsia="Times New Roman" w:hAnsi="Times New Roman"/>
          <w:color w:val="000000" w:themeColor="text1"/>
          <w:sz w:val="28"/>
          <w:szCs w:val="28"/>
          <w:lang w:eastAsia="ru-RU"/>
        </w:rPr>
        <w:t>.</w:t>
      </w:r>
    </w:p>
    <w:p w14:paraId="002F0DF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Далі, по таблицях [14], для відношення частот пропущення</w:t>
      </w:r>
      <w:r w:rsidR="00E15748" w:rsidRPr="00006B45">
        <w:rPr>
          <w:rFonts w:ascii="Times New Roman" w:eastAsia="Times New Roman" w:hAnsi="Times New Roman"/>
          <w:color w:val="000000" w:themeColor="text1"/>
          <w:sz w:val="28"/>
          <w:szCs w:val="28"/>
          <w:lang w:eastAsia="ru-RU"/>
        </w:rPr>
        <w:t>:</w:t>
      </w:r>
    </w:p>
    <w:p w14:paraId="28381BD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B91EAA5"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34"/>
          <w:sz w:val="28"/>
          <w:szCs w:val="28"/>
          <w:lang w:eastAsia="ru-RU"/>
        </w:rPr>
        <w:object w:dxaOrig="2200" w:dyaOrig="780" w14:anchorId="0096D548">
          <v:shape id="_x0000_i1103" type="#_x0000_t75" style="width:109.8pt;height:39.6pt" o:ole="" fillcolor="window">
            <v:imagedata r:id="rId212" o:title=""/>
          </v:shape>
          <o:OLEObject Type="Embed" ProgID="Equation.3" ShapeID="_x0000_i1103" DrawAspect="Content" ObjectID="_1672659831" r:id="rId213"/>
        </w:object>
      </w:r>
      <w:r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ab/>
        <w:t xml:space="preserve">                      (3.36)</w:t>
      </w:r>
    </w:p>
    <w:p w14:paraId="77E3796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6CB47C57"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знаходимо незалежні параметри, які зведено в таблицю 3.1. Конструктивний розрахунки фільтра припускає визначення розмірів фільтра за допомогою цих параметрів. Вони просто пов'язані із частковими погонними ємностями стрижнів через залежні параметри.</w:t>
      </w:r>
    </w:p>
    <w:p w14:paraId="63130A6B" w14:textId="77777777" w:rsidR="0094400A" w:rsidRPr="00006B45" w:rsidRDefault="0094400A" w:rsidP="000D769D">
      <w:pPr>
        <w:spacing w:after="0" w:line="360" w:lineRule="auto"/>
        <w:jc w:val="both"/>
        <w:rPr>
          <w:rFonts w:ascii="Times New Roman" w:eastAsia="Times New Roman" w:hAnsi="Times New Roman"/>
          <w:color w:val="000000" w:themeColor="text1"/>
          <w:sz w:val="28"/>
          <w:szCs w:val="28"/>
          <w:lang w:eastAsia="ru-RU"/>
        </w:rPr>
      </w:pPr>
    </w:p>
    <w:p w14:paraId="6C838B9A" w14:textId="77777777" w:rsidR="0094400A" w:rsidRPr="00006B45" w:rsidRDefault="0094400A" w:rsidP="0094400A">
      <w:pPr>
        <w:spacing w:after="0" w:line="360" w:lineRule="auto"/>
        <w:ind w:left="720" w:right="817"/>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Таблиця 3.1 – Незалежні параметри для розрахунків зустрічно-стрижневого фільтра (КСВН≤1.5, </w:t>
      </w:r>
      <w:r w:rsidR="00567652" w:rsidRPr="00006B45">
        <w:rPr>
          <w:rFonts w:ascii="Times New Roman" w:eastAsia="Times New Roman" w:hAnsi="Times New Roman"/>
          <w:noProof/>
          <w:color w:val="000000" w:themeColor="text1"/>
          <w:position w:val="-12"/>
          <w:sz w:val="28"/>
          <w:szCs w:val="28"/>
          <w:lang w:eastAsia="ru-RU"/>
        </w:rPr>
        <w:object w:dxaOrig="999" w:dyaOrig="380" w14:anchorId="3580E647">
          <v:shape id="_x0000_i1104" type="#_x0000_t75" style="width:49.2pt;height:18pt" o:ole="">
            <v:imagedata r:id="rId214" o:title=""/>
          </v:shape>
          <o:OLEObject Type="Embed" ProgID="Equation.3" ShapeID="_x0000_i1104" DrawAspect="Content" ObjectID="_1672659832" r:id="rId215"/>
        </w:object>
      </w:r>
      <w:r w:rsidRPr="00006B45">
        <w:rPr>
          <w:rFonts w:ascii="Times New Roman" w:eastAsia="Times New Roman" w:hAnsi="Times New Roman"/>
          <w:color w:val="000000" w:themeColor="text1"/>
          <w:sz w:val="28"/>
          <w:szCs w:val="28"/>
          <w:lang w:eastAsia="ru-RU"/>
        </w:rPr>
        <w:t xml:space="preserve"> дБ)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9"/>
        <w:gridCol w:w="1296"/>
        <w:gridCol w:w="1296"/>
        <w:gridCol w:w="1296"/>
        <w:gridCol w:w="1331"/>
        <w:gridCol w:w="1331"/>
      </w:tblGrid>
      <w:tr w:rsidR="0094400A" w:rsidRPr="00006B45" w14:paraId="621CE512" w14:textId="77777777" w:rsidTr="00AC2FBA">
        <w:trPr>
          <w:cantSplit/>
          <w:jc w:val="center"/>
        </w:trPr>
        <w:tc>
          <w:tcPr>
            <w:tcW w:w="1499" w:type="dxa"/>
          </w:tcPr>
          <w:p w14:paraId="0D8F7FE5" w14:textId="77777777" w:rsidR="0094400A" w:rsidRPr="00006B45" w:rsidRDefault="00567652"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980" w:dyaOrig="380" w14:anchorId="2D0EF156">
                <v:shape id="_x0000_i1105" type="#_x0000_t75" style="width:49.2pt;height:18pt" o:ole="" fillcolor="window">
                  <v:imagedata r:id="rId216" o:title=""/>
                </v:shape>
                <o:OLEObject Type="Embed" ProgID="Equation.3" ShapeID="_x0000_i1105" DrawAspect="Content" ObjectID="_1672659833" r:id="rId217"/>
              </w:object>
            </w:r>
          </w:p>
        </w:tc>
        <w:tc>
          <w:tcPr>
            <w:tcW w:w="1296" w:type="dxa"/>
          </w:tcPr>
          <w:p w14:paraId="552A2BDD" w14:textId="77777777" w:rsidR="0094400A" w:rsidRPr="00006B45" w:rsidRDefault="00567652"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1040" w:dyaOrig="380" w14:anchorId="314D3062">
                <v:shape id="_x0000_i1106" type="#_x0000_t75" style="width:52.2pt;height:18.6pt" o:ole="" fillcolor="window">
                  <v:imagedata r:id="rId218" o:title=""/>
                </v:shape>
                <o:OLEObject Type="Embed" ProgID="Equation.3" ShapeID="_x0000_i1106" DrawAspect="Content" ObjectID="_1672659834" r:id="rId219"/>
              </w:object>
            </w:r>
          </w:p>
        </w:tc>
        <w:tc>
          <w:tcPr>
            <w:tcW w:w="1296" w:type="dxa"/>
          </w:tcPr>
          <w:p w14:paraId="4DE1958D" w14:textId="77777777" w:rsidR="0094400A" w:rsidRPr="00006B45" w:rsidRDefault="00567652"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940" w:dyaOrig="380" w14:anchorId="7945E5A8">
                <v:shape id="_x0000_i1107" type="#_x0000_t75" style="width:48pt;height:18.6pt" o:ole="" fillcolor="window">
                  <v:imagedata r:id="rId220" o:title=""/>
                </v:shape>
                <o:OLEObject Type="Embed" ProgID="Equation.3" ShapeID="_x0000_i1107" DrawAspect="Content" ObjectID="_1672659835" r:id="rId221"/>
              </w:object>
            </w:r>
          </w:p>
        </w:tc>
        <w:tc>
          <w:tcPr>
            <w:tcW w:w="1296" w:type="dxa"/>
          </w:tcPr>
          <w:p w14:paraId="62331B03" w14:textId="77777777" w:rsidR="0094400A" w:rsidRPr="00006B45" w:rsidRDefault="00567652"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940" w:dyaOrig="380" w14:anchorId="098857DE">
                <v:shape id="_x0000_i1108" type="#_x0000_t75" style="width:48pt;height:18.6pt" o:ole="" fillcolor="window">
                  <v:imagedata r:id="rId222" o:title=""/>
                </v:shape>
                <o:OLEObject Type="Embed" ProgID="Equation.3" ShapeID="_x0000_i1108" DrawAspect="Content" ObjectID="_1672659836" r:id="rId223"/>
              </w:object>
            </w:r>
          </w:p>
        </w:tc>
        <w:tc>
          <w:tcPr>
            <w:tcW w:w="1331" w:type="dxa"/>
          </w:tcPr>
          <w:p w14:paraId="5DA0254B" w14:textId="77777777" w:rsidR="0094400A" w:rsidRPr="00006B45" w:rsidRDefault="00567652"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960" w:dyaOrig="380" w14:anchorId="4E9FA09C">
                <v:shape id="_x0000_i1109" type="#_x0000_t75" style="width:48pt;height:18.6pt" o:ole="" fillcolor="window">
                  <v:imagedata r:id="rId224" o:title=""/>
                </v:shape>
                <o:OLEObject Type="Embed" ProgID="Equation.3" ShapeID="_x0000_i1109" DrawAspect="Content" ObjectID="_1672659837" r:id="rId225"/>
              </w:object>
            </w:r>
          </w:p>
        </w:tc>
        <w:tc>
          <w:tcPr>
            <w:tcW w:w="1331" w:type="dxa"/>
          </w:tcPr>
          <w:p w14:paraId="63C39AF7" w14:textId="77777777" w:rsidR="0094400A" w:rsidRPr="00006B45" w:rsidRDefault="00567652"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4"/>
                <w:szCs w:val="24"/>
                <w:lang w:eastAsia="ru-RU"/>
              </w:rPr>
              <w:object w:dxaOrig="360" w:dyaOrig="380" w14:anchorId="5CE16D04">
                <v:shape id="_x0000_i1110" type="#_x0000_t75" style="width:18.6pt;height:18.6pt" o:ole="">
                  <v:imagedata r:id="rId226" o:title=""/>
                </v:shape>
                <o:OLEObject Type="Embed" ProgID="Equation.3" ShapeID="_x0000_i1110" DrawAspect="Content" ObjectID="_1672659838" r:id="rId227"/>
              </w:object>
            </w:r>
          </w:p>
        </w:tc>
      </w:tr>
      <w:tr w:rsidR="0094400A" w:rsidRPr="00006B45" w14:paraId="1F3A6F85" w14:textId="77777777" w:rsidTr="00AC2FBA">
        <w:trPr>
          <w:cantSplit/>
          <w:jc w:val="center"/>
        </w:trPr>
        <w:tc>
          <w:tcPr>
            <w:tcW w:w="1499" w:type="dxa"/>
          </w:tcPr>
          <w:p w14:paraId="098CE099" w14:textId="77777777" w:rsidR="0094400A" w:rsidRPr="00006B45" w:rsidRDefault="0094400A"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4.0716</w:t>
            </w:r>
          </w:p>
        </w:tc>
        <w:tc>
          <w:tcPr>
            <w:tcW w:w="1296" w:type="dxa"/>
          </w:tcPr>
          <w:p w14:paraId="7C910720" w14:textId="77777777" w:rsidR="0094400A" w:rsidRPr="00006B45" w:rsidRDefault="0094400A"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16.886</w:t>
            </w:r>
          </w:p>
        </w:tc>
        <w:tc>
          <w:tcPr>
            <w:tcW w:w="1296" w:type="dxa"/>
          </w:tcPr>
          <w:p w14:paraId="62CB43A5" w14:textId="77777777" w:rsidR="0094400A" w:rsidRPr="00006B45" w:rsidRDefault="0094400A"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28.220</w:t>
            </w:r>
          </w:p>
        </w:tc>
        <w:tc>
          <w:tcPr>
            <w:tcW w:w="1296" w:type="dxa"/>
          </w:tcPr>
          <w:p w14:paraId="2AEEF5DF" w14:textId="77777777" w:rsidR="0094400A" w:rsidRPr="00006B45" w:rsidRDefault="0094400A"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30.756</w:t>
            </w:r>
          </w:p>
        </w:tc>
        <w:tc>
          <w:tcPr>
            <w:tcW w:w="1331" w:type="dxa"/>
          </w:tcPr>
          <w:p w14:paraId="2C5B3930" w14:textId="77777777" w:rsidR="0094400A" w:rsidRPr="00006B45" w:rsidRDefault="0094400A"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31.666</w:t>
            </w:r>
          </w:p>
        </w:tc>
        <w:tc>
          <w:tcPr>
            <w:tcW w:w="1331" w:type="dxa"/>
          </w:tcPr>
          <w:p w14:paraId="42ADC3B9" w14:textId="77777777" w:rsidR="0094400A" w:rsidRPr="00006B45" w:rsidRDefault="0094400A" w:rsidP="00AC2FBA">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31.902</w:t>
            </w:r>
          </w:p>
        </w:tc>
      </w:tr>
    </w:tbl>
    <w:p w14:paraId="1FD4F698" w14:textId="77777777" w:rsidR="0094400A" w:rsidRPr="00006B45" w:rsidRDefault="0094400A" w:rsidP="0094400A">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p>
    <w:p w14:paraId="4804DE50" w14:textId="77777777" w:rsidR="0094400A" w:rsidRPr="00006B45" w:rsidRDefault="0094400A" w:rsidP="0094400A">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З таблиці 3.1 видне, що рівні провідності кінцевих стрижнів (</w:t>
      </w:r>
      <w:r w:rsidR="00567652" w:rsidRPr="00006B45">
        <w:rPr>
          <w:rFonts w:ascii="Times New Roman" w:eastAsia="Times New Roman" w:hAnsi="Times New Roman"/>
          <w:noProof/>
          <w:color w:val="000000" w:themeColor="text1"/>
          <w:position w:val="-12"/>
          <w:sz w:val="28"/>
          <w:szCs w:val="28"/>
          <w:lang w:eastAsia="ru-RU"/>
        </w:rPr>
        <w:object w:dxaOrig="980" w:dyaOrig="380" w14:anchorId="4F202551">
          <v:shape id="_x0000_i1111" type="#_x0000_t75" style="width:48.6pt;height:18.6pt" o:ole="" fillcolor="window">
            <v:imagedata r:id="rId228" o:title=""/>
          </v:shape>
          <o:OLEObject Type="Embed" ProgID="Equation.3" ShapeID="_x0000_i1111" DrawAspect="Content" ObjectID="_1672659839" r:id="rId229"/>
        </w:object>
      </w:r>
      <w:r w:rsidRPr="00006B45">
        <w:rPr>
          <w:rFonts w:ascii="Times New Roman" w:eastAsia="Times New Roman" w:hAnsi="Times New Roman"/>
          <w:color w:val="000000" w:themeColor="text1"/>
          <w:sz w:val="28"/>
          <w:szCs w:val="28"/>
          <w:lang w:eastAsia="ru-RU"/>
        </w:rPr>
        <w:t xml:space="preserve"> ) відрізняються від одиниці більш ніж у два рази, тобто досить великі). Тому при реалізації фільтра ширина кінцевих стрижнів виявиться неприйнятної через збільшення їх габаритів, а як наслідок і габаритів фільтра. Крім того, в області частот, де довжина хвилі порівнянна із шириною стрижнів, можливе виникнення інших типів хвиль. Уникнути цього можливо шляхом застосування фільтра зі стрижнями, що погодять. </w:t>
      </w:r>
    </w:p>
    <w:p w14:paraId="7DD18CA2" w14:textId="77777777" w:rsidR="0094400A" w:rsidRPr="00006B45" w:rsidRDefault="0094400A" w:rsidP="000D769D">
      <w:pPr>
        <w:spacing w:after="0" w:line="360" w:lineRule="auto"/>
        <w:jc w:val="both"/>
        <w:rPr>
          <w:rFonts w:ascii="Times New Roman" w:eastAsia="Times New Roman" w:hAnsi="Times New Roman"/>
          <w:color w:val="000000" w:themeColor="text1"/>
          <w:sz w:val="28"/>
          <w:szCs w:val="28"/>
          <w:lang w:eastAsia="ru-RU"/>
        </w:rPr>
      </w:pPr>
    </w:p>
    <w:p w14:paraId="6B0D206E"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1F447FBA" wp14:editId="21E4BA3F">
            <wp:extent cx="4124325" cy="53721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4124325" cy="5372100"/>
                    </a:xfrm>
                    <a:prstGeom prst="rect">
                      <a:avLst/>
                    </a:prstGeom>
                    <a:noFill/>
                    <a:ln>
                      <a:noFill/>
                    </a:ln>
                  </pic:spPr>
                </pic:pic>
              </a:graphicData>
            </a:graphic>
          </wp:inline>
        </w:drawing>
      </w:r>
    </w:p>
    <w:p w14:paraId="71A20648"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3.12 – Графік для визначення числа резонансних стрижнів фільтра</w:t>
      </w:r>
    </w:p>
    <w:p w14:paraId="6FD7EEC4"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p>
    <w:p w14:paraId="49EFC3B9"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Значення незалежних параметрів для структури з, що погодять </w:t>
      </w:r>
      <w:r w:rsidR="00E15748" w:rsidRPr="00006B45">
        <w:rPr>
          <w:rFonts w:ascii="Times New Roman" w:eastAsia="Times New Roman" w:hAnsi="Times New Roman"/>
          <w:color w:val="000000" w:themeColor="text1"/>
          <w:sz w:val="28"/>
          <w:szCs w:val="28"/>
          <w:lang w:eastAsia="ru-RU"/>
        </w:rPr>
        <w:t>кінцевими</w:t>
      </w:r>
      <w:r w:rsidRPr="00006B45">
        <w:rPr>
          <w:rFonts w:ascii="Times New Roman" w:eastAsia="Times New Roman" w:hAnsi="Times New Roman"/>
          <w:color w:val="000000" w:themeColor="text1"/>
          <w:sz w:val="28"/>
          <w:szCs w:val="28"/>
          <w:lang w:eastAsia="ru-RU"/>
        </w:rPr>
        <w:t xml:space="preserve"> стрижнями визначається</w:t>
      </w:r>
      <w:r w:rsidR="00E15748" w:rsidRPr="00006B45">
        <w:rPr>
          <w:rFonts w:ascii="Times New Roman" w:eastAsia="Times New Roman" w:hAnsi="Times New Roman"/>
          <w:color w:val="000000" w:themeColor="text1"/>
          <w:sz w:val="28"/>
          <w:szCs w:val="28"/>
          <w:lang w:eastAsia="ru-RU"/>
        </w:rPr>
        <w:t xml:space="preserve"> у</w:t>
      </w:r>
      <w:r w:rsidRPr="00006B45">
        <w:rPr>
          <w:rFonts w:ascii="Times New Roman" w:eastAsia="Times New Roman" w:hAnsi="Times New Roman"/>
          <w:color w:val="000000" w:themeColor="text1"/>
          <w:sz w:val="28"/>
          <w:szCs w:val="28"/>
          <w:lang w:eastAsia="ru-RU"/>
        </w:rPr>
        <w:t xml:space="preserve"> такий спосіб:</w:t>
      </w:r>
    </w:p>
    <w:p w14:paraId="0E34670D"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B622535"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760" w:dyaOrig="380" w14:anchorId="5EC9B4CA">
          <v:shape id="_x0000_i1112" type="#_x0000_t75" style="width:38.4pt;height:18.6pt" o:ole="">
            <v:imagedata r:id="rId231" o:title=""/>
          </v:shape>
          <o:OLEObject Type="Embed" ProgID="Equation.3" ShapeID="_x0000_i1112" DrawAspect="Content" ObjectID="_1672659840" r:id="rId232"/>
        </w:object>
      </w:r>
      <w:r w:rsidR="002B683F" w:rsidRPr="00006B45">
        <w:rPr>
          <w:rFonts w:ascii="Times New Roman" w:eastAsia="Times New Roman" w:hAnsi="Times New Roman"/>
          <w:color w:val="000000" w:themeColor="text1"/>
          <w:sz w:val="28"/>
          <w:szCs w:val="28"/>
          <w:lang w:eastAsia="ru-RU"/>
        </w:rPr>
        <w:t xml:space="preserve">;                                               (3.37) </w:t>
      </w:r>
    </w:p>
    <w:p w14:paraId="4F3A20AB"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3739" w:dyaOrig="380" w14:anchorId="7B29822B">
          <v:shape id="_x0000_i1113" type="#_x0000_t75" style="width:186pt;height:18.6pt" o:ole="">
            <v:imagedata r:id="rId233" o:title=""/>
          </v:shape>
          <o:OLEObject Type="Embed" ProgID="Equation.3" ShapeID="_x0000_i1113" DrawAspect="Content" ObjectID="_1672659841" r:id="rId234"/>
        </w:object>
      </w:r>
      <w:r w:rsidR="002B683F" w:rsidRPr="00006B45">
        <w:rPr>
          <w:rFonts w:ascii="Times New Roman" w:eastAsia="Times New Roman" w:hAnsi="Times New Roman"/>
          <w:color w:val="000000" w:themeColor="text1"/>
          <w:sz w:val="28"/>
          <w:szCs w:val="28"/>
          <w:lang w:eastAsia="ru-RU"/>
        </w:rPr>
        <w:t>;                         (3.38)</w:t>
      </w:r>
    </w:p>
    <w:p w14:paraId="040425BA"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6"/>
          <w:sz w:val="28"/>
          <w:szCs w:val="28"/>
          <w:lang w:eastAsia="ru-RU"/>
        </w:rPr>
        <w:object w:dxaOrig="5400" w:dyaOrig="859" w14:anchorId="0273B532">
          <v:shape id="_x0000_i1114" type="#_x0000_t75" style="width:271.2pt;height:42pt" o:ole="">
            <v:imagedata r:id="rId235" o:title=""/>
          </v:shape>
          <o:OLEObject Type="Embed" ProgID="Equation.3" ShapeID="_x0000_i1114" DrawAspect="Content" ObjectID="_1672659842" r:id="rId236"/>
        </w:object>
      </w:r>
      <w:r w:rsidR="002B683F" w:rsidRPr="00006B45">
        <w:rPr>
          <w:rFonts w:ascii="Times New Roman" w:eastAsia="Times New Roman" w:hAnsi="Times New Roman"/>
          <w:color w:val="000000" w:themeColor="text1"/>
          <w:sz w:val="28"/>
          <w:szCs w:val="28"/>
          <w:lang w:eastAsia="ru-RU"/>
        </w:rPr>
        <w:t>;               (3.39)</w:t>
      </w:r>
    </w:p>
    <w:p w14:paraId="2E280FBC"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2020" w:dyaOrig="380" w14:anchorId="2BFADF29">
          <v:shape id="_x0000_i1115" type="#_x0000_t75" style="width:102pt;height:18.6pt" o:ole="">
            <v:imagedata r:id="rId237" o:title=""/>
          </v:shape>
          <o:OLEObject Type="Embed" ProgID="Equation.3" ShapeID="_x0000_i1115" DrawAspect="Content" ObjectID="_1672659843" r:id="rId238"/>
        </w:object>
      </w:r>
      <w:r w:rsidR="002B683F" w:rsidRPr="00006B45">
        <w:rPr>
          <w:rFonts w:ascii="Times New Roman" w:eastAsia="Times New Roman" w:hAnsi="Times New Roman"/>
          <w:color w:val="000000" w:themeColor="text1"/>
          <w:sz w:val="28"/>
          <w:szCs w:val="28"/>
          <w:lang w:eastAsia="ru-RU"/>
        </w:rPr>
        <w:t>;                                      (3.40)</w:t>
      </w:r>
    </w:p>
    <w:p w14:paraId="51F07DDB"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2040" w:dyaOrig="380" w14:anchorId="524FF0E0">
          <v:shape id="_x0000_i1116" type="#_x0000_t75" style="width:102pt;height:18.6pt" o:ole="">
            <v:imagedata r:id="rId239" o:title=""/>
          </v:shape>
          <o:OLEObject Type="Embed" ProgID="Equation.3" ShapeID="_x0000_i1116" DrawAspect="Content" ObjectID="_1672659844" r:id="rId240"/>
        </w:object>
      </w:r>
      <w:r w:rsidR="002B683F" w:rsidRPr="00006B45">
        <w:rPr>
          <w:rFonts w:ascii="Times New Roman" w:eastAsia="Times New Roman" w:hAnsi="Times New Roman"/>
          <w:color w:val="000000" w:themeColor="text1"/>
          <w:sz w:val="28"/>
          <w:szCs w:val="28"/>
          <w:lang w:eastAsia="ru-RU"/>
        </w:rPr>
        <w:t>;                                      (3.41)</w:t>
      </w:r>
    </w:p>
    <w:p w14:paraId="12191D3E"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2020" w:dyaOrig="380" w14:anchorId="5FD8AF12">
          <v:shape id="_x0000_i1117" type="#_x0000_t75" style="width:102pt;height:18.6pt" o:ole="">
            <v:imagedata r:id="rId241" o:title=""/>
          </v:shape>
          <o:OLEObject Type="Embed" ProgID="Equation.3" ShapeID="_x0000_i1117" DrawAspect="Content" ObjectID="_1672659845" r:id="rId242"/>
        </w:object>
      </w:r>
      <w:r w:rsidR="002B683F" w:rsidRPr="00006B45">
        <w:rPr>
          <w:rFonts w:ascii="Times New Roman" w:eastAsia="Times New Roman" w:hAnsi="Times New Roman"/>
          <w:color w:val="000000" w:themeColor="text1"/>
          <w:sz w:val="28"/>
          <w:szCs w:val="28"/>
          <w:lang w:eastAsia="ru-RU"/>
        </w:rPr>
        <w:t>;                                      (3.42)</w:t>
      </w:r>
    </w:p>
    <w:p w14:paraId="68838F77"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2"/>
          <w:sz w:val="28"/>
          <w:szCs w:val="28"/>
          <w:lang w:eastAsia="ru-RU"/>
        </w:rPr>
        <w:object w:dxaOrig="2020" w:dyaOrig="380" w14:anchorId="16C11C62">
          <v:shape id="_x0000_i1118" type="#_x0000_t75" style="width:102pt;height:18.6pt" o:ole="">
            <v:imagedata r:id="rId243" o:title=""/>
          </v:shape>
          <o:OLEObject Type="Embed" ProgID="Equation.3" ShapeID="_x0000_i1118" DrawAspect="Content" ObjectID="_1672659846" r:id="rId244"/>
        </w:object>
      </w:r>
      <w:r w:rsidR="002B683F" w:rsidRPr="00006B45">
        <w:rPr>
          <w:rFonts w:ascii="Times New Roman" w:eastAsia="Times New Roman" w:hAnsi="Times New Roman"/>
          <w:color w:val="000000" w:themeColor="text1"/>
          <w:sz w:val="28"/>
          <w:szCs w:val="28"/>
          <w:lang w:eastAsia="ru-RU"/>
        </w:rPr>
        <w:t>.                                      (3.43)</w:t>
      </w:r>
    </w:p>
    <w:p w14:paraId="1A23AE10"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65D9498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t xml:space="preserve">Особливості перехід до розмірів </w:t>
      </w:r>
      <w:r w:rsidR="00E15748" w:rsidRPr="00006B45">
        <w:rPr>
          <w:rFonts w:ascii="Times New Roman" w:eastAsia="Times New Roman" w:hAnsi="Times New Roman"/>
          <w:color w:val="000000" w:themeColor="text1"/>
          <w:sz w:val="28"/>
          <w:szCs w:val="28"/>
          <w:lang w:eastAsia="ru-RU"/>
        </w:rPr>
        <w:t>мі</w:t>
      </w:r>
      <w:r w:rsidRPr="00006B45">
        <w:rPr>
          <w:rFonts w:ascii="Times New Roman" w:eastAsia="Times New Roman" w:hAnsi="Times New Roman"/>
          <w:color w:val="000000" w:themeColor="text1"/>
          <w:sz w:val="28"/>
          <w:szCs w:val="28"/>
          <w:lang w:eastAsia="ru-RU"/>
        </w:rPr>
        <w:t>кро</w:t>
      </w:r>
      <w:r w:rsidR="00E15748" w:rsidRPr="00006B45">
        <w:rPr>
          <w:rFonts w:ascii="Times New Roman" w:eastAsia="Times New Roman" w:hAnsi="Times New Roman"/>
          <w:color w:val="000000" w:themeColor="text1"/>
          <w:sz w:val="28"/>
          <w:szCs w:val="28"/>
          <w:lang w:eastAsia="ru-RU"/>
        </w:rPr>
        <w:t>стрічкового</w:t>
      </w:r>
      <w:r w:rsidRPr="00006B45">
        <w:rPr>
          <w:rFonts w:ascii="Times New Roman" w:eastAsia="Times New Roman" w:hAnsi="Times New Roman"/>
          <w:color w:val="000000" w:themeColor="text1"/>
          <w:sz w:val="28"/>
          <w:szCs w:val="28"/>
          <w:lang w:eastAsia="ru-RU"/>
        </w:rPr>
        <w:t xml:space="preserve"> фільтра полягає в тому, що в розрахунках необхідно враховувати залежність ефективної відносної діелектричної проникності</w:t>
      </w:r>
      <w:r w:rsidR="00567652" w:rsidRPr="00006B45">
        <w:rPr>
          <w:rFonts w:ascii="Times New Roman" w:eastAsia="Times New Roman" w:hAnsi="Times New Roman"/>
          <w:noProof/>
          <w:color w:val="000000" w:themeColor="text1"/>
          <w:position w:val="-16"/>
          <w:sz w:val="28"/>
          <w:szCs w:val="28"/>
          <w:lang w:eastAsia="ru-RU"/>
        </w:rPr>
        <w:object w:dxaOrig="560" w:dyaOrig="420" w14:anchorId="096AA316">
          <v:shape id="_x0000_i1119" type="#_x0000_t75" style="width:27pt;height:21pt" o:ole="">
            <v:imagedata r:id="rId245" o:title=""/>
          </v:shape>
          <o:OLEObject Type="Embed" ProgID="Equation.3" ShapeID="_x0000_i1119" DrawAspect="Content" ObjectID="_1672659847" r:id="rId246"/>
        </w:object>
      </w:r>
      <w:r w:rsidRPr="00006B45">
        <w:rPr>
          <w:rFonts w:ascii="Times New Roman" w:eastAsia="Times New Roman" w:hAnsi="Times New Roman"/>
          <w:color w:val="000000" w:themeColor="text1"/>
          <w:sz w:val="28"/>
          <w:szCs w:val="28"/>
          <w:lang w:eastAsia="ru-RU"/>
        </w:rPr>
        <w:t xml:space="preserve">, використану для визначення розмірів зв'язаних провідників, необхідно уточнювати по графіках </w:t>
      </w:r>
      <w:r w:rsidR="00E15748"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3.13 – 3.15 і для неї перерахувати розміри провідників. Це швидко збіжний процес, і після двох-трьох перерахувань значення ефективної відносної діелектричної проникності  не змінюється.</w:t>
      </w:r>
    </w:p>
    <w:p w14:paraId="5BE64583"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t xml:space="preserve">Значення залежного параметра, що погодять </w:t>
      </w:r>
      <w:r w:rsidR="00E15748" w:rsidRPr="00006B45">
        <w:rPr>
          <w:rFonts w:ascii="Times New Roman" w:eastAsia="Times New Roman" w:hAnsi="Times New Roman"/>
          <w:color w:val="000000" w:themeColor="text1"/>
          <w:sz w:val="28"/>
          <w:szCs w:val="28"/>
          <w:lang w:eastAsia="ru-RU"/>
        </w:rPr>
        <w:t>кінцевих</w:t>
      </w:r>
      <w:r w:rsidRPr="00006B45">
        <w:rPr>
          <w:rFonts w:ascii="Times New Roman" w:eastAsia="Times New Roman" w:hAnsi="Times New Roman"/>
          <w:color w:val="000000" w:themeColor="text1"/>
          <w:sz w:val="28"/>
          <w:szCs w:val="28"/>
          <w:lang w:eastAsia="ru-RU"/>
        </w:rPr>
        <w:t xml:space="preserve"> стрижнів визначається як</w:t>
      </w:r>
      <w:r w:rsidR="00E15748" w:rsidRPr="00006B45">
        <w:rPr>
          <w:rFonts w:ascii="Times New Roman" w:eastAsia="Times New Roman" w:hAnsi="Times New Roman"/>
          <w:color w:val="000000" w:themeColor="text1"/>
          <w:sz w:val="28"/>
          <w:szCs w:val="28"/>
          <w:lang w:eastAsia="ru-RU"/>
        </w:rPr>
        <w:t>:</w:t>
      </w:r>
    </w:p>
    <w:p w14:paraId="2C059665"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34"/>
          <w:sz w:val="28"/>
          <w:szCs w:val="28"/>
          <w:lang w:eastAsia="ru-RU"/>
        </w:rPr>
        <w:object w:dxaOrig="2760" w:dyaOrig="780" w14:anchorId="5AFF4168">
          <v:shape id="_x0000_i1120" type="#_x0000_t75" style="width:138.6pt;height:40.2pt" o:ole="" fillcolor="window">
            <v:imagedata r:id="rId247" o:title=""/>
          </v:shape>
          <o:OLEObject Type="Embed" ProgID="Equation.3" ShapeID="_x0000_i1120" DrawAspect="Content" ObjectID="_1672659848" r:id="rId248"/>
        </w:object>
      </w:r>
      <w:r w:rsidR="002B683F" w:rsidRPr="00006B45">
        <w:rPr>
          <w:rFonts w:ascii="Times New Roman" w:eastAsia="Times New Roman" w:hAnsi="Times New Roman"/>
          <w:color w:val="000000" w:themeColor="text1"/>
          <w:sz w:val="28"/>
          <w:szCs w:val="28"/>
          <w:lang w:eastAsia="ru-RU"/>
        </w:rPr>
        <w:t xml:space="preserve"> Ом,</w:t>
      </w:r>
      <w:r w:rsidR="002B683F" w:rsidRPr="00006B45">
        <w:rPr>
          <w:rFonts w:ascii="Times New Roman" w:eastAsia="Times New Roman" w:hAnsi="Times New Roman"/>
          <w:color w:val="000000" w:themeColor="text1"/>
          <w:sz w:val="28"/>
          <w:szCs w:val="28"/>
          <w:lang w:eastAsia="ru-RU"/>
        </w:rPr>
        <w:tab/>
        <w:t xml:space="preserve">                             (3.44)</w:t>
      </w:r>
    </w:p>
    <w:p w14:paraId="6D67786E"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p>
    <w:p w14:paraId="358408B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Для другого стрижня значення залежного параметра приймемо </w:t>
      </w:r>
      <w:r w:rsidR="00567652" w:rsidRPr="00006B45">
        <w:rPr>
          <w:rFonts w:ascii="Times New Roman" w:eastAsia="Times New Roman" w:hAnsi="Times New Roman"/>
          <w:noProof/>
          <w:color w:val="000000" w:themeColor="text1"/>
          <w:position w:val="-12"/>
          <w:sz w:val="28"/>
          <w:szCs w:val="28"/>
          <w:lang w:eastAsia="ru-RU"/>
        </w:rPr>
        <w:object w:dxaOrig="900" w:dyaOrig="380" w14:anchorId="0D7D1863">
          <v:shape id="_x0000_i1121" type="#_x0000_t75" style="width:45pt;height:18.6pt" o:ole="">
            <v:imagedata r:id="rId249" o:title=""/>
          </v:shape>
          <o:OLEObject Type="Embed" ProgID="Equation.3" ShapeID="_x0000_i1121" DrawAspect="Content" ObjectID="_1672659849" r:id="rId250"/>
        </w:object>
      </w:r>
      <w:r w:rsidRPr="00006B45">
        <w:rPr>
          <w:rFonts w:ascii="Times New Roman" w:eastAsia="Times New Roman" w:hAnsi="Times New Roman"/>
          <w:color w:val="000000" w:themeColor="text1"/>
          <w:sz w:val="28"/>
          <w:szCs w:val="28"/>
          <w:lang w:eastAsia="ru-RU"/>
        </w:rPr>
        <w:t xml:space="preserve"> Ом, тоді </w:t>
      </w:r>
    </w:p>
    <w:p w14:paraId="254E94DE" w14:textId="77777777" w:rsidR="002B683F" w:rsidRPr="00006B45" w:rsidRDefault="00567652"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16"/>
          <w:sz w:val="28"/>
          <w:szCs w:val="28"/>
          <w:lang w:eastAsia="ru-RU"/>
        </w:rPr>
        <w:object w:dxaOrig="4060" w:dyaOrig="480" w14:anchorId="131D4D22">
          <v:shape id="_x0000_i1122" type="#_x0000_t75" style="width:202.8pt;height:24pt" o:ole="" fillcolor="window">
            <v:imagedata r:id="rId251" o:title=""/>
          </v:shape>
          <o:OLEObject Type="Embed" ProgID="Equation.3" ShapeID="_x0000_i1122" DrawAspect="Content" ObjectID="_1672659850" r:id="rId252"/>
        </w:object>
      </w:r>
      <w:r w:rsidR="002B683F" w:rsidRPr="00006B45">
        <w:rPr>
          <w:rFonts w:ascii="Times New Roman" w:eastAsia="Times New Roman" w:hAnsi="Times New Roman"/>
          <w:color w:val="000000" w:themeColor="text1"/>
          <w:sz w:val="28"/>
          <w:szCs w:val="28"/>
          <w:lang w:eastAsia="ru-RU"/>
        </w:rPr>
        <w:t>100.7 Ом,                 (3.45)</w:t>
      </w:r>
    </w:p>
    <w:p w14:paraId="52B1DA52"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6624C98C" wp14:editId="2C54E28B">
            <wp:extent cx="4295775" cy="48006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53">
                      <a:extLst>
                        <a:ext uri="{28A0092B-C50C-407E-A947-70E740481C1C}">
                          <a14:useLocalDpi xmlns:a14="http://schemas.microsoft.com/office/drawing/2010/main" val="0"/>
                        </a:ext>
                      </a:extLst>
                    </a:blip>
                    <a:srcRect/>
                    <a:stretch>
                      <a:fillRect/>
                    </a:stretch>
                  </pic:blipFill>
                  <pic:spPr bwMode="auto">
                    <a:xfrm>
                      <a:off x="0" y="0"/>
                      <a:ext cx="4295775" cy="4800600"/>
                    </a:xfrm>
                    <a:prstGeom prst="rect">
                      <a:avLst/>
                    </a:prstGeom>
                    <a:noFill/>
                    <a:ln>
                      <a:noFill/>
                    </a:ln>
                  </pic:spPr>
                </pic:pic>
              </a:graphicData>
            </a:graphic>
          </wp:inline>
        </w:drawing>
      </w:r>
    </w:p>
    <w:p w14:paraId="0C11552F"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3.13 – Ємність зв'язки </w:t>
      </w:r>
      <w:r w:rsidR="00567652" w:rsidRPr="00006B45">
        <w:rPr>
          <w:rFonts w:ascii="Times New Roman" w:eastAsia="Times New Roman" w:hAnsi="Times New Roman"/>
          <w:noProof/>
          <w:color w:val="000000" w:themeColor="text1"/>
          <w:position w:val="-34"/>
          <w:sz w:val="28"/>
          <w:szCs w:val="28"/>
          <w:lang w:eastAsia="ru-RU"/>
        </w:rPr>
        <w:object w:dxaOrig="660" w:dyaOrig="820" w14:anchorId="4F83AA70">
          <v:shape id="_x0000_i1123" type="#_x0000_t75" style="width:31.8pt;height:40.8pt" o:ole="">
            <v:imagedata r:id="rId254" o:title=""/>
          </v:shape>
          <o:OLEObject Type="Embed" ProgID="Equation.3" ShapeID="_x0000_i1123" DrawAspect="Content" ObjectID="_1672659851" r:id="rId255"/>
        </w:object>
      </w:r>
      <w:r w:rsidR="002B683F" w:rsidRPr="00006B45">
        <w:rPr>
          <w:rFonts w:ascii="Times New Roman" w:eastAsia="Times New Roman" w:hAnsi="Times New Roman"/>
          <w:color w:val="000000" w:themeColor="text1"/>
          <w:sz w:val="28"/>
          <w:szCs w:val="28"/>
          <w:lang w:eastAsia="ru-RU"/>
        </w:rPr>
        <w:t xml:space="preserve"> й ефективний відносна діелектрична проникність </w:t>
      </w:r>
      <w:r w:rsidR="00E15748" w:rsidRPr="00006B45">
        <w:rPr>
          <w:rFonts w:ascii="Times New Roman" w:eastAsia="Times New Roman" w:hAnsi="Times New Roman"/>
          <w:color w:val="000000" w:themeColor="text1"/>
          <w:sz w:val="28"/>
          <w:szCs w:val="28"/>
          <w:lang w:eastAsia="ru-RU"/>
        </w:rPr>
        <w:t>мі</w:t>
      </w:r>
      <w:r w:rsidR="002B683F" w:rsidRPr="00006B45">
        <w:rPr>
          <w:rFonts w:ascii="Times New Roman" w:eastAsia="Times New Roman" w:hAnsi="Times New Roman"/>
          <w:color w:val="000000" w:themeColor="text1"/>
          <w:sz w:val="28"/>
          <w:szCs w:val="28"/>
          <w:lang w:eastAsia="ru-RU"/>
        </w:rPr>
        <w:t>кро</w:t>
      </w:r>
      <w:r w:rsidR="00E15748" w:rsidRPr="00006B45">
        <w:rPr>
          <w:rFonts w:ascii="Times New Roman" w:eastAsia="Times New Roman" w:hAnsi="Times New Roman"/>
          <w:color w:val="000000" w:themeColor="text1"/>
          <w:sz w:val="28"/>
          <w:szCs w:val="28"/>
          <w:lang w:eastAsia="ru-RU"/>
        </w:rPr>
        <w:t>стічкових</w:t>
      </w:r>
      <w:r w:rsidR="002B683F" w:rsidRPr="00006B45">
        <w:rPr>
          <w:rFonts w:ascii="Times New Roman" w:eastAsia="Times New Roman" w:hAnsi="Times New Roman"/>
          <w:color w:val="000000" w:themeColor="text1"/>
          <w:sz w:val="28"/>
          <w:szCs w:val="28"/>
          <w:lang w:eastAsia="ru-RU"/>
        </w:rPr>
        <w:t xml:space="preserve"> зв'язаних ліній</w:t>
      </w:r>
    </w:p>
    <w:p w14:paraId="0FFD93F0"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E2129F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Припускаємо, що </w:t>
      </w:r>
      <w:r w:rsidR="00567652" w:rsidRPr="00006B45">
        <w:rPr>
          <w:rFonts w:ascii="Times New Roman" w:eastAsia="Times New Roman" w:hAnsi="Times New Roman"/>
          <w:noProof/>
          <w:color w:val="000000" w:themeColor="text1"/>
          <w:position w:val="-16"/>
          <w:sz w:val="28"/>
          <w:szCs w:val="28"/>
          <w:lang w:eastAsia="ru-RU"/>
        </w:rPr>
        <w:object w:dxaOrig="1180" w:dyaOrig="420" w14:anchorId="092E7085">
          <v:shape id="_x0000_i1124" type="#_x0000_t75" style="width:58.8pt;height:21pt" o:ole="">
            <v:imagedata r:id="rId256" o:title=""/>
          </v:shape>
          <o:OLEObject Type="Embed" ProgID="Equation.3" ShapeID="_x0000_i1124" DrawAspect="Content" ObjectID="_1672659852" r:id="rId257"/>
        </w:object>
      </w:r>
      <w:r w:rsidRPr="00006B45">
        <w:rPr>
          <w:rFonts w:ascii="Times New Roman" w:eastAsia="Times New Roman" w:hAnsi="Times New Roman"/>
          <w:color w:val="000000" w:themeColor="text1"/>
          <w:sz w:val="28"/>
          <w:szCs w:val="28"/>
          <w:lang w:eastAsia="ru-RU"/>
        </w:rPr>
        <w:t xml:space="preserve"> й </w:t>
      </w:r>
      <w:r w:rsidR="00567652" w:rsidRPr="00006B45">
        <w:rPr>
          <w:rFonts w:ascii="Times New Roman" w:eastAsia="Times New Roman" w:hAnsi="Times New Roman"/>
          <w:noProof/>
          <w:color w:val="000000" w:themeColor="text1"/>
          <w:position w:val="-16"/>
          <w:sz w:val="28"/>
          <w:szCs w:val="28"/>
          <w:lang w:eastAsia="ru-RU"/>
        </w:rPr>
        <w:object w:dxaOrig="1100" w:dyaOrig="420" w14:anchorId="559F4C06">
          <v:shape id="_x0000_i1125" type="#_x0000_t75" style="width:55.2pt;height:21pt" o:ole="">
            <v:imagedata r:id="rId258" o:title=""/>
          </v:shape>
          <o:OLEObject Type="Embed" ProgID="Equation.3" ShapeID="_x0000_i1125" DrawAspect="Content" ObjectID="_1672659853" r:id="rId259"/>
        </w:object>
      </w:r>
      <w:r w:rsidRPr="00006B45">
        <w:rPr>
          <w:rFonts w:ascii="Times New Roman" w:eastAsia="Times New Roman" w:hAnsi="Times New Roman"/>
          <w:color w:val="000000" w:themeColor="text1"/>
          <w:sz w:val="28"/>
          <w:szCs w:val="28"/>
          <w:lang w:eastAsia="ru-RU"/>
        </w:rPr>
        <w:t xml:space="preserve"> (ці значення орієнтовно</w:t>
      </w:r>
    </w:p>
    <w:p w14:paraId="2952CE88"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узято із графіків 3.13 і 3.14). Тоді ми можемо одержати погонну часткову ємність зв'язку між двома сусідніми стрижнями (віднесену до абсолютної діелектричної проникності середовища </w:t>
      </w:r>
      <w:r w:rsidR="00567652" w:rsidRPr="00006B45">
        <w:rPr>
          <w:rFonts w:ascii="Times New Roman" w:eastAsia="Times New Roman" w:hAnsi="Times New Roman"/>
          <w:noProof/>
          <w:color w:val="000000" w:themeColor="text1"/>
          <w:position w:val="-12"/>
          <w:sz w:val="28"/>
          <w:szCs w:val="28"/>
          <w:lang w:eastAsia="ru-RU"/>
        </w:rPr>
        <w:object w:dxaOrig="300" w:dyaOrig="380" w14:anchorId="5B345460">
          <v:shape id="_x0000_i1126" type="#_x0000_t75" style="width:15pt;height:18.6pt" o:ole="" fillcolor="window">
            <v:imagedata r:id="rId260" o:title=""/>
          </v:shape>
          <o:OLEObject Type="Embed" ProgID="Equation.3" ShapeID="_x0000_i1126" DrawAspect="Content" ObjectID="_1672659854" r:id="rId261"/>
        </w:object>
      </w:r>
      <w:r w:rsidRPr="00006B45">
        <w:rPr>
          <w:rFonts w:ascii="Times New Roman" w:eastAsia="Times New Roman" w:hAnsi="Times New Roman"/>
          <w:color w:val="000000" w:themeColor="text1"/>
          <w:sz w:val="28"/>
          <w:szCs w:val="28"/>
          <w:lang w:eastAsia="ru-RU"/>
        </w:rPr>
        <w:t xml:space="preserve">) використовуючи наступне </w:t>
      </w:r>
      <w:r w:rsidR="00E15748" w:rsidRPr="00006B45">
        <w:rPr>
          <w:rFonts w:ascii="Times New Roman" w:eastAsia="Times New Roman" w:hAnsi="Times New Roman"/>
          <w:color w:val="000000" w:themeColor="text1"/>
          <w:sz w:val="28"/>
          <w:szCs w:val="28"/>
          <w:lang w:eastAsia="ru-RU"/>
        </w:rPr>
        <w:t>вираз:</w:t>
      </w:r>
    </w:p>
    <w:p w14:paraId="68C9F1E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2652E59E" w14:textId="77777777" w:rsidR="002B683F" w:rsidRPr="00006B45" w:rsidRDefault="00567652" w:rsidP="000D769D">
      <w:pPr>
        <w:tabs>
          <w:tab w:val="left" w:pos="6300"/>
          <w:tab w:val="left" w:pos="9637"/>
        </w:tabs>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40"/>
          <w:sz w:val="28"/>
          <w:szCs w:val="28"/>
          <w:lang w:eastAsia="ru-RU"/>
        </w:rPr>
        <w:object w:dxaOrig="2820" w:dyaOrig="859" w14:anchorId="0195CAAF">
          <v:shape id="_x0000_i1127" type="#_x0000_t75" style="width:139.8pt;height:42pt" o:ole="" fillcolor="window">
            <v:imagedata r:id="rId262" o:title=""/>
          </v:shape>
          <o:OLEObject Type="Embed" ProgID="Equation.3" ShapeID="_x0000_i1127" DrawAspect="Content" ObjectID="_1672659855" r:id="rId263"/>
        </w:object>
      </w:r>
      <w:r w:rsidR="002B683F" w:rsidRPr="00006B45">
        <w:rPr>
          <w:rFonts w:ascii="Times New Roman" w:eastAsia="Times New Roman" w:hAnsi="Times New Roman"/>
          <w:color w:val="000000" w:themeColor="text1"/>
          <w:sz w:val="28"/>
          <w:szCs w:val="28"/>
          <w:lang w:eastAsia="ru-RU"/>
        </w:rPr>
        <w:t>,                                         (3.46)</w:t>
      </w:r>
    </w:p>
    <w:p w14:paraId="553FB40A"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07EAD514"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а також можемо визначити часткову ємність крайнього провідника  на з</w:t>
      </w:r>
      <w:r w:rsidR="00A71BE1" w:rsidRPr="00006B45">
        <w:rPr>
          <w:rFonts w:ascii="Times New Roman" w:eastAsia="Times New Roman" w:hAnsi="Times New Roman"/>
          <w:color w:val="000000" w:themeColor="text1"/>
          <w:sz w:val="28"/>
          <w:szCs w:val="28"/>
          <w:lang w:eastAsia="ru-RU"/>
        </w:rPr>
        <w:t xml:space="preserve">аземлючий </w:t>
      </w:r>
      <w:r w:rsidRPr="00006B45">
        <w:rPr>
          <w:rFonts w:ascii="Times New Roman" w:eastAsia="Times New Roman" w:hAnsi="Times New Roman"/>
          <w:color w:val="000000" w:themeColor="text1"/>
          <w:sz w:val="28"/>
          <w:szCs w:val="28"/>
          <w:lang w:eastAsia="ru-RU"/>
        </w:rPr>
        <w:t>екран</w:t>
      </w:r>
    </w:p>
    <w:p w14:paraId="56FD13E4" w14:textId="77777777" w:rsidR="00A71BE1" w:rsidRPr="00006B45" w:rsidRDefault="00A71BE1" w:rsidP="000D769D">
      <w:pPr>
        <w:spacing w:after="0" w:line="360" w:lineRule="auto"/>
        <w:jc w:val="center"/>
        <w:rPr>
          <w:rFonts w:ascii="Times New Roman" w:eastAsia="Times New Roman" w:hAnsi="Times New Roman"/>
          <w:sz w:val="28"/>
          <w:szCs w:val="28"/>
          <w:lang w:eastAsia="ru-RU"/>
        </w:rPr>
      </w:pPr>
      <w:r w:rsidRPr="00006B45">
        <w:rPr>
          <w:rFonts w:ascii="Times New Roman" w:eastAsia="Times New Roman" w:hAnsi="Times New Roman"/>
          <w:noProof/>
          <w:sz w:val="28"/>
          <w:szCs w:val="28"/>
          <w:lang w:eastAsia="uk-UA"/>
        </w:rPr>
        <w:drawing>
          <wp:inline distT="0" distB="0" distL="0" distR="0" wp14:anchorId="6A8D4CF3" wp14:editId="49CDFB04">
            <wp:extent cx="3067050" cy="64865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3067050" cy="6486525"/>
                    </a:xfrm>
                    <a:prstGeom prst="rect">
                      <a:avLst/>
                    </a:prstGeom>
                    <a:noFill/>
                    <a:ln>
                      <a:noFill/>
                    </a:ln>
                  </pic:spPr>
                </pic:pic>
              </a:graphicData>
            </a:graphic>
          </wp:inline>
        </w:drawing>
      </w:r>
      <w:r w:rsidRPr="00006B45">
        <w:rPr>
          <w:rFonts w:ascii="Times New Roman" w:eastAsia="Times New Roman" w:hAnsi="Times New Roman"/>
          <w:sz w:val="28"/>
          <w:szCs w:val="28"/>
          <w:lang w:eastAsia="ru-RU"/>
        </w:rPr>
        <w:t xml:space="preserve">  </w:t>
      </w:r>
      <w:r w:rsidRPr="00006B45">
        <w:rPr>
          <w:rFonts w:ascii="Times New Roman" w:eastAsia="Times New Roman" w:hAnsi="Times New Roman"/>
          <w:noProof/>
          <w:sz w:val="28"/>
          <w:szCs w:val="28"/>
          <w:lang w:eastAsia="uk-UA"/>
        </w:rPr>
        <w:drawing>
          <wp:inline distT="0" distB="0" distL="0" distR="0" wp14:anchorId="7E23AD9A" wp14:editId="39C7F564">
            <wp:extent cx="2867025" cy="65341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2867025" cy="6534150"/>
                    </a:xfrm>
                    <a:prstGeom prst="rect">
                      <a:avLst/>
                    </a:prstGeom>
                    <a:noFill/>
                    <a:ln>
                      <a:noFill/>
                    </a:ln>
                  </pic:spPr>
                </pic:pic>
              </a:graphicData>
            </a:graphic>
          </wp:inline>
        </w:drawing>
      </w:r>
    </w:p>
    <w:p w14:paraId="45F0F170" w14:textId="77777777" w:rsidR="00A71BE1" w:rsidRPr="00006B45" w:rsidRDefault="00A71BE1" w:rsidP="000D769D">
      <w:pPr>
        <w:spacing w:after="0" w:line="360" w:lineRule="auto"/>
        <w:jc w:val="both"/>
        <w:rPr>
          <w:rFonts w:ascii="Times New Roman" w:eastAsia="Times New Roman" w:hAnsi="Times New Roman"/>
          <w:color w:val="000000" w:themeColor="text1"/>
          <w:sz w:val="28"/>
          <w:szCs w:val="28"/>
          <w:lang w:eastAsia="ru-RU"/>
        </w:rPr>
      </w:pPr>
    </w:p>
    <w:p w14:paraId="476B26D6"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4926"/>
        <w:gridCol w:w="4927"/>
      </w:tblGrid>
      <w:tr w:rsidR="002B683F" w:rsidRPr="00006B45" w14:paraId="7A1749CA" w14:textId="77777777" w:rsidTr="002B683F">
        <w:tc>
          <w:tcPr>
            <w:tcW w:w="4926" w:type="dxa"/>
          </w:tcPr>
          <w:p w14:paraId="74BDAEB7" w14:textId="77777777" w:rsidR="002B683F" w:rsidRPr="00006B45" w:rsidRDefault="00AE7042" w:rsidP="000D769D">
            <w:pPr>
              <w:spacing w:line="360" w:lineRule="auto"/>
              <w:jc w:val="center"/>
              <w:rPr>
                <w:color w:val="000000" w:themeColor="text1"/>
                <w:sz w:val="28"/>
                <w:szCs w:val="28"/>
                <w:lang w:eastAsia="ru-RU"/>
              </w:rPr>
            </w:pPr>
            <w:r w:rsidRPr="00006B45">
              <w:rPr>
                <w:color w:val="000000" w:themeColor="text1"/>
                <w:sz w:val="28"/>
                <w:szCs w:val="28"/>
                <w:lang w:eastAsia="ru-RU"/>
              </w:rPr>
              <w:t>Рисунок</w:t>
            </w:r>
            <w:r w:rsidR="002B683F" w:rsidRPr="00006B45">
              <w:rPr>
                <w:color w:val="000000" w:themeColor="text1"/>
                <w:sz w:val="28"/>
                <w:szCs w:val="28"/>
                <w:lang w:eastAsia="ru-RU"/>
              </w:rPr>
              <w:t xml:space="preserve"> 3.14 – Ємність стрижня з однобічним зв'язком і ефективна відносна діелектрична проникність</w:t>
            </w:r>
          </w:p>
        </w:tc>
        <w:tc>
          <w:tcPr>
            <w:tcW w:w="4927" w:type="dxa"/>
          </w:tcPr>
          <w:p w14:paraId="2BE48D8E" w14:textId="77777777" w:rsidR="002B683F" w:rsidRPr="00006B45" w:rsidRDefault="00AE7042" w:rsidP="000D769D">
            <w:pPr>
              <w:spacing w:line="360" w:lineRule="auto"/>
              <w:jc w:val="center"/>
              <w:rPr>
                <w:color w:val="000000" w:themeColor="text1"/>
                <w:sz w:val="28"/>
                <w:szCs w:val="28"/>
                <w:lang w:eastAsia="ru-RU"/>
              </w:rPr>
            </w:pPr>
            <w:r w:rsidRPr="00006B45">
              <w:rPr>
                <w:color w:val="000000" w:themeColor="text1"/>
                <w:sz w:val="28"/>
                <w:szCs w:val="28"/>
                <w:lang w:eastAsia="ru-RU"/>
              </w:rPr>
              <w:t>Рисунок</w:t>
            </w:r>
            <w:r w:rsidR="002B683F" w:rsidRPr="00006B45">
              <w:rPr>
                <w:color w:val="000000" w:themeColor="text1"/>
                <w:sz w:val="28"/>
                <w:szCs w:val="28"/>
                <w:lang w:eastAsia="ru-RU"/>
              </w:rPr>
              <w:t xml:space="preserve"> 3.15 – Ємність стрижня із двостороннім зв'язком і ефективна відносна діелектрична проникність</w:t>
            </w:r>
          </w:p>
        </w:tc>
      </w:tr>
    </w:tbl>
    <w:p w14:paraId="6A76B5FA"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673031BA" w14:textId="77777777" w:rsidR="002B683F" w:rsidRPr="00006B45" w:rsidRDefault="00567652" w:rsidP="000D769D">
      <w:pPr>
        <w:spacing w:after="0" w:line="360" w:lineRule="auto"/>
        <w:ind w:firstLine="708"/>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40"/>
          <w:sz w:val="28"/>
          <w:szCs w:val="28"/>
          <w:lang w:eastAsia="ru-RU"/>
        </w:rPr>
        <w:object w:dxaOrig="3120" w:dyaOrig="920" w14:anchorId="471DCE53">
          <v:shape id="_x0000_i1128" type="#_x0000_t75" style="width:155.4pt;height:45.6pt" o:ole="" fillcolor="window">
            <v:imagedata r:id="rId266" o:title=""/>
          </v:shape>
          <o:OLEObject Type="Embed" ProgID="Equation.3" ShapeID="_x0000_i1128" DrawAspect="Content" ObjectID="_1672659856" r:id="rId267"/>
        </w:object>
      </w:r>
      <w:r w:rsidR="002B683F" w:rsidRPr="00006B45">
        <w:rPr>
          <w:rFonts w:ascii="Times New Roman" w:eastAsia="Times New Roman" w:hAnsi="Times New Roman"/>
          <w:color w:val="000000" w:themeColor="text1"/>
          <w:sz w:val="28"/>
          <w:szCs w:val="28"/>
          <w:lang w:eastAsia="ru-RU"/>
        </w:rPr>
        <w:t>.                                   (3.47)</w:t>
      </w:r>
    </w:p>
    <w:p w14:paraId="3EF09AB7"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Таким чином, підставляючи наявні дані в (3.49) і (3.50) для </w:t>
      </w:r>
      <w:r w:rsidR="00567652" w:rsidRPr="00006B45">
        <w:rPr>
          <w:rFonts w:ascii="Times New Roman" w:eastAsia="Times New Roman" w:hAnsi="Times New Roman"/>
          <w:noProof/>
          <w:color w:val="000000" w:themeColor="text1"/>
          <w:position w:val="-6"/>
          <w:sz w:val="28"/>
          <w:szCs w:val="28"/>
          <w:lang w:eastAsia="ru-RU"/>
        </w:rPr>
        <w:object w:dxaOrig="560" w:dyaOrig="300" w14:anchorId="5D812D8D">
          <v:shape id="_x0000_i1129" type="#_x0000_t75" style="width:27pt;height:15pt" o:ole="">
            <v:imagedata r:id="rId268" o:title=""/>
          </v:shape>
          <o:OLEObject Type="Embed" ProgID="Equation.3" ShapeID="_x0000_i1129" DrawAspect="Content" ObjectID="_1672659857" r:id="rId269"/>
        </w:object>
      </w:r>
    </w:p>
    <w:p w14:paraId="2F6C38C5"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одержимо, що</w:t>
      </w:r>
    </w:p>
    <w:p w14:paraId="65CAB2AF" w14:textId="77777777" w:rsidR="002B683F" w:rsidRPr="00006B45" w:rsidRDefault="0056765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40"/>
          <w:sz w:val="28"/>
          <w:szCs w:val="28"/>
          <w:lang w:eastAsia="ru-RU"/>
        </w:rPr>
        <w:object w:dxaOrig="4680" w:dyaOrig="859" w14:anchorId="3FBD6D8A">
          <v:shape id="_x0000_i1130" type="#_x0000_t75" style="width:234.6pt;height:42pt" o:ole="">
            <v:imagedata r:id="rId270" o:title=""/>
          </v:shape>
          <o:OLEObject Type="Embed" ProgID="Equation.3" ShapeID="_x0000_i1130" DrawAspect="Content" ObjectID="_1672659858" r:id="rId271"/>
        </w:object>
      </w:r>
      <w:r w:rsidR="002B683F" w:rsidRPr="00006B45">
        <w:rPr>
          <w:rFonts w:ascii="Times New Roman" w:eastAsia="Times New Roman" w:hAnsi="Times New Roman"/>
          <w:color w:val="000000" w:themeColor="text1"/>
          <w:sz w:val="28"/>
          <w:szCs w:val="28"/>
          <w:lang w:eastAsia="ru-RU"/>
        </w:rPr>
        <w:t>,</w:t>
      </w:r>
    </w:p>
    <w:p w14:paraId="2C35CA9A" w14:textId="77777777" w:rsidR="002B683F" w:rsidRPr="00006B45" w:rsidRDefault="0056765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40"/>
          <w:sz w:val="28"/>
          <w:szCs w:val="28"/>
          <w:lang w:eastAsia="ru-RU"/>
        </w:rPr>
        <w:object w:dxaOrig="6320" w:dyaOrig="920" w14:anchorId="61200F83">
          <v:shape id="_x0000_i1131" type="#_x0000_t75" style="width:315pt;height:45.6pt" o:ole="">
            <v:imagedata r:id="rId272" o:title=""/>
          </v:shape>
          <o:OLEObject Type="Embed" ProgID="Equation.3" ShapeID="_x0000_i1131" DrawAspect="Content" ObjectID="_1672659859" r:id="rId273"/>
        </w:object>
      </w:r>
      <w:r w:rsidR="002B683F" w:rsidRPr="00006B45">
        <w:rPr>
          <w:rFonts w:ascii="Times New Roman" w:eastAsia="Times New Roman" w:hAnsi="Times New Roman"/>
          <w:color w:val="000000" w:themeColor="text1"/>
          <w:sz w:val="28"/>
          <w:szCs w:val="28"/>
          <w:lang w:eastAsia="ru-RU"/>
        </w:rPr>
        <w:t>.</w:t>
      </w:r>
    </w:p>
    <w:p w14:paraId="26AA466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p w14:paraId="6D5C53D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 По графіках (</w:t>
      </w:r>
      <w:r w:rsidR="00E15748"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3.13, 3.14) знаходимо, що цим значенням часткових ємностей відповідають розміри зв'язаних провідників </w:t>
      </w:r>
      <w:r w:rsidR="00567652" w:rsidRPr="00006B45">
        <w:rPr>
          <w:rFonts w:ascii="Times New Roman" w:eastAsia="Times New Roman" w:hAnsi="Times New Roman"/>
          <w:noProof/>
          <w:color w:val="000000" w:themeColor="text1"/>
          <w:position w:val="-26"/>
          <w:sz w:val="28"/>
          <w:szCs w:val="28"/>
          <w:lang w:eastAsia="ru-RU"/>
        </w:rPr>
        <w:object w:dxaOrig="1180" w:dyaOrig="700" w14:anchorId="26000044">
          <v:shape id="_x0000_i1132" type="#_x0000_t75" style="width:58.8pt;height:34.8pt" o:ole="">
            <v:imagedata r:id="rId274" o:title=""/>
          </v:shape>
          <o:OLEObject Type="Embed" ProgID="Equation.3" ShapeID="_x0000_i1132" DrawAspect="Content" ObjectID="_1672659860" r:id="rId275"/>
        </w:object>
      </w:r>
      <w:r w:rsidRPr="00006B45">
        <w:rPr>
          <w:rFonts w:ascii="Times New Roman" w:eastAsia="Times New Roman" w:hAnsi="Times New Roman"/>
          <w:color w:val="000000" w:themeColor="text1"/>
          <w:sz w:val="28"/>
          <w:szCs w:val="28"/>
          <w:lang w:eastAsia="ru-RU"/>
        </w:rPr>
        <w:t xml:space="preserve">; </w:t>
      </w:r>
      <w:r w:rsidR="00567652" w:rsidRPr="00006B45">
        <w:rPr>
          <w:rFonts w:ascii="Times New Roman" w:eastAsia="Times New Roman" w:hAnsi="Times New Roman"/>
          <w:noProof/>
          <w:color w:val="000000" w:themeColor="text1"/>
          <w:position w:val="-26"/>
          <w:sz w:val="28"/>
          <w:szCs w:val="28"/>
          <w:lang w:eastAsia="ru-RU"/>
        </w:rPr>
        <w:object w:dxaOrig="1040" w:dyaOrig="700" w14:anchorId="6916E4DA">
          <v:shape id="_x0000_i1133" type="#_x0000_t75" style="width:52.2pt;height:34.8pt" o:ole="">
            <v:imagedata r:id="rId276" o:title=""/>
          </v:shape>
          <o:OLEObject Type="Embed" ProgID="Equation.3" ShapeID="_x0000_i1133" DrawAspect="Content" ObjectID="_1672659861" r:id="rId277"/>
        </w:object>
      </w:r>
      <w:r w:rsidRPr="00006B45">
        <w:rPr>
          <w:rFonts w:ascii="Times New Roman" w:eastAsia="Times New Roman" w:hAnsi="Times New Roman"/>
          <w:color w:val="000000" w:themeColor="text1"/>
          <w:sz w:val="28"/>
          <w:szCs w:val="28"/>
          <w:lang w:eastAsia="ru-RU"/>
        </w:rPr>
        <w:t xml:space="preserve"> (див. </w:t>
      </w:r>
      <w:r w:rsidR="00E15748" w:rsidRPr="00006B45">
        <w:rPr>
          <w:rFonts w:ascii="Times New Roman" w:eastAsia="Times New Roman" w:hAnsi="Times New Roman"/>
          <w:color w:val="000000" w:themeColor="text1"/>
          <w:sz w:val="28"/>
          <w:szCs w:val="28"/>
          <w:lang w:eastAsia="ru-RU"/>
        </w:rPr>
        <w:t>р</w:t>
      </w:r>
      <w:r w:rsidR="00AE7042" w:rsidRPr="00006B45">
        <w:rPr>
          <w:rFonts w:ascii="Times New Roman" w:eastAsia="Times New Roman" w:hAnsi="Times New Roman"/>
          <w:color w:val="000000" w:themeColor="text1"/>
          <w:sz w:val="28"/>
          <w:szCs w:val="28"/>
          <w:lang w:eastAsia="ru-RU"/>
        </w:rPr>
        <w:t>ис</w:t>
      </w:r>
      <w:r w:rsidR="00E15748"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color w:val="000000" w:themeColor="text1"/>
          <w:sz w:val="28"/>
          <w:szCs w:val="28"/>
          <w:lang w:eastAsia="ru-RU"/>
        </w:rPr>
        <w:t xml:space="preserve"> 3.16) і нові значення </w:t>
      </w:r>
      <w:r w:rsidR="00567652" w:rsidRPr="00006B45">
        <w:rPr>
          <w:rFonts w:ascii="Times New Roman" w:eastAsia="Times New Roman" w:hAnsi="Times New Roman"/>
          <w:noProof/>
          <w:color w:val="000000" w:themeColor="text1"/>
          <w:position w:val="-16"/>
          <w:sz w:val="28"/>
          <w:szCs w:val="28"/>
          <w:lang w:eastAsia="ru-RU"/>
        </w:rPr>
        <w:object w:dxaOrig="1480" w:dyaOrig="420" w14:anchorId="2E566938">
          <v:shape id="_x0000_i1134" type="#_x0000_t75" style="width:73.8pt;height:21pt" o:ole="">
            <v:imagedata r:id="rId278" o:title=""/>
          </v:shape>
          <o:OLEObject Type="Embed" ProgID="Equation.3" ShapeID="_x0000_i1134" DrawAspect="Content" ObjectID="_1672659862" r:id="rId279"/>
        </w:object>
      </w:r>
      <w:r w:rsidRPr="00006B45">
        <w:rPr>
          <w:rFonts w:ascii="Times New Roman" w:eastAsia="Times New Roman" w:hAnsi="Times New Roman"/>
          <w:color w:val="000000" w:themeColor="text1"/>
          <w:sz w:val="28"/>
          <w:szCs w:val="28"/>
          <w:lang w:eastAsia="ru-RU"/>
        </w:rPr>
        <w:t xml:space="preserve"> й </w:t>
      </w:r>
      <w:r w:rsidR="00567652" w:rsidRPr="00006B45">
        <w:rPr>
          <w:rFonts w:ascii="Times New Roman" w:eastAsia="Times New Roman" w:hAnsi="Times New Roman"/>
          <w:noProof/>
          <w:color w:val="000000" w:themeColor="text1"/>
          <w:position w:val="-16"/>
          <w:sz w:val="28"/>
          <w:szCs w:val="28"/>
          <w:lang w:eastAsia="ru-RU"/>
        </w:rPr>
        <w:object w:dxaOrig="1280" w:dyaOrig="420" w14:anchorId="440F6402">
          <v:shape id="_x0000_i1135" type="#_x0000_t75" style="width:62.4pt;height:21pt" o:ole="">
            <v:imagedata r:id="rId280" o:title=""/>
          </v:shape>
          <o:OLEObject Type="Embed" ProgID="Equation.3" ShapeID="_x0000_i1135" DrawAspect="Content" ObjectID="_1672659863" r:id="rId281"/>
        </w:object>
      </w:r>
      <w:r w:rsidRPr="00006B45">
        <w:rPr>
          <w:rFonts w:ascii="Times New Roman" w:eastAsia="Times New Roman" w:hAnsi="Times New Roman"/>
          <w:color w:val="000000" w:themeColor="text1"/>
          <w:sz w:val="28"/>
          <w:szCs w:val="28"/>
          <w:lang w:eastAsia="ru-RU"/>
        </w:rPr>
        <w:t xml:space="preserve">. Для знайдених значень </w:t>
      </w:r>
      <w:r w:rsidR="00567652" w:rsidRPr="00006B45">
        <w:rPr>
          <w:rFonts w:ascii="Times New Roman" w:eastAsia="Times New Roman" w:hAnsi="Times New Roman"/>
          <w:noProof/>
          <w:color w:val="000000" w:themeColor="text1"/>
          <w:position w:val="-16"/>
          <w:sz w:val="28"/>
          <w:szCs w:val="28"/>
          <w:lang w:eastAsia="ru-RU"/>
        </w:rPr>
        <w:object w:dxaOrig="540" w:dyaOrig="420" w14:anchorId="1D7C7253">
          <v:shape id="_x0000_i1136" type="#_x0000_t75" style="width:27pt;height:21pt" o:ole="">
            <v:imagedata r:id="rId282" o:title=""/>
          </v:shape>
          <o:OLEObject Type="Embed" ProgID="Equation.3" ShapeID="_x0000_i1136" DrawAspect="Content" ObjectID="_1672659864" r:id="rId283"/>
        </w:object>
      </w:r>
      <w:r w:rsidRPr="00006B45">
        <w:rPr>
          <w:rFonts w:ascii="Times New Roman" w:eastAsia="Times New Roman" w:hAnsi="Times New Roman"/>
          <w:color w:val="000000" w:themeColor="text1"/>
          <w:sz w:val="28"/>
          <w:szCs w:val="28"/>
          <w:lang w:eastAsia="ru-RU"/>
        </w:rPr>
        <w:t xml:space="preserve"> знову по (3.46), (3.47)  обчислюємо </w:t>
      </w:r>
      <w:r w:rsidR="00567652" w:rsidRPr="00006B45">
        <w:rPr>
          <w:rFonts w:ascii="Times New Roman" w:eastAsia="Times New Roman" w:hAnsi="Times New Roman"/>
          <w:noProof/>
          <w:color w:val="000000" w:themeColor="text1"/>
          <w:position w:val="-34"/>
          <w:sz w:val="24"/>
          <w:szCs w:val="24"/>
          <w:lang w:eastAsia="ru-RU"/>
        </w:rPr>
        <w:object w:dxaOrig="1420" w:dyaOrig="800" w14:anchorId="4A3AAC93">
          <v:shape id="_x0000_i1137" type="#_x0000_t75" style="width:70.2pt;height:40.2pt" o:ole="">
            <v:imagedata r:id="rId284" o:title=""/>
          </v:shape>
          <o:OLEObject Type="Embed" ProgID="Equation.3" ShapeID="_x0000_i1137" DrawAspect="Content" ObjectID="_1672659865" r:id="rId285"/>
        </w:object>
      </w:r>
      <w:r w:rsidRPr="00006B45">
        <w:rPr>
          <w:rFonts w:ascii="Times New Roman" w:eastAsia="Times New Roman" w:hAnsi="Times New Roman"/>
          <w:color w:val="000000" w:themeColor="text1"/>
          <w:sz w:val="24"/>
          <w:szCs w:val="24"/>
          <w:lang w:eastAsia="ru-RU"/>
        </w:rPr>
        <w:t xml:space="preserve"> й</w:t>
      </w:r>
      <w:r w:rsidR="00567652" w:rsidRPr="00006B45">
        <w:rPr>
          <w:rFonts w:ascii="Times New Roman" w:eastAsia="Times New Roman" w:hAnsi="Times New Roman"/>
          <w:noProof/>
          <w:color w:val="000000" w:themeColor="text1"/>
          <w:position w:val="-34"/>
          <w:sz w:val="24"/>
          <w:szCs w:val="24"/>
          <w:lang w:eastAsia="ru-RU"/>
        </w:rPr>
        <w:object w:dxaOrig="1420" w:dyaOrig="800" w14:anchorId="47FB55C0">
          <v:shape id="_x0000_i1138" type="#_x0000_t75" style="width:70.2pt;height:40.2pt" o:ole="">
            <v:imagedata r:id="rId286" o:title=""/>
          </v:shape>
          <o:OLEObject Type="Embed" ProgID="Equation.3" ShapeID="_x0000_i1138" DrawAspect="Content" ObjectID="_1672659866" r:id="rId287"/>
        </w:object>
      </w:r>
      <w:r w:rsidRPr="00006B45">
        <w:rPr>
          <w:rFonts w:ascii="Times New Roman" w:eastAsia="Times New Roman" w:hAnsi="Times New Roman"/>
          <w:color w:val="000000" w:themeColor="text1"/>
          <w:sz w:val="24"/>
          <w:szCs w:val="24"/>
          <w:lang w:eastAsia="ru-RU"/>
        </w:rPr>
        <w:t xml:space="preserve">, </w:t>
      </w:r>
      <w:r w:rsidRPr="00006B45">
        <w:rPr>
          <w:rFonts w:ascii="Times New Roman" w:eastAsia="Times New Roman" w:hAnsi="Times New Roman"/>
          <w:color w:val="000000" w:themeColor="text1"/>
          <w:sz w:val="28"/>
          <w:szCs w:val="24"/>
          <w:lang w:eastAsia="ru-RU"/>
        </w:rPr>
        <w:t>що відповідає зв'язаним провідникам з розмірами</w:t>
      </w:r>
      <w:r w:rsidRPr="00006B45">
        <w:rPr>
          <w:rFonts w:ascii="Times New Roman" w:eastAsia="Times New Roman" w:hAnsi="Times New Roman"/>
          <w:color w:val="000000" w:themeColor="text1"/>
          <w:sz w:val="24"/>
          <w:szCs w:val="24"/>
          <w:lang w:eastAsia="ru-RU"/>
        </w:rPr>
        <w:t xml:space="preserve"> </w:t>
      </w:r>
      <w:r w:rsidR="00567652" w:rsidRPr="00006B45">
        <w:rPr>
          <w:rFonts w:ascii="Times New Roman" w:eastAsia="Times New Roman" w:hAnsi="Times New Roman"/>
          <w:noProof/>
          <w:color w:val="000000" w:themeColor="text1"/>
          <w:position w:val="-26"/>
          <w:sz w:val="28"/>
          <w:szCs w:val="28"/>
          <w:lang w:eastAsia="ru-RU"/>
        </w:rPr>
        <w:object w:dxaOrig="1020" w:dyaOrig="700" w14:anchorId="10157222">
          <v:shape id="_x0000_i1139" type="#_x0000_t75" style="width:51pt;height:34.8pt" o:ole="">
            <v:imagedata r:id="rId288" o:title=""/>
          </v:shape>
          <o:OLEObject Type="Embed" ProgID="Equation.3" ShapeID="_x0000_i1139" DrawAspect="Content" ObjectID="_1672659867" r:id="rId289"/>
        </w:object>
      </w:r>
      <w:r w:rsidRPr="00006B45">
        <w:rPr>
          <w:rFonts w:ascii="Times New Roman" w:eastAsia="Times New Roman" w:hAnsi="Times New Roman"/>
          <w:color w:val="000000" w:themeColor="text1"/>
          <w:sz w:val="28"/>
          <w:szCs w:val="28"/>
          <w:lang w:eastAsia="ru-RU"/>
        </w:rPr>
        <w:t xml:space="preserve">; </w:t>
      </w:r>
      <w:r w:rsidR="00567652" w:rsidRPr="00006B45">
        <w:rPr>
          <w:rFonts w:ascii="Times New Roman" w:eastAsia="Times New Roman" w:hAnsi="Times New Roman"/>
          <w:noProof/>
          <w:color w:val="000000" w:themeColor="text1"/>
          <w:position w:val="-26"/>
          <w:sz w:val="28"/>
          <w:szCs w:val="28"/>
          <w:lang w:eastAsia="ru-RU"/>
        </w:rPr>
        <w:object w:dxaOrig="1320" w:dyaOrig="700" w14:anchorId="21C82B7D">
          <v:shape id="_x0000_i1140" type="#_x0000_t75" style="width:66.6pt;height:34.8pt" o:ole="">
            <v:imagedata r:id="rId290" o:title=""/>
          </v:shape>
          <o:OLEObject Type="Embed" ProgID="Equation.3" ShapeID="_x0000_i1140" DrawAspect="Content" ObjectID="_1672659868" r:id="rId291"/>
        </w:object>
      </w:r>
      <w:r w:rsidRPr="00006B45">
        <w:rPr>
          <w:rFonts w:ascii="Times New Roman" w:eastAsia="Times New Roman" w:hAnsi="Times New Roman"/>
          <w:color w:val="000000" w:themeColor="text1"/>
          <w:sz w:val="28"/>
          <w:szCs w:val="28"/>
          <w:lang w:eastAsia="ru-RU"/>
        </w:rPr>
        <w:t xml:space="preserve"> і значеннями </w:t>
      </w:r>
      <w:r w:rsidR="00567652" w:rsidRPr="00006B45">
        <w:rPr>
          <w:rFonts w:ascii="Times New Roman" w:eastAsia="Times New Roman" w:hAnsi="Times New Roman"/>
          <w:noProof/>
          <w:color w:val="000000" w:themeColor="text1"/>
          <w:position w:val="-16"/>
          <w:sz w:val="28"/>
          <w:szCs w:val="28"/>
          <w:lang w:eastAsia="ru-RU"/>
        </w:rPr>
        <w:object w:dxaOrig="1480" w:dyaOrig="420" w14:anchorId="1739298A">
          <v:shape id="_x0000_i1141" type="#_x0000_t75" style="width:73.8pt;height:21pt" o:ole="">
            <v:imagedata r:id="rId292" o:title=""/>
          </v:shape>
          <o:OLEObject Type="Embed" ProgID="Equation.3" ShapeID="_x0000_i1141" DrawAspect="Content" ObjectID="_1672659869" r:id="rId293"/>
        </w:object>
      </w:r>
      <w:r w:rsidRPr="00006B45">
        <w:rPr>
          <w:rFonts w:ascii="Times New Roman" w:eastAsia="Times New Roman" w:hAnsi="Times New Roman"/>
          <w:color w:val="000000" w:themeColor="text1"/>
          <w:sz w:val="28"/>
          <w:szCs w:val="28"/>
          <w:lang w:eastAsia="ru-RU"/>
        </w:rPr>
        <w:t xml:space="preserve"> й </w:t>
      </w:r>
      <w:r w:rsidR="00567652" w:rsidRPr="00006B45">
        <w:rPr>
          <w:rFonts w:ascii="Times New Roman" w:eastAsia="Times New Roman" w:hAnsi="Times New Roman"/>
          <w:noProof/>
          <w:color w:val="000000" w:themeColor="text1"/>
          <w:position w:val="-16"/>
          <w:sz w:val="28"/>
          <w:szCs w:val="28"/>
          <w:lang w:eastAsia="ru-RU"/>
        </w:rPr>
        <w:object w:dxaOrig="1280" w:dyaOrig="420" w14:anchorId="06FB3F6B">
          <v:shape id="_x0000_i1142" type="#_x0000_t75" style="width:62.4pt;height:21pt" o:ole="">
            <v:imagedata r:id="rId294" o:title=""/>
          </v:shape>
          <o:OLEObject Type="Embed" ProgID="Equation.3" ShapeID="_x0000_i1142" DrawAspect="Content" ObjectID="_1672659870" r:id="rId295"/>
        </w:object>
      </w:r>
      <w:r w:rsidRPr="00006B45">
        <w:rPr>
          <w:rFonts w:ascii="Times New Roman" w:eastAsia="Times New Roman" w:hAnsi="Times New Roman"/>
          <w:color w:val="000000" w:themeColor="text1"/>
          <w:sz w:val="28"/>
          <w:szCs w:val="28"/>
          <w:lang w:eastAsia="ru-RU"/>
        </w:rPr>
        <w:t>. Після третього перерахування</w:t>
      </w:r>
      <w:r w:rsidR="00E15748"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color w:val="000000" w:themeColor="text1"/>
          <w:sz w:val="28"/>
          <w:szCs w:val="28"/>
          <w:lang w:eastAsia="ru-RU"/>
        </w:rPr>
        <w:t>одержуємо остаточні результати:</w:t>
      </w:r>
    </w:p>
    <w:p w14:paraId="0A09E25C"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383DA92E" w14:textId="77777777" w:rsidR="002B683F" w:rsidRPr="00006B45" w:rsidRDefault="00567652" w:rsidP="000D769D">
      <w:pPr>
        <w:spacing w:after="0" w:line="360" w:lineRule="auto"/>
        <w:jc w:val="center"/>
        <w:rPr>
          <w:rFonts w:ascii="Times New Roman" w:eastAsia="Times New Roman" w:hAnsi="Times New Roman"/>
          <w:color w:val="000000" w:themeColor="text1"/>
          <w:sz w:val="24"/>
          <w:szCs w:val="24"/>
          <w:lang w:eastAsia="ru-RU"/>
        </w:rPr>
      </w:pPr>
      <w:r w:rsidRPr="00006B45">
        <w:rPr>
          <w:rFonts w:ascii="Times New Roman" w:eastAsia="Times New Roman" w:hAnsi="Times New Roman"/>
          <w:noProof/>
          <w:color w:val="000000" w:themeColor="text1"/>
          <w:position w:val="-34"/>
          <w:sz w:val="24"/>
          <w:szCs w:val="24"/>
          <w:lang w:eastAsia="ru-RU"/>
        </w:rPr>
        <w:object w:dxaOrig="1280" w:dyaOrig="800" w14:anchorId="6FBCACC2">
          <v:shape id="_x0000_i1143" type="#_x0000_t75" style="width:62.4pt;height:40.2pt" o:ole="">
            <v:imagedata r:id="rId296" o:title=""/>
          </v:shape>
          <o:OLEObject Type="Embed" ProgID="Equation.3" ShapeID="_x0000_i1143" DrawAspect="Content" ObjectID="_1672659871" r:id="rId297"/>
        </w:object>
      </w:r>
      <w:r w:rsidR="002B683F" w:rsidRPr="00006B45">
        <w:rPr>
          <w:rFonts w:ascii="Times New Roman" w:eastAsia="Times New Roman" w:hAnsi="Times New Roman"/>
          <w:color w:val="000000" w:themeColor="text1"/>
          <w:sz w:val="24"/>
          <w:szCs w:val="24"/>
          <w:lang w:eastAsia="ru-RU"/>
        </w:rPr>
        <w:t xml:space="preserve"> ;         </w:t>
      </w:r>
      <w:r w:rsidRPr="00006B45">
        <w:rPr>
          <w:rFonts w:ascii="Times New Roman" w:eastAsia="Times New Roman" w:hAnsi="Times New Roman"/>
          <w:noProof/>
          <w:color w:val="000000" w:themeColor="text1"/>
          <w:position w:val="-34"/>
          <w:sz w:val="24"/>
          <w:szCs w:val="24"/>
          <w:lang w:eastAsia="ru-RU"/>
        </w:rPr>
        <w:object w:dxaOrig="1420" w:dyaOrig="800" w14:anchorId="343C73DB">
          <v:shape id="_x0000_i1144" type="#_x0000_t75" style="width:70.2pt;height:40.2pt" o:ole="">
            <v:imagedata r:id="rId298" o:title=""/>
          </v:shape>
          <o:OLEObject Type="Embed" ProgID="Equation.3" ShapeID="_x0000_i1144" DrawAspect="Content" ObjectID="_1672659872" r:id="rId299"/>
        </w:object>
      </w:r>
      <w:r w:rsidR="002B683F" w:rsidRPr="00006B45">
        <w:rPr>
          <w:rFonts w:ascii="Times New Roman" w:eastAsia="Times New Roman" w:hAnsi="Times New Roman"/>
          <w:color w:val="000000" w:themeColor="text1"/>
          <w:sz w:val="24"/>
          <w:szCs w:val="24"/>
          <w:lang w:eastAsia="ru-RU"/>
        </w:rPr>
        <w:t xml:space="preserve">;         </w:t>
      </w:r>
      <w:r w:rsidRPr="00006B45">
        <w:rPr>
          <w:rFonts w:ascii="Times New Roman" w:eastAsia="Times New Roman" w:hAnsi="Times New Roman"/>
          <w:noProof/>
          <w:color w:val="000000" w:themeColor="text1"/>
          <w:position w:val="-26"/>
          <w:sz w:val="28"/>
          <w:szCs w:val="28"/>
          <w:lang w:eastAsia="ru-RU"/>
        </w:rPr>
        <w:object w:dxaOrig="1320" w:dyaOrig="700" w14:anchorId="0E356942">
          <v:shape id="_x0000_i1145" type="#_x0000_t75" style="width:66.6pt;height:34.8pt" o:ole="">
            <v:imagedata r:id="rId300" o:title=""/>
          </v:shape>
          <o:OLEObject Type="Embed" ProgID="Equation.3" ShapeID="_x0000_i1145" DrawAspect="Content" ObjectID="_1672659873" r:id="rId301"/>
        </w:object>
      </w:r>
      <w:r w:rsidR="002B683F" w:rsidRPr="00006B45">
        <w:rPr>
          <w:rFonts w:ascii="Times New Roman" w:eastAsia="Times New Roman" w:hAnsi="Times New Roman"/>
          <w:color w:val="000000" w:themeColor="text1"/>
          <w:sz w:val="28"/>
          <w:szCs w:val="28"/>
          <w:lang w:eastAsia="ru-RU"/>
        </w:rPr>
        <w:t>;</w:t>
      </w:r>
    </w:p>
    <w:p w14:paraId="309027AC" w14:textId="77777777" w:rsidR="002B683F" w:rsidRPr="00006B45" w:rsidRDefault="0056765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position w:val="-26"/>
          <w:sz w:val="28"/>
          <w:szCs w:val="28"/>
          <w:lang w:eastAsia="ru-RU"/>
        </w:rPr>
        <w:object w:dxaOrig="1180" w:dyaOrig="700" w14:anchorId="3213D481">
          <v:shape id="_x0000_i1146" type="#_x0000_t75" style="width:58.8pt;height:34.8pt" o:ole="">
            <v:imagedata r:id="rId302" o:title=""/>
          </v:shape>
          <o:OLEObject Type="Embed" ProgID="Equation.3" ShapeID="_x0000_i1146" DrawAspect="Content" ObjectID="_1672659874" r:id="rId303"/>
        </w:object>
      </w:r>
      <w:r w:rsidR="002B683F" w:rsidRPr="00006B45">
        <w:rPr>
          <w:rFonts w:ascii="Times New Roman" w:eastAsia="Times New Roman" w:hAnsi="Times New Roman"/>
          <w:color w:val="000000" w:themeColor="text1"/>
          <w:sz w:val="28"/>
          <w:szCs w:val="28"/>
          <w:lang w:eastAsia="ru-RU"/>
        </w:rPr>
        <w:t xml:space="preserve">;         </w:t>
      </w:r>
      <w:r w:rsidRPr="00006B45">
        <w:rPr>
          <w:rFonts w:ascii="Times New Roman" w:eastAsia="Times New Roman" w:hAnsi="Times New Roman"/>
          <w:noProof/>
          <w:color w:val="000000" w:themeColor="text1"/>
          <w:position w:val="-16"/>
          <w:sz w:val="28"/>
          <w:szCs w:val="28"/>
          <w:lang w:eastAsia="ru-RU"/>
        </w:rPr>
        <w:object w:dxaOrig="1480" w:dyaOrig="420" w14:anchorId="3DCC364D">
          <v:shape id="_x0000_i1147" type="#_x0000_t75" style="width:73.8pt;height:21pt" o:ole="">
            <v:imagedata r:id="rId304" o:title=""/>
          </v:shape>
          <o:OLEObject Type="Embed" ProgID="Equation.3" ShapeID="_x0000_i1147" DrawAspect="Content" ObjectID="_1672659875" r:id="rId305"/>
        </w:object>
      </w:r>
      <w:r w:rsidR="002B683F" w:rsidRPr="00006B45">
        <w:rPr>
          <w:rFonts w:ascii="Times New Roman" w:eastAsia="Times New Roman" w:hAnsi="Times New Roman"/>
          <w:color w:val="000000" w:themeColor="text1"/>
          <w:sz w:val="28"/>
          <w:szCs w:val="28"/>
          <w:lang w:eastAsia="ru-RU"/>
        </w:rPr>
        <w:t>;</w:t>
      </w:r>
      <w:r w:rsidRPr="00006B45">
        <w:rPr>
          <w:rFonts w:ascii="Times New Roman" w:eastAsia="Times New Roman" w:hAnsi="Times New Roman"/>
          <w:noProof/>
          <w:color w:val="000000" w:themeColor="text1"/>
          <w:position w:val="-16"/>
          <w:sz w:val="28"/>
          <w:szCs w:val="28"/>
          <w:lang w:eastAsia="ru-RU"/>
        </w:rPr>
        <w:object w:dxaOrig="1280" w:dyaOrig="420" w14:anchorId="5E4BEEDA">
          <v:shape id="_x0000_i1148" type="#_x0000_t75" style="width:62.4pt;height:21pt" o:ole="">
            <v:imagedata r:id="rId306" o:title=""/>
          </v:shape>
          <o:OLEObject Type="Embed" ProgID="Equation.3" ShapeID="_x0000_i1148" DrawAspect="Content" ObjectID="_1672659876" r:id="rId307"/>
        </w:object>
      </w:r>
      <w:r w:rsidR="002B683F" w:rsidRPr="00006B45">
        <w:rPr>
          <w:rFonts w:ascii="Times New Roman" w:eastAsia="Times New Roman" w:hAnsi="Times New Roman"/>
          <w:color w:val="000000" w:themeColor="text1"/>
          <w:sz w:val="28"/>
          <w:szCs w:val="28"/>
          <w:lang w:eastAsia="ru-RU"/>
        </w:rPr>
        <w:t>,</w:t>
      </w:r>
    </w:p>
    <w:p w14:paraId="254EC2C9" w14:textId="77777777" w:rsidR="002B683F" w:rsidRPr="00006B45" w:rsidRDefault="002B683F" w:rsidP="000D769D">
      <w:pPr>
        <w:spacing w:after="0" w:line="360" w:lineRule="auto"/>
        <w:jc w:val="center"/>
        <w:rPr>
          <w:rFonts w:ascii="Times New Roman" w:eastAsia="Times New Roman" w:hAnsi="Times New Roman"/>
          <w:color w:val="000000" w:themeColor="text1"/>
          <w:sz w:val="24"/>
          <w:szCs w:val="24"/>
          <w:lang w:eastAsia="ru-RU"/>
        </w:rPr>
      </w:pPr>
    </w:p>
    <w:p w14:paraId="59934F91"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де значення </w:t>
      </w:r>
      <w:r w:rsidR="00567652" w:rsidRPr="00006B45">
        <w:rPr>
          <w:rFonts w:ascii="Times New Roman" w:eastAsia="Times New Roman" w:hAnsi="Times New Roman"/>
          <w:noProof/>
          <w:color w:val="000000" w:themeColor="text1"/>
          <w:position w:val="-16"/>
          <w:sz w:val="28"/>
          <w:szCs w:val="28"/>
          <w:lang w:eastAsia="ru-RU"/>
        </w:rPr>
        <w:object w:dxaOrig="540" w:dyaOrig="420" w14:anchorId="22171AF5">
          <v:shape id="_x0000_i1149" type="#_x0000_t75" style="width:27pt;height:21pt" o:ole="">
            <v:imagedata r:id="rId282" o:title=""/>
          </v:shape>
          <o:OLEObject Type="Embed" ProgID="Equation.3" ShapeID="_x0000_i1149" DrawAspect="Content" ObjectID="_1672659877" r:id="rId308"/>
        </w:object>
      </w:r>
      <w:r w:rsidRPr="00006B45">
        <w:rPr>
          <w:rFonts w:ascii="Times New Roman" w:eastAsia="Times New Roman" w:hAnsi="Times New Roman"/>
          <w:color w:val="000000" w:themeColor="text1"/>
          <w:sz w:val="28"/>
          <w:szCs w:val="28"/>
          <w:lang w:eastAsia="ru-RU"/>
        </w:rPr>
        <w:t xml:space="preserve"> практично збігаються з результатами другого перерахування. Аналогічно визначаємо розміри інших стрижнів, за винятком того, що замість графіків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3.14 необхідні графіки </w:t>
      </w:r>
      <w:r w:rsidR="00AE7042"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3.15, які відповідають середнім стрижням фільтра. </w:t>
      </w:r>
    </w:p>
    <w:p w14:paraId="0360508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 xml:space="preserve">Остаточні результати розрахунків наведені нижче. При цьому наведені результати для «половини» фільтра. Значення параметрів для другої половини фільтра симетрично-ідентичні значенням наведених параметрів (фільтр – симетричний пристрій), наприклад </w:t>
      </w:r>
      <w:r w:rsidR="00567652" w:rsidRPr="00006B45">
        <w:rPr>
          <w:rFonts w:ascii="Times New Roman" w:eastAsia="Times New Roman" w:hAnsi="Times New Roman"/>
          <w:noProof/>
          <w:color w:val="000000" w:themeColor="text1"/>
          <w:position w:val="-28"/>
          <w:sz w:val="28"/>
          <w:szCs w:val="28"/>
          <w:lang w:eastAsia="ru-RU"/>
        </w:rPr>
        <w:object w:dxaOrig="1900" w:dyaOrig="720" w14:anchorId="6B71E2D9">
          <v:shape id="_x0000_i1150" type="#_x0000_t75" style="width:95.4pt;height:36.6pt" o:ole="">
            <v:imagedata r:id="rId309" o:title=""/>
          </v:shape>
          <o:OLEObject Type="Embed" ProgID="Equation.3" ShapeID="_x0000_i1150" DrawAspect="Content" ObjectID="_1672659878" r:id="rId310"/>
        </w:object>
      </w:r>
      <w:r w:rsidRPr="00006B45">
        <w:rPr>
          <w:rFonts w:ascii="Times New Roman" w:eastAsia="Times New Roman" w:hAnsi="Times New Roman"/>
          <w:color w:val="000000" w:themeColor="text1"/>
          <w:sz w:val="28"/>
          <w:szCs w:val="28"/>
          <w:lang w:eastAsia="ru-RU"/>
        </w:rPr>
        <w:t>.</w:t>
      </w:r>
    </w:p>
    <w:p w14:paraId="20FD551C"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463"/>
        <w:gridCol w:w="2463"/>
        <w:gridCol w:w="2463"/>
        <w:gridCol w:w="2464"/>
      </w:tblGrid>
      <w:tr w:rsidR="002B683F" w:rsidRPr="00006B45" w14:paraId="09455283" w14:textId="77777777" w:rsidTr="002B683F">
        <w:tc>
          <w:tcPr>
            <w:tcW w:w="2463" w:type="dxa"/>
          </w:tcPr>
          <w:p w14:paraId="31B6CA65"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2"/>
                <w:sz w:val="28"/>
                <w:szCs w:val="28"/>
                <w:lang w:eastAsia="ru-RU"/>
              </w:rPr>
              <w:object w:dxaOrig="920" w:dyaOrig="380" w14:anchorId="0B18815E">
                <v:shape id="_x0000_i1151" type="#_x0000_t75" style="width:45.6pt;height:18.6pt" o:ole="">
                  <v:imagedata r:id="rId311" o:title=""/>
                </v:shape>
                <o:OLEObject Type="Embed" ProgID="Equation.3" ShapeID="_x0000_i1151" DrawAspect="Content" ObjectID="_1672659879" r:id="rId312"/>
              </w:object>
            </w:r>
            <w:r w:rsidR="002B683F" w:rsidRPr="00006B45">
              <w:rPr>
                <w:color w:val="000000" w:themeColor="text1"/>
                <w:sz w:val="28"/>
                <w:szCs w:val="28"/>
                <w:lang w:eastAsia="ru-RU"/>
              </w:rPr>
              <w:t xml:space="preserve"> Ом</w:t>
            </w:r>
          </w:p>
          <w:p w14:paraId="4C7F5983"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2"/>
                <w:sz w:val="28"/>
                <w:szCs w:val="28"/>
                <w:lang w:eastAsia="ru-RU"/>
              </w:rPr>
              <w:object w:dxaOrig="900" w:dyaOrig="380" w14:anchorId="4627A13B">
                <v:shape id="_x0000_i1152" type="#_x0000_t75" style="width:45pt;height:18.6pt" o:ole="">
                  <v:imagedata r:id="rId313" o:title=""/>
                </v:shape>
                <o:OLEObject Type="Embed" ProgID="Equation.3" ShapeID="_x0000_i1152" DrawAspect="Content" ObjectID="_1672659880" r:id="rId314"/>
              </w:object>
            </w:r>
            <w:r w:rsidR="002B683F" w:rsidRPr="00006B45">
              <w:rPr>
                <w:color w:val="000000" w:themeColor="text1"/>
                <w:sz w:val="28"/>
                <w:szCs w:val="28"/>
                <w:lang w:eastAsia="ru-RU"/>
              </w:rPr>
              <w:t xml:space="preserve"> Ом</w:t>
            </w:r>
          </w:p>
          <w:p w14:paraId="4C99C1BE"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2"/>
                <w:sz w:val="28"/>
                <w:szCs w:val="28"/>
                <w:lang w:eastAsia="ru-RU"/>
              </w:rPr>
              <w:object w:dxaOrig="1140" w:dyaOrig="380" w14:anchorId="7961231B">
                <v:shape id="_x0000_i1153" type="#_x0000_t75" style="width:57pt;height:18.6pt" o:ole="">
                  <v:imagedata r:id="rId315" o:title=""/>
                </v:shape>
                <o:OLEObject Type="Embed" ProgID="Equation.3" ShapeID="_x0000_i1153" DrawAspect="Content" ObjectID="_1672659881" r:id="rId316"/>
              </w:object>
            </w:r>
            <w:r w:rsidR="002B683F" w:rsidRPr="00006B45">
              <w:rPr>
                <w:color w:val="000000" w:themeColor="text1"/>
                <w:sz w:val="28"/>
                <w:szCs w:val="28"/>
                <w:lang w:eastAsia="ru-RU"/>
              </w:rPr>
              <w:t xml:space="preserve"> Ом</w:t>
            </w:r>
          </w:p>
          <w:p w14:paraId="41AA76FB"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2"/>
                <w:sz w:val="28"/>
                <w:szCs w:val="28"/>
                <w:lang w:eastAsia="ru-RU"/>
              </w:rPr>
              <w:object w:dxaOrig="1120" w:dyaOrig="380" w14:anchorId="1E8CB860">
                <v:shape id="_x0000_i1154" type="#_x0000_t75" style="width:55.2pt;height:18.6pt" o:ole="">
                  <v:imagedata r:id="rId317" o:title=""/>
                </v:shape>
                <o:OLEObject Type="Embed" ProgID="Equation.3" ShapeID="_x0000_i1154" DrawAspect="Content" ObjectID="_1672659882" r:id="rId318"/>
              </w:object>
            </w:r>
            <w:r w:rsidR="002B683F" w:rsidRPr="00006B45">
              <w:rPr>
                <w:color w:val="000000" w:themeColor="text1"/>
                <w:sz w:val="28"/>
                <w:szCs w:val="28"/>
                <w:lang w:eastAsia="ru-RU"/>
              </w:rPr>
              <w:t xml:space="preserve"> Ом</w:t>
            </w:r>
          </w:p>
          <w:p w14:paraId="43A356AC"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2"/>
                <w:sz w:val="28"/>
                <w:szCs w:val="28"/>
                <w:lang w:eastAsia="ru-RU"/>
              </w:rPr>
              <w:object w:dxaOrig="920" w:dyaOrig="380" w14:anchorId="1789EE34">
                <v:shape id="_x0000_i1155" type="#_x0000_t75" style="width:45.6pt;height:18.6pt" o:ole="">
                  <v:imagedata r:id="rId319" o:title=""/>
                </v:shape>
                <o:OLEObject Type="Embed" ProgID="Equation.3" ShapeID="_x0000_i1155" DrawAspect="Content" ObjectID="_1672659883" r:id="rId320"/>
              </w:object>
            </w:r>
            <w:r w:rsidR="002B683F" w:rsidRPr="00006B45">
              <w:rPr>
                <w:color w:val="000000" w:themeColor="text1"/>
                <w:sz w:val="28"/>
                <w:szCs w:val="28"/>
                <w:lang w:eastAsia="ru-RU"/>
              </w:rPr>
              <w:t xml:space="preserve"> Ом</w:t>
            </w:r>
          </w:p>
          <w:p w14:paraId="6C40D601"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2"/>
                <w:sz w:val="28"/>
                <w:szCs w:val="28"/>
                <w:lang w:eastAsia="ru-RU"/>
              </w:rPr>
              <w:object w:dxaOrig="1120" w:dyaOrig="380" w14:anchorId="218404A1">
                <v:shape id="_x0000_i1156" type="#_x0000_t75" style="width:55.2pt;height:18.6pt" o:ole="">
                  <v:imagedata r:id="rId321" o:title=""/>
                </v:shape>
                <o:OLEObject Type="Embed" ProgID="Equation.3" ShapeID="_x0000_i1156" DrawAspect="Content" ObjectID="_1672659884" r:id="rId322"/>
              </w:object>
            </w:r>
            <w:r w:rsidR="002B683F" w:rsidRPr="00006B45">
              <w:rPr>
                <w:color w:val="000000" w:themeColor="text1"/>
                <w:sz w:val="28"/>
                <w:szCs w:val="28"/>
                <w:lang w:eastAsia="ru-RU"/>
              </w:rPr>
              <w:t xml:space="preserve"> Ом</w:t>
            </w:r>
          </w:p>
        </w:tc>
        <w:tc>
          <w:tcPr>
            <w:tcW w:w="2463" w:type="dxa"/>
          </w:tcPr>
          <w:p w14:paraId="0E5ED62F"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380" w:dyaOrig="420" w14:anchorId="60B24FC1">
                <v:shape id="_x0000_i1157" type="#_x0000_t75" style="width:67.8pt;height:21pt" o:ole="">
                  <v:imagedata r:id="rId323" o:title=""/>
                </v:shape>
                <o:OLEObject Type="Embed" ProgID="Equation.3" ShapeID="_x0000_i1157" DrawAspect="Content" ObjectID="_1672659885" r:id="rId324"/>
              </w:object>
            </w:r>
            <w:r w:rsidR="002B683F" w:rsidRPr="00006B45">
              <w:rPr>
                <w:color w:val="000000" w:themeColor="text1"/>
                <w:sz w:val="28"/>
                <w:szCs w:val="28"/>
                <w:lang w:eastAsia="ru-RU"/>
              </w:rPr>
              <w:t xml:space="preserve"> Ом</w:t>
            </w:r>
          </w:p>
          <w:p w14:paraId="674B7940"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00" w:dyaOrig="420" w14:anchorId="33AA92F4">
                <v:shape id="_x0000_i1158" type="#_x0000_t75" style="width:60.6pt;height:21pt" o:ole="">
                  <v:imagedata r:id="rId325" o:title=""/>
                </v:shape>
                <o:OLEObject Type="Embed" ProgID="Equation.3" ShapeID="_x0000_i1158" DrawAspect="Content" ObjectID="_1672659886" r:id="rId326"/>
              </w:object>
            </w:r>
            <w:r w:rsidR="002B683F" w:rsidRPr="00006B45">
              <w:rPr>
                <w:color w:val="000000" w:themeColor="text1"/>
                <w:sz w:val="28"/>
                <w:szCs w:val="28"/>
                <w:lang w:eastAsia="ru-RU"/>
              </w:rPr>
              <w:t xml:space="preserve"> Ом</w:t>
            </w:r>
          </w:p>
          <w:p w14:paraId="55778495"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19" w:dyaOrig="420" w14:anchorId="31D46D70">
                <v:shape id="_x0000_i1159" type="#_x0000_t75" style="width:61.8pt;height:21pt" o:ole="">
                  <v:imagedata r:id="rId327" o:title=""/>
                </v:shape>
                <o:OLEObject Type="Embed" ProgID="Equation.3" ShapeID="_x0000_i1159" DrawAspect="Content" ObjectID="_1672659887" r:id="rId328"/>
              </w:object>
            </w:r>
            <w:r w:rsidR="002B683F" w:rsidRPr="00006B45">
              <w:rPr>
                <w:color w:val="000000" w:themeColor="text1"/>
                <w:sz w:val="28"/>
                <w:szCs w:val="28"/>
                <w:lang w:eastAsia="ru-RU"/>
              </w:rPr>
              <w:t xml:space="preserve"> Ом</w:t>
            </w:r>
          </w:p>
          <w:p w14:paraId="65263D64"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19" w:dyaOrig="420" w14:anchorId="3D773083">
                <v:shape id="_x0000_i1160" type="#_x0000_t75" style="width:61.8pt;height:21pt" o:ole="">
                  <v:imagedata r:id="rId329" o:title=""/>
                </v:shape>
                <o:OLEObject Type="Embed" ProgID="Equation.3" ShapeID="_x0000_i1160" DrawAspect="Content" ObjectID="_1672659888" r:id="rId330"/>
              </w:object>
            </w:r>
            <w:r w:rsidR="002B683F" w:rsidRPr="00006B45">
              <w:rPr>
                <w:color w:val="000000" w:themeColor="text1"/>
                <w:sz w:val="28"/>
                <w:szCs w:val="28"/>
                <w:lang w:eastAsia="ru-RU"/>
              </w:rPr>
              <w:t xml:space="preserve"> Ом</w:t>
            </w:r>
          </w:p>
          <w:p w14:paraId="070E0970"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00" w:dyaOrig="420" w14:anchorId="208CEEBA">
                <v:shape id="_x0000_i1161" type="#_x0000_t75" style="width:60.6pt;height:21pt" o:ole="">
                  <v:imagedata r:id="rId331" o:title=""/>
                </v:shape>
                <o:OLEObject Type="Embed" ProgID="Equation.3" ShapeID="_x0000_i1161" DrawAspect="Content" ObjectID="_1672659889" r:id="rId332"/>
              </w:object>
            </w:r>
            <w:r w:rsidR="002B683F" w:rsidRPr="00006B45">
              <w:rPr>
                <w:color w:val="000000" w:themeColor="text1"/>
                <w:sz w:val="28"/>
                <w:szCs w:val="28"/>
                <w:lang w:eastAsia="ru-RU"/>
              </w:rPr>
              <w:t xml:space="preserve"> Ом</w:t>
            </w:r>
          </w:p>
          <w:p w14:paraId="408CB493"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19" w:dyaOrig="420" w14:anchorId="59AF26F1">
                <v:shape id="_x0000_i1162" type="#_x0000_t75" style="width:61.8pt;height:21pt" o:ole="">
                  <v:imagedata r:id="rId333" o:title=""/>
                </v:shape>
                <o:OLEObject Type="Embed" ProgID="Equation.3" ShapeID="_x0000_i1162" DrawAspect="Content" ObjectID="_1672659890" r:id="rId334"/>
              </w:object>
            </w:r>
            <w:r w:rsidR="002B683F" w:rsidRPr="00006B45">
              <w:rPr>
                <w:color w:val="000000" w:themeColor="text1"/>
                <w:sz w:val="28"/>
                <w:szCs w:val="28"/>
                <w:lang w:eastAsia="ru-RU"/>
              </w:rPr>
              <w:t xml:space="preserve"> Ом</w:t>
            </w:r>
          </w:p>
        </w:tc>
        <w:tc>
          <w:tcPr>
            <w:tcW w:w="2463" w:type="dxa"/>
          </w:tcPr>
          <w:p w14:paraId="70F84FA7"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80" w:dyaOrig="420" w14:anchorId="2F75CF6E">
                <v:shape id="_x0000_i1163" type="#_x0000_t75" style="width:62.4pt;height:21pt" o:ole="">
                  <v:imagedata r:id="rId306" o:title=""/>
                </v:shape>
                <o:OLEObject Type="Embed" ProgID="Equation.3" ShapeID="_x0000_i1163" DrawAspect="Content" ObjectID="_1672659891" r:id="rId335"/>
              </w:object>
            </w:r>
          </w:p>
          <w:p w14:paraId="0114BB39"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080" w:dyaOrig="420" w14:anchorId="55A38DAB">
                <v:shape id="_x0000_i1164" type="#_x0000_t75" style="width:55.2pt;height:21pt" o:ole="">
                  <v:imagedata r:id="rId336" o:title=""/>
                </v:shape>
                <o:OLEObject Type="Embed" ProgID="Equation.3" ShapeID="_x0000_i1164" DrawAspect="Content" ObjectID="_1672659892" r:id="rId337"/>
              </w:object>
            </w:r>
          </w:p>
          <w:p w14:paraId="135F2F6F"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320" w:dyaOrig="420" w14:anchorId="7E7EC9BC">
                <v:shape id="_x0000_i1165" type="#_x0000_t75" style="width:66.6pt;height:21pt" o:ole="">
                  <v:imagedata r:id="rId338" o:title=""/>
                </v:shape>
                <o:OLEObject Type="Embed" ProgID="Equation.3" ShapeID="_x0000_i1165" DrawAspect="Content" ObjectID="_1672659893" r:id="rId339"/>
              </w:object>
            </w:r>
          </w:p>
          <w:p w14:paraId="45AB71DE"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440" w:dyaOrig="420" w14:anchorId="610E31B9">
                <v:shape id="_x0000_i1166" type="#_x0000_t75" style="width:1in;height:21pt" o:ole="">
                  <v:imagedata r:id="rId340" o:title=""/>
                </v:shape>
                <o:OLEObject Type="Embed" ProgID="Equation.3" ShapeID="_x0000_i1166" DrawAspect="Content" ObjectID="_1672659894" r:id="rId341"/>
              </w:object>
            </w:r>
          </w:p>
          <w:p w14:paraId="5D3C2DFF"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460" w:dyaOrig="420" w14:anchorId="78966CEE">
                <v:shape id="_x0000_i1167" type="#_x0000_t75" style="width:73.8pt;height:21pt" o:ole="">
                  <v:imagedata r:id="rId342" o:title=""/>
                </v:shape>
                <o:OLEObject Type="Embed" ProgID="Equation.3" ShapeID="_x0000_i1167" DrawAspect="Content" ObjectID="_1672659895" r:id="rId343"/>
              </w:object>
            </w:r>
          </w:p>
          <w:p w14:paraId="68BD77C9"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440" w:dyaOrig="420" w14:anchorId="3DDDE7CA">
                <v:shape id="_x0000_i1168" type="#_x0000_t75" style="width:1in;height:21pt" o:ole="">
                  <v:imagedata r:id="rId344" o:title=""/>
                </v:shape>
                <o:OLEObject Type="Embed" ProgID="Equation.3" ShapeID="_x0000_i1168" DrawAspect="Content" ObjectID="_1672659896" r:id="rId345"/>
              </w:object>
            </w:r>
          </w:p>
        </w:tc>
        <w:tc>
          <w:tcPr>
            <w:tcW w:w="2464" w:type="dxa"/>
          </w:tcPr>
          <w:p w14:paraId="47A9464A"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540" w:dyaOrig="420" w14:anchorId="0511F7A5">
                <v:shape id="_x0000_i1169" type="#_x0000_t75" style="width:77.4pt;height:21pt" o:ole="">
                  <v:imagedata r:id="rId346" o:title=""/>
                </v:shape>
                <o:OLEObject Type="Embed" ProgID="Equation.3" ShapeID="_x0000_i1169" DrawAspect="Content" ObjectID="_1672659897" r:id="rId347"/>
              </w:object>
            </w:r>
          </w:p>
          <w:p w14:paraId="43FA70C8"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540" w:dyaOrig="420" w14:anchorId="1D561E74">
                <v:shape id="_x0000_i1170" type="#_x0000_t75" style="width:77.4pt;height:21pt" o:ole="">
                  <v:imagedata r:id="rId348" o:title=""/>
                </v:shape>
                <o:OLEObject Type="Embed" ProgID="Equation.3" ShapeID="_x0000_i1170" DrawAspect="Content" ObjectID="_1672659898" r:id="rId349"/>
              </w:object>
            </w:r>
          </w:p>
          <w:p w14:paraId="79C571B5"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540" w:dyaOrig="420" w14:anchorId="0BDB13BF">
                <v:shape id="_x0000_i1171" type="#_x0000_t75" style="width:77.4pt;height:21pt" o:ole="">
                  <v:imagedata r:id="rId350" o:title=""/>
                </v:shape>
                <o:OLEObject Type="Embed" ProgID="Equation.3" ShapeID="_x0000_i1171" DrawAspect="Content" ObjectID="_1672659899" r:id="rId351"/>
              </w:object>
            </w:r>
          </w:p>
          <w:p w14:paraId="26A830C8"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19" w:dyaOrig="420" w14:anchorId="6E91446D">
                <v:shape id="_x0000_i1172" type="#_x0000_t75" style="width:61.8pt;height:21pt" o:ole="">
                  <v:imagedata r:id="rId352" o:title=""/>
                </v:shape>
                <o:OLEObject Type="Embed" ProgID="Equation.3" ShapeID="_x0000_i1172" DrawAspect="Content" ObjectID="_1672659900" r:id="rId353"/>
              </w:object>
            </w:r>
          </w:p>
          <w:p w14:paraId="1D641E3B"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19" w:dyaOrig="420" w14:anchorId="55FAF2B9">
                <v:shape id="_x0000_i1173" type="#_x0000_t75" style="width:61.8pt;height:21pt" o:ole="">
                  <v:imagedata r:id="rId354" o:title=""/>
                </v:shape>
                <o:OLEObject Type="Embed" ProgID="Equation.3" ShapeID="_x0000_i1173" DrawAspect="Content" ObjectID="_1672659901" r:id="rId355"/>
              </w:object>
            </w:r>
          </w:p>
          <w:p w14:paraId="24E89267"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16"/>
                <w:sz w:val="28"/>
                <w:szCs w:val="28"/>
                <w:lang w:eastAsia="ru-RU"/>
              </w:rPr>
              <w:object w:dxaOrig="1219" w:dyaOrig="420" w14:anchorId="173E770E">
                <v:shape id="_x0000_i1174" type="#_x0000_t75" style="width:61.8pt;height:21pt" o:ole="">
                  <v:imagedata r:id="rId356" o:title=""/>
                </v:shape>
                <o:OLEObject Type="Embed" ProgID="Equation.3" ShapeID="_x0000_i1174" DrawAspect="Content" ObjectID="_1672659902" r:id="rId357"/>
              </w:object>
            </w:r>
          </w:p>
        </w:tc>
      </w:tr>
      <w:tr w:rsidR="002B683F" w:rsidRPr="00006B45" w14:paraId="05C61601" w14:textId="77777777" w:rsidTr="002B683F">
        <w:tc>
          <w:tcPr>
            <w:tcW w:w="2463" w:type="dxa"/>
          </w:tcPr>
          <w:p w14:paraId="437B1DF1"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420" w:dyaOrig="800" w14:anchorId="526A1160">
                <v:shape id="_x0000_i1175" type="#_x0000_t75" style="width:70.2pt;height:40.2pt" o:ole="">
                  <v:imagedata r:id="rId298" o:title=""/>
                </v:shape>
                <o:OLEObject Type="Embed" ProgID="Equation.3" ShapeID="_x0000_i1175" DrawAspect="Content" ObjectID="_1672659903" r:id="rId358"/>
              </w:object>
            </w:r>
          </w:p>
          <w:p w14:paraId="653882C9"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280" w:dyaOrig="820" w14:anchorId="4A29800B">
                <v:shape id="_x0000_i1176" type="#_x0000_t75" style="width:62.4pt;height:40.8pt" o:ole="">
                  <v:imagedata r:id="rId359" o:title=""/>
                </v:shape>
                <o:OLEObject Type="Embed" ProgID="Equation.3" ShapeID="_x0000_i1176" DrawAspect="Content" ObjectID="_1672659904" r:id="rId360"/>
              </w:object>
            </w:r>
          </w:p>
          <w:p w14:paraId="43FE49DD"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20" w:dyaOrig="820" w14:anchorId="3521FC9D">
                <v:shape id="_x0000_i1177" type="#_x0000_t75" style="width:66.6pt;height:40.8pt" o:ole="">
                  <v:imagedata r:id="rId361" o:title=""/>
                </v:shape>
                <o:OLEObject Type="Embed" ProgID="Equation.3" ShapeID="_x0000_i1177" DrawAspect="Content" ObjectID="_1672659905" r:id="rId362"/>
              </w:object>
            </w:r>
          </w:p>
          <w:p w14:paraId="0D646BE5"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20" w:dyaOrig="820" w14:anchorId="73E4EBF9">
                <v:shape id="_x0000_i1178" type="#_x0000_t75" style="width:66.6pt;height:40.8pt" o:ole="">
                  <v:imagedata r:id="rId363" o:title=""/>
                </v:shape>
                <o:OLEObject Type="Embed" ProgID="Equation.3" ShapeID="_x0000_i1178" DrawAspect="Content" ObjectID="_1672659906" r:id="rId364"/>
              </w:object>
            </w:r>
          </w:p>
          <w:p w14:paraId="608BE40A"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999" w:dyaOrig="820" w14:anchorId="303DA09A">
                <v:shape id="_x0000_i1179" type="#_x0000_t75" style="width:49.8pt;height:40.8pt" o:ole="">
                  <v:imagedata r:id="rId365" o:title=""/>
                </v:shape>
                <o:OLEObject Type="Embed" ProgID="Equation.3" ShapeID="_x0000_i1179" DrawAspect="Content" ObjectID="_1672659907" r:id="rId366"/>
              </w:object>
            </w:r>
          </w:p>
          <w:p w14:paraId="71B84825"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34"/>
                <w:sz w:val="24"/>
                <w:szCs w:val="24"/>
                <w:lang w:eastAsia="ru-RU"/>
              </w:rPr>
              <w:object w:dxaOrig="1320" w:dyaOrig="820" w14:anchorId="4746F236">
                <v:shape id="_x0000_i1180" type="#_x0000_t75" style="width:66.6pt;height:40.8pt" o:ole="">
                  <v:imagedata r:id="rId367" o:title=""/>
                </v:shape>
                <o:OLEObject Type="Embed" ProgID="Equation.3" ShapeID="_x0000_i1180" DrawAspect="Content" ObjectID="_1672659908" r:id="rId368"/>
              </w:object>
            </w:r>
          </w:p>
        </w:tc>
        <w:tc>
          <w:tcPr>
            <w:tcW w:w="2463" w:type="dxa"/>
          </w:tcPr>
          <w:p w14:paraId="45B49E97"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20" w:dyaOrig="820" w14:anchorId="07C6D949">
                <v:shape id="_x0000_i1181" type="#_x0000_t75" style="width:66.6pt;height:40.8pt" o:ole="">
                  <v:imagedata r:id="rId369" o:title=""/>
                </v:shape>
                <o:OLEObject Type="Embed" ProgID="Equation.3" ShapeID="_x0000_i1181" DrawAspect="Content" ObjectID="_1672659909" r:id="rId370"/>
              </w:object>
            </w:r>
          </w:p>
          <w:p w14:paraId="3D34D71B"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20" w:dyaOrig="820" w14:anchorId="728A8CEC">
                <v:shape id="_x0000_i1182" type="#_x0000_t75" style="width:66.6pt;height:40.8pt" o:ole="">
                  <v:imagedata r:id="rId371" o:title=""/>
                </v:shape>
                <o:OLEObject Type="Embed" ProgID="Equation.3" ShapeID="_x0000_i1182" DrawAspect="Content" ObjectID="_1672659910" r:id="rId372"/>
              </w:object>
            </w:r>
          </w:p>
          <w:p w14:paraId="2F2CEEE4"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40" w:dyaOrig="820" w14:anchorId="484D3DE8">
                <v:shape id="_x0000_i1183" type="#_x0000_t75" style="width:66.6pt;height:40.8pt" o:ole="">
                  <v:imagedata r:id="rId373" o:title=""/>
                </v:shape>
                <o:OLEObject Type="Embed" ProgID="Equation.3" ShapeID="_x0000_i1183" DrawAspect="Content" ObjectID="_1672659911" r:id="rId374"/>
              </w:object>
            </w:r>
          </w:p>
          <w:p w14:paraId="69D570A0"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40" w:dyaOrig="820" w14:anchorId="564CD701">
                <v:shape id="_x0000_i1184" type="#_x0000_t75" style="width:66.6pt;height:40.8pt" o:ole="">
                  <v:imagedata r:id="rId375" o:title=""/>
                </v:shape>
                <o:OLEObject Type="Embed" ProgID="Equation.3" ShapeID="_x0000_i1184" DrawAspect="Content" ObjectID="_1672659912" r:id="rId376"/>
              </w:object>
            </w:r>
          </w:p>
          <w:p w14:paraId="3C4E9520"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34"/>
                <w:sz w:val="24"/>
                <w:szCs w:val="24"/>
                <w:lang w:eastAsia="ru-RU"/>
              </w:rPr>
              <w:object w:dxaOrig="1340" w:dyaOrig="820" w14:anchorId="5CE12684">
                <v:shape id="_x0000_i1185" type="#_x0000_t75" style="width:66.6pt;height:40.8pt" o:ole="">
                  <v:imagedata r:id="rId377" o:title=""/>
                </v:shape>
                <o:OLEObject Type="Embed" ProgID="Equation.3" ShapeID="_x0000_i1185" DrawAspect="Content" ObjectID="_1672659913" r:id="rId378"/>
              </w:object>
            </w:r>
          </w:p>
          <w:p w14:paraId="2DBBAECA"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34"/>
                <w:sz w:val="24"/>
                <w:szCs w:val="24"/>
                <w:lang w:eastAsia="ru-RU"/>
              </w:rPr>
              <w:object w:dxaOrig="1320" w:dyaOrig="820" w14:anchorId="448F7809">
                <v:shape id="_x0000_i1186" type="#_x0000_t75" style="width:66.6pt;height:40.8pt" o:ole="">
                  <v:imagedata r:id="rId379" o:title=""/>
                </v:shape>
                <o:OLEObject Type="Embed" ProgID="Equation.3" ShapeID="_x0000_i1186" DrawAspect="Content" ObjectID="_1672659914" r:id="rId380"/>
              </w:object>
            </w:r>
          </w:p>
        </w:tc>
        <w:tc>
          <w:tcPr>
            <w:tcW w:w="2463" w:type="dxa"/>
          </w:tcPr>
          <w:p w14:paraId="142D3DC6"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28"/>
                <w:sz w:val="24"/>
                <w:szCs w:val="24"/>
                <w:lang w:eastAsia="ru-RU"/>
              </w:rPr>
              <w:object w:dxaOrig="1200" w:dyaOrig="720" w14:anchorId="4EFCC231">
                <v:shape id="_x0000_i1187" type="#_x0000_t75" style="width:60.6pt;height:36.6pt" o:ole="">
                  <v:imagedata r:id="rId381" o:title=""/>
                </v:shape>
                <o:OLEObject Type="Embed" ProgID="Equation.3" ShapeID="_x0000_i1187" DrawAspect="Content" ObjectID="_1672659915" r:id="rId382"/>
              </w:object>
            </w:r>
          </w:p>
          <w:p w14:paraId="26A785DC"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28"/>
                <w:sz w:val="24"/>
                <w:szCs w:val="24"/>
                <w:lang w:eastAsia="ru-RU"/>
              </w:rPr>
              <w:object w:dxaOrig="1180" w:dyaOrig="720" w14:anchorId="51B2B23C">
                <v:shape id="_x0000_i1188" type="#_x0000_t75" style="width:58.8pt;height:36.6pt" o:ole="">
                  <v:imagedata r:id="rId383" o:title=""/>
                </v:shape>
                <o:OLEObject Type="Embed" ProgID="Equation.3" ShapeID="_x0000_i1188" DrawAspect="Content" ObjectID="_1672659916" r:id="rId384"/>
              </w:object>
            </w:r>
          </w:p>
          <w:p w14:paraId="03C713DB"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28"/>
                <w:sz w:val="24"/>
                <w:szCs w:val="24"/>
                <w:lang w:eastAsia="ru-RU"/>
              </w:rPr>
              <w:object w:dxaOrig="1060" w:dyaOrig="720" w14:anchorId="4F6C78DE">
                <v:shape id="_x0000_i1189" type="#_x0000_t75" style="width:53.4pt;height:36.6pt" o:ole="">
                  <v:imagedata r:id="rId385" o:title=""/>
                </v:shape>
                <o:OLEObject Type="Embed" ProgID="Equation.3" ShapeID="_x0000_i1189" DrawAspect="Content" ObjectID="_1672659917" r:id="rId386"/>
              </w:object>
            </w:r>
          </w:p>
          <w:p w14:paraId="07515E40"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28"/>
                <w:sz w:val="24"/>
                <w:szCs w:val="24"/>
                <w:lang w:eastAsia="ru-RU"/>
              </w:rPr>
              <w:object w:dxaOrig="1200" w:dyaOrig="720" w14:anchorId="0F65CB05">
                <v:shape id="_x0000_i1190" type="#_x0000_t75" style="width:60.6pt;height:36.6pt" o:ole="">
                  <v:imagedata r:id="rId387" o:title=""/>
                </v:shape>
                <o:OLEObject Type="Embed" ProgID="Equation.3" ShapeID="_x0000_i1190" DrawAspect="Content" ObjectID="_1672659918" r:id="rId388"/>
              </w:object>
            </w:r>
          </w:p>
          <w:p w14:paraId="57997EBC" w14:textId="77777777" w:rsidR="002B683F" w:rsidRPr="00006B45" w:rsidRDefault="00567652" w:rsidP="000D769D">
            <w:pPr>
              <w:spacing w:line="360" w:lineRule="auto"/>
              <w:jc w:val="both"/>
              <w:rPr>
                <w:color w:val="000000" w:themeColor="text1"/>
                <w:sz w:val="24"/>
                <w:szCs w:val="24"/>
                <w:lang w:eastAsia="ru-RU"/>
              </w:rPr>
            </w:pPr>
            <w:r w:rsidRPr="00006B45">
              <w:rPr>
                <w:rFonts w:ascii="Calibri" w:eastAsia="Calibri" w:hAnsi="Calibri" w:cstheme="minorBidi"/>
                <w:noProof/>
                <w:color w:val="000000" w:themeColor="text1"/>
                <w:position w:val="-28"/>
                <w:sz w:val="24"/>
                <w:szCs w:val="24"/>
                <w:lang w:eastAsia="ru-RU"/>
              </w:rPr>
              <w:object w:dxaOrig="800" w:dyaOrig="720" w14:anchorId="4F2A47A5">
                <v:shape id="_x0000_i1191" type="#_x0000_t75" style="width:40.2pt;height:36.6pt" o:ole="">
                  <v:imagedata r:id="rId389" o:title=""/>
                </v:shape>
                <o:OLEObject Type="Embed" ProgID="Equation.3" ShapeID="_x0000_i1191" DrawAspect="Content" ObjectID="_1672659919" r:id="rId390"/>
              </w:object>
            </w:r>
          </w:p>
          <w:p w14:paraId="369FE90F"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8"/>
                <w:sz w:val="24"/>
                <w:szCs w:val="24"/>
                <w:lang w:eastAsia="ru-RU"/>
              </w:rPr>
              <w:object w:dxaOrig="800" w:dyaOrig="720" w14:anchorId="240B7410">
                <v:shape id="_x0000_i1192" type="#_x0000_t75" style="width:40.2pt;height:36.6pt" o:ole="">
                  <v:imagedata r:id="rId391" o:title=""/>
                </v:shape>
                <o:OLEObject Type="Embed" ProgID="Equation.3" ShapeID="_x0000_i1192" DrawAspect="Content" ObjectID="_1672659920" r:id="rId392"/>
              </w:object>
            </w:r>
          </w:p>
        </w:tc>
        <w:tc>
          <w:tcPr>
            <w:tcW w:w="2464" w:type="dxa"/>
          </w:tcPr>
          <w:p w14:paraId="2FBCBA78"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6"/>
                <w:sz w:val="28"/>
                <w:szCs w:val="28"/>
                <w:lang w:eastAsia="ru-RU"/>
              </w:rPr>
              <w:object w:dxaOrig="1320" w:dyaOrig="700" w14:anchorId="66704B99">
                <v:shape id="_x0000_i1193" type="#_x0000_t75" style="width:66.6pt;height:34.8pt" o:ole="">
                  <v:imagedata r:id="rId300" o:title=""/>
                </v:shape>
                <o:OLEObject Type="Embed" ProgID="Equation.3" ShapeID="_x0000_i1193" DrawAspect="Content" ObjectID="_1672659921" r:id="rId393"/>
              </w:object>
            </w:r>
          </w:p>
          <w:p w14:paraId="764A5526"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6"/>
                <w:sz w:val="28"/>
                <w:szCs w:val="28"/>
                <w:lang w:eastAsia="ru-RU"/>
              </w:rPr>
              <w:object w:dxaOrig="1340" w:dyaOrig="700" w14:anchorId="7D1118DA">
                <v:shape id="_x0000_i1194" type="#_x0000_t75" style="width:66.6pt;height:34.8pt" o:ole="">
                  <v:imagedata r:id="rId394" o:title=""/>
                </v:shape>
                <o:OLEObject Type="Embed" ProgID="Equation.3" ShapeID="_x0000_i1194" DrawAspect="Content" ObjectID="_1672659922" r:id="rId395"/>
              </w:object>
            </w:r>
          </w:p>
          <w:p w14:paraId="1CB17E8E"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6"/>
                <w:sz w:val="28"/>
                <w:szCs w:val="28"/>
                <w:lang w:eastAsia="ru-RU"/>
              </w:rPr>
              <w:object w:dxaOrig="1200" w:dyaOrig="700" w14:anchorId="13F34F18">
                <v:shape id="_x0000_i1195" type="#_x0000_t75" style="width:60.6pt;height:34.8pt" o:ole="">
                  <v:imagedata r:id="rId396" o:title=""/>
                </v:shape>
                <o:OLEObject Type="Embed" ProgID="Equation.3" ShapeID="_x0000_i1195" DrawAspect="Content" ObjectID="_1672659923" r:id="rId397"/>
              </w:object>
            </w:r>
          </w:p>
          <w:p w14:paraId="6050C8DA"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6"/>
                <w:sz w:val="28"/>
                <w:szCs w:val="28"/>
                <w:lang w:eastAsia="ru-RU"/>
              </w:rPr>
              <w:object w:dxaOrig="1080" w:dyaOrig="700" w14:anchorId="782E14C5">
                <v:shape id="_x0000_i1196" type="#_x0000_t75" style="width:55.2pt;height:34.8pt" o:ole="">
                  <v:imagedata r:id="rId398" o:title=""/>
                </v:shape>
                <o:OLEObject Type="Embed" ProgID="Equation.3" ShapeID="_x0000_i1196" DrawAspect="Content" ObjectID="_1672659924" r:id="rId399"/>
              </w:object>
            </w:r>
          </w:p>
          <w:p w14:paraId="1636470A"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6"/>
                <w:sz w:val="28"/>
                <w:szCs w:val="28"/>
                <w:lang w:eastAsia="ru-RU"/>
              </w:rPr>
              <w:object w:dxaOrig="1200" w:dyaOrig="700" w14:anchorId="1ADFCD98">
                <v:shape id="_x0000_i1197" type="#_x0000_t75" style="width:60.6pt;height:34.8pt" o:ole="">
                  <v:imagedata r:id="rId400" o:title=""/>
                </v:shape>
                <o:OLEObject Type="Embed" ProgID="Equation.3" ShapeID="_x0000_i1197" DrawAspect="Content" ObjectID="_1672659925" r:id="rId401"/>
              </w:object>
            </w:r>
          </w:p>
          <w:p w14:paraId="3B4FF711" w14:textId="77777777" w:rsidR="002B683F" w:rsidRPr="00006B45" w:rsidRDefault="00567652" w:rsidP="000D769D">
            <w:pPr>
              <w:spacing w:line="360" w:lineRule="auto"/>
              <w:jc w:val="both"/>
              <w:rPr>
                <w:color w:val="000000" w:themeColor="text1"/>
                <w:sz w:val="28"/>
                <w:szCs w:val="28"/>
                <w:lang w:eastAsia="ru-RU"/>
              </w:rPr>
            </w:pPr>
            <w:r w:rsidRPr="00006B45">
              <w:rPr>
                <w:rFonts w:ascii="Calibri" w:eastAsia="Calibri" w:hAnsi="Calibri" w:cstheme="minorBidi"/>
                <w:noProof/>
                <w:color w:val="000000" w:themeColor="text1"/>
                <w:position w:val="-26"/>
                <w:sz w:val="28"/>
                <w:szCs w:val="28"/>
                <w:lang w:eastAsia="ru-RU"/>
              </w:rPr>
              <w:object w:dxaOrig="1200" w:dyaOrig="700" w14:anchorId="16DEF5CC">
                <v:shape id="_x0000_i1198" type="#_x0000_t75" style="width:60.6pt;height:34.8pt" o:ole="">
                  <v:imagedata r:id="rId402" o:title=""/>
                </v:shape>
                <o:OLEObject Type="Embed" ProgID="Equation.3" ShapeID="_x0000_i1198" DrawAspect="Content" ObjectID="_1672659926" r:id="rId403"/>
              </w:object>
            </w:r>
          </w:p>
        </w:tc>
      </w:tr>
    </w:tbl>
    <w:p w14:paraId="1B46DB23"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Довжина стрижнів однакова й рівняється чверті довжини хвилі в </w:t>
      </w:r>
      <w:r w:rsidR="00E15748" w:rsidRPr="00006B45">
        <w:rPr>
          <w:rFonts w:ascii="Times New Roman" w:eastAsia="Times New Roman" w:hAnsi="Times New Roman"/>
          <w:color w:val="000000" w:themeColor="text1"/>
          <w:sz w:val="28"/>
          <w:szCs w:val="28"/>
          <w:lang w:eastAsia="ru-RU"/>
        </w:rPr>
        <w:t>мі</w:t>
      </w:r>
      <w:r w:rsidRPr="00006B45">
        <w:rPr>
          <w:rFonts w:ascii="Times New Roman" w:eastAsia="Times New Roman" w:hAnsi="Times New Roman"/>
          <w:color w:val="000000" w:themeColor="text1"/>
          <w:sz w:val="28"/>
          <w:szCs w:val="28"/>
          <w:lang w:eastAsia="ru-RU"/>
        </w:rPr>
        <w:t>кро</w:t>
      </w:r>
      <w:r w:rsidR="00E15748" w:rsidRPr="00006B45">
        <w:rPr>
          <w:rFonts w:ascii="Times New Roman" w:eastAsia="Times New Roman" w:hAnsi="Times New Roman"/>
          <w:color w:val="000000" w:themeColor="text1"/>
          <w:sz w:val="28"/>
          <w:szCs w:val="28"/>
          <w:lang w:eastAsia="ru-RU"/>
        </w:rPr>
        <w:t>стпічковій</w:t>
      </w:r>
      <w:r w:rsidRPr="00006B45">
        <w:rPr>
          <w:rFonts w:ascii="Times New Roman" w:eastAsia="Times New Roman" w:hAnsi="Times New Roman"/>
          <w:color w:val="000000" w:themeColor="text1"/>
          <w:sz w:val="28"/>
          <w:szCs w:val="28"/>
          <w:lang w:eastAsia="ru-RU"/>
        </w:rPr>
        <w:t xml:space="preserve"> лінії:</w:t>
      </w:r>
    </w:p>
    <w:p w14:paraId="08519F17" w14:textId="77777777" w:rsidR="002B683F" w:rsidRPr="00006B45" w:rsidRDefault="002B683F" w:rsidP="000D769D">
      <w:pPr>
        <w:spacing w:after="0" w:line="360" w:lineRule="auto"/>
        <w:jc w:val="right"/>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ab/>
      </w:r>
      <w:r w:rsidR="00567652" w:rsidRPr="00006B45">
        <w:rPr>
          <w:rFonts w:ascii="Times New Roman" w:eastAsia="Times New Roman" w:hAnsi="Times New Roman"/>
          <w:noProof/>
          <w:color w:val="000000" w:themeColor="text1"/>
          <w:position w:val="-36"/>
          <w:sz w:val="28"/>
          <w:szCs w:val="28"/>
          <w:lang w:eastAsia="ru-RU"/>
        </w:rPr>
        <w:object w:dxaOrig="3200" w:dyaOrig="1180" w14:anchorId="028841B8">
          <v:shape id="_x0000_i1199" type="#_x0000_t75" style="width:160.8pt;height:58.8pt" o:ole="" fillcolor="window">
            <v:imagedata r:id="rId404" o:title=""/>
          </v:shape>
          <o:OLEObject Type="Embed" ProgID="Equation.3" ShapeID="_x0000_i1199" DrawAspect="Content" ObjectID="_1672659927" r:id="rId405"/>
        </w:object>
      </w:r>
      <w:r w:rsidRPr="00006B45">
        <w:rPr>
          <w:rFonts w:ascii="Times New Roman" w:eastAsia="Times New Roman" w:hAnsi="Times New Roman"/>
          <w:color w:val="000000" w:themeColor="text1"/>
          <w:sz w:val="28"/>
          <w:szCs w:val="28"/>
          <w:lang w:eastAsia="ru-RU"/>
        </w:rPr>
        <w:t>9.82 мм.</w:t>
      </w:r>
      <w:r w:rsidRPr="00006B45">
        <w:rPr>
          <w:rFonts w:ascii="Times New Roman" w:eastAsia="Times New Roman" w:hAnsi="Times New Roman"/>
          <w:color w:val="000000" w:themeColor="text1"/>
          <w:sz w:val="28"/>
          <w:szCs w:val="28"/>
          <w:lang w:eastAsia="ru-RU"/>
        </w:rPr>
        <w:tab/>
        <w:t xml:space="preserve">                            (3.48)</w:t>
      </w:r>
    </w:p>
    <w:p w14:paraId="3E50F2DF"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Ескіз спроектованого смуг</w:t>
      </w:r>
      <w:r w:rsidR="00E15748" w:rsidRPr="00006B45">
        <w:rPr>
          <w:rFonts w:ascii="Times New Roman" w:eastAsia="Times New Roman" w:hAnsi="Times New Roman"/>
          <w:color w:val="000000" w:themeColor="text1"/>
          <w:sz w:val="28"/>
          <w:szCs w:val="28"/>
          <w:lang w:eastAsia="ru-RU"/>
        </w:rPr>
        <w:t>о</w:t>
      </w:r>
      <w:r w:rsidRPr="00006B45">
        <w:rPr>
          <w:rFonts w:ascii="Times New Roman" w:eastAsia="Times New Roman" w:hAnsi="Times New Roman"/>
          <w:color w:val="000000" w:themeColor="text1"/>
          <w:sz w:val="28"/>
          <w:szCs w:val="28"/>
          <w:lang w:eastAsia="ru-RU"/>
        </w:rPr>
        <w:t xml:space="preserve">-проникного фільтра й деякі з його характеристик представлено на </w:t>
      </w:r>
      <w:r w:rsidR="00E15748" w:rsidRPr="00006B45">
        <w:rPr>
          <w:rFonts w:ascii="Times New Roman" w:eastAsia="Times New Roman" w:hAnsi="Times New Roman"/>
          <w:color w:val="000000" w:themeColor="text1"/>
          <w:sz w:val="28"/>
          <w:szCs w:val="28"/>
          <w:lang w:eastAsia="ru-RU"/>
        </w:rPr>
        <w:t>рис.</w:t>
      </w:r>
      <w:r w:rsidRPr="00006B45">
        <w:rPr>
          <w:rFonts w:ascii="Times New Roman" w:eastAsia="Times New Roman" w:hAnsi="Times New Roman"/>
          <w:color w:val="000000" w:themeColor="text1"/>
          <w:sz w:val="28"/>
          <w:szCs w:val="28"/>
          <w:lang w:eastAsia="ru-RU"/>
        </w:rPr>
        <w:t xml:space="preserve"> 3.16 – 3.19.</w:t>
      </w:r>
    </w:p>
    <w:p w14:paraId="428233B9"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404DE292" wp14:editId="06F9D3C3">
            <wp:extent cx="2876550" cy="8572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406" cstate="print">
                      <a:extLst>
                        <a:ext uri="{28A0092B-C50C-407E-A947-70E740481C1C}">
                          <a14:useLocalDpi xmlns:a14="http://schemas.microsoft.com/office/drawing/2010/main" val="0"/>
                        </a:ext>
                      </a:extLst>
                    </a:blip>
                    <a:srcRect/>
                    <a:stretch>
                      <a:fillRect/>
                    </a:stretch>
                  </pic:blipFill>
                  <pic:spPr bwMode="auto">
                    <a:xfrm>
                      <a:off x="0" y="0"/>
                      <a:ext cx="2876550" cy="857250"/>
                    </a:xfrm>
                    <a:prstGeom prst="rect">
                      <a:avLst/>
                    </a:prstGeom>
                    <a:noFill/>
                    <a:ln>
                      <a:noFill/>
                    </a:ln>
                  </pic:spPr>
                </pic:pic>
              </a:graphicData>
            </a:graphic>
          </wp:inline>
        </w:drawing>
      </w:r>
    </w:p>
    <w:p w14:paraId="18070A77"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393D865B" wp14:editId="0858127A">
            <wp:extent cx="3438525" cy="27051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407">
                      <a:extLst>
                        <a:ext uri="{28A0092B-C50C-407E-A947-70E740481C1C}">
                          <a14:useLocalDpi xmlns:a14="http://schemas.microsoft.com/office/drawing/2010/main" val="0"/>
                        </a:ext>
                      </a:extLst>
                    </a:blip>
                    <a:srcRect l="3857" t="4784" r="4820" b="5980"/>
                    <a:stretch>
                      <a:fillRect/>
                    </a:stretch>
                  </pic:blipFill>
                  <pic:spPr bwMode="auto">
                    <a:xfrm>
                      <a:off x="0" y="0"/>
                      <a:ext cx="3438525" cy="2705100"/>
                    </a:xfrm>
                    <a:prstGeom prst="rect">
                      <a:avLst/>
                    </a:prstGeom>
                    <a:noFill/>
                    <a:ln>
                      <a:noFill/>
                    </a:ln>
                  </pic:spPr>
                </pic:pic>
              </a:graphicData>
            </a:graphic>
          </wp:inline>
        </w:drawing>
      </w:r>
    </w:p>
    <w:p w14:paraId="61292AEE"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3.16 – Ескіз смуго-проникного фільтра на зустрічних стрижнях</w:t>
      </w:r>
    </w:p>
    <w:p w14:paraId="0360D30B"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35C97563" wp14:editId="0CA9311B">
            <wp:extent cx="3390900" cy="22193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408">
                      <a:extLst>
                        <a:ext uri="{28A0092B-C50C-407E-A947-70E740481C1C}">
                          <a14:useLocalDpi xmlns:a14="http://schemas.microsoft.com/office/drawing/2010/main" val="0"/>
                        </a:ext>
                      </a:extLst>
                    </a:blip>
                    <a:srcRect l="6479" t="9233" r="6479" b="9233"/>
                    <a:stretch>
                      <a:fillRect/>
                    </a:stretch>
                  </pic:blipFill>
                  <pic:spPr bwMode="auto">
                    <a:xfrm>
                      <a:off x="0" y="0"/>
                      <a:ext cx="3390900" cy="2219325"/>
                    </a:xfrm>
                    <a:prstGeom prst="rect">
                      <a:avLst/>
                    </a:prstGeom>
                    <a:noFill/>
                    <a:ln>
                      <a:noFill/>
                    </a:ln>
                  </pic:spPr>
                </pic:pic>
              </a:graphicData>
            </a:graphic>
          </wp:inline>
        </w:drawing>
      </w:r>
    </w:p>
    <w:p w14:paraId="348CF3A9"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3.17 – Частотна характеристика коефіцієнта передачі фільтра</w:t>
      </w:r>
    </w:p>
    <w:p w14:paraId="1E6C69BF"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lastRenderedPageBreak/>
        <w:drawing>
          <wp:inline distT="0" distB="0" distL="0" distR="0" wp14:anchorId="51CD9FFD" wp14:editId="587F9C2D">
            <wp:extent cx="3371850" cy="22193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409">
                      <a:extLst>
                        <a:ext uri="{28A0092B-C50C-407E-A947-70E740481C1C}">
                          <a14:useLocalDpi xmlns:a14="http://schemas.microsoft.com/office/drawing/2010/main" val="0"/>
                        </a:ext>
                      </a:extLst>
                    </a:blip>
                    <a:srcRect l="6479" t="9233" r="6479" b="9233"/>
                    <a:stretch>
                      <a:fillRect/>
                    </a:stretch>
                  </pic:blipFill>
                  <pic:spPr bwMode="auto">
                    <a:xfrm>
                      <a:off x="0" y="0"/>
                      <a:ext cx="3371850" cy="2219325"/>
                    </a:xfrm>
                    <a:prstGeom prst="rect">
                      <a:avLst/>
                    </a:prstGeom>
                    <a:noFill/>
                    <a:ln>
                      <a:noFill/>
                    </a:ln>
                  </pic:spPr>
                </pic:pic>
              </a:graphicData>
            </a:graphic>
          </wp:inline>
        </w:drawing>
      </w:r>
    </w:p>
    <w:p w14:paraId="40218593"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3.18 – Коефіцієнт ві</w:t>
      </w:r>
      <w:r w:rsidR="00E15748" w:rsidRPr="00006B45">
        <w:rPr>
          <w:rFonts w:ascii="Times New Roman" w:eastAsia="Times New Roman" w:hAnsi="Times New Roman"/>
          <w:color w:val="000000" w:themeColor="text1"/>
          <w:sz w:val="28"/>
          <w:szCs w:val="28"/>
          <w:lang w:eastAsia="ru-RU"/>
        </w:rPr>
        <w:t>дб</w:t>
      </w:r>
      <w:r w:rsidR="002B683F" w:rsidRPr="00006B45">
        <w:rPr>
          <w:rFonts w:ascii="Times New Roman" w:eastAsia="Times New Roman" w:hAnsi="Times New Roman"/>
          <w:color w:val="000000" w:themeColor="text1"/>
          <w:sz w:val="28"/>
          <w:szCs w:val="28"/>
          <w:lang w:eastAsia="ru-RU"/>
        </w:rPr>
        <w:t>иття від входу фільтра</w:t>
      </w:r>
    </w:p>
    <w:p w14:paraId="610E334A"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noProof/>
          <w:color w:val="000000" w:themeColor="text1"/>
          <w:sz w:val="28"/>
          <w:szCs w:val="28"/>
          <w:lang w:eastAsia="uk-UA"/>
        </w:rPr>
        <w:drawing>
          <wp:inline distT="0" distB="0" distL="0" distR="0" wp14:anchorId="32976070" wp14:editId="745B665A">
            <wp:extent cx="3571875" cy="23526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410">
                      <a:extLst>
                        <a:ext uri="{28A0092B-C50C-407E-A947-70E740481C1C}">
                          <a14:useLocalDpi xmlns:a14="http://schemas.microsoft.com/office/drawing/2010/main" val="0"/>
                        </a:ext>
                      </a:extLst>
                    </a:blip>
                    <a:srcRect l="6479" t="9233" r="6479" b="9233"/>
                    <a:stretch>
                      <a:fillRect/>
                    </a:stretch>
                  </pic:blipFill>
                  <pic:spPr bwMode="auto">
                    <a:xfrm>
                      <a:off x="0" y="0"/>
                      <a:ext cx="3571875" cy="2352675"/>
                    </a:xfrm>
                    <a:prstGeom prst="rect">
                      <a:avLst/>
                    </a:prstGeom>
                    <a:noFill/>
                    <a:ln>
                      <a:noFill/>
                    </a:ln>
                  </pic:spPr>
                </pic:pic>
              </a:graphicData>
            </a:graphic>
          </wp:inline>
        </w:drawing>
      </w:r>
    </w:p>
    <w:p w14:paraId="78D28462" w14:textId="77777777" w:rsidR="002B683F" w:rsidRPr="00006B45" w:rsidRDefault="00AE7042" w:rsidP="000D769D">
      <w:pPr>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Рисунок</w:t>
      </w:r>
      <w:r w:rsidR="002B683F" w:rsidRPr="00006B45">
        <w:rPr>
          <w:rFonts w:ascii="Times New Roman" w:eastAsia="Times New Roman" w:hAnsi="Times New Roman"/>
          <w:color w:val="000000" w:themeColor="text1"/>
          <w:sz w:val="28"/>
          <w:szCs w:val="28"/>
          <w:lang w:eastAsia="ru-RU"/>
        </w:rPr>
        <w:t xml:space="preserve"> 3.19 – Час затримки проходження сигналу через фільтр</w:t>
      </w:r>
    </w:p>
    <w:p w14:paraId="3F2D9006" w14:textId="77777777" w:rsidR="002B683F" w:rsidRPr="00006B45" w:rsidRDefault="002B683F" w:rsidP="000D769D">
      <w:pPr>
        <w:spacing w:after="0" w:line="360" w:lineRule="auto"/>
        <w:jc w:val="center"/>
        <w:rPr>
          <w:rFonts w:ascii="Times New Roman" w:eastAsia="Times New Roman" w:hAnsi="Times New Roman"/>
          <w:color w:val="000000" w:themeColor="text1"/>
          <w:sz w:val="28"/>
          <w:szCs w:val="28"/>
          <w:lang w:eastAsia="ru-RU"/>
        </w:rPr>
      </w:pPr>
    </w:p>
    <w:p w14:paraId="51FB09B9" w14:textId="77777777" w:rsidR="002B683F" w:rsidRPr="00006B45" w:rsidRDefault="002B683F" w:rsidP="000D769D">
      <w:pPr>
        <w:pageBreakBefore/>
        <w:spacing w:after="0" w:line="360" w:lineRule="auto"/>
        <w:jc w:val="center"/>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lastRenderedPageBreak/>
        <w:t>ВИ</w:t>
      </w:r>
      <w:r w:rsidR="00F00946" w:rsidRPr="00006B45">
        <w:rPr>
          <w:rFonts w:ascii="Times New Roman" w:eastAsia="Times New Roman" w:hAnsi="Times New Roman"/>
          <w:color w:val="000000" w:themeColor="text1"/>
          <w:sz w:val="28"/>
          <w:szCs w:val="28"/>
          <w:lang w:eastAsia="ru-RU"/>
        </w:rPr>
        <w:t>СНОВКИ</w:t>
      </w:r>
    </w:p>
    <w:p w14:paraId="26B0EC5A" w14:textId="77777777" w:rsidR="002B683F" w:rsidRPr="00006B45" w:rsidRDefault="002B683F" w:rsidP="000D769D">
      <w:pPr>
        <w:spacing w:after="0" w:line="360" w:lineRule="auto"/>
        <w:jc w:val="both"/>
        <w:rPr>
          <w:rFonts w:ascii="Times New Roman" w:eastAsia="Times New Roman" w:hAnsi="Times New Roman"/>
          <w:color w:val="000000" w:themeColor="text1"/>
          <w:sz w:val="28"/>
          <w:szCs w:val="28"/>
          <w:lang w:eastAsia="ru-RU"/>
        </w:rPr>
      </w:pPr>
    </w:p>
    <w:p w14:paraId="6C6812F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У магістерській атестаційній роботі виконаний огляд технології Bluetooth, у результаті</w:t>
      </w:r>
      <w:r w:rsidR="00E15748" w:rsidRPr="00006B45">
        <w:rPr>
          <w:rFonts w:ascii="Times New Roman" w:eastAsia="Times New Roman" w:hAnsi="Times New Roman"/>
          <w:color w:val="000000" w:themeColor="text1"/>
          <w:sz w:val="28"/>
          <w:szCs w:val="28"/>
          <w:lang w:eastAsia="ru-RU"/>
        </w:rPr>
        <w:t xml:space="preserve"> якого ухвален</w:t>
      </w:r>
      <w:r w:rsidRPr="00006B45">
        <w:rPr>
          <w:rFonts w:ascii="Times New Roman" w:eastAsia="Times New Roman" w:hAnsi="Times New Roman"/>
          <w:color w:val="000000" w:themeColor="text1"/>
          <w:sz w:val="28"/>
          <w:szCs w:val="28"/>
          <w:lang w:eastAsia="ru-RU"/>
        </w:rPr>
        <w:t xml:space="preserve">о рішення, що дана технологія може бути використана для організації зловмисником несанкціонованого каналу витоку інформації. Проведений аналіз сценаріїв використання Bluetooth   пристроїв для витоку інформації.  </w:t>
      </w:r>
    </w:p>
    <w:p w14:paraId="6FAD22AA" w14:textId="77777777" w:rsidR="002B683F" w:rsidRPr="00006B45" w:rsidRDefault="002B683F" w:rsidP="000D769D">
      <w:pPr>
        <w:spacing w:after="0" w:line="360" w:lineRule="auto"/>
        <w:ind w:firstLine="709"/>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Для пошуку потай установлених Bluetooth пристроїв можна використовувати більшість із традиційних методів пошуку рад</w:t>
      </w:r>
      <w:r w:rsidR="00E15748" w:rsidRPr="00006B45">
        <w:rPr>
          <w:rFonts w:ascii="Times New Roman" w:eastAsia="Times New Roman" w:hAnsi="Times New Roman"/>
          <w:color w:val="000000" w:themeColor="text1"/>
          <w:sz w:val="28"/>
          <w:szCs w:val="28"/>
          <w:lang w:eastAsia="ru-RU"/>
        </w:rPr>
        <w:t>і</w:t>
      </w:r>
      <w:r w:rsidRPr="00006B45">
        <w:rPr>
          <w:rFonts w:ascii="Times New Roman" w:eastAsia="Times New Roman" w:hAnsi="Times New Roman"/>
          <w:color w:val="000000" w:themeColor="text1"/>
          <w:sz w:val="28"/>
          <w:szCs w:val="28"/>
          <w:lang w:eastAsia="ru-RU"/>
        </w:rPr>
        <w:t>озакладн</w:t>
      </w:r>
      <w:r w:rsidR="00E15748" w:rsidRPr="00006B45">
        <w:rPr>
          <w:rFonts w:ascii="Times New Roman" w:eastAsia="Times New Roman" w:hAnsi="Times New Roman"/>
          <w:color w:val="000000" w:themeColor="text1"/>
          <w:sz w:val="28"/>
          <w:szCs w:val="28"/>
          <w:lang w:eastAsia="ru-RU"/>
        </w:rPr>
        <w:t>и</w:t>
      </w:r>
      <w:r w:rsidRPr="00006B45">
        <w:rPr>
          <w:rFonts w:ascii="Times New Roman" w:eastAsia="Times New Roman" w:hAnsi="Times New Roman"/>
          <w:color w:val="000000" w:themeColor="text1"/>
          <w:sz w:val="28"/>
          <w:szCs w:val="28"/>
          <w:lang w:eastAsia="ru-RU"/>
        </w:rPr>
        <w:t>х пристроїв. Однак ці методи в більшості випадків ( крім радіомоніторингу) н</w:t>
      </w:r>
      <w:r w:rsidR="00E15748" w:rsidRPr="00006B45">
        <w:rPr>
          <w:rFonts w:ascii="Times New Roman" w:eastAsia="Times New Roman" w:hAnsi="Times New Roman"/>
          <w:color w:val="000000" w:themeColor="text1"/>
          <w:sz w:val="28"/>
          <w:szCs w:val="28"/>
          <w:lang w:eastAsia="ru-RU"/>
        </w:rPr>
        <w:t xml:space="preserve">е </w:t>
      </w:r>
      <w:r w:rsidRPr="00006B45">
        <w:rPr>
          <w:rFonts w:ascii="Times New Roman" w:eastAsia="Times New Roman" w:hAnsi="Times New Roman"/>
          <w:color w:val="000000" w:themeColor="text1"/>
          <w:sz w:val="28"/>
          <w:szCs w:val="28"/>
          <w:lang w:eastAsia="ru-RU"/>
        </w:rPr>
        <w:t>класифікують знайдений за</w:t>
      </w:r>
      <w:r w:rsidR="00E15748" w:rsidRPr="00006B45">
        <w:rPr>
          <w:rFonts w:ascii="Times New Roman" w:eastAsia="Times New Roman" w:hAnsi="Times New Roman"/>
          <w:color w:val="000000" w:themeColor="text1"/>
          <w:sz w:val="28"/>
          <w:szCs w:val="28"/>
          <w:lang w:eastAsia="ru-RU"/>
        </w:rPr>
        <w:t>клад</w:t>
      </w:r>
      <w:r w:rsidRPr="00006B45">
        <w:rPr>
          <w:rFonts w:ascii="Times New Roman" w:eastAsia="Times New Roman" w:hAnsi="Times New Roman"/>
          <w:color w:val="000000" w:themeColor="text1"/>
          <w:sz w:val="28"/>
          <w:szCs w:val="28"/>
          <w:lang w:eastAsia="ru-RU"/>
        </w:rPr>
        <w:t xml:space="preserve">ний пристрій як Bluetooth   пристрій. Крім того, метод пошуку за допомогою детектора поля може виявитися неефективним і вимагає технічної доробки. Більш </w:t>
      </w:r>
      <w:r w:rsidR="00E15748" w:rsidRPr="00006B45">
        <w:rPr>
          <w:rFonts w:ascii="Times New Roman" w:eastAsia="Times New Roman" w:hAnsi="Times New Roman"/>
          <w:color w:val="000000" w:themeColor="text1"/>
          <w:sz w:val="28"/>
          <w:szCs w:val="28"/>
          <w:lang w:eastAsia="ru-RU"/>
        </w:rPr>
        <w:t>результативними</w:t>
      </w:r>
      <w:r w:rsidRPr="00006B45">
        <w:rPr>
          <w:rFonts w:ascii="Times New Roman" w:eastAsia="Times New Roman" w:hAnsi="Times New Roman"/>
          <w:color w:val="000000" w:themeColor="text1"/>
          <w:sz w:val="28"/>
          <w:szCs w:val="28"/>
          <w:lang w:eastAsia="ru-RU"/>
        </w:rPr>
        <w:t xml:space="preserve"> можуть виявитися методи, які використовують особливості протоколу Bluetooth   і описані в другому розділі роботи.</w:t>
      </w:r>
    </w:p>
    <w:p w14:paraId="6017BAC8"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Для більш ефективного виявлення BLUETOOTH пристроїв необхідно забезпечити просторову й частотну вибірковість пошукового приладу. Просторова вибірковість забезпечить пеленгацію шуканого пристрою й крім того </w:t>
      </w:r>
      <w:r w:rsidR="00E15748" w:rsidRPr="00006B45">
        <w:rPr>
          <w:rFonts w:ascii="Times New Roman" w:eastAsia="Times New Roman" w:hAnsi="Times New Roman"/>
          <w:color w:val="000000" w:themeColor="text1"/>
          <w:sz w:val="28"/>
          <w:szCs w:val="28"/>
          <w:lang w:eastAsia="ru-RU"/>
        </w:rPr>
        <w:t>збільшить</w:t>
      </w:r>
      <w:r w:rsidRPr="00006B45">
        <w:rPr>
          <w:rFonts w:ascii="Times New Roman" w:eastAsia="Times New Roman" w:hAnsi="Times New Roman"/>
          <w:color w:val="000000" w:themeColor="text1"/>
          <w:sz w:val="28"/>
          <w:szCs w:val="28"/>
          <w:lang w:eastAsia="ru-RU"/>
        </w:rPr>
        <w:t xml:space="preserve"> радіус пошуку. Частотна вибірковість забезпечить завадостійкість пристрою, знизить імовірність фіктивних тривог і тим самим також </w:t>
      </w:r>
      <w:r w:rsidR="00E15748" w:rsidRPr="00006B45">
        <w:rPr>
          <w:rFonts w:ascii="Times New Roman" w:eastAsia="Times New Roman" w:hAnsi="Times New Roman"/>
          <w:color w:val="000000" w:themeColor="text1"/>
          <w:sz w:val="28"/>
          <w:szCs w:val="28"/>
          <w:lang w:eastAsia="ru-RU"/>
        </w:rPr>
        <w:t>збільшить</w:t>
      </w:r>
      <w:r w:rsidRPr="00006B45">
        <w:rPr>
          <w:rFonts w:ascii="Times New Roman" w:eastAsia="Times New Roman" w:hAnsi="Times New Roman"/>
          <w:color w:val="000000" w:themeColor="text1"/>
          <w:sz w:val="28"/>
          <w:szCs w:val="28"/>
          <w:lang w:eastAsia="ru-RU"/>
        </w:rPr>
        <w:t xml:space="preserve"> радіус пошуку.</w:t>
      </w:r>
    </w:p>
    <w:p w14:paraId="0965819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У магістерській роботі проведений розрахунки патч антени з антенним комутатором на частоту 2.44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Проведене моделювання антени в ПО IE3D. Мінімальний коефіцієнт ві</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иття досягається на частоті 2440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і </w:t>
      </w:r>
      <w:r w:rsidR="00E15748" w:rsidRPr="00006B45">
        <w:rPr>
          <w:rFonts w:ascii="Times New Roman" w:eastAsia="Times New Roman" w:hAnsi="Times New Roman"/>
          <w:color w:val="000000" w:themeColor="text1"/>
          <w:sz w:val="28"/>
          <w:szCs w:val="28"/>
          <w:lang w:eastAsia="ru-RU"/>
        </w:rPr>
        <w:t>до</w:t>
      </w:r>
      <w:r w:rsidRPr="00006B45">
        <w:rPr>
          <w:rFonts w:ascii="Times New Roman" w:eastAsia="Times New Roman" w:hAnsi="Times New Roman"/>
          <w:color w:val="000000" w:themeColor="text1"/>
          <w:sz w:val="28"/>
          <w:szCs w:val="28"/>
          <w:lang w:eastAsia="ru-RU"/>
        </w:rPr>
        <w:t>рівн</w:t>
      </w:r>
      <w:r w:rsidR="00E15748" w:rsidRPr="00006B45">
        <w:rPr>
          <w:rFonts w:ascii="Times New Roman" w:eastAsia="Times New Roman" w:hAnsi="Times New Roman"/>
          <w:color w:val="000000" w:themeColor="text1"/>
          <w:sz w:val="28"/>
          <w:szCs w:val="28"/>
          <w:lang w:eastAsia="ru-RU"/>
        </w:rPr>
        <w:t xml:space="preserve">ює     - </w:t>
      </w:r>
      <w:r w:rsidRPr="00006B45">
        <w:rPr>
          <w:rFonts w:ascii="Times New Roman" w:eastAsia="Times New Roman" w:hAnsi="Times New Roman"/>
          <w:color w:val="000000" w:themeColor="text1"/>
          <w:sz w:val="28"/>
          <w:szCs w:val="28"/>
          <w:lang w:eastAsia="ru-RU"/>
        </w:rPr>
        <w:t xml:space="preserve">32.3 </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 у той час як на частоті 2483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xml:space="preserve"> маємо [S11] = -17.2 </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За рівнем зворотних втрат -1</w:t>
      </w:r>
      <w:r w:rsidR="00E15748" w:rsidRPr="00006B45">
        <w:rPr>
          <w:rFonts w:ascii="Times New Roman" w:eastAsia="Times New Roman" w:hAnsi="Times New Roman"/>
          <w:color w:val="000000" w:themeColor="text1"/>
          <w:sz w:val="28"/>
          <w:szCs w:val="28"/>
          <w:lang w:eastAsia="ru-RU"/>
        </w:rPr>
        <w:t>7</w:t>
      </w:r>
      <w:r w:rsidRPr="00006B45">
        <w:rPr>
          <w:rFonts w:ascii="Times New Roman" w:eastAsia="Times New Roman" w:hAnsi="Times New Roman"/>
          <w:color w:val="000000" w:themeColor="text1"/>
          <w:sz w:val="28"/>
          <w:szCs w:val="28"/>
          <w:lang w:eastAsia="ru-RU"/>
        </w:rPr>
        <w:t xml:space="preserve">,2 </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 смуга антени становить 75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 Коефіцієнт підсилення антени склав 9</w:t>
      </w:r>
      <w:r w:rsidR="00E15748" w:rsidRPr="00006B45">
        <w:rPr>
          <w:rFonts w:ascii="Times New Roman" w:eastAsia="Times New Roman" w:hAnsi="Times New Roman"/>
          <w:color w:val="000000" w:themeColor="text1"/>
          <w:sz w:val="28"/>
          <w:szCs w:val="28"/>
          <w:lang w:eastAsia="ru-RU"/>
        </w:rPr>
        <w:t xml:space="preserve"> дБ</w:t>
      </w:r>
      <w:r w:rsidRPr="00006B45">
        <w:rPr>
          <w:rFonts w:ascii="Times New Roman" w:eastAsia="Times New Roman" w:hAnsi="Times New Roman"/>
          <w:color w:val="000000" w:themeColor="text1"/>
          <w:sz w:val="28"/>
          <w:szCs w:val="28"/>
          <w:lang w:eastAsia="ru-RU"/>
        </w:rPr>
        <w:t>.</w:t>
      </w:r>
    </w:p>
    <w:p w14:paraId="16287BA2"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 xml:space="preserve">Для забезпечення додаткової частотної вибірковості пошукового пристрою в магістерській роботі виконаний розрахунки смугового фільтра на </w:t>
      </w:r>
      <w:r w:rsidR="00E15748" w:rsidRPr="00006B45">
        <w:rPr>
          <w:rFonts w:ascii="Times New Roman" w:eastAsia="Times New Roman" w:hAnsi="Times New Roman"/>
          <w:color w:val="000000" w:themeColor="text1"/>
          <w:sz w:val="28"/>
          <w:szCs w:val="28"/>
          <w:lang w:eastAsia="ru-RU"/>
        </w:rPr>
        <w:lastRenderedPageBreak/>
        <w:t>мі</w:t>
      </w:r>
      <w:r w:rsidRPr="00006B45">
        <w:rPr>
          <w:rFonts w:ascii="Times New Roman" w:eastAsia="Times New Roman" w:hAnsi="Times New Roman"/>
          <w:color w:val="000000" w:themeColor="text1"/>
          <w:sz w:val="28"/>
          <w:szCs w:val="28"/>
          <w:lang w:eastAsia="ru-RU"/>
        </w:rPr>
        <w:t>кро</w:t>
      </w:r>
      <w:r w:rsidR="00E15748" w:rsidRPr="00006B45">
        <w:rPr>
          <w:rFonts w:ascii="Times New Roman" w:eastAsia="Times New Roman" w:hAnsi="Times New Roman"/>
          <w:color w:val="000000" w:themeColor="text1"/>
          <w:sz w:val="28"/>
          <w:szCs w:val="28"/>
          <w:lang w:eastAsia="ru-RU"/>
        </w:rPr>
        <w:t>стрічковій</w:t>
      </w:r>
      <w:r w:rsidRPr="00006B45">
        <w:rPr>
          <w:rFonts w:ascii="Times New Roman" w:eastAsia="Times New Roman" w:hAnsi="Times New Roman"/>
          <w:color w:val="000000" w:themeColor="text1"/>
          <w:sz w:val="28"/>
          <w:szCs w:val="28"/>
          <w:lang w:eastAsia="ru-RU"/>
        </w:rPr>
        <w:t xml:space="preserve"> зустрічно-стрижневій структурі. Проведене моделювання фільтра в ПО AWR. У результаті моделювання отримані наступні параметри: діапазон частот пропущення 1.9 … 3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xml:space="preserve"> (із загасанням менш 3</w:t>
      </w:r>
      <w:r w:rsidR="00E15748" w:rsidRPr="00006B45">
        <w:rPr>
          <w:rFonts w:ascii="Times New Roman" w:eastAsia="Times New Roman" w:hAnsi="Times New Roman"/>
          <w:color w:val="000000" w:themeColor="text1"/>
          <w:sz w:val="28"/>
          <w:szCs w:val="28"/>
          <w:lang w:eastAsia="ru-RU"/>
        </w:rPr>
        <w:t>дБ</w:t>
      </w:r>
      <w:r w:rsidRPr="00006B45">
        <w:rPr>
          <w:rFonts w:ascii="Times New Roman" w:eastAsia="Times New Roman" w:hAnsi="Times New Roman"/>
          <w:color w:val="000000" w:themeColor="text1"/>
          <w:sz w:val="28"/>
          <w:szCs w:val="28"/>
          <w:lang w:eastAsia="ru-RU"/>
        </w:rPr>
        <w:t xml:space="preserve">), діапазон частот затримки становить 1.76 …3.25 </w:t>
      </w:r>
      <w:r w:rsidR="00E15748" w:rsidRPr="00006B45">
        <w:rPr>
          <w:rFonts w:ascii="Times New Roman" w:eastAsia="Times New Roman" w:hAnsi="Times New Roman"/>
          <w:color w:val="000000" w:themeColor="text1"/>
          <w:sz w:val="28"/>
          <w:szCs w:val="28"/>
          <w:lang w:eastAsia="ru-RU"/>
        </w:rPr>
        <w:t>ГГц</w:t>
      </w:r>
      <w:r w:rsidRPr="00006B45">
        <w:rPr>
          <w:rFonts w:ascii="Times New Roman" w:eastAsia="Times New Roman" w:hAnsi="Times New Roman"/>
          <w:color w:val="000000" w:themeColor="text1"/>
          <w:sz w:val="28"/>
          <w:szCs w:val="28"/>
          <w:lang w:eastAsia="ru-RU"/>
        </w:rPr>
        <w:t xml:space="preserve"> (із загасанням більш</w:t>
      </w:r>
      <w:r w:rsidR="00E15748" w:rsidRPr="00006B45">
        <w:rPr>
          <w:rFonts w:ascii="Times New Roman" w:eastAsia="Times New Roman" w:hAnsi="Times New Roman"/>
          <w:color w:val="000000" w:themeColor="text1"/>
          <w:sz w:val="28"/>
          <w:szCs w:val="28"/>
          <w:lang w:eastAsia="ru-RU"/>
        </w:rPr>
        <w:t xml:space="preserve"> 70дБ</w:t>
      </w:r>
      <w:r w:rsidRPr="00006B45">
        <w:rPr>
          <w:rFonts w:ascii="Times New Roman" w:eastAsia="Times New Roman" w:hAnsi="Times New Roman"/>
          <w:color w:val="000000" w:themeColor="text1"/>
          <w:sz w:val="28"/>
          <w:szCs w:val="28"/>
          <w:lang w:eastAsia="ru-RU"/>
        </w:rPr>
        <w:t xml:space="preserve">)  </w:t>
      </w:r>
      <w:r w:rsidR="00E15748" w:rsidRPr="00006B45">
        <w:rPr>
          <w:rFonts w:ascii="Times New Roman" w:eastAsia="Times New Roman" w:hAnsi="Times New Roman"/>
          <w:color w:val="000000" w:themeColor="text1"/>
          <w:sz w:val="28"/>
          <w:szCs w:val="28"/>
          <w:lang w:eastAsia="ru-RU"/>
        </w:rPr>
        <w:t>МГц</w:t>
      </w:r>
      <w:r w:rsidRPr="00006B45">
        <w:rPr>
          <w:rFonts w:ascii="Times New Roman" w:eastAsia="Times New Roman" w:hAnsi="Times New Roman"/>
          <w:color w:val="000000" w:themeColor="text1"/>
          <w:sz w:val="28"/>
          <w:szCs w:val="28"/>
          <w:lang w:eastAsia="ru-RU"/>
        </w:rPr>
        <w:t>.</w:t>
      </w:r>
    </w:p>
    <w:p w14:paraId="2A1BB52B" w14:textId="77777777" w:rsidR="002B683F" w:rsidRPr="00006B45" w:rsidRDefault="002B683F" w:rsidP="000D769D">
      <w:pPr>
        <w:spacing w:after="0" w:line="360" w:lineRule="auto"/>
        <w:ind w:firstLine="708"/>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Магістерська атестаційна робота виконана в повному обсязі й відповідає вимогам ТЗ.</w:t>
      </w:r>
    </w:p>
    <w:p w14:paraId="0401F8C2" w14:textId="77777777" w:rsidR="002B683F" w:rsidRPr="00006B45" w:rsidRDefault="00857107" w:rsidP="00857107">
      <w:pPr>
        <w:pageBreakBefore/>
        <w:spacing w:after="0" w:line="360" w:lineRule="auto"/>
        <w:jc w:val="center"/>
        <w:rPr>
          <w:rFonts w:ascii="Times New Roman" w:hAnsi="Times New Roman"/>
          <w:color w:val="000000" w:themeColor="text1"/>
          <w:sz w:val="28"/>
          <w:szCs w:val="28"/>
        </w:rPr>
      </w:pPr>
      <w:r w:rsidRPr="009129B0">
        <w:rPr>
          <w:rFonts w:ascii="Times New Roman" w:hAnsi="Times New Roman" w:cs="Times New Roman"/>
          <w:sz w:val="28"/>
          <w:szCs w:val="28"/>
        </w:rPr>
        <w:lastRenderedPageBreak/>
        <w:t>ПЕРЕЛІК ДЖЕРЕЛ ПОСИЛАН</w:t>
      </w:r>
      <w:r>
        <w:rPr>
          <w:rFonts w:ascii="Times New Roman" w:hAnsi="Times New Roman" w:cs="Times New Roman"/>
          <w:sz w:val="28"/>
          <w:szCs w:val="28"/>
        </w:rPr>
        <w:t>НЯ</w:t>
      </w:r>
    </w:p>
    <w:p w14:paraId="5AB0DE8D" w14:textId="77777777" w:rsidR="00857107" w:rsidRDefault="00857107" w:rsidP="000D769D">
      <w:pPr>
        <w:spacing w:after="0" w:line="360" w:lineRule="auto"/>
        <w:rPr>
          <w:rFonts w:ascii="Times New Roman" w:hAnsi="Times New Roman"/>
          <w:sz w:val="28"/>
          <w:szCs w:val="28"/>
        </w:rPr>
      </w:pPr>
    </w:p>
    <w:p w14:paraId="4E56AA47" w14:textId="77777777" w:rsidR="00E15748" w:rsidRPr="00006B45" w:rsidRDefault="00E15748" w:rsidP="00907050">
      <w:pPr>
        <w:spacing w:after="0" w:line="360" w:lineRule="auto"/>
        <w:jc w:val="both"/>
        <w:rPr>
          <w:rFonts w:ascii="Times New Roman" w:hAnsi="Times New Roman"/>
          <w:sz w:val="28"/>
          <w:szCs w:val="28"/>
        </w:rPr>
      </w:pPr>
      <w:r w:rsidRPr="00006B45">
        <w:rPr>
          <w:rFonts w:ascii="Times New Roman" w:hAnsi="Times New Roman"/>
          <w:sz w:val="28"/>
          <w:szCs w:val="28"/>
        </w:rPr>
        <w:t>1</w:t>
      </w:r>
      <w:r w:rsidR="00907050" w:rsidRPr="00907050">
        <w:rPr>
          <w:rFonts w:ascii="Times New Roman" w:hAnsi="Times New Roman"/>
          <w:sz w:val="28"/>
          <w:szCs w:val="28"/>
          <w:lang w:val="ru-RU"/>
        </w:rPr>
        <w:t>.</w:t>
      </w:r>
      <w:r w:rsidRPr="00006B45">
        <w:rPr>
          <w:rFonts w:ascii="Times New Roman" w:hAnsi="Times New Roman"/>
          <w:sz w:val="28"/>
          <w:szCs w:val="28"/>
        </w:rPr>
        <w:t xml:space="preserve"> </w:t>
      </w:r>
      <w:r w:rsidR="002D24F2">
        <w:rPr>
          <w:rFonts w:ascii="Times New Roman" w:hAnsi="Times New Roman"/>
          <w:sz w:val="28"/>
          <w:szCs w:val="28"/>
          <w:lang w:val="en-US"/>
        </w:rPr>
        <w:t>B</w:t>
      </w:r>
      <w:r w:rsidR="002D24F2" w:rsidRPr="002D24F2">
        <w:rPr>
          <w:rFonts w:ascii="Times New Roman" w:hAnsi="Times New Roman"/>
          <w:sz w:val="28"/>
          <w:szCs w:val="28"/>
        </w:rPr>
        <w:t>luetooth: принципы построения и функционирования</w:t>
      </w:r>
      <w:r w:rsidR="002D24F2">
        <w:rPr>
          <w:rFonts w:ascii="Times New Roman" w:hAnsi="Times New Roman"/>
          <w:sz w:val="28"/>
          <w:szCs w:val="28"/>
          <w:lang w:val="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1" w:history="1">
        <w:r w:rsidRPr="00006B45">
          <w:rPr>
            <w:rStyle w:val="af3"/>
            <w:rFonts w:ascii="Times New Roman" w:hAnsi="Times New Roman"/>
            <w:sz w:val="28"/>
            <w:szCs w:val="28"/>
          </w:rPr>
          <w:t>http://www.chipnews.ru/html.cgi/arhiv/01_07/stat-8.htm</w:t>
        </w:r>
      </w:hyperlink>
    </w:p>
    <w:p w14:paraId="6DCF4493" w14:textId="77777777" w:rsidR="00E15748" w:rsidRPr="00006B45" w:rsidRDefault="00E15748" w:rsidP="00907050">
      <w:pPr>
        <w:spacing w:after="0" w:line="360" w:lineRule="auto"/>
        <w:jc w:val="both"/>
        <w:rPr>
          <w:rFonts w:ascii="Times New Roman" w:hAnsi="Times New Roman"/>
          <w:sz w:val="28"/>
          <w:szCs w:val="28"/>
        </w:rPr>
      </w:pPr>
      <w:r w:rsidRPr="00006B45">
        <w:rPr>
          <w:rFonts w:ascii="Times New Roman" w:hAnsi="Times New Roman"/>
          <w:sz w:val="28"/>
          <w:szCs w:val="28"/>
        </w:rPr>
        <w:t>2</w:t>
      </w:r>
      <w:r w:rsidR="00907050" w:rsidRPr="00907050">
        <w:rPr>
          <w:rFonts w:ascii="Times New Roman" w:hAnsi="Times New Roman"/>
          <w:sz w:val="28"/>
          <w:szCs w:val="28"/>
          <w:lang w:val="ru-RU"/>
        </w:rPr>
        <w:t>.</w:t>
      </w:r>
      <w:r w:rsidRPr="00006B45">
        <w:rPr>
          <w:rFonts w:ascii="Times New Roman" w:hAnsi="Times New Roman"/>
          <w:sz w:val="28"/>
          <w:szCs w:val="28"/>
        </w:rPr>
        <w:t xml:space="preserve"> </w:t>
      </w:r>
      <w:r w:rsidR="002D24F2" w:rsidRPr="002D24F2">
        <w:rPr>
          <w:rFonts w:ascii="Times New Roman" w:hAnsi="Times New Roman"/>
          <w:sz w:val="28"/>
          <w:szCs w:val="28"/>
        </w:rPr>
        <w:t>Беспроводные модули</w:t>
      </w:r>
      <w:r w:rsidR="002D24F2" w:rsidRPr="002D24F2">
        <w:rPr>
          <w:rFonts w:ascii="Times New Roman" w:hAnsi="Times New Roman"/>
          <w:sz w:val="28"/>
          <w:szCs w:val="28"/>
          <w:lang w:val="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2" w:history="1">
        <w:r w:rsidRPr="00006B45">
          <w:rPr>
            <w:rStyle w:val="af3"/>
            <w:rFonts w:ascii="Times New Roman" w:hAnsi="Times New Roman"/>
            <w:sz w:val="28"/>
            <w:szCs w:val="28"/>
          </w:rPr>
          <w:t>https://www.chipdip.ru/catalog-show/wireless-modules</w:t>
        </w:r>
      </w:hyperlink>
    </w:p>
    <w:p w14:paraId="4386B2FD" w14:textId="77777777" w:rsidR="00E15748" w:rsidRPr="00006B45" w:rsidRDefault="00E15748" w:rsidP="00907050">
      <w:pPr>
        <w:spacing w:after="0" w:line="360" w:lineRule="auto"/>
        <w:jc w:val="both"/>
        <w:rPr>
          <w:rFonts w:ascii="Times New Roman" w:hAnsi="Times New Roman"/>
          <w:sz w:val="28"/>
          <w:szCs w:val="28"/>
        </w:rPr>
      </w:pPr>
      <w:r w:rsidRPr="00006B45">
        <w:rPr>
          <w:rFonts w:ascii="Times New Roman" w:hAnsi="Times New Roman"/>
          <w:sz w:val="28"/>
          <w:szCs w:val="28"/>
        </w:rPr>
        <w:t>3</w:t>
      </w:r>
      <w:r w:rsidR="00907050" w:rsidRPr="00907050">
        <w:rPr>
          <w:rFonts w:ascii="Times New Roman" w:hAnsi="Times New Roman"/>
          <w:sz w:val="28"/>
          <w:szCs w:val="28"/>
          <w:lang w:val="ru-RU"/>
        </w:rPr>
        <w:t>.</w:t>
      </w:r>
      <w:r w:rsidR="002D24F2">
        <w:rPr>
          <w:rFonts w:ascii="Times New Roman" w:hAnsi="Times New Roman"/>
          <w:sz w:val="28"/>
          <w:szCs w:val="28"/>
          <w:lang w:val="ru-RU"/>
        </w:rPr>
        <w:t xml:space="preserve"> К</w:t>
      </w:r>
      <w:r w:rsidR="002D24F2" w:rsidRPr="002D24F2">
        <w:rPr>
          <w:rFonts w:ascii="Times New Roman" w:hAnsi="Times New Roman"/>
          <w:sz w:val="28"/>
          <w:szCs w:val="28"/>
        </w:rPr>
        <w:t>лассификация методов и средств поиска электронных устройств перехвата информации</w:t>
      </w:r>
      <w:r w:rsidR="002D24F2" w:rsidRPr="002D24F2">
        <w:rPr>
          <w:rFonts w:ascii="Times New Roman" w:hAnsi="Times New Roman"/>
          <w:sz w:val="28"/>
          <w:szCs w:val="28"/>
          <w:lang w:val="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3" w:history="1">
        <w:r w:rsidRPr="00006B45">
          <w:rPr>
            <w:rStyle w:val="af3"/>
            <w:rFonts w:ascii="Times New Roman" w:hAnsi="Times New Roman"/>
            <w:sz w:val="28"/>
            <w:szCs w:val="28"/>
          </w:rPr>
          <w:t>http://www.confident.org.ua/index.php/stati-po-teme/181-klassifikatsiya-metodov-i-sredstv-poiska-elektronnykh-ustrojstv-perekhvata-informatsii.html</w:t>
        </w:r>
      </w:hyperlink>
    </w:p>
    <w:p w14:paraId="218D69DB"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hAnsi="Times New Roman"/>
          <w:sz w:val="28"/>
          <w:szCs w:val="28"/>
        </w:rPr>
        <w:t>4</w:t>
      </w:r>
      <w:r w:rsidR="00907050">
        <w:rPr>
          <w:rFonts w:ascii="Times New Roman" w:hAnsi="Times New Roman"/>
          <w:sz w:val="28"/>
          <w:szCs w:val="28"/>
          <w:lang w:val="en-US"/>
        </w:rPr>
        <w:t>.</w:t>
      </w:r>
      <w:r w:rsidRPr="00006B45">
        <w:rPr>
          <w:rFonts w:ascii="Times New Roman" w:hAnsi="Times New Roman"/>
          <w:sz w:val="28"/>
          <w:szCs w:val="28"/>
        </w:rPr>
        <w:t xml:space="preserve"> </w:t>
      </w:r>
      <w:r w:rsidR="002D24F2">
        <w:rPr>
          <w:rFonts w:ascii="Times New Roman" w:hAnsi="Times New Roman"/>
          <w:sz w:val="28"/>
          <w:szCs w:val="28"/>
          <w:lang w:val="en-US"/>
        </w:rPr>
        <w:t>A</w:t>
      </w:r>
      <w:r w:rsidR="002D24F2" w:rsidRPr="002D24F2">
        <w:rPr>
          <w:rFonts w:ascii="Times New Roman" w:hAnsi="Times New Roman"/>
          <w:sz w:val="28"/>
          <w:szCs w:val="28"/>
        </w:rPr>
        <w:t>ccurate</w:t>
      </w:r>
      <w:r w:rsidR="002D24F2">
        <w:rPr>
          <w:rFonts w:ascii="Times New Roman" w:hAnsi="Times New Roman"/>
          <w:sz w:val="28"/>
          <w:szCs w:val="28"/>
          <w:lang w:val="en-US"/>
        </w:rPr>
        <w:t xml:space="preserve"> </w:t>
      </w:r>
      <w:r w:rsidR="002D24F2" w:rsidRPr="002D24F2">
        <w:rPr>
          <w:rFonts w:ascii="Times New Roman" w:hAnsi="Times New Roman"/>
          <w:sz w:val="28"/>
          <w:szCs w:val="28"/>
        </w:rPr>
        <w:t>ind</w:t>
      </w:r>
      <w:r w:rsidR="002D24F2">
        <w:rPr>
          <w:rFonts w:ascii="Times New Roman" w:hAnsi="Times New Roman"/>
          <w:sz w:val="28"/>
          <w:szCs w:val="28"/>
        </w:rPr>
        <w:t>oor</w:t>
      </w:r>
      <w:r w:rsidR="002D24F2">
        <w:rPr>
          <w:rFonts w:ascii="Times New Roman" w:hAnsi="Times New Roman"/>
          <w:sz w:val="28"/>
          <w:szCs w:val="28"/>
          <w:lang w:val="en-US"/>
        </w:rPr>
        <w:t xml:space="preserve"> </w:t>
      </w:r>
      <w:r w:rsidR="002D24F2" w:rsidRPr="002D24F2">
        <w:rPr>
          <w:rFonts w:ascii="Times New Roman" w:hAnsi="Times New Roman"/>
          <w:sz w:val="28"/>
          <w:szCs w:val="28"/>
        </w:rPr>
        <w:t>positioning</w:t>
      </w:r>
      <w:r w:rsidR="002D24F2">
        <w:rPr>
          <w:rFonts w:ascii="Times New Roman" w:hAnsi="Times New Roman"/>
          <w:sz w:val="28"/>
          <w:szCs w:val="28"/>
          <w:lang w:val="en-US"/>
        </w:rPr>
        <w:t xml:space="preserve"> </w:t>
      </w:r>
      <w:r w:rsidR="002D24F2" w:rsidRPr="002D24F2">
        <w:rPr>
          <w:rFonts w:ascii="Times New Roman" w:hAnsi="Times New Roman"/>
          <w:sz w:val="28"/>
          <w:szCs w:val="28"/>
        </w:rPr>
        <w:t>bluetooth</w:t>
      </w:r>
      <w:r w:rsidR="002D24F2">
        <w:rPr>
          <w:rFonts w:ascii="Times New Roman" w:hAnsi="Times New Roman"/>
          <w:sz w:val="28"/>
          <w:szCs w:val="28"/>
          <w:lang w:val="en-US"/>
        </w:rPr>
        <w:t xml:space="preserve"> </w:t>
      </w:r>
      <w:r w:rsidR="002D24F2" w:rsidRPr="002D24F2">
        <w:rPr>
          <w:rFonts w:ascii="Times New Roman" w:hAnsi="Times New Roman"/>
          <w:sz w:val="28"/>
          <w:szCs w:val="28"/>
        </w:rPr>
        <w:t>beacons</w:t>
      </w:r>
      <w:r w:rsidR="002D24F2">
        <w:rPr>
          <w:rFonts w:ascii="Times New Roman" w:hAnsi="Times New Roman"/>
          <w:sz w:val="28"/>
          <w:szCs w:val="28"/>
          <w:lang w:val="en-US"/>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4" w:history="1">
        <w:r w:rsidRPr="00006B45">
          <w:rPr>
            <w:rStyle w:val="af3"/>
            <w:rFonts w:ascii="Times New Roman" w:eastAsia="Times New Roman" w:hAnsi="Times New Roman"/>
            <w:sz w:val="28"/>
            <w:szCs w:val="28"/>
            <w:lang w:eastAsia="ru-RU"/>
          </w:rPr>
          <w:t>https://proximi.io/accurate-indoor-positioning-bluetooth-beacons</w:t>
        </w:r>
      </w:hyperlink>
    </w:p>
    <w:p w14:paraId="4922B726"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t>5</w:t>
      </w:r>
      <w:r w:rsidR="00907050">
        <w:rPr>
          <w:rFonts w:ascii="Times New Roman" w:eastAsia="Times New Roman" w:hAnsi="Times New Roman"/>
          <w:sz w:val="28"/>
          <w:szCs w:val="28"/>
          <w:lang w:val="en-US" w:eastAsia="ru-RU"/>
        </w:rPr>
        <w:t>.</w:t>
      </w:r>
      <w:r w:rsidRPr="00006B45">
        <w:rPr>
          <w:rFonts w:ascii="Times New Roman" w:eastAsia="Times New Roman" w:hAnsi="Times New Roman"/>
          <w:sz w:val="28"/>
          <w:szCs w:val="28"/>
          <w:lang w:eastAsia="ru-RU"/>
        </w:rPr>
        <w:t xml:space="preserve"> </w:t>
      </w:r>
      <w:r w:rsidR="002D24F2" w:rsidRPr="002D24F2">
        <w:rPr>
          <w:rFonts w:ascii="Times New Roman" w:eastAsia="Times New Roman" w:hAnsi="Times New Roman"/>
          <w:sz w:val="28"/>
          <w:szCs w:val="28"/>
          <w:lang w:eastAsia="ru-RU"/>
        </w:rPr>
        <w:t xml:space="preserve">API-first positioning platform for indoor and outdoor </w:t>
      </w:r>
      <w:r w:rsidR="002D24F2">
        <w:rPr>
          <w:rFonts w:ascii="Times New Roman" w:eastAsia="Times New Roman" w:hAnsi="Times New Roman"/>
          <w:sz w:val="28"/>
          <w:szCs w:val="28"/>
          <w:lang w:val="en-US" w:eastAsia="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5" w:history="1">
        <w:r w:rsidRPr="00006B45">
          <w:rPr>
            <w:rStyle w:val="af3"/>
            <w:rFonts w:ascii="Times New Roman" w:eastAsia="Times New Roman" w:hAnsi="Times New Roman"/>
            <w:sz w:val="28"/>
            <w:szCs w:val="28"/>
            <w:lang w:eastAsia="ru-RU"/>
          </w:rPr>
          <w:t>http://www.Proximi.io</w:t>
        </w:r>
      </w:hyperlink>
      <w:r w:rsidRPr="00006B45">
        <w:rPr>
          <w:rFonts w:ascii="Times New Roman" w:eastAsia="Times New Roman" w:hAnsi="Times New Roman"/>
          <w:sz w:val="28"/>
          <w:szCs w:val="28"/>
          <w:lang w:eastAsia="ru-RU"/>
        </w:rPr>
        <w:t xml:space="preserve"> </w:t>
      </w:r>
    </w:p>
    <w:p w14:paraId="53D8F64F" w14:textId="77777777" w:rsidR="00E15748" w:rsidRPr="00006B45" w:rsidRDefault="00E15748" w:rsidP="00907050">
      <w:pPr>
        <w:spacing w:after="0" w:line="360" w:lineRule="auto"/>
        <w:jc w:val="both"/>
        <w:rPr>
          <w:rFonts w:ascii="Times New Roman" w:eastAsia="Times New Roman" w:hAnsi="Times New Roman"/>
          <w:color w:val="000000" w:themeColor="text1"/>
          <w:sz w:val="28"/>
          <w:szCs w:val="28"/>
          <w:lang w:eastAsia="ru-RU"/>
        </w:rPr>
      </w:pPr>
      <w:r w:rsidRPr="00006B45">
        <w:rPr>
          <w:rFonts w:ascii="Times New Roman" w:eastAsia="Times New Roman" w:hAnsi="Times New Roman"/>
          <w:color w:val="000000" w:themeColor="text1"/>
          <w:sz w:val="28"/>
          <w:szCs w:val="28"/>
          <w:lang w:eastAsia="ru-RU"/>
        </w:rPr>
        <w:t>6</w:t>
      </w:r>
      <w:r w:rsidR="00907050" w:rsidRPr="00907050">
        <w:rPr>
          <w:rFonts w:ascii="Times New Roman" w:eastAsia="Times New Roman" w:hAnsi="Times New Roman"/>
          <w:color w:val="000000" w:themeColor="text1"/>
          <w:sz w:val="28"/>
          <w:szCs w:val="28"/>
          <w:lang w:val="ru-RU" w:eastAsia="ru-RU"/>
        </w:rPr>
        <w:t>.</w:t>
      </w:r>
      <w:r w:rsidR="002D24F2" w:rsidRPr="002D24F2">
        <w:rPr>
          <w:rFonts w:ascii="Times New Roman" w:hAnsi="Times New Roman"/>
          <w:sz w:val="28"/>
          <w:szCs w:val="28"/>
        </w:rPr>
        <w:t xml:space="preserve"> Показатель_уровня_принимаемого_сигнала </w:t>
      </w:r>
      <w:r w:rsidR="002D24F2" w:rsidRPr="002D24F2">
        <w:rPr>
          <w:rFonts w:ascii="Times New Roman" w:hAnsi="Times New Roman"/>
          <w:sz w:val="28"/>
          <w:szCs w:val="28"/>
          <w:lang w:val="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r w:rsidRPr="00006B45">
        <w:rPr>
          <w:rFonts w:ascii="Times New Roman" w:eastAsia="Times New Roman" w:hAnsi="Times New Roman"/>
          <w:color w:val="000000" w:themeColor="text1"/>
          <w:sz w:val="28"/>
          <w:szCs w:val="28"/>
          <w:lang w:eastAsia="ru-RU"/>
        </w:rPr>
        <w:t xml:space="preserve"> </w:t>
      </w:r>
      <w:hyperlink r:id="rId416" w:history="1">
        <w:r w:rsidRPr="00006B45">
          <w:rPr>
            <w:rStyle w:val="af3"/>
            <w:rFonts w:ascii="Times New Roman" w:eastAsia="Times New Roman" w:hAnsi="Times New Roman"/>
            <w:sz w:val="28"/>
            <w:szCs w:val="28"/>
            <w:lang w:eastAsia="ru-RU"/>
          </w:rPr>
          <w:t>https://ru.wikipedia.org/wiki/Показатель_уровня_принимаемого_сигнала</w:t>
        </w:r>
      </w:hyperlink>
    </w:p>
    <w:p w14:paraId="456E15CE"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color w:val="000000" w:themeColor="text1"/>
          <w:sz w:val="28"/>
          <w:szCs w:val="28"/>
          <w:lang w:eastAsia="ru-RU"/>
        </w:rPr>
        <w:t>7</w:t>
      </w:r>
      <w:r w:rsidR="00907050">
        <w:rPr>
          <w:rFonts w:ascii="Times New Roman" w:eastAsia="Times New Roman" w:hAnsi="Times New Roman"/>
          <w:color w:val="000000" w:themeColor="text1"/>
          <w:sz w:val="28"/>
          <w:szCs w:val="28"/>
          <w:lang w:val="en-US" w:eastAsia="ru-RU"/>
        </w:rPr>
        <w:t>.</w:t>
      </w:r>
      <w:r w:rsidR="002D24F2" w:rsidRPr="002D24F2">
        <w:rPr>
          <w:rFonts w:ascii="Times New Roman" w:hAnsi="Times New Roman"/>
          <w:sz w:val="28"/>
          <w:szCs w:val="28"/>
        </w:rPr>
        <w:t xml:space="preserve"> Inferring distance from Bluetooth signal strength: a deep dive</w:t>
      </w:r>
      <w:r w:rsidR="002D24F2">
        <w:rPr>
          <w:rFonts w:ascii="Times New Roman" w:hAnsi="Times New Roman"/>
          <w:sz w:val="28"/>
          <w:szCs w:val="28"/>
          <w:lang w:val="en-US"/>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r w:rsidRPr="00006B45">
        <w:rPr>
          <w:rFonts w:ascii="Times New Roman" w:eastAsia="Times New Roman" w:hAnsi="Times New Roman"/>
          <w:color w:val="000000" w:themeColor="text1"/>
          <w:sz w:val="28"/>
          <w:szCs w:val="28"/>
          <w:lang w:eastAsia="ru-RU"/>
        </w:rPr>
        <w:t xml:space="preserve"> </w:t>
      </w:r>
      <w:hyperlink r:id="rId417" w:history="1">
        <w:r w:rsidRPr="00006B45">
          <w:rPr>
            <w:rStyle w:val="af3"/>
            <w:rFonts w:ascii="Times New Roman" w:eastAsia="Times New Roman" w:hAnsi="Times New Roman"/>
            <w:sz w:val="28"/>
            <w:szCs w:val="28"/>
            <w:lang w:eastAsia="ru-RU"/>
          </w:rPr>
          <w:t>https://medium.com/personaldata-io/inferring-distance-from-bluetooth-signal-strength-a-deep-dive-fe7badc2bb6d</w:t>
        </w:r>
      </w:hyperlink>
    </w:p>
    <w:p w14:paraId="2B476943"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t>8</w:t>
      </w:r>
      <w:r w:rsidR="00907050">
        <w:rPr>
          <w:rFonts w:ascii="Times New Roman" w:eastAsia="Times New Roman" w:hAnsi="Times New Roman"/>
          <w:sz w:val="28"/>
          <w:szCs w:val="28"/>
          <w:lang w:val="en-US" w:eastAsia="ru-RU"/>
        </w:rPr>
        <w:t>.</w:t>
      </w:r>
      <w:r w:rsidRPr="00006B45">
        <w:rPr>
          <w:rFonts w:ascii="Times New Roman" w:eastAsia="Times New Roman" w:hAnsi="Times New Roman"/>
          <w:sz w:val="28"/>
          <w:szCs w:val="28"/>
          <w:lang w:eastAsia="ru-RU"/>
        </w:rPr>
        <w:t xml:space="preserve"> B. Antic, J. O. N. Castaneda, D. Culibrk, A. Pizurica, V. Crnojevic and W. Philips, “Robust Detection and Tracking of  Moving  Objects in Traffic Video Surveillance”, Advanced Concepts for Intelligent Vision Systems, pages 494-505, 2009</w:t>
      </w:r>
    </w:p>
    <w:p w14:paraId="6D9DF89E"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t>9</w:t>
      </w:r>
      <w:r w:rsidR="00907050">
        <w:rPr>
          <w:rFonts w:ascii="Times New Roman" w:eastAsia="Times New Roman" w:hAnsi="Times New Roman"/>
          <w:sz w:val="28"/>
          <w:szCs w:val="28"/>
          <w:lang w:val="en-US" w:eastAsia="ru-RU"/>
        </w:rPr>
        <w:t>.</w:t>
      </w:r>
      <w:r w:rsidRPr="00006B45">
        <w:rPr>
          <w:rFonts w:ascii="Times New Roman" w:eastAsia="Times New Roman" w:hAnsi="Times New Roman"/>
          <w:sz w:val="28"/>
          <w:szCs w:val="28"/>
          <w:lang w:eastAsia="ru-RU"/>
        </w:rPr>
        <w:t xml:space="preserve"> R. Bajaj, S.L. Ranaweera and D.P. Agrawal, “GPS: Location-Tracking Technology”, IEEE Vol.35, No.4, p. 92–94, 2002</w:t>
      </w:r>
    </w:p>
    <w:p w14:paraId="6057B7F6"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t>10</w:t>
      </w:r>
      <w:r w:rsidR="00907050" w:rsidRPr="00484B09">
        <w:rPr>
          <w:rFonts w:ascii="Times New Roman" w:eastAsia="Times New Roman" w:hAnsi="Times New Roman"/>
          <w:sz w:val="28"/>
          <w:szCs w:val="28"/>
          <w:lang w:val="ru-RU" w:eastAsia="ru-RU"/>
        </w:rPr>
        <w:t>.</w:t>
      </w:r>
      <w:r w:rsidRPr="00006B45">
        <w:rPr>
          <w:rFonts w:ascii="Times New Roman" w:eastAsia="Times New Roman" w:hAnsi="Times New Roman"/>
          <w:sz w:val="28"/>
          <w:szCs w:val="28"/>
          <w:lang w:eastAsia="ru-RU"/>
        </w:rPr>
        <w:t xml:space="preserve"> </w:t>
      </w:r>
      <w:r w:rsidR="002D24F2" w:rsidRPr="002D24F2">
        <w:rPr>
          <w:rFonts w:ascii="Times New Roman" w:eastAsia="Times New Roman" w:hAnsi="Times New Roman"/>
          <w:sz w:val="28"/>
          <w:szCs w:val="28"/>
          <w:lang w:eastAsia="ru-RU"/>
        </w:rPr>
        <w:t>Определение местоположения с помощью BLE-чипов Texas Instruments</w:t>
      </w:r>
      <w:r w:rsidR="002D24F2" w:rsidRPr="002D24F2">
        <w:rPr>
          <w:rFonts w:ascii="Times New Roman" w:eastAsia="Times New Roman" w:hAnsi="Times New Roman"/>
          <w:sz w:val="28"/>
          <w:szCs w:val="28"/>
          <w:lang w:val="ru-RU" w:eastAsia="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8" w:history="1">
        <w:r w:rsidRPr="00006B45">
          <w:rPr>
            <w:rStyle w:val="af3"/>
            <w:rFonts w:ascii="Times New Roman" w:eastAsia="Times New Roman" w:hAnsi="Times New Roman"/>
            <w:sz w:val="28"/>
            <w:szCs w:val="28"/>
            <w:lang w:eastAsia="ru-RU"/>
          </w:rPr>
          <w:t>https://www.compel.ru/lib/97028</w:t>
        </w:r>
      </w:hyperlink>
    </w:p>
    <w:p w14:paraId="20394E3B"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lastRenderedPageBreak/>
        <w:t>11</w:t>
      </w:r>
      <w:r w:rsidR="00907050">
        <w:rPr>
          <w:rFonts w:ascii="Times New Roman" w:eastAsia="Times New Roman" w:hAnsi="Times New Roman"/>
          <w:sz w:val="28"/>
          <w:szCs w:val="28"/>
          <w:lang w:val="en-US" w:eastAsia="ru-RU"/>
        </w:rPr>
        <w:t>.</w:t>
      </w:r>
      <w:r w:rsidRPr="00006B45">
        <w:rPr>
          <w:rFonts w:ascii="Times New Roman" w:eastAsia="Times New Roman" w:hAnsi="Times New Roman"/>
          <w:sz w:val="28"/>
          <w:szCs w:val="28"/>
          <w:lang w:eastAsia="ru-RU"/>
        </w:rPr>
        <w:t xml:space="preserve"> </w:t>
      </w:r>
      <w:r w:rsidR="002D24F2" w:rsidRPr="002D24F2">
        <w:rPr>
          <w:rFonts w:ascii="Times New Roman" w:eastAsia="Times New Roman" w:hAnsi="Times New Roman"/>
          <w:sz w:val="28"/>
          <w:szCs w:val="28"/>
          <w:lang w:eastAsia="ru-RU"/>
        </w:rPr>
        <w:t>An Indoor Tracking System Based on Bluetooth</w:t>
      </w:r>
      <w:r w:rsidR="002D24F2">
        <w:rPr>
          <w:rFonts w:ascii="Times New Roman" w:eastAsia="Times New Roman" w:hAnsi="Times New Roman"/>
          <w:sz w:val="28"/>
          <w:szCs w:val="28"/>
          <w:lang w:val="en-US" w:eastAsia="ru-RU"/>
        </w:rPr>
        <w:t xml:space="preserve"> </w:t>
      </w:r>
      <w:r w:rsidR="002D24F2">
        <w:rPr>
          <w:rFonts w:ascii="Times New Roman" w:eastAsia="Times New Roman" w:hAnsi="Times New Roman"/>
          <w:sz w:val="28"/>
          <w:szCs w:val="28"/>
          <w:lang w:eastAsia="ru-RU"/>
        </w:rPr>
        <w:t>Technology</w:t>
      </w:r>
      <w:r w:rsidR="002D24F2" w:rsidRPr="002D24F2">
        <w:rPr>
          <w:rFonts w:ascii="Times New Roman" w:eastAsia="Times New Roman" w:hAnsi="Times New Roman"/>
          <w:sz w:val="28"/>
          <w:szCs w:val="28"/>
          <w:lang w:val="en-US" w:eastAsia="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19" w:history="1">
        <w:r w:rsidRPr="00006B45">
          <w:rPr>
            <w:rStyle w:val="af3"/>
            <w:rFonts w:ascii="Times New Roman" w:eastAsia="Times New Roman" w:hAnsi="Times New Roman"/>
            <w:sz w:val="28"/>
            <w:szCs w:val="28"/>
            <w:lang w:eastAsia="ru-RU"/>
          </w:rPr>
          <w:t>https://arxiv.org/ftp/arxiv/papers/1209/1209.3053.pdf</w:t>
        </w:r>
      </w:hyperlink>
    </w:p>
    <w:p w14:paraId="517AFC8F"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t>12</w:t>
      </w:r>
      <w:r w:rsidR="00907050" w:rsidRPr="00907050">
        <w:rPr>
          <w:rFonts w:ascii="Times New Roman" w:eastAsia="Times New Roman" w:hAnsi="Times New Roman"/>
          <w:sz w:val="28"/>
          <w:szCs w:val="28"/>
          <w:lang w:val="ru-RU" w:eastAsia="ru-RU"/>
        </w:rPr>
        <w:t xml:space="preserve">. Стандарт связи </w:t>
      </w:r>
      <w:r w:rsidR="00907050" w:rsidRPr="00907050">
        <w:rPr>
          <w:rFonts w:ascii="Times New Roman" w:eastAsia="Times New Roman" w:hAnsi="Times New Roman"/>
          <w:sz w:val="28"/>
          <w:szCs w:val="28"/>
          <w:lang w:val="en-US" w:eastAsia="ru-RU"/>
        </w:rPr>
        <w:t>Bluetooth</w:t>
      </w:r>
      <w:r w:rsidR="00907050" w:rsidRPr="00907050">
        <w:rPr>
          <w:rFonts w:ascii="Times New Roman" w:eastAsia="Times New Roman" w:hAnsi="Times New Roman"/>
          <w:sz w:val="28"/>
          <w:szCs w:val="28"/>
          <w:lang w:val="ru-RU" w:eastAsia="ru-RU"/>
        </w:rPr>
        <w:t xml:space="preserve"> 5.1</w:t>
      </w:r>
      <w:r w:rsidRPr="00006B45">
        <w:rPr>
          <w:rFonts w:ascii="Times New Roman" w:eastAsia="Times New Roman" w:hAnsi="Times New Roman"/>
          <w:sz w:val="28"/>
          <w:szCs w:val="28"/>
          <w:lang w:eastAsia="ru-RU"/>
        </w:rPr>
        <w:t xml:space="preserve">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hyperlink r:id="rId420" w:history="1">
        <w:r w:rsidRPr="00006B45">
          <w:rPr>
            <w:rStyle w:val="af3"/>
            <w:rFonts w:ascii="Times New Roman" w:eastAsia="Times New Roman" w:hAnsi="Times New Roman"/>
            <w:sz w:val="28"/>
            <w:szCs w:val="28"/>
            <w:lang w:eastAsia="ru-RU"/>
          </w:rPr>
          <w:t>https://webznam.ru/blog/standart_svjazi_bluetooth_51/2019-03-10-964</w:t>
        </w:r>
      </w:hyperlink>
    </w:p>
    <w:p w14:paraId="7637CC98" w14:textId="77777777" w:rsidR="00E15748" w:rsidRPr="00006B45" w:rsidRDefault="00E15748" w:rsidP="00907050">
      <w:pPr>
        <w:spacing w:after="0" w:line="360" w:lineRule="auto"/>
        <w:jc w:val="both"/>
        <w:rPr>
          <w:rFonts w:ascii="Times New Roman" w:eastAsia="Times New Roman" w:hAnsi="Times New Roman"/>
          <w:sz w:val="28"/>
          <w:szCs w:val="28"/>
          <w:lang w:eastAsia="ru-RU"/>
        </w:rPr>
      </w:pPr>
      <w:r w:rsidRPr="00006B45">
        <w:rPr>
          <w:rFonts w:ascii="Times New Roman" w:eastAsia="Times New Roman" w:hAnsi="Times New Roman"/>
          <w:sz w:val="28"/>
          <w:szCs w:val="28"/>
          <w:lang w:eastAsia="ru-RU"/>
        </w:rPr>
        <w:t>13</w:t>
      </w:r>
      <w:r w:rsidR="00907050" w:rsidRPr="00907050">
        <w:rPr>
          <w:rFonts w:ascii="Times New Roman" w:eastAsia="Times New Roman" w:hAnsi="Times New Roman"/>
          <w:sz w:val="28"/>
          <w:szCs w:val="28"/>
          <w:lang w:val="ru-RU" w:eastAsia="ru-RU"/>
        </w:rPr>
        <w:t>.</w:t>
      </w:r>
      <w:r w:rsidR="002D24F2" w:rsidRPr="002D24F2">
        <w:rPr>
          <w:rFonts w:ascii="Times New Roman" w:hAnsi="Times New Roman"/>
          <w:sz w:val="28"/>
          <w:szCs w:val="28"/>
        </w:rPr>
        <w:t xml:space="preserve"> </w:t>
      </w:r>
      <w:r w:rsidR="00907050">
        <w:rPr>
          <w:rFonts w:ascii="Times New Roman" w:hAnsi="Times New Roman"/>
          <w:sz w:val="28"/>
          <w:szCs w:val="28"/>
          <w:lang w:val="ru-RU"/>
        </w:rPr>
        <w:t xml:space="preserve">Проектирование СВЧ устройств коммутации </w:t>
      </w:r>
      <w:r w:rsidR="002D24F2" w:rsidRPr="002D24F2">
        <w:rPr>
          <w:rFonts w:ascii="Times New Roman" w:hAnsi="Times New Roman"/>
          <w:sz w:val="28"/>
          <w:szCs w:val="28"/>
        </w:rPr>
        <w:t>URL: [</w:t>
      </w:r>
      <w:r w:rsidR="002D24F2">
        <w:rPr>
          <w:rFonts w:ascii="Times New Roman" w:hAnsi="Times New Roman"/>
          <w:sz w:val="28"/>
          <w:szCs w:val="28"/>
        </w:rPr>
        <w:t>Е</w:t>
      </w:r>
      <w:r w:rsidR="002D24F2" w:rsidRPr="002D24F2">
        <w:rPr>
          <w:rFonts w:ascii="Times New Roman" w:hAnsi="Times New Roman"/>
          <w:sz w:val="28"/>
          <w:szCs w:val="28"/>
        </w:rPr>
        <w:t>лек</w:t>
      </w:r>
      <w:r w:rsidR="002D24F2">
        <w:rPr>
          <w:rFonts w:ascii="Times New Roman" w:hAnsi="Times New Roman"/>
          <w:sz w:val="28"/>
          <w:szCs w:val="28"/>
        </w:rPr>
        <w:t>тронн</w:t>
      </w:r>
      <w:r w:rsidR="002D24F2" w:rsidRPr="002D24F2">
        <w:rPr>
          <w:rFonts w:ascii="Times New Roman" w:hAnsi="Times New Roman"/>
          <w:sz w:val="28"/>
          <w:szCs w:val="28"/>
        </w:rPr>
        <w:t>ий ресурс] Режим доступ</w:t>
      </w:r>
      <w:r w:rsidR="002D24F2">
        <w:rPr>
          <w:rFonts w:ascii="Times New Roman" w:hAnsi="Times New Roman"/>
          <w:sz w:val="28"/>
          <w:szCs w:val="28"/>
        </w:rPr>
        <w:t>у</w:t>
      </w:r>
      <w:r w:rsidR="002D24F2" w:rsidRPr="002D24F2">
        <w:rPr>
          <w:rFonts w:ascii="Times New Roman" w:hAnsi="Times New Roman"/>
          <w:sz w:val="28"/>
          <w:szCs w:val="28"/>
        </w:rPr>
        <w:t xml:space="preserve">:  </w:t>
      </w:r>
      <w:r w:rsidRPr="00006B45">
        <w:rPr>
          <w:rFonts w:ascii="Times New Roman" w:eastAsia="Times New Roman" w:hAnsi="Times New Roman"/>
          <w:sz w:val="28"/>
          <w:szCs w:val="28"/>
          <w:lang w:eastAsia="ru-RU"/>
        </w:rPr>
        <w:t xml:space="preserve"> </w:t>
      </w:r>
      <w:hyperlink r:id="rId421" w:history="1">
        <w:r w:rsidRPr="00006B45">
          <w:rPr>
            <w:rStyle w:val="af3"/>
            <w:rFonts w:ascii="Times New Roman" w:eastAsia="Times New Roman" w:hAnsi="Times New Roman"/>
            <w:sz w:val="28"/>
            <w:szCs w:val="28"/>
            <w:lang w:eastAsia="ru-RU"/>
          </w:rPr>
          <w:t>https://cyberleninka.ru/article/n/proektirovanie-svch-ustroystva-filtratsii-i-kommutatsii/viewer</w:t>
        </w:r>
      </w:hyperlink>
    </w:p>
    <w:p w14:paraId="75D3A331" w14:textId="005929E3" w:rsidR="008F0FC0" w:rsidRDefault="00E15748" w:rsidP="00484B09">
      <w:pPr>
        <w:pStyle w:val="1"/>
        <w:ind w:firstLine="0"/>
        <w:jc w:val="both"/>
        <w:rPr>
          <w:color w:val="000000" w:themeColor="text1"/>
          <w:szCs w:val="28"/>
        </w:rPr>
      </w:pPr>
      <w:bookmarkStart w:id="4" w:name="_Toc52559198"/>
      <w:r w:rsidRPr="00006B45">
        <w:rPr>
          <w:szCs w:val="28"/>
          <w:lang w:val="uk-UA"/>
        </w:rPr>
        <w:t>14</w:t>
      </w:r>
      <w:r w:rsidR="00907050" w:rsidRPr="00484B09">
        <w:rPr>
          <w:szCs w:val="28"/>
        </w:rPr>
        <w:t>.</w:t>
      </w:r>
      <w:r w:rsidRPr="00006B45">
        <w:rPr>
          <w:szCs w:val="28"/>
          <w:lang w:val="uk-UA"/>
        </w:rPr>
        <w:t xml:space="preserve"> </w:t>
      </w:r>
      <w:r w:rsidRPr="00006B45">
        <w:rPr>
          <w:color w:val="373A3C"/>
          <w:szCs w:val="28"/>
          <w:lang w:val="uk-UA"/>
        </w:rPr>
        <w:t xml:space="preserve">Леонченко В.П., Фельдштейн А.Л., Шепелянский Л.А. Расчет полосковых фильтров на встречных стержнях. </w:t>
      </w:r>
      <w:r w:rsidR="002D24F2" w:rsidRPr="00484B09">
        <w:rPr>
          <w:color w:val="373A3C"/>
          <w:szCs w:val="28"/>
        </w:rPr>
        <w:t>[</w:t>
      </w:r>
      <w:r w:rsidR="002D24F2">
        <w:rPr>
          <w:color w:val="373A3C"/>
          <w:szCs w:val="28"/>
        </w:rPr>
        <w:t>текст</w:t>
      </w:r>
      <w:r w:rsidR="002D24F2" w:rsidRPr="00484B09">
        <w:rPr>
          <w:color w:val="373A3C"/>
          <w:szCs w:val="28"/>
        </w:rPr>
        <w:t>]</w:t>
      </w:r>
      <w:r w:rsidR="002D24F2">
        <w:rPr>
          <w:color w:val="373A3C"/>
          <w:szCs w:val="28"/>
        </w:rPr>
        <w:t xml:space="preserve"> </w:t>
      </w:r>
      <w:r w:rsidRPr="00006B45">
        <w:rPr>
          <w:color w:val="373A3C"/>
          <w:szCs w:val="28"/>
          <w:lang w:val="uk-UA"/>
        </w:rPr>
        <w:t>Справочник</w:t>
      </w:r>
      <w:r w:rsidRPr="00006B45">
        <w:rPr>
          <w:bCs/>
          <w:color w:val="373A3C"/>
          <w:szCs w:val="28"/>
          <w:lang w:val="uk-UA"/>
        </w:rPr>
        <w:t xml:space="preserve"> </w:t>
      </w:r>
      <w:r w:rsidRPr="00006B45">
        <w:rPr>
          <w:color w:val="373A3C"/>
          <w:szCs w:val="28"/>
          <w:shd w:val="clear" w:color="auto" w:fill="FFFFFF"/>
          <w:lang w:val="uk-UA"/>
        </w:rPr>
        <w:t>М.: "Связь", 1975. - 312с.</w:t>
      </w:r>
      <w:bookmarkEnd w:id="4"/>
    </w:p>
    <w:p w14:paraId="53287886" w14:textId="77777777" w:rsidR="008F0FC0" w:rsidRDefault="008F0FC0">
      <w:pPr>
        <w:rPr>
          <w:rFonts w:ascii="Times New Roman" w:hAnsi="Times New Roman" w:cs="Times New Roman"/>
          <w:color w:val="000000" w:themeColor="text1"/>
          <w:sz w:val="28"/>
          <w:szCs w:val="28"/>
          <w:lang w:eastAsia="ru-RU"/>
        </w:rPr>
      </w:pPr>
    </w:p>
    <w:p w14:paraId="52A491E8" w14:textId="77777777" w:rsidR="008F0FC0" w:rsidRDefault="008F0FC0">
      <w:pPr>
        <w:rPr>
          <w:rFonts w:ascii="Times New Roman" w:hAnsi="Times New Roman" w:cs="Times New Roman"/>
          <w:color w:val="000000" w:themeColor="text1"/>
          <w:sz w:val="28"/>
          <w:szCs w:val="28"/>
          <w:lang w:val="ru-RU" w:eastAsia="ru-RU"/>
        </w:rPr>
      </w:pPr>
    </w:p>
    <w:p w14:paraId="0E7E5A56" w14:textId="77777777" w:rsidR="00907050" w:rsidRDefault="00907050">
      <w:pPr>
        <w:rPr>
          <w:rFonts w:ascii="Times New Roman" w:hAnsi="Times New Roman" w:cs="Times New Roman"/>
          <w:color w:val="000000" w:themeColor="text1"/>
          <w:sz w:val="28"/>
          <w:szCs w:val="28"/>
          <w:lang w:val="ru-RU" w:eastAsia="ru-RU"/>
        </w:rPr>
      </w:pPr>
    </w:p>
    <w:p w14:paraId="205C3BAF" w14:textId="77777777" w:rsidR="00907050" w:rsidRDefault="00907050">
      <w:pPr>
        <w:rPr>
          <w:rFonts w:ascii="Times New Roman" w:hAnsi="Times New Roman" w:cs="Times New Roman"/>
          <w:color w:val="000000" w:themeColor="text1"/>
          <w:sz w:val="28"/>
          <w:szCs w:val="28"/>
          <w:lang w:val="ru-RU" w:eastAsia="ru-RU"/>
        </w:rPr>
      </w:pPr>
    </w:p>
    <w:p w14:paraId="0D6A6306" w14:textId="77777777" w:rsidR="00907050" w:rsidRDefault="00907050">
      <w:pPr>
        <w:rPr>
          <w:rFonts w:ascii="Times New Roman" w:hAnsi="Times New Roman" w:cs="Times New Roman"/>
          <w:color w:val="000000" w:themeColor="text1"/>
          <w:sz w:val="28"/>
          <w:szCs w:val="28"/>
          <w:lang w:val="ru-RU" w:eastAsia="ru-RU"/>
        </w:rPr>
      </w:pPr>
    </w:p>
    <w:p w14:paraId="4565845E" w14:textId="77777777" w:rsidR="00907050" w:rsidRDefault="00907050">
      <w:pPr>
        <w:rPr>
          <w:rFonts w:ascii="Times New Roman" w:hAnsi="Times New Roman" w:cs="Times New Roman"/>
          <w:color w:val="000000" w:themeColor="text1"/>
          <w:sz w:val="28"/>
          <w:szCs w:val="28"/>
          <w:lang w:val="ru-RU" w:eastAsia="ru-RU"/>
        </w:rPr>
      </w:pPr>
    </w:p>
    <w:p w14:paraId="6293E3E9" w14:textId="77777777" w:rsidR="00907050" w:rsidRDefault="00907050">
      <w:pPr>
        <w:rPr>
          <w:rFonts w:ascii="Times New Roman" w:hAnsi="Times New Roman" w:cs="Times New Roman"/>
          <w:color w:val="000000" w:themeColor="text1"/>
          <w:sz w:val="28"/>
          <w:szCs w:val="28"/>
          <w:lang w:val="ru-RU" w:eastAsia="ru-RU"/>
        </w:rPr>
      </w:pPr>
    </w:p>
    <w:p w14:paraId="5E9B52B6" w14:textId="77777777" w:rsidR="00907050" w:rsidRDefault="00907050">
      <w:pPr>
        <w:rPr>
          <w:rFonts w:ascii="Times New Roman" w:hAnsi="Times New Roman" w:cs="Times New Roman"/>
          <w:color w:val="000000" w:themeColor="text1"/>
          <w:sz w:val="28"/>
          <w:szCs w:val="28"/>
          <w:lang w:val="ru-RU" w:eastAsia="ru-RU"/>
        </w:rPr>
      </w:pPr>
    </w:p>
    <w:p w14:paraId="07C0EDA2" w14:textId="77777777" w:rsidR="00907050" w:rsidRDefault="00907050">
      <w:pPr>
        <w:rPr>
          <w:rFonts w:ascii="Times New Roman" w:hAnsi="Times New Roman" w:cs="Times New Roman"/>
          <w:color w:val="000000" w:themeColor="text1"/>
          <w:sz w:val="28"/>
          <w:szCs w:val="28"/>
          <w:lang w:val="ru-RU" w:eastAsia="ru-RU"/>
        </w:rPr>
      </w:pPr>
    </w:p>
    <w:sectPr w:rsidR="00907050" w:rsidSect="0020427A">
      <w:pgSz w:w="11906" w:h="16838"/>
      <w:pgMar w:top="1134" w:right="567"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47DE29" w14:textId="77777777" w:rsidR="008C24FD" w:rsidRDefault="008C24FD" w:rsidP="00A71BE1">
      <w:pPr>
        <w:spacing w:after="0" w:line="240" w:lineRule="auto"/>
      </w:pPr>
      <w:r>
        <w:separator/>
      </w:r>
    </w:p>
  </w:endnote>
  <w:endnote w:type="continuationSeparator" w:id="0">
    <w:p w14:paraId="458E7323" w14:textId="77777777" w:rsidR="008C24FD" w:rsidRDefault="008C24FD" w:rsidP="00A71B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CC"/>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8F3536" w14:textId="77777777" w:rsidR="008C24FD" w:rsidRDefault="008C24FD" w:rsidP="00A71BE1">
      <w:pPr>
        <w:spacing w:after="0" w:line="240" w:lineRule="auto"/>
      </w:pPr>
      <w:r>
        <w:separator/>
      </w:r>
    </w:p>
  </w:footnote>
  <w:footnote w:type="continuationSeparator" w:id="0">
    <w:p w14:paraId="5D837A04" w14:textId="77777777" w:rsidR="008C24FD" w:rsidRDefault="008C24FD" w:rsidP="00A71B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6pt;height:12.6pt" o:bullet="t">
        <v:imagedata r:id="rId1" o:title=""/>
      </v:shape>
    </w:pict>
  </w:numPicBullet>
  <w:abstractNum w:abstractNumId="0" w15:restartNumberingAfterBreak="0">
    <w:nsid w:val="089E499B"/>
    <w:multiLevelType w:val="multilevel"/>
    <w:tmpl w:val="1DF4A30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CD3DB2"/>
    <w:multiLevelType w:val="hybridMultilevel"/>
    <w:tmpl w:val="49604420"/>
    <w:lvl w:ilvl="0" w:tplc="7494B8E2">
      <w:start w:val="3"/>
      <w:numFmt w:val="bullet"/>
      <w:lvlText w:val="-"/>
      <w:lvlJc w:val="left"/>
      <w:pPr>
        <w:ind w:left="1080" w:hanging="360"/>
      </w:pPr>
      <w:rPr>
        <w:rFonts w:ascii="Times New Roman" w:eastAsia="Times New Roman" w:hAnsi="Times New Roman" w:cs="Times New Roman" w:hint="default"/>
        <w:color w:val="008000"/>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 w15:restartNumberingAfterBreak="0">
    <w:nsid w:val="174F5541"/>
    <w:multiLevelType w:val="hybridMultilevel"/>
    <w:tmpl w:val="BC8004FC"/>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 w15:restartNumberingAfterBreak="0">
    <w:nsid w:val="1DAB57D6"/>
    <w:multiLevelType w:val="multilevel"/>
    <w:tmpl w:val="CE5A0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606379"/>
    <w:multiLevelType w:val="multilevel"/>
    <w:tmpl w:val="E24C0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75266B"/>
    <w:multiLevelType w:val="multilevel"/>
    <w:tmpl w:val="21984732"/>
    <w:lvl w:ilvl="0">
      <w:start w:val="1"/>
      <w:numFmt w:val="decimal"/>
      <w:lvlText w:val="%1"/>
      <w:lvlJc w:val="left"/>
      <w:pPr>
        <w:ind w:left="450" w:hanging="450"/>
      </w:pPr>
      <w:rPr>
        <w:rFonts w:hint="default"/>
      </w:rPr>
    </w:lvl>
    <w:lvl w:ilvl="1">
      <w:start w:val="1"/>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4A9F7AB9"/>
    <w:multiLevelType w:val="hybridMultilevel"/>
    <w:tmpl w:val="9B800A76"/>
    <w:lvl w:ilvl="0" w:tplc="D1845050">
      <w:start w:val="1"/>
      <w:numFmt w:val="bullet"/>
      <w:lvlText w:val=""/>
      <w:lvlPicBulletId w:val="0"/>
      <w:lvlJc w:val="left"/>
      <w:pPr>
        <w:tabs>
          <w:tab w:val="num" w:pos="720"/>
        </w:tabs>
        <w:ind w:left="720" w:hanging="360"/>
      </w:pPr>
      <w:rPr>
        <w:rFonts w:ascii="Symbol" w:hAnsi="Symbol" w:hint="default"/>
      </w:rPr>
    </w:lvl>
    <w:lvl w:ilvl="1" w:tplc="6A7EDB4A" w:tentative="1">
      <w:start w:val="1"/>
      <w:numFmt w:val="bullet"/>
      <w:lvlText w:val=""/>
      <w:lvlJc w:val="left"/>
      <w:pPr>
        <w:tabs>
          <w:tab w:val="num" w:pos="1440"/>
        </w:tabs>
        <w:ind w:left="1440" w:hanging="360"/>
      </w:pPr>
      <w:rPr>
        <w:rFonts w:ascii="Symbol" w:hAnsi="Symbol" w:hint="default"/>
      </w:rPr>
    </w:lvl>
    <w:lvl w:ilvl="2" w:tplc="6A5A8D20" w:tentative="1">
      <w:start w:val="1"/>
      <w:numFmt w:val="bullet"/>
      <w:lvlText w:val=""/>
      <w:lvlJc w:val="left"/>
      <w:pPr>
        <w:tabs>
          <w:tab w:val="num" w:pos="2160"/>
        </w:tabs>
        <w:ind w:left="2160" w:hanging="360"/>
      </w:pPr>
      <w:rPr>
        <w:rFonts w:ascii="Symbol" w:hAnsi="Symbol" w:hint="default"/>
      </w:rPr>
    </w:lvl>
    <w:lvl w:ilvl="3" w:tplc="82BE2D62" w:tentative="1">
      <w:start w:val="1"/>
      <w:numFmt w:val="bullet"/>
      <w:lvlText w:val=""/>
      <w:lvlJc w:val="left"/>
      <w:pPr>
        <w:tabs>
          <w:tab w:val="num" w:pos="2880"/>
        </w:tabs>
        <w:ind w:left="2880" w:hanging="360"/>
      </w:pPr>
      <w:rPr>
        <w:rFonts w:ascii="Symbol" w:hAnsi="Symbol" w:hint="default"/>
      </w:rPr>
    </w:lvl>
    <w:lvl w:ilvl="4" w:tplc="6356380E" w:tentative="1">
      <w:start w:val="1"/>
      <w:numFmt w:val="bullet"/>
      <w:lvlText w:val=""/>
      <w:lvlJc w:val="left"/>
      <w:pPr>
        <w:tabs>
          <w:tab w:val="num" w:pos="3600"/>
        </w:tabs>
        <w:ind w:left="3600" w:hanging="360"/>
      </w:pPr>
      <w:rPr>
        <w:rFonts w:ascii="Symbol" w:hAnsi="Symbol" w:hint="default"/>
      </w:rPr>
    </w:lvl>
    <w:lvl w:ilvl="5" w:tplc="EC6A39FA" w:tentative="1">
      <w:start w:val="1"/>
      <w:numFmt w:val="bullet"/>
      <w:lvlText w:val=""/>
      <w:lvlJc w:val="left"/>
      <w:pPr>
        <w:tabs>
          <w:tab w:val="num" w:pos="4320"/>
        </w:tabs>
        <w:ind w:left="4320" w:hanging="360"/>
      </w:pPr>
      <w:rPr>
        <w:rFonts w:ascii="Symbol" w:hAnsi="Symbol" w:hint="default"/>
      </w:rPr>
    </w:lvl>
    <w:lvl w:ilvl="6" w:tplc="819A8F78" w:tentative="1">
      <w:start w:val="1"/>
      <w:numFmt w:val="bullet"/>
      <w:lvlText w:val=""/>
      <w:lvlJc w:val="left"/>
      <w:pPr>
        <w:tabs>
          <w:tab w:val="num" w:pos="5040"/>
        </w:tabs>
        <w:ind w:left="5040" w:hanging="360"/>
      </w:pPr>
      <w:rPr>
        <w:rFonts w:ascii="Symbol" w:hAnsi="Symbol" w:hint="default"/>
      </w:rPr>
    </w:lvl>
    <w:lvl w:ilvl="7" w:tplc="794AAFCA" w:tentative="1">
      <w:start w:val="1"/>
      <w:numFmt w:val="bullet"/>
      <w:lvlText w:val=""/>
      <w:lvlJc w:val="left"/>
      <w:pPr>
        <w:tabs>
          <w:tab w:val="num" w:pos="5760"/>
        </w:tabs>
        <w:ind w:left="5760" w:hanging="360"/>
      </w:pPr>
      <w:rPr>
        <w:rFonts w:ascii="Symbol" w:hAnsi="Symbol" w:hint="default"/>
      </w:rPr>
    </w:lvl>
    <w:lvl w:ilvl="8" w:tplc="86921F1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58D23E7D"/>
    <w:multiLevelType w:val="multilevel"/>
    <w:tmpl w:val="FC0268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9AB3E21"/>
    <w:multiLevelType w:val="singleLevel"/>
    <w:tmpl w:val="86A03314"/>
    <w:lvl w:ilvl="0">
      <w:start w:val="2"/>
      <w:numFmt w:val="bullet"/>
      <w:lvlText w:val="-"/>
      <w:lvlJc w:val="left"/>
      <w:pPr>
        <w:tabs>
          <w:tab w:val="num" w:pos="360"/>
        </w:tabs>
        <w:ind w:left="360" w:hanging="360"/>
      </w:pPr>
      <w:rPr>
        <w:rFonts w:hint="default"/>
      </w:rPr>
    </w:lvl>
  </w:abstractNum>
  <w:abstractNum w:abstractNumId="9" w15:restartNumberingAfterBreak="0">
    <w:nsid w:val="6EA325F6"/>
    <w:multiLevelType w:val="singleLevel"/>
    <w:tmpl w:val="ED2A13B4"/>
    <w:lvl w:ilvl="0">
      <w:start w:val="3"/>
      <w:numFmt w:val="bullet"/>
      <w:lvlText w:val="-"/>
      <w:lvlJc w:val="left"/>
      <w:pPr>
        <w:tabs>
          <w:tab w:val="num" w:pos="1080"/>
        </w:tabs>
        <w:ind w:left="1080" w:hanging="360"/>
      </w:pPr>
    </w:lvl>
  </w:abstractNum>
  <w:abstractNum w:abstractNumId="10" w15:restartNumberingAfterBreak="0">
    <w:nsid w:val="7B414CBC"/>
    <w:multiLevelType w:val="multilevel"/>
    <w:tmpl w:val="0446653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9"/>
  </w:num>
  <w:num w:numId="3">
    <w:abstractNumId w:val="8"/>
  </w:num>
  <w:num w:numId="4">
    <w:abstractNumId w:val="2"/>
  </w:num>
  <w:num w:numId="5">
    <w:abstractNumId w:val="3"/>
  </w:num>
  <w:num w:numId="6">
    <w:abstractNumId w:val="5"/>
  </w:num>
  <w:num w:numId="7">
    <w:abstractNumId w:val="4"/>
  </w:num>
  <w:num w:numId="8">
    <w:abstractNumId w:val="10"/>
  </w:num>
  <w:num w:numId="9">
    <w:abstractNumId w:val="0"/>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B683F"/>
    <w:rsid w:val="00006B45"/>
    <w:rsid w:val="000241A6"/>
    <w:rsid w:val="00031F02"/>
    <w:rsid w:val="0004154F"/>
    <w:rsid w:val="000750B6"/>
    <w:rsid w:val="000D769D"/>
    <w:rsid w:val="001243B4"/>
    <w:rsid w:val="001418DF"/>
    <w:rsid w:val="00163D64"/>
    <w:rsid w:val="001C1836"/>
    <w:rsid w:val="001D367E"/>
    <w:rsid w:val="0020427A"/>
    <w:rsid w:val="00222502"/>
    <w:rsid w:val="002B12C8"/>
    <w:rsid w:val="002B683F"/>
    <w:rsid w:val="002D24F2"/>
    <w:rsid w:val="003237D6"/>
    <w:rsid w:val="003E3B45"/>
    <w:rsid w:val="00481302"/>
    <w:rsid w:val="00482E7D"/>
    <w:rsid w:val="00484B09"/>
    <w:rsid w:val="004D7F23"/>
    <w:rsid w:val="004E0B36"/>
    <w:rsid w:val="004F43BA"/>
    <w:rsid w:val="00567652"/>
    <w:rsid w:val="0074487B"/>
    <w:rsid w:val="007D4C7A"/>
    <w:rsid w:val="00857107"/>
    <w:rsid w:val="00882417"/>
    <w:rsid w:val="008C24FD"/>
    <w:rsid w:val="008F0FC0"/>
    <w:rsid w:val="00907050"/>
    <w:rsid w:val="0094400A"/>
    <w:rsid w:val="009954BD"/>
    <w:rsid w:val="00A71BE1"/>
    <w:rsid w:val="00A9106C"/>
    <w:rsid w:val="00A971CD"/>
    <w:rsid w:val="00AA2948"/>
    <w:rsid w:val="00AC2FBA"/>
    <w:rsid w:val="00AD32EE"/>
    <w:rsid w:val="00AE7042"/>
    <w:rsid w:val="00AF53E9"/>
    <w:rsid w:val="00B26B9F"/>
    <w:rsid w:val="00B27A45"/>
    <w:rsid w:val="00B30310"/>
    <w:rsid w:val="00B726D7"/>
    <w:rsid w:val="00C61723"/>
    <w:rsid w:val="00CF293C"/>
    <w:rsid w:val="00D14F09"/>
    <w:rsid w:val="00DA14D9"/>
    <w:rsid w:val="00E15748"/>
    <w:rsid w:val="00F00946"/>
    <w:rsid w:val="00F253C6"/>
    <w:rsid w:val="00FC03E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B07800C"/>
  <w15:docId w15:val="{88E95EC8-2A27-4442-B45F-C673CCDDC4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qFormat/>
    <w:rsid w:val="002B683F"/>
    <w:pPr>
      <w:keepNext/>
      <w:spacing w:after="0" w:line="360" w:lineRule="auto"/>
      <w:ind w:firstLine="720"/>
      <w:jc w:val="center"/>
      <w:outlineLvl w:val="0"/>
    </w:pPr>
    <w:rPr>
      <w:rFonts w:ascii="Times New Roman" w:eastAsia="Times New Roman" w:hAnsi="Times New Roman" w:cs="Times New Roman"/>
      <w:sz w:val="28"/>
      <w:szCs w:val="20"/>
      <w:lang w:val="ru-RU" w:eastAsia="ru-RU"/>
    </w:rPr>
  </w:style>
  <w:style w:type="paragraph" w:styleId="2">
    <w:name w:val="heading 2"/>
    <w:basedOn w:val="a"/>
    <w:next w:val="a"/>
    <w:link w:val="20"/>
    <w:qFormat/>
    <w:rsid w:val="002B683F"/>
    <w:pPr>
      <w:keepNext/>
      <w:spacing w:after="0" w:line="360" w:lineRule="auto"/>
      <w:jc w:val="center"/>
      <w:outlineLvl w:val="1"/>
    </w:pPr>
    <w:rPr>
      <w:rFonts w:ascii="Times New Roman" w:eastAsia="Times New Roman" w:hAnsi="Times New Roman" w:cs="Times New Roman"/>
      <w:sz w:val="28"/>
      <w:szCs w:val="20"/>
      <w:lang w:val="ru-RU" w:eastAsia="ru-RU"/>
    </w:rPr>
  </w:style>
  <w:style w:type="paragraph" w:styleId="3">
    <w:name w:val="heading 3"/>
    <w:basedOn w:val="a"/>
    <w:next w:val="a"/>
    <w:link w:val="30"/>
    <w:qFormat/>
    <w:rsid w:val="002B683F"/>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uiPriority w:val="9"/>
    <w:semiHidden/>
    <w:unhideWhenUsed/>
    <w:qFormat/>
    <w:rsid w:val="002D24F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B683F"/>
    <w:pPr>
      <w:keepNext/>
      <w:keepLines/>
      <w:spacing w:before="40" w:after="0" w:line="259" w:lineRule="auto"/>
      <w:outlineLvl w:val="4"/>
    </w:pPr>
    <w:rPr>
      <w:rFonts w:asciiTheme="majorHAnsi" w:eastAsiaTheme="majorEastAsia" w:hAnsiTheme="majorHAnsi" w:cstheme="majorBidi"/>
      <w:color w:val="365F91" w:themeColor="accent1" w:themeShade="BF"/>
      <w:lang w:eastAsia="uk-UA"/>
    </w:rPr>
  </w:style>
  <w:style w:type="paragraph" w:styleId="9">
    <w:name w:val="heading 9"/>
    <w:basedOn w:val="a"/>
    <w:next w:val="a"/>
    <w:link w:val="90"/>
    <w:qFormat/>
    <w:rsid w:val="002B683F"/>
    <w:pPr>
      <w:spacing w:before="240" w:after="60" w:line="240" w:lineRule="auto"/>
      <w:outlineLvl w:val="8"/>
    </w:pPr>
    <w:rPr>
      <w:rFonts w:ascii="Arial" w:eastAsia="Times New Roman" w:hAnsi="Arial" w:cs="Arial"/>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2B683F"/>
    <w:rPr>
      <w:rFonts w:ascii="Times New Roman" w:eastAsia="Times New Roman" w:hAnsi="Times New Roman" w:cs="Times New Roman"/>
      <w:sz w:val="28"/>
      <w:szCs w:val="20"/>
      <w:lang w:val="ru-RU" w:eastAsia="ru-RU"/>
    </w:rPr>
  </w:style>
  <w:style w:type="character" w:customStyle="1" w:styleId="20">
    <w:name w:val="Заголовок 2 Знак"/>
    <w:basedOn w:val="a0"/>
    <w:link w:val="2"/>
    <w:rsid w:val="002B683F"/>
    <w:rPr>
      <w:rFonts w:ascii="Times New Roman" w:eastAsia="Times New Roman" w:hAnsi="Times New Roman" w:cs="Times New Roman"/>
      <w:sz w:val="28"/>
      <w:szCs w:val="20"/>
      <w:lang w:val="ru-RU" w:eastAsia="ru-RU"/>
    </w:rPr>
  </w:style>
  <w:style w:type="character" w:customStyle="1" w:styleId="30">
    <w:name w:val="Заголовок 3 Знак"/>
    <w:basedOn w:val="a0"/>
    <w:link w:val="3"/>
    <w:rsid w:val="002B683F"/>
    <w:rPr>
      <w:rFonts w:ascii="Arial" w:eastAsia="Times New Roman" w:hAnsi="Arial" w:cs="Arial"/>
      <w:b/>
      <w:bCs/>
      <w:sz w:val="26"/>
      <w:szCs w:val="26"/>
      <w:lang w:val="ru-RU" w:eastAsia="ru-RU"/>
    </w:rPr>
  </w:style>
  <w:style w:type="character" w:customStyle="1" w:styleId="50">
    <w:name w:val="Заголовок 5 Знак"/>
    <w:basedOn w:val="a0"/>
    <w:link w:val="5"/>
    <w:uiPriority w:val="9"/>
    <w:semiHidden/>
    <w:rsid w:val="002B683F"/>
    <w:rPr>
      <w:rFonts w:asciiTheme="majorHAnsi" w:eastAsiaTheme="majorEastAsia" w:hAnsiTheme="majorHAnsi" w:cstheme="majorBidi"/>
      <w:color w:val="365F91" w:themeColor="accent1" w:themeShade="BF"/>
      <w:lang w:eastAsia="uk-UA"/>
    </w:rPr>
  </w:style>
  <w:style w:type="character" w:customStyle="1" w:styleId="90">
    <w:name w:val="Заголовок 9 Знак"/>
    <w:basedOn w:val="a0"/>
    <w:link w:val="9"/>
    <w:rsid w:val="002B683F"/>
    <w:rPr>
      <w:rFonts w:ascii="Arial" w:eastAsia="Times New Roman" w:hAnsi="Arial" w:cs="Arial"/>
      <w:lang w:val="ru-RU" w:eastAsia="ru-RU"/>
    </w:rPr>
  </w:style>
  <w:style w:type="paragraph" w:styleId="a3">
    <w:name w:val="No Spacing"/>
    <w:uiPriority w:val="1"/>
    <w:qFormat/>
    <w:rsid w:val="002B683F"/>
    <w:pPr>
      <w:spacing w:after="0" w:line="240" w:lineRule="auto"/>
    </w:pPr>
    <w:rPr>
      <w:rFonts w:ascii="Calibri" w:eastAsia="Calibri" w:hAnsi="Calibri" w:cs="Times New Roman"/>
      <w:lang w:eastAsia="uk-UA"/>
    </w:rPr>
  </w:style>
  <w:style w:type="paragraph" w:styleId="a4">
    <w:name w:val="List Paragraph"/>
    <w:basedOn w:val="a"/>
    <w:uiPriority w:val="34"/>
    <w:qFormat/>
    <w:rsid w:val="002B683F"/>
    <w:pPr>
      <w:spacing w:after="160" w:line="259" w:lineRule="auto"/>
      <w:ind w:left="720"/>
      <w:contextualSpacing/>
    </w:pPr>
    <w:rPr>
      <w:rFonts w:ascii="Calibri" w:eastAsia="Calibri" w:hAnsi="Calibri" w:cs="Times New Roman"/>
      <w:lang w:eastAsia="uk-UA"/>
    </w:rPr>
  </w:style>
  <w:style w:type="numbering" w:customStyle="1" w:styleId="11">
    <w:name w:val="Нет списка1"/>
    <w:next w:val="a2"/>
    <w:semiHidden/>
    <w:unhideWhenUsed/>
    <w:rsid w:val="002B683F"/>
  </w:style>
  <w:style w:type="paragraph" w:styleId="a5">
    <w:name w:val="Body Text Indent"/>
    <w:basedOn w:val="a"/>
    <w:link w:val="a6"/>
    <w:rsid w:val="002B683F"/>
    <w:pPr>
      <w:spacing w:after="0" w:line="360" w:lineRule="auto"/>
      <w:ind w:firstLine="708"/>
      <w:jc w:val="both"/>
    </w:pPr>
    <w:rPr>
      <w:rFonts w:ascii="Times New Roman" w:eastAsia="Times New Roman" w:hAnsi="Times New Roman" w:cs="Times New Roman"/>
      <w:sz w:val="28"/>
      <w:szCs w:val="24"/>
      <w:lang w:val="ru-RU" w:eastAsia="ru-RU"/>
    </w:rPr>
  </w:style>
  <w:style w:type="character" w:customStyle="1" w:styleId="a6">
    <w:name w:val="Основной текст с отступом Знак"/>
    <w:basedOn w:val="a0"/>
    <w:link w:val="a5"/>
    <w:rsid w:val="002B683F"/>
    <w:rPr>
      <w:rFonts w:ascii="Times New Roman" w:eastAsia="Times New Roman" w:hAnsi="Times New Roman" w:cs="Times New Roman"/>
      <w:sz w:val="28"/>
      <w:szCs w:val="24"/>
      <w:lang w:val="ru-RU" w:eastAsia="ru-RU"/>
    </w:rPr>
  </w:style>
  <w:style w:type="paragraph" w:styleId="a7">
    <w:name w:val="Body Text"/>
    <w:basedOn w:val="a"/>
    <w:link w:val="a8"/>
    <w:rsid w:val="002B683F"/>
    <w:pPr>
      <w:spacing w:after="120" w:line="240" w:lineRule="auto"/>
    </w:pPr>
    <w:rPr>
      <w:rFonts w:ascii="Times New Roman" w:eastAsia="Times New Roman" w:hAnsi="Times New Roman" w:cs="Times New Roman"/>
      <w:sz w:val="24"/>
      <w:szCs w:val="24"/>
      <w:lang w:val="ru-RU" w:eastAsia="ru-RU"/>
    </w:rPr>
  </w:style>
  <w:style w:type="character" w:customStyle="1" w:styleId="a8">
    <w:name w:val="Основной текст Знак"/>
    <w:basedOn w:val="a0"/>
    <w:link w:val="a7"/>
    <w:rsid w:val="002B683F"/>
    <w:rPr>
      <w:rFonts w:ascii="Times New Roman" w:eastAsia="Times New Roman" w:hAnsi="Times New Roman" w:cs="Times New Roman"/>
      <w:sz w:val="24"/>
      <w:szCs w:val="24"/>
      <w:lang w:val="ru-RU" w:eastAsia="ru-RU"/>
    </w:rPr>
  </w:style>
  <w:style w:type="paragraph" w:styleId="21">
    <w:name w:val="Body Text Indent 2"/>
    <w:basedOn w:val="a"/>
    <w:link w:val="22"/>
    <w:rsid w:val="002B683F"/>
    <w:pPr>
      <w:spacing w:after="120" w:line="480" w:lineRule="auto"/>
      <w:ind w:left="283"/>
    </w:pPr>
    <w:rPr>
      <w:rFonts w:ascii="Times New Roman" w:eastAsia="Times New Roman" w:hAnsi="Times New Roman" w:cs="Times New Roman"/>
      <w:sz w:val="24"/>
      <w:szCs w:val="24"/>
      <w:lang w:val="ru-RU" w:eastAsia="ru-RU"/>
    </w:rPr>
  </w:style>
  <w:style w:type="character" w:customStyle="1" w:styleId="22">
    <w:name w:val="Основной текст с отступом 2 Знак"/>
    <w:basedOn w:val="a0"/>
    <w:link w:val="21"/>
    <w:rsid w:val="002B683F"/>
    <w:rPr>
      <w:rFonts w:ascii="Times New Roman" w:eastAsia="Times New Roman" w:hAnsi="Times New Roman" w:cs="Times New Roman"/>
      <w:sz w:val="24"/>
      <w:szCs w:val="24"/>
      <w:lang w:val="ru-RU" w:eastAsia="ru-RU"/>
    </w:rPr>
  </w:style>
  <w:style w:type="paragraph" w:customStyle="1" w:styleId="a9">
    <w:name w:val="условие"/>
    <w:basedOn w:val="a5"/>
    <w:rsid w:val="002B683F"/>
    <w:pPr>
      <w:tabs>
        <w:tab w:val="left" w:pos="284"/>
        <w:tab w:val="left" w:leader="underscore" w:pos="6096"/>
      </w:tabs>
      <w:spacing w:line="240" w:lineRule="auto"/>
      <w:ind w:firstLine="0"/>
    </w:pPr>
    <w:rPr>
      <w:szCs w:val="20"/>
      <w:lang w:val="en-US"/>
    </w:rPr>
  </w:style>
  <w:style w:type="paragraph" w:customStyle="1" w:styleId="aa">
    <w:name w:val="Формула"/>
    <w:basedOn w:val="a"/>
    <w:next w:val="a"/>
    <w:rsid w:val="002B683F"/>
    <w:pPr>
      <w:tabs>
        <w:tab w:val="center" w:pos="4820"/>
        <w:tab w:val="right" w:pos="9639"/>
      </w:tabs>
      <w:spacing w:after="0" w:line="240" w:lineRule="auto"/>
    </w:pPr>
    <w:rPr>
      <w:rFonts w:ascii="Times New Roman" w:eastAsia="Times New Roman" w:hAnsi="Times New Roman" w:cs="Times New Roman"/>
      <w:sz w:val="28"/>
      <w:szCs w:val="20"/>
      <w:lang w:val="en-US" w:eastAsia="ru-RU"/>
    </w:rPr>
  </w:style>
  <w:style w:type="paragraph" w:styleId="ab">
    <w:name w:val="header"/>
    <w:basedOn w:val="a"/>
    <w:link w:val="ac"/>
    <w:uiPriority w:val="99"/>
    <w:rsid w:val="002B683F"/>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c">
    <w:name w:val="Верхний колонтитул Знак"/>
    <w:basedOn w:val="a0"/>
    <w:link w:val="ab"/>
    <w:uiPriority w:val="99"/>
    <w:rsid w:val="002B683F"/>
    <w:rPr>
      <w:rFonts w:ascii="Times New Roman" w:eastAsia="Times New Roman" w:hAnsi="Times New Roman" w:cs="Times New Roman"/>
      <w:sz w:val="24"/>
      <w:szCs w:val="24"/>
      <w:lang w:val="ru-RU" w:eastAsia="ru-RU"/>
    </w:rPr>
  </w:style>
  <w:style w:type="character" w:styleId="ad">
    <w:name w:val="page number"/>
    <w:basedOn w:val="a0"/>
    <w:rsid w:val="002B683F"/>
  </w:style>
  <w:style w:type="paragraph" w:styleId="ae">
    <w:name w:val="footer"/>
    <w:basedOn w:val="a"/>
    <w:link w:val="af"/>
    <w:rsid w:val="002B683F"/>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
    <w:name w:val="Нижний колонтитул Знак"/>
    <w:basedOn w:val="a0"/>
    <w:link w:val="ae"/>
    <w:rsid w:val="002B683F"/>
    <w:rPr>
      <w:rFonts w:ascii="Times New Roman" w:eastAsia="Times New Roman" w:hAnsi="Times New Roman" w:cs="Times New Roman"/>
      <w:sz w:val="24"/>
      <w:szCs w:val="24"/>
      <w:lang w:val="ru-RU" w:eastAsia="ru-RU"/>
    </w:rPr>
  </w:style>
  <w:style w:type="paragraph" w:styleId="23">
    <w:name w:val="Body Text 2"/>
    <w:basedOn w:val="a"/>
    <w:link w:val="24"/>
    <w:rsid w:val="002B683F"/>
    <w:pPr>
      <w:spacing w:after="120" w:line="480" w:lineRule="auto"/>
    </w:pPr>
    <w:rPr>
      <w:rFonts w:ascii="Times New Roman" w:eastAsia="Times New Roman" w:hAnsi="Times New Roman" w:cs="Times New Roman"/>
      <w:sz w:val="24"/>
      <w:szCs w:val="24"/>
      <w:lang w:val="ru-RU" w:eastAsia="ru-RU"/>
    </w:rPr>
  </w:style>
  <w:style w:type="character" w:customStyle="1" w:styleId="24">
    <w:name w:val="Основной текст 2 Знак"/>
    <w:basedOn w:val="a0"/>
    <w:link w:val="23"/>
    <w:rsid w:val="002B683F"/>
    <w:rPr>
      <w:rFonts w:ascii="Times New Roman" w:eastAsia="Times New Roman" w:hAnsi="Times New Roman" w:cs="Times New Roman"/>
      <w:sz w:val="24"/>
      <w:szCs w:val="24"/>
      <w:lang w:val="ru-RU" w:eastAsia="ru-RU"/>
    </w:rPr>
  </w:style>
  <w:style w:type="character" w:styleId="af0">
    <w:name w:val="Strong"/>
    <w:basedOn w:val="a0"/>
    <w:qFormat/>
    <w:rsid w:val="002B683F"/>
    <w:rPr>
      <w:b/>
      <w:bCs/>
    </w:rPr>
  </w:style>
  <w:style w:type="paragraph" w:styleId="af1">
    <w:name w:val="caption"/>
    <w:basedOn w:val="a"/>
    <w:next w:val="a"/>
    <w:qFormat/>
    <w:rsid w:val="002B683F"/>
    <w:pPr>
      <w:spacing w:after="0" w:line="240" w:lineRule="auto"/>
      <w:jc w:val="center"/>
    </w:pPr>
    <w:rPr>
      <w:rFonts w:ascii="Times New Roman" w:eastAsia="Times New Roman" w:hAnsi="Times New Roman" w:cs="Times New Roman"/>
      <w:sz w:val="28"/>
      <w:szCs w:val="20"/>
      <w:lang w:val="ru-RU" w:eastAsia="ru-RU"/>
    </w:rPr>
  </w:style>
  <w:style w:type="paragraph" w:styleId="31">
    <w:name w:val="Body Text 3"/>
    <w:basedOn w:val="a"/>
    <w:link w:val="32"/>
    <w:rsid w:val="002B683F"/>
    <w:pPr>
      <w:spacing w:after="120" w:line="240" w:lineRule="auto"/>
    </w:pPr>
    <w:rPr>
      <w:rFonts w:ascii="Times New Roman" w:eastAsia="Times New Roman" w:hAnsi="Times New Roman" w:cs="Times New Roman"/>
      <w:sz w:val="16"/>
      <w:szCs w:val="16"/>
      <w:lang w:val="ru-RU" w:eastAsia="ru-RU"/>
    </w:rPr>
  </w:style>
  <w:style w:type="character" w:customStyle="1" w:styleId="32">
    <w:name w:val="Основной текст 3 Знак"/>
    <w:basedOn w:val="a0"/>
    <w:link w:val="31"/>
    <w:rsid w:val="002B683F"/>
    <w:rPr>
      <w:rFonts w:ascii="Times New Roman" w:eastAsia="Times New Roman" w:hAnsi="Times New Roman" w:cs="Times New Roman"/>
      <w:sz w:val="16"/>
      <w:szCs w:val="16"/>
      <w:lang w:val="ru-RU" w:eastAsia="ru-RU"/>
    </w:rPr>
  </w:style>
  <w:style w:type="table" w:styleId="af2">
    <w:name w:val="Table Grid"/>
    <w:basedOn w:val="a1"/>
    <w:rsid w:val="002B683F"/>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2B683F"/>
    <w:rPr>
      <w:color w:val="0000FF" w:themeColor="hyperlink"/>
      <w:u w:val="single"/>
    </w:rPr>
  </w:style>
  <w:style w:type="paragraph" w:customStyle="1" w:styleId="pe">
    <w:name w:val="pe"/>
    <w:basedOn w:val="a"/>
    <w:rsid w:val="002B683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f4">
    <w:name w:val="Balloon Text"/>
    <w:basedOn w:val="a"/>
    <w:link w:val="af5"/>
    <w:uiPriority w:val="99"/>
    <w:semiHidden/>
    <w:unhideWhenUsed/>
    <w:rsid w:val="002B683F"/>
    <w:pPr>
      <w:spacing w:after="0" w:line="240" w:lineRule="auto"/>
    </w:pPr>
    <w:rPr>
      <w:rFonts w:ascii="Tahoma" w:eastAsia="Calibri" w:hAnsi="Tahoma" w:cs="Tahoma"/>
      <w:sz w:val="16"/>
      <w:szCs w:val="16"/>
      <w:lang w:eastAsia="uk-UA"/>
    </w:rPr>
  </w:style>
  <w:style w:type="character" w:customStyle="1" w:styleId="af5">
    <w:name w:val="Текст выноски Знак"/>
    <w:basedOn w:val="a0"/>
    <w:link w:val="af4"/>
    <w:uiPriority w:val="99"/>
    <w:semiHidden/>
    <w:rsid w:val="002B683F"/>
    <w:rPr>
      <w:rFonts w:ascii="Tahoma" w:eastAsia="Calibri" w:hAnsi="Tahoma" w:cs="Tahoma"/>
      <w:sz w:val="16"/>
      <w:szCs w:val="16"/>
      <w:lang w:eastAsia="uk-UA"/>
    </w:rPr>
  </w:style>
  <w:style w:type="paragraph" w:customStyle="1" w:styleId="FR1">
    <w:name w:val="FR1"/>
    <w:rsid w:val="00882417"/>
    <w:pPr>
      <w:widowControl w:val="0"/>
      <w:spacing w:before="620" w:after="0" w:line="240" w:lineRule="auto"/>
      <w:ind w:left="2040" w:right="2000"/>
      <w:jc w:val="center"/>
    </w:pPr>
    <w:rPr>
      <w:rFonts w:ascii="Times New Roman" w:eastAsia="Times New Roman" w:hAnsi="Times New Roman" w:cs="Times New Roman"/>
      <w:snapToGrid w:val="0"/>
      <w:sz w:val="40"/>
      <w:szCs w:val="20"/>
      <w:lang w:eastAsia="ru-RU"/>
    </w:rPr>
  </w:style>
  <w:style w:type="paragraph" w:customStyle="1" w:styleId="FR2">
    <w:name w:val="FR2"/>
    <w:rsid w:val="00882417"/>
    <w:pPr>
      <w:widowControl w:val="0"/>
      <w:spacing w:after="0" w:line="300" w:lineRule="auto"/>
      <w:ind w:left="1280" w:right="1200"/>
      <w:jc w:val="center"/>
    </w:pPr>
    <w:rPr>
      <w:rFonts w:ascii="Times New Roman" w:eastAsia="Times New Roman" w:hAnsi="Times New Roman" w:cs="Times New Roman"/>
      <w:snapToGrid w:val="0"/>
      <w:sz w:val="32"/>
      <w:szCs w:val="20"/>
      <w:lang w:eastAsia="ru-RU"/>
    </w:rPr>
  </w:style>
  <w:style w:type="paragraph" w:customStyle="1" w:styleId="FR5">
    <w:name w:val="FR5"/>
    <w:rsid w:val="00882417"/>
    <w:pPr>
      <w:widowControl w:val="0"/>
      <w:spacing w:before="240" w:after="0" w:line="240" w:lineRule="auto"/>
    </w:pPr>
    <w:rPr>
      <w:rFonts w:ascii="Arial" w:eastAsia="Times New Roman" w:hAnsi="Arial" w:cs="Times New Roman"/>
      <w:snapToGrid w:val="0"/>
      <w:sz w:val="18"/>
      <w:szCs w:val="20"/>
      <w:lang w:val="ru-RU" w:eastAsia="ru-RU"/>
    </w:rPr>
  </w:style>
  <w:style w:type="paragraph" w:customStyle="1" w:styleId="FR3">
    <w:name w:val="FR3"/>
    <w:rsid w:val="00882417"/>
    <w:pPr>
      <w:widowControl w:val="0"/>
      <w:spacing w:before="420" w:after="0" w:line="240" w:lineRule="auto"/>
      <w:jc w:val="both"/>
    </w:pPr>
    <w:rPr>
      <w:rFonts w:ascii="Times New Roman" w:eastAsia="Times New Roman" w:hAnsi="Times New Roman" w:cs="Times New Roman"/>
      <w:snapToGrid w:val="0"/>
      <w:sz w:val="28"/>
      <w:szCs w:val="20"/>
      <w:lang w:val="ru-RU" w:eastAsia="ru-RU"/>
    </w:rPr>
  </w:style>
  <w:style w:type="paragraph" w:customStyle="1" w:styleId="FR4">
    <w:name w:val="FR4"/>
    <w:rsid w:val="00882417"/>
    <w:pPr>
      <w:widowControl w:val="0"/>
      <w:spacing w:before="180" w:after="0" w:line="240" w:lineRule="auto"/>
      <w:jc w:val="both"/>
    </w:pPr>
    <w:rPr>
      <w:rFonts w:ascii="Arial" w:eastAsia="Times New Roman" w:hAnsi="Arial" w:cs="Times New Roman"/>
      <w:snapToGrid w:val="0"/>
      <w:sz w:val="24"/>
      <w:szCs w:val="20"/>
      <w:lang w:val="ru-RU" w:eastAsia="ru-RU"/>
    </w:rPr>
  </w:style>
  <w:style w:type="paragraph" w:styleId="12">
    <w:name w:val="toc 1"/>
    <w:basedOn w:val="a"/>
    <w:next w:val="a"/>
    <w:autoRedefine/>
    <w:uiPriority w:val="39"/>
    <w:unhideWhenUsed/>
    <w:rsid w:val="00882417"/>
    <w:pPr>
      <w:spacing w:after="100"/>
    </w:pPr>
  </w:style>
  <w:style w:type="paragraph" w:styleId="25">
    <w:name w:val="toc 2"/>
    <w:basedOn w:val="a"/>
    <w:next w:val="a"/>
    <w:autoRedefine/>
    <w:uiPriority w:val="39"/>
    <w:unhideWhenUsed/>
    <w:rsid w:val="00882417"/>
    <w:pPr>
      <w:spacing w:after="100"/>
      <w:ind w:left="220"/>
    </w:pPr>
  </w:style>
  <w:style w:type="paragraph" w:styleId="af6">
    <w:name w:val="TOC Heading"/>
    <w:basedOn w:val="1"/>
    <w:next w:val="a"/>
    <w:uiPriority w:val="39"/>
    <w:semiHidden/>
    <w:unhideWhenUsed/>
    <w:qFormat/>
    <w:rsid w:val="0020427A"/>
    <w:pPr>
      <w:keepLines/>
      <w:spacing w:before="480" w:line="276" w:lineRule="auto"/>
      <w:ind w:firstLine="0"/>
      <w:jc w:val="left"/>
      <w:outlineLvl w:val="9"/>
    </w:pPr>
    <w:rPr>
      <w:rFonts w:asciiTheme="majorHAnsi" w:eastAsiaTheme="majorEastAsia" w:hAnsiTheme="majorHAnsi" w:cstheme="majorBidi"/>
      <w:b/>
      <w:bCs/>
      <w:color w:val="365F91" w:themeColor="accent1" w:themeShade="BF"/>
      <w:szCs w:val="28"/>
      <w:lang w:val="uk-UA" w:eastAsia="uk-UA"/>
    </w:rPr>
  </w:style>
  <w:style w:type="character" w:customStyle="1" w:styleId="40">
    <w:name w:val="Заголовок 4 Знак"/>
    <w:basedOn w:val="a0"/>
    <w:link w:val="4"/>
    <w:uiPriority w:val="9"/>
    <w:semiHidden/>
    <w:rsid w:val="002D24F2"/>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70673329">
      <w:bodyDiv w:val="1"/>
      <w:marLeft w:val="0"/>
      <w:marRight w:val="0"/>
      <w:marTop w:val="0"/>
      <w:marBottom w:val="0"/>
      <w:divBdr>
        <w:top w:val="none" w:sz="0" w:space="0" w:color="auto"/>
        <w:left w:val="none" w:sz="0" w:space="0" w:color="auto"/>
        <w:bottom w:val="none" w:sz="0" w:space="0" w:color="auto"/>
        <w:right w:val="none" w:sz="0" w:space="0" w:color="auto"/>
      </w:divBdr>
    </w:div>
    <w:div w:id="344676625">
      <w:bodyDiv w:val="1"/>
      <w:marLeft w:val="0"/>
      <w:marRight w:val="0"/>
      <w:marTop w:val="0"/>
      <w:marBottom w:val="0"/>
      <w:divBdr>
        <w:top w:val="none" w:sz="0" w:space="0" w:color="auto"/>
        <w:left w:val="none" w:sz="0" w:space="0" w:color="auto"/>
        <w:bottom w:val="none" w:sz="0" w:space="0" w:color="auto"/>
        <w:right w:val="none" w:sz="0" w:space="0" w:color="auto"/>
      </w:divBdr>
    </w:div>
    <w:div w:id="744490913">
      <w:bodyDiv w:val="1"/>
      <w:marLeft w:val="0"/>
      <w:marRight w:val="0"/>
      <w:marTop w:val="0"/>
      <w:marBottom w:val="0"/>
      <w:divBdr>
        <w:top w:val="none" w:sz="0" w:space="0" w:color="auto"/>
        <w:left w:val="none" w:sz="0" w:space="0" w:color="auto"/>
        <w:bottom w:val="none" w:sz="0" w:space="0" w:color="auto"/>
        <w:right w:val="none" w:sz="0" w:space="0" w:color="auto"/>
      </w:divBdr>
    </w:div>
    <w:div w:id="834418312">
      <w:bodyDiv w:val="1"/>
      <w:marLeft w:val="0"/>
      <w:marRight w:val="0"/>
      <w:marTop w:val="0"/>
      <w:marBottom w:val="0"/>
      <w:divBdr>
        <w:top w:val="none" w:sz="0" w:space="0" w:color="auto"/>
        <w:left w:val="none" w:sz="0" w:space="0" w:color="auto"/>
        <w:bottom w:val="none" w:sz="0" w:space="0" w:color="auto"/>
        <w:right w:val="none" w:sz="0" w:space="0" w:color="auto"/>
      </w:divBdr>
    </w:div>
    <w:div w:id="869338109">
      <w:bodyDiv w:val="1"/>
      <w:marLeft w:val="0"/>
      <w:marRight w:val="0"/>
      <w:marTop w:val="0"/>
      <w:marBottom w:val="0"/>
      <w:divBdr>
        <w:top w:val="none" w:sz="0" w:space="0" w:color="auto"/>
        <w:left w:val="none" w:sz="0" w:space="0" w:color="auto"/>
        <w:bottom w:val="none" w:sz="0" w:space="0" w:color="auto"/>
        <w:right w:val="none" w:sz="0" w:space="0" w:color="auto"/>
      </w:divBdr>
    </w:div>
    <w:div w:id="1387140935">
      <w:bodyDiv w:val="1"/>
      <w:marLeft w:val="0"/>
      <w:marRight w:val="0"/>
      <w:marTop w:val="0"/>
      <w:marBottom w:val="0"/>
      <w:divBdr>
        <w:top w:val="none" w:sz="0" w:space="0" w:color="auto"/>
        <w:left w:val="none" w:sz="0" w:space="0" w:color="auto"/>
        <w:bottom w:val="none" w:sz="0" w:space="0" w:color="auto"/>
        <w:right w:val="none" w:sz="0" w:space="0" w:color="auto"/>
      </w:divBdr>
    </w:div>
    <w:div w:id="1499804088">
      <w:bodyDiv w:val="1"/>
      <w:marLeft w:val="0"/>
      <w:marRight w:val="0"/>
      <w:marTop w:val="0"/>
      <w:marBottom w:val="0"/>
      <w:divBdr>
        <w:top w:val="none" w:sz="0" w:space="0" w:color="auto"/>
        <w:left w:val="none" w:sz="0" w:space="0" w:color="auto"/>
        <w:bottom w:val="none" w:sz="0" w:space="0" w:color="auto"/>
        <w:right w:val="none" w:sz="0" w:space="0" w:color="auto"/>
      </w:divBdr>
    </w:div>
    <w:div w:id="1512185312">
      <w:bodyDiv w:val="1"/>
      <w:marLeft w:val="0"/>
      <w:marRight w:val="0"/>
      <w:marTop w:val="0"/>
      <w:marBottom w:val="0"/>
      <w:divBdr>
        <w:top w:val="none" w:sz="0" w:space="0" w:color="auto"/>
        <w:left w:val="none" w:sz="0" w:space="0" w:color="auto"/>
        <w:bottom w:val="none" w:sz="0" w:space="0" w:color="auto"/>
        <w:right w:val="none" w:sz="0" w:space="0" w:color="auto"/>
      </w:divBdr>
    </w:div>
    <w:div w:id="1537690737">
      <w:bodyDiv w:val="1"/>
      <w:marLeft w:val="0"/>
      <w:marRight w:val="0"/>
      <w:marTop w:val="0"/>
      <w:marBottom w:val="0"/>
      <w:divBdr>
        <w:top w:val="none" w:sz="0" w:space="0" w:color="auto"/>
        <w:left w:val="none" w:sz="0" w:space="0" w:color="auto"/>
        <w:bottom w:val="none" w:sz="0" w:space="0" w:color="auto"/>
        <w:right w:val="none" w:sz="0" w:space="0" w:color="auto"/>
      </w:divBdr>
    </w:div>
    <w:div w:id="1657413077">
      <w:bodyDiv w:val="1"/>
      <w:marLeft w:val="0"/>
      <w:marRight w:val="0"/>
      <w:marTop w:val="0"/>
      <w:marBottom w:val="0"/>
      <w:divBdr>
        <w:top w:val="none" w:sz="0" w:space="0" w:color="auto"/>
        <w:left w:val="none" w:sz="0" w:space="0" w:color="auto"/>
        <w:bottom w:val="none" w:sz="0" w:space="0" w:color="auto"/>
        <w:right w:val="none" w:sz="0" w:space="0" w:color="auto"/>
      </w:divBdr>
    </w:div>
    <w:div w:id="1734810955">
      <w:bodyDiv w:val="1"/>
      <w:marLeft w:val="0"/>
      <w:marRight w:val="0"/>
      <w:marTop w:val="0"/>
      <w:marBottom w:val="0"/>
      <w:divBdr>
        <w:top w:val="none" w:sz="0" w:space="0" w:color="auto"/>
        <w:left w:val="none" w:sz="0" w:space="0" w:color="auto"/>
        <w:bottom w:val="none" w:sz="0" w:space="0" w:color="auto"/>
        <w:right w:val="none" w:sz="0" w:space="0" w:color="auto"/>
      </w:divBdr>
    </w:div>
    <w:div w:id="1977643857">
      <w:bodyDiv w:val="1"/>
      <w:marLeft w:val="0"/>
      <w:marRight w:val="0"/>
      <w:marTop w:val="0"/>
      <w:marBottom w:val="0"/>
      <w:divBdr>
        <w:top w:val="none" w:sz="0" w:space="0" w:color="auto"/>
        <w:left w:val="none" w:sz="0" w:space="0" w:color="auto"/>
        <w:bottom w:val="none" w:sz="0" w:space="0" w:color="auto"/>
        <w:right w:val="none" w:sz="0" w:space="0" w:color="auto"/>
      </w:divBdr>
    </w:div>
    <w:div w:id="2057047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5.wmf"/><Relationship Id="rId299" Type="http://schemas.openxmlformats.org/officeDocument/2006/relationships/oleObject" Target="embeddings/oleObject119.bin"/><Relationship Id="rId21" Type="http://schemas.openxmlformats.org/officeDocument/2006/relationships/image" Target="media/image14.jpeg"/><Relationship Id="rId63" Type="http://schemas.openxmlformats.org/officeDocument/2006/relationships/oleObject" Target="embeddings/oleObject3.bin"/><Relationship Id="rId159" Type="http://schemas.openxmlformats.org/officeDocument/2006/relationships/image" Target="media/image86.wmf"/><Relationship Id="rId324" Type="http://schemas.openxmlformats.org/officeDocument/2006/relationships/oleObject" Target="embeddings/oleObject132.bin"/><Relationship Id="rId366" Type="http://schemas.openxmlformats.org/officeDocument/2006/relationships/oleObject" Target="embeddings/oleObject154.bin"/><Relationship Id="rId170" Type="http://schemas.openxmlformats.org/officeDocument/2006/relationships/image" Target="media/image91.wmf"/><Relationship Id="rId226" Type="http://schemas.openxmlformats.org/officeDocument/2006/relationships/image" Target="media/image119.wmf"/><Relationship Id="rId268" Type="http://schemas.openxmlformats.org/officeDocument/2006/relationships/image" Target="media/image142.wmf"/><Relationship Id="rId32" Type="http://schemas.openxmlformats.org/officeDocument/2006/relationships/hyperlink" Target="https://ru.wikipedia.org/wiki/%D0%9C%D0%B5%D1%82%D1%80" TargetMode="External"/><Relationship Id="rId74" Type="http://schemas.openxmlformats.org/officeDocument/2006/relationships/image" Target="media/image43.wmf"/><Relationship Id="rId128" Type="http://schemas.openxmlformats.org/officeDocument/2006/relationships/oleObject" Target="embeddings/oleObject35.bin"/><Relationship Id="rId335" Type="http://schemas.openxmlformats.org/officeDocument/2006/relationships/oleObject" Target="embeddings/oleObject138.bin"/><Relationship Id="rId377" Type="http://schemas.openxmlformats.org/officeDocument/2006/relationships/image" Target="media/image195.wmf"/><Relationship Id="rId5" Type="http://schemas.openxmlformats.org/officeDocument/2006/relationships/webSettings" Target="webSettings.xml"/><Relationship Id="rId181" Type="http://schemas.openxmlformats.org/officeDocument/2006/relationships/oleObject" Target="embeddings/oleObject62.bin"/><Relationship Id="rId237" Type="http://schemas.openxmlformats.org/officeDocument/2006/relationships/image" Target="media/image125.wmf"/><Relationship Id="rId402" Type="http://schemas.openxmlformats.org/officeDocument/2006/relationships/image" Target="media/image207.wmf"/><Relationship Id="rId279" Type="http://schemas.openxmlformats.org/officeDocument/2006/relationships/oleObject" Target="embeddings/oleObject109.bin"/><Relationship Id="rId22" Type="http://schemas.openxmlformats.org/officeDocument/2006/relationships/image" Target="media/image15.png"/><Relationship Id="rId43" Type="http://schemas.openxmlformats.org/officeDocument/2006/relationships/image" Target="media/image21.png"/><Relationship Id="rId64" Type="http://schemas.openxmlformats.org/officeDocument/2006/relationships/image" Target="media/image38.wmf"/><Relationship Id="rId118" Type="http://schemas.openxmlformats.org/officeDocument/2006/relationships/oleObject" Target="embeddings/oleObject30.bin"/><Relationship Id="rId139" Type="http://schemas.openxmlformats.org/officeDocument/2006/relationships/image" Target="media/image76.wmf"/><Relationship Id="rId290" Type="http://schemas.openxmlformats.org/officeDocument/2006/relationships/image" Target="media/image153.wmf"/><Relationship Id="rId304" Type="http://schemas.openxmlformats.org/officeDocument/2006/relationships/image" Target="media/image160.wmf"/><Relationship Id="rId325" Type="http://schemas.openxmlformats.org/officeDocument/2006/relationships/image" Target="media/image170.wmf"/><Relationship Id="rId346" Type="http://schemas.openxmlformats.org/officeDocument/2006/relationships/image" Target="media/image180.wmf"/><Relationship Id="rId367" Type="http://schemas.openxmlformats.org/officeDocument/2006/relationships/image" Target="media/image190.wmf"/><Relationship Id="rId388" Type="http://schemas.openxmlformats.org/officeDocument/2006/relationships/oleObject" Target="embeddings/oleObject165.bin"/><Relationship Id="rId85" Type="http://schemas.openxmlformats.org/officeDocument/2006/relationships/image" Target="media/image49.wmf"/><Relationship Id="rId150" Type="http://schemas.openxmlformats.org/officeDocument/2006/relationships/oleObject" Target="embeddings/oleObject46.bin"/><Relationship Id="rId171" Type="http://schemas.openxmlformats.org/officeDocument/2006/relationships/oleObject" Target="embeddings/oleObject57.bin"/><Relationship Id="rId192" Type="http://schemas.openxmlformats.org/officeDocument/2006/relationships/oleObject" Target="embeddings/oleObject68.bin"/><Relationship Id="rId206" Type="http://schemas.openxmlformats.org/officeDocument/2006/relationships/image" Target="media/image109.wmf"/><Relationship Id="rId227" Type="http://schemas.openxmlformats.org/officeDocument/2006/relationships/oleObject" Target="embeddings/oleObject85.bin"/><Relationship Id="rId413" Type="http://schemas.openxmlformats.org/officeDocument/2006/relationships/hyperlink" Target="http://www.confident.org.ua/index.php/stati-po-teme/181-klassifikatsiya-metodov-i-sredstv-poiska-elektronnykh-ustrojstv-perekhvata-informatsii.html" TargetMode="External"/><Relationship Id="rId248" Type="http://schemas.openxmlformats.org/officeDocument/2006/relationships/oleObject" Target="embeddings/oleObject95.bin"/><Relationship Id="rId269" Type="http://schemas.openxmlformats.org/officeDocument/2006/relationships/oleObject" Target="embeddings/oleObject104.bin"/><Relationship Id="rId12" Type="http://schemas.openxmlformats.org/officeDocument/2006/relationships/image" Target="media/image5.jpeg"/><Relationship Id="rId33" Type="http://schemas.openxmlformats.org/officeDocument/2006/relationships/hyperlink" Target="https://ru.wikipedia.org/wiki/%D0%9C%D0%B5%D1%82%D1%80" TargetMode="External"/><Relationship Id="rId108" Type="http://schemas.openxmlformats.org/officeDocument/2006/relationships/oleObject" Target="embeddings/oleObject25.bin"/><Relationship Id="rId129" Type="http://schemas.openxmlformats.org/officeDocument/2006/relationships/image" Target="media/image71.wmf"/><Relationship Id="rId280" Type="http://schemas.openxmlformats.org/officeDocument/2006/relationships/image" Target="media/image148.wmf"/><Relationship Id="rId315" Type="http://schemas.openxmlformats.org/officeDocument/2006/relationships/image" Target="media/image165.wmf"/><Relationship Id="rId336" Type="http://schemas.openxmlformats.org/officeDocument/2006/relationships/image" Target="media/image175.wmf"/><Relationship Id="rId357" Type="http://schemas.openxmlformats.org/officeDocument/2006/relationships/oleObject" Target="embeddings/oleObject149.bin"/><Relationship Id="rId54" Type="http://schemas.openxmlformats.org/officeDocument/2006/relationships/image" Target="media/image31.jpeg"/><Relationship Id="rId75" Type="http://schemas.openxmlformats.org/officeDocument/2006/relationships/oleObject" Target="embeddings/oleObject9.bin"/><Relationship Id="rId96" Type="http://schemas.openxmlformats.org/officeDocument/2006/relationships/oleObject" Target="embeddings/oleObject19.bin"/><Relationship Id="rId140" Type="http://schemas.openxmlformats.org/officeDocument/2006/relationships/oleObject" Target="embeddings/oleObject41.bin"/><Relationship Id="rId161" Type="http://schemas.openxmlformats.org/officeDocument/2006/relationships/image" Target="media/image87.wmf"/><Relationship Id="rId182" Type="http://schemas.openxmlformats.org/officeDocument/2006/relationships/image" Target="media/image97.wmf"/><Relationship Id="rId217" Type="http://schemas.openxmlformats.org/officeDocument/2006/relationships/oleObject" Target="embeddings/oleObject80.bin"/><Relationship Id="rId378" Type="http://schemas.openxmlformats.org/officeDocument/2006/relationships/oleObject" Target="embeddings/oleObject160.bin"/><Relationship Id="rId399" Type="http://schemas.openxmlformats.org/officeDocument/2006/relationships/oleObject" Target="embeddings/oleObject171.bin"/><Relationship Id="rId403" Type="http://schemas.openxmlformats.org/officeDocument/2006/relationships/oleObject" Target="embeddings/oleObject173.bin"/><Relationship Id="rId6" Type="http://schemas.openxmlformats.org/officeDocument/2006/relationships/footnotes" Target="footnotes.xml"/><Relationship Id="rId238" Type="http://schemas.openxmlformats.org/officeDocument/2006/relationships/oleObject" Target="embeddings/oleObject90.bin"/><Relationship Id="rId259" Type="http://schemas.openxmlformats.org/officeDocument/2006/relationships/oleObject" Target="embeddings/oleObject100.bin"/><Relationship Id="rId23" Type="http://schemas.openxmlformats.org/officeDocument/2006/relationships/hyperlink" Target="https://ru.wikipedia.org/wiki/%D0%90%D0%BD%D0%B3%D0%BB%D0%B8%D0%B9%D1%81%D0%BA%D0%B8%D0%B9_%D1%8F%D0%B7%D1%8B%D0%BA" TargetMode="External"/><Relationship Id="rId119" Type="http://schemas.openxmlformats.org/officeDocument/2006/relationships/image" Target="media/image66.wmf"/><Relationship Id="rId270" Type="http://schemas.openxmlformats.org/officeDocument/2006/relationships/image" Target="media/image143.wmf"/><Relationship Id="rId291" Type="http://schemas.openxmlformats.org/officeDocument/2006/relationships/oleObject" Target="embeddings/oleObject115.bin"/><Relationship Id="rId305" Type="http://schemas.openxmlformats.org/officeDocument/2006/relationships/oleObject" Target="embeddings/oleObject122.bin"/><Relationship Id="rId326" Type="http://schemas.openxmlformats.org/officeDocument/2006/relationships/oleObject" Target="embeddings/oleObject133.bin"/><Relationship Id="rId347" Type="http://schemas.openxmlformats.org/officeDocument/2006/relationships/oleObject" Target="embeddings/oleObject144.bin"/><Relationship Id="rId44" Type="http://schemas.openxmlformats.org/officeDocument/2006/relationships/image" Target="media/image22.png"/><Relationship Id="rId65" Type="http://schemas.openxmlformats.org/officeDocument/2006/relationships/oleObject" Target="embeddings/oleObject4.bin"/><Relationship Id="rId86" Type="http://schemas.openxmlformats.org/officeDocument/2006/relationships/oleObject" Target="embeddings/oleObject14.bin"/><Relationship Id="rId130" Type="http://schemas.openxmlformats.org/officeDocument/2006/relationships/oleObject" Target="embeddings/oleObject36.bin"/><Relationship Id="rId151" Type="http://schemas.openxmlformats.org/officeDocument/2006/relationships/image" Target="media/image82.wmf"/><Relationship Id="rId368" Type="http://schemas.openxmlformats.org/officeDocument/2006/relationships/oleObject" Target="embeddings/oleObject155.bin"/><Relationship Id="rId389" Type="http://schemas.openxmlformats.org/officeDocument/2006/relationships/image" Target="media/image201.wmf"/><Relationship Id="rId172" Type="http://schemas.openxmlformats.org/officeDocument/2006/relationships/image" Target="media/image92.wmf"/><Relationship Id="rId193" Type="http://schemas.openxmlformats.org/officeDocument/2006/relationships/image" Target="media/image102.wmf"/><Relationship Id="rId207" Type="http://schemas.openxmlformats.org/officeDocument/2006/relationships/oleObject" Target="embeddings/oleObject75.bin"/><Relationship Id="rId228" Type="http://schemas.openxmlformats.org/officeDocument/2006/relationships/image" Target="media/image120.wmf"/><Relationship Id="rId249" Type="http://schemas.openxmlformats.org/officeDocument/2006/relationships/image" Target="media/image131.wmf"/><Relationship Id="rId414" Type="http://schemas.openxmlformats.org/officeDocument/2006/relationships/hyperlink" Target="https://proximi.io/accurate-indoor-positioning-bluetooth-beacons" TargetMode="External"/><Relationship Id="rId13" Type="http://schemas.openxmlformats.org/officeDocument/2006/relationships/image" Target="media/image6.jpeg"/><Relationship Id="rId109" Type="http://schemas.openxmlformats.org/officeDocument/2006/relationships/image" Target="media/image61.wmf"/><Relationship Id="rId260" Type="http://schemas.openxmlformats.org/officeDocument/2006/relationships/image" Target="media/image137.wmf"/><Relationship Id="rId281" Type="http://schemas.openxmlformats.org/officeDocument/2006/relationships/oleObject" Target="embeddings/oleObject110.bin"/><Relationship Id="rId316" Type="http://schemas.openxmlformats.org/officeDocument/2006/relationships/oleObject" Target="embeddings/oleObject128.bin"/><Relationship Id="rId337" Type="http://schemas.openxmlformats.org/officeDocument/2006/relationships/oleObject" Target="embeddings/oleObject139.bin"/><Relationship Id="rId34" Type="http://schemas.openxmlformats.org/officeDocument/2006/relationships/hyperlink" Target="https://ru.wikipedia.org/wiki/DBm" TargetMode="External"/><Relationship Id="rId55" Type="http://schemas.openxmlformats.org/officeDocument/2006/relationships/image" Target="media/image32.png"/><Relationship Id="rId76" Type="http://schemas.openxmlformats.org/officeDocument/2006/relationships/image" Target="media/image44.wmf"/><Relationship Id="rId97" Type="http://schemas.openxmlformats.org/officeDocument/2006/relationships/image" Target="media/image55.wmf"/><Relationship Id="rId120" Type="http://schemas.openxmlformats.org/officeDocument/2006/relationships/oleObject" Target="embeddings/oleObject31.bin"/><Relationship Id="rId141" Type="http://schemas.openxmlformats.org/officeDocument/2006/relationships/image" Target="media/image77.wmf"/><Relationship Id="rId358" Type="http://schemas.openxmlformats.org/officeDocument/2006/relationships/oleObject" Target="embeddings/oleObject150.bin"/><Relationship Id="rId379" Type="http://schemas.openxmlformats.org/officeDocument/2006/relationships/image" Target="media/image196.wmf"/><Relationship Id="rId7" Type="http://schemas.openxmlformats.org/officeDocument/2006/relationships/endnotes" Target="endnotes.xml"/><Relationship Id="rId162" Type="http://schemas.openxmlformats.org/officeDocument/2006/relationships/oleObject" Target="embeddings/oleObject52.bin"/><Relationship Id="rId183" Type="http://schemas.openxmlformats.org/officeDocument/2006/relationships/oleObject" Target="embeddings/oleObject63.bin"/><Relationship Id="rId218" Type="http://schemas.openxmlformats.org/officeDocument/2006/relationships/image" Target="media/image115.wmf"/><Relationship Id="rId239" Type="http://schemas.openxmlformats.org/officeDocument/2006/relationships/image" Target="media/image126.wmf"/><Relationship Id="rId390" Type="http://schemas.openxmlformats.org/officeDocument/2006/relationships/oleObject" Target="embeddings/oleObject166.bin"/><Relationship Id="rId404" Type="http://schemas.openxmlformats.org/officeDocument/2006/relationships/image" Target="media/image208.wmf"/><Relationship Id="rId250" Type="http://schemas.openxmlformats.org/officeDocument/2006/relationships/oleObject" Target="embeddings/oleObject96.bin"/><Relationship Id="rId271" Type="http://schemas.openxmlformats.org/officeDocument/2006/relationships/oleObject" Target="embeddings/oleObject105.bin"/><Relationship Id="rId292" Type="http://schemas.openxmlformats.org/officeDocument/2006/relationships/image" Target="media/image154.wmf"/><Relationship Id="rId306" Type="http://schemas.openxmlformats.org/officeDocument/2006/relationships/image" Target="media/image161.wmf"/><Relationship Id="rId24" Type="http://schemas.openxmlformats.org/officeDocument/2006/relationships/hyperlink" Target="https://ru.wikipedia.org/wiki/%D0%9F%D0%BE%D0%BB%D0%BD%D0%B0%D1%8F_%D0%BC%D0%BE%D1%89%D0%BD%D0%BE%D1%81%D1%82%D1%8C" TargetMode="External"/><Relationship Id="rId45" Type="http://schemas.openxmlformats.org/officeDocument/2006/relationships/image" Target="media/image23.png"/><Relationship Id="rId66" Type="http://schemas.openxmlformats.org/officeDocument/2006/relationships/image" Target="media/image39.wmf"/><Relationship Id="rId87" Type="http://schemas.openxmlformats.org/officeDocument/2006/relationships/image" Target="media/image50.wmf"/><Relationship Id="rId110" Type="http://schemas.openxmlformats.org/officeDocument/2006/relationships/oleObject" Target="embeddings/oleObject26.bin"/><Relationship Id="rId131" Type="http://schemas.openxmlformats.org/officeDocument/2006/relationships/image" Target="media/image72.wmf"/><Relationship Id="rId327" Type="http://schemas.openxmlformats.org/officeDocument/2006/relationships/image" Target="media/image171.wmf"/><Relationship Id="rId348" Type="http://schemas.openxmlformats.org/officeDocument/2006/relationships/image" Target="media/image181.wmf"/><Relationship Id="rId369" Type="http://schemas.openxmlformats.org/officeDocument/2006/relationships/image" Target="media/image191.wmf"/><Relationship Id="rId152" Type="http://schemas.openxmlformats.org/officeDocument/2006/relationships/oleObject" Target="embeddings/oleObject47.bin"/><Relationship Id="rId173" Type="http://schemas.openxmlformats.org/officeDocument/2006/relationships/oleObject" Target="embeddings/oleObject58.bin"/><Relationship Id="rId194" Type="http://schemas.openxmlformats.org/officeDocument/2006/relationships/oleObject" Target="embeddings/oleObject69.bin"/><Relationship Id="rId208" Type="http://schemas.openxmlformats.org/officeDocument/2006/relationships/image" Target="media/image110.wmf"/><Relationship Id="rId229" Type="http://schemas.openxmlformats.org/officeDocument/2006/relationships/oleObject" Target="embeddings/oleObject86.bin"/><Relationship Id="rId380" Type="http://schemas.openxmlformats.org/officeDocument/2006/relationships/oleObject" Target="embeddings/oleObject161.bin"/><Relationship Id="rId415" Type="http://schemas.openxmlformats.org/officeDocument/2006/relationships/hyperlink" Target="http://www.Proximi.io" TargetMode="External"/><Relationship Id="rId240" Type="http://schemas.openxmlformats.org/officeDocument/2006/relationships/oleObject" Target="embeddings/oleObject91.bin"/><Relationship Id="rId261" Type="http://schemas.openxmlformats.org/officeDocument/2006/relationships/oleObject" Target="embeddings/oleObject101.bin"/><Relationship Id="rId14" Type="http://schemas.openxmlformats.org/officeDocument/2006/relationships/image" Target="media/image7.png"/><Relationship Id="rId35" Type="http://schemas.openxmlformats.org/officeDocument/2006/relationships/hyperlink" Target="https://ru.wikipedia.org/wiki/%D0%A1%D1%80%D0%B5%D0%B4%D0%B0_%D0%BF%D0%B5%D1%80%D0%B5%D0%B4%D0%B0%D1%87%D0%B8_%D0%B4%D0%B0%D0%BD%D0%BD%D1%8B%D1%85" TargetMode="External"/><Relationship Id="rId56" Type="http://schemas.openxmlformats.org/officeDocument/2006/relationships/image" Target="media/image33.png"/><Relationship Id="rId77" Type="http://schemas.openxmlformats.org/officeDocument/2006/relationships/image" Target="media/image45.wmf"/><Relationship Id="rId100" Type="http://schemas.openxmlformats.org/officeDocument/2006/relationships/oleObject" Target="embeddings/oleObject21.bin"/><Relationship Id="rId282" Type="http://schemas.openxmlformats.org/officeDocument/2006/relationships/image" Target="media/image149.wmf"/><Relationship Id="rId317" Type="http://schemas.openxmlformats.org/officeDocument/2006/relationships/image" Target="media/image166.wmf"/><Relationship Id="rId338" Type="http://schemas.openxmlformats.org/officeDocument/2006/relationships/image" Target="media/image176.wmf"/><Relationship Id="rId359" Type="http://schemas.openxmlformats.org/officeDocument/2006/relationships/image" Target="media/image186.wmf"/><Relationship Id="rId8" Type="http://schemas.openxmlformats.org/officeDocument/2006/relationships/hyperlink" Target="https://ru.wikipedia.org/wiki/%D0%90%D0%BD%D0%B3%D0%BB%D0%B8%D0%B9%D1%81%D0%BA%D0%B8%D0%B9_%D1%8F%D0%B7%D1%8B%D0%BA" TargetMode="External"/><Relationship Id="rId98" Type="http://schemas.openxmlformats.org/officeDocument/2006/relationships/oleObject" Target="embeddings/oleObject20.bin"/><Relationship Id="rId121" Type="http://schemas.openxmlformats.org/officeDocument/2006/relationships/image" Target="media/image67.wmf"/><Relationship Id="rId142" Type="http://schemas.openxmlformats.org/officeDocument/2006/relationships/oleObject" Target="embeddings/oleObject42.bin"/><Relationship Id="rId163" Type="http://schemas.openxmlformats.org/officeDocument/2006/relationships/image" Target="media/image88.wmf"/><Relationship Id="rId184" Type="http://schemas.openxmlformats.org/officeDocument/2006/relationships/image" Target="media/image98.wmf"/><Relationship Id="rId219" Type="http://schemas.openxmlformats.org/officeDocument/2006/relationships/oleObject" Target="embeddings/oleObject81.bin"/><Relationship Id="rId370" Type="http://schemas.openxmlformats.org/officeDocument/2006/relationships/oleObject" Target="embeddings/oleObject156.bin"/><Relationship Id="rId391" Type="http://schemas.openxmlformats.org/officeDocument/2006/relationships/image" Target="media/image202.wmf"/><Relationship Id="rId405" Type="http://schemas.openxmlformats.org/officeDocument/2006/relationships/oleObject" Target="embeddings/oleObject174.bin"/><Relationship Id="rId230" Type="http://schemas.openxmlformats.org/officeDocument/2006/relationships/image" Target="media/image121.png"/><Relationship Id="rId251" Type="http://schemas.openxmlformats.org/officeDocument/2006/relationships/image" Target="media/image132.wmf"/><Relationship Id="rId25" Type="http://schemas.openxmlformats.org/officeDocument/2006/relationships/hyperlink" Target="https://ru.wikipedia.org/wiki/%D0%9F%D1%80%D0%B8%D1%91%D0%BC%D0%BD%D0%B8%D0%BA" TargetMode="External"/><Relationship Id="rId46" Type="http://schemas.openxmlformats.org/officeDocument/2006/relationships/image" Target="media/image24.png"/><Relationship Id="rId67" Type="http://schemas.openxmlformats.org/officeDocument/2006/relationships/oleObject" Target="embeddings/oleObject5.bin"/><Relationship Id="rId272" Type="http://schemas.openxmlformats.org/officeDocument/2006/relationships/image" Target="media/image144.wmf"/><Relationship Id="rId293" Type="http://schemas.openxmlformats.org/officeDocument/2006/relationships/oleObject" Target="embeddings/oleObject116.bin"/><Relationship Id="rId307" Type="http://schemas.openxmlformats.org/officeDocument/2006/relationships/oleObject" Target="embeddings/oleObject123.bin"/><Relationship Id="rId328" Type="http://schemas.openxmlformats.org/officeDocument/2006/relationships/oleObject" Target="embeddings/oleObject134.bin"/><Relationship Id="rId349" Type="http://schemas.openxmlformats.org/officeDocument/2006/relationships/oleObject" Target="embeddings/oleObject145.bin"/><Relationship Id="rId88" Type="http://schemas.openxmlformats.org/officeDocument/2006/relationships/oleObject" Target="embeddings/oleObject15.bin"/><Relationship Id="rId111" Type="http://schemas.openxmlformats.org/officeDocument/2006/relationships/image" Target="media/image62.wmf"/><Relationship Id="rId132" Type="http://schemas.openxmlformats.org/officeDocument/2006/relationships/oleObject" Target="embeddings/oleObject37.bin"/><Relationship Id="rId153" Type="http://schemas.openxmlformats.org/officeDocument/2006/relationships/image" Target="media/image83.wmf"/><Relationship Id="rId174" Type="http://schemas.openxmlformats.org/officeDocument/2006/relationships/image" Target="media/image93.wmf"/><Relationship Id="rId195" Type="http://schemas.openxmlformats.org/officeDocument/2006/relationships/image" Target="media/image103.png"/><Relationship Id="rId209" Type="http://schemas.openxmlformats.org/officeDocument/2006/relationships/oleObject" Target="embeddings/oleObject76.bin"/><Relationship Id="rId360" Type="http://schemas.openxmlformats.org/officeDocument/2006/relationships/oleObject" Target="embeddings/oleObject151.bin"/><Relationship Id="rId381" Type="http://schemas.openxmlformats.org/officeDocument/2006/relationships/image" Target="media/image197.wmf"/><Relationship Id="rId416" Type="http://schemas.openxmlformats.org/officeDocument/2006/relationships/hyperlink" Target="https://ru.wikipedia.org/wiki/&#1055;&#1086;&#1082;&#1072;&#1079;&#1072;&#1090;&#1077;&#1083;&#1100;_&#1091;&#1088;&#1086;&#1074;&#1085;&#1103;_&#1087;&#1088;&#1080;&#1085;&#1080;&#1084;&#1072;&#1077;&#1084;&#1086;&#1075;&#1086;_&#1089;&#1080;&#1075;&#1085;&#1072;&#1083;&#1072;" TargetMode="External"/><Relationship Id="rId220" Type="http://schemas.openxmlformats.org/officeDocument/2006/relationships/image" Target="media/image116.wmf"/><Relationship Id="rId241" Type="http://schemas.openxmlformats.org/officeDocument/2006/relationships/image" Target="media/image127.wmf"/><Relationship Id="rId15" Type="http://schemas.openxmlformats.org/officeDocument/2006/relationships/image" Target="media/image8.jpeg"/><Relationship Id="rId36" Type="http://schemas.openxmlformats.org/officeDocument/2006/relationships/hyperlink" Target="https://ru.wikipedia.org/wiki/%D0%91%D0%B5%D0%B7%D1%80%D0%B0%D0%B7%D0%BC%D0%B5%D1%80%D0%BD%D0%B0%D1%8F_%D0%B2%D0%B5%D0%BB%D0%B8%D1%87%D0%B8%D0%BD%D0%B0" TargetMode="External"/><Relationship Id="rId57" Type="http://schemas.openxmlformats.org/officeDocument/2006/relationships/image" Target="media/image34.png"/><Relationship Id="rId262" Type="http://schemas.openxmlformats.org/officeDocument/2006/relationships/image" Target="media/image138.wmf"/><Relationship Id="rId283" Type="http://schemas.openxmlformats.org/officeDocument/2006/relationships/oleObject" Target="embeddings/oleObject111.bin"/><Relationship Id="rId318" Type="http://schemas.openxmlformats.org/officeDocument/2006/relationships/oleObject" Target="embeddings/oleObject129.bin"/><Relationship Id="rId339" Type="http://schemas.openxmlformats.org/officeDocument/2006/relationships/oleObject" Target="embeddings/oleObject140.bin"/><Relationship Id="rId78" Type="http://schemas.openxmlformats.org/officeDocument/2006/relationships/oleObject" Target="embeddings/oleObject10.bin"/><Relationship Id="rId99" Type="http://schemas.openxmlformats.org/officeDocument/2006/relationships/image" Target="media/image56.wmf"/><Relationship Id="rId101" Type="http://schemas.openxmlformats.org/officeDocument/2006/relationships/image" Target="media/image57.wmf"/><Relationship Id="rId122" Type="http://schemas.openxmlformats.org/officeDocument/2006/relationships/oleObject" Target="embeddings/oleObject32.bin"/><Relationship Id="rId143" Type="http://schemas.openxmlformats.org/officeDocument/2006/relationships/image" Target="media/image78.wmf"/><Relationship Id="rId164" Type="http://schemas.openxmlformats.org/officeDocument/2006/relationships/oleObject" Target="embeddings/oleObject53.bin"/><Relationship Id="rId185" Type="http://schemas.openxmlformats.org/officeDocument/2006/relationships/oleObject" Target="embeddings/oleObject64.bin"/><Relationship Id="rId350" Type="http://schemas.openxmlformats.org/officeDocument/2006/relationships/image" Target="media/image182.wmf"/><Relationship Id="rId371" Type="http://schemas.openxmlformats.org/officeDocument/2006/relationships/image" Target="media/image192.wmf"/><Relationship Id="rId406" Type="http://schemas.openxmlformats.org/officeDocument/2006/relationships/image" Target="media/image209.png"/><Relationship Id="rId9" Type="http://schemas.openxmlformats.org/officeDocument/2006/relationships/image" Target="media/image2.jpeg"/><Relationship Id="rId210" Type="http://schemas.openxmlformats.org/officeDocument/2006/relationships/image" Target="media/image111.wmf"/><Relationship Id="rId392" Type="http://schemas.openxmlformats.org/officeDocument/2006/relationships/oleObject" Target="embeddings/oleObject167.bin"/><Relationship Id="rId26" Type="http://schemas.openxmlformats.org/officeDocument/2006/relationships/hyperlink" Target="https://ru.wikipedia.org/wiki/%D0%A1%D0%B8%D0%B3%D0%BD%D0%B0%D0%BB" TargetMode="External"/><Relationship Id="rId231" Type="http://schemas.openxmlformats.org/officeDocument/2006/relationships/image" Target="media/image122.wmf"/><Relationship Id="rId252" Type="http://schemas.openxmlformats.org/officeDocument/2006/relationships/oleObject" Target="embeddings/oleObject97.bin"/><Relationship Id="rId273" Type="http://schemas.openxmlformats.org/officeDocument/2006/relationships/oleObject" Target="embeddings/oleObject106.bin"/><Relationship Id="rId294" Type="http://schemas.openxmlformats.org/officeDocument/2006/relationships/image" Target="media/image155.wmf"/><Relationship Id="rId308" Type="http://schemas.openxmlformats.org/officeDocument/2006/relationships/oleObject" Target="embeddings/oleObject124.bin"/><Relationship Id="rId329" Type="http://schemas.openxmlformats.org/officeDocument/2006/relationships/image" Target="media/image172.wmf"/><Relationship Id="rId47" Type="http://schemas.openxmlformats.org/officeDocument/2006/relationships/hyperlink" Target="https://www.bluetooth.com/" TargetMode="External"/><Relationship Id="rId68" Type="http://schemas.openxmlformats.org/officeDocument/2006/relationships/image" Target="media/image40.wmf"/><Relationship Id="rId89" Type="http://schemas.openxmlformats.org/officeDocument/2006/relationships/image" Target="media/image51.wmf"/><Relationship Id="rId112" Type="http://schemas.openxmlformats.org/officeDocument/2006/relationships/oleObject" Target="embeddings/oleObject27.bin"/><Relationship Id="rId133" Type="http://schemas.openxmlformats.org/officeDocument/2006/relationships/image" Target="media/image73.wmf"/><Relationship Id="rId154" Type="http://schemas.openxmlformats.org/officeDocument/2006/relationships/oleObject" Target="embeddings/oleObject48.bin"/><Relationship Id="rId175" Type="http://schemas.openxmlformats.org/officeDocument/2006/relationships/oleObject" Target="embeddings/oleObject59.bin"/><Relationship Id="rId340" Type="http://schemas.openxmlformats.org/officeDocument/2006/relationships/image" Target="media/image177.wmf"/><Relationship Id="rId361" Type="http://schemas.openxmlformats.org/officeDocument/2006/relationships/image" Target="media/image187.wmf"/><Relationship Id="rId196" Type="http://schemas.openxmlformats.org/officeDocument/2006/relationships/image" Target="media/image104.wmf"/><Relationship Id="rId200" Type="http://schemas.openxmlformats.org/officeDocument/2006/relationships/image" Target="media/image106.wmf"/><Relationship Id="rId382" Type="http://schemas.openxmlformats.org/officeDocument/2006/relationships/oleObject" Target="embeddings/oleObject162.bin"/><Relationship Id="rId417" Type="http://schemas.openxmlformats.org/officeDocument/2006/relationships/hyperlink" Target="https://medium.com/personaldata-io/inferring-distance-from-bluetooth-signal-strength-a-deep-dive-fe7badc2bb6d" TargetMode="External"/><Relationship Id="rId16" Type="http://schemas.openxmlformats.org/officeDocument/2006/relationships/image" Target="media/image9.png"/><Relationship Id="rId221" Type="http://schemas.openxmlformats.org/officeDocument/2006/relationships/oleObject" Target="embeddings/oleObject82.bin"/><Relationship Id="rId242" Type="http://schemas.openxmlformats.org/officeDocument/2006/relationships/oleObject" Target="embeddings/oleObject92.bin"/><Relationship Id="rId263" Type="http://schemas.openxmlformats.org/officeDocument/2006/relationships/oleObject" Target="embeddings/oleObject102.bin"/><Relationship Id="rId284" Type="http://schemas.openxmlformats.org/officeDocument/2006/relationships/image" Target="media/image150.wmf"/><Relationship Id="rId319" Type="http://schemas.openxmlformats.org/officeDocument/2006/relationships/image" Target="media/image167.wmf"/><Relationship Id="rId37" Type="http://schemas.openxmlformats.org/officeDocument/2006/relationships/hyperlink" Target="https://ru.wikipedia.org/wiki/%D0%92%D0%BE%D0%B7%D0%B4%D1%83%D1%85" TargetMode="External"/><Relationship Id="rId58" Type="http://schemas.openxmlformats.org/officeDocument/2006/relationships/image" Target="media/image35.wmf"/><Relationship Id="rId79" Type="http://schemas.openxmlformats.org/officeDocument/2006/relationships/image" Target="media/image46.wmf"/><Relationship Id="rId102" Type="http://schemas.openxmlformats.org/officeDocument/2006/relationships/oleObject" Target="embeddings/oleObject22.bin"/><Relationship Id="rId123" Type="http://schemas.openxmlformats.org/officeDocument/2006/relationships/image" Target="media/image68.wmf"/><Relationship Id="rId144" Type="http://schemas.openxmlformats.org/officeDocument/2006/relationships/oleObject" Target="embeddings/oleObject43.bin"/><Relationship Id="rId330" Type="http://schemas.openxmlformats.org/officeDocument/2006/relationships/oleObject" Target="embeddings/oleObject135.bin"/><Relationship Id="rId90" Type="http://schemas.openxmlformats.org/officeDocument/2006/relationships/oleObject" Target="embeddings/oleObject16.bin"/><Relationship Id="rId165" Type="http://schemas.openxmlformats.org/officeDocument/2006/relationships/image" Target="media/image89.wmf"/><Relationship Id="rId186" Type="http://schemas.openxmlformats.org/officeDocument/2006/relationships/image" Target="media/image99.wmf"/><Relationship Id="rId351" Type="http://schemas.openxmlformats.org/officeDocument/2006/relationships/oleObject" Target="embeddings/oleObject146.bin"/><Relationship Id="rId372" Type="http://schemas.openxmlformats.org/officeDocument/2006/relationships/oleObject" Target="embeddings/oleObject157.bin"/><Relationship Id="rId393" Type="http://schemas.openxmlformats.org/officeDocument/2006/relationships/oleObject" Target="embeddings/oleObject168.bin"/><Relationship Id="rId407" Type="http://schemas.openxmlformats.org/officeDocument/2006/relationships/image" Target="media/image210.emf"/><Relationship Id="rId211" Type="http://schemas.openxmlformats.org/officeDocument/2006/relationships/oleObject" Target="embeddings/oleObject77.bin"/><Relationship Id="rId232" Type="http://schemas.openxmlformats.org/officeDocument/2006/relationships/oleObject" Target="embeddings/oleObject87.bin"/><Relationship Id="rId253" Type="http://schemas.openxmlformats.org/officeDocument/2006/relationships/image" Target="media/image133.png"/><Relationship Id="rId274" Type="http://schemas.openxmlformats.org/officeDocument/2006/relationships/image" Target="media/image145.wmf"/><Relationship Id="rId295" Type="http://schemas.openxmlformats.org/officeDocument/2006/relationships/oleObject" Target="embeddings/oleObject117.bin"/><Relationship Id="rId309" Type="http://schemas.openxmlformats.org/officeDocument/2006/relationships/image" Target="media/image162.wmf"/><Relationship Id="rId27" Type="http://schemas.openxmlformats.org/officeDocument/2006/relationships/hyperlink" Target="https://ru.wikipedia.org/wiki/Wi-Fi" TargetMode="External"/><Relationship Id="rId48" Type="http://schemas.openxmlformats.org/officeDocument/2006/relationships/image" Target="media/image25.jpeg"/><Relationship Id="rId69" Type="http://schemas.openxmlformats.org/officeDocument/2006/relationships/oleObject" Target="embeddings/oleObject6.bin"/><Relationship Id="rId113" Type="http://schemas.openxmlformats.org/officeDocument/2006/relationships/image" Target="media/image63.wmf"/><Relationship Id="rId134" Type="http://schemas.openxmlformats.org/officeDocument/2006/relationships/oleObject" Target="embeddings/oleObject38.bin"/><Relationship Id="rId320" Type="http://schemas.openxmlformats.org/officeDocument/2006/relationships/oleObject" Target="embeddings/oleObject130.bin"/><Relationship Id="rId80" Type="http://schemas.openxmlformats.org/officeDocument/2006/relationships/oleObject" Target="embeddings/oleObject11.bin"/><Relationship Id="rId155" Type="http://schemas.openxmlformats.org/officeDocument/2006/relationships/image" Target="media/image84.wmf"/><Relationship Id="rId176" Type="http://schemas.openxmlformats.org/officeDocument/2006/relationships/image" Target="media/image94.wmf"/><Relationship Id="rId197" Type="http://schemas.openxmlformats.org/officeDocument/2006/relationships/oleObject" Target="embeddings/oleObject70.bin"/><Relationship Id="rId341" Type="http://schemas.openxmlformats.org/officeDocument/2006/relationships/oleObject" Target="embeddings/oleObject141.bin"/><Relationship Id="rId362" Type="http://schemas.openxmlformats.org/officeDocument/2006/relationships/oleObject" Target="embeddings/oleObject152.bin"/><Relationship Id="rId383" Type="http://schemas.openxmlformats.org/officeDocument/2006/relationships/image" Target="media/image198.wmf"/><Relationship Id="rId418" Type="http://schemas.openxmlformats.org/officeDocument/2006/relationships/hyperlink" Target="https://www.compel.ru/lib/97028" TargetMode="External"/><Relationship Id="rId201" Type="http://schemas.openxmlformats.org/officeDocument/2006/relationships/oleObject" Target="embeddings/oleObject72.bin"/><Relationship Id="rId222" Type="http://schemas.openxmlformats.org/officeDocument/2006/relationships/image" Target="media/image117.wmf"/><Relationship Id="rId243" Type="http://schemas.openxmlformats.org/officeDocument/2006/relationships/image" Target="media/image128.wmf"/><Relationship Id="rId264" Type="http://schemas.openxmlformats.org/officeDocument/2006/relationships/image" Target="media/image139.png"/><Relationship Id="rId285" Type="http://schemas.openxmlformats.org/officeDocument/2006/relationships/oleObject" Target="embeddings/oleObject112.bin"/><Relationship Id="rId17" Type="http://schemas.openxmlformats.org/officeDocument/2006/relationships/image" Target="media/image10.jpeg"/><Relationship Id="rId38" Type="http://schemas.openxmlformats.org/officeDocument/2006/relationships/hyperlink" Target="https://ru.wikipedia.org/wiki/DBm" TargetMode="External"/><Relationship Id="rId59" Type="http://schemas.openxmlformats.org/officeDocument/2006/relationships/oleObject" Target="embeddings/oleObject1.bin"/><Relationship Id="rId103" Type="http://schemas.openxmlformats.org/officeDocument/2006/relationships/image" Target="media/image58.wmf"/><Relationship Id="rId124" Type="http://schemas.openxmlformats.org/officeDocument/2006/relationships/oleObject" Target="embeddings/oleObject33.bin"/><Relationship Id="rId310" Type="http://schemas.openxmlformats.org/officeDocument/2006/relationships/oleObject" Target="embeddings/oleObject125.bin"/><Relationship Id="rId70" Type="http://schemas.openxmlformats.org/officeDocument/2006/relationships/image" Target="media/image41.wmf"/><Relationship Id="rId91" Type="http://schemas.openxmlformats.org/officeDocument/2006/relationships/image" Target="media/image52.wmf"/><Relationship Id="rId145" Type="http://schemas.openxmlformats.org/officeDocument/2006/relationships/image" Target="media/image79.wmf"/><Relationship Id="rId166" Type="http://schemas.openxmlformats.org/officeDocument/2006/relationships/oleObject" Target="embeddings/oleObject54.bin"/><Relationship Id="rId187" Type="http://schemas.openxmlformats.org/officeDocument/2006/relationships/oleObject" Target="embeddings/oleObject65.bin"/><Relationship Id="rId331" Type="http://schemas.openxmlformats.org/officeDocument/2006/relationships/image" Target="media/image173.wmf"/><Relationship Id="rId352" Type="http://schemas.openxmlformats.org/officeDocument/2006/relationships/image" Target="media/image183.wmf"/><Relationship Id="rId373" Type="http://schemas.openxmlformats.org/officeDocument/2006/relationships/image" Target="media/image193.wmf"/><Relationship Id="rId394" Type="http://schemas.openxmlformats.org/officeDocument/2006/relationships/image" Target="media/image203.wmf"/><Relationship Id="rId408" Type="http://schemas.openxmlformats.org/officeDocument/2006/relationships/image" Target="media/image211.emf"/><Relationship Id="rId1" Type="http://schemas.openxmlformats.org/officeDocument/2006/relationships/customXml" Target="../customXml/item1.xml"/><Relationship Id="rId212" Type="http://schemas.openxmlformats.org/officeDocument/2006/relationships/image" Target="media/image112.wmf"/><Relationship Id="rId233" Type="http://schemas.openxmlformats.org/officeDocument/2006/relationships/image" Target="media/image123.wmf"/><Relationship Id="rId254" Type="http://schemas.openxmlformats.org/officeDocument/2006/relationships/image" Target="media/image134.wmf"/><Relationship Id="rId28" Type="http://schemas.openxmlformats.org/officeDocument/2006/relationships/hyperlink" Target="https://ru.wikipedia.org/wiki/Bluetooth_4.0" TargetMode="External"/><Relationship Id="rId49" Type="http://schemas.openxmlformats.org/officeDocument/2006/relationships/image" Target="media/image26.jpeg"/><Relationship Id="rId114" Type="http://schemas.openxmlformats.org/officeDocument/2006/relationships/oleObject" Target="embeddings/oleObject28.bin"/><Relationship Id="rId275" Type="http://schemas.openxmlformats.org/officeDocument/2006/relationships/oleObject" Target="embeddings/oleObject107.bin"/><Relationship Id="rId296" Type="http://schemas.openxmlformats.org/officeDocument/2006/relationships/image" Target="media/image156.wmf"/><Relationship Id="rId300" Type="http://schemas.openxmlformats.org/officeDocument/2006/relationships/image" Target="media/image158.wmf"/><Relationship Id="rId60" Type="http://schemas.openxmlformats.org/officeDocument/2006/relationships/image" Target="media/image36.wmf"/><Relationship Id="rId81" Type="http://schemas.openxmlformats.org/officeDocument/2006/relationships/image" Target="media/image47.wmf"/><Relationship Id="rId135" Type="http://schemas.openxmlformats.org/officeDocument/2006/relationships/image" Target="media/image74.wmf"/><Relationship Id="rId156" Type="http://schemas.openxmlformats.org/officeDocument/2006/relationships/oleObject" Target="embeddings/oleObject49.bin"/><Relationship Id="rId177" Type="http://schemas.openxmlformats.org/officeDocument/2006/relationships/oleObject" Target="embeddings/oleObject60.bin"/><Relationship Id="rId198" Type="http://schemas.openxmlformats.org/officeDocument/2006/relationships/image" Target="media/image105.wmf"/><Relationship Id="rId321" Type="http://schemas.openxmlformats.org/officeDocument/2006/relationships/image" Target="media/image168.wmf"/><Relationship Id="rId342" Type="http://schemas.openxmlformats.org/officeDocument/2006/relationships/image" Target="media/image178.wmf"/><Relationship Id="rId363" Type="http://schemas.openxmlformats.org/officeDocument/2006/relationships/image" Target="media/image188.wmf"/><Relationship Id="rId384" Type="http://schemas.openxmlformats.org/officeDocument/2006/relationships/oleObject" Target="embeddings/oleObject163.bin"/><Relationship Id="rId419" Type="http://schemas.openxmlformats.org/officeDocument/2006/relationships/hyperlink" Target="https://arxiv.org/ftp/arxiv/papers/1209/1209.3053.pdf" TargetMode="External"/><Relationship Id="rId202" Type="http://schemas.openxmlformats.org/officeDocument/2006/relationships/image" Target="media/image107.wmf"/><Relationship Id="rId223" Type="http://schemas.openxmlformats.org/officeDocument/2006/relationships/oleObject" Target="embeddings/oleObject83.bin"/><Relationship Id="rId244" Type="http://schemas.openxmlformats.org/officeDocument/2006/relationships/oleObject" Target="embeddings/oleObject93.bin"/><Relationship Id="rId18" Type="http://schemas.openxmlformats.org/officeDocument/2006/relationships/image" Target="media/image11.jpeg"/><Relationship Id="rId39" Type="http://schemas.openxmlformats.org/officeDocument/2006/relationships/image" Target="media/image17.png"/><Relationship Id="rId265" Type="http://schemas.openxmlformats.org/officeDocument/2006/relationships/image" Target="media/image140.png"/><Relationship Id="rId286" Type="http://schemas.openxmlformats.org/officeDocument/2006/relationships/image" Target="media/image151.wmf"/><Relationship Id="rId50" Type="http://schemas.openxmlformats.org/officeDocument/2006/relationships/image" Target="media/image27.jpeg"/><Relationship Id="rId104" Type="http://schemas.openxmlformats.org/officeDocument/2006/relationships/oleObject" Target="embeddings/oleObject23.bin"/><Relationship Id="rId125" Type="http://schemas.openxmlformats.org/officeDocument/2006/relationships/image" Target="media/image69.wmf"/><Relationship Id="rId146" Type="http://schemas.openxmlformats.org/officeDocument/2006/relationships/oleObject" Target="embeddings/oleObject44.bin"/><Relationship Id="rId167" Type="http://schemas.openxmlformats.org/officeDocument/2006/relationships/image" Target="media/image90.wmf"/><Relationship Id="rId188" Type="http://schemas.openxmlformats.org/officeDocument/2006/relationships/oleObject" Target="embeddings/oleObject66.bin"/><Relationship Id="rId311" Type="http://schemas.openxmlformats.org/officeDocument/2006/relationships/image" Target="media/image163.wmf"/><Relationship Id="rId332" Type="http://schemas.openxmlformats.org/officeDocument/2006/relationships/oleObject" Target="embeddings/oleObject136.bin"/><Relationship Id="rId353" Type="http://schemas.openxmlformats.org/officeDocument/2006/relationships/oleObject" Target="embeddings/oleObject147.bin"/><Relationship Id="rId374" Type="http://schemas.openxmlformats.org/officeDocument/2006/relationships/oleObject" Target="embeddings/oleObject158.bin"/><Relationship Id="rId395" Type="http://schemas.openxmlformats.org/officeDocument/2006/relationships/oleObject" Target="embeddings/oleObject169.bin"/><Relationship Id="rId409" Type="http://schemas.openxmlformats.org/officeDocument/2006/relationships/image" Target="media/image212.emf"/><Relationship Id="rId71" Type="http://schemas.openxmlformats.org/officeDocument/2006/relationships/oleObject" Target="embeddings/oleObject7.bin"/><Relationship Id="rId92" Type="http://schemas.openxmlformats.org/officeDocument/2006/relationships/oleObject" Target="embeddings/oleObject17.bin"/><Relationship Id="rId213" Type="http://schemas.openxmlformats.org/officeDocument/2006/relationships/oleObject" Target="embeddings/oleObject78.bin"/><Relationship Id="rId234" Type="http://schemas.openxmlformats.org/officeDocument/2006/relationships/oleObject" Target="embeddings/oleObject88.bin"/><Relationship Id="rId420" Type="http://schemas.openxmlformats.org/officeDocument/2006/relationships/hyperlink" Target="https://webznam.ru/blog/standart_svjazi_bluetooth_51/2019-03-10-964" TargetMode="External"/><Relationship Id="rId2" Type="http://schemas.openxmlformats.org/officeDocument/2006/relationships/numbering" Target="numbering.xml"/><Relationship Id="rId29" Type="http://schemas.openxmlformats.org/officeDocument/2006/relationships/hyperlink" Target="https://ru.wikipedia.org/wiki/%D0%91%D0%BB%D0%B8%D0%B6%D0%BD%D1%8F%D1%8F_%D0%B7%D0%BE%D0%BD%D0%B0" TargetMode="External"/><Relationship Id="rId255" Type="http://schemas.openxmlformats.org/officeDocument/2006/relationships/oleObject" Target="embeddings/oleObject98.bin"/><Relationship Id="rId276" Type="http://schemas.openxmlformats.org/officeDocument/2006/relationships/image" Target="media/image146.wmf"/><Relationship Id="rId297" Type="http://schemas.openxmlformats.org/officeDocument/2006/relationships/oleObject" Target="embeddings/oleObject118.bin"/><Relationship Id="rId40" Type="http://schemas.openxmlformats.org/officeDocument/2006/relationships/image" Target="media/image18.png"/><Relationship Id="rId115" Type="http://schemas.openxmlformats.org/officeDocument/2006/relationships/image" Target="media/image64.wmf"/><Relationship Id="rId136" Type="http://schemas.openxmlformats.org/officeDocument/2006/relationships/oleObject" Target="embeddings/oleObject39.bin"/><Relationship Id="rId157" Type="http://schemas.openxmlformats.org/officeDocument/2006/relationships/image" Target="media/image85.emf"/><Relationship Id="rId178" Type="http://schemas.openxmlformats.org/officeDocument/2006/relationships/image" Target="media/image95.wmf"/><Relationship Id="rId301" Type="http://schemas.openxmlformats.org/officeDocument/2006/relationships/oleObject" Target="embeddings/oleObject120.bin"/><Relationship Id="rId322" Type="http://schemas.openxmlformats.org/officeDocument/2006/relationships/oleObject" Target="embeddings/oleObject131.bin"/><Relationship Id="rId343" Type="http://schemas.openxmlformats.org/officeDocument/2006/relationships/oleObject" Target="embeddings/oleObject142.bin"/><Relationship Id="rId364" Type="http://schemas.openxmlformats.org/officeDocument/2006/relationships/oleObject" Target="embeddings/oleObject153.bin"/><Relationship Id="rId61" Type="http://schemas.openxmlformats.org/officeDocument/2006/relationships/oleObject" Target="embeddings/oleObject2.bin"/><Relationship Id="rId82" Type="http://schemas.openxmlformats.org/officeDocument/2006/relationships/oleObject" Target="embeddings/oleObject12.bin"/><Relationship Id="rId199" Type="http://schemas.openxmlformats.org/officeDocument/2006/relationships/oleObject" Target="embeddings/oleObject71.bin"/><Relationship Id="rId203" Type="http://schemas.openxmlformats.org/officeDocument/2006/relationships/oleObject" Target="embeddings/oleObject73.bin"/><Relationship Id="rId385" Type="http://schemas.openxmlformats.org/officeDocument/2006/relationships/image" Target="media/image199.wmf"/><Relationship Id="rId19" Type="http://schemas.openxmlformats.org/officeDocument/2006/relationships/image" Target="media/image12.jpeg"/><Relationship Id="rId224" Type="http://schemas.openxmlformats.org/officeDocument/2006/relationships/image" Target="media/image118.wmf"/><Relationship Id="rId245" Type="http://schemas.openxmlformats.org/officeDocument/2006/relationships/image" Target="media/image129.wmf"/><Relationship Id="rId266" Type="http://schemas.openxmlformats.org/officeDocument/2006/relationships/image" Target="media/image141.wmf"/><Relationship Id="rId287" Type="http://schemas.openxmlformats.org/officeDocument/2006/relationships/oleObject" Target="embeddings/oleObject113.bin"/><Relationship Id="rId410" Type="http://schemas.openxmlformats.org/officeDocument/2006/relationships/image" Target="media/image213.emf"/><Relationship Id="rId30" Type="http://schemas.openxmlformats.org/officeDocument/2006/relationships/hyperlink" Target="https://ru.wikipedia.org/wiki/%D0%9F%D0%BE%D0%BA%D0%B0%D0%B7%D0%B0%D1%82%D0%B5%D0%BB%D1%8C_%D1%83%D1%80%D0%BE%D0%B2%D0%BD%D1%8F_%D0%BF%D1%80%D0%B8%D0%BD%D0%B8%D0%BC%D0%B0%D0%B5%D0%BC%D0%BE%D0%B3%D0%BE_%D1%81%D0%B8%D0%B3%D0%BD%D0%B0%D0%BB%D0%B0" TargetMode="External"/><Relationship Id="rId105" Type="http://schemas.openxmlformats.org/officeDocument/2006/relationships/image" Target="media/image59.wmf"/><Relationship Id="rId126" Type="http://schemas.openxmlformats.org/officeDocument/2006/relationships/oleObject" Target="embeddings/oleObject34.bin"/><Relationship Id="rId147" Type="http://schemas.openxmlformats.org/officeDocument/2006/relationships/image" Target="media/image80.wmf"/><Relationship Id="rId168" Type="http://schemas.openxmlformats.org/officeDocument/2006/relationships/oleObject" Target="embeddings/oleObject55.bin"/><Relationship Id="rId312" Type="http://schemas.openxmlformats.org/officeDocument/2006/relationships/oleObject" Target="embeddings/oleObject126.bin"/><Relationship Id="rId333" Type="http://schemas.openxmlformats.org/officeDocument/2006/relationships/image" Target="media/image174.wmf"/><Relationship Id="rId354" Type="http://schemas.openxmlformats.org/officeDocument/2006/relationships/image" Target="media/image184.wmf"/><Relationship Id="rId51" Type="http://schemas.openxmlformats.org/officeDocument/2006/relationships/image" Target="media/image28.jpeg"/><Relationship Id="rId72" Type="http://schemas.openxmlformats.org/officeDocument/2006/relationships/image" Target="media/image42.wmf"/><Relationship Id="rId93" Type="http://schemas.openxmlformats.org/officeDocument/2006/relationships/image" Target="media/image53.wmf"/><Relationship Id="rId189" Type="http://schemas.openxmlformats.org/officeDocument/2006/relationships/image" Target="media/image100.wmf"/><Relationship Id="rId375" Type="http://schemas.openxmlformats.org/officeDocument/2006/relationships/image" Target="media/image194.wmf"/><Relationship Id="rId396" Type="http://schemas.openxmlformats.org/officeDocument/2006/relationships/image" Target="media/image204.wmf"/><Relationship Id="rId3" Type="http://schemas.openxmlformats.org/officeDocument/2006/relationships/styles" Target="styles.xml"/><Relationship Id="rId214" Type="http://schemas.openxmlformats.org/officeDocument/2006/relationships/image" Target="media/image113.wmf"/><Relationship Id="rId235" Type="http://schemas.openxmlformats.org/officeDocument/2006/relationships/image" Target="media/image124.wmf"/><Relationship Id="rId256" Type="http://schemas.openxmlformats.org/officeDocument/2006/relationships/image" Target="media/image135.wmf"/><Relationship Id="rId277" Type="http://schemas.openxmlformats.org/officeDocument/2006/relationships/oleObject" Target="embeddings/oleObject108.bin"/><Relationship Id="rId298" Type="http://schemas.openxmlformats.org/officeDocument/2006/relationships/image" Target="media/image157.wmf"/><Relationship Id="rId400" Type="http://schemas.openxmlformats.org/officeDocument/2006/relationships/image" Target="media/image206.wmf"/><Relationship Id="rId421" Type="http://schemas.openxmlformats.org/officeDocument/2006/relationships/hyperlink" Target="https://cyberleninka.ru/article/n/proektirovanie-svch-ustroystva-filtratsii-i-kommutatsii/viewer" TargetMode="External"/><Relationship Id="rId116" Type="http://schemas.openxmlformats.org/officeDocument/2006/relationships/oleObject" Target="embeddings/oleObject29.bin"/><Relationship Id="rId137" Type="http://schemas.openxmlformats.org/officeDocument/2006/relationships/image" Target="media/image75.wmf"/><Relationship Id="rId158" Type="http://schemas.openxmlformats.org/officeDocument/2006/relationships/oleObject" Target="embeddings/oleObject50.bin"/><Relationship Id="rId302" Type="http://schemas.openxmlformats.org/officeDocument/2006/relationships/image" Target="media/image159.wmf"/><Relationship Id="rId323" Type="http://schemas.openxmlformats.org/officeDocument/2006/relationships/image" Target="media/image169.wmf"/><Relationship Id="rId344" Type="http://schemas.openxmlformats.org/officeDocument/2006/relationships/image" Target="media/image179.wmf"/><Relationship Id="rId20" Type="http://schemas.openxmlformats.org/officeDocument/2006/relationships/image" Target="media/image13.png"/><Relationship Id="rId41" Type="http://schemas.openxmlformats.org/officeDocument/2006/relationships/image" Target="media/image19.png"/><Relationship Id="rId62" Type="http://schemas.openxmlformats.org/officeDocument/2006/relationships/image" Target="media/image37.wmf"/><Relationship Id="rId83" Type="http://schemas.openxmlformats.org/officeDocument/2006/relationships/image" Target="media/image48.wmf"/><Relationship Id="rId179" Type="http://schemas.openxmlformats.org/officeDocument/2006/relationships/oleObject" Target="embeddings/oleObject61.bin"/><Relationship Id="rId365" Type="http://schemas.openxmlformats.org/officeDocument/2006/relationships/image" Target="media/image189.wmf"/><Relationship Id="rId386" Type="http://schemas.openxmlformats.org/officeDocument/2006/relationships/oleObject" Target="embeddings/oleObject164.bin"/><Relationship Id="rId190" Type="http://schemas.openxmlformats.org/officeDocument/2006/relationships/oleObject" Target="embeddings/oleObject67.bin"/><Relationship Id="rId204" Type="http://schemas.openxmlformats.org/officeDocument/2006/relationships/image" Target="media/image108.wmf"/><Relationship Id="rId225" Type="http://schemas.openxmlformats.org/officeDocument/2006/relationships/oleObject" Target="embeddings/oleObject84.bin"/><Relationship Id="rId246" Type="http://schemas.openxmlformats.org/officeDocument/2006/relationships/oleObject" Target="embeddings/oleObject94.bin"/><Relationship Id="rId267" Type="http://schemas.openxmlformats.org/officeDocument/2006/relationships/oleObject" Target="embeddings/oleObject103.bin"/><Relationship Id="rId288" Type="http://schemas.openxmlformats.org/officeDocument/2006/relationships/image" Target="media/image152.wmf"/><Relationship Id="rId411" Type="http://schemas.openxmlformats.org/officeDocument/2006/relationships/hyperlink" Target="http://www.chipnews.ru/html.cgi/arhiv/01_07/stat-8.htm" TargetMode="External"/><Relationship Id="rId106" Type="http://schemas.openxmlformats.org/officeDocument/2006/relationships/oleObject" Target="embeddings/oleObject24.bin"/><Relationship Id="rId127" Type="http://schemas.openxmlformats.org/officeDocument/2006/relationships/image" Target="media/image70.wmf"/><Relationship Id="rId313" Type="http://schemas.openxmlformats.org/officeDocument/2006/relationships/image" Target="media/image164.wmf"/><Relationship Id="rId10" Type="http://schemas.openxmlformats.org/officeDocument/2006/relationships/image" Target="media/image3.jpeg"/><Relationship Id="rId31" Type="http://schemas.openxmlformats.org/officeDocument/2006/relationships/image" Target="media/image16.png"/><Relationship Id="rId52" Type="http://schemas.openxmlformats.org/officeDocument/2006/relationships/image" Target="media/image29.jpeg"/><Relationship Id="rId73" Type="http://schemas.openxmlformats.org/officeDocument/2006/relationships/oleObject" Target="embeddings/oleObject8.bin"/><Relationship Id="rId94" Type="http://schemas.openxmlformats.org/officeDocument/2006/relationships/oleObject" Target="embeddings/oleObject18.bin"/><Relationship Id="rId148" Type="http://schemas.openxmlformats.org/officeDocument/2006/relationships/oleObject" Target="embeddings/oleObject45.bin"/><Relationship Id="rId169" Type="http://schemas.openxmlformats.org/officeDocument/2006/relationships/oleObject" Target="embeddings/oleObject56.bin"/><Relationship Id="rId334" Type="http://schemas.openxmlformats.org/officeDocument/2006/relationships/oleObject" Target="embeddings/oleObject137.bin"/><Relationship Id="rId355" Type="http://schemas.openxmlformats.org/officeDocument/2006/relationships/oleObject" Target="embeddings/oleObject148.bin"/><Relationship Id="rId376" Type="http://schemas.openxmlformats.org/officeDocument/2006/relationships/oleObject" Target="embeddings/oleObject159.bin"/><Relationship Id="rId397" Type="http://schemas.openxmlformats.org/officeDocument/2006/relationships/oleObject" Target="embeddings/oleObject170.bin"/><Relationship Id="rId4" Type="http://schemas.openxmlformats.org/officeDocument/2006/relationships/settings" Target="settings.xml"/><Relationship Id="rId180" Type="http://schemas.openxmlformats.org/officeDocument/2006/relationships/image" Target="media/image96.wmf"/><Relationship Id="rId215" Type="http://schemas.openxmlformats.org/officeDocument/2006/relationships/oleObject" Target="embeddings/oleObject79.bin"/><Relationship Id="rId236" Type="http://schemas.openxmlformats.org/officeDocument/2006/relationships/oleObject" Target="embeddings/oleObject89.bin"/><Relationship Id="rId257" Type="http://schemas.openxmlformats.org/officeDocument/2006/relationships/oleObject" Target="embeddings/oleObject99.bin"/><Relationship Id="rId278" Type="http://schemas.openxmlformats.org/officeDocument/2006/relationships/image" Target="media/image147.wmf"/><Relationship Id="rId401" Type="http://schemas.openxmlformats.org/officeDocument/2006/relationships/oleObject" Target="embeddings/oleObject172.bin"/><Relationship Id="rId422" Type="http://schemas.openxmlformats.org/officeDocument/2006/relationships/fontTable" Target="fontTable.xml"/><Relationship Id="rId303" Type="http://schemas.openxmlformats.org/officeDocument/2006/relationships/oleObject" Target="embeddings/oleObject121.bin"/><Relationship Id="rId42" Type="http://schemas.openxmlformats.org/officeDocument/2006/relationships/image" Target="media/image20.png"/><Relationship Id="rId84" Type="http://schemas.openxmlformats.org/officeDocument/2006/relationships/oleObject" Target="embeddings/oleObject13.bin"/><Relationship Id="rId138" Type="http://schemas.openxmlformats.org/officeDocument/2006/relationships/oleObject" Target="embeddings/oleObject40.bin"/><Relationship Id="rId345" Type="http://schemas.openxmlformats.org/officeDocument/2006/relationships/oleObject" Target="embeddings/oleObject143.bin"/><Relationship Id="rId387" Type="http://schemas.openxmlformats.org/officeDocument/2006/relationships/image" Target="media/image200.wmf"/><Relationship Id="rId191" Type="http://schemas.openxmlformats.org/officeDocument/2006/relationships/image" Target="media/image101.wmf"/><Relationship Id="rId205" Type="http://schemas.openxmlformats.org/officeDocument/2006/relationships/oleObject" Target="embeddings/oleObject74.bin"/><Relationship Id="rId247" Type="http://schemas.openxmlformats.org/officeDocument/2006/relationships/image" Target="media/image130.wmf"/><Relationship Id="rId412" Type="http://schemas.openxmlformats.org/officeDocument/2006/relationships/hyperlink" Target="https://www.chipdip.ru/catalog-show/wireless-modules" TargetMode="External"/><Relationship Id="rId107" Type="http://schemas.openxmlformats.org/officeDocument/2006/relationships/image" Target="media/image60.wmf"/><Relationship Id="rId289" Type="http://schemas.openxmlformats.org/officeDocument/2006/relationships/oleObject" Target="embeddings/oleObject114.bin"/><Relationship Id="rId11" Type="http://schemas.openxmlformats.org/officeDocument/2006/relationships/image" Target="media/image4.jpeg"/><Relationship Id="rId53" Type="http://schemas.openxmlformats.org/officeDocument/2006/relationships/image" Target="media/image30.jpeg"/><Relationship Id="rId149" Type="http://schemas.openxmlformats.org/officeDocument/2006/relationships/image" Target="media/image81.wmf"/><Relationship Id="rId314" Type="http://schemas.openxmlformats.org/officeDocument/2006/relationships/oleObject" Target="embeddings/oleObject127.bin"/><Relationship Id="rId356" Type="http://schemas.openxmlformats.org/officeDocument/2006/relationships/image" Target="media/image185.wmf"/><Relationship Id="rId398" Type="http://schemas.openxmlformats.org/officeDocument/2006/relationships/image" Target="media/image205.wmf"/><Relationship Id="rId95" Type="http://schemas.openxmlformats.org/officeDocument/2006/relationships/image" Target="media/image54.wmf"/><Relationship Id="rId160" Type="http://schemas.openxmlformats.org/officeDocument/2006/relationships/oleObject" Target="embeddings/oleObject51.bin"/><Relationship Id="rId216" Type="http://schemas.openxmlformats.org/officeDocument/2006/relationships/image" Target="media/image114.wmf"/><Relationship Id="rId423" Type="http://schemas.openxmlformats.org/officeDocument/2006/relationships/theme" Target="theme/theme1.xml"/><Relationship Id="rId258" Type="http://schemas.openxmlformats.org/officeDocument/2006/relationships/image" Target="media/image136.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35D8A-EEE2-4E07-810A-474EC1AE85E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68</Pages>
  <Words>10860</Words>
  <Characters>61903</Characters>
  <Application>Microsoft Office Word</Application>
  <DocSecurity>0</DocSecurity>
  <Lines>515</Lines>
  <Paragraphs>145</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Y_Y</dc:creator>
  <cp:lastModifiedBy>Юлия Деревянко</cp:lastModifiedBy>
  <cp:revision>3</cp:revision>
  <cp:lastPrinted>2020-09-30T17:49:00Z</cp:lastPrinted>
  <dcterms:created xsi:type="dcterms:W3CDTF">2020-10-06T07:51:00Z</dcterms:created>
  <dcterms:modified xsi:type="dcterms:W3CDTF">2021-01-20T12:53:00Z</dcterms:modified>
</cp:coreProperties>
</file>