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F9708DA" w14:textId="77777777" w:rsidR="000F72B2" w:rsidRPr="00D73186" w:rsidRDefault="000F72B2" w:rsidP="000F72B2">
      <w:pPr>
        <w:pStyle w:val="a3"/>
        <w:spacing w:before="67" w:line="384" w:lineRule="auto"/>
        <w:ind w:left="2045" w:right="1628" w:firstLine="1149"/>
      </w:pPr>
      <w:r w:rsidRPr="00D73186">
        <w:t>Міністерство освіти і науки України Харківський національний університет</w:t>
      </w:r>
      <w:r w:rsidRPr="00D73186">
        <w:rPr>
          <w:spacing w:val="58"/>
        </w:rPr>
        <w:t xml:space="preserve"> </w:t>
      </w:r>
      <w:r w:rsidRPr="00D73186">
        <w:t>радіоелектроніки</w:t>
      </w:r>
    </w:p>
    <w:p w14:paraId="703B8037" w14:textId="77777777" w:rsidR="000F72B2" w:rsidRPr="00D73186" w:rsidRDefault="000F72B2" w:rsidP="000F72B2">
      <w:pPr>
        <w:pStyle w:val="a3"/>
        <w:rPr>
          <w:sz w:val="20"/>
        </w:rPr>
      </w:pPr>
    </w:p>
    <w:p w14:paraId="35B2B139" w14:textId="77777777" w:rsidR="000F72B2" w:rsidRPr="00D73186" w:rsidRDefault="000F72B2" w:rsidP="000F72B2">
      <w:pPr>
        <w:rPr>
          <w:rFonts w:ascii="Times New Roman" w:hAnsi="Times New Roman" w:cs="Times New Roman"/>
        </w:rPr>
        <w:sectPr w:rsidR="000F72B2" w:rsidRPr="00D73186" w:rsidSect="000F72B2">
          <w:pgSz w:w="12240" w:h="15840"/>
          <w:pgMar w:top="1000" w:right="560" w:bottom="280" w:left="1600" w:header="720" w:footer="720" w:gutter="0"/>
          <w:cols w:space="720"/>
        </w:sectPr>
      </w:pPr>
    </w:p>
    <w:p w14:paraId="23459945" w14:textId="77777777" w:rsidR="000F72B2" w:rsidRPr="00D73186" w:rsidRDefault="000F72B2" w:rsidP="000F72B2">
      <w:pPr>
        <w:pStyle w:val="a3"/>
        <w:spacing w:before="246"/>
        <w:ind w:left="916"/>
      </w:pPr>
      <w:r w:rsidRPr="00D73186">
        <w:t>Факультет</w:t>
      </w:r>
    </w:p>
    <w:p w14:paraId="4015C36F" w14:textId="77777777" w:rsidR="000F72B2" w:rsidRPr="00D73186" w:rsidRDefault="000F72B2" w:rsidP="000F72B2">
      <w:pPr>
        <w:spacing w:before="215" w:line="330" w:lineRule="exact"/>
        <w:ind w:left="905" w:right="4329"/>
        <w:jc w:val="center"/>
        <w:rPr>
          <w:rFonts w:ascii="Times New Roman" w:hAnsi="Times New Roman" w:cs="Times New Roman"/>
          <w:i/>
          <w:sz w:val="24"/>
        </w:rPr>
      </w:pPr>
      <w:r w:rsidRPr="00D73186">
        <w:rPr>
          <w:rFonts w:ascii="Times New Roman" w:hAnsi="Times New Roman" w:cs="Times New Roman"/>
        </w:rPr>
        <w:br w:type="column"/>
      </w:r>
      <w:proofErr w:type="spellStart"/>
      <w:r w:rsidRPr="00D73186">
        <w:rPr>
          <w:rFonts w:ascii="Times New Roman" w:hAnsi="Times New Roman" w:cs="Times New Roman"/>
          <w:i/>
          <w:spacing w:val="2"/>
          <w:w w:val="101"/>
          <w:sz w:val="24"/>
        </w:rPr>
        <w:t>і</w:t>
      </w:r>
      <w:r w:rsidRPr="00D73186">
        <w:rPr>
          <w:rFonts w:ascii="Times New Roman" w:hAnsi="Times New Roman" w:cs="Times New Roman"/>
          <w:i/>
          <w:spacing w:val="-67"/>
          <w:w w:val="101"/>
          <w:sz w:val="24"/>
        </w:rPr>
        <w:t>н</w:t>
      </w:r>
      <w:proofErr w:type="spellEnd"/>
      <w:r w:rsidRPr="00D73186">
        <w:rPr>
          <w:rFonts w:ascii="Times New Roman" w:hAnsi="Times New Roman" w:cs="Times New Roman"/>
          <w:spacing w:val="-67"/>
          <w:w w:val="101"/>
          <w:position w:val="-4"/>
          <w:sz w:val="26"/>
        </w:rPr>
        <w:t>_</w:t>
      </w:r>
      <w:r w:rsidRPr="00D73186">
        <w:rPr>
          <w:rFonts w:ascii="Times New Roman" w:hAnsi="Times New Roman" w:cs="Times New Roman"/>
          <w:i/>
          <w:spacing w:val="-106"/>
          <w:w w:val="101"/>
          <w:sz w:val="24"/>
        </w:rPr>
        <w:t>ф</w:t>
      </w:r>
      <w:r w:rsidRPr="00D73186">
        <w:rPr>
          <w:rFonts w:ascii="Times New Roman" w:hAnsi="Times New Roman" w:cs="Times New Roman"/>
          <w:spacing w:val="-24"/>
          <w:w w:val="101"/>
          <w:position w:val="-4"/>
          <w:sz w:val="26"/>
        </w:rPr>
        <w:t>_</w:t>
      </w:r>
      <w:r w:rsidRPr="00D73186">
        <w:rPr>
          <w:rFonts w:ascii="Times New Roman" w:hAnsi="Times New Roman" w:cs="Times New Roman"/>
          <w:i/>
          <w:spacing w:val="-101"/>
          <w:w w:val="101"/>
          <w:sz w:val="24"/>
        </w:rPr>
        <w:t>о</w:t>
      </w:r>
      <w:r w:rsidRPr="00D73186">
        <w:rPr>
          <w:rFonts w:ascii="Times New Roman" w:hAnsi="Times New Roman" w:cs="Times New Roman"/>
          <w:spacing w:val="-29"/>
          <w:w w:val="101"/>
          <w:position w:val="-4"/>
          <w:sz w:val="26"/>
        </w:rPr>
        <w:t>_</w:t>
      </w:r>
      <w:r w:rsidRPr="00D73186">
        <w:rPr>
          <w:rFonts w:ascii="Times New Roman" w:hAnsi="Times New Roman" w:cs="Times New Roman"/>
          <w:i/>
          <w:spacing w:val="-83"/>
          <w:w w:val="101"/>
          <w:sz w:val="24"/>
        </w:rPr>
        <w:t>к</w:t>
      </w:r>
      <w:r w:rsidRPr="00D73186">
        <w:rPr>
          <w:rFonts w:ascii="Times New Roman" w:hAnsi="Times New Roman" w:cs="Times New Roman"/>
          <w:spacing w:val="-50"/>
          <w:w w:val="101"/>
          <w:position w:val="-4"/>
          <w:sz w:val="26"/>
        </w:rPr>
        <w:t>_</w:t>
      </w:r>
      <w:r w:rsidRPr="00D73186">
        <w:rPr>
          <w:rFonts w:ascii="Times New Roman" w:hAnsi="Times New Roman" w:cs="Times New Roman"/>
          <w:i/>
          <w:spacing w:val="-76"/>
          <w:w w:val="101"/>
          <w:sz w:val="24"/>
        </w:rPr>
        <w:t>о</w:t>
      </w:r>
      <w:r w:rsidRPr="00D73186">
        <w:rPr>
          <w:rFonts w:ascii="Times New Roman" w:hAnsi="Times New Roman" w:cs="Times New Roman"/>
          <w:spacing w:val="-60"/>
          <w:w w:val="101"/>
          <w:position w:val="-4"/>
          <w:sz w:val="26"/>
        </w:rPr>
        <w:t>_</w:t>
      </w:r>
      <w:r w:rsidRPr="00D73186">
        <w:rPr>
          <w:rFonts w:ascii="Times New Roman" w:hAnsi="Times New Roman" w:cs="Times New Roman"/>
          <w:i/>
          <w:spacing w:val="-97"/>
          <w:w w:val="101"/>
          <w:sz w:val="24"/>
        </w:rPr>
        <w:t>м</w:t>
      </w:r>
      <w:r w:rsidRPr="00D73186">
        <w:rPr>
          <w:rFonts w:ascii="Times New Roman" w:hAnsi="Times New Roman" w:cs="Times New Roman"/>
          <w:spacing w:val="-33"/>
          <w:w w:val="101"/>
          <w:position w:val="-4"/>
          <w:sz w:val="26"/>
        </w:rPr>
        <w:t>_</w:t>
      </w:r>
      <w:r w:rsidRPr="00D73186">
        <w:rPr>
          <w:rFonts w:ascii="Times New Roman" w:hAnsi="Times New Roman" w:cs="Times New Roman"/>
          <w:i/>
          <w:spacing w:val="-76"/>
          <w:w w:val="101"/>
          <w:sz w:val="24"/>
        </w:rPr>
        <w:t>у</w:t>
      </w:r>
      <w:r w:rsidRPr="00D73186">
        <w:rPr>
          <w:rFonts w:ascii="Times New Roman" w:hAnsi="Times New Roman" w:cs="Times New Roman"/>
          <w:spacing w:val="-57"/>
          <w:w w:val="101"/>
          <w:position w:val="-4"/>
          <w:sz w:val="26"/>
        </w:rPr>
        <w:t>_</w:t>
      </w:r>
      <w:r w:rsidRPr="00D73186">
        <w:rPr>
          <w:rFonts w:ascii="Times New Roman" w:hAnsi="Times New Roman" w:cs="Times New Roman"/>
          <w:i/>
          <w:spacing w:val="-65"/>
          <w:w w:val="101"/>
          <w:sz w:val="24"/>
        </w:rPr>
        <w:t>н</w:t>
      </w:r>
      <w:r w:rsidRPr="00D73186">
        <w:rPr>
          <w:rFonts w:ascii="Times New Roman" w:hAnsi="Times New Roman" w:cs="Times New Roman"/>
          <w:spacing w:val="-68"/>
          <w:w w:val="101"/>
          <w:position w:val="-4"/>
          <w:sz w:val="26"/>
        </w:rPr>
        <w:t>_</w:t>
      </w:r>
      <w:r w:rsidRPr="00D73186">
        <w:rPr>
          <w:rFonts w:ascii="Times New Roman" w:hAnsi="Times New Roman" w:cs="Times New Roman"/>
          <w:i/>
          <w:spacing w:val="-3"/>
          <w:w w:val="101"/>
          <w:sz w:val="24"/>
        </w:rPr>
        <w:t>і</w:t>
      </w:r>
      <w:r w:rsidRPr="00D73186">
        <w:rPr>
          <w:rFonts w:ascii="Times New Roman" w:hAnsi="Times New Roman" w:cs="Times New Roman"/>
          <w:spacing w:val="-130"/>
          <w:w w:val="101"/>
          <w:position w:val="-4"/>
          <w:sz w:val="26"/>
        </w:rPr>
        <w:t>_</w:t>
      </w:r>
      <w:r w:rsidRPr="00D73186">
        <w:rPr>
          <w:rFonts w:ascii="Times New Roman" w:hAnsi="Times New Roman" w:cs="Times New Roman"/>
          <w:i/>
          <w:w w:val="101"/>
          <w:sz w:val="24"/>
        </w:rPr>
        <w:t>к</w:t>
      </w:r>
      <w:r w:rsidRPr="00D73186">
        <w:rPr>
          <w:rFonts w:ascii="Times New Roman" w:hAnsi="Times New Roman" w:cs="Times New Roman"/>
          <w:i/>
          <w:spacing w:val="-104"/>
          <w:w w:val="101"/>
          <w:sz w:val="24"/>
        </w:rPr>
        <w:t>а</w:t>
      </w:r>
      <w:r w:rsidRPr="00D73186">
        <w:rPr>
          <w:rFonts w:ascii="Times New Roman" w:hAnsi="Times New Roman" w:cs="Times New Roman"/>
          <w:spacing w:val="-26"/>
          <w:w w:val="101"/>
          <w:position w:val="-4"/>
          <w:sz w:val="26"/>
        </w:rPr>
        <w:t>_</w:t>
      </w:r>
      <w:r w:rsidRPr="00D73186">
        <w:rPr>
          <w:rFonts w:ascii="Times New Roman" w:hAnsi="Times New Roman" w:cs="Times New Roman"/>
          <w:i/>
          <w:spacing w:val="-99"/>
          <w:w w:val="101"/>
          <w:sz w:val="24"/>
        </w:rPr>
        <w:t>ц</w:t>
      </w:r>
      <w:r w:rsidRPr="00D73186">
        <w:rPr>
          <w:rFonts w:ascii="Times New Roman" w:hAnsi="Times New Roman" w:cs="Times New Roman"/>
          <w:spacing w:val="-34"/>
          <w:w w:val="101"/>
          <w:position w:val="-4"/>
          <w:sz w:val="26"/>
        </w:rPr>
        <w:t>_</w:t>
      </w:r>
      <w:r w:rsidRPr="00D73186">
        <w:rPr>
          <w:rFonts w:ascii="Times New Roman" w:hAnsi="Times New Roman" w:cs="Times New Roman"/>
          <w:i/>
          <w:spacing w:val="-32"/>
          <w:w w:val="101"/>
          <w:sz w:val="24"/>
        </w:rPr>
        <w:t>і</w:t>
      </w:r>
      <w:r w:rsidRPr="00D73186">
        <w:rPr>
          <w:rFonts w:ascii="Times New Roman" w:hAnsi="Times New Roman" w:cs="Times New Roman"/>
          <w:spacing w:val="-101"/>
          <w:w w:val="101"/>
          <w:position w:val="-4"/>
          <w:sz w:val="26"/>
        </w:rPr>
        <w:t>_</w:t>
      </w:r>
      <w:r w:rsidRPr="00D73186">
        <w:rPr>
          <w:rFonts w:ascii="Times New Roman" w:hAnsi="Times New Roman" w:cs="Times New Roman"/>
          <w:i/>
          <w:w w:val="101"/>
          <w:sz w:val="24"/>
        </w:rPr>
        <w:t>й</w:t>
      </w:r>
    </w:p>
    <w:p w14:paraId="1DF74B39" w14:textId="77777777" w:rsidR="000F72B2" w:rsidRPr="00D73186" w:rsidRDefault="00EE01BC" w:rsidP="000F72B2">
      <w:pPr>
        <w:spacing w:line="195" w:lineRule="exact"/>
        <w:ind w:left="905" w:right="4255"/>
        <w:jc w:val="center"/>
        <w:rPr>
          <w:rFonts w:ascii="Times New Roman" w:hAnsi="Times New Roman" w:cs="Times New Roman"/>
          <w:sz w:val="17"/>
        </w:rPr>
      </w:pPr>
      <w:r>
        <w:rPr>
          <w:rFonts w:ascii="Times New Roman" w:hAnsi="Times New Roman" w:cs="Times New Roman"/>
          <w:noProof/>
        </w:rPr>
        <w:pict w14:anchorId="00DCB435">
          <v:shape id="Полилиния: фигура 59" o:spid="_x0000_s1026" style="position:absolute;left:0;text-align:left;margin-left:188.35pt;margin-top:-.2pt;width:98.55pt;height:.1pt;z-index:251659264;visibility:visible;mso-position-horizontal-relative:page" coordsize="1971,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" adj="0,,0" path="m,l785,t3,l1573,t2,l1971,e" filled="f" strokeweight=".18589mm">
            <v:stroke joinstyle="round"/>
            <v:formulas/>
            <v:path arrowok="t" o:connecttype="custom" o:connectlocs="0,0;498475,0;500380,0;998855,0;1000125,0;1251585,0" o:connectangles="0,0,0,0,0,0"/>
            <w10:wrap anchorx="page"/>
          </v:shape>
        </w:pict>
      </w:r>
      <w:r>
        <w:rPr>
          <w:rFonts w:ascii="Times New Roman" w:hAnsi="Times New Roman" w:cs="Times New Roman"/>
          <w:noProof/>
        </w:rPr>
        <w:pict w14:anchorId="2DFA170B">
          <v:shape id="Полилиния: фигура 58" o:spid="_x0000_s1066" style="position:absolute;left:0;text-align:left;margin-left:365.8pt;margin-top:-.2pt;width:164.3pt;height:.1pt;z-index:251660288;visibility:visible;mso-position-horizontal-relative:page" coordsize="3286,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" adj="0,,0" path="m,l656,t2,l1443,t3,l1707,t2,l2497,t3,l3285,e" filled="f" strokeweight=".18589mm">
            <v:stroke joinstyle="round"/>
            <v:formulas/>
            <v:path arrowok="t" o:connecttype="custom" o:connectlocs="0,0;416560,0;417830,0;916305,0;918210,0;1083945,0;1085215,0;1585595,0;1587500,0;2085975,0" o:connectangles="0,0,0,0,0,0,0,0,0,0"/>
            <w10:wrap anchorx="page"/>
          </v:shape>
        </w:pict>
      </w:r>
      <w:r w:rsidR="000F72B2" w:rsidRPr="00D73186">
        <w:rPr>
          <w:rFonts w:ascii="Times New Roman" w:hAnsi="Times New Roman" w:cs="Times New Roman"/>
          <w:sz w:val="17"/>
        </w:rPr>
        <w:t>(</w:t>
      </w:r>
      <w:proofErr w:type="spellStart"/>
      <w:r w:rsidR="000F72B2" w:rsidRPr="00D73186">
        <w:rPr>
          <w:rFonts w:ascii="Times New Roman" w:hAnsi="Times New Roman" w:cs="Times New Roman"/>
          <w:sz w:val="17"/>
        </w:rPr>
        <w:t>повна</w:t>
      </w:r>
      <w:proofErr w:type="spellEnd"/>
      <w:r w:rsidR="000F72B2" w:rsidRPr="00D73186">
        <w:rPr>
          <w:rFonts w:ascii="Times New Roman" w:hAnsi="Times New Roman" w:cs="Times New Roman"/>
          <w:sz w:val="17"/>
        </w:rPr>
        <w:t xml:space="preserve"> </w:t>
      </w:r>
      <w:proofErr w:type="spellStart"/>
      <w:r w:rsidR="000F72B2" w:rsidRPr="00D73186">
        <w:rPr>
          <w:rFonts w:ascii="Times New Roman" w:hAnsi="Times New Roman" w:cs="Times New Roman"/>
          <w:sz w:val="17"/>
        </w:rPr>
        <w:t>назва</w:t>
      </w:r>
      <w:proofErr w:type="spellEnd"/>
      <w:r w:rsidR="000F72B2" w:rsidRPr="00D73186">
        <w:rPr>
          <w:rFonts w:ascii="Times New Roman" w:hAnsi="Times New Roman" w:cs="Times New Roman"/>
          <w:sz w:val="17"/>
        </w:rPr>
        <w:t>)</w:t>
      </w:r>
    </w:p>
    <w:p w14:paraId="330D91A4" w14:textId="77777777" w:rsidR="000F72B2" w:rsidRPr="00D73186" w:rsidRDefault="000F72B2" w:rsidP="000F72B2">
      <w:pPr>
        <w:spacing w:line="195" w:lineRule="exact"/>
        <w:jc w:val="center"/>
        <w:rPr>
          <w:rFonts w:ascii="Times New Roman" w:hAnsi="Times New Roman" w:cs="Times New Roman"/>
          <w:sz w:val="17"/>
        </w:rPr>
        <w:sectPr w:rsidR="000F72B2" w:rsidRPr="00D73186">
          <w:type w:val="continuous"/>
          <w:pgSz w:w="12240" w:h="15840"/>
          <w:pgMar w:top="1000" w:right="560" w:bottom="280" w:left="1600" w:header="720" w:footer="720" w:gutter="0"/>
          <w:cols w:num="2" w:space="720" w:equalWidth="0">
            <w:col w:w="2141" w:space="955"/>
            <w:col w:w="6984"/>
          </w:cols>
        </w:sectPr>
      </w:pPr>
    </w:p>
    <w:p w14:paraId="2A990271" w14:textId="77777777" w:rsidR="000F72B2" w:rsidRPr="00D73186" w:rsidRDefault="000F72B2" w:rsidP="000F72B2">
      <w:pPr>
        <w:tabs>
          <w:tab w:val="left" w:pos="2999"/>
          <w:tab w:val="left" w:pos="8910"/>
        </w:tabs>
        <w:spacing w:before="3" w:line="298" w:lineRule="exact"/>
        <w:ind w:left="916"/>
        <w:rPr>
          <w:rFonts w:ascii="Times New Roman" w:hAnsi="Times New Roman" w:cs="Times New Roman"/>
          <w:i/>
          <w:sz w:val="24"/>
        </w:rPr>
      </w:pPr>
      <w:proofErr w:type="gramStart"/>
      <w:r w:rsidRPr="00D73186">
        <w:rPr>
          <w:rFonts w:ascii="Times New Roman" w:hAnsi="Times New Roman" w:cs="Times New Roman"/>
          <w:w w:val="101"/>
          <w:sz w:val="26"/>
        </w:rPr>
        <w:t>К</w:t>
      </w:r>
      <w:r w:rsidRPr="00D73186">
        <w:rPr>
          <w:rFonts w:ascii="Times New Roman" w:hAnsi="Times New Roman" w:cs="Times New Roman"/>
          <w:spacing w:val="1"/>
          <w:w w:val="101"/>
          <w:sz w:val="26"/>
        </w:rPr>
        <w:t>а</w:t>
      </w:r>
      <w:r w:rsidRPr="00D73186">
        <w:rPr>
          <w:rFonts w:ascii="Times New Roman" w:hAnsi="Times New Roman" w:cs="Times New Roman"/>
          <w:spacing w:val="-3"/>
          <w:w w:val="101"/>
          <w:sz w:val="26"/>
        </w:rPr>
        <w:t>ф</w:t>
      </w:r>
      <w:r w:rsidRPr="00D73186">
        <w:rPr>
          <w:rFonts w:ascii="Times New Roman" w:hAnsi="Times New Roman" w:cs="Times New Roman"/>
          <w:w w:val="101"/>
          <w:sz w:val="26"/>
        </w:rPr>
        <w:t>е</w:t>
      </w:r>
      <w:r w:rsidRPr="00D73186">
        <w:rPr>
          <w:rFonts w:ascii="Times New Roman" w:hAnsi="Times New Roman" w:cs="Times New Roman"/>
          <w:spacing w:val="2"/>
          <w:w w:val="101"/>
          <w:sz w:val="26"/>
        </w:rPr>
        <w:t>д</w:t>
      </w:r>
      <w:r w:rsidRPr="00D73186">
        <w:rPr>
          <w:rFonts w:ascii="Times New Roman" w:hAnsi="Times New Roman" w:cs="Times New Roman"/>
          <w:spacing w:val="-3"/>
          <w:w w:val="101"/>
          <w:sz w:val="26"/>
        </w:rPr>
        <w:t>р</w:t>
      </w:r>
      <w:r w:rsidRPr="00D73186">
        <w:rPr>
          <w:rFonts w:ascii="Times New Roman" w:hAnsi="Times New Roman" w:cs="Times New Roman"/>
          <w:w w:val="101"/>
          <w:sz w:val="26"/>
        </w:rPr>
        <w:t>а</w:t>
      </w:r>
      <w:r w:rsidRPr="00D73186">
        <w:rPr>
          <w:rFonts w:ascii="Times New Roman" w:hAnsi="Times New Roman" w:cs="Times New Roman"/>
          <w:sz w:val="26"/>
        </w:rPr>
        <w:t xml:space="preserve"> </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roofErr w:type="gramEnd"/>
      <w:r w:rsidRPr="00D73186">
        <w:rPr>
          <w:rFonts w:ascii="Times New Roman" w:hAnsi="Times New Roman" w:cs="Times New Roman"/>
          <w:spacing w:val="-15"/>
          <w:w w:val="101"/>
          <w:sz w:val="26"/>
        </w:rPr>
        <w:t>_</w:t>
      </w:r>
      <w:r w:rsidRPr="00D73186">
        <w:rPr>
          <w:rFonts w:ascii="Times New Roman" w:hAnsi="Times New Roman" w:cs="Times New Roman"/>
          <w:i/>
          <w:spacing w:val="-56"/>
          <w:w w:val="101"/>
          <w:position w:val="1"/>
          <w:sz w:val="24"/>
        </w:rPr>
        <w:t>і</w:t>
      </w:r>
      <w:r w:rsidRPr="00D73186">
        <w:rPr>
          <w:rFonts w:ascii="Times New Roman" w:hAnsi="Times New Roman" w:cs="Times New Roman"/>
          <w:spacing w:val="-74"/>
          <w:w w:val="101"/>
          <w:sz w:val="26"/>
        </w:rPr>
        <w:t>_</w:t>
      </w:r>
      <w:r w:rsidRPr="00D73186">
        <w:rPr>
          <w:rFonts w:ascii="Times New Roman" w:hAnsi="Times New Roman" w:cs="Times New Roman"/>
          <w:i/>
          <w:spacing w:val="-48"/>
          <w:w w:val="101"/>
          <w:position w:val="1"/>
          <w:sz w:val="24"/>
        </w:rPr>
        <w:t>н</w:t>
      </w:r>
      <w:r w:rsidRPr="00D73186">
        <w:rPr>
          <w:rFonts w:ascii="Times New Roman" w:hAnsi="Times New Roman" w:cs="Times New Roman"/>
          <w:spacing w:val="-87"/>
          <w:w w:val="101"/>
          <w:sz w:val="26"/>
        </w:rPr>
        <w:t>_</w:t>
      </w:r>
      <w:r w:rsidRPr="00D73186">
        <w:rPr>
          <w:rFonts w:ascii="Times New Roman" w:hAnsi="Times New Roman" w:cs="Times New Roman"/>
          <w:i/>
          <w:spacing w:val="-87"/>
          <w:w w:val="101"/>
          <w:position w:val="1"/>
          <w:sz w:val="24"/>
        </w:rPr>
        <w:t>ф</w:t>
      </w:r>
      <w:r w:rsidRPr="00D73186">
        <w:rPr>
          <w:rFonts w:ascii="Times New Roman" w:hAnsi="Times New Roman" w:cs="Times New Roman"/>
          <w:spacing w:val="-43"/>
          <w:w w:val="101"/>
          <w:sz w:val="26"/>
        </w:rPr>
        <w:t>_</w:t>
      </w:r>
      <w:r w:rsidRPr="00D73186">
        <w:rPr>
          <w:rFonts w:ascii="Times New Roman" w:hAnsi="Times New Roman" w:cs="Times New Roman"/>
          <w:i/>
          <w:spacing w:val="-79"/>
          <w:w w:val="101"/>
          <w:position w:val="1"/>
          <w:sz w:val="24"/>
        </w:rPr>
        <w:t>о</w:t>
      </w:r>
      <w:r w:rsidRPr="00D73186">
        <w:rPr>
          <w:rFonts w:ascii="Times New Roman" w:hAnsi="Times New Roman" w:cs="Times New Roman"/>
          <w:spacing w:val="-56"/>
          <w:w w:val="101"/>
          <w:sz w:val="26"/>
        </w:rPr>
        <w:t>_</w:t>
      </w:r>
      <w:r w:rsidRPr="00D73186">
        <w:rPr>
          <w:rFonts w:ascii="Times New Roman" w:hAnsi="Times New Roman" w:cs="Times New Roman"/>
          <w:i/>
          <w:spacing w:val="-67"/>
          <w:w w:val="101"/>
          <w:position w:val="1"/>
          <w:sz w:val="24"/>
        </w:rPr>
        <w:t>р</w:t>
      </w:r>
      <w:r w:rsidRPr="00D73186">
        <w:rPr>
          <w:rFonts w:ascii="Times New Roman" w:hAnsi="Times New Roman" w:cs="Times New Roman"/>
          <w:spacing w:val="-63"/>
          <w:w w:val="101"/>
          <w:sz w:val="26"/>
        </w:rPr>
        <w:t>_</w:t>
      </w:r>
      <w:r w:rsidRPr="00D73186">
        <w:rPr>
          <w:rFonts w:ascii="Times New Roman" w:hAnsi="Times New Roman" w:cs="Times New Roman"/>
          <w:i/>
          <w:spacing w:val="-93"/>
          <w:w w:val="101"/>
          <w:position w:val="1"/>
          <w:sz w:val="24"/>
        </w:rPr>
        <w:t>м</w:t>
      </w:r>
      <w:r w:rsidRPr="00D73186">
        <w:rPr>
          <w:rFonts w:ascii="Times New Roman" w:hAnsi="Times New Roman" w:cs="Times New Roman"/>
          <w:spacing w:val="-40"/>
          <w:w w:val="101"/>
          <w:sz w:val="26"/>
        </w:rPr>
        <w:t>_</w:t>
      </w:r>
      <w:r w:rsidRPr="00D73186">
        <w:rPr>
          <w:rFonts w:ascii="Times New Roman" w:hAnsi="Times New Roman" w:cs="Times New Roman"/>
          <w:i/>
          <w:spacing w:val="-85"/>
          <w:w w:val="101"/>
          <w:position w:val="1"/>
          <w:sz w:val="24"/>
        </w:rPr>
        <w:t>а</w:t>
      </w:r>
      <w:r w:rsidRPr="00D73186">
        <w:rPr>
          <w:rFonts w:ascii="Times New Roman" w:hAnsi="Times New Roman" w:cs="Times New Roman"/>
          <w:spacing w:val="-47"/>
          <w:w w:val="101"/>
          <w:sz w:val="26"/>
        </w:rPr>
        <w:t>_</w:t>
      </w:r>
      <w:r w:rsidRPr="00D73186">
        <w:rPr>
          <w:rFonts w:ascii="Times New Roman" w:hAnsi="Times New Roman" w:cs="Times New Roman"/>
          <w:i/>
          <w:spacing w:val="-75"/>
          <w:w w:val="101"/>
          <w:position w:val="1"/>
          <w:sz w:val="24"/>
        </w:rPr>
        <w:t>ц</w:t>
      </w:r>
      <w:r w:rsidRPr="00D73186">
        <w:rPr>
          <w:rFonts w:ascii="Times New Roman" w:hAnsi="Times New Roman" w:cs="Times New Roman"/>
          <w:spacing w:val="-58"/>
          <w:w w:val="101"/>
          <w:sz w:val="26"/>
        </w:rPr>
        <w:t>_</w:t>
      </w:r>
      <w:r w:rsidRPr="00D73186">
        <w:rPr>
          <w:rFonts w:ascii="Times New Roman" w:hAnsi="Times New Roman" w:cs="Times New Roman"/>
          <w:i/>
          <w:spacing w:val="-11"/>
          <w:w w:val="101"/>
          <w:position w:val="1"/>
          <w:sz w:val="24"/>
        </w:rPr>
        <w:t>і</w:t>
      </w:r>
      <w:r w:rsidRPr="00D73186">
        <w:rPr>
          <w:rFonts w:ascii="Times New Roman" w:hAnsi="Times New Roman" w:cs="Times New Roman"/>
          <w:spacing w:val="-122"/>
          <w:w w:val="101"/>
          <w:sz w:val="26"/>
        </w:rPr>
        <w:t>_</w:t>
      </w:r>
      <w:r w:rsidRPr="00D73186">
        <w:rPr>
          <w:rFonts w:ascii="Times New Roman" w:hAnsi="Times New Roman" w:cs="Times New Roman"/>
          <w:i/>
          <w:spacing w:val="-1"/>
          <w:w w:val="101"/>
          <w:position w:val="1"/>
          <w:sz w:val="24"/>
        </w:rPr>
        <w:t>й</w:t>
      </w:r>
      <w:r w:rsidRPr="00D73186">
        <w:rPr>
          <w:rFonts w:ascii="Times New Roman" w:hAnsi="Times New Roman" w:cs="Times New Roman"/>
          <w:spacing w:val="-132"/>
          <w:w w:val="101"/>
          <w:sz w:val="26"/>
        </w:rPr>
        <w:t>_</w:t>
      </w:r>
      <w:r w:rsidRPr="00D73186">
        <w:rPr>
          <w:rFonts w:ascii="Times New Roman" w:hAnsi="Times New Roman" w:cs="Times New Roman"/>
          <w:i/>
          <w:w w:val="101"/>
          <w:position w:val="1"/>
          <w:sz w:val="24"/>
        </w:rPr>
        <w:t>н</w:t>
      </w:r>
      <w:r w:rsidRPr="00D73186">
        <w:rPr>
          <w:rFonts w:ascii="Times New Roman" w:hAnsi="Times New Roman" w:cs="Times New Roman"/>
          <w:i/>
          <w:spacing w:val="-111"/>
          <w:w w:val="101"/>
          <w:position w:val="1"/>
          <w:sz w:val="24"/>
        </w:rPr>
        <w:t>о</w:t>
      </w:r>
      <w:r w:rsidRPr="00D73186">
        <w:rPr>
          <w:rFonts w:ascii="Times New Roman" w:hAnsi="Times New Roman" w:cs="Times New Roman"/>
          <w:spacing w:val="-21"/>
          <w:w w:val="101"/>
          <w:sz w:val="26"/>
        </w:rPr>
        <w:t>_</w:t>
      </w:r>
      <w:r w:rsidRPr="00D73186">
        <w:rPr>
          <w:rFonts w:ascii="Times New Roman" w:hAnsi="Times New Roman" w:cs="Times New Roman"/>
          <w:i/>
          <w:spacing w:val="-61"/>
          <w:w w:val="101"/>
          <w:position w:val="1"/>
          <w:sz w:val="24"/>
        </w:rPr>
        <w:t>-</w:t>
      </w:r>
      <w:r w:rsidRPr="00D73186">
        <w:rPr>
          <w:rFonts w:ascii="Times New Roman" w:hAnsi="Times New Roman" w:cs="Times New Roman"/>
          <w:spacing w:val="-70"/>
          <w:w w:val="101"/>
          <w:sz w:val="26"/>
        </w:rPr>
        <w:t>_</w:t>
      </w:r>
      <w:r w:rsidRPr="00D73186">
        <w:rPr>
          <w:rFonts w:ascii="Times New Roman" w:hAnsi="Times New Roman" w:cs="Times New Roman"/>
          <w:i/>
          <w:spacing w:val="-88"/>
          <w:w w:val="101"/>
          <w:position w:val="1"/>
          <w:sz w:val="24"/>
        </w:rPr>
        <w:t>м</w:t>
      </w:r>
      <w:r w:rsidRPr="00D73186">
        <w:rPr>
          <w:rFonts w:ascii="Times New Roman" w:hAnsi="Times New Roman" w:cs="Times New Roman"/>
          <w:spacing w:val="-44"/>
          <w:w w:val="101"/>
          <w:sz w:val="26"/>
        </w:rPr>
        <w:t>_</w:t>
      </w:r>
      <w:r w:rsidRPr="00D73186">
        <w:rPr>
          <w:rFonts w:ascii="Times New Roman" w:hAnsi="Times New Roman" w:cs="Times New Roman"/>
          <w:i/>
          <w:spacing w:val="-65"/>
          <w:w w:val="101"/>
          <w:position w:val="1"/>
          <w:sz w:val="24"/>
        </w:rPr>
        <w:t>е</w:t>
      </w:r>
      <w:r w:rsidRPr="00D73186">
        <w:rPr>
          <w:rFonts w:ascii="Times New Roman" w:hAnsi="Times New Roman" w:cs="Times New Roman"/>
          <w:spacing w:val="-68"/>
          <w:w w:val="101"/>
          <w:sz w:val="26"/>
        </w:rPr>
        <w:t>_</w:t>
      </w:r>
      <w:r w:rsidRPr="00D73186">
        <w:rPr>
          <w:rFonts w:ascii="Times New Roman" w:hAnsi="Times New Roman" w:cs="Times New Roman"/>
          <w:i/>
          <w:spacing w:val="-54"/>
          <w:w w:val="101"/>
          <w:position w:val="1"/>
          <w:sz w:val="24"/>
        </w:rPr>
        <w:t>р</w:t>
      </w:r>
      <w:r w:rsidRPr="00D73186">
        <w:rPr>
          <w:rFonts w:ascii="Times New Roman" w:hAnsi="Times New Roman" w:cs="Times New Roman"/>
          <w:spacing w:val="-78"/>
          <w:w w:val="101"/>
          <w:sz w:val="26"/>
        </w:rPr>
        <w:t>_</w:t>
      </w:r>
      <w:r w:rsidRPr="00D73186">
        <w:rPr>
          <w:rFonts w:ascii="Times New Roman" w:hAnsi="Times New Roman" w:cs="Times New Roman"/>
          <w:i/>
          <w:spacing w:val="-31"/>
          <w:w w:val="101"/>
          <w:position w:val="1"/>
          <w:sz w:val="24"/>
        </w:rPr>
        <w:t>е</w:t>
      </w:r>
      <w:r w:rsidRPr="00D73186">
        <w:rPr>
          <w:rFonts w:ascii="Times New Roman" w:hAnsi="Times New Roman" w:cs="Times New Roman"/>
          <w:spacing w:val="-98"/>
          <w:w w:val="101"/>
          <w:sz w:val="26"/>
        </w:rPr>
        <w:t>_</w:t>
      </w:r>
      <w:r w:rsidRPr="00D73186">
        <w:rPr>
          <w:rFonts w:ascii="Times New Roman" w:hAnsi="Times New Roman" w:cs="Times New Roman"/>
          <w:i/>
          <w:spacing w:val="-129"/>
          <w:w w:val="101"/>
          <w:position w:val="1"/>
          <w:sz w:val="24"/>
        </w:rPr>
        <w:t>ж</w:t>
      </w:r>
      <w:r w:rsidRPr="00D73186">
        <w:rPr>
          <w:rFonts w:ascii="Times New Roman" w:hAnsi="Times New Roman" w:cs="Times New Roman"/>
          <w:spacing w:val="-4"/>
          <w:w w:val="101"/>
          <w:sz w:val="26"/>
        </w:rPr>
        <w:t>_</w:t>
      </w:r>
      <w:r w:rsidRPr="00D73186">
        <w:rPr>
          <w:rFonts w:ascii="Times New Roman" w:hAnsi="Times New Roman" w:cs="Times New Roman"/>
          <w:i/>
          <w:spacing w:val="-115"/>
          <w:w w:val="101"/>
          <w:position w:val="1"/>
          <w:sz w:val="24"/>
        </w:rPr>
        <w:t>н</w:t>
      </w:r>
      <w:r w:rsidRPr="00D73186">
        <w:rPr>
          <w:rFonts w:ascii="Times New Roman" w:hAnsi="Times New Roman" w:cs="Times New Roman"/>
          <w:spacing w:val="-17"/>
          <w:w w:val="101"/>
          <w:sz w:val="26"/>
        </w:rPr>
        <w:t>_</w:t>
      </w:r>
      <w:r w:rsidRPr="00D73186">
        <w:rPr>
          <w:rFonts w:ascii="Times New Roman" w:hAnsi="Times New Roman" w:cs="Times New Roman"/>
          <w:i/>
          <w:spacing w:val="-105"/>
          <w:w w:val="101"/>
          <w:position w:val="1"/>
          <w:sz w:val="24"/>
        </w:rPr>
        <w:t>о</w:t>
      </w:r>
      <w:r w:rsidRPr="00D73186">
        <w:rPr>
          <w:rFonts w:ascii="Times New Roman" w:hAnsi="Times New Roman" w:cs="Times New Roman"/>
          <w:spacing w:val="-27"/>
          <w:w w:val="101"/>
          <w:sz w:val="26"/>
        </w:rPr>
        <w:t>_</w:t>
      </w:r>
      <w:r w:rsidRPr="00D73186">
        <w:rPr>
          <w:rFonts w:ascii="Times New Roman" w:hAnsi="Times New Roman" w:cs="Times New Roman"/>
          <w:i/>
          <w:spacing w:val="-44"/>
          <w:w w:val="101"/>
          <w:position w:val="1"/>
          <w:sz w:val="24"/>
        </w:rPr>
        <w:t>ї</w:t>
      </w:r>
      <w:r w:rsidRPr="00D73186">
        <w:rPr>
          <w:rFonts w:ascii="Times New Roman" w:hAnsi="Times New Roman" w:cs="Times New Roman"/>
          <w:spacing w:val="-26"/>
          <w:w w:val="101"/>
          <w:sz w:val="26"/>
        </w:rPr>
        <w:t>_</w:t>
      </w:r>
      <w:r w:rsidRPr="00D73186">
        <w:rPr>
          <w:rFonts w:ascii="Times New Roman" w:hAnsi="Times New Roman" w:cs="Times New Roman"/>
          <w:i/>
          <w:spacing w:val="-43"/>
          <w:w w:val="101"/>
          <w:position w:val="1"/>
          <w:sz w:val="24"/>
        </w:rPr>
        <w:t>і</w:t>
      </w:r>
      <w:r w:rsidRPr="00D73186">
        <w:rPr>
          <w:rFonts w:ascii="Times New Roman" w:hAnsi="Times New Roman" w:cs="Times New Roman"/>
          <w:spacing w:val="-92"/>
          <w:w w:val="101"/>
          <w:sz w:val="26"/>
        </w:rPr>
        <w:t>_</w:t>
      </w:r>
      <w:r w:rsidRPr="00D73186">
        <w:rPr>
          <w:rFonts w:ascii="Times New Roman" w:hAnsi="Times New Roman" w:cs="Times New Roman"/>
          <w:i/>
          <w:spacing w:val="-30"/>
          <w:w w:val="101"/>
          <w:position w:val="1"/>
          <w:sz w:val="24"/>
        </w:rPr>
        <w:t>н</w:t>
      </w:r>
      <w:r w:rsidRPr="00D73186">
        <w:rPr>
          <w:rFonts w:ascii="Times New Roman" w:hAnsi="Times New Roman" w:cs="Times New Roman"/>
          <w:spacing w:val="-103"/>
          <w:w w:val="101"/>
          <w:sz w:val="26"/>
        </w:rPr>
        <w:t>_</w:t>
      </w:r>
      <w:r w:rsidRPr="00D73186">
        <w:rPr>
          <w:rFonts w:ascii="Times New Roman" w:hAnsi="Times New Roman" w:cs="Times New Roman"/>
          <w:i/>
          <w:spacing w:val="-124"/>
          <w:w w:val="101"/>
          <w:position w:val="1"/>
          <w:sz w:val="24"/>
        </w:rPr>
        <w:t>ж</w:t>
      </w:r>
      <w:r w:rsidRPr="00D73186">
        <w:rPr>
          <w:rFonts w:ascii="Times New Roman" w:hAnsi="Times New Roman" w:cs="Times New Roman"/>
          <w:spacing w:val="-6"/>
          <w:w w:val="101"/>
          <w:sz w:val="26"/>
        </w:rPr>
        <w:t>_</w:t>
      </w:r>
      <w:r w:rsidRPr="00D73186">
        <w:rPr>
          <w:rFonts w:ascii="Times New Roman" w:hAnsi="Times New Roman" w:cs="Times New Roman"/>
          <w:i/>
          <w:spacing w:val="-103"/>
          <w:w w:val="101"/>
          <w:position w:val="1"/>
          <w:sz w:val="24"/>
        </w:rPr>
        <w:t>е</w:t>
      </w:r>
      <w:r w:rsidRPr="00D73186">
        <w:rPr>
          <w:rFonts w:ascii="Times New Roman" w:hAnsi="Times New Roman" w:cs="Times New Roman"/>
          <w:spacing w:val="-30"/>
          <w:w w:val="101"/>
          <w:sz w:val="26"/>
        </w:rPr>
        <w:t>_</w:t>
      </w:r>
      <w:r w:rsidRPr="00D73186">
        <w:rPr>
          <w:rFonts w:ascii="Times New Roman" w:hAnsi="Times New Roman" w:cs="Times New Roman"/>
          <w:i/>
          <w:spacing w:val="-92"/>
          <w:w w:val="101"/>
          <w:position w:val="1"/>
          <w:sz w:val="24"/>
        </w:rPr>
        <w:t>н</w:t>
      </w:r>
      <w:r w:rsidRPr="00D73186">
        <w:rPr>
          <w:rFonts w:ascii="Times New Roman" w:hAnsi="Times New Roman" w:cs="Times New Roman"/>
          <w:spacing w:val="-41"/>
          <w:w w:val="101"/>
          <w:sz w:val="26"/>
        </w:rPr>
        <w:t>_</w:t>
      </w:r>
      <w:r w:rsidRPr="00D73186">
        <w:rPr>
          <w:rFonts w:ascii="Times New Roman" w:hAnsi="Times New Roman" w:cs="Times New Roman"/>
          <w:i/>
          <w:spacing w:val="-71"/>
          <w:w w:val="101"/>
          <w:position w:val="1"/>
          <w:sz w:val="24"/>
        </w:rPr>
        <w:t>е</w:t>
      </w:r>
      <w:r w:rsidRPr="00D73186">
        <w:rPr>
          <w:rFonts w:ascii="Times New Roman" w:hAnsi="Times New Roman" w:cs="Times New Roman"/>
          <w:spacing w:val="-61"/>
          <w:w w:val="101"/>
          <w:sz w:val="26"/>
        </w:rPr>
        <w:t>_</w:t>
      </w:r>
      <w:r w:rsidRPr="00D73186">
        <w:rPr>
          <w:rFonts w:ascii="Times New Roman" w:hAnsi="Times New Roman" w:cs="Times New Roman"/>
          <w:i/>
          <w:spacing w:val="-62"/>
          <w:w w:val="101"/>
          <w:position w:val="1"/>
          <w:sz w:val="24"/>
        </w:rPr>
        <w:t>р</w:t>
      </w:r>
      <w:r w:rsidRPr="00D73186">
        <w:rPr>
          <w:rFonts w:ascii="Times New Roman" w:hAnsi="Times New Roman" w:cs="Times New Roman"/>
          <w:spacing w:val="-73"/>
          <w:w w:val="101"/>
          <w:sz w:val="26"/>
        </w:rPr>
        <w:t>_</w:t>
      </w:r>
      <w:proofErr w:type="spellStart"/>
      <w:r w:rsidRPr="00D73186">
        <w:rPr>
          <w:rFonts w:ascii="Times New Roman" w:hAnsi="Times New Roman" w:cs="Times New Roman"/>
          <w:i/>
          <w:w w:val="101"/>
          <w:position w:val="1"/>
          <w:sz w:val="24"/>
        </w:rPr>
        <w:t>і</w:t>
      </w:r>
      <w:r w:rsidRPr="00D73186">
        <w:rPr>
          <w:rFonts w:ascii="Times New Roman" w:hAnsi="Times New Roman" w:cs="Times New Roman"/>
          <w:i/>
          <w:w w:val="101"/>
          <w:position w:val="1"/>
          <w:sz w:val="24"/>
          <w:u w:val="single"/>
        </w:rPr>
        <w:t>ї</w:t>
      </w:r>
      <w:proofErr w:type="spellEnd"/>
      <w:r w:rsidRPr="00D73186">
        <w:rPr>
          <w:rFonts w:ascii="Times New Roman" w:hAnsi="Times New Roman" w:cs="Times New Roman"/>
          <w:i/>
          <w:position w:val="1"/>
          <w:sz w:val="24"/>
          <w:u w:val="single"/>
        </w:rPr>
        <w:tab/>
      </w:r>
    </w:p>
    <w:p w14:paraId="4AFF75ED" w14:textId="77777777" w:rsidR="000F72B2" w:rsidRPr="00D73186" w:rsidRDefault="000F72B2" w:rsidP="000F72B2">
      <w:pPr>
        <w:spacing w:line="195" w:lineRule="exact"/>
        <w:ind w:left="750" w:right="1004"/>
        <w:jc w:val="center"/>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w:t>
      </w:r>
    </w:p>
    <w:p w14:paraId="455BECE0" w14:textId="77777777" w:rsidR="000F72B2" w:rsidRPr="00D73186" w:rsidRDefault="000F72B2" w:rsidP="000F72B2">
      <w:pPr>
        <w:pStyle w:val="a3"/>
        <w:rPr>
          <w:sz w:val="18"/>
        </w:rPr>
      </w:pPr>
    </w:p>
    <w:p w14:paraId="729B16CD" w14:textId="77777777" w:rsidR="000F72B2" w:rsidRPr="00D73186" w:rsidRDefault="000F72B2" w:rsidP="000F72B2">
      <w:pPr>
        <w:pStyle w:val="a3"/>
        <w:rPr>
          <w:sz w:val="18"/>
        </w:rPr>
      </w:pPr>
    </w:p>
    <w:p w14:paraId="42C6B6FA" w14:textId="77777777" w:rsidR="000F72B2" w:rsidRPr="00D73186" w:rsidRDefault="000F72B2" w:rsidP="000F72B2">
      <w:pPr>
        <w:pStyle w:val="a3"/>
        <w:rPr>
          <w:sz w:val="18"/>
        </w:rPr>
      </w:pPr>
    </w:p>
    <w:p w14:paraId="5C665C13" w14:textId="77777777" w:rsidR="000F72B2" w:rsidRPr="00D73186" w:rsidRDefault="000F72B2" w:rsidP="000F72B2">
      <w:pPr>
        <w:pStyle w:val="a3"/>
        <w:spacing w:before="8"/>
        <w:rPr>
          <w:sz w:val="25"/>
        </w:rPr>
      </w:pPr>
    </w:p>
    <w:p w14:paraId="5DE73B23" w14:textId="77777777" w:rsidR="000F72B2" w:rsidRPr="00D73186" w:rsidRDefault="000F72B2" w:rsidP="000F72B2">
      <w:pPr>
        <w:ind w:left="753" w:right="1004"/>
        <w:jc w:val="center"/>
        <w:rPr>
          <w:rFonts w:ascii="Times New Roman" w:hAnsi="Times New Roman" w:cs="Times New Roman"/>
          <w:b/>
          <w:sz w:val="37"/>
        </w:rPr>
      </w:pPr>
      <w:r w:rsidRPr="00D73186">
        <w:rPr>
          <w:rFonts w:ascii="Times New Roman" w:hAnsi="Times New Roman" w:cs="Times New Roman"/>
          <w:b/>
          <w:sz w:val="37"/>
        </w:rPr>
        <w:t>АТЕСТАЦІЙНА РОБОТА</w:t>
      </w:r>
    </w:p>
    <w:p w14:paraId="0AD49FAF" w14:textId="77777777" w:rsidR="000F72B2" w:rsidRPr="00D73186" w:rsidRDefault="000F72B2" w:rsidP="000F72B2">
      <w:pPr>
        <w:spacing w:before="4"/>
        <w:ind w:left="750" w:right="1004"/>
        <w:jc w:val="center"/>
        <w:rPr>
          <w:rFonts w:ascii="Times New Roman" w:hAnsi="Times New Roman" w:cs="Times New Roman"/>
          <w:b/>
          <w:sz w:val="37"/>
        </w:rPr>
      </w:pPr>
      <w:proofErr w:type="spellStart"/>
      <w:r w:rsidRPr="00D73186">
        <w:rPr>
          <w:rFonts w:ascii="Times New Roman" w:hAnsi="Times New Roman" w:cs="Times New Roman"/>
          <w:b/>
          <w:sz w:val="37"/>
        </w:rPr>
        <w:t>Пояснювальна</w:t>
      </w:r>
      <w:proofErr w:type="spellEnd"/>
      <w:r w:rsidRPr="00D73186">
        <w:rPr>
          <w:rFonts w:ascii="Times New Roman" w:hAnsi="Times New Roman" w:cs="Times New Roman"/>
          <w:b/>
          <w:sz w:val="37"/>
        </w:rPr>
        <w:t xml:space="preserve"> записка</w:t>
      </w:r>
    </w:p>
    <w:p w14:paraId="19FEBA9E" w14:textId="77777777" w:rsidR="000F72B2" w:rsidRPr="00D73186" w:rsidRDefault="000F72B2" w:rsidP="000F72B2">
      <w:pPr>
        <w:pStyle w:val="a3"/>
        <w:spacing w:before="1"/>
        <w:rPr>
          <w:b/>
          <w:sz w:val="38"/>
        </w:rPr>
      </w:pPr>
    </w:p>
    <w:p w14:paraId="5C4A0228" w14:textId="77777777" w:rsidR="000F72B2" w:rsidRPr="00D73186" w:rsidRDefault="000F72B2" w:rsidP="000F72B2">
      <w:pPr>
        <w:pStyle w:val="a3"/>
        <w:tabs>
          <w:tab w:val="left" w:pos="4639"/>
          <w:tab w:val="left" w:pos="8963"/>
        </w:tabs>
        <w:ind w:left="916"/>
      </w:pPr>
      <w:r w:rsidRPr="00D73186">
        <w:t>рівень вищої</w:t>
      </w:r>
      <w:r w:rsidRPr="00D73186">
        <w:rPr>
          <w:spacing w:val="8"/>
        </w:rPr>
        <w:t xml:space="preserve"> </w:t>
      </w:r>
      <w:r w:rsidRPr="00D73186">
        <w:t>освіти</w:t>
      </w:r>
      <w:r w:rsidRPr="00D73186">
        <w:rPr>
          <w:spacing w:val="3"/>
        </w:rPr>
        <w:t xml:space="preserve"> </w:t>
      </w:r>
      <w:r w:rsidRPr="00D73186">
        <w:t>_</w:t>
      </w:r>
      <w:r w:rsidRPr="00D73186">
        <w:rPr>
          <w:u w:val="single"/>
        </w:rPr>
        <w:t xml:space="preserve"> </w:t>
      </w:r>
      <w:r w:rsidRPr="00D73186">
        <w:rPr>
          <w:u w:val="single"/>
        </w:rPr>
        <w:tab/>
        <w:t>другий</w:t>
      </w:r>
      <w:r w:rsidRPr="00D73186">
        <w:rPr>
          <w:spacing w:val="25"/>
          <w:u w:val="single"/>
        </w:rPr>
        <w:t xml:space="preserve"> </w:t>
      </w:r>
      <w:r w:rsidRPr="00D73186">
        <w:rPr>
          <w:u w:val="single"/>
        </w:rPr>
        <w:t>(магістерський)</w:t>
      </w:r>
      <w:r w:rsidRPr="00D73186">
        <w:rPr>
          <w:u w:val="single"/>
        </w:rPr>
        <w:tab/>
      </w:r>
    </w:p>
    <w:p w14:paraId="1E41B2AB" w14:textId="77777777" w:rsidR="000F72B2" w:rsidRPr="00D73186" w:rsidRDefault="000F72B2" w:rsidP="000F72B2">
      <w:pPr>
        <w:tabs>
          <w:tab w:val="left" w:pos="1899"/>
        </w:tabs>
        <w:spacing w:before="251" w:line="337" w:lineRule="exact"/>
        <w:ind w:left="916"/>
        <w:rPr>
          <w:rFonts w:ascii="Times New Roman" w:hAnsi="Times New Roman" w:cs="Times New Roman"/>
          <w:sz w:val="26"/>
        </w:rPr>
      </w:pPr>
      <w:r w:rsidRPr="00D73186">
        <w:rPr>
          <w:rFonts w:ascii="Times New Roman" w:hAnsi="Times New Roman" w:cs="Times New Roman"/>
          <w:w w:val="101"/>
          <w:sz w:val="24"/>
          <w:u w:val="single"/>
        </w:rPr>
        <w:t xml:space="preserve"> </w:t>
      </w:r>
      <w:r w:rsidRPr="00D73186">
        <w:rPr>
          <w:rFonts w:ascii="Times New Roman" w:hAnsi="Times New Roman" w:cs="Times New Roman"/>
          <w:sz w:val="24"/>
          <w:u w:val="single"/>
        </w:rPr>
        <w:tab/>
      </w:r>
      <w:r w:rsidRPr="00D73186">
        <w:rPr>
          <w:rFonts w:ascii="Times New Roman" w:hAnsi="Times New Roman" w:cs="Times New Roman"/>
          <w:i/>
          <w:spacing w:val="-78"/>
          <w:w w:val="101"/>
          <w:sz w:val="24"/>
          <w:u w:val="single"/>
        </w:rPr>
        <w:t>А</w:t>
      </w:r>
      <w:r w:rsidRPr="00D73186">
        <w:rPr>
          <w:rFonts w:ascii="Times New Roman" w:hAnsi="Times New Roman" w:cs="Times New Roman"/>
          <w:spacing w:val="-55"/>
          <w:w w:val="101"/>
          <w:position w:val="-6"/>
          <w:sz w:val="26"/>
        </w:rPr>
        <w:t>_</w:t>
      </w:r>
      <w:r w:rsidRPr="00D73186">
        <w:rPr>
          <w:rFonts w:ascii="Times New Roman" w:hAnsi="Times New Roman" w:cs="Times New Roman"/>
          <w:i/>
          <w:spacing w:val="-69"/>
          <w:w w:val="101"/>
          <w:sz w:val="24"/>
        </w:rPr>
        <w:t>н</w:t>
      </w:r>
      <w:r w:rsidRPr="00D73186">
        <w:rPr>
          <w:rFonts w:ascii="Times New Roman" w:hAnsi="Times New Roman" w:cs="Times New Roman"/>
          <w:spacing w:val="-63"/>
          <w:w w:val="101"/>
          <w:position w:val="-6"/>
          <w:sz w:val="26"/>
        </w:rPr>
        <w:t>_</w:t>
      </w:r>
      <w:r w:rsidRPr="00D73186">
        <w:rPr>
          <w:rFonts w:ascii="Times New Roman" w:hAnsi="Times New Roman" w:cs="Times New Roman"/>
          <w:i/>
          <w:spacing w:val="-57"/>
          <w:w w:val="101"/>
          <w:sz w:val="24"/>
        </w:rPr>
        <w:t>а</w:t>
      </w:r>
      <w:r w:rsidRPr="00D73186">
        <w:rPr>
          <w:rFonts w:ascii="Times New Roman" w:hAnsi="Times New Roman" w:cs="Times New Roman"/>
          <w:spacing w:val="-76"/>
          <w:w w:val="101"/>
          <w:position w:val="-6"/>
          <w:sz w:val="26"/>
        </w:rPr>
        <w:t>_</w:t>
      </w:r>
      <w:r w:rsidRPr="00D73186">
        <w:rPr>
          <w:rFonts w:ascii="Times New Roman" w:hAnsi="Times New Roman" w:cs="Times New Roman"/>
          <w:i/>
          <w:spacing w:val="-33"/>
          <w:w w:val="101"/>
          <w:sz w:val="24"/>
        </w:rPr>
        <w:t>л</w:t>
      </w:r>
      <w:r w:rsidRPr="00D73186">
        <w:rPr>
          <w:rFonts w:ascii="Times New Roman" w:hAnsi="Times New Roman" w:cs="Times New Roman"/>
          <w:spacing w:val="-99"/>
          <w:w w:val="101"/>
          <w:position w:val="-6"/>
          <w:sz w:val="26"/>
        </w:rPr>
        <w:t>_</w:t>
      </w:r>
      <w:proofErr w:type="spellStart"/>
      <w:r w:rsidRPr="00D73186">
        <w:rPr>
          <w:rFonts w:ascii="Times New Roman" w:hAnsi="Times New Roman" w:cs="Times New Roman"/>
          <w:i/>
          <w:w w:val="101"/>
          <w:sz w:val="24"/>
        </w:rPr>
        <w:t>і</w:t>
      </w:r>
      <w:r w:rsidRPr="00D73186">
        <w:rPr>
          <w:rFonts w:ascii="Times New Roman" w:hAnsi="Times New Roman" w:cs="Times New Roman"/>
          <w:i/>
          <w:spacing w:val="-64"/>
          <w:w w:val="101"/>
          <w:sz w:val="24"/>
        </w:rPr>
        <w:t>з</w:t>
      </w:r>
      <w:proofErr w:type="spellEnd"/>
      <w:r w:rsidRPr="00D73186">
        <w:rPr>
          <w:rFonts w:ascii="Times New Roman" w:hAnsi="Times New Roman" w:cs="Times New Roman"/>
          <w:spacing w:val="-8"/>
          <w:w w:val="101"/>
          <w:position w:val="-6"/>
          <w:sz w:val="26"/>
        </w:rPr>
        <w:t>_</w:t>
      </w:r>
      <w:r w:rsidRPr="00D73186">
        <w:rPr>
          <w:rFonts w:ascii="Times New Roman" w:hAnsi="Times New Roman" w:cs="Times New Roman"/>
          <w:i/>
          <w:spacing w:val="-101"/>
          <w:w w:val="101"/>
          <w:sz w:val="24"/>
        </w:rPr>
        <w:t>е</w:t>
      </w:r>
      <w:r w:rsidRPr="00D73186">
        <w:rPr>
          <w:rFonts w:ascii="Times New Roman" w:hAnsi="Times New Roman" w:cs="Times New Roman"/>
          <w:spacing w:val="-30"/>
          <w:w w:val="101"/>
          <w:position w:val="-6"/>
          <w:sz w:val="26"/>
        </w:rPr>
        <w:t>_</w:t>
      </w:r>
      <w:proofErr w:type="spellStart"/>
      <w:r w:rsidRPr="00D73186">
        <w:rPr>
          <w:rFonts w:ascii="Times New Roman" w:hAnsi="Times New Roman" w:cs="Times New Roman"/>
          <w:i/>
          <w:w w:val="101"/>
          <w:sz w:val="24"/>
        </w:rPr>
        <w:t>фе</w:t>
      </w:r>
      <w:r w:rsidRPr="00D73186">
        <w:rPr>
          <w:rFonts w:ascii="Times New Roman" w:hAnsi="Times New Roman" w:cs="Times New Roman"/>
          <w:i/>
          <w:spacing w:val="-102"/>
          <w:w w:val="101"/>
          <w:sz w:val="24"/>
        </w:rPr>
        <w:t>к</w:t>
      </w:r>
      <w:proofErr w:type="spellEnd"/>
      <w:r w:rsidRPr="00D73186">
        <w:rPr>
          <w:rFonts w:ascii="Times New Roman" w:hAnsi="Times New Roman" w:cs="Times New Roman"/>
          <w:spacing w:val="-31"/>
          <w:w w:val="101"/>
          <w:position w:val="-6"/>
          <w:sz w:val="26"/>
        </w:rPr>
        <w:t>_</w:t>
      </w:r>
      <w:r w:rsidRPr="00D73186">
        <w:rPr>
          <w:rFonts w:ascii="Times New Roman" w:hAnsi="Times New Roman" w:cs="Times New Roman"/>
          <w:i/>
          <w:spacing w:val="-148"/>
          <w:w w:val="101"/>
          <w:sz w:val="24"/>
        </w:rPr>
        <w:t>т</w:t>
      </w:r>
      <w:r w:rsidRPr="00D73186">
        <w:rPr>
          <w:rFonts w:ascii="Times New Roman" w:hAnsi="Times New Roman" w:cs="Times New Roman"/>
          <w:spacing w:val="2"/>
          <w:w w:val="101"/>
          <w:position w:val="-6"/>
          <w:sz w:val="26"/>
        </w:rPr>
        <w:t>_</w:t>
      </w:r>
      <w:r w:rsidRPr="00D73186">
        <w:rPr>
          <w:rFonts w:ascii="Times New Roman" w:hAnsi="Times New Roman" w:cs="Times New Roman"/>
          <w:spacing w:val="-119"/>
          <w:w w:val="101"/>
          <w:position w:val="-6"/>
          <w:sz w:val="26"/>
        </w:rPr>
        <w:t>_</w:t>
      </w:r>
      <w:r w:rsidRPr="00D73186">
        <w:rPr>
          <w:rFonts w:ascii="Times New Roman" w:hAnsi="Times New Roman" w:cs="Times New Roman"/>
          <w:i/>
          <w:spacing w:val="-4"/>
          <w:w w:val="101"/>
          <w:sz w:val="24"/>
        </w:rPr>
        <w:t>и</w:t>
      </w:r>
      <w:r w:rsidRPr="00D73186">
        <w:rPr>
          <w:rFonts w:ascii="Times New Roman" w:hAnsi="Times New Roman" w:cs="Times New Roman"/>
          <w:spacing w:val="-129"/>
          <w:w w:val="101"/>
          <w:position w:val="-6"/>
          <w:sz w:val="26"/>
        </w:rPr>
        <w:t>_</w:t>
      </w:r>
      <w:proofErr w:type="spellStart"/>
      <w:r w:rsidRPr="00D73186">
        <w:rPr>
          <w:rFonts w:ascii="Times New Roman" w:hAnsi="Times New Roman" w:cs="Times New Roman"/>
          <w:i/>
          <w:spacing w:val="1"/>
          <w:w w:val="101"/>
          <w:sz w:val="24"/>
        </w:rPr>
        <w:t>в</w:t>
      </w:r>
      <w:r w:rsidRPr="00D73186">
        <w:rPr>
          <w:rFonts w:ascii="Times New Roman" w:hAnsi="Times New Roman" w:cs="Times New Roman"/>
          <w:i/>
          <w:spacing w:val="-100"/>
          <w:w w:val="101"/>
          <w:sz w:val="24"/>
        </w:rPr>
        <w:t>н</w:t>
      </w:r>
      <w:proofErr w:type="spellEnd"/>
      <w:r w:rsidRPr="00D73186">
        <w:rPr>
          <w:rFonts w:ascii="Times New Roman" w:hAnsi="Times New Roman" w:cs="Times New Roman"/>
          <w:spacing w:val="-33"/>
          <w:w w:val="101"/>
          <w:position w:val="-6"/>
          <w:sz w:val="26"/>
        </w:rPr>
        <w:t>_</w:t>
      </w:r>
      <w:r w:rsidRPr="00D73186">
        <w:rPr>
          <w:rFonts w:ascii="Times New Roman" w:hAnsi="Times New Roman" w:cs="Times New Roman"/>
          <w:i/>
          <w:spacing w:val="-90"/>
          <w:w w:val="101"/>
          <w:sz w:val="24"/>
        </w:rPr>
        <w:t>о</w:t>
      </w:r>
      <w:r w:rsidRPr="00D73186">
        <w:rPr>
          <w:rFonts w:ascii="Times New Roman" w:hAnsi="Times New Roman" w:cs="Times New Roman"/>
          <w:spacing w:val="-43"/>
          <w:w w:val="101"/>
          <w:position w:val="-6"/>
          <w:sz w:val="26"/>
        </w:rPr>
        <w:t>_</w:t>
      </w:r>
      <w:r w:rsidRPr="00D73186">
        <w:rPr>
          <w:rFonts w:ascii="Times New Roman" w:hAnsi="Times New Roman" w:cs="Times New Roman"/>
          <w:i/>
          <w:spacing w:val="-66"/>
          <w:w w:val="101"/>
          <w:sz w:val="24"/>
        </w:rPr>
        <w:t>с</w:t>
      </w:r>
      <w:r w:rsidRPr="00D73186">
        <w:rPr>
          <w:rFonts w:ascii="Times New Roman" w:hAnsi="Times New Roman" w:cs="Times New Roman"/>
          <w:spacing w:val="-65"/>
          <w:w w:val="101"/>
          <w:position w:val="-6"/>
          <w:sz w:val="26"/>
        </w:rPr>
        <w:t>_</w:t>
      </w:r>
      <w:r w:rsidRPr="00D73186">
        <w:rPr>
          <w:rFonts w:ascii="Times New Roman" w:hAnsi="Times New Roman" w:cs="Times New Roman"/>
          <w:i/>
          <w:spacing w:val="-114"/>
          <w:w w:val="101"/>
          <w:sz w:val="24"/>
        </w:rPr>
        <w:t>т</w:t>
      </w:r>
      <w:r w:rsidRPr="00D73186">
        <w:rPr>
          <w:rFonts w:ascii="Times New Roman" w:hAnsi="Times New Roman" w:cs="Times New Roman"/>
          <w:spacing w:val="-19"/>
          <w:w w:val="101"/>
          <w:position w:val="-6"/>
          <w:sz w:val="26"/>
        </w:rPr>
        <w:t>_</w:t>
      </w:r>
      <w:r w:rsidRPr="00D73186">
        <w:rPr>
          <w:rFonts w:ascii="Times New Roman" w:hAnsi="Times New Roman" w:cs="Times New Roman"/>
          <w:i/>
          <w:spacing w:val="-47"/>
          <w:w w:val="101"/>
          <w:sz w:val="24"/>
        </w:rPr>
        <w:t>і</w:t>
      </w:r>
      <w:r w:rsidRPr="00D73186">
        <w:rPr>
          <w:rFonts w:ascii="Times New Roman" w:hAnsi="Times New Roman" w:cs="Times New Roman"/>
          <w:spacing w:val="-22"/>
          <w:w w:val="101"/>
          <w:position w:val="-6"/>
          <w:sz w:val="26"/>
        </w:rPr>
        <w:t>_</w:t>
      </w:r>
      <w:proofErr w:type="spellStart"/>
      <w:r w:rsidRPr="00D73186">
        <w:rPr>
          <w:rFonts w:ascii="Times New Roman" w:hAnsi="Times New Roman" w:cs="Times New Roman"/>
          <w:i/>
          <w:w w:val="101"/>
          <w:sz w:val="24"/>
        </w:rPr>
        <w:t>м</w:t>
      </w:r>
      <w:r w:rsidRPr="00D73186">
        <w:rPr>
          <w:rFonts w:ascii="Times New Roman" w:hAnsi="Times New Roman" w:cs="Times New Roman"/>
          <w:i/>
          <w:spacing w:val="1"/>
          <w:w w:val="101"/>
          <w:sz w:val="24"/>
        </w:rPr>
        <w:t>е</w:t>
      </w:r>
      <w:r w:rsidRPr="00D73186">
        <w:rPr>
          <w:rFonts w:ascii="Times New Roman" w:hAnsi="Times New Roman" w:cs="Times New Roman"/>
          <w:i/>
          <w:w w:val="101"/>
          <w:sz w:val="24"/>
        </w:rPr>
        <w:t>т</w:t>
      </w:r>
      <w:r w:rsidRPr="00D73186">
        <w:rPr>
          <w:rFonts w:ascii="Times New Roman" w:hAnsi="Times New Roman" w:cs="Times New Roman"/>
          <w:i/>
          <w:spacing w:val="-19"/>
          <w:w w:val="101"/>
          <w:sz w:val="24"/>
        </w:rPr>
        <w:t>о</w:t>
      </w:r>
      <w:proofErr w:type="spellEnd"/>
      <w:r w:rsidRPr="00D73186">
        <w:rPr>
          <w:rFonts w:ascii="Times New Roman" w:hAnsi="Times New Roman" w:cs="Times New Roman"/>
          <w:spacing w:val="-114"/>
          <w:w w:val="101"/>
          <w:position w:val="-6"/>
          <w:sz w:val="26"/>
        </w:rPr>
        <w:t>_</w:t>
      </w:r>
      <w:r w:rsidRPr="00D73186">
        <w:rPr>
          <w:rFonts w:ascii="Times New Roman" w:hAnsi="Times New Roman" w:cs="Times New Roman"/>
          <w:i/>
          <w:spacing w:val="-7"/>
          <w:w w:val="101"/>
          <w:sz w:val="24"/>
        </w:rPr>
        <w:t>д</w:t>
      </w:r>
      <w:r w:rsidRPr="00D73186">
        <w:rPr>
          <w:rFonts w:ascii="Times New Roman" w:hAnsi="Times New Roman" w:cs="Times New Roman"/>
          <w:spacing w:val="-125"/>
          <w:w w:val="101"/>
          <w:position w:val="-6"/>
          <w:sz w:val="26"/>
        </w:rPr>
        <w:t>_</w:t>
      </w:r>
      <w:proofErr w:type="spellStart"/>
      <w:r w:rsidRPr="00D73186">
        <w:rPr>
          <w:rFonts w:ascii="Times New Roman" w:hAnsi="Times New Roman" w:cs="Times New Roman"/>
          <w:i/>
          <w:w w:val="101"/>
          <w:sz w:val="24"/>
        </w:rPr>
        <w:t>і</w:t>
      </w:r>
      <w:r w:rsidRPr="00D73186">
        <w:rPr>
          <w:rFonts w:ascii="Times New Roman" w:hAnsi="Times New Roman" w:cs="Times New Roman"/>
          <w:i/>
          <w:spacing w:val="-52"/>
          <w:w w:val="101"/>
          <w:sz w:val="24"/>
        </w:rPr>
        <w:t>в</w:t>
      </w:r>
      <w:proofErr w:type="spellEnd"/>
      <w:r w:rsidRPr="00D73186">
        <w:rPr>
          <w:rFonts w:ascii="Times New Roman" w:hAnsi="Times New Roman" w:cs="Times New Roman"/>
          <w:spacing w:val="-20"/>
          <w:w w:val="101"/>
          <w:position w:val="-6"/>
          <w:sz w:val="26"/>
        </w:rPr>
        <w:t>_</w:t>
      </w:r>
      <w:r w:rsidRPr="00D73186">
        <w:rPr>
          <w:rFonts w:ascii="Times New Roman" w:hAnsi="Times New Roman" w:cs="Times New Roman"/>
          <w:i/>
          <w:w w:val="101"/>
          <w:sz w:val="24"/>
        </w:rPr>
        <w:t>ма</w:t>
      </w:r>
      <w:r w:rsidRPr="00D73186">
        <w:rPr>
          <w:rFonts w:ascii="Times New Roman" w:hAnsi="Times New Roman" w:cs="Times New Roman"/>
          <w:i/>
          <w:spacing w:val="-116"/>
          <w:w w:val="101"/>
          <w:sz w:val="24"/>
        </w:rPr>
        <w:t>р</w:t>
      </w:r>
      <w:r w:rsidRPr="00D73186">
        <w:rPr>
          <w:rFonts w:ascii="Times New Roman" w:hAnsi="Times New Roman" w:cs="Times New Roman"/>
          <w:spacing w:val="-17"/>
          <w:w w:val="101"/>
          <w:position w:val="-6"/>
          <w:sz w:val="26"/>
        </w:rPr>
        <w:t>_</w:t>
      </w:r>
      <w:proofErr w:type="spellStart"/>
      <w:r w:rsidRPr="00D73186">
        <w:rPr>
          <w:rFonts w:ascii="Times New Roman" w:hAnsi="Times New Roman" w:cs="Times New Roman"/>
          <w:i/>
          <w:w w:val="101"/>
          <w:sz w:val="24"/>
        </w:rPr>
        <w:t>ш</w:t>
      </w:r>
      <w:r w:rsidRPr="00D73186">
        <w:rPr>
          <w:rFonts w:ascii="Times New Roman" w:hAnsi="Times New Roman" w:cs="Times New Roman"/>
          <w:i/>
          <w:spacing w:val="-26"/>
          <w:w w:val="101"/>
          <w:sz w:val="24"/>
        </w:rPr>
        <w:t>р</w:t>
      </w:r>
      <w:proofErr w:type="spellEnd"/>
      <w:r w:rsidRPr="00D73186">
        <w:rPr>
          <w:rFonts w:ascii="Times New Roman" w:hAnsi="Times New Roman" w:cs="Times New Roman"/>
          <w:spacing w:val="-105"/>
          <w:w w:val="101"/>
          <w:position w:val="-6"/>
          <w:sz w:val="26"/>
        </w:rPr>
        <w:t>_</w:t>
      </w:r>
      <w:r w:rsidRPr="00D73186">
        <w:rPr>
          <w:rFonts w:ascii="Times New Roman" w:hAnsi="Times New Roman" w:cs="Times New Roman"/>
          <w:i/>
          <w:spacing w:val="-4"/>
          <w:w w:val="101"/>
          <w:sz w:val="24"/>
        </w:rPr>
        <w:t>у</w:t>
      </w:r>
      <w:r w:rsidRPr="00D73186">
        <w:rPr>
          <w:rFonts w:ascii="Times New Roman" w:hAnsi="Times New Roman" w:cs="Times New Roman"/>
          <w:spacing w:val="-129"/>
          <w:w w:val="101"/>
          <w:position w:val="-6"/>
          <w:sz w:val="26"/>
        </w:rPr>
        <w:t>_</w:t>
      </w:r>
      <w:r w:rsidRPr="00D73186">
        <w:rPr>
          <w:rFonts w:ascii="Times New Roman" w:hAnsi="Times New Roman" w:cs="Times New Roman"/>
          <w:i/>
          <w:spacing w:val="-48"/>
          <w:w w:val="101"/>
          <w:sz w:val="24"/>
        </w:rPr>
        <w:t>т</w:t>
      </w:r>
      <w:r w:rsidRPr="00D73186">
        <w:rPr>
          <w:rFonts w:ascii="Times New Roman" w:hAnsi="Times New Roman" w:cs="Times New Roman"/>
          <w:spacing w:val="-83"/>
          <w:w w:val="101"/>
          <w:position w:val="-6"/>
          <w:sz w:val="26"/>
        </w:rPr>
        <w:t>_</w:t>
      </w:r>
      <w:r w:rsidRPr="00D73186">
        <w:rPr>
          <w:rFonts w:ascii="Times New Roman" w:hAnsi="Times New Roman" w:cs="Times New Roman"/>
          <w:i/>
          <w:spacing w:val="-40"/>
          <w:w w:val="101"/>
          <w:sz w:val="24"/>
        </w:rPr>
        <w:t>и</w:t>
      </w:r>
      <w:r w:rsidRPr="00D73186">
        <w:rPr>
          <w:rFonts w:ascii="Times New Roman" w:hAnsi="Times New Roman" w:cs="Times New Roman"/>
          <w:spacing w:val="-93"/>
          <w:w w:val="101"/>
          <w:position w:val="-6"/>
          <w:sz w:val="26"/>
        </w:rPr>
        <w:t>_</w:t>
      </w:r>
      <w:r w:rsidRPr="00D73186">
        <w:rPr>
          <w:rFonts w:ascii="Times New Roman" w:hAnsi="Times New Roman" w:cs="Times New Roman"/>
          <w:i/>
          <w:spacing w:val="-3"/>
          <w:w w:val="101"/>
          <w:sz w:val="24"/>
        </w:rPr>
        <w:t>з</w:t>
      </w:r>
      <w:r w:rsidRPr="00D73186">
        <w:rPr>
          <w:rFonts w:ascii="Times New Roman" w:hAnsi="Times New Roman" w:cs="Times New Roman"/>
          <w:spacing w:val="-130"/>
          <w:w w:val="101"/>
          <w:position w:val="-6"/>
          <w:sz w:val="26"/>
        </w:rPr>
        <w:t>_</w:t>
      </w:r>
      <w:proofErr w:type="spellStart"/>
      <w:r w:rsidRPr="00D73186">
        <w:rPr>
          <w:rFonts w:ascii="Times New Roman" w:hAnsi="Times New Roman" w:cs="Times New Roman"/>
          <w:i/>
          <w:spacing w:val="2"/>
          <w:w w:val="101"/>
          <w:sz w:val="24"/>
        </w:rPr>
        <w:t>а</w:t>
      </w:r>
      <w:r w:rsidRPr="00D73186">
        <w:rPr>
          <w:rFonts w:ascii="Times New Roman" w:hAnsi="Times New Roman" w:cs="Times New Roman"/>
          <w:i/>
          <w:spacing w:val="-117"/>
          <w:w w:val="101"/>
          <w:sz w:val="24"/>
        </w:rPr>
        <w:t>ц</w:t>
      </w:r>
      <w:proofErr w:type="spellEnd"/>
      <w:r w:rsidRPr="00D73186">
        <w:rPr>
          <w:rFonts w:ascii="Times New Roman" w:hAnsi="Times New Roman" w:cs="Times New Roman"/>
          <w:spacing w:val="-16"/>
          <w:w w:val="101"/>
          <w:position w:val="-6"/>
          <w:sz w:val="26"/>
        </w:rPr>
        <w:t>_</w:t>
      </w:r>
      <w:r w:rsidRPr="00D73186">
        <w:rPr>
          <w:rFonts w:ascii="Times New Roman" w:hAnsi="Times New Roman" w:cs="Times New Roman"/>
          <w:i/>
          <w:spacing w:val="-55"/>
          <w:w w:val="101"/>
          <w:sz w:val="24"/>
        </w:rPr>
        <w:t>і</w:t>
      </w:r>
      <w:r w:rsidRPr="00D73186">
        <w:rPr>
          <w:rFonts w:ascii="Times New Roman" w:hAnsi="Times New Roman" w:cs="Times New Roman"/>
          <w:spacing w:val="-77"/>
          <w:w w:val="101"/>
          <w:position w:val="-6"/>
          <w:sz w:val="26"/>
        </w:rPr>
        <w:t>_</w:t>
      </w:r>
      <w:r w:rsidRPr="00D73186">
        <w:rPr>
          <w:rFonts w:ascii="Times New Roman" w:hAnsi="Times New Roman" w:cs="Times New Roman"/>
          <w:i/>
          <w:spacing w:val="11"/>
          <w:w w:val="101"/>
          <w:sz w:val="24"/>
        </w:rPr>
        <w:t>ї</w:t>
      </w:r>
      <w:r w:rsidRPr="00D73186">
        <w:rPr>
          <w:rFonts w:ascii="Times New Roman" w:hAnsi="Times New Roman" w:cs="Times New Roman"/>
          <w:spacing w:val="-85"/>
          <w:w w:val="101"/>
          <w:position w:val="-6"/>
          <w:sz w:val="26"/>
        </w:rPr>
        <w:t>_</w:t>
      </w:r>
      <w:r w:rsidRPr="00D73186">
        <w:rPr>
          <w:rFonts w:ascii="Times New Roman" w:hAnsi="Times New Roman" w:cs="Times New Roman"/>
          <w:i/>
          <w:spacing w:val="-13"/>
          <w:w w:val="101"/>
          <w:sz w:val="24"/>
        </w:rPr>
        <w:t>з</w:t>
      </w:r>
      <w:r w:rsidRPr="00D73186">
        <w:rPr>
          <w:rFonts w:ascii="Times New Roman" w:hAnsi="Times New Roman" w:cs="Times New Roman"/>
          <w:spacing w:val="-59"/>
          <w:w w:val="101"/>
          <w:position w:val="-6"/>
          <w:sz w:val="26"/>
        </w:rPr>
        <w:t>_</w:t>
      </w:r>
      <w:r w:rsidRPr="00D73186">
        <w:rPr>
          <w:rFonts w:ascii="Times New Roman" w:hAnsi="Times New Roman" w:cs="Times New Roman"/>
          <w:i/>
          <w:spacing w:val="-65"/>
          <w:w w:val="101"/>
          <w:sz w:val="24"/>
        </w:rPr>
        <w:t>б</w:t>
      </w:r>
      <w:r w:rsidRPr="00D73186">
        <w:rPr>
          <w:rFonts w:ascii="Times New Roman" w:hAnsi="Times New Roman" w:cs="Times New Roman"/>
          <w:spacing w:val="-66"/>
          <w:w w:val="101"/>
          <w:position w:val="-6"/>
          <w:sz w:val="26"/>
        </w:rPr>
        <w:t>_</w:t>
      </w:r>
      <w:r w:rsidRPr="00D73186">
        <w:rPr>
          <w:rFonts w:ascii="Times New Roman" w:hAnsi="Times New Roman" w:cs="Times New Roman"/>
          <w:i/>
          <w:spacing w:val="-56"/>
          <w:w w:val="101"/>
          <w:sz w:val="24"/>
        </w:rPr>
        <w:t>а</w:t>
      </w:r>
      <w:r w:rsidRPr="00D73186">
        <w:rPr>
          <w:rFonts w:ascii="Times New Roman" w:hAnsi="Times New Roman" w:cs="Times New Roman"/>
          <w:spacing w:val="-74"/>
          <w:w w:val="101"/>
          <w:position w:val="-6"/>
          <w:sz w:val="26"/>
        </w:rPr>
        <w:t>_</w:t>
      </w:r>
      <w:r w:rsidRPr="00D73186">
        <w:rPr>
          <w:rFonts w:ascii="Times New Roman" w:hAnsi="Times New Roman" w:cs="Times New Roman"/>
          <w:i/>
          <w:spacing w:val="-33"/>
          <w:w w:val="101"/>
          <w:sz w:val="24"/>
        </w:rPr>
        <w:t>л</w:t>
      </w:r>
      <w:r w:rsidRPr="00D73186">
        <w:rPr>
          <w:rFonts w:ascii="Times New Roman" w:hAnsi="Times New Roman" w:cs="Times New Roman"/>
          <w:spacing w:val="-101"/>
          <w:w w:val="101"/>
          <w:position w:val="-6"/>
          <w:sz w:val="26"/>
        </w:rPr>
        <w:t>_</w:t>
      </w:r>
      <w:r w:rsidRPr="00D73186">
        <w:rPr>
          <w:rFonts w:ascii="Times New Roman" w:hAnsi="Times New Roman" w:cs="Times New Roman"/>
          <w:i/>
          <w:spacing w:val="-24"/>
          <w:w w:val="101"/>
          <w:sz w:val="24"/>
        </w:rPr>
        <w:t>а</w:t>
      </w:r>
      <w:r w:rsidRPr="00D73186">
        <w:rPr>
          <w:rFonts w:ascii="Times New Roman" w:hAnsi="Times New Roman" w:cs="Times New Roman"/>
          <w:spacing w:val="-106"/>
          <w:w w:val="101"/>
          <w:position w:val="-6"/>
          <w:sz w:val="26"/>
        </w:rPr>
        <w:t>_</w:t>
      </w:r>
      <w:r w:rsidRPr="00D73186">
        <w:rPr>
          <w:rFonts w:ascii="Times New Roman" w:hAnsi="Times New Roman" w:cs="Times New Roman"/>
          <w:i/>
          <w:spacing w:val="-13"/>
          <w:w w:val="101"/>
          <w:sz w:val="24"/>
        </w:rPr>
        <w:t>н</w:t>
      </w:r>
      <w:r w:rsidRPr="00D73186">
        <w:rPr>
          <w:rFonts w:ascii="Times New Roman" w:hAnsi="Times New Roman" w:cs="Times New Roman"/>
          <w:spacing w:val="-120"/>
          <w:w w:val="101"/>
          <w:position w:val="-6"/>
          <w:sz w:val="26"/>
        </w:rPr>
        <w:t>_</w:t>
      </w:r>
      <w:r w:rsidRPr="00D73186">
        <w:rPr>
          <w:rFonts w:ascii="Times New Roman" w:hAnsi="Times New Roman" w:cs="Times New Roman"/>
          <w:i/>
          <w:spacing w:val="1"/>
          <w:w w:val="101"/>
          <w:sz w:val="24"/>
        </w:rPr>
        <w:t>с</w:t>
      </w:r>
      <w:r w:rsidRPr="00D73186">
        <w:rPr>
          <w:rFonts w:ascii="Times New Roman" w:hAnsi="Times New Roman" w:cs="Times New Roman"/>
          <w:i/>
          <w:spacing w:val="-101"/>
          <w:w w:val="101"/>
          <w:sz w:val="24"/>
        </w:rPr>
        <w:t>у</w:t>
      </w:r>
      <w:r w:rsidRPr="00D73186">
        <w:rPr>
          <w:rFonts w:ascii="Times New Roman" w:hAnsi="Times New Roman" w:cs="Times New Roman"/>
          <w:spacing w:val="-32"/>
          <w:w w:val="101"/>
          <w:position w:val="-6"/>
          <w:sz w:val="26"/>
        </w:rPr>
        <w:t>_</w:t>
      </w:r>
      <w:r w:rsidRPr="00D73186">
        <w:rPr>
          <w:rFonts w:ascii="Times New Roman" w:hAnsi="Times New Roman" w:cs="Times New Roman"/>
          <w:i/>
          <w:spacing w:val="-72"/>
          <w:w w:val="101"/>
          <w:sz w:val="24"/>
        </w:rPr>
        <w:t>в</w:t>
      </w:r>
      <w:r w:rsidRPr="00D73186">
        <w:rPr>
          <w:rFonts w:ascii="Times New Roman" w:hAnsi="Times New Roman" w:cs="Times New Roman"/>
          <w:spacing w:val="-61"/>
          <w:w w:val="101"/>
          <w:position w:val="-6"/>
          <w:sz w:val="26"/>
        </w:rPr>
        <w:t>_</w:t>
      </w:r>
      <w:r w:rsidRPr="00D73186">
        <w:rPr>
          <w:rFonts w:ascii="Times New Roman" w:hAnsi="Times New Roman" w:cs="Times New Roman"/>
          <w:i/>
          <w:spacing w:val="-62"/>
          <w:w w:val="101"/>
          <w:sz w:val="24"/>
        </w:rPr>
        <w:t>а</w:t>
      </w:r>
      <w:r w:rsidRPr="00D73186">
        <w:rPr>
          <w:rFonts w:ascii="Times New Roman" w:hAnsi="Times New Roman" w:cs="Times New Roman"/>
          <w:spacing w:val="-71"/>
          <w:w w:val="101"/>
          <w:position w:val="-6"/>
          <w:sz w:val="26"/>
        </w:rPr>
        <w:t>_</w:t>
      </w:r>
      <w:r w:rsidRPr="00D73186">
        <w:rPr>
          <w:rFonts w:ascii="Times New Roman" w:hAnsi="Times New Roman" w:cs="Times New Roman"/>
          <w:i/>
          <w:spacing w:val="-51"/>
          <w:w w:val="101"/>
          <w:sz w:val="24"/>
        </w:rPr>
        <w:t>н</w:t>
      </w:r>
      <w:r w:rsidRPr="00D73186">
        <w:rPr>
          <w:rFonts w:ascii="Times New Roman" w:hAnsi="Times New Roman" w:cs="Times New Roman"/>
          <w:spacing w:val="-83"/>
          <w:w w:val="101"/>
          <w:position w:val="-6"/>
          <w:sz w:val="26"/>
        </w:rPr>
        <w:t>_</w:t>
      </w:r>
      <w:proofErr w:type="spellStart"/>
      <w:r w:rsidRPr="00D73186">
        <w:rPr>
          <w:rFonts w:ascii="Times New Roman" w:hAnsi="Times New Roman" w:cs="Times New Roman"/>
          <w:i/>
          <w:spacing w:val="-38"/>
          <w:w w:val="101"/>
          <w:sz w:val="24"/>
        </w:rPr>
        <w:t>н</w:t>
      </w:r>
      <w:proofErr w:type="spellEnd"/>
      <w:r w:rsidRPr="00D73186">
        <w:rPr>
          <w:rFonts w:ascii="Times New Roman" w:hAnsi="Times New Roman" w:cs="Times New Roman"/>
          <w:spacing w:val="-94"/>
          <w:w w:val="101"/>
          <w:position w:val="-6"/>
          <w:sz w:val="26"/>
        </w:rPr>
        <w:t>_</w:t>
      </w:r>
      <w:r w:rsidRPr="00D73186">
        <w:rPr>
          <w:rFonts w:ascii="Times New Roman" w:hAnsi="Times New Roman" w:cs="Times New Roman"/>
          <w:i/>
          <w:spacing w:val="-20"/>
          <w:w w:val="101"/>
          <w:sz w:val="24"/>
        </w:rPr>
        <w:t>я</w:t>
      </w:r>
      <w:r w:rsidRPr="00D73186">
        <w:rPr>
          <w:rFonts w:ascii="Times New Roman" w:hAnsi="Times New Roman" w:cs="Times New Roman"/>
          <w:spacing w:val="-113"/>
          <w:w w:val="101"/>
          <w:position w:val="-6"/>
          <w:sz w:val="26"/>
        </w:rPr>
        <w:t>_</w:t>
      </w:r>
      <w:r w:rsidRPr="00D73186">
        <w:rPr>
          <w:rFonts w:ascii="Times New Roman" w:hAnsi="Times New Roman" w:cs="Times New Roman"/>
          <w:i/>
          <w:spacing w:val="-46"/>
          <w:w w:val="101"/>
          <w:sz w:val="24"/>
        </w:rPr>
        <w:t>м</w:t>
      </w:r>
      <w:r w:rsidRPr="00D73186">
        <w:rPr>
          <w:rFonts w:ascii="Times New Roman" w:hAnsi="Times New Roman" w:cs="Times New Roman"/>
          <w:w w:val="101"/>
          <w:position w:val="-6"/>
          <w:sz w:val="26"/>
        </w:rPr>
        <w:t>_</w:t>
      </w:r>
    </w:p>
    <w:p w14:paraId="59700071" w14:textId="77777777" w:rsidR="000F72B2" w:rsidRPr="00D73186" w:rsidRDefault="00EE01BC" w:rsidP="000F72B2">
      <w:pPr>
        <w:spacing w:line="324" w:lineRule="exact"/>
        <w:ind w:left="1177" w:right="895"/>
        <w:jc w:val="center"/>
        <w:rPr>
          <w:rFonts w:ascii="Times New Roman" w:hAnsi="Times New Roman" w:cs="Times New Roman"/>
          <w:i/>
          <w:sz w:val="24"/>
        </w:rPr>
      </w:pPr>
      <w:r>
        <w:rPr>
          <w:rFonts w:ascii="Times New Roman" w:hAnsi="Times New Roman" w:cs="Times New Roman"/>
          <w:noProof/>
        </w:rPr>
        <w:pict w14:anchorId="6E52C6E7">
          <v:line id="Прямая соединительная линия 57" o:spid="_x0000_s1065" style="position:absolute;left:0;text-align:left;z-index:251661312;visibility:visible;mso-position-horizontal-relative:page" from="217.9pt,.65pt" to="230.9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" strokeweight=".18589mm">
            <w10:wrap anchorx="page"/>
          </v:line>
        </w:pict>
      </w:r>
      <w:r>
        <w:rPr>
          <w:rFonts w:ascii="Times New Roman" w:hAnsi="Times New Roman" w:cs="Times New Roman"/>
          <w:noProof/>
        </w:rPr>
        <w:pict w14:anchorId="78A58350">
          <v:shape id="Полилиния: фигура 56" o:spid="_x0000_s1064" style="position:absolute;left:0;text-align:left;margin-left:290.25pt;margin-top:.65pt;width:26.35pt;height:.1pt;z-index:251662336;visibility:visible;mso-position-horizontal-relative:page" coordsize="527,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" adj="0,,0" path="m,l263,t,l526,e" filled="f" strokeweight=".18589mm">
            <v:stroke joinstyle="round"/>
            <v:formulas/>
            <v:path arrowok="t" o:connecttype="custom" o:connectlocs="0,0;167005,0;167005,0;334010,0" o:connectangles="0,0,0,0"/>
            <w10:wrap anchorx="page"/>
          </v:shape>
        </w:pict>
      </w:r>
      <w:r>
        <w:rPr>
          <w:rFonts w:ascii="Times New Roman" w:hAnsi="Times New Roman" w:cs="Times New Roman"/>
          <w:noProof/>
        </w:rPr>
        <w:pict w14:anchorId="00AB922C">
          <v:line id="Прямая соединительная линия 55" o:spid="_x0000_s1063" style="position:absolute;left:0;text-align:left;z-index:251663360;visibility:visible;mso-position-horizontal-relative:page" from="336.2pt,.65pt" to="349.3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" strokeweight=".18589mm">
            <w10:wrap anchorx="page"/>
          </v:line>
        </w:pict>
      </w:r>
      <w:r>
        <w:rPr>
          <w:rFonts w:ascii="Times New Roman" w:hAnsi="Times New Roman" w:cs="Times New Roman"/>
          <w:noProof/>
        </w:rPr>
        <w:pict w14:anchorId="51134A12">
          <v:line id="Прямая соединительная линия 54" o:spid="_x0000_s1062" style="position:absolute;left:0;text-align:left;z-index:251664384;visibility:visible;mso-position-horizontal-relative:page" from="355.95pt,.65pt" to="369.1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" strokeweight=".18589mm">
            <w10:wrap anchorx="page"/>
          </v:line>
        </w:pict>
      </w:r>
      <w:r>
        <w:rPr>
          <w:rFonts w:ascii="Times New Roman" w:hAnsi="Times New Roman" w:cs="Times New Roman"/>
          <w:noProof/>
        </w:rPr>
        <w:pict w14:anchorId="6C0D7532">
          <v:line id="Прямая соединительная линия 53" o:spid="_x0000_s1061" style="position:absolute;left:0;text-align:left;z-index:251665408;visibility:visible;mso-position-horizontal-relative:page" from="507.3pt,.65pt" to="526.9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" strokeweight=".18589mm">
            <w10:wrap anchorx="page"/>
          </v:line>
        </w:pict>
      </w:r>
      <w:r>
        <w:rPr>
          <w:rFonts w:ascii="Times New Roman" w:hAnsi="Times New Roman" w:cs="Times New Roman"/>
          <w:noProof/>
        </w:rPr>
        <w:pict w14:anchorId="5B55F09B">
          <v:shape id="Полилиния: фигура 52" o:spid="_x0000_s1060" style="position:absolute;left:0;text-align:left;margin-left:125.85pt;margin-top:15.9pt;width:118.3pt;height:.1pt;z-index:251666432;visibility:visible;mso-position-horizontal-relative:page" coordsize="2366,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" adj="0,,0" path="m,l1314,t3,l2102,t3,l2366,e" filled="f" strokeweight=".18589mm">
            <v:stroke joinstyle="round"/>
            <v:formulas/>
            <v:path arrowok="t" o:connecttype="custom" o:connectlocs="0,0;834390,0;836295,0;1334770,0;1336675,0;1502410,0" o:connectangles="0,0,0,0,0,0"/>
            <w10:wrap anchorx="page"/>
          </v:shape>
        </w:pict>
      </w:r>
      <w:r>
        <w:rPr>
          <w:rFonts w:ascii="Times New Roman" w:hAnsi="Times New Roman" w:cs="Times New Roman"/>
          <w:noProof/>
        </w:rPr>
        <w:pict w14:anchorId="0AFC4473">
          <v:shape id="Полилиния: фигура 51" o:spid="_x0000_s1059" style="position:absolute;left:0;text-align:left;margin-left:270.6pt;margin-top:15.9pt;width:26.25pt;height:.1pt;z-index:251667456;visibility:visible;mso-position-horizontal-relative:page" coordsize="525,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" adj="0,,0" path="m,l261,t2,l524,e" filled="f" strokeweight=".18589mm">
            <v:stroke joinstyle="round"/>
            <v:formulas/>
            <v:path arrowok="t" o:connecttype="custom" o:connectlocs="0,0;165735,0;167005,0;332740,0" o:connectangles="0,0,0,0"/>
            <w10:wrap anchorx="page"/>
          </v:shape>
        </w:pict>
      </w:r>
      <w:r>
        <w:rPr>
          <w:rFonts w:ascii="Times New Roman" w:hAnsi="Times New Roman" w:cs="Times New Roman"/>
          <w:noProof/>
        </w:rPr>
        <w:pict w14:anchorId="0ADAB6F6">
          <v:line id="Прямая соединительная линия 50" o:spid="_x0000_s1058" style="position:absolute;left:0;text-align:left;z-index:251668480;visibility:visible;mso-position-horizontal-relative:page" from="323.15pt,15.9pt" to="336.2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" strokeweight=".18589mm">
            <w10:wrap anchorx="page"/>
          </v:line>
        </w:pict>
      </w:r>
      <w:r>
        <w:rPr>
          <w:rFonts w:ascii="Times New Roman" w:hAnsi="Times New Roman" w:cs="Times New Roman"/>
          <w:noProof/>
        </w:rPr>
        <w:pict w14:anchorId="03A9C447">
          <v:line id="Прямая соединительная линия 49" o:spid="_x0000_s1057" style="position:absolute;left:0;text-align:left;z-index:251669504;visibility:visible;mso-position-horizontal-relative:page" from="342.8pt,15.9pt" to="355.9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" strokeweight=".18589mm">
            <w10:wrap anchorx="page"/>
          </v:line>
        </w:pict>
      </w:r>
      <w:r>
        <w:rPr>
          <w:rFonts w:ascii="Times New Roman" w:hAnsi="Times New Roman" w:cs="Times New Roman"/>
          <w:noProof/>
        </w:rPr>
        <w:pict w14:anchorId="22DB8128">
          <v:line id="Прямая соединительная линия 48" o:spid="_x0000_s1056" style="position:absolute;left:0;text-align:left;z-index:251670528;visibility:visible;mso-position-horizontal-relative:page" from="369.15pt,15.9pt" to="382.3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" strokeweight=".18589mm">
            <w10:wrap anchorx="page"/>
          </v:line>
        </w:pict>
      </w:r>
      <w:r>
        <w:rPr>
          <w:rFonts w:ascii="Times New Roman" w:hAnsi="Times New Roman" w:cs="Times New Roman"/>
          <w:noProof/>
        </w:rPr>
        <w:pict w14:anchorId="59F69932">
          <v:line id="Прямая соединительная линия 47" o:spid="_x0000_s1055" style="position:absolute;left:0;text-align:left;z-index:251671552;visibility:visible;mso-position-horizontal-relative:page" from="395.5pt,15.9pt" to="408.6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" strokeweight=".18589mm">
            <w10:wrap anchorx="page"/>
          </v:line>
        </w:pict>
      </w:r>
      <w:r>
        <w:rPr>
          <w:rFonts w:ascii="Times New Roman" w:hAnsi="Times New Roman" w:cs="Times New Roman"/>
          <w:noProof/>
        </w:rPr>
        <w:pict w14:anchorId="645FFFCF">
          <v:shape id="Полилиния: фигура 46" o:spid="_x0000_s1054" style="position:absolute;left:0;text-align:left;margin-left:441.45pt;margin-top:15.9pt;width:85.5pt;height:.1pt;z-index:251672576;visibility:visible;mso-position-horizontal-relative:page" coordsize="1710,12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" adj="0,,0" path="m,l261,t2,l524,t3,l1315,t2,l1710,e" filled="f" strokeweight=".18589mm">
            <v:stroke joinstyle="round"/>
            <v:formulas/>
            <v:path arrowok="t" o:connecttype="custom" o:connectlocs="0,0;165735,0;167005,0;332740,0;334645,0;835025,0;836295,0;1085850,0" o:connectangles="0,0,0,0,0,0,0,0"/>
            <w10:wrap anchorx="page"/>
          </v:shape>
        </w:pict>
      </w:r>
      <w:r w:rsidR="000F72B2" w:rsidRPr="00D73186">
        <w:rPr>
          <w:rFonts w:ascii="Times New Roman" w:hAnsi="Times New Roman" w:cs="Times New Roman"/>
          <w:i/>
          <w:spacing w:val="-14"/>
          <w:w w:val="101"/>
          <w:sz w:val="24"/>
        </w:rPr>
        <w:t>н</w:t>
      </w:r>
      <w:r w:rsidR="000F72B2" w:rsidRPr="00D73186">
        <w:rPr>
          <w:rFonts w:ascii="Times New Roman" w:hAnsi="Times New Roman" w:cs="Times New Roman"/>
          <w:spacing w:val="-118"/>
          <w:w w:val="101"/>
          <w:position w:val="-5"/>
          <w:sz w:val="26"/>
        </w:rPr>
        <w:t>_</w:t>
      </w:r>
      <w:r w:rsidR="000F72B2" w:rsidRPr="00D73186">
        <w:rPr>
          <w:rFonts w:ascii="Times New Roman" w:hAnsi="Times New Roman" w:cs="Times New Roman"/>
          <w:i/>
          <w:spacing w:val="-4"/>
          <w:w w:val="101"/>
          <w:sz w:val="24"/>
        </w:rPr>
        <w:t>а</w:t>
      </w:r>
      <w:r w:rsidR="000F72B2" w:rsidRPr="00D73186">
        <w:rPr>
          <w:rFonts w:ascii="Times New Roman" w:hAnsi="Times New Roman" w:cs="Times New Roman"/>
          <w:spacing w:val="-128"/>
          <w:w w:val="101"/>
          <w:position w:val="-5"/>
          <w:sz w:val="26"/>
        </w:rPr>
        <w:t>_</w:t>
      </w:r>
      <w:proofErr w:type="spellStart"/>
      <w:r w:rsidR="000F72B2" w:rsidRPr="00D73186">
        <w:rPr>
          <w:rFonts w:ascii="Times New Roman" w:hAnsi="Times New Roman" w:cs="Times New Roman"/>
          <w:i/>
          <w:w w:val="101"/>
          <w:sz w:val="24"/>
        </w:rPr>
        <w:t>в</w:t>
      </w:r>
      <w:r w:rsidR="000F72B2" w:rsidRPr="00D73186">
        <w:rPr>
          <w:rFonts w:ascii="Times New Roman" w:hAnsi="Times New Roman" w:cs="Times New Roman"/>
          <w:i/>
          <w:spacing w:val="-100"/>
          <w:w w:val="101"/>
          <w:sz w:val="24"/>
        </w:rPr>
        <w:t>а</w:t>
      </w:r>
      <w:proofErr w:type="spellEnd"/>
      <w:r w:rsidR="000F72B2" w:rsidRPr="00D73186">
        <w:rPr>
          <w:rFonts w:ascii="Times New Roman" w:hAnsi="Times New Roman" w:cs="Times New Roman"/>
          <w:spacing w:val="-33"/>
          <w:w w:val="101"/>
          <w:position w:val="-5"/>
          <w:sz w:val="26"/>
        </w:rPr>
        <w:t>_</w:t>
      </w:r>
      <w:r w:rsidR="000F72B2" w:rsidRPr="00D73186">
        <w:rPr>
          <w:rFonts w:ascii="Times New Roman" w:hAnsi="Times New Roman" w:cs="Times New Roman"/>
          <w:i/>
          <w:spacing w:val="-89"/>
          <w:w w:val="101"/>
          <w:sz w:val="24"/>
        </w:rPr>
        <w:t>н</w:t>
      </w:r>
      <w:r w:rsidR="000F72B2" w:rsidRPr="00D73186">
        <w:rPr>
          <w:rFonts w:ascii="Times New Roman" w:hAnsi="Times New Roman" w:cs="Times New Roman"/>
          <w:spacing w:val="-44"/>
          <w:w w:val="101"/>
          <w:position w:val="-5"/>
          <w:sz w:val="26"/>
        </w:rPr>
        <w:t>_</w:t>
      </w:r>
      <w:r w:rsidR="000F72B2" w:rsidRPr="00D73186">
        <w:rPr>
          <w:rFonts w:ascii="Times New Roman" w:hAnsi="Times New Roman" w:cs="Times New Roman"/>
          <w:i/>
          <w:spacing w:val="1"/>
          <w:w w:val="101"/>
          <w:sz w:val="24"/>
        </w:rPr>
        <w:t>т</w:t>
      </w:r>
      <w:r w:rsidR="000F72B2" w:rsidRPr="00D73186">
        <w:rPr>
          <w:rFonts w:ascii="Times New Roman" w:hAnsi="Times New Roman" w:cs="Times New Roman"/>
          <w:i/>
          <w:w w:val="101"/>
          <w:sz w:val="24"/>
        </w:rPr>
        <w:t>аж</w:t>
      </w:r>
      <w:r w:rsidR="000F72B2" w:rsidRPr="00D73186">
        <w:rPr>
          <w:rFonts w:ascii="Times New Roman" w:hAnsi="Times New Roman" w:cs="Times New Roman"/>
          <w:i/>
          <w:spacing w:val="-66"/>
          <w:w w:val="101"/>
          <w:sz w:val="24"/>
        </w:rPr>
        <w:t>е</w:t>
      </w:r>
      <w:r w:rsidR="000F72B2" w:rsidRPr="00D73186">
        <w:rPr>
          <w:rFonts w:ascii="Times New Roman" w:hAnsi="Times New Roman" w:cs="Times New Roman"/>
          <w:spacing w:val="-67"/>
          <w:w w:val="101"/>
          <w:position w:val="-5"/>
          <w:sz w:val="26"/>
        </w:rPr>
        <w:t>_</w:t>
      </w:r>
      <w:r w:rsidR="000F72B2" w:rsidRPr="00D73186">
        <w:rPr>
          <w:rFonts w:ascii="Times New Roman" w:hAnsi="Times New Roman" w:cs="Times New Roman"/>
          <w:i/>
          <w:spacing w:val="-55"/>
          <w:w w:val="101"/>
          <w:sz w:val="24"/>
        </w:rPr>
        <w:t>н</w:t>
      </w:r>
      <w:r w:rsidR="000F72B2" w:rsidRPr="00D73186">
        <w:rPr>
          <w:rFonts w:ascii="Times New Roman" w:hAnsi="Times New Roman" w:cs="Times New Roman"/>
          <w:spacing w:val="-78"/>
          <w:w w:val="101"/>
          <w:position w:val="-5"/>
          <w:sz w:val="26"/>
        </w:rPr>
        <w:t>_</w:t>
      </w:r>
      <w:proofErr w:type="spellStart"/>
      <w:r w:rsidR="000F72B2" w:rsidRPr="00D73186">
        <w:rPr>
          <w:rFonts w:ascii="Times New Roman" w:hAnsi="Times New Roman" w:cs="Times New Roman"/>
          <w:i/>
          <w:spacing w:val="-44"/>
          <w:w w:val="101"/>
          <w:sz w:val="24"/>
        </w:rPr>
        <w:t>н</w:t>
      </w:r>
      <w:proofErr w:type="spellEnd"/>
      <w:r w:rsidR="000F72B2" w:rsidRPr="00D73186">
        <w:rPr>
          <w:rFonts w:ascii="Times New Roman" w:hAnsi="Times New Roman" w:cs="Times New Roman"/>
          <w:spacing w:val="-89"/>
          <w:w w:val="101"/>
          <w:position w:val="-5"/>
          <w:sz w:val="26"/>
        </w:rPr>
        <w:t>_</w:t>
      </w:r>
      <w:r w:rsidR="000F72B2" w:rsidRPr="00D73186">
        <w:rPr>
          <w:rFonts w:ascii="Times New Roman" w:hAnsi="Times New Roman" w:cs="Times New Roman"/>
          <w:i/>
          <w:spacing w:val="-28"/>
          <w:w w:val="101"/>
          <w:sz w:val="24"/>
        </w:rPr>
        <w:t>я</w:t>
      </w:r>
      <w:r w:rsidR="000F72B2" w:rsidRPr="00D73186">
        <w:rPr>
          <w:rFonts w:ascii="Times New Roman" w:hAnsi="Times New Roman" w:cs="Times New Roman"/>
          <w:spacing w:val="-44"/>
          <w:w w:val="101"/>
          <w:position w:val="-5"/>
          <w:sz w:val="26"/>
        </w:rPr>
        <w:t>_</w:t>
      </w:r>
      <w:proofErr w:type="spellStart"/>
      <w:r w:rsidR="000F72B2" w:rsidRPr="00D73186">
        <w:rPr>
          <w:rFonts w:ascii="Times New Roman" w:hAnsi="Times New Roman" w:cs="Times New Roman"/>
          <w:i/>
          <w:w w:val="101"/>
          <w:sz w:val="24"/>
        </w:rPr>
        <w:t>т</w:t>
      </w:r>
      <w:r w:rsidR="000F72B2" w:rsidRPr="00D73186">
        <w:rPr>
          <w:rFonts w:ascii="Times New Roman" w:hAnsi="Times New Roman" w:cs="Times New Roman"/>
          <w:i/>
          <w:spacing w:val="2"/>
          <w:w w:val="101"/>
          <w:sz w:val="24"/>
        </w:rPr>
        <w:t>р</w:t>
      </w:r>
      <w:r w:rsidR="000F72B2" w:rsidRPr="00D73186">
        <w:rPr>
          <w:rFonts w:ascii="Times New Roman" w:hAnsi="Times New Roman" w:cs="Times New Roman"/>
          <w:i/>
          <w:spacing w:val="-115"/>
          <w:w w:val="101"/>
          <w:sz w:val="24"/>
        </w:rPr>
        <w:t>а</w:t>
      </w:r>
      <w:proofErr w:type="spellEnd"/>
      <w:r w:rsidR="000F72B2" w:rsidRPr="00D73186">
        <w:rPr>
          <w:rFonts w:ascii="Times New Roman" w:hAnsi="Times New Roman" w:cs="Times New Roman"/>
          <w:spacing w:val="-16"/>
          <w:w w:val="101"/>
          <w:position w:val="-5"/>
          <w:sz w:val="26"/>
        </w:rPr>
        <w:t>_</w:t>
      </w:r>
      <w:proofErr w:type="spellStart"/>
      <w:r w:rsidR="000F72B2" w:rsidRPr="00D73186">
        <w:rPr>
          <w:rFonts w:ascii="Times New Roman" w:hAnsi="Times New Roman" w:cs="Times New Roman"/>
          <w:i/>
          <w:w w:val="101"/>
          <w:sz w:val="24"/>
        </w:rPr>
        <w:t>фі</w:t>
      </w:r>
      <w:r w:rsidR="000F72B2" w:rsidRPr="00D73186">
        <w:rPr>
          <w:rFonts w:ascii="Times New Roman" w:hAnsi="Times New Roman" w:cs="Times New Roman"/>
          <w:i/>
          <w:spacing w:val="-76"/>
          <w:w w:val="101"/>
          <w:sz w:val="24"/>
        </w:rPr>
        <w:t>к</w:t>
      </w:r>
      <w:proofErr w:type="spellEnd"/>
      <w:r w:rsidR="000F72B2" w:rsidRPr="00D73186">
        <w:rPr>
          <w:rFonts w:ascii="Times New Roman" w:hAnsi="Times New Roman" w:cs="Times New Roman"/>
          <w:spacing w:val="-54"/>
          <w:w w:val="101"/>
          <w:position w:val="-5"/>
          <w:sz w:val="26"/>
        </w:rPr>
        <w:t>_</w:t>
      </w:r>
      <w:r w:rsidR="000F72B2" w:rsidRPr="00D73186">
        <w:rPr>
          <w:rFonts w:ascii="Times New Roman" w:hAnsi="Times New Roman" w:cs="Times New Roman"/>
          <w:i/>
          <w:spacing w:val="-55"/>
          <w:w w:val="101"/>
          <w:sz w:val="24"/>
        </w:rPr>
        <w:t>у</w:t>
      </w:r>
      <w:r w:rsidR="000F72B2" w:rsidRPr="00D73186">
        <w:rPr>
          <w:rFonts w:ascii="Times New Roman" w:hAnsi="Times New Roman" w:cs="Times New Roman"/>
          <w:spacing w:val="-17"/>
          <w:w w:val="101"/>
          <w:position w:val="-5"/>
          <w:sz w:val="26"/>
        </w:rPr>
        <w:t>_</w:t>
      </w:r>
      <w:r w:rsidR="000F72B2" w:rsidRPr="00D73186">
        <w:rPr>
          <w:rFonts w:ascii="Times New Roman" w:hAnsi="Times New Roman" w:cs="Times New Roman"/>
          <w:i/>
          <w:w w:val="101"/>
          <w:sz w:val="24"/>
        </w:rPr>
        <w:t>м</w:t>
      </w:r>
      <w:r w:rsidR="000F72B2" w:rsidRPr="00D73186">
        <w:rPr>
          <w:rFonts w:ascii="Times New Roman" w:hAnsi="Times New Roman" w:cs="Times New Roman"/>
          <w:i/>
          <w:spacing w:val="1"/>
          <w:w w:val="101"/>
          <w:sz w:val="24"/>
        </w:rPr>
        <w:t>е</w:t>
      </w:r>
      <w:r w:rsidR="000F72B2" w:rsidRPr="00D73186">
        <w:rPr>
          <w:rFonts w:ascii="Times New Roman" w:hAnsi="Times New Roman" w:cs="Times New Roman"/>
          <w:i/>
          <w:spacing w:val="-107"/>
          <w:w w:val="101"/>
          <w:sz w:val="24"/>
        </w:rPr>
        <w:t>р</w:t>
      </w:r>
      <w:r w:rsidR="000F72B2" w:rsidRPr="00D73186">
        <w:rPr>
          <w:rFonts w:ascii="Times New Roman" w:hAnsi="Times New Roman" w:cs="Times New Roman"/>
          <w:spacing w:val="-26"/>
          <w:w w:val="101"/>
          <w:position w:val="-5"/>
          <w:sz w:val="26"/>
        </w:rPr>
        <w:t>_</w:t>
      </w:r>
      <w:r w:rsidR="000F72B2" w:rsidRPr="00D73186">
        <w:rPr>
          <w:rFonts w:ascii="Times New Roman" w:hAnsi="Times New Roman" w:cs="Times New Roman"/>
          <w:i/>
          <w:spacing w:val="-83"/>
          <w:w w:val="101"/>
          <w:sz w:val="24"/>
        </w:rPr>
        <w:t>е</w:t>
      </w:r>
      <w:r w:rsidR="000F72B2" w:rsidRPr="00D73186">
        <w:rPr>
          <w:rFonts w:ascii="Times New Roman" w:hAnsi="Times New Roman" w:cs="Times New Roman"/>
          <w:spacing w:val="-50"/>
          <w:w w:val="101"/>
          <w:position w:val="-5"/>
          <w:sz w:val="26"/>
        </w:rPr>
        <w:t>_</w:t>
      </w:r>
      <w:proofErr w:type="spellStart"/>
      <w:r w:rsidR="000F72B2" w:rsidRPr="00D73186">
        <w:rPr>
          <w:rFonts w:ascii="Times New Roman" w:hAnsi="Times New Roman" w:cs="Times New Roman"/>
          <w:i/>
          <w:w w:val="101"/>
          <w:sz w:val="24"/>
        </w:rPr>
        <w:t>жі</w:t>
      </w:r>
      <w:proofErr w:type="spellEnd"/>
      <w:r w:rsidR="000F72B2" w:rsidRPr="00D73186">
        <w:rPr>
          <w:rFonts w:ascii="Times New Roman" w:hAnsi="Times New Roman" w:cs="Times New Roman"/>
          <w:i/>
          <w:spacing w:val="-44"/>
          <w:sz w:val="24"/>
        </w:rPr>
        <w:t xml:space="preserve"> </w:t>
      </w:r>
      <w:r w:rsidR="000F72B2" w:rsidRPr="00D73186">
        <w:rPr>
          <w:rFonts w:ascii="Times New Roman" w:hAnsi="Times New Roman" w:cs="Times New Roman"/>
          <w:spacing w:val="-87"/>
          <w:w w:val="101"/>
          <w:position w:val="-5"/>
          <w:sz w:val="26"/>
        </w:rPr>
        <w:t>_</w:t>
      </w:r>
      <w:r w:rsidR="000F72B2" w:rsidRPr="00D73186">
        <w:rPr>
          <w:rFonts w:ascii="Times New Roman" w:hAnsi="Times New Roman" w:cs="Times New Roman"/>
          <w:i/>
          <w:spacing w:val="-114"/>
          <w:w w:val="101"/>
          <w:sz w:val="24"/>
        </w:rPr>
        <w:t>W</w:t>
      </w:r>
      <w:r w:rsidR="000F72B2" w:rsidRPr="00D73186">
        <w:rPr>
          <w:rFonts w:ascii="Times New Roman" w:hAnsi="Times New Roman" w:cs="Times New Roman"/>
          <w:spacing w:val="-17"/>
          <w:w w:val="101"/>
          <w:position w:val="-5"/>
          <w:sz w:val="26"/>
        </w:rPr>
        <w:t>_</w:t>
      </w:r>
      <w:r w:rsidR="000F72B2" w:rsidRPr="00D73186">
        <w:rPr>
          <w:rFonts w:ascii="Times New Roman" w:hAnsi="Times New Roman" w:cs="Times New Roman"/>
          <w:i/>
          <w:spacing w:val="-54"/>
          <w:w w:val="101"/>
          <w:sz w:val="24"/>
        </w:rPr>
        <w:t>i</w:t>
      </w:r>
      <w:r w:rsidR="000F72B2" w:rsidRPr="00D73186">
        <w:rPr>
          <w:rFonts w:ascii="Times New Roman" w:hAnsi="Times New Roman" w:cs="Times New Roman"/>
          <w:spacing w:val="-81"/>
          <w:w w:val="101"/>
          <w:position w:val="-5"/>
          <w:sz w:val="26"/>
        </w:rPr>
        <w:t>_</w:t>
      </w:r>
      <w:r w:rsidR="000F72B2" w:rsidRPr="00D73186">
        <w:rPr>
          <w:rFonts w:ascii="Times New Roman" w:hAnsi="Times New Roman" w:cs="Times New Roman"/>
          <w:i/>
          <w:spacing w:val="-1"/>
          <w:w w:val="101"/>
          <w:sz w:val="24"/>
        </w:rPr>
        <w:t>-</w:t>
      </w:r>
      <w:r w:rsidR="000F72B2" w:rsidRPr="00D73186">
        <w:rPr>
          <w:rFonts w:ascii="Times New Roman" w:hAnsi="Times New Roman" w:cs="Times New Roman"/>
          <w:spacing w:val="-130"/>
          <w:w w:val="101"/>
          <w:position w:val="-5"/>
          <w:sz w:val="26"/>
        </w:rPr>
        <w:t>_</w:t>
      </w:r>
      <w:r w:rsidR="000F72B2" w:rsidRPr="00D73186">
        <w:rPr>
          <w:rFonts w:ascii="Times New Roman" w:hAnsi="Times New Roman" w:cs="Times New Roman"/>
          <w:i/>
          <w:spacing w:val="-20"/>
          <w:w w:val="101"/>
          <w:sz w:val="24"/>
        </w:rPr>
        <w:t>F</w:t>
      </w:r>
      <w:r w:rsidR="000F72B2" w:rsidRPr="00D73186">
        <w:rPr>
          <w:rFonts w:ascii="Times New Roman" w:hAnsi="Times New Roman" w:cs="Times New Roman"/>
          <w:spacing w:val="-113"/>
          <w:w w:val="101"/>
          <w:position w:val="-5"/>
          <w:sz w:val="26"/>
        </w:rPr>
        <w:t>_</w:t>
      </w:r>
      <w:r w:rsidR="000F72B2" w:rsidRPr="00D73186">
        <w:rPr>
          <w:rFonts w:ascii="Times New Roman" w:hAnsi="Times New Roman" w:cs="Times New Roman"/>
          <w:i/>
          <w:w w:val="101"/>
          <w:sz w:val="24"/>
        </w:rPr>
        <w:t>i</w:t>
      </w:r>
    </w:p>
    <w:p w14:paraId="38CDE357" w14:textId="77777777" w:rsidR="000F72B2" w:rsidRPr="00D73186" w:rsidRDefault="000F72B2" w:rsidP="000F72B2">
      <w:pPr>
        <w:spacing w:line="192" w:lineRule="exact"/>
        <w:ind w:left="753" w:right="1004"/>
        <w:jc w:val="center"/>
        <w:rPr>
          <w:rFonts w:ascii="Times New Roman" w:hAnsi="Times New Roman" w:cs="Times New Roman"/>
          <w:sz w:val="17"/>
        </w:rPr>
      </w:pPr>
      <w:r w:rsidRPr="00D73186">
        <w:rPr>
          <w:rFonts w:ascii="Times New Roman" w:hAnsi="Times New Roman" w:cs="Times New Roman"/>
          <w:sz w:val="17"/>
        </w:rPr>
        <w:t>(тема)</w:t>
      </w:r>
    </w:p>
    <w:p w14:paraId="4D9756D9" w14:textId="77777777" w:rsidR="000F72B2" w:rsidRPr="00D73186" w:rsidRDefault="000F72B2" w:rsidP="000F72B2">
      <w:pPr>
        <w:pStyle w:val="a3"/>
        <w:spacing w:before="6"/>
      </w:pPr>
    </w:p>
    <w:p w14:paraId="41EB9F4B" w14:textId="77777777" w:rsidR="000F72B2" w:rsidRPr="00D73186" w:rsidRDefault="000F72B2" w:rsidP="000F72B2">
      <w:pPr>
        <w:pStyle w:val="a3"/>
        <w:spacing w:before="1"/>
        <w:ind w:left="4457"/>
      </w:pPr>
      <w:r w:rsidRPr="00D73186">
        <w:t>Виконав:</w:t>
      </w:r>
    </w:p>
    <w:p w14:paraId="074ADFA2" w14:textId="77777777" w:rsidR="000F72B2" w:rsidRPr="00D73186" w:rsidRDefault="000F72B2" w:rsidP="000F72B2">
      <w:pPr>
        <w:tabs>
          <w:tab w:val="left" w:pos="5660"/>
        </w:tabs>
        <w:spacing w:before="3"/>
        <w:ind w:left="4457"/>
        <w:rPr>
          <w:rFonts w:ascii="Times New Roman" w:hAnsi="Times New Roman" w:cs="Times New Roman"/>
          <w:i/>
        </w:rPr>
      </w:pPr>
      <w:proofErr w:type="gramStart"/>
      <w:r w:rsidRPr="00D73186">
        <w:rPr>
          <w:rFonts w:ascii="Times New Roman" w:hAnsi="Times New Roman" w:cs="Times New Roman"/>
          <w:w w:val="101"/>
          <w:sz w:val="26"/>
        </w:rPr>
        <w:t>с</w:t>
      </w:r>
      <w:r w:rsidRPr="00D73186">
        <w:rPr>
          <w:rFonts w:ascii="Times New Roman" w:hAnsi="Times New Roman" w:cs="Times New Roman"/>
          <w:spacing w:val="-2"/>
          <w:w w:val="101"/>
          <w:sz w:val="26"/>
        </w:rPr>
        <w:t>т</w:t>
      </w:r>
      <w:r w:rsidRPr="00D73186">
        <w:rPr>
          <w:rFonts w:ascii="Times New Roman" w:hAnsi="Times New Roman" w:cs="Times New Roman"/>
          <w:spacing w:val="2"/>
          <w:w w:val="101"/>
          <w:sz w:val="26"/>
        </w:rPr>
        <w:t>у</w:t>
      </w:r>
      <w:r w:rsidRPr="00D73186">
        <w:rPr>
          <w:rFonts w:ascii="Times New Roman" w:hAnsi="Times New Roman" w:cs="Times New Roman"/>
          <w:w w:val="101"/>
          <w:sz w:val="26"/>
        </w:rPr>
        <w:t>д</w:t>
      </w:r>
      <w:r w:rsidRPr="00D73186">
        <w:rPr>
          <w:rFonts w:ascii="Times New Roman" w:hAnsi="Times New Roman" w:cs="Times New Roman"/>
          <w:spacing w:val="1"/>
          <w:w w:val="101"/>
          <w:sz w:val="26"/>
        </w:rPr>
        <w:t>е</w:t>
      </w:r>
      <w:r w:rsidRPr="00D73186">
        <w:rPr>
          <w:rFonts w:ascii="Times New Roman" w:hAnsi="Times New Roman" w:cs="Times New Roman"/>
          <w:w w:val="101"/>
          <w:sz w:val="26"/>
        </w:rPr>
        <w:t>нт</w:t>
      </w:r>
      <w:r w:rsidRPr="00D73186">
        <w:rPr>
          <w:rFonts w:ascii="Times New Roman" w:hAnsi="Times New Roman" w:cs="Times New Roman"/>
          <w:spacing w:val="-2"/>
          <w:sz w:val="26"/>
        </w:rPr>
        <w:t xml:space="preserve"> </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roofErr w:type="gramEnd"/>
      <w:r w:rsidRPr="00D73186">
        <w:rPr>
          <w:rFonts w:ascii="Times New Roman" w:hAnsi="Times New Roman" w:cs="Times New Roman"/>
          <w:spacing w:val="-3"/>
          <w:w w:val="101"/>
          <w:sz w:val="26"/>
          <w:u w:val="single"/>
        </w:rPr>
        <w:t>2</w:t>
      </w:r>
      <w:r w:rsidRPr="00D73186">
        <w:rPr>
          <w:rFonts w:ascii="Times New Roman" w:hAnsi="Times New Roman" w:cs="Times New Roman"/>
          <w:w w:val="101"/>
          <w:sz w:val="26"/>
        </w:rPr>
        <w:t>_</w:t>
      </w:r>
      <w:r w:rsidRPr="00D73186">
        <w:rPr>
          <w:rFonts w:ascii="Times New Roman" w:hAnsi="Times New Roman" w:cs="Times New Roman"/>
          <w:sz w:val="26"/>
        </w:rPr>
        <w:t xml:space="preserve"> </w:t>
      </w:r>
      <w:r w:rsidRPr="00D73186">
        <w:rPr>
          <w:rFonts w:ascii="Times New Roman" w:hAnsi="Times New Roman" w:cs="Times New Roman"/>
          <w:w w:val="101"/>
          <w:sz w:val="26"/>
        </w:rPr>
        <w:t>ку</w:t>
      </w:r>
      <w:r w:rsidRPr="00D73186">
        <w:rPr>
          <w:rFonts w:ascii="Times New Roman" w:hAnsi="Times New Roman" w:cs="Times New Roman"/>
          <w:spacing w:val="-3"/>
          <w:w w:val="101"/>
          <w:sz w:val="26"/>
        </w:rPr>
        <w:t>р</w:t>
      </w:r>
      <w:r w:rsidRPr="00D73186">
        <w:rPr>
          <w:rFonts w:ascii="Times New Roman" w:hAnsi="Times New Roman" w:cs="Times New Roman"/>
          <w:spacing w:val="1"/>
          <w:w w:val="101"/>
          <w:sz w:val="26"/>
        </w:rPr>
        <w:t>с</w:t>
      </w:r>
      <w:r w:rsidRPr="00D73186">
        <w:rPr>
          <w:rFonts w:ascii="Times New Roman" w:hAnsi="Times New Roman" w:cs="Times New Roman"/>
          <w:spacing w:val="2"/>
          <w:w w:val="101"/>
          <w:sz w:val="26"/>
        </w:rPr>
        <w:t>у</w:t>
      </w:r>
      <w:r w:rsidRPr="00D73186">
        <w:rPr>
          <w:rFonts w:ascii="Times New Roman" w:hAnsi="Times New Roman" w:cs="Times New Roman"/>
          <w:w w:val="101"/>
          <w:sz w:val="26"/>
        </w:rPr>
        <w:t>,</w:t>
      </w:r>
      <w:r w:rsidRPr="00D73186">
        <w:rPr>
          <w:rFonts w:ascii="Times New Roman" w:hAnsi="Times New Roman" w:cs="Times New Roman"/>
          <w:spacing w:val="-2"/>
          <w:sz w:val="26"/>
        </w:rPr>
        <w:t xml:space="preserve"> </w:t>
      </w:r>
      <w:proofErr w:type="spellStart"/>
      <w:r w:rsidRPr="00D73186">
        <w:rPr>
          <w:rFonts w:ascii="Times New Roman" w:hAnsi="Times New Roman" w:cs="Times New Roman"/>
          <w:w w:val="101"/>
          <w:sz w:val="26"/>
        </w:rPr>
        <w:t>групи</w:t>
      </w:r>
      <w:proofErr w:type="spellEnd"/>
      <w:r w:rsidRPr="00D73186">
        <w:rPr>
          <w:rFonts w:ascii="Times New Roman" w:hAnsi="Times New Roman" w:cs="Times New Roman"/>
          <w:spacing w:val="-2"/>
          <w:sz w:val="26"/>
        </w:rPr>
        <w:t xml:space="preserve"> </w:t>
      </w:r>
      <w:r w:rsidRPr="00D73186">
        <w:rPr>
          <w:rFonts w:ascii="Times New Roman" w:hAnsi="Times New Roman" w:cs="Times New Roman"/>
          <w:spacing w:val="2"/>
          <w:w w:val="101"/>
          <w:sz w:val="26"/>
        </w:rPr>
        <w:t>_</w:t>
      </w:r>
      <w:r w:rsidRPr="00D73186">
        <w:rPr>
          <w:rFonts w:ascii="Times New Roman" w:hAnsi="Times New Roman" w:cs="Times New Roman"/>
          <w:spacing w:val="-31"/>
          <w:w w:val="101"/>
          <w:sz w:val="26"/>
        </w:rPr>
        <w:t>_</w:t>
      </w:r>
      <w:r w:rsidRPr="00D73186">
        <w:rPr>
          <w:rFonts w:ascii="Times New Roman" w:hAnsi="Times New Roman" w:cs="Times New Roman"/>
          <w:i/>
          <w:w w:val="102"/>
          <w:position w:val="3"/>
        </w:rPr>
        <w:t>М</w:t>
      </w:r>
      <w:r w:rsidRPr="00D73186">
        <w:rPr>
          <w:rFonts w:ascii="Times New Roman" w:hAnsi="Times New Roman" w:cs="Times New Roman"/>
          <w:i/>
          <w:spacing w:val="-84"/>
          <w:w w:val="102"/>
          <w:position w:val="3"/>
        </w:rPr>
        <w:t>М</w:t>
      </w:r>
      <w:r w:rsidRPr="00D73186">
        <w:rPr>
          <w:rFonts w:ascii="Times New Roman" w:hAnsi="Times New Roman" w:cs="Times New Roman"/>
          <w:spacing w:val="-49"/>
          <w:w w:val="101"/>
          <w:sz w:val="26"/>
        </w:rPr>
        <w:t>_</w:t>
      </w:r>
      <w:r w:rsidRPr="00D73186">
        <w:rPr>
          <w:rFonts w:ascii="Times New Roman" w:hAnsi="Times New Roman" w:cs="Times New Roman"/>
          <w:i/>
          <w:spacing w:val="-64"/>
          <w:w w:val="102"/>
          <w:position w:val="3"/>
        </w:rPr>
        <w:t>З</w:t>
      </w:r>
      <w:r w:rsidRPr="00D73186">
        <w:rPr>
          <w:rFonts w:ascii="Times New Roman" w:hAnsi="Times New Roman" w:cs="Times New Roman"/>
          <w:spacing w:val="-70"/>
          <w:w w:val="101"/>
          <w:sz w:val="26"/>
        </w:rPr>
        <w:t>_</w:t>
      </w:r>
      <w:r w:rsidRPr="00D73186">
        <w:rPr>
          <w:rFonts w:ascii="Times New Roman" w:hAnsi="Times New Roman" w:cs="Times New Roman"/>
          <w:i/>
          <w:spacing w:val="-77"/>
          <w:w w:val="102"/>
          <w:position w:val="3"/>
        </w:rPr>
        <w:t>м</w:t>
      </w:r>
      <w:r w:rsidRPr="00D73186">
        <w:rPr>
          <w:rFonts w:ascii="Times New Roman" w:hAnsi="Times New Roman" w:cs="Times New Roman"/>
          <w:spacing w:val="-55"/>
          <w:w w:val="101"/>
          <w:sz w:val="26"/>
        </w:rPr>
        <w:t>_</w:t>
      </w:r>
      <w:r w:rsidRPr="00D73186">
        <w:rPr>
          <w:rFonts w:ascii="Times New Roman" w:hAnsi="Times New Roman" w:cs="Times New Roman"/>
          <w:i/>
          <w:spacing w:val="-18"/>
          <w:w w:val="102"/>
          <w:position w:val="3"/>
        </w:rPr>
        <w:t>-</w:t>
      </w:r>
      <w:r w:rsidRPr="00D73186">
        <w:rPr>
          <w:rFonts w:ascii="Times New Roman" w:hAnsi="Times New Roman" w:cs="Times New Roman"/>
          <w:spacing w:val="-113"/>
          <w:w w:val="101"/>
          <w:sz w:val="26"/>
        </w:rPr>
        <w:t>_</w:t>
      </w:r>
      <w:r w:rsidRPr="00D73186">
        <w:rPr>
          <w:rFonts w:ascii="Times New Roman" w:hAnsi="Times New Roman" w:cs="Times New Roman"/>
          <w:i/>
          <w:spacing w:val="-3"/>
          <w:w w:val="102"/>
          <w:position w:val="3"/>
        </w:rPr>
        <w:t>1</w:t>
      </w:r>
      <w:r w:rsidRPr="00D73186">
        <w:rPr>
          <w:rFonts w:ascii="Times New Roman" w:hAnsi="Times New Roman" w:cs="Times New Roman"/>
          <w:spacing w:val="-130"/>
          <w:w w:val="101"/>
          <w:sz w:val="26"/>
        </w:rPr>
        <w:t>_</w:t>
      </w:r>
      <w:r w:rsidRPr="00D73186">
        <w:rPr>
          <w:rFonts w:ascii="Times New Roman" w:hAnsi="Times New Roman" w:cs="Times New Roman"/>
          <w:i/>
          <w:w w:val="102"/>
          <w:position w:val="3"/>
        </w:rPr>
        <w:t>9</w:t>
      </w:r>
      <w:r w:rsidRPr="00D73186">
        <w:rPr>
          <w:rFonts w:ascii="Times New Roman" w:hAnsi="Times New Roman" w:cs="Times New Roman"/>
          <w:i/>
          <w:spacing w:val="-56"/>
          <w:w w:val="102"/>
          <w:position w:val="3"/>
        </w:rPr>
        <w:t>-</w:t>
      </w:r>
      <w:r w:rsidRPr="00D73186">
        <w:rPr>
          <w:rFonts w:ascii="Times New Roman" w:hAnsi="Times New Roman" w:cs="Times New Roman"/>
          <w:spacing w:val="-77"/>
          <w:w w:val="101"/>
          <w:sz w:val="26"/>
        </w:rPr>
        <w:t>_</w:t>
      </w:r>
      <w:r w:rsidRPr="00D73186">
        <w:rPr>
          <w:rFonts w:ascii="Times New Roman" w:hAnsi="Times New Roman" w:cs="Times New Roman"/>
          <w:i/>
          <w:w w:val="102"/>
          <w:position w:val="3"/>
        </w:rPr>
        <w:t>1</w:t>
      </w:r>
    </w:p>
    <w:p w14:paraId="5E720618" w14:textId="77777777" w:rsidR="000F72B2" w:rsidRPr="00D73186" w:rsidRDefault="00EE01BC" w:rsidP="000F72B2">
      <w:pPr>
        <w:tabs>
          <w:tab w:val="left" w:pos="8785"/>
        </w:tabs>
        <w:spacing w:line="20" w:lineRule="exact"/>
        <w:ind w:left="7731"/>
        <w:rPr>
          <w:rFonts w:ascii="Times New Roman" w:hAnsi="Times New Roman" w:cs="Times New Roman"/>
          <w:sz w:val="2"/>
        </w:rPr>
      </w:pPr>
      <w:r>
        <w:rPr>
          <w:rFonts w:ascii="Times New Roman" w:hAnsi="Times New Roman" w:cs="Times New Roman"/>
          <w:noProof/>
          <w:sz w:val="2"/>
        </w:rPr>
      </w:r>
      <w:r>
        <w:rPr>
          <w:rFonts w:ascii="Times New Roman" w:hAnsi="Times New Roman" w:cs="Times New Roman"/>
          <w:noProof/>
          <w:sz w:val="2"/>
        </w:rPr>
        <w:pict w14:anchorId="6EE83237">
          <v:group id="Группа 44" o:spid="_x0000_s1053" style="width:13.2pt;height:.55pt;mso-position-horizontal-relative:char;mso-position-vertical-relative:line" coordsize="264,11">
            <v:line id="Line 32" o:spid="_x0000_s1027" style="position:absolute;visibility:visible" from="0,5" to="2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" strokeweight=".18589mm"/>
            <w10:anchorlock/>
          </v:group>
        </w:pict>
      </w:r>
      <w:r w:rsidR="000F72B2" w:rsidRPr="00D73186">
        <w:rPr>
          <w:rFonts w:ascii="Times New Roman" w:hAnsi="Times New Roman" w:cs="Times New Roman"/>
          <w:sz w:val="2"/>
        </w:rPr>
        <w:tab/>
      </w:r>
      <w:r>
        <w:rPr>
          <w:rFonts w:ascii="Times New Roman" w:hAnsi="Times New Roman" w:cs="Times New Roman"/>
          <w:noProof/>
          <w:sz w:val="2"/>
        </w:rPr>
      </w:r>
      <w:r>
        <w:rPr>
          <w:rFonts w:ascii="Times New Roman" w:hAnsi="Times New Roman" w:cs="Times New Roman"/>
          <w:noProof/>
          <w:sz w:val="2"/>
        </w:rPr>
        <w:pict w14:anchorId="63535D35">
          <v:group id="Группа 42" o:spid="_x0000_s1051" style="width:13.2pt;height:.55pt;mso-position-horizontal-relative:char;mso-position-vertical-relative:line" coordsize="264,11">
            <v:line id="Line 30" o:spid="_x0000_s1052" style="position:absolute;visibility:visible" from="0,5" to="26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" strokeweight=".18589mm"/>
            <w10:anchorlock/>
          </v:group>
        </w:pict>
      </w:r>
    </w:p>
    <w:p w14:paraId="5760A20E" w14:textId="77777777" w:rsidR="000F72B2" w:rsidRPr="00D73186" w:rsidRDefault="000F72B2" w:rsidP="000F72B2">
      <w:pPr>
        <w:pStyle w:val="a3"/>
        <w:tabs>
          <w:tab w:val="left" w:pos="5959"/>
          <w:tab w:val="left" w:pos="8614"/>
        </w:tabs>
        <w:ind w:left="4457"/>
      </w:pPr>
      <w:r w:rsidRPr="00D73186">
        <w:rPr>
          <w:w w:val="101"/>
          <w:u w:val="thick"/>
        </w:rPr>
        <w:t xml:space="preserve"> </w:t>
      </w:r>
      <w:r w:rsidRPr="00D73186">
        <w:rPr>
          <w:u w:val="thick"/>
        </w:rPr>
        <w:tab/>
      </w:r>
      <w:proofErr w:type="spellStart"/>
      <w:r w:rsidRPr="00D73186">
        <w:rPr>
          <w:u w:val="thick"/>
        </w:rPr>
        <w:t>Сірик</w:t>
      </w:r>
      <w:proofErr w:type="spellEnd"/>
      <w:r w:rsidRPr="00D73186">
        <w:rPr>
          <w:spacing w:val="9"/>
          <w:u w:val="thick"/>
        </w:rPr>
        <w:t xml:space="preserve"> </w:t>
      </w:r>
      <w:r w:rsidRPr="00D73186">
        <w:rPr>
          <w:u w:val="thick"/>
        </w:rPr>
        <w:t>А.В.</w:t>
      </w:r>
      <w:r w:rsidRPr="00D73186">
        <w:rPr>
          <w:u w:val="thick"/>
        </w:rPr>
        <w:tab/>
      </w:r>
    </w:p>
    <w:p w14:paraId="3135DD09" w14:textId="77777777" w:rsidR="000F72B2" w:rsidRPr="00EE01BC" w:rsidRDefault="000F72B2" w:rsidP="000F72B2">
      <w:pPr>
        <w:spacing w:before="3"/>
        <w:ind w:left="5553" w:right="1004"/>
        <w:jc w:val="center"/>
        <w:rPr>
          <w:rFonts w:ascii="Times New Roman" w:hAnsi="Times New Roman" w:cs="Times New Roman"/>
          <w:sz w:val="17"/>
          <w:lang w:val="uk-UA"/>
        </w:rPr>
      </w:pPr>
      <w:r w:rsidRPr="00EE01BC">
        <w:rPr>
          <w:rFonts w:ascii="Times New Roman" w:hAnsi="Times New Roman" w:cs="Times New Roman"/>
          <w:sz w:val="17"/>
          <w:lang w:val="uk-UA"/>
        </w:rPr>
        <w:t>(прізвище, ініціали)</w:t>
      </w:r>
    </w:p>
    <w:p w14:paraId="7A6D75F6" w14:textId="77777777" w:rsidR="000F72B2" w:rsidRPr="00D73186" w:rsidRDefault="000F72B2" w:rsidP="000F72B2">
      <w:pPr>
        <w:tabs>
          <w:tab w:val="left" w:pos="6703"/>
          <w:tab w:val="left" w:pos="9314"/>
        </w:tabs>
        <w:spacing w:before="1"/>
        <w:ind w:left="4715"/>
        <w:rPr>
          <w:rFonts w:ascii="Times New Roman" w:hAnsi="Times New Roman" w:cs="Times New Roman"/>
          <w:sz w:val="26"/>
        </w:rPr>
      </w:pPr>
      <w:proofErr w:type="spellStart"/>
      <w:proofErr w:type="gramStart"/>
      <w:r w:rsidRPr="00D73186">
        <w:rPr>
          <w:rFonts w:ascii="Times New Roman" w:hAnsi="Times New Roman" w:cs="Times New Roman"/>
          <w:spacing w:val="-2"/>
          <w:w w:val="101"/>
          <w:sz w:val="26"/>
        </w:rPr>
        <w:t>С</w:t>
      </w:r>
      <w:r w:rsidRPr="00D73186">
        <w:rPr>
          <w:rFonts w:ascii="Times New Roman" w:hAnsi="Times New Roman" w:cs="Times New Roman"/>
          <w:w w:val="101"/>
          <w:sz w:val="26"/>
        </w:rPr>
        <w:t>п</w:t>
      </w:r>
      <w:r w:rsidRPr="00D73186">
        <w:rPr>
          <w:rFonts w:ascii="Times New Roman" w:hAnsi="Times New Roman" w:cs="Times New Roman"/>
          <w:spacing w:val="1"/>
          <w:w w:val="101"/>
          <w:sz w:val="26"/>
        </w:rPr>
        <w:t>е</w:t>
      </w:r>
      <w:r w:rsidRPr="00D73186">
        <w:rPr>
          <w:rFonts w:ascii="Times New Roman" w:hAnsi="Times New Roman" w:cs="Times New Roman"/>
          <w:w w:val="101"/>
          <w:sz w:val="26"/>
        </w:rPr>
        <w:t>ц</w:t>
      </w:r>
      <w:r w:rsidRPr="00D73186">
        <w:rPr>
          <w:rFonts w:ascii="Times New Roman" w:hAnsi="Times New Roman" w:cs="Times New Roman"/>
          <w:spacing w:val="3"/>
          <w:w w:val="101"/>
          <w:sz w:val="26"/>
        </w:rPr>
        <w:t>і</w:t>
      </w:r>
      <w:r w:rsidRPr="00D73186">
        <w:rPr>
          <w:rFonts w:ascii="Times New Roman" w:hAnsi="Times New Roman" w:cs="Times New Roman"/>
          <w:spacing w:val="-4"/>
          <w:w w:val="101"/>
          <w:sz w:val="26"/>
        </w:rPr>
        <w:t>а</w:t>
      </w:r>
      <w:r w:rsidRPr="00D73186">
        <w:rPr>
          <w:rFonts w:ascii="Times New Roman" w:hAnsi="Times New Roman" w:cs="Times New Roman"/>
          <w:w w:val="101"/>
          <w:sz w:val="26"/>
        </w:rPr>
        <w:t>льн</w:t>
      </w:r>
      <w:r w:rsidRPr="00D73186">
        <w:rPr>
          <w:rFonts w:ascii="Times New Roman" w:hAnsi="Times New Roman" w:cs="Times New Roman"/>
          <w:spacing w:val="3"/>
          <w:w w:val="101"/>
          <w:sz w:val="26"/>
        </w:rPr>
        <w:t>і</w:t>
      </w:r>
      <w:r w:rsidRPr="00D73186">
        <w:rPr>
          <w:rFonts w:ascii="Times New Roman" w:hAnsi="Times New Roman" w:cs="Times New Roman"/>
          <w:spacing w:val="-4"/>
          <w:w w:val="101"/>
          <w:sz w:val="26"/>
        </w:rPr>
        <w:t>с</w:t>
      </w:r>
      <w:r w:rsidRPr="00D73186">
        <w:rPr>
          <w:rFonts w:ascii="Times New Roman" w:hAnsi="Times New Roman" w:cs="Times New Roman"/>
          <w:w w:val="101"/>
          <w:sz w:val="26"/>
        </w:rPr>
        <w:t>ть</w:t>
      </w:r>
      <w:proofErr w:type="spellEnd"/>
      <w:r w:rsidRPr="00D73186">
        <w:rPr>
          <w:rFonts w:ascii="Times New Roman" w:hAnsi="Times New Roman" w:cs="Times New Roman"/>
          <w:sz w:val="26"/>
        </w:rPr>
        <w:t xml:space="preserve"> </w:t>
      </w: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u w:val="single"/>
        </w:rPr>
        <w:tab/>
      </w:r>
      <w:proofErr w:type="gramEnd"/>
      <w:r w:rsidRPr="00D73186">
        <w:rPr>
          <w:rFonts w:ascii="Times New Roman" w:hAnsi="Times New Roman" w:cs="Times New Roman"/>
          <w:i/>
          <w:spacing w:val="-71"/>
          <w:w w:val="101"/>
          <w:position w:val="-1"/>
          <w:sz w:val="24"/>
          <w:u w:val="single"/>
        </w:rPr>
        <w:t>1</w:t>
      </w:r>
      <w:r w:rsidRPr="00D73186">
        <w:rPr>
          <w:rFonts w:ascii="Times New Roman" w:hAnsi="Times New Roman" w:cs="Times New Roman"/>
          <w:spacing w:val="-62"/>
          <w:w w:val="101"/>
          <w:sz w:val="26"/>
        </w:rPr>
        <w:t>_</w:t>
      </w:r>
      <w:r w:rsidRPr="00D73186">
        <w:rPr>
          <w:rFonts w:ascii="Times New Roman" w:hAnsi="Times New Roman" w:cs="Times New Roman"/>
          <w:i/>
          <w:spacing w:val="-58"/>
          <w:w w:val="101"/>
          <w:position w:val="-1"/>
          <w:sz w:val="24"/>
        </w:rPr>
        <w:t>7</w:t>
      </w:r>
      <w:r w:rsidRPr="00D73186">
        <w:rPr>
          <w:rFonts w:ascii="Times New Roman" w:hAnsi="Times New Roman" w:cs="Times New Roman"/>
          <w:spacing w:val="-75"/>
          <w:w w:val="101"/>
          <w:sz w:val="26"/>
        </w:rPr>
        <w:t>_</w:t>
      </w:r>
      <w:r w:rsidRPr="00D73186">
        <w:rPr>
          <w:rFonts w:ascii="Times New Roman" w:hAnsi="Times New Roman" w:cs="Times New Roman"/>
          <w:i/>
          <w:spacing w:val="-51"/>
          <w:w w:val="101"/>
          <w:position w:val="-1"/>
          <w:sz w:val="24"/>
        </w:rPr>
        <w:t>2</w:t>
      </w:r>
      <w:r w:rsidRPr="00D73186">
        <w:rPr>
          <w:rFonts w:ascii="Times New Roman" w:hAnsi="Times New Roman" w:cs="Times New Roman"/>
          <w:spacing w:val="-21"/>
          <w:w w:val="101"/>
          <w:sz w:val="26"/>
        </w:rPr>
        <w:t>_</w:t>
      </w:r>
      <w:r w:rsidRPr="00D73186">
        <w:rPr>
          <w:rFonts w:ascii="Times New Roman" w:hAnsi="Times New Roman" w:cs="Times New Roman"/>
          <w:i/>
          <w:spacing w:val="-101"/>
          <w:w w:val="101"/>
          <w:position w:val="-1"/>
          <w:sz w:val="24"/>
        </w:rPr>
        <w:t>«</w:t>
      </w:r>
      <w:r w:rsidRPr="00D73186">
        <w:rPr>
          <w:rFonts w:ascii="Times New Roman" w:hAnsi="Times New Roman" w:cs="Times New Roman"/>
          <w:spacing w:val="-32"/>
          <w:w w:val="101"/>
          <w:sz w:val="26"/>
        </w:rPr>
        <w:t>_</w:t>
      </w:r>
      <w:r w:rsidRPr="00D73186">
        <w:rPr>
          <w:rFonts w:ascii="Times New Roman" w:hAnsi="Times New Roman" w:cs="Times New Roman"/>
          <w:i/>
          <w:spacing w:val="-107"/>
          <w:w w:val="101"/>
          <w:position w:val="-1"/>
          <w:sz w:val="24"/>
        </w:rPr>
        <w:t>Т</w:t>
      </w:r>
      <w:r w:rsidRPr="00D73186">
        <w:rPr>
          <w:rFonts w:ascii="Times New Roman" w:hAnsi="Times New Roman" w:cs="Times New Roman"/>
          <w:spacing w:val="-25"/>
          <w:w w:val="101"/>
          <w:sz w:val="26"/>
        </w:rPr>
        <w:t>_</w:t>
      </w:r>
      <w:r w:rsidRPr="00D73186">
        <w:rPr>
          <w:rFonts w:ascii="Times New Roman" w:hAnsi="Times New Roman" w:cs="Times New Roman"/>
          <w:i/>
          <w:spacing w:val="-81"/>
          <w:w w:val="101"/>
          <w:position w:val="-1"/>
          <w:sz w:val="24"/>
        </w:rPr>
        <w:t>е</w:t>
      </w:r>
      <w:r w:rsidRPr="00D73186">
        <w:rPr>
          <w:rFonts w:ascii="Times New Roman" w:hAnsi="Times New Roman" w:cs="Times New Roman"/>
          <w:spacing w:val="-48"/>
          <w:w w:val="101"/>
          <w:sz w:val="26"/>
        </w:rPr>
        <w:t>_</w:t>
      </w:r>
      <w:r w:rsidRPr="00D73186">
        <w:rPr>
          <w:rFonts w:ascii="Times New Roman" w:hAnsi="Times New Roman" w:cs="Times New Roman"/>
          <w:i/>
          <w:spacing w:val="-59"/>
          <w:w w:val="101"/>
          <w:position w:val="-1"/>
          <w:sz w:val="24"/>
        </w:rPr>
        <w:t>л</w:t>
      </w:r>
      <w:r w:rsidRPr="00D73186">
        <w:rPr>
          <w:rFonts w:ascii="Times New Roman" w:hAnsi="Times New Roman" w:cs="Times New Roman"/>
          <w:spacing w:val="-75"/>
          <w:w w:val="101"/>
          <w:sz w:val="26"/>
        </w:rPr>
        <w:t>_</w:t>
      </w:r>
      <w:r w:rsidRPr="00D73186">
        <w:rPr>
          <w:rFonts w:ascii="Times New Roman" w:hAnsi="Times New Roman" w:cs="Times New Roman"/>
          <w:i/>
          <w:spacing w:val="-34"/>
          <w:w w:val="101"/>
          <w:position w:val="-1"/>
          <w:sz w:val="24"/>
        </w:rPr>
        <w:t>е</w:t>
      </w:r>
      <w:r w:rsidRPr="00D73186">
        <w:rPr>
          <w:rFonts w:ascii="Times New Roman" w:hAnsi="Times New Roman" w:cs="Times New Roman"/>
          <w:spacing w:val="-97"/>
          <w:w w:val="101"/>
          <w:sz w:val="26"/>
        </w:rPr>
        <w:t>_</w:t>
      </w:r>
      <w:r w:rsidRPr="00D73186">
        <w:rPr>
          <w:rFonts w:ascii="Times New Roman" w:hAnsi="Times New Roman" w:cs="Times New Roman"/>
          <w:i/>
          <w:spacing w:val="-17"/>
          <w:w w:val="101"/>
          <w:position w:val="-1"/>
          <w:sz w:val="24"/>
        </w:rPr>
        <w:t>к</w:t>
      </w:r>
      <w:r w:rsidRPr="00D73186">
        <w:rPr>
          <w:rFonts w:ascii="Times New Roman" w:hAnsi="Times New Roman" w:cs="Times New Roman"/>
          <w:spacing w:val="-115"/>
          <w:w w:val="101"/>
          <w:sz w:val="26"/>
        </w:rPr>
        <w:t>_</w:t>
      </w:r>
      <w:r w:rsidRPr="00D73186">
        <w:rPr>
          <w:rFonts w:ascii="Times New Roman" w:hAnsi="Times New Roman" w:cs="Times New Roman"/>
          <w:i/>
          <w:spacing w:val="-7"/>
          <w:w w:val="101"/>
          <w:position w:val="-1"/>
          <w:sz w:val="24"/>
        </w:rPr>
        <w:t>о</w:t>
      </w:r>
      <w:r w:rsidRPr="00D73186">
        <w:rPr>
          <w:rFonts w:ascii="Times New Roman" w:hAnsi="Times New Roman" w:cs="Times New Roman"/>
          <w:spacing w:val="-123"/>
          <w:w w:val="101"/>
          <w:sz w:val="26"/>
        </w:rPr>
        <w:t>_</w:t>
      </w:r>
      <w:r w:rsidRPr="00D73186">
        <w:rPr>
          <w:rFonts w:ascii="Times New Roman" w:hAnsi="Times New Roman" w:cs="Times New Roman"/>
          <w:i/>
          <w:spacing w:val="-36"/>
          <w:w w:val="101"/>
          <w:position w:val="-1"/>
          <w:sz w:val="24"/>
        </w:rPr>
        <w:t>м</w:t>
      </w:r>
      <w:r w:rsidRPr="00D73186">
        <w:rPr>
          <w:rFonts w:ascii="Times New Roman" w:hAnsi="Times New Roman" w:cs="Times New Roman"/>
          <w:spacing w:val="-97"/>
          <w:w w:val="101"/>
          <w:sz w:val="26"/>
        </w:rPr>
        <w:t>_</w:t>
      </w:r>
      <w:r w:rsidRPr="00D73186">
        <w:rPr>
          <w:rFonts w:ascii="Times New Roman" w:hAnsi="Times New Roman" w:cs="Times New Roman"/>
          <w:i/>
          <w:spacing w:val="-9"/>
          <w:w w:val="101"/>
          <w:position w:val="-1"/>
          <w:sz w:val="24"/>
        </w:rPr>
        <w:t>у</w:t>
      </w:r>
      <w:r w:rsidRPr="00D73186">
        <w:rPr>
          <w:rFonts w:ascii="Times New Roman" w:hAnsi="Times New Roman" w:cs="Times New Roman"/>
          <w:spacing w:val="-122"/>
          <w:w w:val="101"/>
          <w:sz w:val="26"/>
        </w:rPr>
        <w:t>_</w:t>
      </w:r>
      <w:r w:rsidRPr="00D73186">
        <w:rPr>
          <w:rFonts w:ascii="Times New Roman" w:hAnsi="Times New Roman" w:cs="Times New Roman"/>
          <w:i/>
          <w:spacing w:val="-2"/>
          <w:w w:val="101"/>
          <w:position w:val="-1"/>
          <w:sz w:val="24"/>
        </w:rPr>
        <w:t>н</w:t>
      </w:r>
      <w:r w:rsidRPr="00D73186">
        <w:rPr>
          <w:rFonts w:ascii="Times New Roman" w:hAnsi="Times New Roman" w:cs="Times New Roman"/>
          <w:spacing w:val="-132"/>
          <w:w w:val="101"/>
          <w:sz w:val="26"/>
        </w:rPr>
        <w:t>_</w:t>
      </w:r>
      <w:proofErr w:type="spellStart"/>
      <w:r w:rsidRPr="00D73186">
        <w:rPr>
          <w:rFonts w:ascii="Times New Roman" w:hAnsi="Times New Roman" w:cs="Times New Roman"/>
          <w:i/>
          <w:w w:val="101"/>
          <w:position w:val="-1"/>
          <w:sz w:val="24"/>
        </w:rPr>
        <w:t>і</w:t>
      </w:r>
      <w:r w:rsidRPr="00D73186">
        <w:rPr>
          <w:rFonts w:ascii="Times New Roman" w:hAnsi="Times New Roman" w:cs="Times New Roman"/>
          <w:i/>
          <w:spacing w:val="-51"/>
          <w:w w:val="101"/>
          <w:position w:val="-1"/>
          <w:sz w:val="24"/>
        </w:rPr>
        <w:t>к</w:t>
      </w:r>
      <w:proofErr w:type="spellEnd"/>
      <w:r w:rsidRPr="00D73186">
        <w:rPr>
          <w:rFonts w:ascii="Times New Roman" w:hAnsi="Times New Roman" w:cs="Times New Roman"/>
          <w:spacing w:val="-82"/>
          <w:w w:val="101"/>
          <w:sz w:val="26"/>
        </w:rPr>
        <w:t>_</w:t>
      </w:r>
      <w:r w:rsidRPr="00D73186">
        <w:rPr>
          <w:rFonts w:ascii="Times New Roman" w:hAnsi="Times New Roman" w:cs="Times New Roman"/>
          <w:i/>
          <w:spacing w:val="-40"/>
          <w:w w:val="101"/>
          <w:position w:val="-1"/>
          <w:sz w:val="24"/>
        </w:rPr>
        <w:t>а</w:t>
      </w:r>
      <w:r w:rsidRPr="00D73186">
        <w:rPr>
          <w:rFonts w:ascii="Times New Roman" w:hAnsi="Times New Roman" w:cs="Times New Roman"/>
          <w:spacing w:val="-90"/>
          <w:w w:val="101"/>
          <w:sz w:val="26"/>
        </w:rPr>
        <w:t>_</w:t>
      </w:r>
      <w:r w:rsidRPr="00D73186">
        <w:rPr>
          <w:rFonts w:ascii="Times New Roman" w:hAnsi="Times New Roman" w:cs="Times New Roman"/>
          <w:i/>
          <w:spacing w:val="-33"/>
          <w:w w:val="101"/>
          <w:position w:val="-1"/>
          <w:sz w:val="24"/>
        </w:rPr>
        <w:t>ц</w:t>
      </w:r>
      <w:r w:rsidRPr="00D73186">
        <w:rPr>
          <w:rFonts w:ascii="Times New Roman" w:hAnsi="Times New Roman" w:cs="Times New Roman"/>
          <w:spacing w:val="-100"/>
          <w:w w:val="101"/>
          <w:sz w:val="26"/>
        </w:rPr>
        <w:t>_</w:t>
      </w:r>
      <w:proofErr w:type="spellStart"/>
      <w:r w:rsidRPr="00D73186">
        <w:rPr>
          <w:rFonts w:ascii="Times New Roman" w:hAnsi="Times New Roman" w:cs="Times New Roman"/>
          <w:i/>
          <w:w w:val="101"/>
          <w:position w:val="-1"/>
          <w:sz w:val="24"/>
        </w:rPr>
        <w:t>і</w:t>
      </w:r>
      <w:r w:rsidRPr="00D73186">
        <w:rPr>
          <w:rFonts w:ascii="Times New Roman" w:hAnsi="Times New Roman" w:cs="Times New Roman"/>
          <w:i/>
          <w:spacing w:val="-39"/>
          <w:w w:val="101"/>
          <w:position w:val="-1"/>
          <w:sz w:val="24"/>
        </w:rPr>
        <w:t>ї</w:t>
      </w:r>
      <w:proofErr w:type="spellEnd"/>
      <w:r w:rsidRPr="00D73186">
        <w:rPr>
          <w:rFonts w:ascii="Times New Roman" w:hAnsi="Times New Roman" w:cs="Times New Roman"/>
          <w:spacing w:val="2"/>
          <w:w w:val="101"/>
          <w:sz w:val="26"/>
        </w:rPr>
        <w:t>_</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
    <w:p w14:paraId="54535A73" w14:textId="77777777" w:rsidR="000F72B2" w:rsidRPr="00D73186" w:rsidRDefault="000F72B2" w:rsidP="000F72B2">
      <w:pPr>
        <w:tabs>
          <w:tab w:val="left" w:pos="5866"/>
          <w:tab w:val="left" w:pos="8928"/>
        </w:tabs>
        <w:spacing w:before="168" w:line="299" w:lineRule="exact"/>
        <w:ind w:left="4457"/>
        <w:rPr>
          <w:rFonts w:ascii="Times New Roman" w:hAnsi="Times New Roman" w:cs="Times New Roman"/>
          <w:i/>
          <w:sz w:val="24"/>
        </w:rPr>
      </w:pPr>
      <w:r w:rsidRPr="00D73186">
        <w:rPr>
          <w:rFonts w:ascii="Times New Roman" w:hAnsi="Times New Roman" w:cs="Times New Roman"/>
          <w:w w:val="101"/>
          <w:sz w:val="24"/>
          <w:u w:val="single"/>
        </w:rPr>
        <w:t xml:space="preserve"> </w:t>
      </w:r>
      <w:r w:rsidRPr="00D73186">
        <w:rPr>
          <w:rFonts w:ascii="Times New Roman" w:hAnsi="Times New Roman" w:cs="Times New Roman"/>
          <w:sz w:val="24"/>
          <w:u w:val="single"/>
        </w:rPr>
        <w:tab/>
      </w:r>
      <w:r w:rsidRPr="00D73186">
        <w:rPr>
          <w:rFonts w:ascii="Times New Roman" w:hAnsi="Times New Roman" w:cs="Times New Roman"/>
          <w:i/>
          <w:w w:val="101"/>
          <w:sz w:val="24"/>
          <w:u w:val="single"/>
        </w:rPr>
        <w:t>т</w:t>
      </w:r>
      <w:r w:rsidRPr="00D73186">
        <w:rPr>
          <w:rFonts w:ascii="Times New Roman" w:hAnsi="Times New Roman" w:cs="Times New Roman"/>
          <w:i/>
          <w:spacing w:val="6"/>
          <w:w w:val="101"/>
          <w:sz w:val="24"/>
          <w:u w:val="single"/>
        </w:rPr>
        <w:t>а</w:t>
      </w:r>
      <w:r w:rsidRPr="00D73186">
        <w:rPr>
          <w:rFonts w:ascii="Times New Roman" w:hAnsi="Times New Roman" w:cs="Times New Roman"/>
          <w:spacing w:val="-75"/>
          <w:w w:val="101"/>
          <w:position w:val="1"/>
          <w:sz w:val="26"/>
        </w:rPr>
        <w:t>_</w:t>
      </w:r>
      <w:r w:rsidRPr="00D73186">
        <w:rPr>
          <w:rFonts w:ascii="Times New Roman" w:hAnsi="Times New Roman" w:cs="Times New Roman"/>
          <w:i/>
          <w:spacing w:val="-47"/>
          <w:w w:val="101"/>
          <w:sz w:val="24"/>
        </w:rPr>
        <w:t>р</w:t>
      </w:r>
      <w:r w:rsidRPr="00D73186">
        <w:rPr>
          <w:rFonts w:ascii="Times New Roman" w:hAnsi="Times New Roman" w:cs="Times New Roman"/>
          <w:spacing w:val="-86"/>
          <w:w w:val="101"/>
          <w:position w:val="1"/>
          <w:sz w:val="26"/>
        </w:rPr>
        <w:t>_</w:t>
      </w:r>
      <w:r w:rsidRPr="00D73186">
        <w:rPr>
          <w:rFonts w:ascii="Times New Roman" w:hAnsi="Times New Roman" w:cs="Times New Roman"/>
          <w:i/>
          <w:spacing w:val="-40"/>
          <w:w w:val="101"/>
          <w:sz w:val="24"/>
        </w:rPr>
        <w:t>а</w:t>
      </w:r>
      <w:r w:rsidRPr="00D73186">
        <w:rPr>
          <w:rFonts w:ascii="Times New Roman" w:hAnsi="Times New Roman" w:cs="Times New Roman"/>
          <w:spacing w:val="-93"/>
          <w:w w:val="101"/>
          <w:position w:val="1"/>
          <w:sz w:val="26"/>
        </w:rPr>
        <w:t>_</w:t>
      </w:r>
      <w:r w:rsidRPr="00D73186">
        <w:rPr>
          <w:rFonts w:ascii="Times New Roman" w:hAnsi="Times New Roman" w:cs="Times New Roman"/>
          <w:i/>
          <w:spacing w:val="-31"/>
          <w:w w:val="101"/>
          <w:sz w:val="24"/>
        </w:rPr>
        <w:t>д</w:t>
      </w:r>
      <w:r w:rsidRPr="00D73186">
        <w:rPr>
          <w:rFonts w:ascii="Times New Roman" w:hAnsi="Times New Roman" w:cs="Times New Roman"/>
          <w:spacing w:val="-102"/>
          <w:w w:val="101"/>
          <w:position w:val="1"/>
          <w:sz w:val="26"/>
        </w:rPr>
        <w:t>_</w:t>
      </w:r>
      <w:proofErr w:type="spellStart"/>
      <w:r w:rsidRPr="00D73186">
        <w:rPr>
          <w:rFonts w:ascii="Times New Roman" w:hAnsi="Times New Roman" w:cs="Times New Roman"/>
          <w:i/>
          <w:w w:val="101"/>
          <w:sz w:val="24"/>
        </w:rPr>
        <w:t>і</w:t>
      </w:r>
      <w:r w:rsidRPr="00D73186">
        <w:rPr>
          <w:rFonts w:ascii="Times New Roman" w:hAnsi="Times New Roman" w:cs="Times New Roman"/>
          <w:i/>
          <w:spacing w:val="-88"/>
          <w:w w:val="101"/>
          <w:sz w:val="24"/>
        </w:rPr>
        <w:t>о</w:t>
      </w:r>
      <w:proofErr w:type="spellEnd"/>
      <w:r w:rsidRPr="00D73186">
        <w:rPr>
          <w:rFonts w:ascii="Times New Roman" w:hAnsi="Times New Roman" w:cs="Times New Roman"/>
          <w:spacing w:val="-39"/>
          <w:w w:val="101"/>
          <w:position w:val="1"/>
          <w:sz w:val="26"/>
        </w:rPr>
        <w:t>_</w:t>
      </w:r>
      <w:r w:rsidRPr="00D73186">
        <w:rPr>
          <w:rFonts w:ascii="Times New Roman" w:hAnsi="Times New Roman" w:cs="Times New Roman"/>
          <w:i/>
          <w:w w:val="101"/>
          <w:sz w:val="24"/>
          <w:u w:val="single"/>
        </w:rPr>
        <w:t>те</w:t>
      </w:r>
      <w:r w:rsidRPr="00D73186">
        <w:rPr>
          <w:rFonts w:ascii="Times New Roman" w:hAnsi="Times New Roman" w:cs="Times New Roman"/>
          <w:i/>
          <w:spacing w:val="-90"/>
          <w:w w:val="101"/>
          <w:sz w:val="24"/>
        </w:rPr>
        <w:t>х</w:t>
      </w:r>
      <w:r w:rsidRPr="00D73186">
        <w:rPr>
          <w:rFonts w:ascii="Times New Roman" w:hAnsi="Times New Roman" w:cs="Times New Roman"/>
          <w:spacing w:val="-43"/>
          <w:w w:val="101"/>
          <w:position w:val="1"/>
          <w:sz w:val="26"/>
        </w:rPr>
        <w:t>_</w:t>
      </w:r>
      <w:r w:rsidRPr="00D73186">
        <w:rPr>
          <w:rFonts w:ascii="Times New Roman" w:hAnsi="Times New Roman" w:cs="Times New Roman"/>
          <w:i/>
          <w:spacing w:val="-79"/>
          <w:w w:val="101"/>
          <w:sz w:val="24"/>
        </w:rPr>
        <w:t>н</w:t>
      </w:r>
      <w:r w:rsidRPr="00D73186">
        <w:rPr>
          <w:rFonts w:ascii="Times New Roman" w:hAnsi="Times New Roman" w:cs="Times New Roman"/>
          <w:spacing w:val="-54"/>
          <w:w w:val="101"/>
          <w:position w:val="1"/>
          <w:sz w:val="26"/>
        </w:rPr>
        <w:t>_</w:t>
      </w:r>
      <w:r w:rsidRPr="00D73186">
        <w:rPr>
          <w:rFonts w:ascii="Times New Roman" w:hAnsi="Times New Roman" w:cs="Times New Roman"/>
          <w:i/>
          <w:spacing w:val="-17"/>
          <w:w w:val="101"/>
          <w:sz w:val="24"/>
        </w:rPr>
        <w:t>і</w:t>
      </w:r>
      <w:r w:rsidRPr="00D73186">
        <w:rPr>
          <w:rFonts w:ascii="Times New Roman" w:hAnsi="Times New Roman" w:cs="Times New Roman"/>
          <w:spacing w:val="-116"/>
          <w:w w:val="101"/>
          <w:position w:val="1"/>
          <w:sz w:val="26"/>
        </w:rPr>
        <w:t>_</w:t>
      </w:r>
      <w:r w:rsidRPr="00D73186">
        <w:rPr>
          <w:rFonts w:ascii="Times New Roman" w:hAnsi="Times New Roman" w:cs="Times New Roman"/>
          <w:i/>
          <w:w w:val="101"/>
          <w:sz w:val="24"/>
        </w:rPr>
        <w:t>к</w:t>
      </w:r>
      <w:r w:rsidRPr="00D73186">
        <w:rPr>
          <w:rFonts w:ascii="Times New Roman" w:hAnsi="Times New Roman" w:cs="Times New Roman"/>
          <w:i/>
          <w:spacing w:val="-121"/>
          <w:w w:val="101"/>
          <w:sz w:val="24"/>
        </w:rPr>
        <w:t>а</w:t>
      </w:r>
      <w:r w:rsidRPr="00D73186">
        <w:rPr>
          <w:rFonts w:ascii="Times New Roman" w:hAnsi="Times New Roman" w:cs="Times New Roman"/>
          <w:spacing w:val="-10"/>
          <w:w w:val="101"/>
          <w:position w:val="1"/>
          <w:sz w:val="26"/>
        </w:rPr>
        <w:t>_</w:t>
      </w:r>
      <w:r w:rsidRPr="00D73186">
        <w:rPr>
          <w:rFonts w:ascii="Times New Roman" w:hAnsi="Times New Roman" w:cs="Times New Roman"/>
          <w:i/>
          <w:w w:val="101"/>
          <w:sz w:val="24"/>
          <w:u w:val="single"/>
        </w:rPr>
        <w:t>»</w:t>
      </w:r>
      <w:r w:rsidRPr="00D73186">
        <w:rPr>
          <w:rFonts w:ascii="Times New Roman" w:hAnsi="Times New Roman" w:cs="Times New Roman"/>
          <w:i/>
          <w:sz w:val="24"/>
          <w:u w:val="single"/>
        </w:rPr>
        <w:tab/>
      </w:r>
    </w:p>
    <w:p w14:paraId="1CC1BFD4" w14:textId="77777777" w:rsidR="000F72B2" w:rsidRPr="00D73186" w:rsidRDefault="000F72B2" w:rsidP="000F72B2">
      <w:pPr>
        <w:spacing w:line="190" w:lineRule="exact"/>
        <w:ind w:left="5597" w:right="1004"/>
        <w:jc w:val="center"/>
        <w:rPr>
          <w:rFonts w:ascii="Times New Roman" w:hAnsi="Times New Roman" w:cs="Times New Roman"/>
          <w:sz w:val="17"/>
        </w:rPr>
      </w:pPr>
      <w:r w:rsidRPr="00D73186">
        <w:rPr>
          <w:rFonts w:ascii="Times New Roman" w:hAnsi="Times New Roman" w:cs="Times New Roman"/>
          <w:sz w:val="17"/>
        </w:rPr>
        <w:t xml:space="preserve">(код і </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 xml:space="preserve"> </w:t>
      </w:r>
      <w:proofErr w:type="spellStart"/>
      <w:proofErr w:type="gramStart"/>
      <w:r w:rsidRPr="00D73186">
        <w:rPr>
          <w:rFonts w:ascii="Times New Roman" w:hAnsi="Times New Roman" w:cs="Times New Roman"/>
          <w:sz w:val="17"/>
        </w:rPr>
        <w:t>спеціальності</w:t>
      </w:r>
      <w:proofErr w:type="spellEnd"/>
      <w:r w:rsidRPr="00D73186">
        <w:rPr>
          <w:rFonts w:ascii="Times New Roman" w:hAnsi="Times New Roman" w:cs="Times New Roman"/>
          <w:sz w:val="17"/>
        </w:rPr>
        <w:t>)_</w:t>
      </w:r>
      <w:proofErr w:type="gramEnd"/>
    </w:p>
    <w:p w14:paraId="4FE8D785" w14:textId="77777777" w:rsidR="000F72B2" w:rsidRPr="00D73186" w:rsidRDefault="000F72B2" w:rsidP="000F72B2">
      <w:pPr>
        <w:tabs>
          <w:tab w:val="left" w:pos="6627"/>
        </w:tabs>
        <w:spacing w:before="3" w:line="312" w:lineRule="exact"/>
        <w:ind w:left="4457"/>
        <w:rPr>
          <w:rFonts w:ascii="Times New Roman" w:hAnsi="Times New Roman" w:cs="Times New Roman"/>
          <w:sz w:val="26"/>
        </w:rPr>
      </w:pPr>
      <w:r w:rsidRPr="00D73186">
        <w:rPr>
          <w:rFonts w:ascii="Times New Roman" w:hAnsi="Times New Roman" w:cs="Times New Roman"/>
          <w:w w:val="101"/>
          <w:sz w:val="26"/>
        </w:rPr>
        <w:t>Тип</w:t>
      </w:r>
      <w:r w:rsidRPr="00D73186">
        <w:rPr>
          <w:rFonts w:ascii="Times New Roman" w:hAnsi="Times New Roman" w:cs="Times New Roman"/>
          <w:spacing w:val="2"/>
          <w:sz w:val="26"/>
        </w:rPr>
        <w:t xml:space="preserve"> </w:t>
      </w:r>
      <w:proofErr w:type="spellStart"/>
      <w:proofErr w:type="gramStart"/>
      <w:r w:rsidRPr="00D73186">
        <w:rPr>
          <w:rFonts w:ascii="Times New Roman" w:hAnsi="Times New Roman" w:cs="Times New Roman"/>
          <w:spacing w:val="-2"/>
          <w:w w:val="101"/>
          <w:sz w:val="26"/>
        </w:rPr>
        <w:t>п</w:t>
      </w:r>
      <w:r w:rsidRPr="00D73186">
        <w:rPr>
          <w:rFonts w:ascii="Times New Roman" w:hAnsi="Times New Roman" w:cs="Times New Roman"/>
          <w:spacing w:val="2"/>
          <w:w w:val="101"/>
          <w:sz w:val="26"/>
        </w:rPr>
        <w:t>р</w:t>
      </w:r>
      <w:r w:rsidRPr="00D73186">
        <w:rPr>
          <w:rFonts w:ascii="Times New Roman" w:hAnsi="Times New Roman" w:cs="Times New Roman"/>
          <w:w w:val="101"/>
          <w:sz w:val="26"/>
        </w:rPr>
        <w:t>о</w:t>
      </w:r>
      <w:r w:rsidRPr="00D73186">
        <w:rPr>
          <w:rFonts w:ascii="Times New Roman" w:hAnsi="Times New Roman" w:cs="Times New Roman"/>
          <w:spacing w:val="-3"/>
          <w:w w:val="101"/>
          <w:sz w:val="26"/>
        </w:rPr>
        <w:t>г</w:t>
      </w:r>
      <w:r w:rsidRPr="00D73186">
        <w:rPr>
          <w:rFonts w:ascii="Times New Roman" w:hAnsi="Times New Roman" w:cs="Times New Roman"/>
          <w:spacing w:val="2"/>
          <w:w w:val="101"/>
          <w:sz w:val="26"/>
        </w:rPr>
        <w:t>р</w:t>
      </w:r>
      <w:r w:rsidRPr="00D73186">
        <w:rPr>
          <w:rFonts w:ascii="Times New Roman" w:hAnsi="Times New Roman" w:cs="Times New Roman"/>
          <w:spacing w:val="1"/>
          <w:w w:val="101"/>
          <w:sz w:val="26"/>
        </w:rPr>
        <w:t>а</w:t>
      </w:r>
      <w:r w:rsidRPr="00D73186">
        <w:rPr>
          <w:rFonts w:ascii="Times New Roman" w:hAnsi="Times New Roman" w:cs="Times New Roman"/>
          <w:spacing w:val="-4"/>
          <w:w w:val="101"/>
          <w:sz w:val="26"/>
        </w:rPr>
        <w:t>м</w:t>
      </w:r>
      <w:r w:rsidRPr="00D73186">
        <w:rPr>
          <w:rFonts w:ascii="Times New Roman" w:hAnsi="Times New Roman" w:cs="Times New Roman"/>
          <w:w w:val="101"/>
          <w:sz w:val="26"/>
        </w:rPr>
        <w:t>и</w:t>
      </w:r>
      <w:proofErr w:type="spellEnd"/>
      <w:r w:rsidRPr="00D73186">
        <w:rPr>
          <w:rFonts w:ascii="Times New Roman" w:hAnsi="Times New Roman" w:cs="Times New Roman"/>
          <w:spacing w:val="-1"/>
          <w:sz w:val="26"/>
        </w:rPr>
        <w:t xml:space="preserve"> </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roofErr w:type="gramEnd"/>
      <w:r w:rsidRPr="00D73186">
        <w:rPr>
          <w:rFonts w:ascii="Times New Roman" w:hAnsi="Times New Roman" w:cs="Times New Roman"/>
          <w:spacing w:val="-99"/>
          <w:w w:val="101"/>
          <w:sz w:val="26"/>
        </w:rPr>
        <w:t>_</w:t>
      </w:r>
      <w:r w:rsidRPr="00D73186">
        <w:rPr>
          <w:rFonts w:ascii="Times New Roman" w:hAnsi="Times New Roman" w:cs="Times New Roman"/>
          <w:i/>
          <w:spacing w:val="-24"/>
          <w:w w:val="101"/>
          <w:position w:val="-2"/>
          <w:sz w:val="24"/>
        </w:rPr>
        <w:t>о</w:t>
      </w:r>
      <w:r w:rsidRPr="00D73186">
        <w:rPr>
          <w:rFonts w:ascii="Times New Roman" w:hAnsi="Times New Roman" w:cs="Times New Roman"/>
          <w:spacing w:val="-109"/>
          <w:w w:val="101"/>
          <w:sz w:val="26"/>
        </w:rPr>
        <w:t>_</w:t>
      </w:r>
      <w:proofErr w:type="spellStart"/>
      <w:r w:rsidRPr="00D73186">
        <w:rPr>
          <w:rFonts w:ascii="Times New Roman" w:hAnsi="Times New Roman" w:cs="Times New Roman"/>
          <w:i/>
          <w:w w:val="101"/>
          <w:position w:val="-2"/>
          <w:sz w:val="24"/>
        </w:rPr>
        <w:t>с</w:t>
      </w:r>
      <w:r w:rsidRPr="00D73186">
        <w:rPr>
          <w:rFonts w:ascii="Times New Roman" w:hAnsi="Times New Roman" w:cs="Times New Roman"/>
          <w:i/>
          <w:spacing w:val="-103"/>
          <w:w w:val="101"/>
          <w:position w:val="-2"/>
          <w:sz w:val="24"/>
        </w:rPr>
        <w:t>в</w:t>
      </w:r>
      <w:proofErr w:type="spellEnd"/>
      <w:r w:rsidRPr="00D73186">
        <w:rPr>
          <w:rFonts w:ascii="Times New Roman" w:hAnsi="Times New Roman" w:cs="Times New Roman"/>
          <w:spacing w:val="-30"/>
          <w:w w:val="101"/>
          <w:sz w:val="26"/>
        </w:rPr>
        <w:t>_</w:t>
      </w:r>
      <w:r w:rsidRPr="00D73186">
        <w:rPr>
          <w:rFonts w:ascii="Times New Roman" w:hAnsi="Times New Roman" w:cs="Times New Roman"/>
          <w:i/>
          <w:spacing w:val="-41"/>
          <w:w w:val="101"/>
          <w:position w:val="-2"/>
          <w:sz w:val="24"/>
        </w:rPr>
        <w:t>і</w:t>
      </w:r>
      <w:r w:rsidRPr="00D73186">
        <w:rPr>
          <w:rFonts w:ascii="Times New Roman" w:hAnsi="Times New Roman" w:cs="Times New Roman"/>
          <w:spacing w:val="-93"/>
          <w:w w:val="101"/>
          <w:sz w:val="26"/>
        </w:rPr>
        <w:t>_</w:t>
      </w:r>
      <w:r w:rsidRPr="00D73186">
        <w:rPr>
          <w:rFonts w:ascii="Times New Roman" w:hAnsi="Times New Roman" w:cs="Times New Roman"/>
          <w:i/>
          <w:spacing w:val="-81"/>
          <w:w w:val="101"/>
          <w:position w:val="-2"/>
          <w:sz w:val="24"/>
        </w:rPr>
        <w:t>т</w:t>
      </w:r>
      <w:r w:rsidRPr="00D73186">
        <w:rPr>
          <w:rFonts w:ascii="Times New Roman" w:hAnsi="Times New Roman" w:cs="Times New Roman"/>
          <w:spacing w:val="-50"/>
          <w:w w:val="101"/>
          <w:sz w:val="26"/>
        </w:rPr>
        <w:t>_</w:t>
      </w:r>
      <w:r w:rsidRPr="00D73186">
        <w:rPr>
          <w:rFonts w:ascii="Times New Roman" w:hAnsi="Times New Roman" w:cs="Times New Roman"/>
          <w:i/>
          <w:spacing w:val="-74"/>
          <w:w w:val="101"/>
          <w:position w:val="-2"/>
          <w:sz w:val="24"/>
        </w:rPr>
        <w:t>н</w:t>
      </w:r>
      <w:r w:rsidRPr="00D73186">
        <w:rPr>
          <w:rFonts w:ascii="Times New Roman" w:hAnsi="Times New Roman" w:cs="Times New Roman"/>
          <w:spacing w:val="-58"/>
          <w:w w:val="101"/>
          <w:sz w:val="26"/>
        </w:rPr>
        <w:t>_</w:t>
      </w:r>
      <w:r w:rsidRPr="00D73186">
        <w:rPr>
          <w:rFonts w:ascii="Times New Roman" w:hAnsi="Times New Roman" w:cs="Times New Roman"/>
          <w:i/>
          <w:spacing w:val="-53"/>
          <w:w w:val="101"/>
          <w:position w:val="-2"/>
          <w:sz w:val="24"/>
        </w:rPr>
        <w:t>ь</w:t>
      </w:r>
      <w:r w:rsidRPr="00D73186">
        <w:rPr>
          <w:rFonts w:ascii="Times New Roman" w:hAnsi="Times New Roman" w:cs="Times New Roman"/>
          <w:spacing w:val="-79"/>
          <w:w w:val="101"/>
          <w:sz w:val="26"/>
        </w:rPr>
        <w:t>_</w:t>
      </w:r>
      <w:r w:rsidRPr="00D73186">
        <w:rPr>
          <w:rFonts w:ascii="Times New Roman" w:hAnsi="Times New Roman" w:cs="Times New Roman"/>
          <w:i/>
          <w:spacing w:val="-43"/>
          <w:w w:val="101"/>
          <w:position w:val="-2"/>
          <w:sz w:val="24"/>
        </w:rPr>
        <w:t>о</w:t>
      </w:r>
      <w:r w:rsidRPr="00D73186">
        <w:rPr>
          <w:rFonts w:ascii="Times New Roman" w:hAnsi="Times New Roman" w:cs="Times New Roman"/>
          <w:spacing w:val="-90"/>
          <w:w w:val="101"/>
          <w:sz w:val="26"/>
        </w:rPr>
        <w:t>_</w:t>
      </w:r>
      <w:r w:rsidRPr="00D73186">
        <w:rPr>
          <w:rFonts w:ascii="Times New Roman" w:hAnsi="Times New Roman" w:cs="Times New Roman"/>
          <w:i/>
          <w:spacing w:val="4"/>
          <w:w w:val="101"/>
          <w:position w:val="-2"/>
          <w:sz w:val="24"/>
        </w:rPr>
        <w:t>-</w:t>
      </w:r>
      <w:r w:rsidRPr="00D73186">
        <w:rPr>
          <w:rFonts w:ascii="Times New Roman" w:hAnsi="Times New Roman" w:cs="Times New Roman"/>
          <w:i/>
          <w:spacing w:val="-118"/>
          <w:w w:val="101"/>
          <w:position w:val="-2"/>
          <w:sz w:val="24"/>
        </w:rPr>
        <w:t>п</w:t>
      </w:r>
      <w:r w:rsidRPr="00D73186">
        <w:rPr>
          <w:rFonts w:ascii="Times New Roman" w:hAnsi="Times New Roman" w:cs="Times New Roman"/>
          <w:spacing w:val="-15"/>
          <w:w w:val="101"/>
          <w:sz w:val="26"/>
        </w:rPr>
        <w:t>_</w:t>
      </w:r>
      <w:r w:rsidRPr="00D73186">
        <w:rPr>
          <w:rFonts w:ascii="Times New Roman" w:hAnsi="Times New Roman" w:cs="Times New Roman"/>
          <w:i/>
          <w:spacing w:val="-111"/>
          <w:w w:val="101"/>
          <w:position w:val="-2"/>
          <w:sz w:val="24"/>
        </w:rPr>
        <w:t>р</w:t>
      </w:r>
      <w:r w:rsidRPr="00D73186">
        <w:rPr>
          <w:rFonts w:ascii="Times New Roman" w:hAnsi="Times New Roman" w:cs="Times New Roman"/>
          <w:spacing w:val="-22"/>
          <w:w w:val="101"/>
          <w:sz w:val="26"/>
        </w:rPr>
        <w:t>_</w:t>
      </w:r>
      <w:r w:rsidRPr="00D73186">
        <w:rPr>
          <w:rFonts w:ascii="Times New Roman" w:hAnsi="Times New Roman" w:cs="Times New Roman"/>
          <w:i/>
          <w:spacing w:val="-98"/>
          <w:w w:val="101"/>
          <w:position w:val="-2"/>
          <w:sz w:val="24"/>
        </w:rPr>
        <w:t>о</w:t>
      </w:r>
      <w:r w:rsidRPr="00D73186">
        <w:rPr>
          <w:rFonts w:ascii="Times New Roman" w:hAnsi="Times New Roman" w:cs="Times New Roman"/>
          <w:spacing w:val="-35"/>
          <w:w w:val="101"/>
          <w:sz w:val="26"/>
        </w:rPr>
        <w:t>_</w:t>
      </w:r>
      <w:r w:rsidRPr="00D73186">
        <w:rPr>
          <w:rFonts w:ascii="Times New Roman" w:hAnsi="Times New Roman" w:cs="Times New Roman"/>
          <w:i/>
          <w:w w:val="101"/>
          <w:position w:val="-2"/>
          <w:sz w:val="24"/>
          <w:u w:val="single"/>
        </w:rPr>
        <w:t>ф</w:t>
      </w:r>
      <w:r w:rsidRPr="00D73186">
        <w:rPr>
          <w:rFonts w:ascii="Times New Roman" w:hAnsi="Times New Roman" w:cs="Times New Roman"/>
          <w:i/>
          <w:spacing w:val="1"/>
          <w:w w:val="101"/>
          <w:position w:val="-2"/>
          <w:sz w:val="24"/>
          <w:u w:val="single"/>
        </w:rPr>
        <w:t>е</w:t>
      </w:r>
      <w:r w:rsidRPr="00D73186">
        <w:rPr>
          <w:rFonts w:ascii="Times New Roman" w:hAnsi="Times New Roman" w:cs="Times New Roman"/>
          <w:i/>
          <w:spacing w:val="-95"/>
          <w:w w:val="101"/>
          <w:position w:val="-2"/>
          <w:sz w:val="24"/>
        </w:rPr>
        <w:t>с</w:t>
      </w:r>
      <w:r w:rsidRPr="00D73186">
        <w:rPr>
          <w:rFonts w:ascii="Times New Roman" w:hAnsi="Times New Roman" w:cs="Times New Roman"/>
          <w:spacing w:val="-37"/>
          <w:w w:val="101"/>
          <w:sz w:val="26"/>
        </w:rPr>
        <w:t>_</w:t>
      </w:r>
      <w:r w:rsidRPr="00D73186">
        <w:rPr>
          <w:rFonts w:ascii="Times New Roman" w:hAnsi="Times New Roman" w:cs="Times New Roman"/>
          <w:i/>
          <w:spacing w:val="-28"/>
          <w:w w:val="101"/>
          <w:position w:val="-2"/>
          <w:sz w:val="24"/>
        </w:rPr>
        <w:t>і</w:t>
      </w:r>
      <w:r w:rsidRPr="00D73186">
        <w:rPr>
          <w:rFonts w:ascii="Times New Roman" w:hAnsi="Times New Roman" w:cs="Times New Roman"/>
          <w:spacing w:val="-104"/>
          <w:w w:val="101"/>
          <w:sz w:val="26"/>
        </w:rPr>
        <w:t>_</w:t>
      </w:r>
      <w:r w:rsidRPr="00D73186">
        <w:rPr>
          <w:rFonts w:ascii="Times New Roman" w:hAnsi="Times New Roman" w:cs="Times New Roman"/>
          <w:i/>
          <w:spacing w:val="-21"/>
          <w:w w:val="101"/>
          <w:position w:val="-2"/>
          <w:sz w:val="24"/>
        </w:rPr>
        <w:t>й</w:t>
      </w:r>
      <w:r w:rsidRPr="00D73186">
        <w:rPr>
          <w:rFonts w:ascii="Times New Roman" w:hAnsi="Times New Roman" w:cs="Times New Roman"/>
          <w:spacing w:val="-109"/>
          <w:w w:val="101"/>
          <w:sz w:val="26"/>
        </w:rPr>
        <w:t>_</w:t>
      </w:r>
      <w:r w:rsidRPr="00D73186">
        <w:rPr>
          <w:rFonts w:ascii="Times New Roman" w:hAnsi="Times New Roman" w:cs="Times New Roman"/>
          <w:i/>
          <w:spacing w:val="-10"/>
          <w:w w:val="101"/>
          <w:position w:val="-2"/>
          <w:sz w:val="24"/>
        </w:rPr>
        <w:t>н</w:t>
      </w:r>
      <w:r w:rsidRPr="00D73186">
        <w:rPr>
          <w:rFonts w:ascii="Times New Roman" w:hAnsi="Times New Roman" w:cs="Times New Roman"/>
          <w:spacing w:val="-123"/>
          <w:w w:val="101"/>
          <w:sz w:val="26"/>
        </w:rPr>
        <w:t>_</w:t>
      </w:r>
      <w:r w:rsidRPr="00D73186">
        <w:rPr>
          <w:rFonts w:ascii="Times New Roman" w:hAnsi="Times New Roman" w:cs="Times New Roman"/>
          <w:i/>
          <w:spacing w:val="-2"/>
          <w:w w:val="101"/>
          <w:position w:val="-2"/>
          <w:sz w:val="24"/>
        </w:rPr>
        <w:t>а</w:t>
      </w:r>
      <w:r w:rsidRPr="00D73186">
        <w:rPr>
          <w:rFonts w:ascii="Times New Roman" w:hAnsi="Times New Roman" w:cs="Times New Roman"/>
          <w:w w:val="101"/>
          <w:sz w:val="26"/>
        </w:rPr>
        <w:t>_</w:t>
      </w:r>
    </w:p>
    <w:p w14:paraId="32A0E94D" w14:textId="77777777" w:rsidR="000F72B2" w:rsidRPr="00D73186" w:rsidRDefault="000F72B2" w:rsidP="000F72B2">
      <w:pPr>
        <w:spacing w:line="183" w:lineRule="exact"/>
        <w:ind w:left="5844"/>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освітньо-професійна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або</w:t>
      </w:r>
      <w:proofErr w:type="spellEnd"/>
      <w:r w:rsidRPr="00D73186">
        <w:rPr>
          <w:rFonts w:ascii="Times New Roman" w:hAnsi="Times New Roman" w:cs="Times New Roman"/>
          <w:spacing w:val="-26"/>
          <w:sz w:val="17"/>
        </w:rPr>
        <w:t xml:space="preserve"> </w:t>
      </w:r>
      <w:proofErr w:type="spellStart"/>
      <w:r w:rsidRPr="00D73186">
        <w:rPr>
          <w:rFonts w:ascii="Times New Roman" w:hAnsi="Times New Roman" w:cs="Times New Roman"/>
          <w:sz w:val="17"/>
        </w:rPr>
        <w:t>освітньо-наукова</w:t>
      </w:r>
      <w:proofErr w:type="spellEnd"/>
      <w:r w:rsidRPr="00D73186">
        <w:rPr>
          <w:rFonts w:ascii="Times New Roman" w:hAnsi="Times New Roman" w:cs="Times New Roman"/>
          <w:sz w:val="17"/>
        </w:rPr>
        <w:t>)</w:t>
      </w:r>
    </w:p>
    <w:p w14:paraId="6222FC99" w14:textId="77777777" w:rsidR="000F72B2" w:rsidRPr="00D73186" w:rsidRDefault="000F72B2" w:rsidP="000F72B2">
      <w:pPr>
        <w:pStyle w:val="a3"/>
        <w:tabs>
          <w:tab w:val="left" w:pos="8881"/>
        </w:tabs>
        <w:spacing w:before="2"/>
        <w:ind w:left="4457"/>
      </w:pPr>
      <w:r w:rsidRPr="00D73186">
        <w:t>Освітня</w:t>
      </w:r>
      <w:r w:rsidRPr="00D73186">
        <w:rPr>
          <w:spacing w:val="7"/>
        </w:rPr>
        <w:t xml:space="preserve"> </w:t>
      </w:r>
      <w:r w:rsidRPr="00D73186">
        <w:t>програма</w:t>
      </w:r>
      <w:r w:rsidRPr="00D73186">
        <w:rPr>
          <w:u w:val="single"/>
        </w:rPr>
        <w:t xml:space="preserve"> </w:t>
      </w:r>
      <w:r w:rsidRPr="00D73186">
        <w:rPr>
          <w:u w:val="single"/>
        </w:rPr>
        <w:tab/>
      </w:r>
      <w:r w:rsidRPr="00D73186">
        <w:t>_</w:t>
      </w:r>
    </w:p>
    <w:p w14:paraId="73415A50" w14:textId="77777777" w:rsidR="000F72B2" w:rsidRPr="00D73186" w:rsidRDefault="000F72B2" w:rsidP="000F72B2">
      <w:pPr>
        <w:tabs>
          <w:tab w:val="left" w:pos="5855"/>
        </w:tabs>
        <w:spacing w:before="190"/>
        <w:ind w:left="4457"/>
        <w:rPr>
          <w:rFonts w:ascii="Times New Roman" w:hAnsi="Times New Roman" w:cs="Times New Roman"/>
          <w:sz w:val="26"/>
        </w:rPr>
      </w:pP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u w:val="single"/>
        </w:rPr>
        <w:tab/>
      </w:r>
      <w:r w:rsidRPr="00D73186">
        <w:rPr>
          <w:rFonts w:ascii="Times New Roman" w:hAnsi="Times New Roman" w:cs="Times New Roman"/>
          <w:i/>
          <w:spacing w:val="-72"/>
          <w:w w:val="101"/>
          <w:position w:val="1"/>
          <w:sz w:val="24"/>
          <w:u w:val="single"/>
        </w:rPr>
        <w:t>«</w:t>
      </w:r>
      <w:r w:rsidRPr="00D73186">
        <w:rPr>
          <w:rFonts w:ascii="Times New Roman" w:hAnsi="Times New Roman" w:cs="Times New Roman"/>
          <w:spacing w:val="-64"/>
          <w:w w:val="101"/>
          <w:sz w:val="26"/>
        </w:rPr>
        <w:t>_</w:t>
      </w:r>
      <w:r w:rsidRPr="00D73186">
        <w:rPr>
          <w:rFonts w:ascii="Times New Roman" w:hAnsi="Times New Roman" w:cs="Times New Roman"/>
          <w:i/>
          <w:spacing w:val="1"/>
          <w:w w:val="101"/>
          <w:position w:val="1"/>
          <w:sz w:val="24"/>
        </w:rPr>
        <w:t>М</w:t>
      </w:r>
      <w:r w:rsidRPr="00D73186">
        <w:rPr>
          <w:rFonts w:ascii="Times New Roman" w:hAnsi="Times New Roman" w:cs="Times New Roman"/>
          <w:i/>
          <w:spacing w:val="1"/>
          <w:w w:val="101"/>
          <w:position w:val="1"/>
          <w:sz w:val="24"/>
          <w:u w:val="single"/>
        </w:rPr>
        <w:t>е</w:t>
      </w:r>
      <w:r w:rsidRPr="00D73186">
        <w:rPr>
          <w:rFonts w:ascii="Times New Roman" w:hAnsi="Times New Roman" w:cs="Times New Roman"/>
          <w:i/>
          <w:spacing w:val="-109"/>
          <w:w w:val="101"/>
          <w:position w:val="1"/>
          <w:sz w:val="24"/>
        </w:rPr>
        <w:t>р</w:t>
      </w:r>
      <w:r w:rsidRPr="00D73186">
        <w:rPr>
          <w:rFonts w:ascii="Times New Roman" w:hAnsi="Times New Roman" w:cs="Times New Roman"/>
          <w:spacing w:val="-23"/>
          <w:w w:val="101"/>
          <w:sz w:val="26"/>
        </w:rPr>
        <w:t>_</w:t>
      </w:r>
      <w:r w:rsidRPr="00D73186">
        <w:rPr>
          <w:rFonts w:ascii="Times New Roman" w:hAnsi="Times New Roman" w:cs="Times New Roman"/>
          <w:i/>
          <w:spacing w:val="-88"/>
          <w:w w:val="101"/>
          <w:position w:val="1"/>
          <w:sz w:val="24"/>
        </w:rPr>
        <w:t>е</w:t>
      </w:r>
      <w:r w:rsidRPr="00D73186">
        <w:rPr>
          <w:rFonts w:ascii="Times New Roman" w:hAnsi="Times New Roman" w:cs="Times New Roman"/>
          <w:spacing w:val="-43"/>
          <w:w w:val="101"/>
          <w:sz w:val="26"/>
        </w:rPr>
        <w:t>_</w:t>
      </w:r>
      <w:proofErr w:type="spellStart"/>
      <w:r w:rsidRPr="00D73186">
        <w:rPr>
          <w:rFonts w:ascii="Times New Roman" w:hAnsi="Times New Roman" w:cs="Times New Roman"/>
          <w:i/>
          <w:w w:val="101"/>
          <w:position w:val="1"/>
          <w:sz w:val="24"/>
        </w:rPr>
        <w:t>ж</w:t>
      </w:r>
      <w:r w:rsidRPr="00D73186">
        <w:rPr>
          <w:rFonts w:ascii="Times New Roman" w:hAnsi="Times New Roman" w:cs="Times New Roman"/>
          <w:i/>
          <w:spacing w:val="12"/>
          <w:w w:val="101"/>
          <w:position w:val="1"/>
          <w:sz w:val="24"/>
          <w:u w:val="single"/>
        </w:rPr>
        <w:t>і</w:t>
      </w:r>
      <w:proofErr w:type="spellEnd"/>
      <w:r w:rsidRPr="00D73186">
        <w:rPr>
          <w:rFonts w:ascii="Times New Roman" w:hAnsi="Times New Roman" w:cs="Times New Roman"/>
          <w:spacing w:val="-86"/>
          <w:w w:val="101"/>
          <w:sz w:val="26"/>
        </w:rPr>
        <w:t>_</w:t>
      </w:r>
      <w:r w:rsidRPr="00D73186">
        <w:rPr>
          <w:rFonts w:ascii="Times New Roman" w:hAnsi="Times New Roman" w:cs="Times New Roman"/>
          <w:i/>
          <w:spacing w:val="-70"/>
          <w:w w:val="101"/>
          <w:position w:val="1"/>
          <w:sz w:val="24"/>
        </w:rPr>
        <w:t>м</w:t>
      </w:r>
      <w:r w:rsidRPr="00D73186">
        <w:rPr>
          <w:rFonts w:ascii="Times New Roman" w:hAnsi="Times New Roman" w:cs="Times New Roman"/>
          <w:spacing w:val="-57"/>
          <w:w w:val="101"/>
          <w:sz w:val="26"/>
        </w:rPr>
        <w:t>_</w:t>
      </w:r>
      <w:r w:rsidRPr="00D73186">
        <w:rPr>
          <w:rFonts w:ascii="Times New Roman" w:hAnsi="Times New Roman" w:cs="Times New Roman"/>
          <w:i/>
          <w:spacing w:val="-65"/>
          <w:w w:val="101"/>
          <w:position w:val="1"/>
          <w:sz w:val="24"/>
        </w:rPr>
        <w:t>о</w:t>
      </w:r>
      <w:r w:rsidRPr="00D73186">
        <w:rPr>
          <w:rFonts w:ascii="Times New Roman" w:hAnsi="Times New Roman" w:cs="Times New Roman"/>
          <w:spacing w:val="-67"/>
          <w:w w:val="101"/>
          <w:sz w:val="26"/>
        </w:rPr>
        <w:t>_</w:t>
      </w:r>
      <w:r w:rsidRPr="00D73186">
        <w:rPr>
          <w:rFonts w:ascii="Times New Roman" w:hAnsi="Times New Roman" w:cs="Times New Roman"/>
          <w:i/>
          <w:spacing w:val="-56"/>
          <w:w w:val="101"/>
          <w:position w:val="1"/>
          <w:sz w:val="24"/>
        </w:rPr>
        <w:t>б</w:t>
      </w:r>
      <w:r w:rsidRPr="00D73186">
        <w:rPr>
          <w:rFonts w:ascii="Times New Roman" w:hAnsi="Times New Roman" w:cs="Times New Roman"/>
          <w:spacing w:val="-77"/>
          <w:w w:val="101"/>
          <w:sz w:val="26"/>
        </w:rPr>
        <w:t>_</w:t>
      </w:r>
      <w:proofErr w:type="spellStart"/>
      <w:r w:rsidRPr="00D73186">
        <w:rPr>
          <w:rFonts w:ascii="Times New Roman" w:hAnsi="Times New Roman" w:cs="Times New Roman"/>
          <w:i/>
          <w:spacing w:val="-2"/>
          <w:w w:val="101"/>
          <w:position w:val="1"/>
          <w:sz w:val="24"/>
        </w:rPr>
        <w:t>і</w:t>
      </w:r>
      <w:r w:rsidRPr="00D73186">
        <w:rPr>
          <w:rFonts w:ascii="Times New Roman" w:hAnsi="Times New Roman" w:cs="Times New Roman"/>
          <w:i/>
          <w:spacing w:val="-98"/>
          <w:w w:val="101"/>
          <w:position w:val="1"/>
          <w:sz w:val="24"/>
        </w:rPr>
        <w:t>л</w:t>
      </w:r>
      <w:proofErr w:type="spellEnd"/>
      <w:r w:rsidRPr="00D73186">
        <w:rPr>
          <w:rFonts w:ascii="Times New Roman" w:hAnsi="Times New Roman" w:cs="Times New Roman"/>
          <w:spacing w:val="-34"/>
          <w:w w:val="101"/>
          <w:sz w:val="26"/>
        </w:rPr>
        <w:t>_</w:t>
      </w:r>
      <w:r w:rsidRPr="00D73186">
        <w:rPr>
          <w:rFonts w:ascii="Times New Roman" w:hAnsi="Times New Roman" w:cs="Times New Roman"/>
          <w:i/>
          <w:spacing w:val="-77"/>
          <w:w w:val="101"/>
          <w:position w:val="1"/>
          <w:sz w:val="24"/>
        </w:rPr>
        <w:t>ь</w:t>
      </w:r>
      <w:r w:rsidRPr="00D73186">
        <w:rPr>
          <w:rFonts w:ascii="Times New Roman" w:hAnsi="Times New Roman" w:cs="Times New Roman"/>
          <w:spacing w:val="-55"/>
          <w:w w:val="101"/>
          <w:sz w:val="26"/>
        </w:rPr>
        <w:t>_</w:t>
      </w:r>
      <w:r w:rsidRPr="00D73186">
        <w:rPr>
          <w:rFonts w:ascii="Times New Roman" w:hAnsi="Times New Roman" w:cs="Times New Roman"/>
          <w:i/>
          <w:spacing w:val="-66"/>
          <w:w w:val="101"/>
          <w:position w:val="1"/>
          <w:sz w:val="24"/>
        </w:rPr>
        <w:t>н</w:t>
      </w:r>
      <w:r w:rsidRPr="00D73186">
        <w:rPr>
          <w:rFonts w:ascii="Times New Roman" w:hAnsi="Times New Roman" w:cs="Times New Roman"/>
          <w:spacing w:val="-66"/>
          <w:w w:val="101"/>
          <w:sz w:val="26"/>
        </w:rPr>
        <w:t>_</w:t>
      </w:r>
      <w:r w:rsidRPr="00D73186">
        <w:rPr>
          <w:rFonts w:ascii="Times New Roman" w:hAnsi="Times New Roman" w:cs="Times New Roman"/>
          <w:i/>
          <w:spacing w:val="-56"/>
          <w:w w:val="101"/>
          <w:position w:val="1"/>
          <w:sz w:val="24"/>
        </w:rPr>
        <w:t>о</w:t>
      </w:r>
      <w:r w:rsidRPr="00D73186">
        <w:rPr>
          <w:rFonts w:ascii="Times New Roman" w:hAnsi="Times New Roman" w:cs="Times New Roman"/>
          <w:spacing w:val="-74"/>
          <w:w w:val="101"/>
          <w:sz w:val="26"/>
        </w:rPr>
        <w:t>_</w:t>
      </w:r>
      <w:r w:rsidRPr="00D73186">
        <w:rPr>
          <w:rFonts w:ascii="Times New Roman" w:hAnsi="Times New Roman" w:cs="Times New Roman"/>
          <w:i/>
          <w:spacing w:val="-22"/>
          <w:w w:val="101"/>
          <w:position w:val="1"/>
          <w:sz w:val="24"/>
        </w:rPr>
        <w:t>г</w:t>
      </w:r>
      <w:r w:rsidRPr="00D73186">
        <w:rPr>
          <w:rFonts w:ascii="Times New Roman" w:hAnsi="Times New Roman" w:cs="Times New Roman"/>
          <w:spacing w:val="-111"/>
          <w:w w:val="101"/>
          <w:sz w:val="26"/>
        </w:rPr>
        <w:t>_</w:t>
      </w:r>
      <w:r w:rsidRPr="00D73186">
        <w:rPr>
          <w:rFonts w:ascii="Times New Roman" w:hAnsi="Times New Roman" w:cs="Times New Roman"/>
          <w:i/>
          <w:spacing w:val="-12"/>
          <w:w w:val="101"/>
          <w:position w:val="1"/>
          <w:sz w:val="24"/>
        </w:rPr>
        <w:t>о</w:t>
      </w:r>
      <w:r w:rsidRPr="00D73186">
        <w:rPr>
          <w:rFonts w:ascii="Times New Roman" w:hAnsi="Times New Roman" w:cs="Times New Roman"/>
          <w:spacing w:val="-60"/>
          <w:w w:val="101"/>
          <w:sz w:val="26"/>
        </w:rPr>
        <w:t>_</w:t>
      </w:r>
      <w:r w:rsidRPr="00D73186">
        <w:rPr>
          <w:rFonts w:ascii="Times New Roman" w:hAnsi="Times New Roman" w:cs="Times New Roman"/>
          <w:i/>
          <w:spacing w:val="-38"/>
          <w:w w:val="101"/>
          <w:position w:val="1"/>
          <w:sz w:val="24"/>
        </w:rPr>
        <w:t>з</w:t>
      </w:r>
      <w:r w:rsidRPr="00D73186">
        <w:rPr>
          <w:rFonts w:ascii="Times New Roman" w:hAnsi="Times New Roman" w:cs="Times New Roman"/>
          <w:spacing w:val="-92"/>
          <w:w w:val="101"/>
          <w:sz w:val="26"/>
        </w:rPr>
        <w:t>_</w:t>
      </w:r>
      <w:r w:rsidRPr="00D73186">
        <w:rPr>
          <w:rFonts w:ascii="Times New Roman" w:hAnsi="Times New Roman" w:cs="Times New Roman"/>
          <w:i/>
          <w:spacing w:val="-14"/>
          <w:w w:val="101"/>
          <w:position w:val="1"/>
          <w:sz w:val="24"/>
        </w:rPr>
        <w:t>в</w:t>
      </w:r>
      <w:r w:rsidRPr="00D73186">
        <w:rPr>
          <w:rFonts w:ascii="Times New Roman" w:hAnsi="Times New Roman" w:cs="Times New Roman"/>
          <w:spacing w:val="-118"/>
          <w:w w:val="101"/>
          <w:sz w:val="26"/>
        </w:rPr>
        <w:t>_</w:t>
      </w:r>
      <w:r w:rsidRPr="00D73186">
        <w:rPr>
          <w:rFonts w:ascii="Times New Roman" w:hAnsi="Times New Roman" w:cs="Times New Roman"/>
          <w:i/>
          <w:w w:val="101"/>
          <w:position w:val="1"/>
          <w:sz w:val="24"/>
        </w:rPr>
        <w:t>’</w:t>
      </w:r>
      <w:r w:rsidRPr="00D73186">
        <w:rPr>
          <w:rFonts w:ascii="Times New Roman" w:hAnsi="Times New Roman" w:cs="Times New Roman"/>
          <w:i/>
          <w:spacing w:val="-77"/>
          <w:w w:val="101"/>
          <w:position w:val="1"/>
          <w:sz w:val="24"/>
        </w:rPr>
        <w:t>я</w:t>
      </w:r>
      <w:r w:rsidRPr="00D73186">
        <w:rPr>
          <w:rFonts w:ascii="Times New Roman" w:hAnsi="Times New Roman" w:cs="Times New Roman"/>
          <w:spacing w:val="-56"/>
          <w:w w:val="101"/>
          <w:sz w:val="26"/>
        </w:rPr>
        <w:t>_</w:t>
      </w:r>
      <w:r w:rsidRPr="00D73186">
        <w:rPr>
          <w:rFonts w:ascii="Times New Roman" w:hAnsi="Times New Roman" w:cs="Times New Roman"/>
          <w:i/>
          <w:spacing w:val="-40"/>
          <w:w w:val="101"/>
          <w:position w:val="1"/>
          <w:sz w:val="24"/>
        </w:rPr>
        <w:t>з</w:t>
      </w:r>
      <w:r w:rsidRPr="00D73186">
        <w:rPr>
          <w:rFonts w:ascii="Times New Roman" w:hAnsi="Times New Roman" w:cs="Times New Roman"/>
          <w:spacing w:val="-93"/>
          <w:w w:val="101"/>
          <w:sz w:val="26"/>
        </w:rPr>
        <w:t>_</w:t>
      </w:r>
      <w:r w:rsidRPr="00D73186">
        <w:rPr>
          <w:rFonts w:ascii="Times New Roman" w:hAnsi="Times New Roman" w:cs="Times New Roman"/>
          <w:i/>
          <w:spacing w:val="-22"/>
          <w:w w:val="101"/>
          <w:position w:val="1"/>
          <w:sz w:val="24"/>
        </w:rPr>
        <w:t>к</w:t>
      </w:r>
      <w:r w:rsidRPr="00D73186">
        <w:rPr>
          <w:rFonts w:ascii="Times New Roman" w:hAnsi="Times New Roman" w:cs="Times New Roman"/>
          <w:spacing w:val="-111"/>
          <w:w w:val="101"/>
          <w:sz w:val="26"/>
        </w:rPr>
        <w:t>_</w:t>
      </w:r>
      <w:proofErr w:type="gramStart"/>
      <w:r w:rsidRPr="00D73186">
        <w:rPr>
          <w:rFonts w:ascii="Times New Roman" w:hAnsi="Times New Roman" w:cs="Times New Roman"/>
          <w:i/>
          <w:spacing w:val="1"/>
          <w:w w:val="101"/>
          <w:position w:val="1"/>
          <w:sz w:val="24"/>
        </w:rPr>
        <w:t>у</w:t>
      </w:r>
      <w:r w:rsidRPr="00D73186">
        <w:rPr>
          <w:rFonts w:ascii="Times New Roman" w:hAnsi="Times New Roman" w:cs="Times New Roman"/>
          <w:i/>
          <w:spacing w:val="-121"/>
          <w:w w:val="101"/>
          <w:position w:val="1"/>
          <w:sz w:val="24"/>
        </w:rPr>
        <w:t>»</w:t>
      </w:r>
      <w:r w:rsidRPr="00D73186">
        <w:rPr>
          <w:rFonts w:ascii="Times New Roman" w:hAnsi="Times New Roman" w:cs="Times New Roman"/>
          <w:w w:val="101"/>
          <w:sz w:val="26"/>
        </w:rPr>
        <w:t>_</w:t>
      </w:r>
      <w:proofErr w:type="gramEnd"/>
    </w:p>
    <w:p w14:paraId="2D329C02" w14:textId="77777777" w:rsidR="000F72B2" w:rsidRPr="00D73186" w:rsidRDefault="000F72B2" w:rsidP="000F72B2">
      <w:pPr>
        <w:spacing w:before="189"/>
        <w:ind w:left="5793"/>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освітньої</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програми</w:t>
      </w:r>
      <w:proofErr w:type="spellEnd"/>
      <w:r w:rsidRPr="00D73186">
        <w:rPr>
          <w:rFonts w:ascii="Times New Roman" w:hAnsi="Times New Roman" w:cs="Times New Roman"/>
          <w:sz w:val="17"/>
        </w:rPr>
        <w:t>)</w:t>
      </w:r>
    </w:p>
    <w:p w14:paraId="0997D6C4" w14:textId="77777777" w:rsidR="000F72B2" w:rsidRPr="00D73186" w:rsidRDefault="000F72B2" w:rsidP="000F72B2">
      <w:pPr>
        <w:pStyle w:val="a3"/>
        <w:spacing w:before="2"/>
        <w:rPr>
          <w:sz w:val="17"/>
        </w:rPr>
      </w:pPr>
    </w:p>
    <w:p w14:paraId="2116CF1C" w14:textId="77777777" w:rsidR="000F72B2" w:rsidRPr="00D73186" w:rsidRDefault="000F72B2" w:rsidP="000F72B2">
      <w:pPr>
        <w:tabs>
          <w:tab w:val="left" w:pos="6495"/>
          <w:tab w:val="left" w:pos="9053"/>
        </w:tabs>
        <w:spacing w:line="312" w:lineRule="exact"/>
        <w:ind w:left="4484"/>
        <w:rPr>
          <w:rFonts w:ascii="Times New Roman" w:hAnsi="Times New Roman" w:cs="Times New Roman"/>
          <w:sz w:val="24"/>
        </w:rPr>
      </w:pPr>
      <w:proofErr w:type="spellStart"/>
      <w:proofErr w:type="gramStart"/>
      <w:r w:rsidRPr="00D73186">
        <w:rPr>
          <w:rFonts w:ascii="Times New Roman" w:hAnsi="Times New Roman" w:cs="Times New Roman"/>
          <w:w w:val="101"/>
          <w:sz w:val="26"/>
        </w:rPr>
        <w:t>К</w:t>
      </w:r>
      <w:r w:rsidRPr="00D73186">
        <w:rPr>
          <w:rFonts w:ascii="Times New Roman" w:hAnsi="Times New Roman" w:cs="Times New Roman"/>
          <w:spacing w:val="-4"/>
          <w:w w:val="101"/>
          <w:sz w:val="26"/>
        </w:rPr>
        <w:t>е</w:t>
      </w:r>
      <w:r w:rsidRPr="00D73186">
        <w:rPr>
          <w:rFonts w:ascii="Times New Roman" w:hAnsi="Times New Roman" w:cs="Times New Roman"/>
          <w:spacing w:val="2"/>
          <w:w w:val="101"/>
          <w:sz w:val="26"/>
        </w:rPr>
        <w:t>р</w:t>
      </w:r>
      <w:r w:rsidRPr="00D73186">
        <w:rPr>
          <w:rFonts w:ascii="Times New Roman" w:hAnsi="Times New Roman" w:cs="Times New Roman"/>
          <w:spacing w:val="3"/>
          <w:w w:val="101"/>
          <w:sz w:val="26"/>
        </w:rPr>
        <w:t>і</w:t>
      </w:r>
      <w:r w:rsidRPr="00D73186">
        <w:rPr>
          <w:rFonts w:ascii="Times New Roman" w:hAnsi="Times New Roman" w:cs="Times New Roman"/>
          <w:spacing w:val="-4"/>
          <w:w w:val="101"/>
          <w:sz w:val="26"/>
        </w:rPr>
        <w:t>в</w:t>
      </w:r>
      <w:r w:rsidRPr="00D73186">
        <w:rPr>
          <w:rFonts w:ascii="Times New Roman" w:hAnsi="Times New Roman" w:cs="Times New Roman"/>
          <w:w w:val="101"/>
          <w:sz w:val="26"/>
        </w:rPr>
        <w:t>н</w:t>
      </w:r>
      <w:r w:rsidRPr="00D73186">
        <w:rPr>
          <w:rFonts w:ascii="Times New Roman" w:hAnsi="Times New Roman" w:cs="Times New Roman"/>
          <w:spacing w:val="-2"/>
          <w:w w:val="101"/>
          <w:sz w:val="26"/>
        </w:rPr>
        <w:t>и</w:t>
      </w:r>
      <w:r w:rsidRPr="00D73186">
        <w:rPr>
          <w:rFonts w:ascii="Times New Roman" w:hAnsi="Times New Roman" w:cs="Times New Roman"/>
          <w:w w:val="101"/>
          <w:sz w:val="26"/>
        </w:rPr>
        <w:t>к</w:t>
      </w:r>
      <w:proofErr w:type="spellEnd"/>
      <w:r w:rsidRPr="00D73186">
        <w:rPr>
          <w:rFonts w:ascii="Times New Roman" w:hAnsi="Times New Roman" w:cs="Times New Roman"/>
          <w:sz w:val="26"/>
        </w:rPr>
        <w:t xml:space="preserve"> </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roofErr w:type="gramEnd"/>
      <w:r w:rsidRPr="00D73186">
        <w:rPr>
          <w:rFonts w:ascii="Times New Roman" w:hAnsi="Times New Roman" w:cs="Times New Roman"/>
          <w:i/>
          <w:spacing w:val="-120"/>
          <w:w w:val="101"/>
          <w:position w:val="-2"/>
          <w:sz w:val="24"/>
        </w:rPr>
        <w:t>д</w:t>
      </w:r>
      <w:r w:rsidRPr="00D73186">
        <w:rPr>
          <w:rFonts w:ascii="Times New Roman" w:hAnsi="Times New Roman" w:cs="Times New Roman"/>
          <w:spacing w:val="-14"/>
          <w:w w:val="101"/>
          <w:sz w:val="26"/>
        </w:rPr>
        <w:t>_</w:t>
      </w:r>
      <w:r w:rsidRPr="00D73186">
        <w:rPr>
          <w:rFonts w:ascii="Times New Roman" w:hAnsi="Times New Roman" w:cs="Times New Roman"/>
          <w:i/>
          <w:spacing w:val="-106"/>
          <w:w w:val="101"/>
          <w:position w:val="-2"/>
          <w:sz w:val="24"/>
        </w:rPr>
        <w:t>о</w:t>
      </w:r>
      <w:r w:rsidRPr="00D73186">
        <w:rPr>
          <w:rFonts w:ascii="Times New Roman" w:hAnsi="Times New Roman" w:cs="Times New Roman"/>
          <w:spacing w:val="-25"/>
          <w:w w:val="101"/>
          <w:sz w:val="26"/>
        </w:rPr>
        <w:t>_</w:t>
      </w:r>
      <w:r w:rsidRPr="00D73186">
        <w:rPr>
          <w:rFonts w:ascii="Times New Roman" w:hAnsi="Times New Roman" w:cs="Times New Roman"/>
          <w:i/>
          <w:spacing w:val="-101"/>
          <w:w w:val="101"/>
          <w:position w:val="-2"/>
          <w:sz w:val="24"/>
        </w:rPr>
        <w:t>ц</w:t>
      </w:r>
      <w:r w:rsidRPr="00D73186">
        <w:rPr>
          <w:rFonts w:ascii="Times New Roman" w:hAnsi="Times New Roman" w:cs="Times New Roman"/>
          <w:spacing w:val="-32"/>
          <w:w w:val="101"/>
          <w:sz w:val="26"/>
        </w:rPr>
        <w:t>_</w:t>
      </w:r>
      <w:r w:rsidRPr="00D73186">
        <w:rPr>
          <w:rFonts w:ascii="Times New Roman" w:hAnsi="Times New Roman" w:cs="Times New Roman"/>
          <w:i/>
          <w:spacing w:val="-30"/>
          <w:w w:val="101"/>
          <w:position w:val="-2"/>
          <w:sz w:val="24"/>
        </w:rPr>
        <w:t>.</w:t>
      </w:r>
      <w:r w:rsidRPr="00D73186">
        <w:rPr>
          <w:rFonts w:ascii="Times New Roman" w:hAnsi="Times New Roman" w:cs="Times New Roman"/>
          <w:spacing w:val="-42"/>
          <w:w w:val="101"/>
          <w:sz w:val="26"/>
        </w:rPr>
        <w:t>_</w:t>
      </w:r>
      <w:r w:rsidRPr="00D73186">
        <w:rPr>
          <w:rFonts w:ascii="Times New Roman" w:hAnsi="Times New Roman" w:cs="Times New Roman"/>
          <w:i/>
          <w:spacing w:val="-123"/>
          <w:w w:val="101"/>
          <w:position w:val="-2"/>
          <w:sz w:val="24"/>
        </w:rPr>
        <w:t>К</w:t>
      </w:r>
      <w:r w:rsidRPr="00D73186">
        <w:rPr>
          <w:rFonts w:ascii="Times New Roman" w:hAnsi="Times New Roman" w:cs="Times New Roman"/>
          <w:spacing w:val="-11"/>
          <w:w w:val="101"/>
          <w:sz w:val="26"/>
        </w:rPr>
        <w:t>_</w:t>
      </w:r>
      <w:r w:rsidRPr="00D73186">
        <w:rPr>
          <w:rFonts w:ascii="Times New Roman" w:hAnsi="Times New Roman" w:cs="Times New Roman"/>
          <w:i/>
          <w:spacing w:val="-109"/>
          <w:w w:val="101"/>
          <w:position w:val="-2"/>
          <w:sz w:val="24"/>
        </w:rPr>
        <w:t>р</w:t>
      </w:r>
      <w:r w:rsidRPr="00D73186">
        <w:rPr>
          <w:rFonts w:ascii="Times New Roman" w:hAnsi="Times New Roman" w:cs="Times New Roman"/>
          <w:spacing w:val="-21"/>
          <w:w w:val="101"/>
          <w:sz w:val="26"/>
        </w:rPr>
        <w:t>_</w:t>
      </w:r>
      <w:r w:rsidRPr="00D73186">
        <w:rPr>
          <w:rFonts w:ascii="Times New Roman" w:hAnsi="Times New Roman" w:cs="Times New Roman"/>
          <w:i/>
          <w:spacing w:val="-104"/>
          <w:w w:val="101"/>
          <w:position w:val="-2"/>
          <w:sz w:val="24"/>
        </w:rPr>
        <w:t>и</w:t>
      </w:r>
      <w:r w:rsidRPr="00D73186">
        <w:rPr>
          <w:rFonts w:ascii="Times New Roman" w:hAnsi="Times New Roman" w:cs="Times New Roman"/>
          <w:spacing w:val="-29"/>
          <w:w w:val="101"/>
          <w:sz w:val="26"/>
        </w:rPr>
        <w:t>_</w:t>
      </w:r>
      <w:r w:rsidRPr="00D73186">
        <w:rPr>
          <w:rFonts w:ascii="Times New Roman" w:hAnsi="Times New Roman" w:cs="Times New Roman"/>
          <w:i/>
          <w:spacing w:val="-78"/>
          <w:w w:val="101"/>
          <w:position w:val="-2"/>
          <w:sz w:val="24"/>
        </w:rPr>
        <w:t>в</w:t>
      </w:r>
      <w:r w:rsidRPr="00D73186">
        <w:rPr>
          <w:rFonts w:ascii="Times New Roman" w:hAnsi="Times New Roman" w:cs="Times New Roman"/>
          <w:spacing w:val="-55"/>
          <w:w w:val="101"/>
          <w:sz w:val="26"/>
        </w:rPr>
        <w:t>_</w:t>
      </w:r>
      <w:r w:rsidRPr="00D73186">
        <w:rPr>
          <w:rFonts w:ascii="Times New Roman" w:hAnsi="Times New Roman" w:cs="Times New Roman"/>
          <w:i/>
          <w:spacing w:val="-54"/>
          <w:w w:val="101"/>
          <w:position w:val="-2"/>
          <w:sz w:val="24"/>
        </w:rPr>
        <w:t>е</w:t>
      </w:r>
      <w:r w:rsidRPr="00D73186">
        <w:rPr>
          <w:rFonts w:ascii="Times New Roman" w:hAnsi="Times New Roman" w:cs="Times New Roman"/>
          <w:spacing w:val="-79"/>
          <w:w w:val="101"/>
          <w:sz w:val="26"/>
        </w:rPr>
        <w:t>_</w:t>
      </w:r>
      <w:r w:rsidRPr="00D73186">
        <w:rPr>
          <w:rFonts w:ascii="Times New Roman" w:hAnsi="Times New Roman" w:cs="Times New Roman"/>
          <w:i/>
          <w:spacing w:val="-43"/>
          <w:w w:val="101"/>
          <w:position w:val="-2"/>
          <w:sz w:val="24"/>
        </w:rPr>
        <w:t>н</w:t>
      </w:r>
      <w:r w:rsidRPr="00D73186">
        <w:rPr>
          <w:rFonts w:ascii="Times New Roman" w:hAnsi="Times New Roman" w:cs="Times New Roman"/>
          <w:spacing w:val="-90"/>
          <w:w w:val="101"/>
          <w:sz w:val="26"/>
        </w:rPr>
        <w:t>_</w:t>
      </w:r>
      <w:r w:rsidRPr="00D73186">
        <w:rPr>
          <w:rFonts w:ascii="Times New Roman" w:hAnsi="Times New Roman" w:cs="Times New Roman"/>
          <w:i/>
          <w:spacing w:val="-25"/>
          <w:w w:val="101"/>
          <w:position w:val="-2"/>
          <w:sz w:val="24"/>
        </w:rPr>
        <w:t>к</w:t>
      </w:r>
      <w:r w:rsidRPr="00D73186">
        <w:rPr>
          <w:rFonts w:ascii="Times New Roman" w:hAnsi="Times New Roman" w:cs="Times New Roman"/>
          <w:spacing w:val="-105"/>
          <w:w w:val="101"/>
          <w:sz w:val="26"/>
        </w:rPr>
        <w:t>_</w:t>
      </w:r>
      <w:r w:rsidRPr="00D73186">
        <w:rPr>
          <w:rFonts w:ascii="Times New Roman" w:hAnsi="Times New Roman" w:cs="Times New Roman"/>
          <w:i/>
          <w:spacing w:val="-18"/>
          <w:w w:val="101"/>
          <w:position w:val="-2"/>
          <w:sz w:val="24"/>
        </w:rPr>
        <w:t>о</w:t>
      </w:r>
      <w:r w:rsidRPr="00D73186">
        <w:rPr>
          <w:rFonts w:ascii="Times New Roman" w:hAnsi="Times New Roman" w:cs="Times New Roman"/>
          <w:spacing w:val="-54"/>
          <w:w w:val="101"/>
          <w:sz w:val="26"/>
        </w:rPr>
        <w:t>_</w:t>
      </w:r>
      <w:r w:rsidRPr="00D73186">
        <w:rPr>
          <w:rFonts w:ascii="Times New Roman" w:hAnsi="Times New Roman" w:cs="Times New Roman"/>
          <w:i/>
          <w:spacing w:val="-109"/>
          <w:w w:val="101"/>
          <w:position w:val="-2"/>
          <w:sz w:val="24"/>
        </w:rPr>
        <w:t>С</w:t>
      </w:r>
      <w:r w:rsidRPr="00D73186">
        <w:rPr>
          <w:rFonts w:ascii="Times New Roman" w:hAnsi="Times New Roman" w:cs="Times New Roman"/>
          <w:spacing w:val="-24"/>
          <w:w w:val="101"/>
          <w:sz w:val="26"/>
        </w:rPr>
        <w:t>_</w:t>
      </w:r>
      <w:r w:rsidRPr="00D73186">
        <w:rPr>
          <w:rFonts w:ascii="Times New Roman" w:hAnsi="Times New Roman" w:cs="Times New Roman"/>
          <w:i/>
          <w:spacing w:val="-38"/>
          <w:w w:val="101"/>
          <w:position w:val="-2"/>
          <w:sz w:val="24"/>
        </w:rPr>
        <w:t>.</w:t>
      </w:r>
      <w:r w:rsidRPr="00D73186">
        <w:rPr>
          <w:rFonts w:ascii="Times New Roman" w:hAnsi="Times New Roman" w:cs="Times New Roman"/>
          <w:spacing w:val="-95"/>
          <w:w w:val="101"/>
          <w:sz w:val="26"/>
        </w:rPr>
        <w:t>_</w:t>
      </w:r>
      <w:r w:rsidRPr="00D73186">
        <w:rPr>
          <w:rFonts w:ascii="Times New Roman" w:hAnsi="Times New Roman" w:cs="Times New Roman"/>
          <w:i/>
          <w:spacing w:val="-55"/>
          <w:w w:val="101"/>
          <w:position w:val="-2"/>
          <w:sz w:val="24"/>
        </w:rPr>
        <w:t>А</w:t>
      </w:r>
      <w:r w:rsidRPr="00D73186">
        <w:rPr>
          <w:rFonts w:ascii="Times New Roman" w:hAnsi="Times New Roman" w:cs="Times New Roman"/>
          <w:spacing w:val="-78"/>
          <w:w w:val="101"/>
          <w:sz w:val="26"/>
        </w:rPr>
        <w:t>_</w:t>
      </w:r>
      <w:r w:rsidRPr="00D73186">
        <w:rPr>
          <w:rFonts w:ascii="Times New Roman" w:hAnsi="Times New Roman" w:cs="Times New Roman"/>
          <w:i/>
          <w:spacing w:val="16"/>
          <w:w w:val="101"/>
          <w:position w:val="-2"/>
          <w:sz w:val="24"/>
        </w:rPr>
        <w:t>.</w:t>
      </w:r>
      <w:r w:rsidRPr="00D73186">
        <w:rPr>
          <w:rFonts w:ascii="Times New Roman" w:hAnsi="Times New Roman" w:cs="Times New Roman"/>
          <w:w w:val="101"/>
          <w:position w:val="-2"/>
          <w:sz w:val="24"/>
          <w:u w:val="single"/>
        </w:rPr>
        <w:t xml:space="preserve"> </w:t>
      </w:r>
      <w:r w:rsidRPr="00D73186">
        <w:rPr>
          <w:rFonts w:ascii="Times New Roman" w:hAnsi="Times New Roman" w:cs="Times New Roman"/>
          <w:position w:val="-2"/>
          <w:sz w:val="24"/>
          <w:u w:val="single"/>
        </w:rPr>
        <w:tab/>
      </w:r>
    </w:p>
    <w:p w14:paraId="0314179A" w14:textId="77777777" w:rsidR="000F72B2" w:rsidRPr="00D73186" w:rsidRDefault="000F72B2" w:rsidP="000F72B2">
      <w:pPr>
        <w:spacing w:line="183" w:lineRule="exact"/>
        <w:ind w:left="5537" w:right="1004"/>
        <w:jc w:val="center"/>
        <w:rPr>
          <w:rFonts w:ascii="Times New Roman" w:hAnsi="Times New Roman" w:cs="Times New Roman"/>
          <w:sz w:val="17"/>
        </w:rPr>
      </w:pPr>
      <w:r w:rsidRPr="00D73186">
        <w:rPr>
          <w:rFonts w:ascii="Times New Roman" w:hAnsi="Times New Roman" w:cs="Times New Roman"/>
          <w:sz w:val="17"/>
        </w:rPr>
        <w:t xml:space="preserve">(посада, </w:t>
      </w:r>
      <w:proofErr w:type="spellStart"/>
      <w:r w:rsidRPr="00D73186">
        <w:rPr>
          <w:rFonts w:ascii="Times New Roman" w:hAnsi="Times New Roman" w:cs="Times New Roman"/>
          <w:sz w:val="17"/>
        </w:rPr>
        <w:t>прізвище</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ініціали</w:t>
      </w:r>
      <w:proofErr w:type="spellEnd"/>
      <w:r w:rsidRPr="00D73186">
        <w:rPr>
          <w:rFonts w:ascii="Times New Roman" w:hAnsi="Times New Roman" w:cs="Times New Roman"/>
          <w:sz w:val="17"/>
        </w:rPr>
        <w:t>)</w:t>
      </w:r>
    </w:p>
    <w:p w14:paraId="34DA2BCA" w14:textId="77777777" w:rsidR="000F72B2" w:rsidRPr="00D73186" w:rsidRDefault="000F72B2" w:rsidP="000F72B2">
      <w:pPr>
        <w:pStyle w:val="a3"/>
        <w:spacing w:before="5"/>
      </w:pPr>
    </w:p>
    <w:p w14:paraId="30CEAABE" w14:textId="77777777" w:rsidR="000F72B2" w:rsidRPr="00D73186" w:rsidRDefault="000F72B2" w:rsidP="000F72B2">
      <w:pPr>
        <w:pStyle w:val="a3"/>
        <w:ind w:left="916"/>
      </w:pPr>
      <w:r w:rsidRPr="00D73186">
        <w:t>Допускається до захисту</w:t>
      </w:r>
    </w:p>
    <w:p w14:paraId="03791B03" w14:textId="77777777" w:rsidR="000F72B2" w:rsidRPr="00D73186" w:rsidRDefault="000F72B2" w:rsidP="000F72B2">
      <w:pPr>
        <w:pStyle w:val="a3"/>
        <w:spacing w:before="7"/>
        <w:rPr>
          <w:sz w:val="18"/>
        </w:rPr>
      </w:pPr>
    </w:p>
    <w:p w14:paraId="580DE95A" w14:textId="77777777" w:rsidR="000F72B2" w:rsidRPr="00D73186" w:rsidRDefault="000F72B2" w:rsidP="000F72B2">
      <w:pPr>
        <w:pStyle w:val="a3"/>
        <w:tabs>
          <w:tab w:val="left" w:pos="4329"/>
          <w:tab w:val="left" w:pos="5577"/>
          <w:tab w:val="left" w:pos="7288"/>
          <w:tab w:val="left" w:pos="9060"/>
        </w:tabs>
        <w:spacing w:before="92"/>
        <w:ind w:left="916"/>
      </w:pPr>
      <w:r w:rsidRPr="00D73186">
        <w:t>Зав.</w:t>
      </w:r>
      <w:r w:rsidRPr="00D73186">
        <w:rPr>
          <w:spacing w:val="3"/>
        </w:rPr>
        <w:t xml:space="preserve"> </w:t>
      </w:r>
      <w:r w:rsidRPr="00D73186">
        <w:t>кафедри</w:t>
      </w:r>
      <w:r w:rsidRPr="00D73186">
        <w:tab/>
      </w:r>
      <w:r w:rsidRPr="00D73186">
        <w:rPr>
          <w:u w:val="single"/>
        </w:rPr>
        <w:t xml:space="preserve"> </w:t>
      </w:r>
      <w:r w:rsidRPr="00D73186">
        <w:rPr>
          <w:u w:val="single"/>
        </w:rPr>
        <w:tab/>
      </w:r>
      <w:r w:rsidRPr="00D73186">
        <w:tab/>
        <w:t>_</w:t>
      </w:r>
      <w:r w:rsidRPr="00D73186">
        <w:rPr>
          <w:u w:val="single"/>
        </w:rPr>
        <w:t xml:space="preserve"> </w:t>
      </w:r>
      <w:r w:rsidRPr="00D73186">
        <w:rPr>
          <w:u w:val="single"/>
        </w:rPr>
        <w:tab/>
      </w:r>
    </w:p>
    <w:p w14:paraId="28BE026E" w14:textId="77777777" w:rsidR="000F72B2" w:rsidRPr="000B31E6" w:rsidRDefault="000F72B2" w:rsidP="000F72B2">
      <w:pPr>
        <w:tabs>
          <w:tab w:val="left" w:pos="7431"/>
        </w:tabs>
        <w:spacing w:before="1"/>
        <w:ind w:left="4591"/>
        <w:rPr>
          <w:rFonts w:ascii="Times New Roman" w:hAnsi="Times New Roman" w:cs="Times New Roman"/>
          <w:sz w:val="17"/>
          <w:lang w:val="uk-UA"/>
        </w:rPr>
      </w:pPr>
      <w:r w:rsidRPr="000B31E6">
        <w:rPr>
          <w:rFonts w:ascii="Times New Roman" w:hAnsi="Times New Roman" w:cs="Times New Roman"/>
          <w:sz w:val="17"/>
          <w:lang w:val="uk-UA"/>
        </w:rPr>
        <w:t>(підпис)</w:t>
      </w:r>
      <w:r w:rsidRPr="000B31E6">
        <w:rPr>
          <w:rFonts w:ascii="Times New Roman" w:hAnsi="Times New Roman" w:cs="Times New Roman"/>
          <w:sz w:val="17"/>
          <w:lang w:val="uk-UA"/>
        </w:rPr>
        <w:tab/>
        <w:t>(прізвище, ініціали)</w:t>
      </w:r>
    </w:p>
    <w:p w14:paraId="1C6FFC8C" w14:textId="77777777" w:rsidR="000F72B2" w:rsidRPr="00D73186" w:rsidRDefault="000F72B2" w:rsidP="000F72B2">
      <w:pPr>
        <w:pStyle w:val="a3"/>
        <w:rPr>
          <w:sz w:val="18"/>
        </w:rPr>
      </w:pPr>
    </w:p>
    <w:p w14:paraId="0F383E62" w14:textId="77777777" w:rsidR="000F72B2" w:rsidRPr="00D73186" w:rsidRDefault="000F72B2" w:rsidP="000F72B2">
      <w:pPr>
        <w:pStyle w:val="a3"/>
        <w:rPr>
          <w:sz w:val="18"/>
        </w:rPr>
      </w:pPr>
    </w:p>
    <w:p w14:paraId="7BBDFFED" w14:textId="77777777" w:rsidR="000F72B2" w:rsidRPr="00D73186" w:rsidRDefault="000F72B2" w:rsidP="000F72B2">
      <w:pPr>
        <w:pStyle w:val="a3"/>
        <w:spacing w:before="5"/>
        <w:rPr>
          <w:sz w:val="24"/>
        </w:rPr>
      </w:pPr>
    </w:p>
    <w:p w14:paraId="43102E7E" w14:textId="77777777" w:rsidR="000F72B2" w:rsidRPr="00D73186" w:rsidRDefault="000F72B2" w:rsidP="000F72B2">
      <w:pPr>
        <w:pStyle w:val="a3"/>
        <w:ind w:left="4520"/>
      </w:pPr>
      <w:r w:rsidRPr="00D73186">
        <w:t>2020 р.</w:t>
      </w:r>
    </w:p>
    <w:p w14:paraId="5ED47A4D" w14:textId="77777777" w:rsidR="000F72B2" w:rsidRPr="00D73186" w:rsidRDefault="000F72B2" w:rsidP="000F72B2">
      <w:pPr>
        <w:rPr>
          <w:rFonts w:ascii="Times New Roman" w:hAnsi="Times New Roman" w:cs="Times New Roman"/>
        </w:rPr>
        <w:sectPr w:rsidR="000F72B2" w:rsidRPr="00D73186">
          <w:type w:val="continuous"/>
          <w:pgSz w:w="12240" w:h="15840"/>
          <w:pgMar w:top="1000" w:right="560" w:bottom="280" w:left="1600" w:header="720" w:footer="720" w:gutter="0"/>
          <w:cols w:space="720"/>
        </w:sectPr>
      </w:pPr>
    </w:p>
    <w:p w14:paraId="1864D6B5" w14:textId="77777777" w:rsidR="000F72B2" w:rsidRPr="00D73186" w:rsidRDefault="000F72B2" w:rsidP="000F72B2">
      <w:pPr>
        <w:pStyle w:val="a3"/>
        <w:rPr>
          <w:sz w:val="20"/>
        </w:rPr>
      </w:pPr>
    </w:p>
    <w:p w14:paraId="6F8DA575" w14:textId="77777777" w:rsidR="000F72B2" w:rsidRPr="00D73186" w:rsidRDefault="000F72B2" w:rsidP="000F72B2">
      <w:pPr>
        <w:pStyle w:val="a3"/>
        <w:rPr>
          <w:sz w:val="20"/>
        </w:rPr>
      </w:pPr>
    </w:p>
    <w:p w14:paraId="28117330" w14:textId="77777777" w:rsidR="000F72B2" w:rsidRPr="00D73186" w:rsidRDefault="000F72B2" w:rsidP="000F72B2">
      <w:pPr>
        <w:pStyle w:val="a3"/>
        <w:rPr>
          <w:sz w:val="20"/>
        </w:rPr>
      </w:pPr>
    </w:p>
    <w:p w14:paraId="407CD1AD" w14:textId="77777777" w:rsidR="000F72B2" w:rsidRPr="00D73186" w:rsidRDefault="000F72B2" w:rsidP="000F72B2">
      <w:pPr>
        <w:pStyle w:val="a3"/>
        <w:rPr>
          <w:sz w:val="20"/>
        </w:rPr>
      </w:pPr>
    </w:p>
    <w:p w14:paraId="0F84C081" w14:textId="77777777" w:rsidR="000F72B2" w:rsidRPr="00D73186" w:rsidRDefault="000F72B2" w:rsidP="000F72B2">
      <w:pPr>
        <w:pStyle w:val="a3"/>
        <w:spacing w:before="10"/>
        <w:rPr>
          <w:sz w:val="21"/>
        </w:rPr>
      </w:pPr>
    </w:p>
    <w:p w14:paraId="72D9C27E" w14:textId="77777777" w:rsidR="000F72B2" w:rsidRPr="00D73186" w:rsidRDefault="000F72B2" w:rsidP="000F72B2">
      <w:pPr>
        <w:spacing w:before="1"/>
        <w:ind w:left="749" w:right="1004"/>
        <w:jc w:val="center"/>
        <w:rPr>
          <w:rFonts w:ascii="Times New Roman" w:hAnsi="Times New Roman" w:cs="Times New Roman"/>
        </w:rPr>
      </w:pPr>
      <w:r w:rsidRPr="00D73186">
        <w:rPr>
          <w:rFonts w:ascii="Times New Roman" w:hAnsi="Times New Roman" w:cs="Times New Roman"/>
        </w:rPr>
        <w:t xml:space="preserve">Не </w:t>
      </w:r>
      <w:proofErr w:type="spellStart"/>
      <w:r w:rsidRPr="00D73186">
        <w:rPr>
          <w:rFonts w:ascii="Times New Roman" w:hAnsi="Times New Roman" w:cs="Times New Roman"/>
        </w:rPr>
        <w:t>містить</w:t>
      </w:r>
      <w:proofErr w:type="spellEnd"/>
      <w:r w:rsidRPr="00D73186">
        <w:rPr>
          <w:rFonts w:ascii="Times New Roman" w:hAnsi="Times New Roman" w:cs="Times New Roman"/>
        </w:rPr>
        <w:t xml:space="preserve"> </w:t>
      </w:r>
      <w:proofErr w:type="spellStart"/>
      <w:r w:rsidRPr="00D73186">
        <w:rPr>
          <w:rFonts w:ascii="Times New Roman" w:hAnsi="Times New Roman" w:cs="Times New Roman"/>
        </w:rPr>
        <w:t>відомостей</w:t>
      </w:r>
      <w:proofErr w:type="spellEnd"/>
      <w:r w:rsidRPr="00D73186">
        <w:rPr>
          <w:rFonts w:ascii="Times New Roman" w:hAnsi="Times New Roman" w:cs="Times New Roman"/>
        </w:rPr>
        <w:t xml:space="preserve">, </w:t>
      </w:r>
      <w:proofErr w:type="spellStart"/>
      <w:r w:rsidRPr="00D73186">
        <w:rPr>
          <w:rFonts w:ascii="Times New Roman" w:hAnsi="Times New Roman" w:cs="Times New Roman"/>
        </w:rPr>
        <w:t>заборонених</w:t>
      </w:r>
      <w:proofErr w:type="spellEnd"/>
      <w:r w:rsidRPr="00D73186">
        <w:rPr>
          <w:rFonts w:ascii="Times New Roman" w:hAnsi="Times New Roman" w:cs="Times New Roman"/>
        </w:rPr>
        <w:t xml:space="preserve"> до </w:t>
      </w:r>
      <w:proofErr w:type="spellStart"/>
      <w:r w:rsidRPr="00D73186">
        <w:rPr>
          <w:rFonts w:ascii="Times New Roman" w:hAnsi="Times New Roman" w:cs="Times New Roman"/>
        </w:rPr>
        <w:t>відкритого</w:t>
      </w:r>
      <w:proofErr w:type="spellEnd"/>
      <w:r w:rsidRPr="00D73186">
        <w:rPr>
          <w:rFonts w:ascii="Times New Roman" w:hAnsi="Times New Roman" w:cs="Times New Roman"/>
        </w:rPr>
        <w:t xml:space="preserve"> </w:t>
      </w:r>
      <w:proofErr w:type="spellStart"/>
      <w:r w:rsidRPr="00D73186">
        <w:rPr>
          <w:rFonts w:ascii="Times New Roman" w:hAnsi="Times New Roman" w:cs="Times New Roman"/>
        </w:rPr>
        <w:t>публікування</w:t>
      </w:r>
      <w:proofErr w:type="spellEnd"/>
    </w:p>
    <w:p w14:paraId="27074D5E" w14:textId="77777777" w:rsidR="000F72B2" w:rsidRPr="00D73186" w:rsidRDefault="000F72B2" w:rsidP="000F72B2">
      <w:pPr>
        <w:pStyle w:val="a3"/>
        <w:rPr>
          <w:sz w:val="24"/>
        </w:rPr>
      </w:pPr>
    </w:p>
    <w:p w14:paraId="5E2FD0B6" w14:textId="77777777" w:rsidR="000F72B2" w:rsidRPr="00D73186" w:rsidRDefault="000F72B2" w:rsidP="000F72B2">
      <w:pPr>
        <w:pStyle w:val="a3"/>
        <w:spacing w:before="6"/>
        <w:rPr>
          <w:sz w:val="21"/>
        </w:rPr>
      </w:pPr>
    </w:p>
    <w:p w14:paraId="6B66AD7B" w14:textId="77777777" w:rsidR="000F72B2" w:rsidRPr="00D73186" w:rsidRDefault="000F72B2" w:rsidP="000F72B2">
      <w:pPr>
        <w:tabs>
          <w:tab w:val="left" w:pos="4296"/>
        </w:tabs>
        <w:spacing w:before="1"/>
        <w:ind w:left="1584"/>
        <w:rPr>
          <w:rFonts w:ascii="Times New Roman" w:hAnsi="Times New Roman" w:cs="Times New Roman"/>
        </w:rPr>
      </w:pPr>
      <w:r w:rsidRPr="00D73186">
        <w:rPr>
          <w:rFonts w:ascii="Times New Roman" w:hAnsi="Times New Roman" w:cs="Times New Roman"/>
        </w:rPr>
        <w:t>Студент</w:t>
      </w:r>
      <w:r w:rsidRPr="00D73186">
        <w:rPr>
          <w:rFonts w:ascii="Times New Roman" w:hAnsi="Times New Roman" w:cs="Times New Roman"/>
          <w:spacing w:val="2"/>
        </w:rPr>
        <w:t xml:space="preserve"> </w:t>
      </w:r>
      <w:r w:rsidRPr="00D73186">
        <w:rPr>
          <w:rFonts w:ascii="Times New Roman" w:hAnsi="Times New Roman" w:cs="Times New Roman"/>
          <w:w w:val="102"/>
          <w:u w:val="single"/>
        </w:rPr>
        <w:t xml:space="preserve"> </w:t>
      </w:r>
      <w:r w:rsidRPr="00D73186">
        <w:rPr>
          <w:rFonts w:ascii="Times New Roman" w:hAnsi="Times New Roman" w:cs="Times New Roman"/>
          <w:u w:val="single"/>
        </w:rPr>
        <w:tab/>
      </w:r>
    </w:p>
    <w:p w14:paraId="5D1A3FF1" w14:textId="77777777" w:rsidR="000F72B2" w:rsidRPr="00D73186" w:rsidRDefault="000F72B2" w:rsidP="000F72B2">
      <w:pPr>
        <w:pStyle w:val="a3"/>
        <w:spacing w:before="9"/>
        <w:rPr>
          <w:sz w:val="14"/>
        </w:rPr>
      </w:pPr>
    </w:p>
    <w:p w14:paraId="5313EEEB" w14:textId="77777777" w:rsidR="000F72B2" w:rsidRPr="00D73186" w:rsidRDefault="000F72B2" w:rsidP="000F72B2">
      <w:pPr>
        <w:tabs>
          <w:tab w:val="left" w:pos="4296"/>
        </w:tabs>
        <w:spacing w:before="95"/>
        <w:ind w:left="1584"/>
        <w:rPr>
          <w:rFonts w:ascii="Times New Roman" w:hAnsi="Times New Roman" w:cs="Times New Roman"/>
        </w:rPr>
      </w:pPr>
      <w:proofErr w:type="spellStart"/>
      <w:r w:rsidRPr="00D73186">
        <w:rPr>
          <w:rFonts w:ascii="Times New Roman" w:hAnsi="Times New Roman" w:cs="Times New Roman"/>
        </w:rPr>
        <w:t>Керівник</w:t>
      </w:r>
      <w:proofErr w:type="spellEnd"/>
      <w:r w:rsidRPr="00D73186">
        <w:rPr>
          <w:rFonts w:ascii="Times New Roman" w:hAnsi="Times New Roman" w:cs="Times New Roman"/>
          <w:u w:val="single"/>
        </w:rPr>
        <w:t xml:space="preserve"> </w:t>
      </w:r>
      <w:r w:rsidRPr="00D73186">
        <w:rPr>
          <w:rFonts w:ascii="Times New Roman" w:hAnsi="Times New Roman" w:cs="Times New Roman"/>
          <w:u w:val="single"/>
        </w:rPr>
        <w:tab/>
      </w:r>
    </w:p>
    <w:p w14:paraId="3EC19C91" w14:textId="77777777" w:rsidR="000F72B2" w:rsidRPr="00D73186" w:rsidRDefault="000F72B2" w:rsidP="000F72B2">
      <w:pPr>
        <w:rPr>
          <w:rFonts w:ascii="Times New Roman" w:hAnsi="Times New Roman" w:cs="Times New Roman"/>
        </w:rPr>
        <w:sectPr w:rsidR="000F72B2" w:rsidRPr="00D73186">
          <w:pgSz w:w="12240" w:h="15840"/>
          <w:pgMar w:top="1500" w:right="560" w:bottom="280" w:left="1600" w:header="720" w:footer="720" w:gutter="0"/>
          <w:cols w:space="720"/>
        </w:sectPr>
      </w:pPr>
    </w:p>
    <w:p w14:paraId="24A02F6F" w14:textId="77777777" w:rsidR="000F72B2" w:rsidRPr="00D73186" w:rsidRDefault="000F72B2" w:rsidP="000F72B2">
      <w:pPr>
        <w:pStyle w:val="a3"/>
        <w:spacing w:before="175"/>
        <w:ind w:left="1177" w:right="767"/>
        <w:jc w:val="center"/>
      </w:pPr>
      <w:r w:rsidRPr="00D73186">
        <w:lastRenderedPageBreak/>
        <w:t>Харківський національний університет радіоелектроніки</w:t>
      </w:r>
    </w:p>
    <w:p w14:paraId="3048771D" w14:textId="77777777" w:rsidR="000F72B2" w:rsidRPr="00D73186" w:rsidRDefault="000F72B2" w:rsidP="000F72B2">
      <w:pPr>
        <w:pStyle w:val="a3"/>
        <w:rPr>
          <w:sz w:val="28"/>
        </w:rPr>
      </w:pPr>
    </w:p>
    <w:p w14:paraId="670E5971" w14:textId="77777777" w:rsidR="000F72B2" w:rsidRPr="00D73186" w:rsidRDefault="000F72B2" w:rsidP="000F72B2">
      <w:pPr>
        <w:pStyle w:val="a3"/>
        <w:spacing w:before="10"/>
        <w:rPr>
          <w:sz w:val="24"/>
        </w:rPr>
      </w:pPr>
    </w:p>
    <w:p w14:paraId="2C8A2FF3" w14:textId="77777777" w:rsidR="000F72B2" w:rsidRPr="00D73186" w:rsidRDefault="000F72B2" w:rsidP="000F72B2">
      <w:pPr>
        <w:tabs>
          <w:tab w:val="left" w:pos="4231"/>
          <w:tab w:val="left" w:pos="9000"/>
        </w:tabs>
        <w:spacing w:line="311" w:lineRule="exact"/>
        <w:ind w:left="916"/>
        <w:rPr>
          <w:rFonts w:ascii="Times New Roman" w:hAnsi="Times New Roman" w:cs="Times New Roman"/>
          <w:i/>
          <w:sz w:val="24"/>
        </w:rPr>
      </w:pPr>
      <w:proofErr w:type="gramStart"/>
      <w:r w:rsidRPr="00D73186">
        <w:rPr>
          <w:rFonts w:ascii="Times New Roman" w:hAnsi="Times New Roman" w:cs="Times New Roman"/>
          <w:w w:val="101"/>
          <w:sz w:val="26"/>
        </w:rPr>
        <w:t>Факультет</w:t>
      </w:r>
      <w:r w:rsidRPr="00D73186">
        <w:rPr>
          <w:rFonts w:ascii="Times New Roman" w:hAnsi="Times New Roman" w:cs="Times New Roman"/>
          <w:spacing w:val="1"/>
          <w:sz w:val="26"/>
        </w:rPr>
        <w:t xml:space="preserve"> </w:t>
      </w:r>
      <w:r w:rsidRPr="00D73186">
        <w:rPr>
          <w:rFonts w:ascii="Times New Roman" w:hAnsi="Times New Roman" w:cs="Times New Roman"/>
          <w:w w:val="101"/>
          <w:sz w:val="26"/>
          <w:u w:val="single"/>
        </w:rPr>
        <w:t xml:space="preserve"> </w:t>
      </w:r>
      <w:r w:rsidRPr="00D73186">
        <w:rPr>
          <w:rFonts w:ascii="Times New Roman" w:hAnsi="Times New Roman" w:cs="Times New Roman"/>
          <w:sz w:val="26"/>
          <w:u w:val="single"/>
        </w:rPr>
        <w:tab/>
      </w:r>
      <w:proofErr w:type="gramEnd"/>
      <w:r w:rsidRPr="00D73186">
        <w:rPr>
          <w:rFonts w:ascii="Times New Roman" w:hAnsi="Times New Roman" w:cs="Times New Roman"/>
          <w:i/>
          <w:spacing w:val="-31"/>
          <w:w w:val="101"/>
          <w:position w:val="-2"/>
          <w:sz w:val="24"/>
        </w:rPr>
        <w:t>і</w:t>
      </w:r>
      <w:r w:rsidRPr="00D73186">
        <w:rPr>
          <w:rFonts w:ascii="Times New Roman" w:hAnsi="Times New Roman" w:cs="Times New Roman"/>
          <w:spacing w:val="-102"/>
          <w:w w:val="101"/>
          <w:sz w:val="26"/>
        </w:rPr>
        <w:t>_</w:t>
      </w:r>
      <w:r w:rsidRPr="00D73186">
        <w:rPr>
          <w:rFonts w:ascii="Times New Roman" w:hAnsi="Times New Roman" w:cs="Times New Roman"/>
          <w:i/>
          <w:spacing w:val="-22"/>
          <w:w w:val="101"/>
          <w:position w:val="-2"/>
          <w:sz w:val="24"/>
        </w:rPr>
        <w:t>н</w:t>
      </w:r>
      <w:r w:rsidRPr="00D73186">
        <w:rPr>
          <w:rFonts w:ascii="Times New Roman" w:hAnsi="Times New Roman" w:cs="Times New Roman"/>
          <w:spacing w:val="-110"/>
          <w:w w:val="101"/>
          <w:sz w:val="26"/>
        </w:rPr>
        <w:t>_</w:t>
      </w:r>
      <w:r w:rsidRPr="00D73186">
        <w:rPr>
          <w:rFonts w:ascii="Times New Roman" w:hAnsi="Times New Roman" w:cs="Times New Roman"/>
          <w:i/>
          <w:spacing w:val="-61"/>
          <w:w w:val="101"/>
          <w:position w:val="-2"/>
          <w:sz w:val="24"/>
        </w:rPr>
        <w:t>ф</w:t>
      </w:r>
      <w:r w:rsidRPr="00D73186">
        <w:rPr>
          <w:rFonts w:ascii="Times New Roman" w:hAnsi="Times New Roman" w:cs="Times New Roman"/>
          <w:spacing w:val="-72"/>
          <w:w w:val="101"/>
          <w:sz w:val="26"/>
        </w:rPr>
        <w:t>_</w:t>
      </w:r>
      <w:r w:rsidRPr="00D73186">
        <w:rPr>
          <w:rFonts w:ascii="Times New Roman" w:hAnsi="Times New Roman" w:cs="Times New Roman"/>
          <w:i/>
          <w:spacing w:val="-53"/>
          <w:w w:val="101"/>
          <w:position w:val="-2"/>
          <w:sz w:val="24"/>
        </w:rPr>
        <w:t>о</w:t>
      </w:r>
      <w:r w:rsidRPr="00D73186">
        <w:rPr>
          <w:rFonts w:ascii="Times New Roman" w:hAnsi="Times New Roman" w:cs="Times New Roman"/>
          <w:spacing w:val="-77"/>
          <w:w w:val="101"/>
          <w:sz w:val="26"/>
        </w:rPr>
        <w:t>_</w:t>
      </w:r>
      <w:r w:rsidRPr="00D73186">
        <w:rPr>
          <w:rFonts w:ascii="Times New Roman" w:hAnsi="Times New Roman" w:cs="Times New Roman"/>
          <w:i/>
          <w:spacing w:val="-38"/>
          <w:w w:val="101"/>
          <w:position w:val="-2"/>
          <w:sz w:val="24"/>
        </w:rPr>
        <w:t>к</w:t>
      </w:r>
      <w:r w:rsidRPr="00D73186">
        <w:rPr>
          <w:rFonts w:ascii="Times New Roman" w:hAnsi="Times New Roman" w:cs="Times New Roman"/>
          <w:spacing w:val="-95"/>
          <w:w w:val="101"/>
          <w:sz w:val="26"/>
        </w:rPr>
        <w:t>_</w:t>
      </w:r>
      <w:r w:rsidRPr="00D73186">
        <w:rPr>
          <w:rFonts w:ascii="Times New Roman" w:hAnsi="Times New Roman" w:cs="Times New Roman"/>
          <w:i/>
          <w:spacing w:val="-27"/>
          <w:w w:val="101"/>
          <w:position w:val="-2"/>
          <w:sz w:val="24"/>
        </w:rPr>
        <w:t>о</w:t>
      </w:r>
      <w:r w:rsidRPr="00D73186">
        <w:rPr>
          <w:rFonts w:ascii="Times New Roman" w:hAnsi="Times New Roman" w:cs="Times New Roman"/>
          <w:spacing w:val="-105"/>
          <w:w w:val="101"/>
          <w:sz w:val="26"/>
        </w:rPr>
        <w:t>_</w:t>
      </w:r>
      <w:r w:rsidRPr="00D73186">
        <w:rPr>
          <w:rFonts w:ascii="Times New Roman" w:hAnsi="Times New Roman" w:cs="Times New Roman"/>
          <w:i/>
          <w:spacing w:val="-51"/>
          <w:w w:val="101"/>
          <w:position w:val="-2"/>
          <w:sz w:val="24"/>
        </w:rPr>
        <w:t>м</w:t>
      </w:r>
      <w:r w:rsidRPr="00D73186">
        <w:rPr>
          <w:rFonts w:ascii="Times New Roman" w:hAnsi="Times New Roman" w:cs="Times New Roman"/>
          <w:spacing w:val="-82"/>
          <w:w w:val="101"/>
          <w:sz w:val="26"/>
        </w:rPr>
        <w:t>_</w:t>
      </w:r>
      <w:r w:rsidRPr="00D73186">
        <w:rPr>
          <w:rFonts w:ascii="Times New Roman" w:hAnsi="Times New Roman" w:cs="Times New Roman"/>
          <w:i/>
          <w:spacing w:val="-30"/>
          <w:w w:val="101"/>
          <w:position w:val="-2"/>
          <w:sz w:val="24"/>
        </w:rPr>
        <w:t>у</w:t>
      </w:r>
      <w:r w:rsidRPr="00D73186">
        <w:rPr>
          <w:rFonts w:ascii="Times New Roman" w:hAnsi="Times New Roman" w:cs="Times New Roman"/>
          <w:spacing w:val="-103"/>
          <w:w w:val="101"/>
          <w:sz w:val="26"/>
        </w:rPr>
        <w:t>_</w:t>
      </w:r>
      <w:r w:rsidRPr="00D73186">
        <w:rPr>
          <w:rFonts w:ascii="Times New Roman" w:hAnsi="Times New Roman" w:cs="Times New Roman"/>
          <w:i/>
          <w:spacing w:val="-16"/>
          <w:w w:val="101"/>
          <w:position w:val="-2"/>
          <w:sz w:val="24"/>
        </w:rPr>
        <w:t>н</w:t>
      </w:r>
      <w:r w:rsidRPr="00D73186">
        <w:rPr>
          <w:rFonts w:ascii="Times New Roman" w:hAnsi="Times New Roman" w:cs="Times New Roman"/>
          <w:spacing w:val="-117"/>
          <w:w w:val="101"/>
          <w:sz w:val="26"/>
        </w:rPr>
        <w:t>_</w:t>
      </w:r>
      <w:proofErr w:type="spellStart"/>
      <w:r w:rsidRPr="00D73186">
        <w:rPr>
          <w:rFonts w:ascii="Times New Roman" w:hAnsi="Times New Roman" w:cs="Times New Roman"/>
          <w:i/>
          <w:w w:val="101"/>
          <w:position w:val="-2"/>
          <w:sz w:val="24"/>
        </w:rPr>
        <w:t>і</w:t>
      </w:r>
      <w:r w:rsidRPr="00D73186">
        <w:rPr>
          <w:rFonts w:ascii="Times New Roman" w:hAnsi="Times New Roman" w:cs="Times New Roman"/>
          <w:i/>
          <w:spacing w:val="-68"/>
          <w:w w:val="101"/>
          <w:position w:val="-2"/>
          <w:sz w:val="24"/>
        </w:rPr>
        <w:t>к</w:t>
      </w:r>
      <w:proofErr w:type="spellEnd"/>
      <w:r w:rsidRPr="00D73186">
        <w:rPr>
          <w:rFonts w:ascii="Times New Roman" w:hAnsi="Times New Roman" w:cs="Times New Roman"/>
          <w:spacing w:val="-64"/>
          <w:w w:val="101"/>
          <w:sz w:val="26"/>
        </w:rPr>
        <w:t>_</w:t>
      </w:r>
      <w:r w:rsidRPr="00D73186">
        <w:rPr>
          <w:rFonts w:ascii="Times New Roman" w:hAnsi="Times New Roman" w:cs="Times New Roman"/>
          <w:i/>
          <w:spacing w:val="-55"/>
          <w:w w:val="101"/>
          <w:position w:val="-2"/>
          <w:sz w:val="24"/>
        </w:rPr>
        <w:t>а</w:t>
      </w:r>
      <w:r w:rsidRPr="00D73186">
        <w:rPr>
          <w:rFonts w:ascii="Times New Roman" w:hAnsi="Times New Roman" w:cs="Times New Roman"/>
          <w:spacing w:val="-75"/>
          <w:w w:val="101"/>
          <w:sz w:val="26"/>
        </w:rPr>
        <w:t>_</w:t>
      </w:r>
      <w:r w:rsidRPr="00D73186">
        <w:rPr>
          <w:rFonts w:ascii="Times New Roman" w:hAnsi="Times New Roman" w:cs="Times New Roman"/>
          <w:i/>
          <w:spacing w:val="-48"/>
          <w:w w:val="101"/>
          <w:position w:val="-2"/>
          <w:sz w:val="24"/>
        </w:rPr>
        <w:t>ц</w:t>
      </w:r>
      <w:r w:rsidRPr="00D73186">
        <w:rPr>
          <w:rFonts w:ascii="Times New Roman" w:hAnsi="Times New Roman" w:cs="Times New Roman"/>
          <w:spacing w:val="-85"/>
          <w:w w:val="101"/>
          <w:sz w:val="26"/>
        </w:rPr>
        <w:t>_</w:t>
      </w:r>
      <w:proofErr w:type="spellStart"/>
      <w:r w:rsidRPr="00D73186">
        <w:rPr>
          <w:rFonts w:ascii="Times New Roman" w:hAnsi="Times New Roman" w:cs="Times New Roman"/>
          <w:i/>
          <w:w w:val="101"/>
          <w:position w:val="-2"/>
          <w:sz w:val="24"/>
        </w:rPr>
        <w:t>і</w:t>
      </w:r>
      <w:r w:rsidRPr="00D73186">
        <w:rPr>
          <w:rFonts w:ascii="Times New Roman" w:hAnsi="Times New Roman" w:cs="Times New Roman"/>
          <w:i/>
          <w:w w:val="101"/>
          <w:position w:val="-2"/>
          <w:sz w:val="24"/>
          <w:u w:val="single"/>
        </w:rPr>
        <w:t>й</w:t>
      </w:r>
      <w:proofErr w:type="spellEnd"/>
      <w:r w:rsidRPr="00D73186">
        <w:rPr>
          <w:rFonts w:ascii="Times New Roman" w:hAnsi="Times New Roman" w:cs="Times New Roman"/>
          <w:i/>
          <w:position w:val="-2"/>
          <w:sz w:val="24"/>
          <w:u w:val="single"/>
        </w:rPr>
        <w:tab/>
      </w:r>
    </w:p>
    <w:p w14:paraId="4C5E4655" w14:textId="77777777" w:rsidR="000F72B2" w:rsidRPr="00D73186" w:rsidRDefault="000F72B2" w:rsidP="000F72B2">
      <w:pPr>
        <w:spacing w:line="182" w:lineRule="exact"/>
        <w:ind w:left="1177" w:right="793"/>
        <w:jc w:val="center"/>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w:t>
      </w:r>
    </w:p>
    <w:p w14:paraId="57BD088A" w14:textId="77777777" w:rsidR="000F72B2" w:rsidRPr="00D73186" w:rsidRDefault="000F72B2" w:rsidP="000F72B2">
      <w:pPr>
        <w:tabs>
          <w:tab w:val="left" w:pos="3982"/>
          <w:tab w:val="left" w:pos="8915"/>
        </w:tabs>
        <w:spacing w:before="5" w:line="312" w:lineRule="exact"/>
        <w:ind w:left="917"/>
        <w:rPr>
          <w:rFonts w:ascii="Times New Roman" w:hAnsi="Times New Roman" w:cs="Times New Roman"/>
          <w:sz w:val="26"/>
        </w:rPr>
      </w:pPr>
      <w:proofErr w:type="gramStart"/>
      <w:r w:rsidRPr="00D73186">
        <w:rPr>
          <w:rFonts w:ascii="Times New Roman" w:hAnsi="Times New Roman" w:cs="Times New Roman"/>
          <w:w w:val="101"/>
          <w:position w:val="3"/>
          <w:sz w:val="26"/>
        </w:rPr>
        <w:t>Каф</w:t>
      </w:r>
      <w:r w:rsidRPr="00D73186">
        <w:rPr>
          <w:rFonts w:ascii="Times New Roman" w:hAnsi="Times New Roman" w:cs="Times New Roman"/>
          <w:spacing w:val="-4"/>
          <w:w w:val="101"/>
          <w:position w:val="3"/>
          <w:sz w:val="26"/>
        </w:rPr>
        <w:t>е</w:t>
      </w:r>
      <w:r w:rsidRPr="00D73186">
        <w:rPr>
          <w:rFonts w:ascii="Times New Roman" w:hAnsi="Times New Roman" w:cs="Times New Roman"/>
          <w:spacing w:val="2"/>
          <w:w w:val="101"/>
          <w:position w:val="3"/>
          <w:sz w:val="26"/>
        </w:rPr>
        <w:t>д</w:t>
      </w:r>
      <w:r w:rsidRPr="00D73186">
        <w:rPr>
          <w:rFonts w:ascii="Times New Roman" w:hAnsi="Times New Roman" w:cs="Times New Roman"/>
          <w:spacing w:val="-3"/>
          <w:w w:val="101"/>
          <w:position w:val="3"/>
          <w:sz w:val="26"/>
        </w:rPr>
        <w:t>р</w:t>
      </w:r>
      <w:r w:rsidRPr="00D73186">
        <w:rPr>
          <w:rFonts w:ascii="Times New Roman" w:hAnsi="Times New Roman" w:cs="Times New Roman"/>
          <w:w w:val="101"/>
          <w:position w:val="3"/>
          <w:sz w:val="26"/>
        </w:rPr>
        <w:t>а</w:t>
      </w:r>
      <w:r w:rsidRPr="00D73186">
        <w:rPr>
          <w:rFonts w:ascii="Times New Roman" w:hAnsi="Times New Roman" w:cs="Times New Roman"/>
          <w:spacing w:val="5"/>
          <w:position w:val="3"/>
          <w:sz w:val="26"/>
        </w:rPr>
        <w:t xml:space="preserve"> </w:t>
      </w:r>
      <w:r w:rsidRPr="00D73186">
        <w:rPr>
          <w:rFonts w:ascii="Times New Roman" w:hAnsi="Times New Roman" w:cs="Times New Roman"/>
          <w:w w:val="101"/>
          <w:sz w:val="24"/>
          <w:u w:val="single"/>
        </w:rPr>
        <w:t xml:space="preserve"> </w:t>
      </w:r>
      <w:r w:rsidRPr="00D73186">
        <w:rPr>
          <w:rFonts w:ascii="Times New Roman" w:hAnsi="Times New Roman" w:cs="Times New Roman"/>
          <w:sz w:val="24"/>
          <w:u w:val="single"/>
        </w:rPr>
        <w:tab/>
      </w:r>
      <w:proofErr w:type="gramEnd"/>
      <w:r w:rsidRPr="00D73186">
        <w:rPr>
          <w:rFonts w:ascii="Times New Roman" w:hAnsi="Times New Roman" w:cs="Times New Roman"/>
          <w:i/>
          <w:spacing w:val="-1"/>
          <w:w w:val="101"/>
          <w:sz w:val="24"/>
          <w:u w:val="single"/>
        </w:rPr>
        <w:t>і</w:t>
      </w:r>
      <w:r w:rsidRPr="00D73186">
        <w:rPr>
          <w:rFonts w:ascii="Times New Roman" w:hAnsi="Times New Roman" w:cs="Times New Roman"/>
          <w:spacing w:val="-129"/>
          <w:w w:val="101"/>
          <w:position w:val="3"/>
          <w:sz w:val="26"/>
        </w:rPr>
        <w:t>_</w:t>
      </w:r>
      <w:proofErr w:type="spellStart"/>
      <w:r w:rsidRPr="00D73186">
        <w:rPr>
          <w:rFonts w:ascii="Times New Roman" w:hAnsi="Times New Roman" w:cs="Times New Roman"/>
          <w:i/>
          <w:spacing w:val="-2"/>
          <w:w w:val="101"/>
          <w:sz w:val="24"/>
        </w:rPr>
        <w:t>н</w:t>
      </w:r>
      <w:r w:rsidRPr="00D73186">
        <w:rPr>
          <w:rFonts w:ascii="Times New Roman" w:hAnsi="Times New Roman" w:cs="Times New Roman"/>
          <w:i/>
          <w:spacing w:val="2"/>
          <w:w w:val="101"/>
          <w:sz w:val="24"/>
          <w:u w:val="single"/>
        </w:rPr>
        <w:t>ф</w:t>
      </w:r>
      <w:r w:rsidRPr="00D73186">
        <w:rPr>
          <w:rFonts w:ascii="Times New Roman" w:hAnsi="Times New Roman" w:cs="Times New Roman"/>
          <w:i/>
          <w:spacing w:val="-24"/>
          <w:w w:val="101"/>
          <w:sz w:val="24"/>
          <w:u w:val="single"/>
        </w:rPr>
        <w:t>о</w:t>
      </w:r>
      <w:proofErr w:type="spellEnd"/>
      <w:r w:rsidRPr="00D73186">
        <w:rPr>
          <w:rFonts w:ascii="Times New Roman" w:hAnsi="Times New Roman" w:cs="Times New Roman"/>
          <w:spacing w:val="-111"/>
          <w:w w:val="101"/>
          <w:position w:val="3"/>
          <w:sz w:val="26"/>
        </w:rPr>
        <w:t>_</w:t>
      </w:r>
      <w:r w:rsidRPr="00D73186">
        <w:rPr>
          <w:rFonts w:ascii="Times New Roman" w:hAnsi="Times New Roman" w:cs="Times New Roman"/>
          <w:i/>
          <w:spacing w:val="-12"/>
          <w:w w:val="101"/>
          <w:sz w:val="24"/>
        </w:rPr>
        <w:t>р</w:t>
      </w:r>
      <w:r w:rsidRPr="00D73186">
        <w:rPr>
          <w:rFonts w:ascii="Times New Roman" w:hAnsi="Times New Roman" w:cs="Times New Roman"/>
          <w:spacing w:val="-118"/>
          <w:w w:val="101"/>
          <w:position w:val="3"/>
          <w:sz w:val="26"/>
        </w:rPr>
        <w:t>_</w:t>
      </w:r>
      <w:r w:rsidRPr="00D73186">
        <w:rPr>
          <w:rFonts w:ascii="Times New Roman" w:hAnsi="Times New Roman" w:cs="Times New Roman"/>
          <w:i/>
          <w:spacing w:val="-40"/>
          <w:w w:val="101"/>
          <w:sz w:val="24"/>
        </w:rPr>
        <w:t>м</w:t>
      </w:r>
      <w:r w:rsidRPr="00D73186">
        <w:rPr>
          <w:rFonts w:ascii="Times New Roman" w:hAnsi="Times New Roman" w:cs="Times New Roman"/>
          <w:spacing w:val="-92"/>
          <w:w w:val="101"/>
          <w:position w:val="3"/>
          <w:sz w:val="26"/>
        </w:rPr>
        <w:t>_</w:t>
      </w:r>
      <w:r w:rsidRPr="00D73186">
        <w:rPr>
          <w:rFonts w:ascii="Times New Roman" w:hAnsi="Times New Roman" w:cs="Times New Roman"/>
          <w:i/>
          <w:spacing w:val="-30"/>
          <w:w w:val="101"/>
          <w:sz w:val="24"/>
        </w:rPr>
        <w:t>а</w:t>
      </w:r>
      <w:r w:rsidRPr="00D73186">
        <w:rPr>
          <w:rFonts w:ascii="Times New Roman" w:hAnsi="Times New Roman" w:cs="Times New Roman"/>
          <w:spacing w:val="-103"/>
          <w:w w:val="101"/>
          <w:position w:val="3"/>
          <w:sz w:val="26"/>
        </w:rPr>
        <w:t>_</w:t>
      </w:r>
      <w:r w:rsidRPr="00D73186">
        <w:rPr>
          <w:rFonts w:ascii="Times New Roman" w:hAnsi="Times New Roman" w:cs="Times New Roman"/>
          <w:i/>
          <w:spacing w:val="-20"/>
          <w:w w:val="101"/>
          <w:sz w:val="24"/>
        </w:rPr>
        <w:t>ц</w:t>
      </w:r>
      <w:r w:rsidRPr="00D73186">
        <w:rPr>
          <w:rFonts w:ascii="Times New Roman" w:hAnsi="Times New Roman" w:cs="Times New Roman"/>
          <w:spacing w:val="-113"/>
          <w:w w:val="101"/>
          <w:position w:val="3"/>
          <w:sz w:val="26"/>
        </w:rPr>
        <w:t>_</w:t>
      </w:r>
      <w:proofErr w:type="spellStart"/>
      <w:r w:rsidRPr="00D73186">
        <w:rPr>
          <w:rFonts w:ascii="Times New Roman" w:hAnsi="Times New Roman" w:cs="Times New Roman"/>
          <w:i/>
          <w:w w:val="101"/>
          <w:sz w:val="24"/>
        </w:rPr>
        <w:t>і</w:t>
      </w:r>
      <w:r w:rsidRPr="00D73186">
        <w:rPr>
          <w:rFonts w:ascii="Times New Roman" w:hAnsi="Times New Roman" w:cs="Times New Roman"/>
          <w:i/>
          <w:spacing w:val="-77"/>
          <w:w w:val="101"/>
          <w:sz w:val="24"/>
        </w:rPr>
        <w:t>й</w:t>
      </w:r>
      <w:proofErr w:type="spellEnd"/>
      <w:r w:rsidRPr="00D73186">
        <w:rPr>
          <w:rFonts w:ascii="Times New Roman" w:hAnsi="Times New Roman" w:cs="Times New Roman"/>
          <w:spacing w:val="-55"/>
          <w:w w:val="101"/>
          <w:position w:val="3"/>
          <w:sz w:val="26"/>
        </w:rPr>
        <w:t>_</w:t>
      </w:r>
      <w:r w:rsidRPr="00D73186">
        <w:rPr>
          <w:rFonts w:ascii="Times New Roman" w:hAnsi="Times New Roman" w:cs="Times New Roman"/>
          <w:i/>
          <w:spacing w:val="-66"/>
          <w:w w:val="101"/>
          <w:sz w:val="24"/>
        </w:rPr>
        <w:t>н</w:t>
      </w:r>
      <w:r w:rsidRPr="00D73186">
        <w:rPr>
          <w:rFonts w:ascii="Times New Roman" w:hAnsi="Times New Roman" w:cs="Times New Roman"/>
          <w:spacing w:val="-66"/>
          <w:w w:val="101"/>
          <w:position w:val="3"/>
          <w:sz w:val="26"/>
        </w:rPr>
        <w:t>_</w:t>
      </w:r>
      <w:r w:rsidRPr="00D73186">
        <w:rPr>
          <w:rFonts w:ascii="Times New Roman" w:hAnsi="Times New Roman" w:cs="Times New Roman"/>
          <w:i/>
          <w:spacing w:val="-56"/>
          <w:w w:val="101"/>
          <w:sz w:val="24"/>
        </w:rPr>
        <w:t>о</w:t>
      </w:r>
      <w:r w:rsidRPr="00D73186">
        <w:rPr>
          <w:rFonts w:ascii="Times New Roman" w:hAnsi="Times New Roman" w:cs="Times New Roman"/>
          <w:spacing w:val="-74"/>
          <w:w w:val="101"/>
          <w:position w:val="3"/>
          <w:sz w:val="26"/>
        </w:rPr>
        <w:t>_</w:t>
      </w:r>
      <w:r w:rsidRPr="00D73186">
        <w:rPr>
          <w:rFonts w:ascii="Times New Roman" w:hAnsi="Times New Roman" w:cs="Times New Roman"/>
          <w:i/>
          <w:spacing w:val="-8"/>
          <w:w w:val="101"/>
          <w:sz w:val="24"/>
        </w:rPr>
        <w:t>-</w:t>
      </w:r>
      <w:r w:rsidRPr="00D73186">
        <w:rPr>
          <w:rFonts w:ascii="Times New Roman" w:hAnsi="Times New Roman" w:cs="Times New Roman"/>
          <w:spacing w:val="-124"/>
          <w:w w:val="101"/>
          <w:position w:val="3"/>
          <w:sz w:val="26"/>
        </w:rPr>
        <w:t>_</w:t>
      </w:r>
      <w:r w:rsidRPr="00D73186">
        <w:rPr>
          <w:rFonts w:ascii="Times New Roman" w:hAnsi="Times New Roman" w:cs="Times New Roman"/>
          <w:i/>
          <w:spacing w:val="-35"/>
          <w:w w:val="101"/>
          <w:sz w:val="24"/>
        </w:rPr>
        <w:t>м</w:t>
      </w:r>
      <w:r w:rsidRPr="00D73186">
        <w:rPr>
          <w:rFonts w:ascii="Times New Roman" w:hAnsi="Times New Roman" w:cs="Times New Roman"/>
          <w:spacing w:val="-95"/>
          <w:w w:val="101"/>
          <w:position w:val="3"/>
          <w:sz w:val="26"/>
        </w:rPr>
        <w:t>_</w:t>
      </w:r>
      <w:r w:rsidRPr="00D73186">
        <w:rPr>
          <w:rFonts w:ascii="Times New Roman" w:hAnsi="Times New Roman" w:cs="Times New Roman"/>
          <w:i/>
          <w:spacing w:val="-14"/>
          <w:w w:val="101"/>
          <w:sz w:val="24"/>
        </w:rPr>
        <w:t>е</w:t>
      </w:r>
      <w:r w:rsidRPr="00D73186">
        <w:rPr>
          <w:rFonts w:ascii="Times New Roman" w:hAnsi="Times New Roman" w:cs="Times New Roman"/>
          <w:spacing w:val="-118"/>
          <w:w w:val="101"/>
          <w:position w:val="3"/>
          <w:sz w:val="26"/>
        </w:rPr>
        <w:t>_</w:t>
      </w:r>
      <w:r w:rsidRPr="00D73186">
        <w:rPr>
          <w:rFonts w:ascii="Times New Roman" w:hAnsi="Times New Roman" w:cs="Times New Roman"/>
          <w:i/>
          <w:spacing w:val="-5"/>
          <w:w w:val="101"/>
          <w:sz w:val="24"/>
        </w:rPr>
        <w:t>р</w:t>
      </w:r>
      <w:r w:rsidRPr="00D73186">
        <w:rPr>
          <w:rFonts w:ascii="Times New Roman" w:hAnsi="Times New Roman" w:cs="Times New Roman"/>
          <w:spacing w:val="-125"/>
          <w:w w:val="101"/>
          <w:position w:val="3"/>
          <w:sz w:val="26"/>
        </w:rPr>
        <w:t>_</w:t>
      </w:r>
      <w:proofErr w:type="spellStart"/>
      <w:r w:rsidRPr="00D73186">
        <w:rPr>
          <w:rFonts w:ascii="Times New Roman" w:hAnsi="Times New Roman" w:cs="Times New Roman"/>
          <w:i/>
          <w:w w:val="101"/>
          <w:sz w:val="24"/>
        </w:rPr>
        <w:t>е</w:t>
      </w:r>
      <w:r w:rsidRPr="00D73186">
        <w:rPr>
          <w:rFonts w:ascii="Times New Roman" w:hAnsi="Times New Roman" w:cs="Times New Roman"/>
          <w:i/>
          <w:w w:val="101"/>
          <w:sz w:val="24"/>
          <w:u w:val="single"/>
        </w:rPr>
        <w:t>ж</w:t>
      </w:r>
      <w:r w:rsidRPr="00D73186">
        <w:rPr>
          <w:rFonts w:ascii="Times New Roman" w:hAnsi="Times New Roman" w:cs="Times New Roman"/>
          <w:i/>
          <w:spacing w:val="-67"/>
          <w:w w:val="101"/>
          <w:sz w:val="24"/>
          <w:u w:val="single"/>
        </w:rPr>
        <w:t>н</w:t>
      </w:r>
      <w:proofErr w:type="spellEnd"/>
      <w:r w:rsidRPr="00D73186">
        <w:rPr>
          <w:rFonts w:ascii="Times New Roman" w:hAnsi="Times New Roman" w:cs="Times New Roman"/>
          <w:spacing w:val="-67"/>
          <w:w w:val="101"/>
          <w:position w:val="3"/>
          <w:sz w:val="26"/>
        </w:rPr>
        <w:t>_</w:t>
      </w:r>
      <w:r w:rsidRPr="00D73186">
        <w:rPr>
          <w:rFonts w:ascii="Times New Roman" w:hAnsi="Times New Roman" w:cs="Times New Roman"/>
          <w:i/>
          <w:spacing w:val="-58"/>
          <w:w w:val="101"/>
          <w:sz w:val="24"/>
        </w:rPr>
        <w:t>о</w:t>
      </w:r>
      <w:r w:rsidRPr="00D73186">
        <w:rPr>
          <w:rFonts w:ascii="Times New Roman" w:hAnsi="Times New Roman" w:cs="Times New Roman"/>
          <w:spacing w:val="-75"/>
          <w:w w:val="101"/>
          <w:position w:val="3"/>
          <w:sz w:val="26"/>
        </w:rPr>
        <w:t>_</w:t>
      </w:r>
      <w:r w:rsidRPr="00D73186">
        <w:rPr>
          <w:rFonts w:ascii="Times New Roman" w:hAnsi="Times New Roman" w:cs="Times New Roman"/>
          <w:i/>
          <w:spacing w:val="9"/>
          <w:w w:val="101"/>
          <w:sz w:val="24"/>
        </w:rPr>
        <w:t>ї</w:t>
      </w:r>
      <w:r w:rsidRPr="00D73186">
        <w:rPr>
          <w:rFonts w:ascii="Times New Roman" w:hAnsi="Times New Roman" w:cs="Times New Roman"/>
          <w:spacing w:val="-81"/>
          <w:w w:val="101"/>
          <w:position w:val="3"/>
          <w:sz w:val="26"/>
        </w:rPr>
        <w:t>_</w:t>
      </w:r>
      <w:proofErr w:type="spellStart"/>
      <w:r w:rsidRPr="00D73186">
        <w:rPr>
          <w:rFonts w:ascii="Times New Roman" w:hAnsi="Times New Roman" w:cs="Times New Roman"/>
          <w:i/>
          <w:w w:val="101"/>
          <w:sz w:val="24"/>
        </w:rPr>
        <w:t>і</w:t>
      </w:r>
      <w:r w:rsidRPr="00D73186">
        <w:rPr>
          <w:rFonts w:ascii="Times New Roman" w:hAnsi="Times New Roman" w:cs="Times New Roman"/>
          <w:i/>
          <w:spacing w:val="-108"/>
          <w:w w:val="101"/>
          <w:sz w:val="24"/>
        </w:rPr>
        <w:t>н</w:t>
      </w:r>
      <w:proofErr w:type="spellEnd"/>
      <w:r w:rsidRPr="00D73186">
        <w:rPr>
          <w:rFonts w:ascii="Times New Roman" w:hAnsi="Times New Roman" w:cs="Times New Roman"/>
          <w:spacing w:val="-21"/>
          <w:w w:val="101"/>
          <w:position w:val="3"/>
          <w:sz w:val="26"/>
        </w:rPr>
        <w:t>_</w:t>
      </w:r>
      <w:r w:rsidRPr="00D73186">
        <w:rPr>
          <w:rFonts w:ascii="Times New Roman" w:hAnsi="Times New Roman" w:cs="Times New Roman"/>
          <w:i/>
          <w:w w:val="101"/>
          <w:sz w:val="24"/>
          <w:u w:val="single"/>
        </w:rPr>
        <w:t>ж</w:t>
      </w:r>
      <w:r w:rsidRPr="00D73186">
        <w:rPr>
          <w:rFonts w:ascii="Times New Roman" w:hAnsi="Times New Roman" w:cs="Times New Roman"/>
          <w:i/>
          <w:spacing w:val="-51"/>
          <w:w w:val="101"/>
          <w:sz w:val="24"/>
          <w:u w:val="single"/>
        </w:rPr>
        <w:t>е</w:t>
      </w:r>
      <w:r w:rsidRPr="00D73186">
        <w:rPr>
          <w:rFonts w:ascii="Times New Roman" w:hAnsi="Times New Roman" w:cs="Times New Roman"/>
          <w:spacing w:val="-82"/>
          <w:w w:val="101"/>
          <w:position w:val="3"/>
          <w:sz w:val="26"/>
        </w:rPr>
        <w:t>_</w:t>
      </w:r>
      <w:r w:rsidRPr="00D73186">
        <w:rPr>
          <w:rFonts w:ascii="Times New Roman" w:hAnsi="Times New Roman" w:cs="Times New Roman"/>
          <w:i/>
          <w:spacing w:val="-42"/>
          <w:w w:val="101"/>
          <w:sz w:val="24"/>
        </w:rPr>
        <w:t>н</w:t>
      </w:r>
      <w:r w:rsidRPr="00D73186">
        <w:rPr>
          <w:rFonts w:ascii="Times New Roman" w:hAnsi="Times New Roman" w:cs="Times New Roman"/>
          <w:spacing w:val="-90"/>
          <w:w w:val="101"/>
          <w:position w:val="3"/>
          <w:sz w:val="26"/>
        </w:rPr>
        <w:t>_</w:t>
      </w:r>
      <w:r w:rsidRPr="00D73186">
        <w:rPr>
          <w:rFonts w:ascii="Times New Roman" w:hAnsi="Times New Roman" w:cs="Times New Roman"/>
          <w:i/>
          <w:spacing w:val="-19"/>
          <w:w w:val="101"/>
          <w:sz w:val="24"/>
        </w:rPr>
        <w:t>е</w:t>
      </w:r>
      <w:r w:rsidRPr="00D73186">
        <w:rPr>
          <w:rFonts w:ascii="Times New Roman" w:hAnsi="Times New Roman" w:cs="Times New Roman"/>
          <w:spacing w:val="-113"/>
          <w:w w:val="101"/>
          <w:position w:val="3"/>
          <w:sz w:val="26"/>
        </w:rPr>
        <w:t>_</w:t>
      </w:r>
      <w:r w:rsidRPr="00D73186">
        <w:rPr>
          <w:rFonts w:ascii="Times New Roman" w:hAnsi="Times New Roman" w:cs="Times New Roman"/>
          <w:i/>
          <w:spacing w:val="-10"/>
          <w:w w:val="101"/>
          <w:sz w:val="24"/>
        </w:rPr>
        <w:t>р</w:t>
      </w:r>
      <w:r w:rsidRPr="00D73186">
        <w:rPr>
          <w:rFonts w:ascii="Times New Roman" w:hAnsi="Times New Roman" w:cs="Times New Roman"/>
          <w:spacing w:val="-125"/>
          <w:w w:val="101"/>
          <w:position w:val="3"/>
          <w:sz w:val="26"/>
        </w:rPr>
        <w:t>_</w:t>
      </w:r>
      <w:proofErr w:type="spellStart"/>
      <w:r w:rsidRPr="00D73186">
        <w:rPr>
          <w:rFonts w:ascii="Times New Roman" w:hAnsi="Times New Roman" w:cs="Times New Roman"/>
          <w:i/>
          <w:spacing w:val="2"/>
          <w:w w:val="101"/>
          <w:sz w:val="24"/>
        </w:rPr>
        <w:t>і</w:t>
      </w:r>
      <w:r w:rsidRPr="00D73186">
        <w:rPr>
          <w:rFonts w:ascii="Times New Roman" w:hAnsi="Times New Roman" w:cs="Times New Roman"/>
          <w:i/>
          <w:spacing w:val="-14"/>
          <w:w w:val="101"/>
          <w:sz w:val="24"/>
        </w:rPr>
        <w:t>ї</w:t>
      </w:r>
      <w:proofErr w:type="spellEnd"/>
      <w:r w:rsidRPr="00D73186">
        <w:rPr>
          <w:rFonts w:ascii="Times New Roman" w:hAnsi="Times New Roman" w:cs="Times New Roman"/>
          <w:w w:val="101"/>
          <w:sz w:val="24"/>
          <w:u w:val="single"/>
        </w:rPr>
        <w:t xml:space="preserve"> </w:t>
      </w:r>
      <w:r w:rsidRPr="00D73186">
        <w:rPr>
          <w:rFonts w:ascii="Times New Roman" w:hAnsi="Times New Roman" w:cs="Times New Roman"/>
          <w:sz w:val="24"/>
          <w:u w:val="single"/>
        </w:rPr>
        <w:tab/>
      </w:r>
      <w:r w:rsidRPr="00D73186">
        <w:rPr>
          <w:rFonts w:ascii="Times New Roman" w:hAnsi="Times New Roman" w:cs="Times New Roman"/>
          <w:w w:val="101"/>
          <w:position w:val="3"/>
          <w:sz w:val="26"/>
        </w:rPr>
        <w:t>_</w:t>
      </w:r>
    </w:p>
    <w:p w14:paraId="09FD71EC" w14:textId="77777777" w:rsidR="000F72B2" w:rsidRPr="00D73186" w:rsidRDefault="000F72B2" w:rsidP="000F72B2">
      <w:pPr>
        <w:spacing w:line="183" w:lineRule="exact"/>
        <w:ind w:left="1177" w:right="793"/>
        <w:jc w:val="center"/>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w:t>
      </w:r>
    </w:p>
    <w:p w14:paraId="5B0831C4" w14:textId="77777777" w:rsidR="000F72B2" w:rsidRPr="00D73186" w:rsidRDefault="000F72B2" w:rsidP="000F72B2">
      <w:pPr>
        <w:pStyle w:val="a3"/>
        <w:spacing w:before="5"/>
        <w:rPr>
          <w:sz w:val="18"/>
        </w:rPr>
      </w:pPr>
    </w:p>
    <w:p w14:paraId="646A0D88" w14:textId="77777777" w:rsidR="000F72B2" w:rsidRPr="00D73186" w:rsidRDefault="000F72B2" w:rsidP="000F72B2">
      <w:pPr>
        <w:tabs>
          <w:tab w:val="left" w:pos="4721"/>
          <w:tab w:val="left" w:pos="9004"/>
        </w:tabs>
        <w:spacing w:line="390" w:lineRule="atLeast"/>
        <w:ind w:left="917" w:right="1034"/>
        <w:rPr>
          <w:rFonts w:ascii="Times New Roman" w:hAnsi="Times New Roman" w:cs="Times New Roman"/>
          <w:i/>
          <w:sz w:val="24"/>
        </w:rPr>
      </w:pPr>
      <w:proofErr w:type="spellStart"/>
      <w:r w:rsidRPr="00D73186">
        <w:rPr>
          <w:rFonts w:ascii="Times New Roman" w:hAnsi="Times New Roman" w:cs="Times New Roman"/>
          <w:sz w:val="26"/>
        </w:rPr>
        <w:t>Рівень</w:t>
      </w:r>
      <w:proofErr w:type="spellEnd"/>
      <w:r w:rsidRPr="00D73186">
        <w:rPr>
          <w:rFonts w:ascii="Times New Roman" w:hAnsi="Times New Roman" w:cs="Times New Roman"/>
          <w:spacing w:val="4"/>
          <w:sz w:val="26"/>
        </w:rPr>
        <w:t xml:space="preserve"> </w:t>
      </w:r>
      <w:proofErr w:type="spellStart"/>
      <w:r w:rsidRPr="00D73186">
        <w:rPr>
          <w:rFonts w:ascii="Times New Roman" w:hAnsi="Times New Roman" w:cs="Times New Roman"/>
          <w:sz w:val="26"/>
        </w:rPr>
        <w:t>вищої</w:t>
      </w:r>
      <w:proofErr w:type="spellEnd"/>
      <w:r w:rsidRPr="00D73186">
        <w:rPr>
          <w:rFonts w:ascii="Times New Roman" w:hAnsi="Times New Roman" w:cs="Times New Roman"/>
          <w:spacing w:val="6"/>
          <w:sz w:val="26"/>
        </w:rPr>
        <w:t xml:space="preserve"> </w:t>
      </w:r>
      <w:proofErr w:type="spellStart"/>
      <w:r w:rsidRPr="00D73186">
        <w:rPr>
          <w:rFonts w:ascii="Times New Roman" w:hAnsi="Times New Roman" w:cs="Times New Roman"/>
          <w:sz w:val="26"/>
        </w:rPr>
        <w:t>освіти</w:t>
      </w:r>
      <w:proofErr w:type="spellEnd"/>
      <w:r w:rsidRPr="00D73186">
        <w:rPr>
          <w:rFonts w:ascii="Times New Roman" w:hAnsi="Times New Roman" w:cs="Times New Roman"/>
          <w:sz w:val="26"/>
        </w:rPr>
        <w:t>_</w:t>
      </w:r>
      <w:r w:rsidRPr="00D73186">
        <w:rPr>
          <w:rFonts w:ascii="Times New Roman" w:hAnsi="Times New Roman" w:cs="Times New Roman"/>
          <w:sz w:val="26"/>
          <w:u w:val="single"/>
        </w:rPr>
        <w:t xml:space="preserve"> </w:t>
      </w:r>
      <w:r w:rsidRPr="00D73186">
        <w:rPr>
          <w:rFonts w:ascii="Times New Roman" w:hAnsi="Times New Roman" w:cs="Times New Roman"/>
          <w:sz w:val="26"/>
          <w:u w:val="single"/>
        </w:rPr>
        <w:tab/>
      </w:r>
      <w:proofErr w:type="spellStart"/>
      <w:r w:rsidRPr="00D73186">
        <w:rPr>
          <w:rFonts w:ascii="Times New Roman" w:hAnsi="Times New Roman" w:cs="Times New Roman"/>
          <w:sz w:val="26"/>
          <w:u w:val="single"/>
        </w:rPr>
        <w:t>другий</w:t>
      </w:r>
      <w:proofErr w:type="spellEnd"/>
      <w:r w:rsidRPr="00D73186">
        <w:rPr>
          <w:rFonts w:ascii="Times New Roman" w:hAnsi="Times New Roman" w:cs="Times New Roman"/>
          <w:spacing w:val="23"/>
          <w:sz w:val="26"/>
          <w:u w:val="single"/>
        </w:rPr>
        <w:t xml:space="preserve"> </w:t>
      </w:r>
      <w:r w:rsidRPr="00D73186">
        <w:rPr>
          <w:rFonts w:ascii="Times New Roman" w:hAnsi="Times New Roman" w:cs="Times New Roman"/>
          <w:sz w:val="26"/>
          <w:u w:val="single"/>
        </w:rPr>
        <w:t>(</w:t>
      </w:r>
      <w:proofErr w:type="spellStart"/>
      <w:r w:rsidRPr="00D73186">
        <w:rPr>
          <w:rFonts w:ascii="Times New Roman" w:hAnsi="Times New Roman" w:cs="Times New Roman"/>
          <w:sz w:val="26"/>
          <w:u w:val="single"/>
        </w:rPr>
        <w:t>магістерський</w:t>
      </w:r>
      <w:proofErr w:type="spellEnd"/>
      <w:r w:rsidRPr="00D73186">
        <w:rPr>
          <w:rFonts w:ascii="Times New Roman" w:hAnsi="Times New Roman" w:cs="Times New Roman"/>
          <w:sz w:val="26"/>
          <w:u w:val="single"/>
        </w:rPr>
        <w:t>)</w:t>
      </w:r>
      <w:proofErr w:type="gramStart"/>
      <w:r w:rsidRPr="00D73186">
        <w:rPr>
          <w:rFonts w:ascii="Times New Roman" w:hAnsi="Times New Roman" w:cs="Times New Roman"/>
          <w:sz w:val="26"/>
          <w:u w:val="single"/>
        </w:rPr>
        <w:tab/>
      </w:r>
      <w:r w:rsidRPr="00D73186">
        <w:rPr>
          <w:rFonts w:ascii="Times New Roman" w:hAnsi="Times New Roman" w:cs="Times New Roman"/>
          <w:w w:val="33"/>
          <w:sz w:val="26"/>
          <w:u w:val="single"/>
        </w:rPr>
        <w:t xml:space="preserve"> </w:t>
      </w:r>
      <w:r w:rsidRPr="00D73186">
        <w:rPr>
          <w:rFonts w:ascii="Times New Roman" w:hAnsi="Times New Roman" w:cs="Times New Roman"/>
          <w:sz w:val="26"/>
        </w:rPr>
        <w:t xml:space="preserve"> </w:t>
      </w:r>
      <w:proofErr w:type="spellStart"/>
      <w:r w:rsidRPr="00D73186">
        <w:rPr>
          <w:rFonts w:ascii="Times New Roman" w:hAnsi="Times New Roman" w:cs="Times New Roman"/>
          <w:w w:val="101"/>
          <w:sz w:val="26"/>
        </w:rPr>
        <w:t>С</w:t>
      </w:r>
      <w:r w:rsidRPr="00D73186">
        <w:rPr>
          <w:rFonts w:ascii="Times New Roman" w:hAnsi="Times New Roman" w:cs="Times New Roman"/>
          <w:spacing w:val="-2"/>
          <w:w w:val="101"/>
          <w:sz w:val="26"/>
        </w:rPr>
        <w:t>п</w:t>
      </w:r>
      <w:r w:rsidRPr="00D73186">
        <w:rPr>
          <w:rFonts w:ascii="Times New Roman" w:hAnsi="Times New Roman" w:cs="Times New Roman"/>
          <w:w w:val="101"/>
          <w:sz w:val="26"/>
        </w:rPr>
        <w:t>ец</w:t>
      </w:r>
      <w:r w:rsidRPr="00D73186">
        <w:rPr>
          <w:rFonts w:ascii="Times New Roman" w:hAnsi="Times New Roman" w:cs="Times New Roman"/>
          <w:spacing w:val="3"/>
          <w:w w:val="101"/>
          <w:sz w:val="26"/>
        </w:rPr>
        <w:t>і</w:t>
      </w:r>
      <w:r w:rsidRPr="00D73186">
        <w:rPr>
          <w:rFonts w:ascii="Times New Roman" w:hAnsi="Times New Roman" w:cs="Times New Roman"/>
          <w:w w:val="101"/>
          <w:sz w:val="26"/>
        </w:rPr>
        <w:t>а</w:t>
      </w:r>
      <w:r w:rsidRPr="00D73186">
        <w:rPr>
          <w:rFonts w:ascii="Times New Roman" w:hAnsi="Times New Roman" w:cs="Times New Roman"/>
          <w:spacing w:val="-3"/>
          <w:w w:val="101"/>
          <w:sz w:val="26"/>
        </w:rPr>
        <w:t>л</w:t>
      </w:r>
      <w:r w:rsidRPr="00D73186">
        <w:rPr>
          <w:rFonts w:ascii="Times New Roman" w:hAnsi="Times New Roman" w:cs="Times New Roman"/>
          <w:w w:val="101"/>
          <w:sz w:val="26"/>
        </w:rPr>
        <w:t>ь</w:t>
      </w:r>
      <w:r w:rsidRPr="00D73186">
        <w:rPr>
          <w:rFonts w:ascii="Times New Roman" w:hAnsi="Times New Roman" w:cs="Times New Roman"/>
          <w:spacing w:val="-2"/>
          <w:w w:val="101"/>
          <w:sz w:val="26"/>
        </w:rPr>
        <w:t>н</w:t>
      </w:r>
      <w:r w:rsidRPr="00D73186">
        <w:rPr>
          <w:rFonts w:ascii="Times New Roman" w:hAnsi="Times New Roman" w:cs="Times New Roman"/>
          <w:w w:val="101"/>
          <w:sz w:val="26"/>
        </w:rPr>
        <w:t>і</w:t>
      </w:r>
      <w:r w:rsidRPr="00D73186">
        <w:rPr>
          <w:rFonts w:ascii="Times New Roman" w:hAnsi="Times New Roman" w:cs="Times New Roman"/>
          <w:spacing w:val="1"/>
          <w:w w:val="101"/>
          <w:sz w:val="26"/>
        </w:rPr>
        <w:t>с</w:t>
      </w:r>
      <w:r w:rsidRPr="00D73186">
        <w:rPr>
          <w:rFonts w:ascii="Times New Roman" w:hAnsi="Times New Roman" w:cs="Times New Roman"/>
          <w:w w:val="101"/>
          <w:sz w:val="26"/>
        </w:rPr>
        <w:t>ть</w:t>
      </w:r>
      <w:proofErr w:type="spellEnd"/>
      <w:proofErr w:type="gramEnd"/>
      <w:r w:rsidRPr="00D73186">
        <w:rPr>
          <w:rFonts w:ascii="Times New Roman" w:hAnsi="Times New Roman" w:cs="Times New Roman"/>
          <w:spacing w:val="-2"/>
          <w:sz w:val="26"/>
        </w:rPr>
        <w:t xml:space="preserve"> </w:t>
      </w:r>
      <w:r w:rsidRPr="00D73186">
        <w:rPr>
          <w:rFonts w:ascii="Times New Roman" w:hAnsi="Times New Roman" w:cs="Times New Roman"/>
          <w:spacing w:val="2"/>
          <w:w w:val="101"/>
          <w:sz w:val="26"/>
        </w:rPr>
        <w:t>_</w:t>
      </w:r>
      <w:r w:rsidRPr="00D73186">
        <w:rPr>
          <w:rFonts w:ascii="Times New Roman" w:hAnsi="Times New Roman" w:cs="Times New Roman"/>
          <w:w w:val="101"/>
          <w:sz w:val="24"/>
          <w:u w:val="single"/>
        </w:rPr>
        <w:t xml:space="preserve"> </w:t>
      </w:r>
      <w:r w:rsidRPr="00D73186">
        <w:rPr>
          <w:rFonts w:ascii="Times New Roman" w:hAnsi="Times New Roman" w:cs="Times New Roman"/>
          <w:sz w:val="24"/>
          <w:u w:val="single"/>
        </w:rPr>
        <w:t xml:space="preserve"> </w:t>
      </w:r>
      <w:r w:rsidRPr="00D73186">
        <w:rPr>
          <w:rFonts w:ascii="Times New Roman" w:hAnsi="Times New Roman" w:cs="Times New Roman"/>
          <w:spacing w:val="-24"/>
          <w:sz w:val="24"/>
          <w:u w:val="single"/>
        </w:rPr>
        <w:t xml:space="preserve"> </w:t>
      </w:r>
      <w:r w:rsidRPr="00D73186">
        <w:rPr>
          <w:rFonts w:ascii="Times New Roman" w:hAnsi="Times New Roman" w:cs="Times New Roman"/>
          <w:i/>
          <w:spacing w:val="-19"/>
          <w:w w:val="101"/>
          <w:sz w:val="24"/>
          <w:u w:val="single"/>
        </w:rPr>
        <w:t>1</w:t>
      </w:r>
      <w:r w:rsidRPr="00D73186">
        <w:rPr>
          <w:rFonts w:ascii="Times New Roman" w:hAnsi="Times New Roman" w:cs="Times New Roman"/>
          <w:spacing w:val="-114"/>
          <w:w w:val="101"/>
          <w:sz w:val="26"/>
        </w:rPr>
        <w:t>_</w:t>
      </w:r>
      <w:r w:rsidRPr="00D73186">
        <w:rPr>
          <w:rFonts w:ascii="Times New Roman" w:hAnsi="Times New Roman" w:cs="Times New Roman"/>
          <w:i/>
          <w:spacing w:val="-9"/>
          <w:w w:val="101"/>
          <w:sz w:val="24"/>
        </w:rPr>
        <w:t>7</w:t>
      </w:r>
      <w:r w:rsidRPr="00D73186">
        <w:rPr>
          <w:rFonts w:ascii="Times New Roman" w:hAnsi="Times New Roman" w:cs="Times New Roman"/>
          <w:spacing w:val="-124"/>
          <w:w w:val="101"/>
          <w:sz w:val="26"/>
        </w:rPr>
        <w:t>_</w:t>
      </w:r>
      <w:r w:rsidRPr="00D73186">
        <w:rPr>
          <w:rFonts w:ascii="Times New Roman" w:hAnsi="Times New Roman" w:cs="Times New Roman"/>
          <w:i/>
          <w:spacing w:val="2"/>
          <w:w w:val="101"/>
          <w:sz w:val="24"/>
        </w:rPr>
        <w:t>2</w:t>
      </w:r>
      <w:r w:rsidRPr="00D73186">
        <w:rPr>
          <w:rFonts w:ascii="Times New Roman" w:hAnsi="Times New Roman" w:cs="Times New Roman"/>
          <w:spacing w:val="-73"/>
          <w:w w:val="101"/>
          <w:sz w:val="26"/>
        </w:rPr>
        <w:t>_</w:t>
      </w:r>
      <w:r w:rsidRPr="00D73186">
        <w:rPr>
          <w:rFonts w:ascii="Times New Roman" w:hAnsi="Times New Roman" w:cs="Times New Roman"/>
          <w:i/>
          <w:spacing w:val="-49"/>
          <w:w w:val="101"/>
          <w:sz w:val="24"/>
        </w:rPr>
        <w:t>«</w:t>
      </w:r>
      <w:r w:rsidRPr="00D73186">
        <w:rPr>
          <w:rFonts w:ascii="Times New Roman" w:hAnsi="Times New Roman" w:cs="Times New Roman"/>
          <w:spacing w:val="-84"/>
          <w:w w:val="101"/>
          <w:sz w:val="26"/>
        </w:rPr>
        <w:t>_</w:t>
      </w:r>
      <w:r w:rsidRPr="00D73186">
        <w:rPr>
          <w:rFonts w:ascii="Times New Roman" w:hAnsi="Times New Roman" w:cs="Times New Roman"/>
          <w:i/>
          <w:spacing w:val="-53"/>
          <w:w w:val="101"/>
          <w:sz w:val="24"/>
        </w:rPr>
        <w:t>Т</w:t>
      </w:r>
      <w:r w:rsidRPr="00D73186">
        <w:rPr>
          <w:rFonts w:ascii="Times New Roman" w:hAnsi="Times New Roman" w:cs="Times New Roman"/>
          <w:spacing w:val="-82"/>
          <w:w w:val="101"/>
          <w:sz w:val="26"/>
        </w:rPr>
        <w:t>_</w:t>
      </w:r>
      <w:r w:rsidRPr="00D73186">
        <w:rPr>
          <w:rFonts w:ascii="Times New Roman" w:hAnsi="Times New Roman" w:cs="Times New Roman"/>
          <w:i/>
          <w:spacing w:val="-30"/>
          <w:w w:val="101"/>
          <w:sz w:val="24"/>
        </w:rPr>
        <w:t>е</w:t>
      </w:r>
      <w:r w:rsidRPr="00D73186">
        <w:rPr>
          <w:rFonts w:ascii="Times New Roman" w:hAnsi="Times New Roman" w:cs="Times New Roman"/>
          <w:spacing w:val="-101"/>
          <w:w w:val="101"/>
          <w:sz w:val="26"/>
        </w:rPr>
        <w:t>_</w:t>
      </w:r>
      <w:r w:rsidRPr="00D73186">
        <w:rPr>
          <w:rFonts w:ascii="Times New Roman" w:hAnsi="Times New Roman" w:cs="Times New Roman"/>
          <w:i/>
          <w:spacing w:val="-3"/>
          <w:w w:val="101"/>
          <w:sz w:val="24"/>
        </w:rPr>
        <w:t>л</w:t>
      </w:r>
      <w:r w:rsidRPr="00D73186">
        <w:rPr>
          <w:rFonts w:ascii="Times New Roman" w:hAnsi="Times New Roman" w:cs="Times New Roman"/>
          <w:spacing w:val="-129"/>
          <w:w w:val="101"/>
          <w:sz w:val="26"/>
        </w:rPr>
        <w:t>_</w:t>
      </w:r>
      <w:r w:rsidRPr="00D73186">
        <w:rPr>
          <w:rFonts w:ascii="Times New Roman" w:hAnsi="Times New Roman" w:cs="Times New Roman"/>
          <w:i/>
          <w:spacing w:val="3"/>
          <w:w w:val="101"/>
          <w:sz w:val="24"/>
        </w:rPr>
        <w:t>е</w:t>
      </w:r>
      <w:r w:rsidRPr="00D73186">
        <w:rPr>
          <w:rFonts w:ascii="Times New Roman" w:hAnsi="Times New Roman" w:cs="Times New Roman"/>
          <w:i/>
          <w:spacing w:val="-100"/>
          <w:w w:val="101"/>
          <w:sz w:val="24"/>
        </w:rPr>
        <w:t>к</w:t>
      </w:r>
      <w:r w:rsidRPr="00D73186">
        <w:rPr>
          <w:rFonts w:ascii="Times New Roman" w:hAnsi="Times New Roman" w:cs="Times New Roman"/>
          <w:spacing w:val="-35"/>
          <w:w w:val="101"/>
          <w:sz w:val="26"/>
        </w:rPr>
        <w:t>_</w:t>
      </w:r>
      <w:r w:rsidRPr="00D73186">
        <w:rPr>
          <w:rFonts w:ascii="Times New Roman" w:hAnsi="Times New Roman" w:cs="Times New Roman"/>
          <w:i/>
          <w:spacing w:val="-88"/>
          <w:w w:val="101"/>
          <w:sz w:val="24"/>
        </w:rPr>
        <w:t>о</w:t>
      </w:r>
      <w:r w:rsidRPr="00D73186">
        <w:rPr>
          <w:rFonts w:ascii="Times New Roman" w:hAnsi="Times New Roman" w:cs="Times New Roman"/>
          <w:spacing w:val="-43"/>
          <w:w w:val="101"/>
          <w:sz w:val="26"/>
        </w:rPr>
        <w:t>_</w:t>
      </w:r>
      <w:r w:rsidRPr="00D73186">
        <w:rPr>
          <w:rFonts w:ascii="Times New Roman" w:hAnsi="Times New Roman" w:cs="Times New Roman"/>
          <w:i/>
          <w:spacing w:val="-114"/>
          <w:w w:val="101"/>
          <w:sz w:val="24"/>
        </w:rPr>
        <w:t>м</w:t>
      </w:r>
      <w:r w:rsidRPr="00D73186">
        <w:rPr>
          <w:rFonts w:ascii="Times New Roman" w:hAnsi="Times New Roman" w:cs="Times New Roman"/>
          <w:spacing w:val="-19"/>
          <w:w w:val="101"/>
          <w:sz w:val="26"/>
        </w:rPr>
        <w:t>_</w:t>
      </w:r>
      <w:r w:rsidRPr="00D73186">
        <w:rPr>
          <w:rFonts w:ascii="Times New Roman" w:hAnsi="Times New Roman" w:cs="Times New Roman"/>
          <w:i/>
          <w:spacing w:val="-90"/>
          <w:w w:val="101"/>
          <w:sz w:val="24"/>
        </w:rPr>
        <w:t>у</w:t>
      </w:r>
      <w:r w:rsidRPr="00D73186">
        <w:rPr>
          <w:rFonts w:ascii="Times New Roman" w:hAnsi="Times New Roman" w:cs="Times New Roman"/>
          <w:spacing w:val="-43"/>
          <w:w w:val="101"/>
          <w:sz w:val="26"/>
        </w:rPr>
        <w:t>_</w:t>
      </w:r>
      <w:r w:rsidRPr="00D73186">
        <w:rPr>
          <w:rFonts w:ascii="Times New Roman" w:hAnsi="Times New Roman" w:cs="Times New Roman"/>
          <w:i/>
          <w:spacing w:val="-81"/>
          <w:w w:val="101"/>
          <w:sz w:val="24"/>
        </w:rPr>
        <w:t>н</w:t>
      </w:r>
      <w:r w:rsidRPr="00D73186">
        <w:rPr>
          <w:rFonts w:ascii="Times New Roman" w:hAnsi="Times New Roman" w:cs="Times New Roman"/>
          <w:spacing w:val="-51"/>
          <w:w w:val="101"/>
          <w:sz w:val="26"/>
        </w:rPr>
        <w:t>_</w:t>
      </w:r>
      <w:r w:rsidRPr="00D73186">
        <w:rPr>
          <w:rFonts w:ascii="Times New Roman" w:hAnsi="Times New Roman" w:cs="Times New Roman"/>
          <w:i/>
          <w:spacing w:val="-15"/>
          <w:w w:val="101"/>
          <w:sz w:val="24"/>
        </w:rPr>
        <w:t>і</w:t>
      </w:r>
      <w:r w:rsidRPr="00D73186">
        <w:rPr>
          <w:rFonts w:ascii="Times New Roman" w:hAnsi="Times New Roman" w:cs="Times New Roman"/>
          <w:spacing w:val="-118"/>
          <w:w w:val="101"/>
          <w:sz w:val="26"/>
        </w:rPr>
        <w:t>_</w:t>
      </w:r>
      <w:r w:rsidRPr="00D73186">
        <w:rPr>
          <w:rFonts w:ascii="Times New Roman" w:hAnsi="Times New Roman" w:cs="Times New Roman"/>
          <w:i/>
          <w:spacing w:val="2"/>
          <w:w w:val="101"/>
          <w:sz w:val="24"/>
        </w:rPr>
        <w:t>к</w:t>
      </w:r>
      <w:r w:rsidRPr="00D73186">
        <w:rPr>
          <w:rFonts w:ascii="Times New Roman" w:hAnsi="Times New Roman" w:cs="Times New Roman"/>
          <w:i/>
          <w:spacing w:val="-121"/>
          <w:w w:val="101"/>
          <w:sz w:val="24"/>
        </w:rPr>
        <w:t>а</w:t>
      </w:r>
      <w:r w:rsidRPr="00D73186">
        <w:rPr>
          <w:rFonts w:ascii="Times New Roman" w:hAnsi="Times New Roman" w:cs="Times New Roman"/>
          <w:spacing w:val="-12"/>
          <w:w w:val="101"/>
          <w:sz w:val="26"/>
        </w:rPr>
        <w:t>_</w:t>
      </w:r>
      <w:r w:rsidRPr="00D73186">
        <w:rPr>
          <w:rFonts w:ascii="Times New Roman" w:hAnsi="Times New Roman" w:cs="Times New Roman"/>
          <w:i/>
          <w:spacing w:val="-111"/>
          <w:w w:val="101"/>
          <w:sz w:val="24"/>
        </w:rPr>
        <w:t>ц</w:t>
      </w:r>
      <w:r w:rsidRPr="00D73186">
        <w:rPr>
          <w:rFonts w:ascii="Times New Roman" w:hAnsi="Times New Roman" w:cs="Times New Roman"/>
          <w:spacing w:val="-22"/>
          <w:w w:val="101"/>
          <w:sz w:val="26"/>
        </w:rPr>
        <w:t>_</w:t>
      </w:r>
      <w:r w:rsidRPr="00D73186">
        <w:rPr>
          <w:rFonts w:ascii="Times New Roman" w:hAnsi="Times New Roman" w:cs="Times New Roman"/>
          <w:i/>
          <w:spacing w:val="-47"/>
          <w:w w:val="101"/>
          <w:sz w:val="24"/>
        </w:rPr>
        <w:t>і</w:t>
      </w:r>
      <w:r w:rsidRPr="00D73186">
        <w:rPr>
          <w:rFonts w:ascii="Times New Roman" w:hAnsi="Times New Roman" w:cs="Times New Roman"/>
          <w:spacing w:val="-86"/>
          <w:w w:val="101"/>
          <w:sz w:val="26"/>
        </w:rPr>
        <w:t>_</w:t>
      </w:r>
      <w:r w:rsidRPr="00D73186">
        <w:rPr>
          <w:rFonts w:ascii="Times New Roman" w:hAnsi="Times New Roman" w:cs="Times New Roman"/>
          <w:i/>
          <w:w w:val="101"/>
          <w:sz w:val="24"/>
        </w:rPr>
        <w:t>ї</w:t>
      </w:r>
      <w:r w:rsidRPr="00D73186">
        <w:rPr>
          <w:rFonts w:ascii="Times New Roman" w:hAnsi="Times New Roman" w:cs="Times New Roman"/>
          <w:i/>
          <w:spacing w:val="-43"/>
          <w:sz w:val="24"/>
        </w:rPr>
        <w:t xml:space="preserve"> </w:t>
      </w:r>
      <w:r w:rsidRPr="00D73186">
        <w:rPr>
          <w:rFonts w:ascii="Times New Roman" w:hAnsi="Times New Roman" w:cs="Times New Roman"/>
          <w:spacing w:val="-89"/>
          <w:w w:val="101"/>
          <w:sz w:val="26"/>
        </w:rPr>
        <w:t>_</w:t>
      </w:r>
      <w:proofErr w:type="spellStart"/>
      <w:r w:rsidRPr="00D73186">
        <w:rPr>
          <w:rFonts w:ascii="Times New Roman" w:hAnsi="Times New Roman" w:cs="Times New Roman"/>
          <w:i/>
          <w:spacing w:val="-91"/>
          <w:w w:val="101"/>
          <w:sz w:val="24"/>
        </w:rPr>
        <w:t>т</w:t>
      </w:r>
      <w:r w:rsidRPr="00D73186">
        <w:rPr>
          <w:rFonts w:ascii="Times New Roman" w:hAnsi="Times New Roman" w:cs="Times New Roman"/>
          <w:spacing w:val="-40"/>
          <w:w w:val="101"/>
          <w:sz w:val="26"/>
        </w:rPr>
        <w:t>_</w:t>
      </w:r>
      <w:r w:rsidRPr="00D73186">
        <w:rPr>
          <w:rFonts w:ascii="Times New Roman" w:hAnsi="Times New Roman" w:cs="Times New Roman"/>
          <w:i/>
          <w:w w:val="101"/>
          <w:sz w:val="24"/>
        </w:rPr>
        <w:t>а</w:t>
      </w:r>
      <w:proofErr w:type="spellEnd"/>
      <w:r w:rsidRPr="00D73186">
        <w:rPr>
          <w:rFonts w:ascii="Times New Roman" w:hAnsi="Times New Roman" w:cs="Times New Roman"/>
          <w:i/>
          <w:sz w:val="24"/>
        </w:rPr>
        <w:t xml:space="preserve"> </w:t>
      </w:r>
      <w:proofErr w:type="spellStart"/>
      <w:r w:rsidRPr="00D73186">
        <w:rPr>
          <w:rFonts w:ascii="Times New Roman" w:hAnsi="Times New Roman" w:cs="Times New Roman"/>
          <w:i/>
          <w:w w:val="101"/>
          <w:sz w:val="24"/>
          <w:u w:val="single"/>
        </w:rPr>
        <w:t>р</w:t>
      </w:r>
      <w:r w:rsidRPr="00D73186">
        <w:rPr>
          <w:rFonts w:ascii="Times New Roman" w:hAnsi="Times New Roman" w:cs="Times New Roman"/>
          <w:i/>
          <w:spacing w:val="-120"/>
          <w:w w:val="101"/>
          <w:sz w:val="24"/>
        </w:rPr>
        <w:t>а</w:t>
      </w:r>
      <w:r w:rsidRPr="00D73186">
        <w:rPr>
          <w:rFonts w:ascii="Times New Roman" w:hAnsi="Times New Roman" w:cs="Times New Roman"/>
          <w:spacing w:val="-12"/>
          <w:w w:val="101"/>
          <w:sz w:val="26"/>
        </w:rPr>
        <w:t>_</w:t>
      </w:r>
      <w:r w:rsidRPr="00D73186">
        <w:rPr>
          <w:rFonts w:ascii="Times New Roman" w:hAnsi="Times New Roman" w:cs="Times New Roman"/>
          <w:i/>
          <w:spacing w:val="-114"/>
          <w:w w:val="101"/>
          <w:sz w:val="24"/>
        </w:rPr>
        <w:t>д</w:t>
      </w:r>
      <w:r w:rsidRPr="00D73186">
        <w:rPr>
          <w:rFonts w:ascii="Times New Roman" w:hAnsi="Times New Roman" w:cs="Times New Roman"/>
          <w:spacing w:val="-19"/>
          <w:w w:val="101"/>
          <w:sz w:val="26"/>
        </w:rPr>
        <w:t>_</w:t>
      </w:r>
      <w:r w:rsidRPr="00D73186">
        <w:rPr>
          <w:rFonts w:ascii="Times New Roman" w:hAnsi="Times New Roman" w:cs="Times New Roman"/>
          <w:i/>
          <w:spacing w:val="-50"/>
          <w:w w:val="101"/>
          <w:sz w:val="24"/>
        </w:rPr>
        <w:t>і</w:t>
      </w:r>
      <w:r w:rsidRPr="00D73186">
        <w:rPr>
          <w:rFonts w:ascii="Times New Roman" w:hAnsi="Times New Roman" w:cs="Times New Roman"/>
          <w:spacing w:val="-83"/>
          <w:w w:val="101"/>
          <w:sz w:val="26"/>
        </w:rPr>
        <w:t>_</w:t>
      </w:r>
      <w:r w:rsidRPr="00D73186">
        <w:rPr>
          <w:rFonts w:ascii="Times New Roman" w:hAnsi="Times New Roman" w:cs="Times New Roman"/>
          <w:i/>
          <w:spacing w:val="-40"/>
          <w:w w:val="101"/>
          <w:sz w:val="24"/>
        </w:rPr>
        <w:t>о</w:t>
      </w:r>
      <w:r w:rsidRPr="00D73186">
        <w:rPr>
          <w:rFonts w:ascii="Times New Roman" w:hAnsi="Times New Roman" w:cs="Times New Roman"/>
          <w:spacing w:val="-93"/>
          <w:w w:val="101"/>
          <w:sz w:val="26"/>
        </w:rPr>
        <w:t>_</w:t>
      </w:r>
      <w:r w:rsidRPr="00D73186">
        <w:rPr>
          <w:rFonts w:ascii="Times New Roman" w:hAnsi="Times New Roman" w:cs="Times New Roman"/>
          <w:i/>
          <w:spacing w:val="-84"/>
          <w:w w:val="101"/>
          <w:sz w:val="24"/>
        </w:rPr>
        <w:t>т</w:t>
      </w:r>
      <w:r w:rsidRPr="00D73186">
        <w:rPr>
          <w:rFonts w:ascii="Times New Roman" w:hAnsi="Times New Roman" w:cs="Times New Roman"/>
          <w:spacing w:val="-49"/>
          <w:w w:val="101"/>
          <w:sz w:val="26"/>
        </w:rPr>
        <w:t>_</w:t>
      </w:r>
      <w:r w:rsidRPr="00D73186">
        <w:rPr>
          <w:rFonts w:ascii="Times New Roman" w:hAnsi="Times New Roman" w:cs="Times New Roman"/>
          <w:i/>
          <w:spacing w:val="-63"/>
          <w:w w:val="101"/>
          <w:sz w:val="24"/>
        </w:rPr>
        <w:t>е</w:t>
      </w:r>
      <w:r w:rsidRPr="00D73186">
        <w:rPr>
          <w:rFonts w:ascii="Times New Roman" w:hAnsi="Times New Roman" w:cs="Times New Roman"/>
          <w:spacing w:val="-70"/>
          <w:w w:val="101"/>
          <w:sz w:val="26"/>
        </w:rPr>
        <w:t>_</w:t>
      </w:r>
      <w:r w:rsidRPr="00D73186">
        <w:rPr>
          <w:rFonts w:ascii="Times New Roman" w:hAnsi="Times New Roman" w:cs="Times New Roman"/>
          <w:i/>
          <w:spacing w:val="-36"/>
          <w:w w:val="101"/>
          <w:sz w:val="24"/>
        </w:rPr>
        <w:t>х</w:t>
      </w:r>
      <w:r w:rsidRPr="00D73186">
        <w:rPr>
          <w:rFonts w:ascii="Times New Roman" w:hAnsi="Times New Roman" w:cs="Times New Roman"/>
          <w:spacing w:val="-95"/>
          <w:w w:val="101"/>
          <w:sz w:val="26"/>
        </w:rPr>
        <w:t>_</w:t>
      </w:r>
      <w:r w:rsidRPr="00D73186">
        <w:rPr>
          <w:rFonts w:ascii="Times New Roman" w:hAnsi="Times New Roman" w:cs="Times New Roman"/>
          <w:i/>
          <w:spacing w:val="-27"/>
          <w:w w:val="101"/>
          <w:sz w:val="24"/>
        </w:rPr>
        <w:t>н</w:t>
      </w:r>
      <w:r w:rsidRPr="00D73186">
        <w:rPr>
          <w:rFonts w:ascii="Times New Roman" w:hAnsi="Times New Roman" w:cs="Times New Roman"/>
          <w:spacing w:val="-106"/>
          <w:w w:val="101"/>
          <w:sz w:val="26"/>
        </w:rPr>
        <w:t>_</w:t>
      </w:r>
      <w:r w:rsidRPr="00D73186">
        <w:rPr>
          <w:rFonts w:ascii="Times New Roman" w:hAnsi="Times New Roman" w:cs="Times New Roman"/>
          <w:i/>
          <w:spacing w:val="2"/>
          <w:w w:val="101"/>
          <w:sz w:val="24"/>
        </w:rPr>
        <w:t>і</w:t>
      </w:r>
      <w:r w:rsidRPr="00D73186">
        <w:rPr>
          <w:rFonts w:ascii="Times New Roman" w:hAnsi="Times New Roman" w:cs="Times New Roman"/>
          <w:i/>
          <w:spacing w:val="-79"/>
          <w:w w:val="101"/>
          <w:sz w:val="24"/>
        </w:rPr>
        <w:t>к</w:t>
      </w:r>
      <w:r w:rsidRPr="00D73186">
        <w:rPr>
          <w:rFonts w:ascii="Times New Roman" w:hAnsi="Times New Roman" w:cs="Times New Roman"/>
          <w:spacing w:val="-55"/>
          <w:w w:val="101"/>
          <w:sz w:val="26"/>
        </w:rPr>
        <w:t>_</w:t>
      </w:r>
      <w:r w:rsidRPr="00D73186">
        <w:rPr>
          <w:rFonts w:ascii="Times New Roman" w:hAnsi="Times New Roman" w:cs="Times New Roman"/>
          <w:i/>
          <w:spacing w:val="-67"/>
          <w:w w:val="101"/>
          <w:sz w:val="24"/>
        </w:rPr>
        <w:t>а</w:t>
      </w:r>
      <w:proofErr w:type="spellEnd"/>
      <w:r w:rsidRPr="00D73186">
        <w:rPr>
          <w:rFonts w:ascii="Times New Roman" w:hAnsi="Times New Roman" w:cs="Times New Roman"/>
          <w:spacing w:val="-66"/>
          <w:w w:val="101"/>
          <w:sz w:val="26"/>
        </w:rPr>
        <w:t>_</w:t>
      </w:r>
      <w:r w:rsidRPr="00D73186">
        <w:rPr>
          <w:rFonts w:ascii="Times New Roman" w:hAnsi="Times New Roman" w:cs="Times New Roman"/>
          <w:i/>
          <w:w w:val="101"/>
          <w:sz w:val="24"/>
        </w:rPr>
        <w:t>»</w:t>
      </w:r>
      <w:r w:rsidRPr="00D73186">
        <w:rPr>
          <w:rFonts w:ascii="Times New Roman" w:hAnsi="Times New Roman" w:cs="Times New Roman"/>
          <w:i/>
          <w:sz w:val="24"/>
        </w:rPr>
        <w:tab/>
      </w:r>
    </w:p>
    <w:p w14:paraId="539618BC" w14:textId="77777777" w:rsidR="000F72B2" w:rsidRPr="00D73186" w:rsidRDefault="000F72B2" w:rsidP="000F72B2">
      <w:pPr>
        <w:spacing w:before="5"/>
        <w:ind w:left="1177" w:right="194"/>
        <w:jc w:val="center"/>
        <w:rPr>
          <w:rFonts w:ascii="Times New Roman" w:hAnsi="Times New Roman" w:cs="Times New Roman"/>
          <w:sz w:val="17"/>
        </w:rPr>
      </w:pPr>
      <w:r w:rsidRPr="00D73186">
        <w:rPr>
          <w:rFonts w:ascii="Times New Roman" w:hAnsi="Times New Roman" w:cs="Times New Roman"/>
          <w:sz w:val="17"/>
        </w:rPr>
        <w:t xml:space="preserve">(код і </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w:t>
      </w:r>
    </w:p>
    <w:p w14:paraId="403FC794" w14:textId="77777777" w:rsidR="000F72B2" w:rsidRPr="00D73186" w:rsidRDefault="000F72B2" w:rsidP="000F72B2">
      <w:pPr>
        <w:tabs>
          <w:tab w:val="left" w:pos="4164"/>
          <w:tab w:val="left" w:pos="9059"/>
        </w:tabs>
        <w:spacing w:before="4" w:line="311" w:lineRule="exact"/>
        <w:ind w:left="917"/>
        <w:rPr>
          <w:rFonts w:ascii="Times New Roman" w:hAnsi="Times New Roman" w:cs="Times New Roman"/>
          <w:sz w:val="24"/>
        </w:rPr>
      </w:pPr>
      <w:r w:rsidRPr="00D73186">
        <w:rPr>
          <w:rFonts w:ascii="Times New Roman" w:hAnsi="Times New Roman" w:cs="Times New Roman"/>
          <w:spacing w:val="2"/>
          <w:w w:val="101"/>
          <w:sz w:val="26"/>
        </w:rPr>
        <w:t>Т</w:t>
      </w:r>
      <w:r w:rsidRPr="00D73186">
        <w:rPr>
          <w:rFonts w:ascii="Times New Roman" w:hAnsi="Times New Roman" w:cs="Times New Roman"/>
          <w:spacing w:val="-2"/>
          <w:w w:val="101"/>
          <w:sz w:val="26"/>
        </w:rPr>
        <w:t>и</w:t>
      </w:r>
      <w:r w:rsidRPr="00D73186">
        <w:rPr>
          <w:rFonts w:ascii="Times New Roman" w:hAnsi="Times New Roman" w:cs="Times New Roman"/>
          <w:w w:val="101"/>
          <w:sz w:val="26"/>
        </w:rPr>
        <w:t>п</w:t>
      </w:r>
      <w:r w:rsidRPr="00D73186">
        <w:rPr>
          <w:rFonts w:ascii="Times New Roman" w:hAnsi="Times New Roman" w:cs="Times New Roman"/>
          <w:sz w:val="26"/>
        </w:rPr>
        <w:t xml:space="preserve"> </w:t>
      </w:r>
      <w:proofErr w:type="spellStart"/>
      <w:r w:rsidRPr="00D73186">
        <w:rPr>
          <w:rFonts w:ascii="Times New Roman" w:hAnsi="Times New Roman" w:cs="Times New Roman"/>
          <w:spacing w:val="-2"/>
          <w:w w:val="101"/>
          <w:sz w:val="26"/>
        </w:rPr>
        <w:t>п</w:t>
      </w:r>
      <w:r w:rsidRPr="00D73186">
        <w:rPr>
          <w:rFonts w:ascii="Times New Roman" w:hAnsi="Times New Roman" w:cs="Times New Roman"/>
          <w:spacing w:val="-3"/>
          <w:w w:val="101"/>
          <w:sz w:val="26"/>
        </w:rPr>
        <w:t>р</w:t>
      </w:r>
      <w:r w:rsidRPr="00D73186">
        <w:rPr>
          <w:rFonts w:ascii="Times New Roman" w:hAnsi="Times New Roman" w:cs="Times New Roman"/>
          <w:spacing w:val="2"/>
          <w:w w:val="101"/>
          <w:sz w:val="26"/>
        </w:rPr>
        <w:t>о</w:t>
      </w:r>
      <w:r w:rsidRPr="00D73186">
        <w:rPr>
          <w:rFonts w:ascii="Times New Roman" w:hAnsi="Times New Roman" w:cs="Times New Roman"/>
          <w:w w:val="101"/>
          <w:sz w:val="26"/>
        </w:rPr>
        <w:t>грами</w:t>
      </w:r>
      <w:proofErr w:type="spellEnd"/>
      <w:r w:rsidRPr="00D73186">
        <w:rPr>
          <w:rFonts w:ascii="Times New Roman" w:hAnsi="Times New Roman" w:cs="Times New Roman"/>
          <w:spacing w:val="-2"/>
          <w:sz w:val="26"/>
        </w:rPr>
        <w:t xml:space="preserve"> </w:t>
      </w:r>
      <w:r w:rsidRPr="00D73186">
        <w:rPr>
          <w:rFonts w:ascii="Times New Roman" w:hAnsi="Times New Roman" w:cs="Times New Roman"/>
          <w:spacing w:val="2"/>
          <w:w w:val="101"/>
          <w:sz w:val="26"/>
        </w:rPr>
        <w:t>_</w:t>
      </w:r>
      <w:r w:rsidRPr="00D73186">
        <w:rPr>
          <w:rFonts w:ascii="Times New Roman" w:hAnsi="Times New Roman" w:cs="Times New Roman"/>
          <w:w w:val="101"/>
          <w:position w:val="-2"/>
          <w:sz w:val="24"/>
          <w:u w:val="single"/>
        </w:rPr>
        <w:t xml:space="preserve"> </w:t>
      </w:r>
      <w:r w:rsidRPr="00D73186">
        <w:rPr>
          <w:rFonts w:ascii="Times New Roman" w:hAnsi="Times New Roman" w:cs="Times New Roman"/>
          <w:position w:val="-2"/>
          <w:sz w:val="24"/>
          <w:u w:val="single"/>
        </w:rPr>
        <w:tab/>
      </w:r>
      <w:r w:rsidRPr="00D73186">
        <w:rPr>
          <w:rFonts w:ascii="Times New Roman" w:hAnsi="Times New Roman" w:cs="Times New Roman"/>
          <w:i/>
          <w:spacing w:val="-16"/>
          <w:w w:val="101"/>
          <w:position w:val="-2"/>
          <w:sz w:val="24"/>
          <w:u w:val="single"/>
        </w:rPr>
        <w:t>о</w:t>
      </w:r>
      <w:r w:rsidRPr="00D73186">
        <w:rPr>
          <w:rFonts w:ascii="Times New Roman" w:hAnsi="Times New Roman" w:cs="Times New Roman"/>
          <w:spacing w:val="-116"/>
          <w:w w:val="101"/>
          <w:sz w:val="26"/>
        </w:rPr>
        <w:t>_</w:t>
      </w:r>
      <w:proofErr w:type="spellStart"/>
      <w:r w:rsidRPr="00D73186">
        <w:rPr>
          <w:rFonts w:ascii="Times New Roman" w:hAnsi="Times New Roman" w:cs="Times New Roman"/>
          <w:i/>
          <w:spacing w:val="1"/>
          <w:w w:val="101"/>
          <w:position w:val="-2"/>
          <w:sz w:val="24"/>
        </w:rPr>
        <w:t>с</w:t>
      </w:r>
      <w:r w:rsidRPr="00D73186">
        <w:rPr>
          <w:rFonts w:ascii="Times New Roman" w:hAnsi="Times New Roman" w:cs="Times New Roman"/>
          <w:i/>
          <w:spacing w:val="-102"/>
          <w:w w:val="101"/>
          <w:position w:val="-2"/>
          <w:sz w:val="24"/>
        </w:rPr>
        <w:t>в</w:t>
      </w:r>
      <w:proofErr w:type="spellEnd"/>
      <w:r w:rsidRPr="00D73186">
        <w:rPr>
          <w:rFonts w:ascii="Times New Roman" w:hAnsi="Times New Roman" w:cs="Times New Roman"/>
          <w:spacing w:val="-29"/>
          <w:w w:val="101"/>
          <w:sz w:val="26"/>
        </w:rPr>
        <w:t>_</w:t>
      </w:r>
      <w:r w:rsidRPr="00D73186">
        <w:rPr>
          <w:rFonts w:ascii="Times New Roman" w:hAnsi="Times New Roman" w:cs="Times New Roman"/>
          <w:i/>
          <w:spacing w:val="-37"/>
          <w:w w:val="101"/>
          <w:position w:val="-2"/>
          <w:sz w:val="24"/>
        </w:rPr>
        <w:t>і</w:t>
      </w:r>
      <w:r w:rsidRPr="00D73186">
        <w:rPr>
          <w:rFonts w:ascii="Times New Roman" w:hAnsi="Times New Roman" w:cs="Times New Roman"/>
          <w:spacing w:val="-96"/>
          <w:w w:val="101"/>
          <w:sz w:val="26"/>
        </w:rPr>
        <w:t>_</w:t>
      </w:r>
      <w:r w:rsidRPr="00D73186">
        <w:rPr>
          <w:rFonts w:ascii="Times New Roman" w:hAnsi="Times New Roman" w:cs="Times New Roman"/>
          <w:i/>
          <w:spacing w:val="-83"/>
          <w:w w:val="101"/>
          <w:position w:val="-2"/>
          <w:sz w:val="24"/>
        </w:rPr>
        <w:t>т</w:t>
      </w:r>
      <w:r w:rsidRPr="00D73186">
        <w:rPr>
          <w:rFonts w:ascii="Times New Roman" w:hAnsi="Times New Roman" w:cs="Times New Roman"/>
          <w:spacing w:val="-49"/>
          <w:w w:val="101"/>
          <w:sz w:val="26"/>
        </w:rPr>
        <w:t>_</w:t>
      </w:r>
      <w:r w:rsidRPr="00D73186">
        <w:rPr>
          <w:rFonts w:ascii="Times New Roman" w:hAnsi="Times New Roman" w:cs="Times New Roman"/>
          <w:i/>
          <w:spacing w:val="-72"/>
          <w:w w:val="101"/>
          <w:position w:val="-2"/>
          <w:sz w:val="24"/>
        </w:rPr>
        <w:t>н</w:t>
      </w:r>
      <w:r w:rsidRPr="00D73186">
        <w:rPr>
          <w:rFonts w:ascii="Times New Roman" w:hAnsi="Times New Roman" w:cs="Times New Roman"/>
          <w:spacing w:val="-60"/>
          <w:w w:val="101"/>
          <w:sz w:val="26"/>
        </w:rPr>
        <w:t>_</w:t>
      </w:r>
      <w:r w:rsidRPr="00D73186">
        <w:rPr>
          <w:rFonts w:ascii="Times New Roman" w:hAnsi="Times New Roman" w:cs="Times New Roman"/>
          <w:i/>
          <w:spacing w:val="-51"/>
          <w:w w:val="101"/>
          <w:position w:val="-2"/>
          <w:sz w:val="24"/>
        </w:rPr>
        <w:t>ь</w:t>
      </w:r>
      <w:r w:rsidRPr="00D73186">
        <w:rPr>
          <w:rFonts w:ascii="Times New Roman" w:hAnsi="Times New Roman" w:cs="Times New Roman"/>
          <w:spacing w:val="-83"/>
          <w:w w:val="101"/>
          <w:sz w:val="26"/>
        </w:rPr>
        <w:t>_</w:t>
      </w:r>
      <w:r w:rsidRPr="00D73186">
        <w:rPr>
          <w:rFonts w:ascii="Times New Roman" w:hAnsi="Times New Roman" w:cs="Times New Roman"/>
          <w:i/>
          <w:spacing w:val="-40"/>
          <w:w w:val="101"/>
          <w:position w:val="-2"/>
          <w:sz w:val="24"/>
        </w:rPr>
        <w:t>о</w:t>
      </w:r>
      <w:r w:rsidRPr="00D73186">
        <w:rPr>
          <w:rFonts w:ascii="Times New Roman" w:hAnsi="Times New Roman" w:cs="Times New Roman"/>
          <w:spacing w:val="-90"/>
          <w:w w:val="101"/>
          <w:sz w:val="26"/>
        </w:rPr>
        <w:t>_</w:t>
      </w:r>
      <w:r w:rsidRPr="00D73186">
        <w:rPr>
          <w:rFonts w:ascii="Times New Roman" w:hAnsi="Times New Roman" w:cs="Times New Roman"/>
          <w:i/>
          <w:w w:val="101"/>
          <w:position w:val="-2"/>
          <w:sz w:val="24"/>
        </w:rPr>
        <w:t>-</w:t>
      </w:r>
      <w:r w:rsidRPr="00D73186">
        <w:rPr>
          <w:rFonts w:ascii="Times New Roman" w:hAnsi="Times New Roman" w:cs="Times New Roman"/>
          <w:i/>
          <w:spacing w:val="-116"/>
          <w:w w:val="101"/>
          <w:position w:val="-2"/>
          <w:sz w:val="24"/>
        </w:rPr>
        <w:t>п</w:t>
      </w:r>
      <w:r w:rsidRPr="00D73186">
        <w:rPr>
          <w:rFonts w:ascii="Times New Roman" w:hAnsi="Times New Roman" w:cs="Times New Roman"/>
          <w:spacing w:val="-17"/>
          <w:w w:val="101"/>
          <w:sz w:val="26"/>
        </w:rPr>
        <w:t>_</w:t>
      </w:r>
      <w:r w:rsidRPr="00D73186">
        <w:rPr>
          <w:rFonts w:ascii="Times New Roman" w:hAnsi="Times New Roman" w:cs="Times New Roman"/>
          <w:i/>
          <w:spacing w:val="-103"/>
          <w:w w:val="101"/>
          <w:position w:val="-2"/>
          <w:sz w:val="24"/>
        </w:rPr>
        <w:t>р</w:t>
      </w:r>
      <w:r w:rsidRPr="00D73186">
        <w:rPr>
          <w:rFonts w:ascii="Times New Roman" w:hAnsi="Times New Roman" w:cs="Times New Roman"/>
          <w:spacing w:val="-27"/>
          <w:w w:val="101"/>
          <w:sz w:val="26"/>
        </w:rPr>
        <w:t>_</w:t>
      </w:r>
      <w:r w:rsidRPr="00D73186">
        <w:rPr>
          <w:rFonts w:ascii="Times New Roman" w:hAnsi="Times New Roman" w:cs="Times New Roman"/>
          <w:i/>
          <w:spacing w:val="-98"/>
          <w:w w:val="101"/>
          <w:position w:val="-2"/>
          <w:sz w:val="24"/>
        </w:rPr>
        <w:t>о</w:t>
      </w:r>
      <w:r w:rsidRPr="00D73186">
        <w:rPr>
          <w:rFonts w:ascii="Times New Roman" w:hAnsi="Times New Roman" w:cs="Times New Roman"/>
          <w:spacing w:val="-35"/>
          <w:w w:val="101"/>
          <w:sz w:val="26"/>
        </w:rPr>
        <w:t>_</w:t>
      </w:r>
      <w:r w:rsidRPr="00D73186">
        <w:rPr>
          <w:rFonts w:ascii="Times New Roman" w:hAnsi="Times New Roman" w:cs="Times New Roman"/>
          <w:i/>
          <w:w w:val="101"/>
          <w:position w:val="-2"/>
          <w:sz w:val="24"/>
          <w:u w:val="single"/>
        </w:rPr>
        <w:t>фе</w:t>
      </w:r>
      <w:r w:rsidRPr="00D73186">
        <w:rPr>
          <w:rFonts w:ascii="Times New Roman" w:hAnsi="Times New Roman" w:cs="Times New Roman"/>
          <w:i/>
          <w:spacing w:val="-89"/>
          <w:w w:val="101"/>
          <w:position w:val="-2"/>
          <w:sz w:val="24"/>
        </w:rPr>
        <w:t>с</w:t>
      </w:r>
      <w:r w:rsidRPr="00D73186">
        <w:rPr>
          <w:rFonts w:ascii="Times New Roman" w:hAnsi="Times New Roman" w:cs="Times New Roman"/>
          <w:spacing w:val="-44"/>
          <w:w w:val="101"/>
          <w:sz w:val="26"/>
        </w:rPr>
        <w:t>_</w:t>
      </w:r>
      <w:r w:rsidRPr="00D73186">
        <w:rPr>
          <w:rFonts w:ascii="Times New Roman" w:hAnsi="Times New Roman" w:cs="Times New Roman"/>
          <w:i/>
          <w:spacing w:val="-24"/>
          <w:w w:val="101"/>
          <w:position w:val="-2"/>
          <w:sz w:val="24"/>
        </w:rPr>
        <w:t>і</w:t>
      </w:r>
      <w:r w:rsidRPr="00D73186">
        <w:rPr>
          <w:rFonts w:ascii="Times New Roman" w:hAnsi="Times New Roman" w:cs="Times New Roman"/>
          <w:spacing w:val="-108"/>
          <w:w w:val="101"/>
          <w:sz w:val="26"/>
        </w:rPr>
        <w:t>_</w:t>
      </w:r>
      <w:r w:rsidRPr="00D73186">
        <w:rPr>
          <w:rFonts w:ascii="Times New Roman" w:hAnsi="Times New Roman" w:cs="Times New Roman"/>
          <w:i/>
          <w:spacing w:val="-14"/>
          <w:w w:val="101"/>
          <w:position w:val="-2"/>
          <w:sz w:val="24"/>
        </w:rPr>
        <w:t>й</w:t>
      </w:r>
      <w:r w:rsidRPr="00D73186">
        <w:rPr>
          <w:rFonts w:ascii="Times New Roman" w:hAnsi="Times New Roman" w:cs="Times New Roman"/>
          <w:spacing w:val="-116"/>
          <w:w w:val="101"/>
          <w:sz w:val="26"/>
        </w:rPr>
        <w:t>_</w:t>
      </w:r>
      <w:r w:rsidRPr="00D73186">
        <w:rPr>
          <w:rFonts w:ascii="Times New Roman" w:hAnsi="Times New Roman" w:cs="Times New Roman"/>
          <w:i/>
          <w:spacing w:val="-8"/>
          <w:w w:val="101"/>
          <w:position w:val="-2"/>
          <w:sz w:val="24"/>
        </w:rPr>
        <w:t>н</w:t>
      </w:r>
      <w:r w:rsidRPr="00D73186">
        <w:rPr>
          <w:rFonts w:ascii="Times New Roman" w:hAnsi="Times New Roman" w:cs="Times New Roman"/>
          <w:spacing w:val="-124"/>
          <w:w w:val="101"/>
          <w:sz w:val="26"/>
        </w:rPr>
        <w:t>_</w:t>
      </w:r>
      <w:r w:rsidRPr="00D73186">
        <w:rPr>
          <w:rFonts w:ascii="Times New Roman" w:hAnsi="Times New Roman" w:cs="Times New Roman"/>
          <w:i/>
          <w:spacing w:val="4"/>
          <w:w w:val="101"/>
          <w:position w:val="-2"/>
          <w:sz w:val="24"/>
        </w:rPr>
        <w:t>а</w:t>
      </w:r>
      <w:r w:rsidRPr="00D73186">
        <w:rPr>
          <w:rFonts w:ascii="Times New Roman" w:hAnsi="Times New Roman" w:cs="Times New Roman"/>
          <w:w w:val="101"/>
          <w:position w:val="-2"/>
          <w:sz w:val="24"/>
          <w:u w:val="single"/>
        </w:rPr>
        <w:t xml:space="preserve"> </w:t>
      </w:r>
      <w:r w:rsidRPr="00D73186">
        <w:rPr>
          <w:rFonts w:ascii="Times New Roman" w:hAnsi="Times New Roman" w:cs="Times New Roman"/>
          <w:position w:val="-2"/>
          <w:sz w:val="24"/>
          <w:u w:val="single"/>
        </w:rPr>
        <w:tab/>
      </w:r>
    </w:p>
    <w:p w14:paraId="69D84617" w14:textId="77777777" w:rsidR="000F72B2" w:rsidRPr="00D73186" w:rsidRDefault="000F72B2" w:rsidP="000F72B2">
      <w:pPr>
        <w:spacing w:line="182" w:lineRule="exact"/>
        <w:ind w:left="3867"/>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освітньо-професійна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або</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освітньо-наукова</w:t>
      </w:r>
      <w:proofErr w:type="spellEnd"/>
      <w:r w:rsidRPr="00D73186">
        <w:rPr>
          <w:rFonts w:ascii="Times New Roman" w:hAnsi="Times New Roman" w:cs="Times New Roman"/>
          <w:sz w:val="17"/>
        </w:rPr>
        <w:t>)</w:t>
      </w:r>
    </w:p>
    <w:p w14:paraId="2905CB94" w14:textId="77777777" w:rsidR="000F72B2" w:rsidRPr="00D73186" w:rsidRDefault="000F72B2" w:rsidP="000F72B2">
      <w:pPr>
        <w:tabs>
          <w:tab w:val="left" w:pos="4109"/>
          <w:tab w:val="left" w:pos="8894"/>
        </w:tabs>
        <w:spacing w:before="3"/>
        <w:ind w:left="917"/>
        <w:rPr>
          <w:rFonts w:ascii="Times New Roman" w:hAnsi="Times New Roman" w:cs="Times New Roman"/>
          <w:sz w:val="26"/>
        </w:rPr>
      </w:pPr>
      <w:proofErr w:type="spellStart"/>
      <w:r w:rsidRPr="00D73186">
        <w:rPr>
          <w:rFonts w:ascii="Times New Roman" w:hAnsi="Times New Roman" w:cs="Times New Roman"/>
          <w:spacing w:val="2"/>
          <w:w w:val="101"/>
          <w:sz w:val="26"/>
        </w:rPr>
        <w:t>О</w:t>
      </w:r>
      <w:r w:rsidRPr="00D73186">
        <w:rPr>
          <w:rFonts w:ascii="Times New Roman" w:hAnsi="Times New Roman" w:cs="Times New Roman"/>
          <w:spacing w:val="1"/>
          <w:w w:val="101"/>
          <w:sz w:val="26"/>
        </w:rPr>
        <w:t>с</w:t>
      </w:r>
      <w:r w:rsidRPr="00D73186">
        <w:rPr>
          <w:rFonts w:ascii="Times New Roman" w:hAnsi="Times New Roman" w:cs="Times New Roman"/>
          <w:spacing w:val="-4"/>
          <w:w w:val="101"/>
          <w:sz w:val="26"/>
        </w:rPr>
        <w:t>в</w:t>
      </w:r>
      <w:r w:rsidRPr="00D73186">
        <w:rPr>
          <w:rFonts w:ascii="Times New Roman" w:hAnsi="Times New Roman" w:cs="Times New Roman"/>
          <w:w w:val="101"/>
          <w:sz w:val="26"/>
        </w:rPr>
        <w:t>і</w:t>
      </w:r>
      <w:r w:rsidRPr="00D73186">
        <w:rPr>
          <w:rFonts w:ascii="Times New Roman" w:hAnsi="Times New Roman" w:cs="Times New Roman"/>
          <w:spacing w:val="-2"/>
          <w:w w:val="101"/>
          <w:sz w:val="26"/>
        </w:rPr>
        <w:t>т</w:t>
      </w:r>
      <w:r w:rsidRPr="00D73186">
        <w:rPr>
          <w:rFonts w:ascii="Times New Roman" w:hAnsi="Times New Roman" w:cs="Times New Roman"/>
          <w:spacing w:val="3"/>
          <w:w w:val="101"/>
          <w:sz w:val="26"/>
        </w:rPr>
        <w:t>н</w:t>
      </w:r>
      <w:r w:rsidRPr="00D73186">
        <w:rPr>
          <w:rFonts w:ascii="Times New Roman" w:hAnsi="Times New Roman" w:cs="Times New Roman"/>
          <w:w w:val="101"/>
          <w:sz w:val="26"/>
        </w:rPr>
        <w:t>я</w:t>
      </w:r>
      <w:proofErr w:type="spellEnd"/>
      <w:r w:rsidRPr="00D73186">
        <w:rPr>
          <w:rFonts w:ascii="Times New Roman" w:hAnsi="Times New Roman" w:cs="Times New Roman"/>
          <w:spacing w:val="-2"/>
          <w:sz w:val="26"/>
        </w:rPr>
        <w:t xml:space="preserve"> </w:t>
      </w:r>
      <w:proofErr w:type="spellStart"/>
      <w:proofErr w:type="gramStart"/>
      <w:r w:rsidRPr="00D73186">
        <w:rPr>
          <w:rFonts w:ascii="Times New Roman" w:hAnsi="Times New Roman" w:cs="Times New Roman"/>
          <w:w w:val="101"/>
          <w:sz w:val="26"/>
        </w:rPr>
        <w:t>п</w:t>
      </w:r>
      <w:r w:rsidRPr="00D73186">
        <w:rPr>
          <w:rFonts w:ascii="Times New Roman" w:hAnsi="Times New Roman" w:cs="Times New Roman"/>
          <w:spacing w:val="-3"/>
          <w:w w:val="101"/>
          <w:sz w:val="26"/>
        </w:rPr>
        <w:t>р</w:t>
      </w:r>
      <w:r w:rsidRPr="00D73186">
        <w:rPr>
          <w:rFonts w:ascii="Times New Roman" w:hAnsi="Times New Roman" w:cs="Times New Roman"/>
          <w:spacing w:val="2"/>
          <w:w w:val="101"/>
          <w:sz w:val="26"/>
        </w:rPr>
        <w:t>о</w:t>
      </w:r>
      <w:r w:rsidRPr="00D73186">
        <w:rPr>
          <w:rFonts w:ascii="Times New Roman" w:hAnsi="Times New Roman" w:cs="Times New Roman"/>
          <w:spacing w:val="-3"/>
          <w:w w:val="101"/>
          <w:sz w:val="26"/>
        </w:rPr>
        <w:t>г</w:t>
      </w:r>
      <w:r w:rsidRPr="00D73186">
        <w:rPr>
          <w:rFonts w:ascii="Times New Roman" w:hAnsi="Times New Roman" w:cs="Times New Roman"/>
          <w:w w:val="101"/>
          <w:sz w:val="26"/>
        </w:rPr>
        <w:t>р</w:t>
      </w:r>
      <w:r w:rsidRPr="00D73186">
        <w:rPr>
          <w:rFonts w:ascii="Times New Roman" w:hAnsi="Times New Roman" w:cs="Times New Roman"/>
          <w:spacing w:val="1"/>
          <w:w w:val="101"/>
          <w:sz w:val="26"/>
        </w:rPr>
        <w:t>ам</w:t>
      </w:r>
      <w:r w:rsidRPr="00D73186">
        <w:rPr>
          <w:rFonts w:ascii="Times New Roman" w:hAnsi="Times New Roman" w:cs="Times New Roman"/>
          <w:w w:val="101"/>
          <w:sz w:val="26"/>
        </w:rPr>
        <w:t>а</w:t>
      </w:r>
      <w:proofErr w:type="spellEnd"/>
      <w:r w:rsidRPr="00D73186">
        <w:rPr>
          <w:rFonts w:ascii="Times New Roman" w:hAnsi="Times New Roman" w:cs="Times New Roman"/>
          <w:spacing w:val="-2"/>
          <w:sz w:val="26"/>
        </w:rPr>
        <w:t xml:space="preserve"> </w:t>
      </w: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u w:val="single"/>
        </w:rPr>
        <w:tab/>
      </w:r>
      <w:proofErr w:type="gramEnd"/>
      <w:r w:rsidRPr="00D73186">
        <w:rPr>
          <w:rFonts w:ascii="Times New Roman" w:hAnsi="Times New Roman" w:cs="Times New Roman"/>
          <w:i/>
          <w:spacing w:val="-74"/>
          <w:w w:val="101"/>
          <w:position w:val="1"/>
          <w:sz w:val="24"/>
          <w:u w:val="single"/>
        </w:rPr>
        <w:t>«</w:t>
      </w:r>
      <w:r w:rsidRPr="00D73186">
        <w:rPr>
          <w:rFonts w:ascii="Times New Roman" w:hAnsi="Times New Roman" w:cs="Times New Roman"/>
          <w:spacing w:val="-58"/>
          <w:w w:val="101"/>
          <w:sz w:val="26"/>
        </w:rPr>
        <w:t>_</w:t>
      </w:r>
      <w:r w:rsidRPr="00D73186">
        <w:rPr>
          <w:rFonts w:ascii="Times New Roman" w:hAnsi="Times New Roman" w:cs="Times New Roman"/>
          <w:i/>
          <w:spacing w:val="-148"/>
          <w:w w:val="101"/>
          <w:position w:val="1"/>
          <w:sz w:val="24"/>
        </w:rPr>
        <w:t>М</w:t>
      </w:r>
      <w:r w:rsidRPr="00D73186">
        <w:rPr>
          <w:rFonts w:ascii="Times New Roman" w:hAnsi="Times New Roman" w:cs="Times New Roman"/>
          <w:spacing w:val="2"/>
          <w:w w:val="101"/>
          <w:sz w:val="26"/>
        </w:rPr>
        <w:t>_</w:t>
      </w:r>
      <w:r w:rsidRPr="00D73186">
        <w:rPr>
          <w:rFonts w:ascii="Times New Roman" w:hAnsi="Times New Roman" w:cs="Times New Roman"/>
          <w:spacing w:val="-119"/>
          <w:w w:val="101"/>
          <w:sz w:val="26"/>
        </w:rPr>
        <w:t>_</w:t>
      </w:r>
      <w:r w:rsidRPr="00D73186">
        <w:rPr>
          <w:rFonts w:ascii="Times New Roman" w:hAnsi="Times New Roman" w:cs="Times New Roman"/>
          <w:i/>
          <w:w w:val="101"/>
          <w:position w:val="1"/>
          <w:sz w:val="24"/>
        </w:rPr>
        <w:t>е</w:t>
      </w:r>
      <w:r w:rsidRPr="00D73186">
        <w:rPr>
          <w:rFonts w:ascii="Times New Roman" w:hAnsi="Times New Roman" w:cs="Times New Roman"/>
          <w:i/>
          <w:spacing w:val="-111"/>
          <w:w w:val="101"/>
          <w:position w:val="1"/>
          <w:sz w:val="24"/>
        </w:rPr>
        <w:t>р</w:t>
      </w:r>
      <w:r w:rsidRPr="00D73186">
        <w:rPr>
          <w:rFonts w:ascii="Times New Roman" w:hAnsi="Times New Roman" w:cs="Times New Roman"/>
          <w:spacing w:val="-21"/>
          <w:w w:val="101"/>
          <w:sz w:val="26"/>
        </w:rPr>
        <w:t>_</w:t>
      </w:r>
      <w:r w:rsidRPr="00D73186">
        <w:rPr>
          <w:rFonts w:ascii="Times New Roman" w:hAnsi="Times New Roman" w:cs="Times New Roman"/>
          <w:i/>
          <w:spacing w:val="-88"/>
          <w:w w:val="101"/>
          <w:position w:val="1"/>
          <w:sz w:val="24"/>
        </w:rPr>
        <w:t>е</w:t>
      </w:r>
      <w:r w:rsidRPr="00D73186">
        <w:rPr>
          <w:rFonts w:ascii="Times New Roman" w:hAnsi="Times New Roman" w:cs="Times New Roman"/>
          <w:spacing w:val="-44"/>
          <w:w w:val="101"/>
          <w:sz w:val="26"/>
        </w:rPr>
        <w:t>_</w:t>
      </w:r>
      <w:proofErr w:type="spellStart"/>
      <w:r w:rsidRPr="00D73186">
        <w:rPr>
          <w:rFonts w:ascii="Times New Roman" w:hAnsi="Times New Roman" w:cs="Times New Roman"/>
          <w:i/>
          <w:w w:val="101"/>
          <w:position w:val="1"/>
          <w:sz w:val="24"/>
        </w:rPr>
        <w:t>ж</w:t>
      </w:r>
      <w:r w:rsidRPr="00D73186">
        <w:rPr>
          <w:rFonts w:ascii="Times New Roman" w:hAnsi="Times New Roman" w:cs="Times New Roman"/>
          <w:i/>
          <w:spacing w:val="10"/>
          <w:w w:val="101"/>
          <w:position w:val="1"/>
          <w:sz w:val="24"/>
          <w:u w:val="single"/>
        </w:rPr>
        <w:t>і</w:t>
      </w:r>
      <w:proofErr w:type="spellEnd"/>
      <w:r w:rsidRPr="00D73186">
        <w:rPr>
          <w:rFonts w:ascii="Times New Roman" w:hAnsi="Times New Roman" w:cs="Times New Roman"/>
          <w:spacing w:val="-81"/>
          <w:w w:val="101"/>
          <w:sz w:val="26"/>
        </w:rPr>
        <w:t>_</w:t>
      </w:r>
      <w:r w:rsidRPr="00D73186">
        <w:rPr>
          <w:rFonts w:ascii="Times New Roman" w:hAnsi="Times New Roman" w:cs="Times New Roman"/>
          <w:i/>
          <w:spacing w:val="-72"/>
          <w:w w:val="101"/>
          <w:position w:val="1"/>
          <w:sz w:val="24"/>
        </w:rPr>
        <w:t>м</w:t>
      </w:r>
      <w:r w:rsidRPr="00D73186">
        <w:rPr>
          <w:rFonts w:ascii="Times New Roman" w:hAnsi="Times New Roman" w:cs="Times New Roman"/>
          <w:spacing w:val="-60"/>
          <w:w w:val="101"/>
          <w:sz w:val="26"/>
        </w:rPr>
        <w:t>_</w:t>
      </w:r>
      <w:r w:rsidRPr="00D73186">
        <w:rPr>
          <w:rFonts w:ascii="Times New Roman" w:hAnsi="Times New Roman" w:cs="Times New Roman"/>
          <w:i/>
          <w:spacing w:val="-65"/>
          <w:w w:val="101"/>
          <w:position w:val="1"/>
          <w:sz w:val="24"/>
        </w:rPr>
        <w:t>о</w:t>
      </w:r>
      <w:r w:rsidRPr="00D73186">
        <w:rPr>
          <w:rFonts w:ascii="Times New Roman" w:hAnsi="Times New Roman" w:cs="Times New Roman"/>
          <w:spacing w:val="-65"/>
          <w:w w:val="101"/>
          <w:sz w:val="26"/>
        </w:rPr>
        <w:t>_</w:t>
      </w:r>
      <w:r w:rsidRPr="00D73186">
        <w:rPr>
          <w:rFonts w:ascii="Times New Roman" w:hAnsi="Times New Roman" w:cs="Times New Roman"/>
          <w:i/>
          <w:spacing w:val="-55"/>
          <w:w w:val="101"/>
          <w:position w:val="1"/>
          <w:sz w:val="24"/>
        </w:rPr>
        <w:t>б</w:t>
      </w:r>
      <w:r w:rsidRPr="00D73186">
        <w:rPr>
          <w:rFonts w:ascii="Times New Roman" w:hAnsi="Times New Roman" w:cs="Times New Roman"/>
          <w:spacing w:val="-77"/>
          <w:w w:val="101"/>
          <w:sz w:val="26"/>
        </w:rPr>
        <w:t>_</w:t>
      </w:r>
      <w:proofErr w:type="spellStart"/>
      <w:r w:rsidRPr="00D73186">
        <w:rPr>
          <w:rFonts w:ascii="Times New Roman" w:hAnsi="Times New Roman" w:cs="Times New Roman"/>
          <w:i/>
          <w:spacing w:val="-2"/>
          <w:w w:val="101"/>
          <w:position w:val="1"/>
          <w:sz w:val="24"/>
        </w:rPr>
        <w:t>і</w:t>
      </w:r>
      <w:r w:rsidRPr="00D73186">
        <w:rPr>
          <w:rFonts w:ascii="Times New Roman" w:hAnsi="Times New Roman" w:cs="Times New Roman"/>
          <w:i/>
          <w:spacing w:val="-98"/>
          <w:w w:val="101"/>
          <w:position w:val="1"/>
          <w:sz w:val="24"/>
        </w:rPr>
        <w:t>л</w:t>
      </w:r>
      <w:proofErr w:type="spellEnd"/>
      <w:r w:rsidRPr="00D73186">
        <w:rPr>
          <w:rFonts w:ascii="Times New Roman" w:hAnsi="Times New Roman" w:cs="Times New Roman"/>
          <w:spacing w:val="-31"/>
          <w:w w:val="101"/>
          <w:sz w:val="26"/>
        </w:rPr>
        <w:t>_</w:t>
      </w:r>
      <w:r w:rsidRPr="00D73186">
        <w:rPr>
          <w:rFonts w:ascii="Times New Roman" w:hAnsi="Times New Roman" w:cs="Times New Roman"/>
          <w:i/>
          <w:spacing w:val="-80"/>
          <w:w w:val="101"/>
          <w:position w:val="1"/>
          <w:sz w:val="24"/>
        </w:rPr>
        <w:t>ь</w:t>
      </w:r>
      <w:r w:rsidRPr="00D73186">
        <w:rPr>
          <w:rFonts w:ascii="Times New Roman" w:hAnsi="Times New Roman" w:cs="Times New Roman"/>
          <w:spacing w:val="-54"/>
          <w:w w:val="101"/>
          <w:sz w:val="26"/>
        </w:rPr>
        <w:t>_</w:t>
      </w:r>
      <w:r w:rsidRPr="00D73186">
        <w:rPr>
          <w:rFonts w:ascii="Times New Roman" w:hAnsi="Times New Roman" w:cs="Times New Roman"/>
          <w:i/>
          <w:spacing w:val="-68"/>
          <w:w w:val="101"/>
          <w:position w:val="1"/>
          <w:sz w:val="24"/>
        </w:rPr>
        <w:t>н</w:t>
      </w:r>
      <w:r w:rsidRPr="00D73186">
        <w:rPr>
          <w:rFonts w:ascii="Times New Roman" w:hAnsi="Times New Roman" w:cs="Times New Roman"/>
          <w:spacing w:val="-66"/>
          <w:w w:val="101"/>
          <w:sz w:val="26"/>
        </w:rPr>
        <w:t>_</w:t>
      </w:r>
      <w:r w:rsidRPr="00D73186">
        <w:rPr>
          <w:rFonts w:ascii="Times New Roman" w:hAnsi="Times New Roman" w:cs="Times New Roman"/>
          <w:i/>
          <w:spacing w:val="-56"/>
          <w:w w:val="101"/>
          <w:position w:val="1"/>
          <w:sz w:val="24"/>
        </w:rPr>
        <w:t>о</w:t>
      </w:r>
      <w:r w:rsidRPr="00D73186">
        <w:rPr>
          <w:rFonts w:ascii="Times New Roman" w:hAnsi="Times New Roman" w:cs="Times New Roman"/>
          <w:spacing w:val="-74"/>
          <w:w w:val="101"/>
          <w:sz w:val="26"/>
        </w:rPr>
        <w:t>_</w:t>
      </w:r>
      <w:r w:rsidRPr="00D73186">
        <w:rPr>
          <w:rFonts w:ascii="Times New Roman" w:hAnsi="Times New Roman" w:cs="Times New Roman"/>
          <w:i/>
          <w:spacing w:val="-25"/>
          <w:w w:val="101"/>
          <w:position w:val="1"/>
          <w:sz w:val="24"/>
        </w:rPr>
        <w:t>г</w:t>
      </w:r>
      <w:r w:rsidRPr="00D73186">
        <w:rPr>
          <w:rFonts w:ascii="Times New Roman" w:hAnsi="Times New Roman" w:cs="Times New Roman"/>
          <w:spacing w:val="-106"/>
          <w:w w:val="101"/>
          <w:sz w:val="26"/>
        </w:rPr>
        <w:t>_</w:t>
      </w:r>
      <w:r w:rsidRPr="00D73186">
        <w:rPr>
          <w:rFonts w:ascii="Times New Roman" w:hAnsi="Times New Roman" w:cs="Times New Roman"/>
          <w:i/>
          <w:spacing w:val="-14"/>
          <w:w w:val="101"/>
          <w:position w:val="1"/>
          <w:sz w:val="24"/>
        </w:rPr>
        <w:t>о</w:t>
      </w:r>
      <w:r w:rsidRPr="00D73186">
        <w:rPr>
          <w:rFonts w:ascii="Times New Roman" w:hAnsi="Times New Roman" w:cs="Times New Roman"/>
          <w:spacing w:val="-55"/>
          <w:w w:val="101"/>
          <w:sz w:val="26"/>
        </w:rPr>
        <w:t>_</w:t>
      </w:r>
      <w:r w:rsidRPr="00D73186">
        <w:rPr>
          <w:rFonts w:ascii="Times New Roman" w:hAnsi="Times New Roman" w:cs="Times New Roman"/>
          <w:i/>
          <w:spacing w:val="-43"/>
          <w:w w:val="101"/>
          <w:position w:val="1"/>
          <w:sz w:val="24"/>
        </w:rPr>
        <w:t>з</w:t>
      </w:r>
      <w:r w:rsidRPr="00D73186">
        <w:rPr>
          <w:rFonts w:ascii="Times New Roman" w:hAnsi="Times New Roman" w:cs="Times New Roman"/>
          <w:spacing w:val="-89"/>
          <w:w w:val="101"/>
          <w:sz w:val="26"/>
        </w:rPr>
        <w:t>_</w:t>
      </w:r>
      <w:r w:rsidRPr="00D73186">
        <w:rPr>
          <w:rFonts w:ascii="Times New Roman" w:hAnsi="Times New Roman" w:cs="Times New Roman"/>
          <w:i/>
          <w:spacing w:val="-14"/>
          <w:w w:val="101"/>
          <w:position w:val="1"/>
          <w:sz w:val="24"/>
        </w:rPr>
        <w:t>в</w:t>
      </w:r>
      <w:r w:rsidRPr="00D73186">
        <w:rPr>
          <w:rFonts w:ascii="Times New Roman" w:hAnsi="Times New Roman" w:cs="Times New Roman"/>
          <w:spacing w:val="-118"/>
          <w:w w:val="101"/>
          <w:sz w:val="26"/>
        </w:rPr>
        <w:t>_</w:t>
      </w:r>
      <w:r w:rsidRPr="00D73186">
        <w:rPr>
          <w:rFonts w:ascii="Times New Roman" w:hAnsi="Times New Roman" w:cs="Times New Roman"/>
          <w:i/>
          <w:w w:val="101"/>
          <w:position w:val="1"/>
          <w:sz w:val="24"/>
        </w:rPr>
        <w:t>’</w:t>
      </w:r>
      <w:r w:rsidRPr="00D73186">
        <w:rPr>
          <w:rFonts w:ascii="Times New Roman" w:hAnsi="Times New Roman" w:cs="Times New Roman"/>
          <w:i/>
          <w:spacing w:val="-77"/>
          <w:w w:val="101"/>
          <w:position w:val="1"/>
          <w:sz w:val="24"/>
        </w:rPr>
        <w:t>я</w:t>
      </w:r>
      <w:r w:rsidRPr="00D73186">
        <w:rPr>
          <w:rFonts w:ascii="Times New Roman" w:hAnsi="Times New Roman" w:cs="Times New Roman"/>
          <w:spacing w:val="-57"/>
          <w:w w:val="101"/>
          <w:sz w:val="26"/>
        </w:rPr>
        <w:t>_</w:t>
      </w:r>
      <w:r w:rsidRPr="00D73186">
        <w:rPr>
          <w:rFonts w:ascii="Times New Roman" w:hAnsi="Times New Roman" w:cs="Times New Roman"/>
          <w:i/>
          <w:spacing w:val="-39"/>
          <w:w w:val="101"/>
          <w:position w:val="1"/>
          <w:sz w:val="24"/>
        </w:rPr>
        <w:t>з</w:t>
      </w:r>
      <w:r w:rsidRPr="00D73186">
        <w:rPr>
          <w:rFonts w:ascii="Times New Roman" w:hAnsi="Times New Roman" w:cs="Times New Roman"/>
          <w:spacing w:val="-94"/>
          <w:w w:val="101"/>
          <w:sz w:val="26"/>
        </w:rPr>
        <w:t>_</w:t>
      </w:r>
      <w:r w:rsidRPr="00D73186">
        <w:rPr>
          <w:rFonts w:ascii="Times New Roman" w:hAnsi="Times New Roman" w:cs="Times New Roman"/>
          <w:i/>
          <w:spacing w:val="-23"/>
          <w:w w:val="101"/>
          <w:position w:val="1"/>
          <w:sz w:val="24"/>
        </w:rPr>
        <w:t>к</w:t>
      </w:r>
      <w:r w:rsidRPr="00D73186">
        <w:rPr>
          <w:rFonts w:ascii="Times New Roman" w:hAnsi="Times New Roman" w:cs="Times New Roman"/>
          <w:spacing w:val="-106"/>
          <w:w w:val="101"/>
          <w:sz w:val="26"/>
        </w:rPr>
        <w:t>_</w:t>
      </w:r>
      <w:r w:rsidRPr="00D73186">
        <w:rPr>
          <w:rFonts w:ascii="Times New Roman" w:hAnsi="Times New Roman" w:cs="Times New Roman"/>
          <w:i/>
          <w:w w:val="101"/>
          <w:position w:val="1"/>
          <w:sz w:val="24"/>
        </w:rPr>
        <w:t>у</w:t>
      </w:r>
      <w:r w:rsidRPr="00D73186">
        <w:rPr>
          <w:rFonts w:ascii="Times New Roman" w:hAnsi="Times New Roman" w:cs="Times New Roman"/>
          <w:i/>
          <w:spacing w:val="-122"/>
          <w:w w:val="101"/>
          <w:position w:val="1"/>
          <w:sz w:val="24"/>
          <w:u w:val="single"/>
        </w:rPr>
        <w:t>»</w:t>
      </w: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rPr>
        <w:tab/>
      </w:r>
      <w:r w:rsidRPr="00D73186">
        <w:rPr>
          <w:rFonts w:ascii="Times New Roman" w:hAnsi="Times New Roman" w:cs="Times New Roman"/>
          <w:w w:val="101"/>
          <w:sz w:val="26"/>
        </w:rPr>
        <w:t>_</w:t>
      </w:r>
    </w:p>
    <w:p w14:paraId="5E5FC3D5" w14:textId="77777777" w:rsidR="000F72B2" w:rsidRPr="00D73186" w:rsidRDefault="000F72B2" w:rsidP="000F72B2">
      <w:pPr>
        <w:spacing w:before="2"/>
        <w:ind w:left="1177" w:right="486"/>
        <w:jc w:val="center"/>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повна</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назва</w:t>
      </w:r>
      <w:proofErr w:type="spellEnd"/>
      <w:r w:rsidRPr="00D73186">
        <w:rPr>
          <w:rFonts w:ascii="Times New Roman" w:hAnsi="Times New Roman" w:cs="Times New Roman"/>
          <w:sz w:val="17"/>
        </w:rPr>
        <w:t>)</w:t>
      </w:r>
    </w:p>
    <w:p w14:paraId="1AE89EC5" w14:textId="77777777" w:rsidR="000F72B2" w:rsidRPr="00D73186" w:rsidRDefault="000F72B2" w:rsidP="000F72B2">
      <w:pPr>
        <w:pStyle w:val="a3"/>
        <w:spacing w:before="8"/>
        <w:rPr>
          <w:sz w:val="18"/>
        </w:rPr>
      </w:pPr>
    </w:p>
    <w:p w14:paraId="691F9D9E" w14:textId="77777777" w:rsidR="000F72B2" w:rsidRPr="00D73186" w:rsidRDefault="000F72B2" w:rsidP="000F72B2">
      <w:pPr>
        <w:spacing w:before="92"/>
        <w:ind w:left="6569"/>
        <w:rPr>
          <w:rFonts w:ascii="Times New Roman" w:hAnsi="Times New Roman" w:cs="Times New Roman"/>
          <w:sz w:val="24"/>
        </w:rPr>
      </w:pPr>
      <w:r w:rsidRPr="00D73186">
        <w:rPr>
          <w:rFonts w:ascii="Times New Roman" w:hAnsi="Times New Roman" w:cs="Times New Roman"/>
          <w:sz w:val="24"/>
        </w:rPr>
        <w:t>ЗАТВЕРДЖУЮ:</w:t>
      </w:r>
    </w:p>
    <w:p w14:paraId="7CEE9D1F" w14:textId="77777777" w:rsidR="000F72B2" w:rsidRPr="00D73186" w:rsidRDefault="000F72B2" w:rsidP="000F72B2">
      <w:pPr>
        <w:tabs>
          <w:tab w:val="left" w:pos="8965"/>
        </w:tabs>
        <w:spacing w:before="3"/>
        <w:ind w:left="6534"/>
        <w:rPr>
          <w:rFonts w:ascii="Times New Roman" w:hAnsi="Times New Roman" w:cs="Times New Roman"/>
          <w:sz w:val="24"/>
        </w:rPr>
      </w:pPr>
      <w:r w:rsidRPr="00D73186">
        <w:rPr>
          <w:rFonts w:ascii="Times New Roman" w:hAnsi="Times New Roman" w:cs="Times New Roman"/>
          <w:sz w:val="24"/>
        </w:rPr>
        <w:t xml:space="preserve">Зав. </w:t>
      </w:r>
      <w:proofErr w:type="spellStart"/>
      <w:r w:rsidRPr="00D73186">
        <w:rPr>
          <w:rFonts w:ascii="Times New Roman" w:hAnsi="Times New Roman" w:cs="Times New Roman"/>
          <w:sz w:val="24"/>
        </w:rPr>
        <w:t>кафедри</w:t>
      </w:r>
      <w:proofErr w:type="spellEnd"/>
      <w:r w:rsidRPr="00D73186">
        <w:rPr>
          <w:rFonts w:ascii="Times New Roman" w:hAnsi="Times New Roman" w:cs="Times New Roman"/>
          <w:spacing w:val="23"/>
          <w:sz w:val="24"/>
        </w:rPr>
        <w:t xml:space="preserve"> </w:t>
      </w:r>
      <w:r w:rsidRPr="00D73186">
        <w:rPr>
          <w:rFonts w:ascii="Times New Roman" w:hAnsi="Times New Roman" w:cs="Times New Roman"/>
          <w:sz w:val="24"/>
        </w:rPr>
        <w:t>_</w:t>
      </w:r>
      <w:r w:rsidRPr="00D73186">
        <w:rPr>
          <w:rFonts w:ascii="Times New Roman" w:hAnsi="Times New Roman" w:cs="Times New Roman"/>
          <w:sz w:val="24"/>
          <w:u w:val="single"/>
        </w:rPr>
        <w:t xml:space="preserve"> </w:t>
      </w:r>
      <w:r w:rsidRPr="00D73186">
        <w:rPr>
          <w:rFonts w:ascii="Times New Roman" w:hAnsi="Times New Roman" w:cs="Times New Roman"/>
          <w:sz w:val="24"/>
          <w:u w:val="single"/>
        </w:rPr>
        <w:tab/>
      </w:r>
    </w:p>
    <w:p w14:paraId="690EAF96" w14:textId="77777777" w:rsidR="000F72B2" w:rsidRPr="00D73186" w:rsidRDefault="000F72B2" w:rsidP="000F72B2">
      <w:pPr>
        <w:ind w:left="250" w:right="1183"/>
        <w:jc w:val="right"/>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підпис</w:t>
      </w:r>
      <w:proofErr w:type="spellEnd"/>
      <w:r w:rsidRPr="00D73186">
        <w:rPr>
          <w:rFonts w:ascii="Times New Roman" w:hAnsi="Times New Roman" w:cs="Times New Roman"/>
          <w:sz w:val="17"/>
        </w:rPr>
        <w:t>)</w:t>
      </w:r>
    </w:p>
    <w:p w14:paraId="7372FB1C" w14:textId="77777777" w:rsidR="000F72B2" w:rsidRPr="00D73186" w:rsidRDefault="000F72B2" w:rsidP="000F72B2">
      <w:pPr>
        <w:tabs>
          <w:tab w:val="left" w:pos="6993"/>
          <w:tab w:val="left" w:pos="8344"/>
          <w:tab w:val="left" w:pos="8847"/>
        </w:tabs>
        <w:spacing w:before="3"/>
        <w:ind w:left="6540"/>
        <w:rPr>
          <w:rFonts w:ascii="Times New Roman" w:hAnsi="Times New Roman" w:cs="Times New Roman"/>
        </w:rPr>
      </w:pPr>
      <w:proofErr w:type="gramStart"/>
      <w:r w:rsidRPr="00D73186">
        <w:rPr>
          <w:rFonts w:ascii="Times New Roman" w:hAnsi="Times New Roman" w:cs="Times New Roman"/>
        </w:rPr>
        <w:t>«</w:t>
      </w:r>
      <w:r w:rsidRPr="00D73186">
        <w:rPr>
          <w:rFonts w:ascii="Times New Roman" w:hAnsi="Times New Roman" w:cs="Times New Roman"/>
          <w:u w:val="single"/>
        </w:rPr>
        <w:t xml:space="preserve"> </w:t>
      </w:r>
      <w:r w:rsidRPr="00D73186">
        <w:rPr>
          <w:rFonts w:ascii="Times New Roman" w:hAnsi="Times New Roman" w:cs="Times New Roman"/>
          <w:u w:val="single"/>
        </w:rPr>
        <w:tab/>
      </w:r>
      <w:proofErr w:type="gramEnd"/>
      <w:r w:rsidRPr="00D73186">
        <w:rPr>
          <w:rFonts w:ascii="Times New Roman" w:hAnsi="Times New Roman" w:cs="Times New Roman"/>
        </w:rPr>
        <w:t>»</w:t>
      </w:r>
      <w:r w:rsidRPr="00D73186">
        <w:rPr>
          <w:rFonts w:ascii="Times New Roman" w:hAnsi="Times New Roman" w:cs="Times New Roman"/>
          <w:u w:val="single"/>
        </w:rPr>
        <w:t xml:space="preserve"> </w:t>
      </w:r>
      <w:r w:rsidRPr="00D73186">
        <w:rPr>
          <w:rFonts w:ascii="Times New Roman" w:hAnsi="Times New Roman" w:cs="Times New Roman"/>
          <w:u w:val="single"/>
        </w:rPr>
        <w:tab/>
      </w:r>
      <w:r w:rsidRPr="00D73186">
        <w:rPr>
          <w:rFonts w:ascii="Times New Roman" w:hAnsi="Times New Roman" w:cs="Times New Roman"/>
        </w:rPr>
        <w:t>20</w:t>
      </w:r>
      <w:r w:rsidRPr="00D73186">
        <w:rPr>
          <w:rFonts w:ascii="Times New Roman" w:hAnsi="Times New Roman" w:cs="Times New Roman"/>
          <w:u w:val="single"/>
        </w:rPr>
        <w:t xml:space="preserve"> </w:t>
      </w:r>
      <w:r w:rsidRPr="00D73186">
        <w:rPr>
          <w:rFonts w:ascii="Times New Roman" w:hAnsi="Times New Roman" w:cs="Times New Roman"/>
          <w:u w:val="single"/>
        </w:rPr>
        <w:tab/>
      </w:r>
      <w:r w:rsidRPr="00D73186">
        <w:rPr>
          <w:rFonts w:ascii="Times New Roman" w:hAnsi="Times New Roman" w:cs="Times New Roman"/>
        </w:rPr>
        <w:t>р.</w:t>
      </w:r>
    </w:p>
    <w:p w14:paraId="1D185769" w14:textId="77777777" w:rsidR="000F72B2" w:rsidRPr="00D73186" w:rsidRDefault="000F72B2" w:rsidP="000F72B2">
      <w:pPr>
        <w:pStyle w:val="a3"/>
        <w:rPr>
          <w:sz w:val="24"/>
        </w:rPr>
      </w:pPr>
    </w:p>
    <w:p w14:paraId="49DE22E6" w14:textId="77777777" w:rsidR="000F72B2" w:rsidRPr="00D73186" w:rsidRDefault="000F72B2" w:rsidP="000F72B2">
      <w:pPr>
        <w:pStyle w:val="a3"/>
        <w:rPr>
          <w:sz w:val="24"/>
        </w:rPr>
      </w:pPr>
    </w:p>
    <w:p w14:paraId="69ED9D88" w14:textId="77777777" w:rsidR="000F72B2" w:rsidRPr="00D73186" w:rsidRDefault="000F72B2" w:rsidP="000F72B2">
      <w:pPr>
        <w:pStyle w:val="a3"/>
        <w:spacing w:before="6"/>
        <w:rPr>
          <w:sz w:val="20"/>
        </w:rPr>
      </w:pPr>
    </w:p>
    <w:p w14:paraId="5BC14B4A" w14:textId="77777777" w:rsidR="000F72B2" w:rsidRPr="00D73186" w:rsidRDefault="000F72B2" w:rsidP="000F72B2">
      <w:pPr>
        <w:ind w:left="1177" w:right="766"/>
        <w:jc w:val="center"/>
        <w:rPr>
          <w:rFonts w:ascii="Times New Roman" w:hAnsi="Times New Roman" w:cs="Times New Roman"/>
          <w:b/>
          <w:sz w:val="37"/>
        </w:rPr>
      </w:pPr>
      <w:r w:rsidRPr="00D73186">
        <w:rPr>
          <w:rFonts w:ascii="Times New Roman" w:hAnsi="Times New Roman" w:cs="Times New Roman"/>
          <w:b/>
          <w:sz w:val="37"/>
        </w:rPr>
        <w:t>ЗАВДАННЯ</w:t>
      </w:r>
    </w:p>
    <w:p w14:paraId="21722A67" w14:textId="77777777" w:rsidR="000F72B2" w:rsidRPr="00D73186" w:rsidRDefault="000F72B2" w:rsidP="000F72B2">
      <w:pPr>
        <w:pStyle w:val="a3"/>
        <w:spacing w:before="4"/>
        <w:ind w:left="1177" w:right="764"/>
        <w:jc w:val="center"/>
      </w:pPr>
      <w:r w:rsidRPr="00D73186">
        <w:t>НА АТЕСТАЦІЙНУ РОБОТУ</w:t>
      </w:r>
    </w:p>
    <w:p w14:paraId="33D18710" w14:textId="77777777" w:rsidR="000F72B2" w:rsidRPr="00D73186" w:rsidRDefault="000F72B2" w:rsidP="000F72B2">
      <w:pPr>
        <w:pStyle w:val="a3"/>
        <w:spacing w:before="6"/>
      </w:pPr>
    </w:p>
    <w:p w14:paraId="08373BE5" w14:textId="77777777" w:rsidR="000F72B2" w:rsidRPr="00D73186" w:rsidRDefault="000F72B2" w:rsidP="000F72B2">
      <w:pPr>
        <w:pStyle w:val="a3"/>
        <w:tabs>
          <w:tab w:val="left" w:pos="3149"/>
          <w:tab w:val="left" w:pos="7422"/>
        </w:tabs>
        <w:spacing w:line="298" w:lineRule="exact"/>
        <w:ind w:left="917"/>
      </w:pPr>
      <w:r w:rsidRPr="00D73186">
        <w:t>студентові</w:t>
      </w:r>
      <w:r w:rsidRPr="00D73186">
        <w:rPr>
          <w:u w:val="single"/>
        </w:rPr>
        <w:t xml:space="preserve"> </w:t>
      </w:r>
      <w:r w:rsidRPr="00D73186">
        <w:rPr>
          <w:u w:val="single"/>
        </w:rPr>
        <w:tab/>
      </w:r>
      <w:proofErr w:type="spellStart"/>
      <w:r w:rsidRPr="00D73186">
        <w:rPr>
          <w:u w:val="single"/>
        </w:rPr>
        <w:t>Сірик</w:t>
      </w:r>
      <w:proofErr w:type="spellEnd"/>
      <w:r w:rsidRPr="00D73186">
        <w:rPr>
          <w:spacing w:val="2"/>
          <w:u w:val="single"/>
        </w:rPr>
        <w:t xml:space="preserve"> </w:t>
      </w:r>
      <w:r w:rsidRPr="00D73186">
        <w:rPr>
          <w:u w:val="single"/>
        </w:rPr>
        <w:t>Артем</w:t>
      </w:r>
      <w:r w:rsidRPr="00D73186">
        <w:rPr>
          <w:spacing w:val="7"/>
          <w:u w:val="single"/>
        </w:rPr>
        <w:t xml:space="preserve"> </w:t>
      </w:r>
      <w:r w:rsidRPr="00D73186">
        <w:rPr>
          <w:u w:val="single"/>
        </w:rPr>
        <w:t>Вадимович</w:t>
      </w:r>
      <w:r w:rsidRPr="00D73186">
        <w:rPr>
          <w:u w:val="single"/>
        </w:rPr>
        <w:tab/>
      </w:r>
      <w:r w:rsidRPr="00D73186">
        <w:t>_</w:t>
      </w:r>
    </w:p>
    <w:p w14:paraId="4A0173D1" w14:textId="77777777" w:rsidR="000F72B2" w:rsidRPr="00D73186" w:rsidRDefault="000F72B2" w:rsidP="000F72B2">
      <w:pPr>
        <w:spacing w:line="195" w:lineRule="exact"/>
        <w:ind w:left="1177" w:right="852"/>
        <w:jc w:val="center"/>
        <w:rPr>
          <w:rFonts w:ascii="Times New Roman" w:hAnsi="Times New Roman" w:cs="Times New Roman"/>
          <w:sz w:val="17"/>
        </w:rPr>
      </w:pPr>
      <w:r w:rsidRPr="00D73186">
        <w:rPr>
          <w:rFonts w:ascii="Times New Roman" w:hAnsi="Times New Roman" w:cs="Times New Roman"/>
          <w:sz w:val="17"/>
        </w:rPr>
        <w:t>(</w:t>
      </w:r>
      <w:proofErr w:type="spellStart"/>
      <w:r w:rsidRPr="00D73186">
        <w:rPr>
          <w:rFonts w:ascii="Times New Roman" w:hAnsi="Times New Roman" w:cs="Times New Roman"/>
          <w:sz w:val="17"/>
        </w:rPr>
        <w:t>прізвище</w:t>
      </w:r>
      <w:proofErr w:type="spellEnd"/>
      <w:r w:rsidRPr="00D73186">
        <w:rPr>
          <w:rFonts w:ascii="Times New Roman" w:hAnsi="Times New Roman" w:cs="Times New Roman"/>
          <w:sz w:val="17"/>
        </w:rPr>
        <w:t xml:space="preserve">, </w:t>
      </w:r>
      <w:proofErr w:type="spellStart"/>
      <w:r w:rsidRPr="00D73186">
        <w:rPr>
          <w:rFonts w:ascii="Times New Roman" w:hAnsi="Times New Roman" w:cs="Times New Roman"/>
          <w:sz w:val="17"/>
        </w:rPr>
        <w:t>ім’я</w:t>
      </w:r>
      <w:proofErr w:type="spellEnd"/>
      <w:r w:rsidRPr="00D73186">
        <w:rPr>
          <w:rFonts w:ascii="Times New Roman" w:hAnsi="Times New Roman" w:cs="Times New Roman"/>
          <w:sz w:val="17"/>
        </w:rPr>
        <w:t xml:space="preserve">, по </w:t>
      </w:r>
      <w:proofErr w:type="spellStart"/>
      <w:r w:rsidRPr="00D73186">
        <w:rPr>
          <w:rFonts w:ascii="Times New Roman" w:hAnsi="Times New Roman" w:cs="Times New Roman"/>
          <w:sz w:val="17"/>
        </w:rPr>
        <w:t>батькові</w:t>
      </w:r>
      <w:proofErr w:type="spellEnd"/>
      <w:r w:rsidRPr="00D73186">
        <w:rPr>
          <w:rFonts w:ascii="Times New Roman" w:hAnsi="Times New Roman" w:cs="Times New Roman"/>
          <w:sz w:val="17"/>
        </w:rPr>
        <w:t>)</w:t>
      </w:r>
    </w:p>
    <w:p w14:paraId="34C4F889" w14:textId="77777777" w:rsidR="000F72B2" w:rsidRPr="00D73186" w:rsidRDefault="000F72B2" w:rsidP="000F72B2">
      <w:pPr>
        <w:pStyle w:val="a3"/>
        <w:spacing w:before="10"/>
      </w:pPr>
    </w:p>
    <w:p w14:paraId="037F70EC" w14:textId="77777777" w:rsidR="000F72B2" w:rsidRPr="00D73186" w:rsidRDefault="000F72B2" w:rsidP="000F72B2">
      <w:pPr>
        <w:pStyle w:val="a5"/>
        <w:numPr>
          <w:ilvl w:val="0"/>
          <w:numId w:val="5"/>
        </w:numPr>
        <w:tabs>
          <w:tab w:val="left" w:pos="1247"/>
        </w:tabs>
        <w:spacing w:line="297" w:lineRule="exact"/>
        <w:ind w:hanging="330"/>
        <w:rPr>
          <w:i/>
          <w:sz w:val="24"/>
        </w:rPr>
      </w:pPr>
      <w:r w:rsidRPr="00D73186">
        <w:rPr>
          <w:sz w:val="24"/>
        </w:rPr>
        <w:t>Тема роботи</w:t>
      </w:r>
      <w:r w:rsidRPr="00D73186">
        <w:rPr>
          <w:position w:val="1"/>
          <w:sz w:val="24"/>
          <w:u w:val="single"/>
        </w:rPr>
        <w:t xml:space="preserve"> </w:t>
      </w:r>
      <w:r w:rsidRPr="00D73186">
        <w:rPr>
          <w:i/>
          <w:spacing w:val="-31"/>
          <w:position w:val="1"/>
          <w:sz w:val="24"/>
          <w:u w:val="single"/>
        </w:rPr>
        <w:t>Ан</w:t>
      </w:r>
      <w:r w:rsidRPr="00D73186">
        <w:rPr>
          <w:i/>
          <w:spacing w:val="-31"/>
          <w:position w:val="1"/>
          <w:sz w:val="24"/>
        </w:rPr>
        <w:t>аліз</w:t>
      </w:r>
      <w:r w:rsidR="0072367A" w:rsidRPr="00D73186">
        <w:rPr>
          <w:i/>
          <w:spacing w:val="-31"/>
          <w:position w:val="1"/>
          <w:sz w:val="24"/>
          <w:lang w:val="ru-RU"/>
        </w:rPr>
        <w:t xml:space="preserve"> </w:t>
      </w:r>
      <w:r w:rsidRPr="00D73186">
        <w:rPr>
          <w:i/>
          <w:spacing w:val="-31"/>
          <w:position w:val="1"/>
          <w:sz w:val="24"/>
        </w:rPr>
        <w:t xml:space="preserve"> </w:t>
      </w:r>
      <w:r w:rsidRPr="00D73186">
        <w:rPr>
          <w:i/>
          <w:position w:val="1"/>
          <w:sz w:val="24"/>
        </w:rPr>
        <w:t>ефективності методів маршрутизації з</w:t>
      </w:r>
      <w:r w:rsidRPr="00D73186">
        <w:rPr>
          <w:i/>
          <w:spacing w:val="44"/>
          <w:position w:val="1"/>
          <w:sz w:val="24"/>
        </w:rPr>
        <w:t xml:space="preserve"> </w:t>
      </w:r>
      <w:r w:rsidRPr="00D73186">
        <w:rPr>
          <w:i/>
          <w:position w:val="1"/>
          <w:sz w:val="24"/>
        </w:rPr>
        <w:t>балансуванням</w:t>
      </w:r>
    </w:p>
    <w:p w14:paraId="4B1BB658" w14:textId="77777777" w:rsidR="000F72B2" w:rsidRPr="00D73186" w:rsidRDefault="00EE01BC" w:rsidP="000F72B2">
      <w:pPr>
        <w:pStyle w:val="a3"/>
        <w:spacing w:line="20" w:lineRule="exact"/>
        <w:ind w:left="3101"/>
        <w:rPr>
          <w:sz w:val="2"/>
        </w:rPr>
      </w:pPr>
      <w:r>
        <w:rPr>
          <w:noProof/>
          <w:sz w:val="2"/>
        </w:rPr>
      </w:r>
      <w:r>
        <w:rPr>
          <w:noProof/>
          <w:sz w:val="2"/>
        </w:rPr>
        <w:pict w14:anchorId="72E5CE00">
          <v:group id="Группа 33" o:spid="_x0000_s1049" style="width:304.85pt;height:.5pt;mso-position-horizontal-relative:char;mso-position-vertical-relative:line" coordsize="6097,10">
            <v:line id="Line 21" o:spid="_x0000_s1050" style="position:absolute;visibility:visible" from="0,5" to="97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" strokeweight=".17158mm"/>
            <v:line id="Line 22" o:spid="_x0000_s1028" style="position:absolute;visibility:visible" from="975,5" to="170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" strokeweight=".17158mm"/>
            <v:line id="Line 23" o:spid="_x0000_s1029" style="position:absolute;visibility:visible" from="1707,5" to="219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" strokeweight=".17158mm"/>
            <v:line id="Line 24" o:spid="_x0000_s1030" style="position:absolute;visibility:visible" from="2196,5" to="316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" strokeweight=".17158mm"/>
            <v:line id="Line 25" o:spid="_x0000_s1031" style="position:absolute;visibility:visible" from="3171,5" to="39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" strokeweight=".17158mm"/>
            <v:line id="Line 26" o:spid="_x0000_s1032" style="position:absolute;visibility:visible" from="3903,5" to="4390,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" strokeweight=".17158mm"/>
            <v:line id="Line 27" o:spid="_x0000_s1033" style="position:absolute;visibility:visible" from="4392,5" to="536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" strokeweight=".17158mm"/>
            <v:line id="Line 28" o:spid="_x0000_s1034" style="position:absolute;visibility:visible" from="5367,5" to="609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" strokeweight=".17158mm"/>
            <w10:anchorlock/>
          </v:group>
        </w:pict>
      </w:r>
    </w:p>
    <w:p w14:paraId="012F390C" w14:textId="77777777" w:rsidR="000F72B2" w:rsidRPr="00D73186" w:rsidRDefault="000F72B2" w:rsidP="000F72B2">
      <w:pPr>
        <w:tabs>
          <w:tab w:val="left" w:pos="3898"/>
          <w:tab w:val="left" w:pos="8413"/>
        </w:tabs>
        <w:spacing w:line="264" w:lineRule="exact"/>
        <w:ind w:left="917"/>
        <w:rPr>
          <w:rFonts w:ascii="Times New Roman" w:hAnsi="Times New Roman" w:cs="Times New Roman"/>
          <w:sz w:val="24"/>
        </w:rPr>
      </w:pP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u w:val="single"/>
        </w:rPr>
        <w:tab/>
      </w:r>
      <w:r w:rsidRPr="00D73186">
        <w:rPr>
          <w:rFonts w:ascii="Times New Roman" w:hAnsi="Times New Roman" w:cs="Times New Roman"/>
          <w:i/>
          <w:spacing w:val="-55"/>
          <w:w w:val="101"/>
          <w:position w:val="1"/>
          <w:sz w:val="24"/>
          <w:u w:val="single"/>
        </w:rPr>
        <w:t>н</w:t>
      </w:r>
      <w:r w:rsidRPr="00D73186">
        <w:rPr>
          <w:rFonts w:ascii="Times New Roman" w:hAnsi="Times New Roman" w:cs="Times New Roman"/>
          <w:spacing w:val="-69"/>
          <w:w w:val="101"/>
          <w:sz w:val="24"/>
        </w:rPr>
        <w:t>_</w:t>
      </w:r>
      <w:r w:rsidRPr="00D73186">
        <w:rPr>
          <w:rFonts w:ascii="Times New Roman" w:hAnsi="Times New Roman" w:cs="Times New Roman"/>
          <w:i/>
          <w:spacing w:val="-51"/>
          <w:w w:val="101"/>
          <w:position w:val="1"/>
          <w:sz w:val="24"/>
        </w:rPr>
        <w:t>а</w:t>
      </w:r>
      <w:r w:rsidRPr="00D73186">
        <w:rPr>
          <w:rFonts w:ascii="Times New Roman" w:hAnsi="Times New Roman" w:cs="Times New Roman"/>
          <w:spacing w:val="-69"/>
          <w:w w:val="101"/>
          <w:sz w:val="24"/>
        </w:rPr>
        <w:t>_</w:t>
      </w:r>
      <w:r w:rsidRPr="00D73186">
        <w:rPr>
          <w:rFonts w:ascii="Times New Roman" w:hAnsi="Times New Roman" w:cs="Times New Roman"/>
          <w:i/>
          <w:spacing w:val="-37"/>
          <w:w w:val="101"/>
          <w:position w:val="1"/>
          <w:sz w:val="24"/>
        </w:rPr>
        <w:t>в</w:t>
      </w:r>
      <w:r w:rsidRPr="00D73186">
        <w:rPr>
          <w:rFonts w:ascii="Times New Roman" w:hAnsi="Times New Roman" w:cs="Times New Roman"/>
          <w:spacing w:val="-85"/>
          <w:w w:val="101"/>
          <w:sz w:val="24"/>
        </w:rPr>
        <w:t>_</w:t>
      </w:r>
      <w:r w:rsidRPr="00D73186">
        <w:rPr>
          <w:rFonts w:ascii="Times New Roman" w:hAnsi="Times New Roman" w:cs="Times New Roman"/>
          <w:i/>
          <w:spacing w:val="-37"/>
          <w:w w:val="101"/>
          <w:position w:val="1"/>
          <w:sz w:val="24"/>
        </w:rPr>
        <w:t>а</w:t>
      </w:r>
      <w:r w:rsidRPr="00D73186">
        <w:rPr>
          <w:rFonts w:ascii="Times New Roman" w:hAnsi="Times New Roman" w:cs="Times New Roman"/>
          <w:spacing w:val="-85"/>
          <w:w w:val="101"/>
          <w:sz w:val="24"/>
        </w:rPr>
        <w:t>_</w:t>
      </w:r>
      <w:r w:rsidRPr="00D73186">
        <w:rPr>
          <w:rFonts w:ascii="Times New Roman" w:hAnsi="Times New Roman" w:cs="Times New Roman"/>
          <w:i/>
          <w:spacing w:val="-36"/>
          <w:w w:val="101"/>
          <w:position w:val="1"/>
          <w:sz w:val="24"/>
        </w:rPr>
        <w:t>н</w:t>
      </w:r>
      <w:r w:rsidRPr="00D73186">
        <w:rPr>
          <w:rFonts w:ascii="Times New Roman" w:hAnsi="Times New Roman" w:cs="Times New Roman"/>
          <w:spacing w:val="-86"/>
          <w:w w:val="101"/>
          <w:sz w:val="24"/>
        </w:rPr>
        <w:t>_</w:t>
      </w:r>
      <w:r w:rsidRPr="00D73186">
        <w:rPr>
          <w:rFonts w:ascii="Times New Roman" w:hAnsi="Times New Roman" w:cs="Times New Roman"/>
          <w:i/>
          <w:spacing w:val="-90"/>
          <w:w w:val="101"/>
          <w:position w:val="1"/>
          <w:sz w:val="24"/>
        </w:rPr>
        <w:t>т</w:t>
      </w:r>
      <w:r w:rsidRPr="00D73186">
        <w:rPr>
          <w:rFonts w:ascii="Times New Roman" w:hAnsi="Times New Roman" w:cs="Times New Roman"/>
          <w:spacing w:val="-30"/>
          <w:w w:val="101"/>
          <w:sz w:val="24"/>
        </w:rPr>
        <w:t>_</w:t>
      </w:r>
      <w:r w:rsidRPr="00D73186">
        <w:rPr>
          <w:rFonts w:ascii="Times New Roman" w:hAnsi="Times New Roman" w:cs="Times New Roman"/>
          <w:i/>
          <w:spacing w:val="-92"/>
          <w:w w:val="101"/>
          <w:position w:val="1"/>
          <w:sz w:val="24"/>
        </w:rPr>
        <w:t>а</w:t>
      </w:r>
      <w:r w:rsidRPr="00D73186">
        <w:rPr>
          <w:rFonts w:ascii="Times New Roman" w:hAnsi="Times New Roman" w:cs="Times New Roman"/>
          <w:spacing w:val="-30"/>
          <w:w w:val="101"/>
          <w:sz w:val="24"/>
        </w:rPr>
        <w:t>_</w:t>
      </w:r>
      <w:r w:rsidRPr="00D73186">
        <w:rPr>
          <w:rFonts w:ascii="Times New Roman" w:hAnsi="Times New Roman" w:cs="Times New Roman"/>
          <w:i/>
          <w:w w:val="101"/>
          <w:position w:val="1"/>
          <w:sz w:val="24"/>
          <w:u w:val="single"/>
        </w:rPr>
        <w:t>ж</w:t>
      </w:r>
      <w:r w:rsidRPr="00D73186">
        <w:rPr>
          <w:rFonts w:ascii="Times New Roman" w:hAnsi="Times New Roman" w:cs="Times New Roman"/>
          <w:i/>
          <w:spacing w:val="-59"/>
          <w:w w:val="101"/>
          <w:position w:val="1"/>
          <w:sz w:val="24"/>
          <w:u w:val="single"/>
        </w:rPr>
        <w:t>е</w:t>
      </w:r>
      <w:r w:rsidRPr="00D73186">
        <w:rPr>
          <w:rFonts w:ascii="Times New Roman" w:hAnsi="Times New Roman" w:cs="Times New Roman"/>
          <w:spacing w:val="-63"/>
          <w:w w:val="101"/>
          <w:sz w:val="24"/>
        </w:rPr>
        <w:t>_</w:t>
      </w:r>
      <w:r w:rsidRPr="00D73186">
        <w:rPr>
          <w:rFonts w:ascii="Times New Roman" w:hAnsi="Times New Roman" w:cs="Times New Roman"/>
          <w:i/>
          <w:spacing w:val="-58"/>
          <w:w w:val="101"/>
          <w:position w:val="1"/>
          <w:sz w:val="24"/>
        </w:rPr>
        <w:t>н</w:t>
      </w:r>
      <w:r w:rsidRPr="00D73186">
        <w:rPr>
          <w:rFonts w:ascii="Times New Roman" w:hAnsi="Times New Roman" w:cs="Times New Roman"/>
          <w:spacing w:val="-64"/>
          <w:w w:val="101"/>
          <w:sz w:val="24"/>
        </w:rPr>
        <w:t>_</w:t>
      </w:r>
      <w:proofErr w:type="spellStart"/>
      <w:r w:rsidRPr="00D73186">
        <w:rPr>
          <w:rFonts w:ascii="Times New Roman" w:hAnsi="Times New Roman" w:cs="Times New Roman"/>
          <w:i/>
          <w:spacing w:val="-55"/>
          <w:w w:val="101"/>
          <w:position w:val="1"/>
          <w:sz w:val="24"/>
        </w:rPr>
        <w:t>н</w:t>
      </w:r>
      <w:proofErr w:type="spellEnd"/>
      <w:r w:rsidRPr="00D73186">
        <w:rPr>
          <w:rFonts w:ascii="Times New Roman" w:hAnsi="Times New Roman" w:cs="Times New Roman"/>
          <w:spacing w:val="-68"/>
          <w:w w:val="101"/>
          <w:sz w:val="24"/>
        </w:rPr>
        <w:t>_</w:t>
      </w:r>
      <w:r w:rsidRPr="00D73186">
        <w:rPr>
          <w:rFonts w:ascii="Times New Roman" w:hAnsi="Times New Roman" w:cs="Times New Roman"/>
          <w:i/>
          <w:spacing w:val="-46"/>
          <w:w w:val="101"/>
          <w:position w:val="1"/>
          <w:sz w:val="24"/>
        </w:rPr>
        <w:t>я</w:t>
      </w:r>
      <w:r w:rsidRPr="00D73186">
        <w:rPr>
          <w:rFonts w:ascii="Times New Roman" w:hAnsi="Times New Roman" w:cs="Times New Roman"/>
          <w:spacing w:val="-15"/>
          <w:w w:val="101"/>
          <w:sz w:val="24"/>
        </w:rPr>
        <w:t>_</w:t>
      </w:r>
      <w:proofErr w:type="spellStart"/>
      <w:r w:rsidRPr="00D73186">
        <w:rPr>
          <w:rFonts w:ascii="Times New Roman" w:hAnsi="Times New Roman" w:cs="Times New Roman"/>
          <w:i/>
          <w:w w:val="101"/>
          <w:position w:val="1"/>
          <w:sz w:val="24"/>
          <w:u w:val="single"/>
        </w:rPr>
        <w:t>т</w:t>
      </w:r>
      <w:r w:rsidRPr="00D73186">
        <w:rPr>
          <w:rFonts w:ascii="Times New Roman" w:hAnsi="Times New Roman" w:cs="Times New Roman"/>
          <w:i/>
          <w:spacing w:val="-40"/>
          <w:w w:val="101"/>
          <w:position w:val="1"/>
          <w:sz w:val="24"/>
          <w:u w:val="single"/>
        </w:rPr>
        <w:t>р</w:t>
      </w:r>
      <w:proofErr w:type="spellEnd"/>
      <w:r w:rsidRPr="00D73186">
        <w:rPr>
          <w:rFonts w:ascii="Times New Roman" w:hAnsi="Times New Roman" w:cs="Times New Roman"/>
          <w:spacing w:val="-81"/>
          <w:w w:val="101"/>
          <w:sz w:val="24"/>
        </w:rPr>
        <w:t>_</w:t>
      </w:r>
      <w:r w:rsidRPr="00D73186">
        <w:rPr>
          <w:rFonts w:ascii="Times New Roman" w:hAnsi="Times New Roman" w:cs="Times New Roman"/>
          <w:i/>
          <w:spacing w:val="-42"/>
          <w:w w:val="101"/>
          <w:position w:val="1"/>
          <w:sz w:val="24"/>
        </w:rPr>
        <w:t>а</w:t>
      </w:r>
      <w:r w:rsidRPr="00D73186">
        <w:rPr>
          <w:rFonts w:ascii="Times New Roman" w:hAnsi="Times New Roman" w:cs="Times New Roman"/>
          <w:spacing w:val="-81"/>
          <w:w w:val="101"/>
          <w:sz w:val="24"/>
        </w:rPr>
        <w:t>_</w:t>
      </w:r>
      <w:r w:rsidRPr="00D73186">
        <w:rPr>
          <w:rFonts w:ascii="Times New Roman" w:hAnsi="Times New Roman" w:cs="Times New Roman"/>
          <w:i/>
          <w:spacing w:val="-93"/>
          <w:w w:val="101"/>
          <w:position w:val="1"/>
          <w:sz w:val="24"/>
        </w:rPr>
        <w:t>ф</w:t>
      </w:r>
      <w:r w:rsidRPr="00D73186">
        <w:rPr>
          <w:rFonts w:ascii="Times New Roman" w:hAnsi="Times New Roman" w:cs="Times New Roman"/>
          <w:spacing w:val="-30"/>
          <w:w w:val="101"/>
          <w:sz w:val="24"/>
        </w:rPr>
        <w:t>_</w:t>
      </w:r>
      <w:r w:rsidRPr="00D73186">
        <w:rPr>
          <w:rFonts w:ascii="Times New Roman" w:hAnsi="Times New Roman" w:cs="Times New Roman"/>
          <w:i/>
          <w:spacing w:val="-39"/>
          <w:w w:val="101"/>
          <w:position w:val="1"/>
          <w:sz w:val="24"/>
        </w:rPr>
        <w:t>і</w:t>
      </w:r>
      <w:r w:rsidRPr="00D73186">
        <w:rPr>
          <w:rFonts w:ascii="Times New Roman" w:hAnsi="Times New Roman" w:cs="Times New Roman"/>
          <w:spacing w:val="-81"/>
          <w:w w:val="101"/>
          <w:sz w:val="24"/>
        </w:rPr>
        <w:t>_</w:t>
      </w:r>
      <w:r w:rsidRPr="00D73186">
        <w:rPr>
          <w:rFonts w:ascii="Times New Roman" w:hAnsi="Times New Roman" w:cs="Times New Roman"/>
          <w:i/>
          <w:spacing w:val="-32"/>
          <w:w w:val="101"/>
          <w:position w:val="1"/>
          <w:sz w:val="24"/>
        </w:rPr>
        <w:t>к</w:t>
      </w:r>
      <w:r w:rsidRPr="00D73186">
        <w:rPr>
          <w:rFonts w:ascii="Times New Roman" w:hAnsi="Times New Roman" w:cs="Times New Roman"/>
          <w:spacing w:val="-91"/>
          <w:w w:val="101"/>
          <w:sz w:val="24"/>
        </w:rPr>
        <w:t>_</w:t>
      </w:r>
      <w:r w:rsidRPr="00D73186">
        <w:rPr>
          <w:rFonts w:ascii="Times New Roman" w:hAnsi="Times New Roman" w:cs="Times New Roman"/>
          <w:i/>
          <w:spacing w:val="-18"/>
          <w:w w:val="101"/>
          <w:position w:val="1"/>
          <w:sz w:val="24"/>
        </w:rPr>
        <w:t>у</w:t>
      </w:r>
      <w:r w:rsidRPr="00D73186">
        <w:rPr>
          <w:rFonts w:ascii="Times New Roman" w:hAnsi="Times New Roman" w:cs="Times New Roman"/>
          <w:spacing w:val="-42"/>
          <w:w w:val="101"/>
          <w:sz w:val="24"/>
        </w:rPr>
        <w:t>_</w:t>
      </w:r>
      <w:r w:rsidRPr="00D73186">
        <w:rPr>
          <w:rFonts w:ascii="Times New Roman" w:hAnsi="Times New Roman" w:cs="Times New Roman"/>
          <w:i/>
          <w:spacing w:val="-114"/>
          <w:w w:val="101"/>
          <w:position w:val="1"/>
          <w:sz w:val="24"/>
        </w:rPr>
        <w:t>м</w:t>
      </w:r>
      <w:r w:rsidRPr="00D73186">
        <w:rPr>
          <w:rFonts w:ascii="Times New Roman" w:hAnsi="Times New Roman" w:cs="Times New Roman"/>
          <w:spacing w:val="-9"/>
          <w:w w:val="101"/>
          <w:sz w:val="24"/>
        </w:rPr>
        <w:t>_</w:t>
      </w:r>
      <w:r w:rsidRPr="00D73186">
        <w:rPr>
          <w:rFonts w:ascii="Times New Roman" w:hAnsi="Times New Roman" w:cs="Times New Roman"/>
          <w:i/>
          <w:spacing w:val="-100"/>
          <w:w w:val="101"/>
          <w:position w:val="1"/>
          <w:sz w:val="24"/>
        </w:rPr>
        <w:t>е</w:t>
      </w:r>
      <w:r w:rsidRPr="00D73186">
        <w:rPr>
          <w:rFonts w:ascii="Times New Roman" w:hAnsi="Times New Roman" w:cs="Times New Roman"/>
          <w:spacing w:val="-21"/>
          <w:w w:val="101"/>
          <w:sz w:val="24"/>
        </w:rPr>
        <w:t>_</w:t>
      </w:r>
      <w:r w:rsidRPr="00D73186">
        <w:rPr>
          <w:rFonts w:ascii="Times New Roman" w:hAnsi="Times New Roman" w:cs="Times New Roman"/>
          <w:i/>
          <w:spacing w:val="-102"/>
          <w:w w:val="101"/>
          <w:position w:val="1"/>
          <w:sz w:val="24"/>
        </w:rPr>
        <w:t>р</w:t>
      </w:r>
      <w:r w:rsidRPr="00D73186">
        <w:rPr>
          <w:rFonts w:ascii="Times New Roman" w:hAnsi="Times New Roman" w:cs="Times New Roman"/>
          <w:spacing w:val="-23"/>
          <w:w w:val="101"/>
          <w:sz w:val="24"/>
        </w:rPr>
        <w:t>_</w:t>
      </w:r>
      <w:r w:rsidRPr="00D73186">
        <w:rPr>
          <w:rFonts w:ascii="Times New Roman" w:hAnsi="Times New Roman" w:cs="Times New Roman"/>
          <w:i/>
          <w:spacing w:val="-86"/>
          <w:w w:val="101"/>
          <w:position w:val="1"/>
          <w:sz w:val="24"/>
        </w:rPr>
        <w:t>е</w:t>
      </w:r>
      <w:r w:rsidRPr="00D73186">
        <w:rPr>
          <w:rFonts w:ascii="Times New Roman" w:hAnsi="Times New Roman" w:cs="Times New Roman"/>
          <w:spacing w:val="-33"/>
          <w:w w:val="101"/>
          <w:sz w:val="24"/>
        </w:rPr>
        <w:t>_</w:t>
      </w:r>
      <w:proofErr w:type="spellStart"/>
      <w:r w:rsidRPr="00D73186">
        <w:rPr>
          <w:rFonts w:ascii="Times New Roman" w:hAnsi="Times New Roman" w:cs="Times New Roman"/>
          <w:i/>
          <w:spacing w:val="-3"/>
          <w:w w:val="101"/>
          <w:position w:val="1"/>
          <w:sz w:val="24"/>
          <w:u w:val="single"/>
        </w:rPr>
        <w:t>ж</w:t>
      </w:r>
      <w:r w:rsidRPr="00D73186">
        <w:rPr>
          <w:rFonts w:ascii="Times New Roman" w:hAnsi="Times New Roman" w:cs="Times New Roman"/>
          <w:i/>
          <w:spacing w:val="-14"/>
          <w:w w:val="101"/>
          <w:position w:val="1"/>
          <w:sz w:val="24"/>
          <w:u w:val="single"/>
        </w:rPr>
        <w:t>і</w:t>
      </w:r>
      <w:proofErr w:type="spellEnd"/>
      <w:r w:rsidRPr="00D73186">
        <w:rPr>
          <w:rFonts w:ascii="Times New Roman" w:hAnsi="Times New Roman" w:cs="Times New Roman"/>
          <w:spacing w:val="-46"/>
          <w:w w:val="101"/>
          <w:sz w:val="24"/>
        </w:rPr>
        <w:t>_</w:t>
      </w:r>
      <w:r w:rsidRPr="00D73186">
        <w:rPr>
          <w:rFonts w:ascii="Times New Roman" w:hAnsi="Times New Roman" w:cs="Times New Roman"/>
          <w:i/>
          <w:spacing w:val="-158"/>
          <w:w w:val="101"/>
          <w:position w:val="1"/>
          <w:sz w:val="24"/>
        </w:rPr>
        <w:t>W</w:t>
      </w:r>
      <w:r w:rsidRPr="00D73186">
        <w:rPr>
          <w:rFonts w:ascii="Times New Roman" w:hAnsi="Times New Roman" w:cs="Times New Roman"/>
          <w:spacing w:val="2"/>
          <w:w w:val="101"/>
          <w:sz w:val="24"/>
        </w:rPr>
        <w:t>_</w:t>
      </w:r>
      <w:r w:rsidRPr="00D73186">
        <w:rPr>
          <w:rFonts w:ascii="Times New Roman" w:hAnsi="Times New Roman" w:cs="Times New Roman"/>
          <w:spacing w:val="-87"/>
          <w:w w:val="101"/>
          <w:sz w:val="24"/>
        </w:rPr>
        <w:t>_</w:t>
      </w:r>
      <w:r w:rsidRPr="00D73186">
        <w:rPr>
          <w:rFonts w:ascii="Times New Roman" w:hAnsi="Times New Roman" w:cs="Times New Roman"/>
          <w:i/>
          <w:spacing w:val="-2"/>
          <w:w w:val="101"/>
          <w:position w:val="1"/>
          <w:sz w:val="24"/>
        </w:rPr>
        <w:t>i</w:t>
      </w:r>
      <w:r w:rsidRPr="00D73186">
        <w:rPr>
          <w:rFonts w:ascii="Times New Roman" w:hAnsi="Times New Roman" w:cs="Times New Roman"/>
          <w:i/>
          <w:spacing w:val="-61"/>
          <w:w w:val="101"/>
          <w:position w:val="1"/>
          <w:sz w:val="24"/>
        </w:rPr>
        <w:t>-</w:t>
      </w:r>
      <w:r w:rsidRPr="00D73186">
        <w:rPr>
          <w:rFonts w:ascii="Times New Roman" w:hAnsi="Times New Roman" w:cs="Times New Roman"/>
          <w:spacing w:val="-60"/>
          <w:w w:val="101"/>
          <w:sz w:val="24"/>
        </w:rPr>
        <w:t>_</w:t>
      </w:r>
      <w:r w:rsidRPr="00D73186">
        <w:rPr>
          <w:rFonts w:ascii="Times New Roman" w:hAnsi="Times New Roman" w:cs="Times New Roman"/>
          <w:i/>
          <w:spacing w:val="-89"/>
          <w:w w:val="101"/>
          <w:position w:val="1"/>
          <w:sz w:val="24"/>
        </w:rPr>
        <w:t>F</w:t>
      </w:r>
      <w:r w:rsidRPr="00D73186">
        <w:rPr>
          <w:rFonts w:ascii="Times New Roman" w:hAnsi="Times New Roman" w:cs="Times New Roman"/>
          <w:spacing w:val="-33"/>
          <w:w w:val="101"/>
          <w:sz w:val="24"/>
        </w:rPr>
        <w:t>_</w:t>
      </w:r>
      <w:r w:rsidRPr="00D73186">
        <w:rPr>
          <w:rFonts w:ascii="Times New Roman" w:hAnsi="Times New Roman" w:cs="Times New Roman"/>
          <w:i/>
          <w:spacing w:val="-33"/>
          <w:w w:val="101"/>
          <w:position w:val="1"/>
          <w:sz w:val="24"/>
        </w:rPr>
        <w:t>i</w:t>
      </w:r>
      <w:r w:rsidRPr="00D73186">
        <w:rPr>
          <w:rFonts w:ascii="Times New Roman" w:hAnsi="Times New Roman" w:cs="Times New Roman"/>
          <w:w w:val="101"/>
          <w:position w:val="1"/>
          <w:sz w:val="24"/>
          <w:u w:val="single"/>
        </w:rPr>
        <w:t xml:space="preserve"> </w:t>
      </w:r>
      <w:r w:rsidRPr="00D73186">
        <w:rPr>
          <w:rFonts w:ascii="Times New Roman" w:hAnsi="Times New Roman" w:cs="Times New Roman"/>
          <w:position w:val="1"/>
          <w:sz w:val="24"/>
          <w:u w:val="single"/>
        </w:rPr>
        <w:tab/>
      </w:r>
    </w:p>
    <w:p w14:paraId="0BAC2421" w14:textId="77777777" w:rsidR="000F72B2" w:rsidRPr="00D73186" w:rsidRDefault="00EE01BC" w:rsidP="000F72B2">
      <w:pPr>
        <w:pStyle w:val="a3"/>
        <w:spacing w:before="2"/>
        <w:rPr>
          <w:sz w:val="20"/>
        </w:rPr>
      </w:pPr>
      <w:r>
        <w:rPr>
          <w:noProof/>
        </w:rPr>
        <w:pict w14:anchorId="751CC963">
          <v:group id="Группа 19" o:spid="_x0000_s1040" style="position:absolute;margin-left:125.9pt;margin-top:13.6pt;width:414.65pt;height:.5pt;z-index:-251642880;mso-wrap-distance-left:0;mso-wrap-distance-right:0;mso-position-horizontal-relative:page" coordorigin="2518,272" coordsize="8293,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">
            <v:line id="Line 48" o:spid="_x0000_s1048" style="position:absolute;visibility:visible" from="2518,277" to="3490,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" strokeweight=".17158mm"/>
            <v:line id="Line 49" o:spid="_x0000_s1047" style="position:absolute;visibility:visible" from="3493,277" to="4222,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" strokeweight=".17158mm"/>
            <v:line id="Line 50" o:spid="_x0000_s1046" style="position:absolute;visibility:visible" from="4225,277" to="4711,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" strokeweight=".17158mm"/>
            <v:line id="Line 51" o:spid="_x0000_s1045" style="position:absolute;visibility:visible" from="4714,277" to="5686,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" strokeweight=".17158mm"/>
            <v:line id="Line 52" o:spid="_x0000_s1044" style="position:absolute;visibility:visible" from="5689,277" to="6418,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" strokeweight=".17158mm"/>
            <v:line id="Line 53" o:spid="_x0000_s1043" style="position:absolute;visibility:visible" from="6421,277" to="6907,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" strokeweight=".17158mm"/>
            <v:line id="Line 54" o:spid="_x0000_s1042" style="position:absolute;visibility:visible" from="6910,277" to="7882,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" strokeweight=".17158mm"/>
            <v:line id="Line 55" o:spid="_x0000_s1041" style="position:absolute;visibility:visible" from="7885,277" to="8614,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" strokeweight=".17158mm"/>
            <v:line id="Line 56" o:spid="_x0000_s1035" style="position:absolute;visibility:visible" from="8617,277" to="9103,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" strokeweight=".17158mm"/>
            <v:line id="Line 57" o:spid="_x0000_s1036" style="position:absolute;visibility:visible" from="9106,277" to="9470,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" strokeweight=".17158mm"/>
            <v:line id="Line 58" o:spid="_x0000_s1037" style="position:absolute;visibility:visible" from="9473,277" to="9957,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" strokeweight=".17158mm"/>
            <v:line id="Line 59" o:spid="_x0000_s1038" style="position:absolute;visibility:visible" from="9959,277" to="10445,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" strokeweight=".17158mm"/>
            <v:line id="Line 60" o:spid="_x0000_s1039" style="position:absolute;visibility:visible" from="10448,277" to="10810,2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" strokeweight=".17158mm"/>
            <w10:wrap type="topAndBottom" anchorx="page"/>
          </v:group>
        </w:pict>
      </w:r>
    </w:p>
    <w:p w14:paraId="65F2C441" w14:textId="77777777" w:rsidR="000F72B2" w:rsidRPr="00D73186" w:rsidRDefault="000F72B2" w:rsidP="000F72B2">
      <w:pPr>
        <w:tabs>
          <w:tab w:val="left" w:pos="6990"/>
        </w:tabs>
        <w:spacing w:line="251" w:lineRule="exact"/>
        <w:ind w:left="917"/>
        <w:rPr>
          <w:rFonts w:ascii="Times New Roman" w:hAnsi="Times New Roman" w:cs="Times New Roman"/>
          <w:sz w:val="24"/>
        </w:rPr>
      </w:pPr>
      <w:proofErr w:type="spellStart"/>
      <w:r w:rsidRPr="00D73186">
        <w:rPr>
          <w:rFonts w:ascii="Times New Roman" w:hAnsi="Times New Roman" w:cs="Times New Roman"/>
          <w:sz w:val="24"/>
        </w:rPr>
        <w:t>затверджена</w:t>
      </w:r>
      <w:proofErr w:type="spellEnd"/>
      <w:r w:rsidRPr="00D73186">
        <w:rPr>
          <w:rFonts w:ascii="Times New Roman" w:hAnsi="Times New Roman" w:cs="Times New Roman"/>
          <w:sz w:val="24"/>
        </w:rPr>
        <w:t xml:space="preserve"> наказом </w:t>
      </w:r>
      <w:proofErr w:type="spellStart"/>
      <w:r w:rsidRPr="00D73186">
        <w:rPr>
          <w:rFonts w:ascii="Times New Roman" w:hAnsi="Times New Roman" w:cs="Times New Roman"/>
          <w:sz w:val="24"/>
        </w:rPr>
        <w:t>університету</w:t>
      </w:r>
      <w:proofErr w:type="spellEnd"/>
      <w:r w:rsidRPr="00D73186">
        <w:rPr>
          <w:rFonts w:ascii="Times New Roman" w:hAnsi="Times New Roman" w:cs="Times New Roman"/>
          <w:sz w:val="24"/>
        </w:rPr>
        <w:t xml:space="preserve"> </w:t>
      </w:r>
      <w:proofErr w:type="spellStart"/>
      <w:r w:rsidRPr="00D73186">
        <w:rPr>
          <w:rFonts w:ascii="Times New Roman" w:hAnsi="Times New Roman" w:cs="Times New Roman"/>
          <w:sz w:val="24"/>
        </w:rPr>
        <w:t>від</w:t>
      </w:r>
      <w:proofErr w:type="spellEnd"/>
      <w:r w:rsidRPr="00D73186">
        <w:rPr>
          <w:rFonts w:ascii="Times New Roman" w:hAnsi="Times New Roman" w:cs="Times New Roman"/>
          <w:sz w:val="24"/>
        </w:rPr>
        <w:t xml:space="preserve"> 29</w:t>
      </w:r>
      <w:r w:rsidRPr="00D73186">
        <w:rPr>
          <w:rFonts w:ascii="Times New Roman" w:hAnsi="Times New Roman" w:cs="Times New Roman"/>
          <w:spacing w:val="48"/>
          <w:sz w:val="24"/>
        </w:rPr>
        <w:t xml:space="preserve"> </w:t>
      </w:r>
      <w:proofErr w:type="spellStart"/>
      <w:r w:rsidRPr="00D73186">
        <w:rPr>
          <w:rFonts w:ascii="Times New Roman" w:hAnsi="Times New Roman" w:cs="Times New Roman"/>
          <w:sz w:val="24"/>
        </w:rPr>
        <w:t>жовтня</w:t>
      </w:r>
      <w:proofErr w:type="spellEnd"/>
      <w:r w:rsidRPr="00D73186">
        <w:rPr>
          <w:rFonts w:ascii="Times New Roman" w:hAnsi="Times New Roman" w:cs="Times New Roman"/>
          <w:spacing w:val="13"/>
          <w:sz w:val="24"/>
        </w:rPr>
        <w:t xml:space="preserve"> </w:t>
      </w:r>
      <w:r w:rsidRPr="00D73186">
        <w:rPr>
          <w:rFonts w:ascii="Times New Roman" w:hAnsi="Times New Roman" w:cs="Times New Roman"/>
          <w:sz w:val="24"/>
        </w:rPr>
        <w:t>2020р.</w:t>
      </w:r>
      <w:r w:rsidRPr="00D73186">
        <w:rPr>
          <w:rFonts w:ascii="Times New Roman" w:hAnsi="Times New Roman" w:cs="Times New Roman"/>
          <w:sz w:val="24"/>
        </w:rPr>
        <w:tab/>
        <w:t>№ 1470</w:t>
      </w:r>
      <w:r w:rsidRPr="00D73186">
        <w:rPr>
          <w:rFonts w:ascii="Times New Roman" w:hAnsi="Times New Roman" w:cs="Times New Roman"/>
          <w:spacing w:val="12"/>
          <w:sz w:val="24"/>
        </w:rPr>
        <w:t xml:space="preserve"> </w:t>
      </w:r>
      <w:proofErr w:type="spellStart"/>
      <w:r w:rsidRPr="00D73186">
        <w:rPr>
          <w:rFonts w:ascii="Times New Roman" w:hAnsi="Times New Roman" w:cs="Times New Roman"/>
          <w:sz w:val="24"/>
        </w:rPr>
        <w:t>Ст</w:t>
      </w:r>
      <w:proofErr w:type="spellEnd"/>
      <w:r w:rsidRPr="00D73186">
        <w:rPr>
          <w:rFonts w:ascii="Times New Roman" w:hAnsi="Times New Roman" w:cs="Times New Roman"/>
          <w:sz w:val="24"/>
        </w:rPr>
        <w:t>_</w:t>
      </w:r>
    </w:p>
    <w:p w14:paraId="2D5FD4C8" w14:textId="77777777" w:rsidR="000F72B2" w:rsidRPr="00D73186" w:rsidRDefault="000F72B2" w:rsidP="000F72B2">
      <w:pPr>
        <w:pStyle w:val="a5"/>
        <w:numPr>
          <w:ilvl w:val="0"/>
          <w:numId w:val="5"/>
        </w:numPr>
        <w:tabs>
          <w:tab w:val="left" w:pos="1247"/>
        </w:tabs>
        <w:spacing w:before="3"/>
        <w:ind w:hanging="330"/>
      </w:pPr>
      <w:r w:rsidRPr="00D73186">
        <w:t>Термін подання студентом роботи до екзаменаційної комісії 14 грудня</w:t>
      </w:r>
      <w:r w:rsidRPr="00D73186">
        <w:rPr>
          <w:spacing w:val="2"/>
        </w:rPr>
        <w:t xml:space="preserve"> </w:t>
      </w:r>
      <w:r w:rsidRPr="00D73186">
        <w:t>2020р.</w:t>
      </w:r>
    </w:p>
    <w:p w14:paraId="5072D2AC" w14:textId="77777777" w:rsidR="000F72B2" w:rsidRPr="00D73186" w:rsidRDefault="000F72B2" w:rsidP="000F72B2">
      <w:pPr>
        <w:pStyle w:val="a5"/>
        <w:numPr>
          <w:ilvl w:val="0"/>
          <w:numId w:val="5"/>
        </w:numPr>
        <w:tabs>
          <w:tab w:val="left" w:pos="1247"/>
          <w:tab w:val="left" w:leader="underscore" w:pos="7677"/>
          <w:tab w:val="left" w:pos="9071"/>
        </w:tabs>
        <w:spacing w:before="3"/>
        <w:ind w:hanging="330"/>
        <w:rPr>
          <w:sz w:val="24"/>
        </w:rPr>
      </w:pPr>
      <w:r w:rsidRPr="00D73186">
        <w:rPr>
          <w:sz w:val="24"/>
        </w:rPr>
        <w:t>Вихідні дані до</w:t>
      </w:r>
      <w:r w:rsidRPr="00D73186">
        <w:rPr>
          <w:spacing w:val="34"/>
          <w:sz w:val="24"/>
        </w:rPr>
        <w:t xml:space="preserve"> </w:t>
      </w:r>
      <w:r w:rsidRPr="00D73186">
        <w:rPr>
          <w:sz w:val="24"/>
        </w:rPr>
        <w:t xml:space="preserve">роботи </w:t>
      </w:r>
      <w:r w:rsidRPr="00D73186">
        <w:rPr>
          <w:sz w:val="24"/>
        </w:rPr>
        <w:tab/>
      </w:r>
      <w:r w:rsidRPr="00D73186">
        <w:rPr>
          <w:w w:val="101"/>
          <w:sz w:val="24"/>
          <w:u w:val="single"/>
        </w:rPr>
        <w:t xml:space="preserve"> </w:t>
      </w:r>
      <w:r w:rsidRPr="00D73186">
        <w:rPr>
          <w:sz w:val="24"/>
          <w:u w:val="single"/>
        </w:rPr>
        <w:tab/>
      </w:r>
    </w:p>
    <w:p w14:paraId="6008FE67" w14:textId="77777777" w:rsidR="000F72B2" w:rsidRPr="000B31E6" w:rsidRDefault="000F72B2" w:rsidP="000F72B2">
      <w:pPr>
        <w:spacing w:before="5" w:line="244" w:lineRule="auto"/>
        <w:ind w:left="917" w:right="506"/>
        <w:rPr>
          <w:rFonts w:ascii="Times New Roman" w:hAnsi="Times New Roman" w:cs="Times New Roman"/>
          <w:sz w:val="24"/>
          <w:lang w:val="uk-UA"/>
        </w:rPr>
      </w:pPr>
      <w:r w:rsidRPr="000B31E6">
        <w:rPr>
          <w:rFonts w:ascii="Times New Roman" w:hAnsi="Times New Roman" w:cs="Times New Roman"/>
          <w:sz w:val="24"/>
          <w:lang w:val="uk-UA"/>
        </w:rPr>
        <w:t xml:space="preserve">Служба еластичного балансування навантаження </w:t>
      </w:r>
      <w:r w:rsidRPr="00D73186">
        <w:rPr>
          <w:rFonts w:ascii="Times New Roman" w:hAnsi="Times New Roman" w:cs="Times New Roman"/>
          <w:sz w:val="24"/>
        </w:rPr>
        <w:t>AWS</w:t>
      </w:r>
      <w:r w:rsidRPr="000B31E6">
        <w:rPr>
          <w:rFonts w:ascii="Times New Roman" w:hAnsi="Times New Roman" w:cs="Times New Roman"/>
          <w:sz w:val="24"/>
          <w:lang w:val="uk-UA"/>
        </w:rPr>
        <w:t xml:space="preserve">, яка розподіляє вхідний додаток або мережевий трафік між кількома цілями, такими як екземпляри </w:t>
      </w:r>
      <w:r w:rsidRPr="00D73186">
        <w:rPr>
          <w:rFonts w:ascii="Times New Roman" w:hAnsi="Times New Roman" w:cs="Times New Roman"/>
          <w:sz w:val="24"/>
        </w:rPr>
        <w:t>EC</w:t>
      </w:r>
      <w:r w:rsidRPr="000B31E6">
        <w:rPr>
          <w:rFonts w:ascii="Times New Roman" w:hAnsi="Times New Roman" w:cs="Times New Roman"/>
          <w:sz w:val="24"/>
          <w:lang w:val="uk-UA"/>
        </w:rPr>
        <w:t>2, контейнери, адреси Інтернет-протоколу (</w:t>
      </w:r>
      <w:r w:rsidRPr="00D73186">
        <w:rPr>
          <w:rFonts w:ascii="Times New Roman" w:hAnsi="Times New Roman" w:cs="Times New Roman"/>
          <w:sz w:val="24"/>
        </w:rPr>
        <w:t>IP</w:t>
      </w:r>
      <w:r w:rsidRPr="000B31E6">
        <w:rPr>
          <w:rFonts w:ascii="Times New Roman" w:hAnsi="Times New Roman" w:cs="Times New Roman"/>
          <w:sz w:val="24"/>
          <w:lang w:val="uk-UA"/>
        </w:rPr>
        <w:t>) та функції лямбда-зони, в одній зоні доступності або через кілька зон доступності</w:t>
      </w:r>
    </w:p>
    <w:p w14:paraId="5414A12A" w14:textId="77777777" w:rsidR="000F72B2" w:rsidRPr="00D73186" w:rsidRDefault="000F72B2" w:rsidP="000F72B2">
      <w:pPr>
        <w:pStyle w:val="a5"/>
        <w:numPr>
          <w:ilvl w:val="0"/>
          <w:numId w:val="5"/>
        </w:numPr>
        <w:tabs>
          <w:tab w:val="left" w:pos="1247"/>
          <w:tab w:val="left" w:leader="underscore" w:pos="7718"/>
          <w:tab w:val="left" w:pos="8748"/>
        </w:tabs>
        <w:spacing w:line="294" w:lineRule="exact"/>
        <w:ind w:hanging="330"/>
        <w:rPr>
          <w:sz w:val="24"/>
        </w:rPr>
      </w:pPr>
      <w:r w:rsidRPr="00D73186">
        <w:rPr>
          <w:sz w:val="24"/>
        </w:rPr>
        <w:t xml:space="preserve">Перелік питань, що потрібно опрацювати в </w:t>
      </w:r>
      <w:r w:rsidRPr="00D73186">
        <w:rPr>
          <w:spacing w:val="11"/>
          <w:sz w:val="24"/>
        </w:rPr>
        <w:t xml:space="preserve"> </w:t>
      </w:r>
      <w:r w:rsidRPr="00D73186">
        <w:rPr>
          <w:sz w:val="24"/>
        </w:rPr>
        <w:t xml:space="preserve">роботі </w:t>
      </w:r>
      <w:r w:rsidRPr="00D73186">
        <w:rPr>
          <w:sz w:val="24"/>
        </w:rPr>
        <w:tab/>
      </w:r>
      <w:r w:rsidRPr="00D73186">
        <w:rPr>
          <w:w w:val="101"/>
          <w:sz w:val="24"/>
          <w:u w:val="single"/>
        </w:rPr>
        <w:t xml:space="preserve"> </w:t>
      </w:r>
      <w:r w:rsidRPr="00D73186">
        <w:rPr>
          <w:sz w:val="24"/>
          <w:u w:val="single"/>
        </w:rPr>
        <w:tab/>
      </w:r>
    </w:p>
    <w:p w14:paraId="3677A9BE" w14:textId="77777777" w:rsidR="000F72B2" w:rsidRPr="000B31E6" w:rsidRDefault="000F72B2" w:rsidP="000F72B2">
      <w:pPr>
        <w:spacing w:before="8" w:line="244" w:lineRule="auto"/>
        <w:ind w:left="917" w:right="1087"/>
        <w:rPr>
          <w:rFonts w:ascii="Times New Roman" w:hAnsi="Times New Roman" w:cs="Times New Roman"/>
          <w:sz w:val="24"/>
          <w:lang w:val="uk-UA"/>
        </w:rPr>
      </w:pPr>
      <w:r w:rsidRPr="000B31E6">
        <w:rPr>
          <w:rFonts w:ascii="Times New Roman" w:hAnsi="Times New Roman" w:cs="Times New Roman"/>
          <w:sz w:val="24"/>
          <w:lang w:val="uk-UA"/>
        </w:rPr>
        <w:t xml:space="preserve">постановка задачі в загальному вигляді; аналіз  випадків  використання; </w:t>
      </w:r>
      <w:r w:rsidRPr="000B31E6">
        <w:rPr>
          <w:rFonts w:ascii="Times New Roman" w:hAnsi="Times New Roman" w:cs="Times New Roman"/>
          <w:sz w:val="26"/>
          <w:lang w:val="uk-UA"/>
        </w:rPr>
        <w:t>аналіз вимог до реалізації</w:t>
      </w:r>
      <w:r w:rsidRPr="000B31E6">
        <w:rPr>
          <w:rFonts w:ascii="Times New Roman" w:hAnsi="Times New Roman" w:cs="Times New Roman"/>
          <w:sz w:val="24"/>
          <w:lang w:val="uk-UA"/>
        </w:rPr>
        <w:t>; аналіз набору будівельних блоків та їх взаємодії; абстрактна сервісна архітектура; інформативні приклади можливих сценаріїв розгортання; міркування щодо безпеки та</w:t>
      </w:r>
      <w:r w:rsidRPr="000B31E6">
        <w:rPr>
          <w:rFonts w:ascii="Times New Roman" w:hAnsi="Times New Roman" w:cs="Times New Roman"/>
          <w:spacing w:val="17"/>
          <w:sz w:val="24"/>
          <w:lang w:val="uk-UA"/>
        </w:rPr>
        <w:t xml:space="preserve"> </w:t>
      </w:r>
      <w:r w:rsidRPr="000B31E6">
        <w:rPr>
          <w:rFonts w:ascii="Times New Roman" w:hAnsi="Times New Roman" w:cs="Times New Roman"/>
          <w:sz w:val="24"/>
          <w:lang w:val="uk-UA"/>
        </w:rPr>
        <w:t>конфіденційності.</w:t>
      </w:r>
    </w:p>
    <w:p w14:paraId="27B79D90" w14:textId="77777777" w:rsidR="000F72B2" w:rsidRPr="000B31E6" w:rsidRDefault="000F72B2" w:rsidP="000F72B2">
      <w:pPr>
        <w:spacing w:line="244" w:lineRule="auto"/>
        <w:rPr>
          <w:rFonts w:ascii="Times New Roman" w:hAnsi="Times New Roman" w:cs="Times New Roman"/>
          <w:sz w:val="24"/>
          <w:lang w:val="uk-UA"/>
        </w:rPr>
        <w:sectPr w:rsidR="000F72B2" w:rsidRPr="000B31E6">
          <w:pgSz w:w="12240" w:h="15840"/>
          <w:pgMar w:top="1500" w:right="560" w:bottom="280" w:left="1600" w:header="720" w:footer="720" w:gutter="0"/>
          <w:cols w:space="720"/>
        </w:sectPr>
      </w:pPr>
    </w:p>
    <w:p w14:paraId="4A24785A" w14:textId="77777777" w:rsidR="000F72B2" w:rsidRPr="00D73186" w:rsidRDefault="000F72B2" w:rsidP="000F72B2">
      <w:pPr>
        <w:pStyle w:val="a5"/>
        <w:numPr>
          <w:ilvl w:val="0"/>
          <w:numId w:val="5"/>
        </w:numPr>
        <w:tabs>
          <w:tab w:val="left" w:pos="1247"/>
          <w:tab w:val="left" w:pos="7193"/>
          <w:tab w:val="left" w:pos="7682"/>
          <w:tab w:val="left" w:pos="8536"/>
          <w:tab w:val="left" w:pos="9025"/>
        </w:tabs>
        <w:spacing w:before="67" w:line="244" w:lineRule="auto"/>
        <w:ind w:left="917" w:right="805" w:firstLine="0"/>
        <w:rPr>
          <w:sz w:val="24"/>
        </w:rPr>
      </w:pPr>
      <w:r w:rsidRPr="00D73186">
        <w:rPr>
          <w:sz w:val="24"/>
        </w:rPr>
        <w:lastRenderedPageBreak/>
        <w:t>Перелік графічного матеріалу із зазначенням креслеників, схем, плакатів, комп'ютерних ілюстрацій (п.5 включається до завдання за рішенням випускової кафедри) 10 слайдів у форматі</w:t>
      </w:r>
      <w:r w:rsidRPr="00D73186">
        <w:rPr>
          <w:spacing w:val="56"/>
          <w:sz w:val="24"/>
        </w:rPr>
        <w:t xml:space="preserve"> </w:t>
      </w:r>
      <w:r w:rsidRPr="00D73186">
        <w:rPr>
          <w:sz w:val="24"/>
        </w:rPr>
        <w:t>PowerPoint</w:t>
      </w:r>
      <w:r w:rsidRPr="00D73186">
        <w:rPr>
          <w:spacing w:val="13"/>
          <w:sz w:val="24"/>
        </w:rPr>
        <w:t xml:space="preserve"> </w:t>
      </w:r>
      <w:r w:rsidRPr="00D73186">
        <w:rPr>
          <w:sz w:val="24"/>
        </w:rPr>
        <w:t>_</w:t>
      </w:r>
      <w:r w:rsidRPr="00D73186">
        <w:rPr>
          <w:sz w:val="24"/>
          <w:u w:val="single"/>
        </w:rPr>
        <w:t xml:space="preserve"> </w:t>
      </w:r>
      <w:r w:rsidRPr="00D73186">
        <w:rPr>
          <w:sz w:val="24"/>
          <w:u w:val="single"/>
        </w:rPr>
        <w:tab/>
      </w:r>
      <w:r w:rsidRPr="00D73186">
        <w:rPr>
          <w:sz w:val="24"/>
        </w:rPr>
        <w:t>_</w:t>
      </w:r>
      <w:r w:rsidRPr="00D73186">
        <w:rPr>
          <w:sz w:val="24"/>
          <w:u w:val="single"/>
        </w:rPr>
        <w:t xml:space="preserve"> </w:t>
      </w:r>
      <w:r w:rsidRPr="00D73186">
        <w:rPr>
          <w:sz w:val="24"/>
          <w:u w:val="single"/>
        </w:rPr>
        <w:tab/>
      </w:r>
      <w:r w:rsidRPr="00D73186">
        <w:rPr>
          <w:sz w:val="24"/>
        </w:rPr>
        <w:t>_</w:t>
      </w:r>
      <w:r w:rsidRPr="00D73186">
        <w:rPr>
          <w:sz w:val="24"/>
          <w:u w:val="single"/>
        </w:rPr>
        <w:t xml:space="preserve"> </w:t>
      </w:r>
      <w:r w:rsidRPr="00D73186">
        <w:rPr>
          <w:sz w:val="24"/>
          <w:u w:val="single"/>
        </w:rPr>
        <w:tab/>
      </w:r>
      <w:r w:rsidRPr="00D73186">
        <w:rPr>
          <w:sz w:val="24"/>
        </w:rPr>
        <w:t>_</w:t>
      </w:r>
      <w:r w:rsidRPr="00D73186">
        <w:rPr>
          <w:sz w:val="24"/>
          <w:u w:val="single"/>
        </w:rPr>
        <w:t xml:space="preserve"> </w:t>
      </w:r>
      <w:r w:rsidRPr="00D73186">
        <w:rPr>
          <w:sz w:val="24"/>
          <w:u w:val="single"/>
        </w:rPr>
        <w:tab/>
      </w:r>
      <w:r w:rsidRPr="00D73186">
        <w:rPr>
          <w:sz w:val="24"/>
        </w:rPr>
        <w:t>_</w:t>
      </w:r>
    </w:p>
    <w:p w14:paraId="7429E2C5" w14:textId="77777777" w:rsidR="000F72B2" w:rsidRPr="00D73186" w:rsidRDefault="000F72B2" w:rsidP="000F72B2">
      <w:pPr>
        <w:pStyle w:val="a3"/>
      </w:pPr>
    </w:p>
    <w:p w14:paraId="05ED83C0" w14:textId="77777777" w:rsidR="000F72B2" w:rsidRPr="00D73186" w:rsidRDefault="000F72B2" w:rsidP="000F72B2">
      <w:pPr>
        <w:pStyle w:val="a5"/>
        <w:numPr>
          <w:ilvl w:val="0"/>
          <w:numId w:val="5"/>
        </w:numPr>
        <w:tabs>
          <w:tab w:val="left" w:pos="1247"/>
        </w:tabs>
        <w:spacing w:before="175" w:line="264" w:lineRule="auto"/>
        <w:ind w:left="917" w:right="1228" w:firstLine="0"/>
        <w:rPr>
          <w:sz w:val="24"/>
        </w:rPr>
      </w:pPr>
      <w:r w:rsidRPr="00D73186">
        <w:rPr>
          <w:sz w:val="24"/>
        </w:rPr>
        <w:t>Консультанти розділів роботи (п.6 включається до завдання за наявності консультантів згідно з наказом, зазначеним у</w:t>
      </w:r>
      <w:r w:rsidRPr="00D73186">
        <w:rPr>
          <w:spacing w:val="18"/>
          <w:sz w:val="24"/>
        </w:rPr>
        <w:t xml:space="preserve"> </w:t>
      </w:r>
      <w:r w:rsidRPr="00D73186">
        <w:rPr>
          <w:sz w:val="24"/>
        </w:rPr>
        <w:t>п.1)</w:t>
      </w:r>
    </w:p>
    <w:p w14:paraId="03E40AAF" w14:textId="77777777" w:rsidR="000F72B2" w:rsidRPr="00D73186" w:rsidRDefault="000F72B2" w:rsidP="000F72B2">
      <w:pPr>
        <w:pStyle w:val="a3"/>
        <w:rPr>
          <w:sz w:val="20"/>
        </w:rPr>
      </w:pPr>
    </w:p>
    <w:p w14:paraId="5E7A9C50" w14:textId="77777777" w:rsidR="000F72B2" w:rsidRPr="00D73186" w:rsidRDefault="000F72B2" w:rsidP="000F72B2">
      <w:pPr>
        <w:pStyle w:val="a3"/>
        <w:spacing w:before="3"/>
        <w:rPr>
          <w:sz w:val="17"/>
        </w:rPr>
      </w:pPr>
    </w:p>
    <w:tbl>
      <w:tblPr>
        <w:tblStyle w:val="TableNormal"/>
        <w:tblW w:w="0" w:type="auto"/>
        <w:tblInd w:w="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13"/>
        <w:gridCol w:w="2782"/>
        <w:gridCol w:w="1395"/>
        <w:gridCol w:w="1397"/>
      </w:tblGrid>
      <w:tr w:rsidR="000F72B2" w:rsidRPr="00D73186" w14:paraId="6C6A327A" w14:textId="77777777" w:rsidTr="001F00B9">
        <w:trPr>
          <w:trHeight w:val="673"/>
        </w:trPr>
        <w:tc>
          <w:tcPr>
            <w:tcW w:w="2813" w:type="dxa"/>
            <w:vMerge w:val="restart"/>
          </w:tcPr>
          <w:p w14:paraId="20CB8082" w14:textId="77777777" w:rsidR="000F72B2" w:rsidRPr="00D73186" w:rsidRDefault="000F72B2" w:rsidP="001F00B9">
            <w:pPr>
              <w:pStyle w:val="TableParagraph"/>
              <w:spacing w:before="2" w:line="247" w:lineRule="auto"/>
              <w:ind w:left="1046" w:hanging="407"/>
              <w:rPr>
                <w:sz w:val="24"/>
              </w:rPr>
            </w:pPr>
            <w:r w:rsidRPr="00D73186">
              <w:rPr>
                <w:sz w:val="24"/>
              </w:rPr>
              <w:t>Найменування розділу</w:t>
            </w:r>
          </w:p>
        </w:tc>
        <w:tc>
          <w:tcPr>
            <w:tcW w:w="2782" w:type="dxa"/>
            <w:vMerge w:val="restart"/>
          </w:tcPr>
          <w:p w14:paraId="3A0DADBB" w14:textId="77777777" w:rsidR="000F72B2" w:rsidRPr="00D73186" w:rsidRDefault="000F72B2" w:rsidP="001F00B9">
            <w:pPr>
              <w:pStyle w:val="TableParagraph"/>
              <w:spacing w:before="2"/>
              <w:ind w:left="415" w:right="410"/>
              <w:jc w:val="center"/>
              <w:rPr>
                <w:sz w:val="24"/>
              </w:rPr>
            </w:pPr>
            <w:r w:rsidRPr="00D73186">
              <w:rPr>
                <w:sz w:val="24"/>
              </w:rPr>
              <w:t>Консультант</w:t>
            </w:r>
          </w:p>
          <w:p w14:paraId="39CEA2BF" w14:textId="77777777" w:rsidR="000F72B2" w:rsidRPr="00D73186" w:rsidRDefault="000F72B2" w:rsidP="001F00B9">
            <w:pPr>
              <w:pStyle w:val="TableParagraph"/>
              <w:spacing w:before="1"/>
              <w:ind w:left="416" w:right="410"/>
              <w:jc w:val="center"/>
              <w:rPr>
                <w:sz w:val="17"/>
              </w:rPr>
            </w:pPr>
            <w:r w:rsidRPr="00D73186">
              <w:rPr>
                <w:sz w:val="17"/>
              </w:rPr>
              <w:t>(посада, прізвище, ім'я, по батькові)</w:t>
            </w:r>
          </w:p>
        </w:tc>
        <w:tc>
          <w:tcPr>
            <w:tcW w:w="2792" w:type="dxa"/>
            <w:gridSpan w:val="2"/>
          </w:tcPr>
          <w:p w14:paraId="47463BA0" w14:textId="77777777" w:rsidR="000F72B2" w:rsidRPr="00D73186" w:rsidRDefault="000F72B2" w:rsidP="001F00B9">
            <w:pPr>
              <w:pStyle w:val="TableParagraph"/>
              <w:spacing w:before="4" w:line="244" w:lineRule="auto"/>
              <w:ind w:left="294" w:right="3" w:hanging="32"/>
            </w:pPr>
            <w:r w:rsidRPr="00D73186">
              <w:t>Позначка консультанта про виконання розділу</w:t>
            </w:r>
          </w:p>
        </w:tc>
      </w:tr>
      <w:tr w:rsidR="000F72B2" w:rsidRPr="00D73186" w14:paraId="4E883867" w14:textId="77777777" w:rsidTr="001F00B9">
        <w:trPr>
          <w:trHeight w:val="281"/>
        </w:trPr>
        <w:tc>
          <w:tcPr>
            <w:tcW w:w="2813" w:type="dxa"/>
            <w:vMerge/>
            <w:tcBorders>
              <w:top w:val="nil"/>
            </w:tcBorders>
          </w:tcPr>
          <w:p w14:paraId="411F6BDB" w14:textId="77777777" w:rsidR="000F72B2" w:rsidRPr="000B31E6" w:rsidRDefault="000F72B2" w:rsidP="001F00B9">
            <w:pPr>
              <w:rPr>
                <w:rFonts w:ascii="Times New Roman" w:hAnsi="Times New Roman" w:cs="Times New Roman"/>
                <w:sz w:val="2"/>
                <w:szCs w:val="2"/>
                <w:lang w:val="ru-RU"/>
              </w:rPr>
            </w:pPr>
          </w:p>
        </w:tc>
        <w:tc>
          <w:tcPr>
            <w:tcW w:w="2782" w:type="dxa"/>
            <w:vMerge/>
            <w:tcBorders>
              <w:top w:val="nil"/>
            </w:tcBorders>
          </w:tcPr>
          <w:p w14:paraId="6D797C02" w14:textId="77777777" w:rsidR="000F72B2" w:rsidRPr="000B31E6" w:rsidRDefault="000F72B2" w:rsidP="001F00B9">
            <w:pPr>
              <w:rPr>
                <w:rFonts w:ascii="Times New Roman" w:hAnsi="Times New Roman" w:cs="Times New Roman"/>
                <w:sz w:val="2"/>
                <w:szCs w:val="2"/>
                <w:lang w:val="ru-RU"/>
              </w:rPr>
            </w:pPr>
          </w:p>
        </w:tc>
        <w:tc>
          <w:tcPr>
            <w:tcW w:w="1395" w:type="dxa"/>
          </w:tcPr>
          <w:p w14:paraId="6897558E" w14:textId="77777777" w:rsidR="000F72B2" w:rsidRPr="00D73186" w:rsidRDefault="000F72B2" w:rsidP="001F00B9">
            <w:pPr>
              <w:pStyle w:val="TableParagraph"/>
              <w:spacing w:before="5" w:line="257" w:lineRule="exact"/>
              <w:ind w:left="349"/>
              <w:rPr>
                <w:sz w:val="24"/>
              </w:rPr>
            </w:pPr>
            <w:r w:rsidRPr="00D73186">
              <w:rPr>
                <w:sz w:val="24"/>
              </w:rPr>
              <w:t>підпис</w:t>
            </w:r>
          </w:p>
        </w:tc>
        <w:tc>
          <w:tcPr>
            <w:tcW w:w="1397" w:type="dxa"/>
          </w:tcPr>
          <w:p w14:paraId="10BA1A1B" w14:textId="77777777" w:rsidR="000F72B2" w:rsidRPr="00D73186" w:rsidRDefault="000F72B2" w:rsidP="001F00B9">
            <w:pPr>
              <w:pStyle w:val="TableParagraph"/>
              <w:spacing w:before="5" w:line="257" w:lineRule="exact"/>
              <w:ind w:left="453" w:right="452"/>
              <w:jc w:val="center"/>
              <w:rPr>
                <w:sz w:val="24"/>
              </w:rPr>
            </w:pPr>
            <w:r w:rsidRPr="00D73186">
              <w:rPr>
                <w:sz w:val="24"/>
              </w:rPr>
              <w:t>дата</w:t>
            </w:r>
          </w:p>
        </w:tc>
      </w:tr>
      <w:tr w:rsidR="000F72B2" w:rsidRPr="00D73186" w14:paraId="7C3405B2" w14:textId="77777777" w:rsidTr="001F00B9">
        <w:trPr>
          <w:trHeight w:val="280"/>
        </w:trPr>
        <w:tc>
          <w:tcPr>
            <w:tcW w:w="2813" w:type="dxa"/>
          </w:tcPr>
          <w:p w14:paraId="5AE8A2E7" w14:textId="77777777" w:rsidR="000F72B2" w:rsidRPr="00D73186" w:rsidRDefault="000F72B2" w:rsidP="001F00B9">
            <w:pPr>
              <w:pStyle w:val="TableParagraph"/>
              <w:spacing w:before="3" w:line="257" w:lineRule="exact"/>
              <w:ind w:left="520"/>
              <w:rPr>
                <w:sz w:val="24"/>
              </w:rPr>
            </w:pPr>
            <w:r w:rsidRPr="00D73186">
              <w:rPr>
                <w:sz w:val="24"/>
              </w:rPr>
              <w:t>Основна частина</w:t>
            </w:r>
          </w:p>
        </w:tc>
        <w:tc>
          <w:tcPr>
            <w:tcW w:w="2782" w:type="dxa"/>
          </w:tcPr>
          <w:p w14:paraId="29BE6FCE" w14:textId="77777777" w:rsidR="000F72B2" w:rsidRPr="00D73186" w:rsidRDefault="000F72B2" w:rsidP="001F00B9">
            <w:pPr>
              <w:pStyle w:val="TableParagraph"/>
              <w:spacing w:before="3" w:line="257" w:lineRule="exact"/>
              <w:ind w:left="371"/>
              <w:rPr>
                <w:sz w:val="24"/>
              </w:rPr>
            </w:pPr>
            <w:r w:rsidRPr="00D73186">
              <w:rPr>
                <w:sz w:val="24"/>
              </w:rPr>
              <w:t>доц. Кривенко С.А.</w:t>
            </w:r>
          </w:p>
        </w:tc>
        <w:tc>
          <w:tcPr>
            <w:tcW w:w="1395" w:type="dxa"/>
          </w:tcPr>
          <w:p w14:paraId="09D3FD4B" w14:textId="77777777" w:rsidR="000F72B2" w:rsidRPr="00D73186" w:rsidRDefault="000F72B2" w:rsidP="001F00B9">
            <w:pPr>
              <w:pStyle w:val="TableParagraph"/>
              <w:rPr>
                <w:sz w:val="20"/>
              </w:rPr>
            </w:pPr>
          </w:p>
        </w:tc>
        <w:tc>
          <w:tcPr>
            <w:tcW w:w="1397" w:type="dxa"/>
          </w:tcPr>
          <w:p w14:paraId="24A8D65A" w14:textId="77777777" w:rsidR="000F72B2" w:rsidRPr="00D73186" w:rsidRDefault="000F72B2" w:rsidP="001F00B9">
            <w:pPr>
              <w:pStyle w:val="TableParagraph"/>
              <w:rPr>
                <w:sz w:val="20"/>
              </w:rPr>
            </w:pPr>
          </w:p>
        </w:tc>
      </w:tr>
      <w:tr w:rsidR="000F72B2" w:rsidRPr="00D73186" w14:paraId="45F45541" w14:textId="77777777" w:rsidTr="001F00B9">
        <w:trPr>
          <w:trHeight w:val="280"/>
        </w:trPr>
        <w:tc>
          <w:tcPr>
            <w:tcW w:w="2813" w:type="dxa"/>
          </w:tcPr>
          <w:p w14:paraId="72CB770C" w14:textId="77777777" w:rsidR="000F72B2" w:rsidRPr="00D73186" w:rsidRDefault="000F72B2" w:rsidP="001F00B9">
            <w:pPr>
              <w:pStyle w:val="TableParagraph"/>
              <w:rPr>
                <w:sz w:val="20"/>
              </w:rPr>
            </w:pPr>
          </w:p>
        </w:tc>
        <w:tc>
          <w:tcPr>
            <w:tcW w:w="2782" w:type="dxa"/>
          </w:tcPr>
          <w:p w14:paraId="02A2EB18" w14:textId="77777777" w:rsidR="000F72B2" w:rsidRPr="00D73186" w:rsidRDefault="000F72B2" w:rsidP="001F00B9">
            <w:pPr>
              <w:pStyle w:val="TableParagraph"/>
              <w:rPr>
                <w:sz w:val="20"/>
              </w:rPr>
            </w:pPr>
          </w:p>
        </w:tc>
        <w:tc>
          <w:tcPr>
            <w:tcW w:w="1395" w:type="dxa"/>
          </w:tcPr>
          <w:p w14:paraId="3F21A234" w14:textId="77777777" w:rsidR="000F72B2" w:rsidRPr="00D73186" w:rsidRDefault="000F72B2" w:rsidP="001F00B9">
            <w:pPr>
              <w:pStyle w:val="TableParagraph"/>
              <w:rPr>
                <w:sz w:val="20"/>
              </w:rPr>
            </w:pPr>
          </w:p>
        </w:tc>
        <w:tc>
          <w:tcPr>
            <w:tcW w:w="1397" w:type="dxa"/>
          </w:tcPr>
          <w:p w14:paraId="08587E5C" w14:textId="77777777" w:rsidR="000F72B2" w:rsidRPr="00D73186" w:rsidRDefault="000F72B2" w:rsidP="001F00B9">
            <w:pPr>
              <w:pStyle w:val="TableParagraph"/>
              <w:rPr>
                <w:sz w:val="20"/>
              </w:rPr>
            </w:pPr>
          </w:p>
        </w:tc>
      </w:tr>
    </w:tbl>
    <w:p w14:paraId="4977838B" w14:textId="77777777" w:rsidR="000F72B2" w:rsidRPr="00D73186" w:rsidRDefault="000F72B2" w:rsidP="000F72B2">
      <w:pPr>
        <w:pStyle w:val="a3"/>
        <w:rPr>
          <w:sz w:val="20"/>
        </w:rPr>
      </w:pPr>
    </w:p>
    <w:p w14:paraId="08FE38AD" w14:textId="77777777" w:rsidR="000F72B2" w:rsidRPr="00D73186" w:rsidRDefault="000F72B2" w:rsidP="000F72B2">
      <w:pPr>
        <w:pStyle w:val="a3"/>
        <w:rPr>
          <w:sz w:val="20"/>
        </w:rPr>
      </w:pPr>
    </w:p>
    <w:p w14:paraId="1BD0FBC6" w14:textId="77777777" w:rsidR="000F72B2" w:rsidRPr="00D73186" w:rsidRDefault="000F72B2" w:rsidP="000F72B2">
      <w:pPr>
        <w:pStyle w:val="a3"/>
        <w:spacing w:before="7"/>
        <w:rPr>
          <w:sz w:val="25"/>
        </w:rPr>
      </w:pPr>
    </w:p>
    <w:p w14:paraId="3B5793E0" w14:textId="77777777" w:rsidR="000F72B2" w:rsidRPr="00D73186" w:rsidRDefault="000F72B2" w:rsidP="000F72B2">
      <w:pPr>
        <w:pStyle w:val="1"/>
        <w:ind w:left="1177" w:right="764"/>
        <w:jc w:val="center"/>
      </w:pPr>
      <w:r w:rsidRPr="00D73186">
        <w:t>КАЛЕНДАРНИЙ ПЛАН</w:t>
      </w:r>
    </w:p>
    <w:p w14:paraId="29D0D404" w14:textId="77777777" w:rsidR="000F72B2" w:rsidRPr="00D73186" w:rsidRDefault="000F72B2" w:rsidP="000F72B2">
      <w:pPr>
        <w:pStyle w:val="a3"/>
        <w:spacing w:before="5"/>
        <w:rPr>
          <w:b/>
        </w:rPr>
      </w:pPr>
    </w:p>
    <w:tbl>
      <w:tblPr>
        <w:tblStyle w:val="TableNormal"/>
        <w:tblW w:w="0" w:type="auto"/>
        <w:tblInd w:w="9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62"/>
        <w:gridCol w:w="3732"/>
        <w:gridCol w:w="2531"/>
        <w:gridCol w:w="1461"/>
      </w:tblGrid>
      <w:tr w:rsidR="000F72B2" w:rsidRPr="00D73186" w14:paraId="10073BC1" w14:textId="77777777" w:rsidTr="001F00B9">
        <w:trPr>
          <w:trHeight w:val="585"/>
        </w:trPr>
        <w:tc>
          <w:tcPr>
            <w:tcW w:w="662" w:type="dxa"/>
          </w:tcPr>
          <w:p w14:paraId="4B62568C" w14:textId="77777777" w:rsidR="000F72B2" w:rsidRPr="00D73186" w:rsidRDefault="000F72B2" w:rsidP="001F00B9">
            <w:pPr>
              <w:pStyle w:val="TableParagraph"/>
              <w:spacing w:before="3"/>
              <w:ind w:right="194"/>
              <w:jc w:val="right"/>
              <w:rPr>
                <w:sz w:val="26"/>
              </w:rPr>
            </w:pPr>
            <w:r w:rsidRPr="00D73186">
              <w:rPr>
                <w:w w:val="101"/>
                <w:sz w:val="26"/>
              </w:rPr>
              <w:t>№</w:t>
            </w:r>
          </w:p>
        </w:tc>
        <w:tc>
          <w:tcPr>
            <w:tcW w:w="3732" w:type="dxa"/>
          </w:tcPr>
          <w:p w14:paraId="169F2270" w14:textId="77777777" w:rsidR="000F72B2" w:rsidRPr="00D73186" w:rsidRDefault="000F72B2" w:rsidP="001F00B9">
            <w:pPr>
              <w:pStyle w:val="TableParagraph"/>
              <w:spacing w:before="4"/>
              <w:ind w:left="897"/>
            </w:pPr>
            <w:r w:rsidRPr="00D73186">
              <w:t>Назва етапів роботи</w:t>
            </w:r>
          </w:p>
        </w:tc>
        <w:tc>
          <w:tcPr>
            <w:tcW w:w="2531" w:type="dxa"/>
          </w:tcPr>
          <w:p w14:paraId="71F8D38A" w14:textId="77777777" w:rsidR="000F72B2" w:rsidRPr="00D73186" w:rsidRDefault="000F72B2" w:rsidP="001F00B9">
            <w:pPr>
              <w:pStyle w:val="TableParagraph"/>
              <w:spacing w:before="4" w:line="244" w:lineRule="auto"/>
              <w:ind w:left="605" w:hanging="282"/>
            </w:pPr>
            <w:r w:rsidRPr="00D73186">
              <w:t>Терміни виконання етапів роботи</w:t>
            </w:r>
          </w:p>
        </w:tc>
        <w:tc>
          <w:tcPr>
            <w:tcW w:w="1461" w:type="dxa"/>
          </w:tcPr>
          <w:p w14:paraId="71D83F74" w14:textId="77777777" w:rsidR="000F72B2" w:rsidRPr="00D73186" w:rsidRDefault="000F72B2" w:rsidP="001F00B9">
            <w:pPr>
              <w:pStyle w:val="TableParagraph"/>
              <w:spacing w:before="4"/>
              <w:ind w:left="272"/>
            </w:pPr>
            <w:r w:rsidRPr="00D73186">
              <w:t>Примітка</w:t>
            </w:r>
          </w:p>
        </w:tc>
      </w:tr>
      <w:tr w:rsidR="000F72B2" w:rsidRPr="00D73186" w14:paraId="5A0C66ED" w14:textId="77777777" w:rsidTr="001F00B9">
        <w:trPr>
          <w:trHeight w:val="603"/>
        </w:trPr>
        <w:tc>
          <w:tcPr>
            <w:tcW w:w="662" w:type="dxa"/>
          </w:tcPr>
          <w:p w14:paraId="008C2346" w14:textId="77777777" w:rsidR="000F72B2" w:rsidRPr="00D73186" w:rsidRDefault="000F72B2" w:rsidP="001F00B9">
            <w:pPr>
              <w:pStyle w:val="TableParagraph"/>
              <w:spacing w:before="3"/>
              <w:ind w:right="252"/>
              <w:jc w:val="right"/>
              <w:rPr>
                <w:sz w:val="26"/>
              </w:rPr>
            </w:pPr>
            <w:r w:rsidRPr="00D73186">
              <w:rPr>
                <w:w w:val="101"/>
                <w:sz w:val="26"/>
              </w:rPr>
              <w:t>1</w:t>
            </w:r>
          </w:p>
        </w:tc>
        <w:tc>
          <w:tcPr>
            <w:tcW w:w="3732" w:type="dxa"/>
          </w:tcPr>
          <w:p w14:paraId="1B31E4D6" w14:textId="77777777" w:rsidR="000F72B2" w:rsidRPr="00D73186" w:rsidRDefault="000F72B2" w:rsidP="001F00B9">
            <w:pPr>
              <w:pStyle w:val="TableParagraph"/>
              <w:spacing w:before="4" w:line="302" w:lineRule="exact"/>
              <w:ind w:left="100"/>
              <w:rPr>
                <w:i/>
                <w:sz w:val="26"/>
              </w:rPr>
            </w:pPr>
            <w:r w:rsidRPr="00D73186">
              <w:rPr>
                <w:i/>
                <w:sz w:val="26"/>
              </w:rPr>
              <w:t>Ознайомлення із завданням. Уточнення ТЗ.</w:t>
            </w:r>
          </w:p>
        </w:tc>
        <w:tc>
          <w:tcPr>
            <w:tcW w:w="2531" w:type="dxa"/>
          </w:tcPr>
          <w:p w14:paraId="6424A641" w14:textId="77777777" w:rsidR="000F72B2" w:rsidRPr="00D73186" w:rsidRDefault="000F72B2" w:rsidP="001F00B9">
            <w:pPr>
              <w:pStyle w:val="TableParagraph"/>
              <w:spacing w:before="165"/>
              <w:ind w:left="661" w:right="657"/>
              <w:jc w:val="center"/>
              <w:rPr>
                <w:i/>
                <w:sz w:val="24"/>
              </w:rPr>
            </w:pPr>
            <w:r w:rsidRPr="00D73186">
              <w:rPr>
                <w:i/>
                <w:sz w:val="24"/>
              </w:rPr>
              <w:t>01.11</w:t>
            </w:r>
          </w:p>
        </w:tc>
        <w:tc>
          <w:tcPr>
            <w:tcW w:w="1461" w:type="dxa"/>
          </w:tcPr>
          <w:p w14:paraId="6D0B0003" w14:textId="77777777" w:rsidR="000F72B2" w:rsidRPr="00D73186" w:rsidRDefault="000F72B2" w:rsidP="001F00B9">
            <w:pPr>
              <w:pStyle w:val="TableParagraph"/>
              <w:rPr>
                <w:sz w:val="24"/>
              </w:rPr>
            </w:pPr>
          </w:p>
        </w:tc>
      </w:tr>
      <w:tr w:rsidR="000F72B2" w:rsidRPr="00D73186" w14:paraId="2AE0549D" w14:textId="77777777" w:rsidTr="001F00B9">
        <w:trPr>
          <w:trHeight w:val="601"/>
        </w:trPr>
        <w:tc>
          <w:tcPr>
            <w:tcW w:w="662" w:type="dxa"/>
          </w:tcPr>
          <w:p w14:paraId="28D58B69" w14:textId="77777777" w:rsidR="000F72B2" w:rsidRPr="00D73186" w:rsidRDefault="000F72B2" w:rsidP="001F00B9">
            <w:pPr>
              <w:pStyle w:val="TableParagraph"/>
              <w:spacing w:line="298" w:lineRule="exact"/>
              <w:ind w:right="252"/>
              <w:jc w:val="right"/>
              <w:rPr>
                <w:sz w:val="26"/>
              </w:rPr>
            </w:pPr>
            <w:r w:rsidRPr="00D73186">
              <w:rPr>
                <w:w w:val="101"/>
                <w:sz w:val="26"/>
              </w:rPr>
              <w:t>2</w:t>
            </w:r>
          </w:p>
        </w:tc>
        <w:tc>
          <w:tcPr>
            <w:tcW w:w="3732" w:type="dxa"/>
          </w:tcPr>
          <w:p w14:paraId="2351F18B" w14:textId="77777777" w:rsidR="000F72B2" w:rsidRPr="00D73186" w:rsidRDefault="000F72B2" w:rsidP="001F00B9">
            <w:pPr>
              <w:pStyle w:val="TableParagraph"/>
              <w:spacing w:line="302" w:lineRule="exact"/>
              <w:ind w:left="100"/>
              <w:rPr>
                <w:i/>
                <w:sz w:val="26"/>
              </w:rPr>
            </w:pPr>
            <w:r w:rsidRPr="00D73186">
              <w:rPr>
                <w:i/>
                <w:sz w:val="26"/>
              </w:rPr>
              <w:t>Підбір літератури за темою роботи.</w:t>
            </w:r>
          </w:p>
        </w:tc>
        <w:tc>
          <w:tcPr>
            <w:tcW w:w="2531" w:type="dxa"/>
          </w:tcPr>
          <w:p w14:paraId="19AC3664" w14:textId="77777777" w:rsidR="000F72B2" w:rsidRPr="00D73186" w:rsidRDefault="000F72B2" w:rsidP="001F00B9">
            <w:pPr>
              <w:pStyle w:val="TableParagraph"/>
              <w:spacing w:before="164"/>
              <w:ind w:left="661" w:right="660"/>
              <w:jc w:val="center"/>
              <w:rPr>
                <w:i/>
                <w:sz w:val="24"/>
              </w:rPr>
            </w:pPr>
            <w:r w:rsidRPr="00D73186">
              <w:rPr>
                <w:i/>
                <w:sz w:val="24"/>
              </w:rPr>
              <w:t>02.11-05.11</w:t>
            </w:r>
          </w:p>
        </w:tc>
        <w:tc>
          <w:tcPr>
            <w:tcW w:w="1461" w:type="dxa"/>
          </w:tcPr>
          <w:p w14:paraId="7EAF6C72" w14:textId="77777777" w:rsidR="000F72B2" w:rsidRPr="00D73186" w:rsidRDefault="000F72B2" w:rsidP="001F00B9">
            <w:pPr>
              <w:pStyle w:val="TableParagraph"/>
              <w:rPr>
                <w:sz w:val="24"/>
              </w:rPr>
            </w:pPr>
          </w:p>
        </w:tc>
      </w:tr>
      <w:tr w:rsidR="000F72B2" w:rsidRPr="00D73186" w14:paraId="1583ABB0" w14:textId="77777777" w:rsidTr="001F00B9">
        <w:trPr>
          <w:trHeight w:val="298"/>
        </w:trPr>
        <w:tc>
          <w:tcPr>
            <w:tcW w:w="662" w:type="dxa"/>
          </w:tcPr>
          <w:p w14:paraId="7B1AE6F8" w14:textId="77777777" w:rsidR="000F72B2" w:rsidRPr="00D73186" w:rsidRDefault="000F72B2" w:rsidP="001F00B9">
            <w:pPr>
              <w:pStyle w:val="TableParagraph"/>
              <w:spacing w:line="279" w:lineRule="exact"/>
              <w:ind w:right="252"/>
              <w:jc w:val="right"/>
              <w:rPr>
                <w:sz w:val="26"/>
              </w:rPr>
            </w:pPr>
            <w:r w:rsidRPr="00D73186">
              <w:rPr>
                <w:w w:val="101"/>
                <w:sz w:val="26"/>
              </w:rPr>
              <w:t>3</w:t>
            </w:r>
          </w:p>
        </w:tc>
        <w:tc>
          <w:tcPr>
            <w:tcW w:w="3732" w:type="dxa"/>
          </w:tcPr>
          <w:p w14:paraId="521BB36D" w14:textId="77777777" w:rsidR="000F72B2" w:rsidRPr="00D73186" w:rsidRDefault="000F72B2" w:rsidP="001F00B9">
            <w:pPr>
              <w:pStyle w:val="TableParagraph"/>
              <w:spacing w:line="279" w:lineRule="exact"/>
              <w:ind w:left="100"/>
              <w:rPr>
                <w:i/>
                <w:sz w:val="26"/>
              </w:rPr>
            </w:pPr>
            <w:r w:rsidRPr="00D73186">
              <w:rPr>
                <w:i/>
                <w:sz w:val="26"/>
              </w:rPr>
              <w:t xml:space="preserve">Виконання </w:t>
            </w:r>
            <w:proofErr w:type="spellStart"/>
            <w:r w:rsidRPr="00D73186">
              <w:rPr>
                <w:i/>
                <w:sz w:val="26"/>
              </w:rPr>
              <w:t>роздлів</w:t>
            </w:r>
            <w:proofErr w:type="spellEnd"/>
            <w:r w:rsidRPr="00D73186">
              <w:rPr>
                <w:i/>
                <w:sz w:val="26"/>
              </w:rPr>
              <w:t xml:space="preserve"> 1,2</w:t>
            </w:r>
          </w:p>
        </w:tc>
        <w:tc>
          <w:tcPr>
            <w:tcW w:w="2531" w:type="dxa"/>
          </w:tcPr>
          <w:p w14:paraId="0BBF35D7" w14:textId="77777777" w:rsidR="000F72B2" w:rsidRPr="00D73186" w:rsidRDefault="000F72B2" w:rsidP="001F00B9">
            <w:pPr>
              <w:pStyle w:val="TableParagraph"/>
              <w:spacing w:before="11" w:line="267" w:lineRule="exact"/>
              <w:ind w:left="661" w:right="660"/>
              <w:jc w:val="center"/>
              <w:rPr>
                <w:i/>
                <w:sz w:val="24"/>
              </w:rPr>
            </w:pPr>
            <w:r w:rsidRPr="00D73186">
              <w:rPr>
                <w:i/>
                <w:sz w:val="24"/>
              </w:rPr>
              <w:t>06.11-15.11</w:t>
            </w:r>
          </w:p>
        </w:tc>
        <w:tc>
          <w:tcPr>
            <w:tcW w:w="1461" w:type="dxa"/>
          </w:tcPr>
          <w:p w14:paraId="41813965" w14:textId="77777777" w:rsidR="000F72B2" w:rsidRPr="00D73186" w:rsidRDefault="000F72B2" w:rsidP="001F00B9">
            <w:pPr>
              <w:pStyle w:val="TableParagraph"/>
            </w:pPr>
          </w:p>
        </w:tc>
      </w:tr>
      <w:tr w:rsidR="000F72B2" w:rsidRPr="00D73186" w14:paraId="103816F9" w14:textId="77777777" w:rsidTr="001F00B9">
        <w:trPr>
          <w:trHeight w:val="300"/>
        </w:trPr>
        <w:tc>
          <w:tcPr>
            <w:tcW w:w="662" w:type="dxa"/>
          </w:tcPr>
          <w:p w14:paraId="775E4A2A" w14:textId="77777777" w:rsidR="000F72B2" w:rsidRPr="00D73186" w:rsidRDefault="000F72B2" w:rsidP="001F00B9">
            <w:pPr>
              <w:pStyle w:val="TableParagraph"/>
              <w:spacing w:before="3" w:line="278" w:lineRule="exact"/>
              <w:ind w:right="252"/>
              <w:jc w:val="right"/>
              <w:rPr>
                <w:sz w:val="26"/>
              </w:rPr>
            </w:pPr>
            <w:r w:rsidRPr="00D73186">
              <w:rPr>
                <w:w w:val="101"/>
                <w:sz w:val="26"/>
              </w:rPr>
              <w:t>4</w:t>
            </w:r>
          </w:p>
        </w:tc>
        <w:tc>
          <w:tcPr>
            <w:tcW w:w="3732" w:type="dxa"/>
          </w:tcPr>
          <w:p w14:paraId="7750152E" w14:textId="77777777" w:rsidR="000F72B2" w:rsidRPr="00D73186" w:rsidRDefault="000F72B2" w:rsidP="001F00B9">
            <w:pPr>
              <w:pStyle w:val="TableParagraph"/>
              <w:spacing w:before="3" w:line="278" w:lineRule="exact"/>
              <w:ind w:left="100"/>
              <w:rPr>
                <w:i/>
                <w:sz w:val="26"/>
              </w:rPr>
            </w:pPr>
            <w:r w:rsidRPr="00D73186">
              <w:rPr>
                <w:i/>
                <w:sz w:val="26"/>
              </w:rPr>
              <w:t xml:space="preserve">Виконання </w:t>
            </w:r>
            <w:proofErr w:type="spellStart"/>
            <w:r w:rsidRPr="00D73186">
              <w:rPr>
                <w:i/>
                <w:sz w:val="26"/>
              </w:rPr>
              <w:t>роздлів</w:t>
            </w:r>
            <w:proofErr w:type="spellEnd"/>
            <w:r w:rsidRPr="00D73186">
              <w:rPr>
                <w:i/>
                <w:sz w:val="26"/>
              </w:rPr>
              <w:t xml:space="preserve"> 3,4</w:t>
            </w:r>
          </w:p>
        </w:tc>
        <w:tc>
          <w:tcPr>
            <w:tcW w:w="2531" w:type="dxa"/>
          </w:tcPr>
          <w:p w14:paraId="56498384" w14:textId="77777777" w:rsidR="000F72B2" w:rsidRPr="00D73186" w:rsidRDefault="000F72B2" w:rsidP="001F00B9">
            <w:pPr>
              <w:pStyle w:val="TableParagraph"/>
              <w:spacing w:before="14" w:line="266" w:lineRule="exact"/>
              <w:ind w:left="661" w:right="660"/>
              <w:jc w:val="center"/>
              <w:rPr>
                <w:i/>
                <w:sz w:val="24"/>
              </w:rPr>
            </w:pPr>
            <w:r w:rsidRPr="00D73186">
              <w:rPr>
                <w:i/>
                <w:sz w:val="24"/>
              </w:rPr>
              <w:t>16.11-20.11</w:t>
            </w:r>
          </w:p>
        </w:tc>
        <w:tc>
          <w:tcPr>
            <w:tcW w:w="1461" w:type="dxa"/>
          </w:tcPr>
          <w:p w14:paraId="5D4737E4" w14:textId="77777777" w:rsidR="000F72B2" w:rsidRPr="00D73186" w:rsidRDefault="000F72B2" w:rsidP="001F00B9">
            <w:pPr>
              <w:pStyle w:val="TableParagraph"/>
            </w:pPr>
          </w:p>
        </w:tc>
      </w:tr>
      <w:tr w:rsidR="000F72B2" w:rsidRPr="00D73186" w14:paraId="266D6217" w14:textId="77777777" w:rsidTr="001F00B9">
        <w:trPr>
          <w:trHeight w:val="304"/>
        </w:trPr>
        <w:tc>
          <w:tcPr>
            <w:tcW w:w="662" w:type="dxa"/>
          </w:tcPr>
          <w:p w14:paraId="52D60C92" w14:textId="77777777" w:rsidR="000F72B2" w:rsidRPr="00D73186" w:rsidRDefault="000F72B2" w:rsidP="001F00B9">
            <w:pPr>
              <w:pStyle w:val="TableParagraph"/>
              <w:spacing w:before="4" w:line="280" w:lineRule="exact"/>
              <w:ind w:right="252"/>
              <w:jc w:val="right"/>
              <w:rPr>
                <w:sz w:val="26"/>
              </w:rPr>
            </w:pPr>
            <w:r w:rsidRPr="00D73186">
              <w:rPr>
                <w:w w:val="101"/>
                <w:sz w:val="26"/>
              </w:rPr>
              <w:t>5</w:t>
            </w:r>
          </w:p>
        </w:tc>
        <w:tc>
          <w:tcPr>
            <w:tcW w:w="3732" w:type="dxa"/>
          </w:tcPr>
          <w:p w14:paraId="78AD2D21" w14:textId="77777777" w:rsidR="000F72B2" w:rsidRPr="00D73186" w:rsidRDefault="000F72B2" w:rsidP="001F00B9">
            <w:pPr>
              <w:pStyle w:val="TableParagraph"/>
              <w:spacing w:before="4" w:line="280" w:lineRule="exact"/>
              <w:ind w:left="100"/>
              <w:rPr>
                <w:i/>
                <w:sz w:val="26"/>
              </w:rPr>
            </w:pPr>
            <w:r w:rsidRPr="00D73186">
              <w:rPr>
                <w:i/>
                <w:sz w:val="26"/>
              </w:rPr>
              <w:t xml:space="preserve">Виконання </w:t>
            </w:r>
            <w:proofErr w:type="spellStart"/>
            <w:r w:rsidRPr="00D73186">
              <w:rPr>
                <w:i/>
                <w:sz w:val="26"/>
              </w:rPr>
              <w:t>роздлів</w:t>
            </w:r>
            <w:proofErr w:type="spellEnd"/>
            <w:r w:rsidRPr="00D73186">
              <w:rPr>
                <w:i/>
                <w:sz w:val="26"/>
              </w:rPr>
              <w:t xml:space="preserve"> 5,6</w:t>
            </w:r>
          </w:p>
        </w:tc>
        <w:tc>
          <w:tcPr>
            <w:tcW w:w="2531" w:type="dxa"/>
          </w:tcPr>
          <w:p w14:paraId="26A94101" w14:textId="77777777" w:rsidR="000F72B2" w:rsidRPr="00D73186" w:rsidRDefault="000F72B2" w:rsidP="001F00B9">
            <w:pPr>
              <w:pStyle w:val="TableParagraph"/>
              <w:spacing w:before="18" w:line="266" w:lineRule="exact"/>
              <w:ind w:left="661" w:right="660"/>
              <w:jc w:val="center"/>
              <w:rPr>
                <w:i/>
                <w:sz w:val="24"/>
              </w:rPr>
            </w:pPr>
            <w:r w:rsidRPr="00D73186">
              <w:rPr>
                <w:i/>
                <w:sz w:val="24"/>
              </w:rPr>
              <w:t>21.11-28.11</w:t>
            </w:r>
          </w:p>
        </w:tc>
        <w:tc>
          <w:tcPr>
            <w:tcW w:w="1461" w:type="dxa"/>
          </w:tcPr>
          <w:p w14:paraId="462F7A23" w14:textId="77777777" w:rsidR="000F72B2" w:rsidRPr="00D73186" w:rsidRDefault="000F72B2" w:rsidP="001F00B9">
            <w:pPr>
              <w:pStyle w:val="TableParagraph"/>
            </w:pPr>
          </w:p>
        </w:tc>
      </w:tr>
      <w:tr w:rsidR="000F72B2" w:rsidRPr="00D73186" w14:paraId="50485A09" w14:textId="77777777" w:rsidTr="001F00B9">
        <w:trPr>
          <w:trHeight w:val="301"/>
        </w:trPr>
        <w:tc>
          <w:tcPr>
            <w:tcW w:w="662" w:type="dxa"/>
          </w:tcPr>
          <w:p w14:paraId="4D58C9DF" w14:textId="77777777" w:rsidR="000F72B2" w:rsidRPr="00D73186" w:rsidRDefault="000F72B2" w:rsidP="001F00B9">
            <w:pPr>
              <w:pStyle w:val="TableParagraph"/>
              <w:spacing w:before="2" w:line="280" w:lineRule="exact"/>
              <w:ind w:right="252"/>
              <w:jc w:val="right"/>
              <w:rPr>
                <w:sz w:val="26"/>
              </w:rPr>
            </w:pPr>
            <w:r w:rsidRPr="00D73186">
              <w:rPr>
                <w:w w:val="101"/>
                <w:sz w:val="26"/>
              </w:rPr>
              <w:t>6</w:t>
            </w:r>
          </w:p>
        </w:tc>
        <w:tc>
          <w:tcPr>
            <w:tcW w:w="3732" w:type="dxa"/>
          </w:tcPr>
          <w:p w14:paraId="62454EB8" w14:textId="77777777" w:rsidR="000F72B2" w:rsidRPr="00D73186" w:rsidRDefault="000F72B2" w:rsidP="001F00B9">
            <w:pPr>
              <w:pStyle w:val="TableParagraph"/>
              <w:spacing w:before="2" w:line="280" w:lineRule="exact"/>
              <w:ind w:left="100"/>
              <w:rPr>
                <w:i/>
                <w:sz w:val="26"/>
              </w:rPr>
            </w:pPr>
            <w:r w:rsidRPr="00D73186">
              <w:rPr>
                <w:i/>
                <w:sz w:val="26"/>
              </w:rPr>
              <w:t xml:space="preserve">Виконання </w:t>
            </w:r>
            <w:proofErr w:type="spellStart"/>
            <w:r w:rsidRPr="00D73186">
              <w:rPr>
                <w:i/>
                <w:sz w:val="26"/>
              </w:rPr>
              <w:t>роздлів</w:t>
            </w:r>
            <w:proofErr w:type="spellEnd"/>
            <w:r w:rsidRPr="00D73186">
              <w:rPr>
                <w:i/>
                <w:sz w:val="26"/>
              </w:rPr>
              <w:t xml:space="preserve"> 7,8</w:t>
            </w:r>
          </w:p>
        </w:tc>
        <w:tc>
          <w:tcPr>
            <w:tcW w:w="2531" w:type="dxa"/>
          </w:tcPr>
          <w:p w14:paraId="17E9D977" w14:textId="77777777" w:rsidR="000F72B2" w:rsidRPr="00D73186" w:rsidRDefault="000F72B2" w:rsidP="001F00B9">
            <w:pPr>
              <w:pStyle w:val="TableParagraph"/>
              <w:spacing w:before="15" w:line="266" w:lineRule="exact"/>
              <w:ind w:left="660" w:right="660"/>
              <w:jc w:val="center"/>
              <w:rPr>
                <w:i/>
                <w:sz w:val="24"/>
              </w:rPr>
            </w:pPr>
            <w:r w:rsidRPr="00D73186">
              <w:rPr>
                <w:i/>
                <w:sz w:val="24"/>
              </w:rPr>
              <w:t>29.11-5.12</w:t>
            </w:r>
          </w:p>
        </w:tc>
        <w:tc>
          <w:tcPr>
            <w:tcW w:w="1461" w:type="dxa"/>
          </w:tcPr>
          <w:p w14:paraId="01485DEF" w14:textId="77777777" w:rsidR="000F72B2" w:rsidRPr="00D73186" w:rsidRDefault="000F72B2" w:rsidP="001F00B9">
            <w:pPr>
              <w:pStyle w:val="TableParagraph"/>
            </w:pPr>
          </w:p>
        </w:tc>
      </w:tr>
      <w:tr w:rsidR="000F72B2" w:rsidRPr="00D73186" w14:paraId="370B72EA" w14:textId="77777777" w:rsidTr="001F00B9">
        <w:trPr>
          <w:trHeight w:val="904"/>
        </w:trPr>
        <w:tc>
          <w:tcPr>
            <w:tcW w:w="662" w:type="dxa"/>
          </w:tcPr>
          <w:p w14:paraId="02B2FEAA" w14:textId="77777777" w:rsidR="000F72B2" w:rsidRPr="00D73186" w:rsidRDefault="000F72B2" w:rsidP="001F00B9">
            <w:pPr>
              <w:pStyle w:val="TableParagraph"/>
              <w:spacing w:before="2"/>
              <w:ind w:right="220"/>
              <w:jc w:val="right"/>
              <w:rPr>
                <w:sz w:val="26"/>
              </w:rPr>
            </w:pPr>
            <w:r w:rsidRPr="00D73186">
              <w:rPr>
                <w:w w:val="101"/>
                <w:sz w:val="26"/>
              </w:rPr>
              <w:t>7</w:t>
            </w:r>
          </w:p>
        </w:tc>
        <w:tc>
          <w:tcPr>
            <w:tcW w:w="3732" w:type="dxa"/>
          </w:tcPr>
          <w:p w14:paraId="27E07436" w14:textId="77777777" w:rsidR="000F72B2" w:rsidRPr="00D73186" w:rsidRDefault="000F72B2" w:rsidP="001F00B9">
            <w:pPr>
              <w:pStyle w:val="TableParagraph"/>
              <w:spacing w:before="3" w:line="302" w:lineRule="exact"/>
              <w:ind w:left="100"/>
              <w:rPr>
                <w:i/>
                <w:sz w:val="26"/>
              </w:rPr>
            </w:pPr>
            <w:r w:rsidRPr="00D73186">
              <w:rPr>
                <w:i/>
                <w:sz w:val="26"/>
              </w:rPr>
              <w:t>Оформлення презентаційного матеріалу, підготовка до захисту у ЕК</w:t>
            </w:r>
          </w:p>
        </w:tc>
        <w:tc>
          <w:tcPr>
            <w:tcW w:w="2531" w:type="dxa"/>
          </w:tcPr>
          <w:p w14:paraId="68D6F4CA" w14:textId="77777777" w:rsidR="000F72B2" w:rsidRPr="00D73186" w:rsidRDefault="000F72B2" w:rsidP="001F00B9">
            <w:pPr>
              <w:pStyle w:val="TableParagraph"/>
              <w:spacing w:before="7"/>
              <w:rPr>
                <w:b/>
                <w:sz w:val="27"/>
              </w:rPr>
            </w:pPr>
          </w:p>
          <w:p w14:paraId="1979CA91" w14:textId="77777777" w:rsidR="000F72B2" w:rsidRPr="00D73186" w:rsidRDefault="000F72B2" w:rsidP="001F00B9">
            <w:pPr>
              <w:pStyle w:val="TableParagraph"/>
              <w:ind w:left="659" w:right="660"/>
              <w:jc w:val="center"/>
              <w:rPr>
                <w:i/>
                <w:sz w:val="24"/>
              </w:rPr>
            </w:pPr>
            <w:r w:rsidRPr="00D73186">
              <w:rPr>
                <w:i/>
                <w:sz w:val="24"/>
              </w:rPr>
              <w:t>5.12-10.12</w:t>
            </w:r>
          </w:p>
        </w:tc>
        <w:tc>
          <w:tcPr>
            <w:tcW w:w="1461" w:type="dxa"/>
          </w:tcPr>
          <w:p w14:paraId="705CE6B4" w14:textId="77777777" w:rsidR="000F72B2" w:rsidRPr="00D73186" w:rsidRDefault="000F72B2" w:rsidP="001F00B9">
            <w:pPr>
              <w:pStyle w:val="TableParagraph"/>
              <w:rPr>
                <w:sz w:val="24"/>
              </w:rPr>
            </w:pPr>
          </w:p>
        </w:tc>
      </w:tr>
      <w:tr w:rsidR="000F72B2" w:rsidRPr="00D73186" w14:paraId="044CD1EB" w14:textId="77777777" w:rsidTr="001F00B9">
        <w:trPr>
          <w:trHeight w:val="299"/>
        </w:trPr>
        <w:tc>
          <w:tcPr>
            <w:tcW w:w="662" w:type="dxa"/>
          </w:tcPr>
          <w:p w14:paraId="4D4447A9" w14:textId="77777777" w:rsidR="000F72B2" w:rsidRPr="00D73186" w:rsidRDefault="000F72B2" w:rsidP="001F00B9">
            <w:pPr>
              <w:pStyle w:val="TableParagraph"/>
            </w:pPr>
          </w:p>
        </w:tc>
        <w:tc>
          <w:tcPr>
            <w:tcW w:w="3732" w:type="dxa"/>
          </w:tcPr>
          <w:p w14:paraId="4F7DF144" w14:textId="77777777" w:rsidR="000F72B2" w:rsidRPr="00D73186" w:rsidRDefault="000F72B2" w:rsidP="001F00B9">
            <w:pPr>
              <w:pStyle w:val="TableParagraph"/>
            </w:pPr>
          </w:p>
        </w:tc>
        <w:tc>
          <w:tcPr>
            <w:tcW w:w="2531" w:type="dxa"/>
          </w:tcPr>
          <w:p w14:paraId="2D9D937F" w14:textId="77777777" w:rsidR="000F72B2" w:rsidRPr="00D73186" w:rsidRDefault="000F72B2" w:rsidP="001F00B9">
            <w:pPr>
              <w:pStyle w:val="TableParagraph"/>
            </w:pPr>
          </w:p>
        </w:tc>
        <w:tc>
          <w:tcPr>
            <w:tcW w:w="1461" w:type="dxa"/>
          </w:tcPr>
          <w:p w14:paraId="11304828" w14:textId="77777777" w:rsidR="000F72B2" w:rsidRPr="00D73186" w:rsidRDefault="000F72B2" w:rsidP="001F00B9">
            <w:pPr>
              <w:pStyle w:val="TableParagraph"/>
            </w:pPr>
          </w:p>
        </w:tc>
      </w:tr>
      <w:tr w:rsidR="000F72B2" w:rsidRPr="00D73186" w14:paraId="6CD306F5" w14:textId="77777777" w:rsidTr="001F00B9">
        <w:trPr>
          <w:trHeight w:val="302"/>
        </w:trPr>
        <w:tc>
          <w:tcPr>
            <w:tcW w:w="662" w:type="dxa"/>
          </w:tcPr>
          <w:p w14:paraId="121DDE5E" w14:textId="77777777" w:rsidR="000F72B2" w:rsidRPr="00D73186" w:rsidRDefault="000F72B2" w:rsidP="001F00B9">
            <w:pPr>
              <w:pStyle w:val="TableParagraph"/>
            </w:pPr>
          </w:p>
        </w:tc>
        <w:tc>
          <w:tcPr>
            <w:tcW w:w="3732" w:type="dxa"/>
          </w:tcPr>
          <w:p w14:paraId="1EE88641" w14:textId="77777777" w:rsidR="000F72B2" w:rsidRPr="00D73186" w:rsidRDefault="000F72B2" w:rsidP="001F00B9">
            <w:pPr>
              <w:pStyle w:val="TableParagraph"/>
            </w:pPr>
          </w:p>
        </w:tc>
        <w:tc>
          <w:tcPr>
            <w:tcW w:w="2531" w:type="dxa"/>
          </w:tcPr>
          <w:p w14:paraId="597337BD" w14:textId="77777777" w:rsidR="000F72B2" w:rsidRPr="00D73186" w:rsidRDefault="000F72B2" w:rsidP="001F00B9">
            <w:pPr>
              <w:pStyle w:val="TableParagraph"/>
            </w:pPr>
          </w:p>
        </w:tc>
        <w:tc>
          <w:tcPr>
            <w:tcW w:w="1461" w:type="dxa"/>
          </w:tcPr>
          <w:p w14:paraId="342E3C7B" w14:textId="77777777" w:rsidR="000F72B2" w:rsidRPr="00D73186" w:rsidRDefault="000F72B2" w:rsidP="001F00B9">
            <w:pPr>
              <w:pStyle w:val="TableParagraph"/>
            </w:pPr>
          </w:p>
        </w:tc>
      </w:tr>
      <w:tr w:rsidR="000F72B2" w:rsidRPr="00D73186" w14:paraId="5A31C916" w14:textId="77777777" w:rsidTr="001F00B9">
        <w:trPr>
          <w:trHeight w:val="300"/>
        </w:trPr>
        <w:tc>
          <w:tcPr>
            <w:tcW w:w="662" w:type="dxa"/>
          </w:tcPr>
          <w:p w14:paraId="76BEE1C2" w14:textId="77777777" w:rsidR="000F72B2" w:rsidRPr="00D73186" w:rsidRDefault="000F72B2" w:rsidP="001F00B9">
            <w:pPr>
              <w:pStyle w:val="TableParagraph"/>
            </w:pPr>
          </w:p>
        </w:tc>
        <w:tc>
          <w:tcPr>
            <w:tcW w:w="3732" w:type="dxa"/>
          </w:tcPr>
          <w:p w14:paraId="13E7B9F4" w14:textId="77777777" w:rsidR="000F72B2" w:rsidRPr="00D73186" w:rsidRDefault="000F72B2" w:rsidP="001F00B9">
            <w:pPr>
              <w:pStyle w:val="TableParagraph"/>
            </w:pPr>
          </w:p>
        </w:tc>
        <w:tc>
          <w:tcPr>
            <w:tcW w:w="2531" w:type="dxa"/>
          </w:tcPr>
          <w:p w14:paraId="3BD57D76" w14:textId="77777777" w:rsidR="000F72B2" w:rsidRPr="00D73186" w:rsidRDefault="000F72B2" w:rsidP="001F00B9">
            <w:pPr>
              <w:pStyle w:val="TableParagraph"/>
            </w:pPr>
          </w:p>
        </w:tc>
        <w:tc>
          <w:tcPr>
            <w:tcW w:w="1461" w:type="dxa"/>
          </w:tcPr>
          <w:p w14:paraId="083AFE13" w14:textId="77777777" w:rsidR="000F72B2" w:rsidRPr="00D73186" w:rsidRDefault="000F72B2" w:rsidP="001F00B9">
            <w:pPr>
              <w:pStyle w:val="TableParagraph"/>
            </w:pPr>
          </w:p>
        </w:tc>
      </w:tr>
      <w:tr w:rsidR="000F72B2" w:rsidRPr="00D73186" w14:paraId="01608C69" w14:textId="77777777" w:rsidTr="001F00B9">
        <w:trPr>
          <w:trHeight w:val="303"/>
        </w:trPr>
        <w:tc>
          <w:tcPr>
            <w:tcW w:w="662" w:type="dxa"/>
          </w:tcPr>
          <w:p w14:paraId="42FC34F2" w14:textId="77777777" w:rsidR="000F72B2" w:rsidRPr="00D73186" w:rsidRDefault="000F72B2" w:rsidP="001F00B9">
            <w:pPr>
              <w:pStyle w:val="TableParagraph"/>
            </w:pPr>
          </w:p>
        </w:tc>
        <w:tc>
          <w:tcPr>
            <w:tcW w:w="3732" w:type="dxa"/>
          </w:tcPr>
          <w:p w14:paraId="60880D97" w14:textId="77777777" w:rsidR="000F72B2" w:rsidRPr="00D73186" w:rsidRDefault="000F72B2" w:rsidP="001F00B9">
            <w:pPr>
              <w:pStyle w:val="TableParagraph"/>
            </w:pPr>
          </w:p>
        </w:tc>
        <w:tc>
          <w:tcPr>
            <w:tcW w:w="2531" w:type="dxa"/>
          </w:tcPr>
          <w:p w14:paraId="5E7E465A" w14:textId="77777777" w:rsidR="000F72B2" w:rsidRPr="00D73186" w:rsidRDefault="000F72B2" w:rsidP="001F00B9">
            <w:pPr>
              <w:pStyle w:val="TableParagraph"/>
            </w:pPr>
          </w:p>
        </w:tc>
        <w:tc>
          <w:tcPr>
            <w:tcW w:w="1461" w:type="dxa"/>
          </w:tcPr>
          <w:p w14:paraId="2D5DC523" w14:textId="77777777" w:rsidR="000F72B2" w:rsidRPr="00D73186" w:rsidRDefault="000F72B2" w:rsidP="001F00B9">
            <w:pPr>
              <w:pStyle w:val="TableParagraph"/>
            </w:pPr>
          </w:p>
        </w:tc>
      </w:tr>
    </w:tbl>
    <w:p w14:paraId="6FF75090" w14:textId="77777777" w:rsidR="000F72B2" w:rsidRPr="00D73186" w:rsidRDefault="000F72B2" w:rsidP="000F72B2">
      <w:pPr>
        <w:pStyle w:val="a3"/>
        <w:rPr>
          <w:b/>
          <w:sz w:val="28"/>
        </w:rPr>
      </w:pPr>
    </w:p>
    <w:p w14:paraId="7DDA9BE5" w14:textId="77777777" w:rsidR="000F72B2" w:rsidRPr="00D73186" w:rsidRDefault="000F72B2" w:rsidP="000F72B2">
      <w:pPr>
        <w:pStyle w:val="a3"/>
        <w:spacing w:before="8"/>
        <w:rPr>
          <w:b/>
          <w:sz w:val="24"/>
        </w:rPr>
      </w:pPr>
    </w:p>
    <w:p w14:paraId="469BA809" w14:textId="77777777" w:rsidR="000F72B2" w:rsidRPr="00D73186" w:rsidRDefault="000F72B2" w:rsidP="000F72B2">
      <w:pPr>
        <w:pStyle w:val="a3"/>
        <w:spacing w:before="1"/>
        <w:ind w:left="1834"/>
      </w:pPr>
      <w:r w:rsidRPr="00D73186">
        <w:t>Дата видачі завдання 29 жовтня 2020 р.</w:t>
      </w:r>
    </w:p>
    <w:p w14:paraId="5C8A473F" w14:textId="77777777" w:rsidR="000F72B2" w:rsidRPr="00D73186" w:rsidRDefault="000F72B2" w:rsidP="000F72B2">
      <w:pPr>
        <w:pStyle w:val="a3"/>
        <w:tabs>
          <w:tab w:val="left" w:pos="6961"/>
        </w:tabs>
        <w:spacing w:before="97" w:line="298" w:lineRule="exact"/>
        <w:ind w:left="1828"/>
      </w:pPr>
      <w:r w:rsidRPr="00D73186">
        <w:t xml:space="preserve">Студент </w:t>
      </w:r>
      <w:r w:rsidRPr="00D73186">
        <w:rPr>
          <w:w w:val="101"/>
          <w:u w:val="single"/>
        </w:rPr>
        <w:t xml:space="preserve"> </w:t>
      </w:r>
      <w:r w:rsidRPr="00D73186">
        <w:rPr>
          <w:u w:val="single"/>
        </w:rPr>
        <w:tab/>
      </w:r>
    </w:p>
    <w:p w14:paraId="3FDC1DE5" w14:textId="77777777" w:rsidR="000F72B2" w:rsidRPr="000B31E6" w:rsidRDefault="000F72B2" w:rsidP="000F72B2">
      <w:pPr>
        <w:spacing w:line="195" w:lineRule="exact"/>
        <w:ind w:left="575" w:right="1004"/>
        <w:jc w:val="center"/>
        <w:rPr>
          <w:rFonts w:ascii="Times New Roman" w:hAnsi="Times New Roman" w:cs="Times New Roman"/>
          <w:sz w:val="17"/>
          <w:lang w:val="uk-UA"/>
        </w:rPr>
      </w:pPr>
      <w:r w:rsidRPr="000B31E6">
        <w:rPr>
          <w:rFonts w:ascii="Times New Roman" w:hAnsi="Times New Roman" w:cs="Times New Roman"/>
          <w:sz w:val="17"/>
          <w:lang w:val="uk-UA"/>
        </w:rPr>
        <w:t>(підпис)</w:t>
      </w:r>
    </w:p>
    <w:p w14:paraId="7A73A424" w14:textId="77777777" w:rsidR="000F72B2" w:rsidRPr="00D73186" w:rsidRDefault="000F72B2" w:rsidP="000F72B2">
      <w:pPr>
        <w:pStyle w:val="a3"/>
        <w:tabs>
          <w:tab w:val="left" w:pos="6408"/>
          <w:tab w:val="left" w:pos="9097"/>
        </w:tabs>
        <w:spacing w:before="3" w:line="298" w:lineRule="exact"/>
        <w:ind w:left="1828"/>
      </w:pPr>
      <w:r w:rsidRPr="00D73186">
        <w:t>Керівник</w:t>
      </w:r>
      <w:r w:rsidRPr="00D73186">
        <w:rPr>
          <w:spacing w:val="5"/>
        </w:rPr>
        <w:t xml:space="preserve"> </w:t>
      </w:r>
      <w:r w:rsidRPr="00D73186">
        <w:t>роботи</w:t>
      </w:r>
      <w:r w:rsidRPr="00D73186">
        <w:rPr>
          <w:u w:val="single"/>
        </w:rPr>
        <w:t xml:space="preserve"> </w:t>
      </w:r>
      <w:r w:rsidRPr="00D73186">
        <w:rPr>
          <w:u w:val="single"/>
        </w:rPr>
        <w:tab/>
      </w:r>
      <w:r w:rsidRPr="00D73186">
        <w:t xml:space="preserve">_ </w:t>
      </w:r>
      <w:r w:rsidRPr="00D73186">
        <w:rPr>
          <w:spacing w:val="-1"/>
        </w:rPr>
        <w:t xml:space="preserve"> </w:t>
      </w:r>
      <w:r w:rsidRPr="00D73186">
        <w:rPr>
          <w:w w:val="101"/>
          <w:u w:val="single"/>
        </w:rPr>
        <w:t xml:space="preserve"> </w:t>
      </w:r>
      <w:r w:rsidRPr="00D73186">
        <w:rPr>
          <w:u w:val="single"/>
        </w:rPr>
        <w:tab/>
      </w:r>
    </w:p>
    <w:p w14:paraId="416D03FF" w14:textId="77777777" w:rsidR="000F72B2" w:rsidRPr="000B31E6" w:rsidRDefault="000F72B2" w:rsidP="000F72B2">
      <w:pPr>
        <w:tabs>
          <w:tab w:val="left" w:pos="6977"/>
        </w:tabs>
        <w:spacing w:line="195" w:lineRule="exact"/>
        <w:ind w:left="4819"/>
        <w:rPr>
          <w:rFonts w:ascii="Times New Roman" w:hAnsi="Times New Roman" w:cs="Times New Roman"/>
          <w:sz w:val="17"/>
          <w:lang w:val="uk-UA"/>
        </w:rPr>
      </w:pPr>
      <w:r w:rsidRPr="000B31E6">
        <w:rPr>
          <w:rFonts w:ascii="Times New Roman" w:hAnsi="Times New Roman" w:cs="Times New Roman"/>
          <w:sz w:val="17"/>
          <w:lang w:val="uk-UA"/>
        </w:rPr>
        <w:t>(підпис)</w:t>
      </w:r>
      <w:r w:rsidRPr="000B31E6">
        <w:rPr>
          <w:rFonts w:ascii="Times New Roman" w:hAnsi="Times New Roman" w:cs="Times New Roman"/>
          <w:sz w:val="17"/>
          <w:lang w:val="uk-UA"/>
        </w:rPr>
        <w:tab/>
        <w:t>(посада, прізвище,</w:t>
      </w:r>
      <w:r w:rsidRPr="000B31E6">
        <w:rPr>
          <w:rFonts w:ascii="Times New Roman" w:hAnsi="Times New Roman" w:cs="Times New Roman"/>
          <w:spacing w:val="-2"/>
          <w:sz w:val="17"/>
          <w:lang w:val="uk-UA"/>
        </w:rPr>
        <w:t xml:space="preserve"> </w:t>
      </w:r>
      <w:r w:rsidRPr="000B31E6">
        <w:rPr>
          <w:rFonts w:ascii="Times New Roman" w:hAnsi="Times New Roman" w:cs="Times New Roman"/>
          <w:sz w:val="17"/>
          <w:lang w:val="uk-UA"/>
        </w:rPr>
        <w:t>ініціали)</w:t>
      </w:r>
    </w:p>
    <w:p w14:paraId="0E3F1E7D" w14:textId="77777777" w:rsidR="00EC4E78" w:rsidRPr="000B31E6" w:rsidRDefault="00EE01BC" w:rsidP="000F72B2">
      <w:pPr>
        <w:rPr>
          <w:rFonts w:ascii="Times New Roman" w:hAnsi="Times New Roman" w:cs="Times New Roman"/>
          <w:lang w:val="uk-UA"/>
        </w:rPr>
      </w:pPr>
    </w:p>
    <w:p w14:paraId="26815483" w14:textId="77777777" w:rsidR="00D73186" w:rsidRPr="000B31E6" w:rsidRDefault="00D73186" w:rsidP="000F72B2">
      <w:pPr>
        <w:rPr>
          <w:rFonts w:ascii="Times New Roman" w:hAnsi="Times New Roman" w:cs="Times New Roman"/>
          <w:lang w:val="uk-UA"/>
        </w:rPr>
      </w:pPr>
    </w:p>
    <w:p w14:paraId="4A93FAC8" w14:textId="77777777" w:rsidR="00D73186" w:rsidRPr="000B31E6" w:rsidRDefault="00D73186" w:rsidP="000F72B2">
      <w:pPr>
        <w:rPr>
          <w:rFonts w:ascii="Times New Roman" w:hAnsi="Times New Roman" w:cs="Times New Roman"/>
          <w:lang w:val="uk-UA"/>
        </w:rPr>
      </w:pPr>
    </w:p>
    <w:p w14:paraId="2A08B8A7" w14:textId="77777777" w:rsidR="00D73186" w:rsidRPr="000B31E6" w:rsidRDefault="00D73186" w:rsidP="000F72B2">
      <w:pPr>
        <w:rPr>
          <w:rFonts w:ascii="Times New Roman" w:hAnsi="Times New Roman" w:cs="Times New Roman"/>
          <w:lang w:val="uk-UA"/>
        </w:rPr>
      </w:pPr>
    </w:p>
    <w:p w14:paraId="2BA0AB05" w14:textId="77777777" w:rsidR="00D73186" w:rsidRPr="000B31E6" w:rsidRDefault="00D73186" w:rsidP="000F72B2">
      <w:pPr>
        <w:rPr>
          <w:rFonts w:ascii="Times New Roman" w:hAnsi="Times New Roman" w:cs="Times New Roman"/>
          <w:lang w:val="uk-UA"/>
        </w:rPr>
      </w:pPr>
    </w:p>
    <w:p w14:paraId="4DCDBC2D" w14:textId="77777777" w:rsidR="00D73186" w:rsidRPr="00D73186" w:rsidRDefault="00D73186" w:rsidP="00D73186">
      <w:pPr>
        <w:spacing w:line="0" w:lineRule="atLeast"/>
        <w:ind w:right="-419"/>
        <w:jc w:val="center"/>
        <w:rPr>
          <w:rFonts w:ascii="Times New Roman" w:eastAsia="Arial" w:hAnsi="Times New Roman" w:cs="Times New Roman"/>
          <w:sz w:val="28"/>
          <w:szCs w:val="28"/>
        </w:rPr>
      </w:pPr>
      <w:bookmarkStart w:id="0" w:name="_Hlk59617777"/>
      <w:r w:rsidRPr="00D73186">
        <w:rPr>
          <w:rFonts w:ascii="Times New Roman" w:eastAsia="Arial" w:hAnsi="Times New Roman" w:cs="Times New Roman"/>
          <w:sz w:val="28"/>
          <w:szCs w:val="28"/>
        </w:rPr>
        <w:t>РЕФЕРАТ</w:t>
      </w:r>
    </w:p>
    <w:p w14:paraId="68B8F09F" w14:textId="77777777" w:rsidR="00D73186" w:rsidRPr="00D73186" w:rsidRDefault="00D73186" w:rsidP="00D73186">
      <w:pPr>
        <w:spacing w:line="200" w:lineRule="exact"/>
        <w:rPr>
          <w:rFonts w:ascii="Times New Roman" w:hAnsi="Times New Roman" w:cs="Times New Roman"/>
          <w:sz w:val="28"/>
          <w:szCs w:val="28"/>
        </w:rPr>
      </w:pPr>
    </w:p>
    <w:p w14:paraId="19F401A5" w14:textId="77777777" w:rsidR="00D73186" w:rsidRPr="00D73186" w:rsidRDefault="00D73186" w:rsidP="00D73186">
      <w:pPr>
        <w:spacing w:line="200" w:lineRule="exact"/>
        <w:rPr>
          <w:rFonts w:ascii="Times New Roman" w:hAnsi="Times New Roman" w:cs="Times New Roman"/>
          <w:sz w:val="28"/>
          <w:szCs w:val="28"/>
        </w:rPr>
      </w:pPr>
    </w:p>
    <w:p w14:paraId="40EFD069" w14:textId="77777777" w:rsidR="00D73186" w:rsidRPr="00D73186" w:rsidRDefault="00D73186" w:rsidP="00D73186">
      <w:pPr>
        <w:spacing w:line="341" w:lineRule="exact"/>
        <w:rPr>
          <w:rFonts w:ascii="Times New Roman" w:hAnsi="Times New Roman" w:cs="Times New Roman"/>
          <w:sz w:val="28"/>
          <w:szCs w:val="28"/>
        </w:rPr>
      </w:pPr>
    </w:p>
    <w:p w14:paraId="4B1B3232" w14:textId="77777777" w:rsidR="00D73186" w:rsidRPr="00D73186" w:rsidRDefault="00D73186" w:rsidP="00D73186">
      <w:pPr>
        <w:spacing w:line="360" w:lineRule="auto"/>
        <w:ind w:firstLine="720"/>
        <w:jc w:val="both"/>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Пояснювальна</w:t>
      </w:r>
      <w:proofErr w:type="spellEnd"/>
      <w:r w:rsidRPr="00D73186">
        <w:rPr>
          <w:rFonts w:ascii="Times New Roman" w:eastAsia="Arial" w:hAnsi="Times New Roman" w:cs="Times New Roman"/>
          <w:sz w:val="28"/>
          <w:szCs w:val="28"/>
        </w:rPr>
        <w:t xml:space="preserve"> записка </w:t>
      </w:r>
      <w:proofErr w:type="spellStart"/>
      <w:r w:rsidRPr="00D73186">
        <w:rPr>
          <w:rFonts w:ascii="Times New Roman" w:eastAsia="Arial" w:hAnsi="Times New Roman" w:cs="Times New Roman"/>
          <w:sz w:val="28"/>
          <w:szCs w:val="28"/>
        </w:rPr>
        <w:t>випускної</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магістерської</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атестаційної</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роботи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містить</w:t>
      </w:r>
      <w:proofErr w:type="spellEnd"/>
      <w:r w:rsidRPr="00D73186">
        <w:rPr>
          <w:rFonts w:ascii="Times New Roman" w:eastAsia="Arial" w:hAnsi="Times New Roman" w:cs="Times New Roman"/>
          <w:sz w:val="28"/>
          <w:szCs w:val="28"/>
        </w:rPr>
        <w:t xml:space="preserve">: 105 </w:t>
      </w:r>
      <w:proofErr w:type="spellStart"/>
      <w:r w:rsidRPr="00D73186">
        <w:rPr>
          <w:rFonts w:ascii="Times New Roman" w:eastAsia="Arial" w:hAnsi="Times New Roman" w:cs="Times New Roman"/>
          <w:sz w:val="28"/>
          <w:szCs w:val="28"/>
        </w:rPr>
        <w:t>стор</w:t>
      </w:r>
      <w:proofErr w:type="spellEnd"/>
      <w:r w:rsidRPr="00D73186">
        <w:rPr>
          <w:rFonts w:ascii="Times New Roman" w:eastAsia="Arial" w:hAnsi="Times New Roman" w:cs="Times New Roman"/>
          <w:sz w:val="28"/>
          <w:szCs w:val="28"/>
        </w:rPr>
        <w:t xml:space="preserve">., 35 рис., 15 </w:t>
      </w:r>
      <w:proofErr w:type="spellStart"/>
      <w:r w:rsidRPr="00D73186">
        <w:rPr>
          <w:rFonts w:ascii="Times New Roman" w:eastAsia="Arial" w:hAnsi="Times New Roman" w:cs="Times New Roman"/>
          <w:sz w:val="28"/>
          <w:szCs w:val="28"/>
        </w:rPr>
        <w:t>джерел</w:t>
      </w:r>
      <w:proofErr w:type="spellEnd"/>
      <w:r w:rsidRPr="00D73186">
        <w:rPr>
          <w:rFonts w:ascii="Times New Roman" w:eastAsia="Arial" w:hAnsi="Times New Roman" w:cs="Times New Roman"/>
          <w:sz w:val="28"/>
          <w:szCs w:val="28"/>
        </w:rPr>
        <w:t>.</w:t>
      </w:r>
    </w:p>
    <w:p w14:paraId="6D619123" w14:textId="77777777" w:rsidR="00D73186" w:rsidRPr="00D73186" w:rsidRDefault="00D73186" w:rsidP="00D73186">
      <w:pPr>
        <w:spacing w:line="306" w:lineRule="exact"/>
        <w:rPr>
          <w:rFonts w:ascii="Times New Roman" w:hAnsi="Times New Roman" w:cs="Times New Roman"/>
          <w:sz w:val="28"/>
          <w:szCs w:val="28"/>
        </w:rPr>
      </w:pPr>
    </w:p>
    <w:p w14:paraId="5309D7E9" w14:textId="77777777" w:rsidR="00D73186" w:rsidRPr="00D73186" w:rsidRDefault="00D73186" w:rsidP="00D73186">
      <w:pPr>
        <w:spacing w:line="0" w:lineRule="atLeast"/>
        <w:ind w:firstLine="720"/>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Інтернет</w:t>
      </w:r>
      <w:proofErr w:type="spellEnd"/>
      <w:r w:rsidRPr="00D73186">
        <w:rPr>
          <w:rFonts w:ascii="Times New Roman" w:eastAsia="Arial" w:hAnsi="Times New Roman" w:cs="Times New Roman"/>
          <w:sz w:val="28"/>
          <w:szCs w:val="28"/>
        </w:rPr>
        <w:t xml:space="preserve"> Речей, IOT-ПРИСТРОЇ, IEEE 802.</w:t>
      </w:r>
    </w:p>
    <w:p w14:paraId="3BACEA93" w14:textId="77777777" w:rsidR="00D73186" w:rsidRPr="00D73186" w:rsidRDefault="00D73186" w:rsidP="00D73186">
      <w:pPr>
        <w:spacing w:line="306" w:lineRule="exact"/>
        <w:rPr>
          <w:rFonts w:ascii="Times New Roman" w:hAnsi="Times New Roman" w:cs="Times New Roman"/>
          <w:sz w:val="28"/>
          <w:szCs w:val="28"/>
        </w:rPr>
      </w:pPr>
    </w:p>
    <w:p w14:paraId="73AFD693" w14:textId="77777777" w:rsidR="00D73186" w:rsidRPr="00D73186" w:rsidRDefault="00D73186" w:rsidP="00D73186">
      <w:pPr>
        <w:spacing w:line="0" w:lineRule="atLeast"/>
        <w:ind w:firstLine="662"/>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Об’єктом</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дослідження</w:t>
      </w:r>
      <w:proofErr w:type="spellEnd"/>
      <w:r w:rsidRPr="00D73186">
        <w:rPr>
          <w:rFonts w:ascii="Times New Roman" w:eastAsia="Arial" w:hAnsi="Times New Roman" w:cs="Times New Roman"/>
          <w:sz w:val="28"/>
          <w:szCs w:val="28"/>
        </w:rPr>
        <w:t xml:space="preserve"> є </w:t>
      </w:r>
      <w:proofErr w:type="spellStart"/>
      <w:r w:rsidRPr="00D73186">
        <w:rPr>
          <w:rFonts w:ascii="Times New Roman" w:eastAsia="Arial" w:hAnsi="Times New Roman" w:cs="Times New Roman"/>
          <w:sz w:val="28"/>
          <w:szCs w:val="28"/>
        </w:rPr>
        <w:t>Інтернет</w:t>
      </w:r>
      <w:proofErr w:type="spellEnd"/>
      <w:r w:rsidRPr="00D73186">
        <w:rPr>
          <w:rFonts w:ascii="Times New Roman" w:eastAsia="Arial" w:hAnsi="Times New Roman" w:cs="Times New Roman"/>
          <w:sz w:val="28"/>
          <w:szCs w:val="28"/>
        </w:rPr>
        <w:t xml:space="preserve"> Речей.</w:t>
      </w:r>
    </w:p>
    <w:p w14:paraId="3BC7C90D" w14:textId="77777777" w:rsidR="00D73186" w:rsidRPr="00D73186" w:rsidRDefault="00D73186" w:rsidP="00D73186">
      <w:pPr>
        <w:spacing w:line="312" w:lineRule="exact"/>
        <w:rPr>
          <w:rFonts w:ascii="Times New Roman" w:hAnsi="Times New Roman" w:cs="Times New Roman"/>
          <w:sz w:val="28"/>
          <w:szCs w:val="28"/>
        </w:rPr>
      </w:pPr>
    </w:p>
    <w:p w14:paraId="7A78D71A" w14:textId="77777777" w:rsidR="00D73186" w:rsidRPr="00D73186" w:rsidRDefault="00D73186" w:rsidP="00D73186">
      <w:pPr>
        <w:spacing w:line="357" w:lineRule="auto"/>
        <w:ind w:firstLine="662"/>
        <w:jc w:val="both"/>
        <w:rPr>
          <w:rFonts w:ascii="Times New Roman" w:eastAsia="Arial" w:hAnsi="Times New Roman" w:cs="Times New Roman"/>
          <w:sz w:val="28"/>
          <w:szCs w:val="28"/>
        </w:rPr>
      </w:pPr>
      <w:r w:rsidRPr="00D73186">
        <w:rPr>
          <w:rFonts w:ascii="Times New Roman" w:eastAsia="Arial" w:hAnsi="Times New Roman" w:cs="Times New Roman"/>
          <w:sz w:val="28"/>
          <w:szCs w:val="28"/>
        </w:rPr>
        <w:t xml:space="preserve">Предмет </w:t>
      </w:r>
      <w:proofErr w:type="spellStart"/>
      <w:r w:rsidRPr="00D73186">
        <w:rPr>
          <w:rFonts w:ascii="Times New Roman" w:eastAsia="Arial" w:hAnsi="Times New Roman" w:cs="Times New Roman"/>
          <w:sz w:val="28"/>
          <w:szCs w:val="28"/>
        </w:rPr>
        <w:t>дослідження</w:t>
      </w:r>
      <w:proofErr w:type="spellEnd"/>
      <w:r w:rsidRPr="00D73186">
        <w:rPr>
          <w:rFonts w:ascii="Times New Roman" w:eastAsia="Arial" w:hAnsi="Times New Roman" w:cs="Times New Roman"/>
          <w:sz w:val="28"/>
          <w:szCs w:val="28"/>
        </w:rPr>
        <w:t xml:space="preserve"> – </w:t>
      </w:r>
      <w:proofErr w:type="spellStart"/>
      <w:r w:rsidRPr="00D73186">
        <w:rPr>
          <w:rFonts w:ascii="Times New Roman" w:eastAsia="Arial" w:hAnsi="Times New Roman" w:cs="Times New Roman"/>
          <w:sz w:val="28"/>
          <w:szCs w:val="28"/>
        </w:rPr>
        <w:t>аналіз</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ефективності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методів</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маршрутизації</w:t>
      </w:r>
      <w:proofErr w:type="spellEnd"/>
      <w:r w:rsidRPr="00D73186">
        <w:rPr>
          <w:rFonts w:ascii="Times New Roman" w:eastAsia="Arial" w:hAnsi="Times New Roman" w:cs="Times New Roman"/>
          <w:sz w:val="28"/>
          <w:szCs w:val="28"/>
        </w:rPr>
        <w:t xml:space="preserve"> з </w:t>
      </w:r>
      <w:proofErr w:type="spellStart"/>
      <w:r w:rsidRPr="00D73186">
        <w:rPr>
          <w:rFonts w:ascii="Times New Roman" w:eastAsia="Arial" w:hAnsi="Times New Roman" w:cs="Times New Roman"/>
          <w:sz w:val="28"/>
          <w:szCs w:val="28"/>
        </w:rPr>
        <w:t>навантаженням</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балансування</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трафіку</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Wi-Fi</w:t>
      </w:r>
      <w:proofErr w:type="spellEnd"/>
      <w:r w:rsidRPr="00D73186">
        <w:rPr>
          <w:rFonts w:ascii="Times New Roman" w:eastAsia="Arial" w:hAnsi="Times New Roman" w:cs="Times New Roman"/>
          <w:sz w:val="28"/>
          <w:szCs w:val="28"/>
        </w:rPr>
        <w:t>.</w:t>
      </w:r>
    </w:p>
    <w:p w14:paraId="08E1096B" w14:textId="77777777" w:rsidR="00D73186" w:rsidRPr="00D73186" w:rsidRDefault="00D73186" w:rsidP="00D73186">
      <w:pPr>
        <w:spacing w:line="169" w:lineRule="exact"/>
        <w:rPr>
          <w:rFonts w:ascii="Times New Roman" w:hAnsi="Times New Roman" w:cs="Times New Roman"/>
          <w:sz w:val="28"/>
          <w:szCs w:val="28"/>
        </w:rPr>
      </w:pPr>
    </w:p>
    <w:p w14:paraId="3C3302D9" w14:textId="77777777" w:rsidR="00D73186" w:rsidRPr="00D73186" w:rsidRDefault="00D73186" w:rsidP="00D73186">
      <w:pPr>
        <w:spacing w:line="360" w:lineRule="auto"/>
        <w:ind w:firstLine="662"/>
        <w:jc w:val="both"/>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Цілі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аналізу</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ефективності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методів</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маршрутизації</w:t>
      </w:r>
      <w:proofErr w:type="spellEnd"/>
      <w:r w:rsidRPr="00D73186">
        <w:rPr>
          <w:rFonts w:ascii="Times New Roman" w:eastAsia="Arial" w:hAnsi="Times New Roman" w:cs="Times New Roman"/>
          <w:sz w:val="28"/>
          <w:szCs w:val="28"/>
        </w:rPr>
        <w:t xml:space="preserve"> ELB </w:t>
      </w:r>
      <w:proofErr w:type="spellStart"/>
      <w:r w:rsidRPr="00D73186">
        <w:rPr>
          <w:rFonts w:ascii="Times New Roman" w:eastAsia="Arial" w:hAnsi="Times New Roman" w:cs="Times New Roman"/>
          <w:sz w:val="28"/>
          <w:szCs w:val="28"/>
        </w:rPr>
        <w:t>із</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балансуванням</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навантаження</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Wi-Fi</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трафіку</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полягає</w:t>
      </w:r>
      <w:proofErr w:type="spellEnd"/>
      <w:r w:rsidRPr="00D73186">
        <w:rPr>
          <w:rFonts w:ascii="Times New Roman" w:eastAsia="Arial" w:hAnsi="Times New Roman" w:cs="Times New Roman"/>
          <w:sz w:val="28"/>
          <w:szCs w:val="28"/>
        </w:rPr>
        <w:t xml:space="preserve"> в </w:t>
      </w:r>
      <w:proofErr w:type="spellStart"/>
      <w:r w:rsidRPr="00D73186">
        <w:rPr>
          <w:rFonts w:ascii="Times New Roman" w:eastAsia="Arial" w:hAnsi="Times New Roman" w:cs="Times New Roman"/>
          <w:sz w:val="28"/>
          <w:szCs w:val="28"/>
        </w:rPr>
        <w:t>поліпшенні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взаємодії</w:t>
      </w:r>
      <w:proofErr w:type="spellEnd"/>
      <w:r w:rsidRPr="00D73186">
        <w:rPr>
          <w:rFonts w:ascii="Times New Roman" w:eastAsia="Arial" w:hAnsi="Times New Roman" w:cs="Times New Roman"/>
          <w:sz w:val="28"/>
          <w:szCs w:val="28"/>
        </w:rPr>
        <w:t xml:space="preserve"> та </w:t>
      </w:r>
      <w:proofErr w:type="spellStart"/>
      <w:r w:rsidRPr="00D73186">
        <w:rPr>
          <w:rFonts w:ascii="Times New Roman" w:eastAsia="Arial" w:hAnsi="Times New Roman" w:cs="Times New Roman"/>
          <w:sz w:val="28"/>
          <w:szCs w:val="28"/>
        </w:rPr>
        <w:t>зручності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використання</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Інтернету</w:t>
      </w:r>
      <w:proofErr w:type="spellEnd"/>
      <w:r w:rsidRPr="00D73186">
        <w:rPr>
          <w:rFonts w:ascii="Times New Roman" w:eastAsia="Arial" w:hAnsi="Times New Roman" w:cs="Times New Roman"/>
          <w:sz w:val="28"/>
          <w:szCs w:val="28"/>
        </w:rPr>
        <w:t xml:space="preserve"> Речей. </w:t>
      </w:r>
    </w:p>
    <w:p w14:paraId="0C01026C" w14:textId="77777777" w:rsidR="00D73186" w:rsidRPr="00D73186" w:rsidRDefault="00D73186" w:rsidP="00D73186">
      <w:pPr>
        <w:spacing w:line="158" w:lineRule="exact"/>
        <w:rPr>
          <w:rFonts w:ascii="Times New Roman" w:hAnsi="Times New Roman" w:cs="Times New Roman"/>
          <w:sz w:val="28"/>
          <w:szCs w:val="28"/>
        </w:rPr>
      </w:pPr>
    </w:p>
    <w:p w14:paraId="1DC69692" w14:textId="77777777" w:rsidR="00D73186" w:rsidRPr="000B31E6" w:rsidRDefault="00D73186" w:rsidP="00D73186">
      <w:pPr>
        <w:spacing w:line="0" w:lineRule="atLeast"/>
        <w:rPr>
          <w:rFonts w:ascii="Times New Roman" w:eastAsia="Arial" w:hAnsi="Times New Roman" w:cs="Times New Roman"/>
          <w:sz w:val="28"/>
          <w:szCs w:val="28"/>
          <w:lang w:val="en-US"/>
        </w:rPr>
      </w:pPr>
      <w:r w:rsidRPr="00D73186">
        <w:rPr>
          <w:rFonts w:ascii="Times New Roman" w:eastAsia="Arial" w:hAnsi="Times New Roman" w:cs="Times New Roman"/>
          <w:sz w:val="28"/>
          <w:szCs w:val="28"/>
        </w:rPr>
        <w:t>Метод</w:t>
      </w:r>
      <w:r w:rsidRPr="000B31E6">
        <w:rPr>
          <w:rFonts w:ascii="Times New Roman" w:eastAsia="Arial" w:hAnsi="Times New Roman" w:cs="Times New Roman"/>
          <w:sz w:val="28"/>
          <w:szCs w:val="28"/>
          <w:lang w:val="en-US"/>
        </w:rPr>
        <w:t xml:space="preserve"> </w:t>
      </w:r>
      <w:proofErr w:type="spellStart"/>
      <w:r w:rsidRPr="00D73186">
        <w:rPr>
          <w:rFonts w:ascii="Times New Roman" w:eastAsia="Arial" w:hAnsi="Times New Roman" w:cs="Times New Roman"/>
          <w:sz w:val="28"/>
          <w:szCs w:val="28"/>
        </w:rPr>
        <w:t>дослідження</w:t>
      </w:r>
      <w:proofErr w:type="spellEnd"/>
      <w:r w:rsidRPr="000B31E6">
        <w:rPr>
          <w:rFonts w:ascii="Times New Roman" w:eastAsia="Arial" w:hAnsi="Times New Roman" w:cs="Times New Roman"/>
          <w:sz w:val="28"/>
          <w:szCs w:val="28"/>
          <w:lang w:val="en-US"/>
        </w:rPr>
        <w:t xml:space="preserve"> - </w:t>
      </w:r>
      <w:proofErr w:type="spellStart"/>
      <w:r w:rsidRPr="00D73186">
        <w:rPr>
          <w:rFonts w:ascii="Times New Roman" w:eastAsia="Arial" w:hAnsi="Times New Roman" w:cs="Times New Roman"/>
          <w:sz w:val="28"/>
          <w:szCs w:val="28"/>
        </w:rPr>
        <w:t>аналіз</w:t>
      </w:r>
      <w:proofErr w:type="spellEnd"/>
      <w:r w:rsidRPr="000B31E6">
        <w:rPr>
          <w:rFonts w:ascii="Times New Roman" w:eastAsia="Arial" w:hAnsi="Times New Roman" w:cs="Times New Roman"/>
          <w:sz w:val="28"/>
          <w:szCs w:val="28"/>
          <w:lang w:val="en-US"/>
        </w:rPr>
        <w:t>.</w:t>
      </w:r>
    </w:p>
    <w:bookmarkEnd w:id="0"/>
    <w:p w14:paraId="668B0E64" w14:textId="77777777" w:rsidR="00D73186" w:rsidRPr="00D73186" w:rsidRDefault="00D73186" w:rsidP="00D73186">
      <w:pPr>
        <w:jc w:val="both"/>
        <w:rPr>
          <w:rFonts w:ascii="Times New Roman" w:hAnsi="Times New Roman" w:cs="Times New Roman"/>
          <w:sz w:val="28"/>
          <w:szCs w:val="28"/>
          <w:lang w:val="en-US"/>
        </w:rPr>
        <w:sectPr w:rsidR="00D73186" w:rsidRPr="00D73186" w:rsidSect="00752E8C">
          <w:headerReference w:type="default" r:id="rId7"/>
          <w:pgSz w:w="12240" w:h="15840"/>
          <w:pgMar w:top="1800" w:right="560" w:bottom="280" w:left="1600" w:header="737" w:footer="0" w:gutter="0"/>
          <w:cols w:space="720"/>
          <w:docGrid w:linePitch="299"/>
        </w:sectPr>
      </w:pPr>
    </w:p>
    <w:p w14:paraId="7FB40ABC" w14:textId="77777777" w:rsidR="00D73186" w:rsidRPr="000B31E6" w:rsidRDefault="00D73186" w:rsidP="00D73186">
      <w:pPr>
        <w:spacing w:line="0" w:lineRule="atLeast"/>
        <w:ind w:right="-419"/>
        <w:jc w:val="center"/>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lastRenderedPageBreak/>
        <w:t>ABSTRACT</w:t>
      </w:r>
    </w:p>
    <w:p w14:paraId="390CCA87" w14:textId="77777777" w:rsidR="00D73186" w:rsidRPr="000B31E6" w:rsidRDefault="00D73186" w:rsidP="00D73186">
      <w:pPr>
        <w:spacing w:line="200" w:lineRule="exact"/>
        <w:rPr>
          <w:rFonts w:ascii="Times New Roman" w:hAnsi="Times New Roman" w:cs="Times New Roman"/>
          <w:sz w:val="28"/>
          <w:szCs w:val="28"/>
          <w:lang w:val="en-US"/>
        </w:rPr>
      </w:pPr>
    </w:p>
    <w:p w14:paraId="3AC27D2D" w14:textId="77777777" w:rsidR="00D73186" w:rsidRPr="000B31E6" w:rsidRDefault="00D73186" w:rsidP="00D73186">
      <w:pPr>
        <w:spacing w:line="200" w:lineRule="exact"/>
        <w:rPr>
          <w:rFonts w:ascii="Times New Roman" w:hAnsi="Times New Roman" w:cs="Times New Roman"/>
          <w:sz w:val="28"/>
          <w:szCs w:val="28"/>
          <w:lang w:val="en-US"/>
        </w:rPr>
      </w:pPr>
    </w:p>
    <w:p w14:paraId="524902E9" w14:textId="77777777" w:rsidR="00D73186" w:rsidRPr="000B31E6" w:rsidRDefault="00D73186" w:rsidP="00D73186">
      <w:pPr>
        <w:spacing w:line="200" w:lineRule="exact"/>
        <w:rPr>
          <w:rFonts w:ascii="Times New Roman" w:hAnsi="Times New Roman" w:cs="Times New Roman"/>
          <w:sz w:val="28"/>
          <w:szCs w:val="28"/>
          <w:lang w:val="en-US"/>
        </w:rPr>
      </w:pPr>
    </w:p>
    <w:p w14:paraId="56017D22" w14:textId="77777777" w:rsidR="00D73186" w:rsidRPr="000B31E6" w:rsidRDefault="00D73186" w:rsidP="00D73186">
      <w:pPr>
        <w:spacing w:line="360" w:lineRule="auto"/>
        <w:ind w:firstLine="720"/>
        <w:jc w:val="both"/>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t>The explanatory note of the final master's certification work contains: 105 pages, 35 figures, 15 sources.</w:t>
      </w:r>
    </w:p>
    <w:p w14:paraId="122A6F0D" w14:textId="77777777" w:rsidR="00D73186" w:rsidRPr="000B31E6" w:rsidRDefault="00D73186" w:rsidP="00D73186">
      <w:pPr>
        <w:spacing w:line="360" w:lineRule="auto"/>
        <w:ind w:firstLine="720"/>
        <w:jc w:val="both"/>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t>INTERNET OF THINGS, IOT DEVICES, IEEE 802</w:t>
      </w:r>
    </w:p>
    <w:p w14:paraId="00F2F635" w14:textId="77777777" w:rsidR="00D73186" w:rsidRPr="000B31E6" w:rsidRDefault="00D73186" w:rsidP="00D73186">
      <w:pPr>
        <w:spacing w:line="360" w:lineRule="auto"/>
        <w:ind w:firstLine="662"/>
        <w:jc w:val="both"/>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t>The object of research is the Internet of Things.</w:t>
      </w:r>
    </w:p>
    <w:p w14:paraId="03DBF060" w14:textId="77777777" w:rsidR="00D73186" w:rsidRPr="000B31E6" w:rsidRDefault="00D73186" w:rsidP="00D73186">
      <w:pPr>
        <w:spacing w:line="360" w:lineRule="auto"/>
        <w:ind w:firstLine="662"/>
        <w:jc w:val="both"/>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t>The subject of research - the possibility of using the Internet of Things, human interaction with IoT-devices.</w:t>
      </w:r>
    </w:p>
    <w:p w14:paraId="27A1514B" w14:textId="77777777" w:rsidR="00D73186" w:rsidRPr="000B31E6" w:rsidRDefault="00D73186" w:rsidP="00D73186">
      <w:pPr>
        <w:spacing w:line="360" w:lineRule="auto"/>
        <w:ind w:firstLine="662"/>
        <w:jc w:val="both"/>
        <w:rPr>
          <w:rFonts w:ascii="Times New Roman" w:eastAsia="Arial" w:hAnsi="Times New Roman" w:cs="Times New Roman"/>
          <w:sz w:val="28"/>
          <w:szCs w:val="28"/>
          <w:lang w:val="en-US"/>
        </w:rPr>
      </w:pPr>
      <w:r w:rsidRPr="000B31E6">
        <w:rPr>
          <w:rFonts w:ascii="Times New Roman" w:eastAsia="Arial" w:hAnsi="Times New Roman" w:cs="Times New Roman"/>
          <w:sz w:val="28"/>
          <w:szCs w:val="28"/>
          <w:lang w:val="en-US"/>
        </w:rPr>
        <w:t>The purpose of the work is to analyze the application of Internet of Things technologies by one's own example.</w:t>
      </w:r>
    </w:p>
    <w:p w14:paraId="72B874FB" w14:textId="77777777" w:rsidR="00D73186" w:rsidRPr="00D73186" w:rsidRDefault="00D73186" w:rsidP="00D73186">
      <w:pPr>
        <w:spacing w:line="360" w:lineRule="auto"/>
        <w:ind w:firstLine="662"/>
        <w:jc w:val="both"/>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Research</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methods</w:t>
      </w:r>
      <w:proofErr w:type="spellEnd"/>
      <w:r w:rsidRPr="00D73186">
        <w:rPr>
          <w:rFonts w:ascii="Times New Roman" w:eastAsia="Arial" w:hAnsi="Times New Roman" w:cs="Times New Roman"/>
          <w:sz w:val="28"/>
          <w:szCs w:val="28"/>
        </w:rPr>
        <w:t xml:space="preserve"> - </w:t>
      </w:r>
      <w:proofErr w:type="spellStart"/>
      <w:r w:rsidRPr="00D73186">
        <w:rPr>
          <w:rFonts w:ascii="Times New Roman" w:eastAsia="Arial" w:hAnsi="Times New Roman" w:cs="Times New Roman"/>
          <w:sz w:val="28"/>
          <w:szCs w:val="28"/>
        </w:rPr>
        <w:t>analysis</w:t>
      </w:r>
      <w:proofErr w:type="spellEnd"/>
      <w:r w:rsidRPr="00D73186">
        <w:rPr>
          <w:rFonts w:ascii="Times New Roman" w:eastAsia="Arial" w:hAnsi="Times New Roman" w:cs="Times New Roman"/>
          <w:sz w:val="28"/>
          <w:szCs w:val="28"/>
        </w:rPr>
        <w:t>.</w:t>
      </w:r>
    </w:p>
    <w:p w14:paraId="296CADB8" w14:textId="77777777" w:rsidR="00D73186" w:rsidRPr="00D73186" w:rsidRDefault="00D73186" w:rsidP="00D73186">
      <w:pPr>
        <w:rPr>
          <w:rFonts w:ascii="Times New Roman" w:hAnsi="Times New Roman" w:cs="Times New Roman"/>
          <w:sz w:val="28"/>
          <w:szCs w:val="28"/>
        </w:rPr>
        <w:sectPr w:rsidR="00D73186" w:rsidRPr="00D73186">
          <w:headerReference w:type="default" r:id="rId8"/>
          <w:pgSz w:w="12240" w:h="15840"/>
          <w:pgMar w:top="1400" w:right="560" w:bottom="280" w:left="1600" w:header="1109" w:footer="0" w:gutter="0"/>
          <w:cols w:space="720"/>
        </w:sectPr>
      </w:pPr>
    </w:p>
    <w:p w14:paraId="495136B2" w14:textId="77777777" w:rsidR="00D73186" w:rsidRPr="00D73186" w:rsidRDefault="00D73186" w:rsidP="00D73186">
      <w:pPr>
        <w:spacing w:line="0" w:lineRule="atLeast"/>
        <w:ind w:right="-419"/>
        <w:jc w:val="center"/>
        <w:rPr>
          <w:rFonts w:ascii="Times New Roman" w:eastAsia="Arial" w:hAnsi="Times New Roman" w:cs="Times New Roman"/>
          <w:sz w:val="28"/>
          <w:szCs w:val="28"/>
        </w:rPr>
      </w:pPr>
      <w:bookmarkStart w:id="1" w:name="_Hlk59617852"/>
      <w:bookmarkStart w:id="2" w:name="_Hlk59617809"/>
      <w:r w:rsidRPr="00D73186">
        <w:rPr>
          <w:rFonts w:ascii="Times New Roman" w:eastAsia="Arial" w:hAnsi="Times New Roman" w:cs="Times New Roman"/>
          <w:sz w:val="28"/>
          <w:szCs w:val="28"/>
        </w:rPr>
        <w:lastRenderedPageBreak/>
        <w:t>ЗМІСТ</w:t>
      </w:r>
    </w:p>
    <w:p w14:paraId="4BAC361C" w14:textId="77777777" w:rsidR="00D73186" w:rsidRPr="00D73186" w:rsidRDefault="00D73186" w:rsidP="00D73186">
      <w:pPr>
        <w:spacing w:line="0" w:lineRule="atLeast"/>
        <w:rPr>
          <w:rFonts w:ascii="Times New Roman" w:eastAsia="Arial" w:hAnsi="Times New Roman" w:cs="Times New Roman"/>
          <w:sz w:val="28"/>
          <w:szCs w:val="28"/>
        </w:rPr>
      </w:pPr>
    </w:p>
    <w:p w14:paraId="28A4BC25" w14:textId="77777777" w:rsidR="00D73186" w:rsidRPr="00D73186" w:rsidRDefault="00D73186" w:rsidP="00D73186">
      <w:pPr>
        <w:spacing w:line="189" w:lineRule="exact"/>
        <w:rPr>
          <w:rFonts w:ascii="Times New Roman" w:hAnsi="Times New Roman" w:cs="Times New Roman"/>
          <w:sz w:val="28"/>
          <w:szCs w:val="28"/>
        </w:rPr>
      </w:pPr>
    </w:p>
    <w:tbl>
      <w:tblPr>
        <w:tblW w:w="0" w:type="auto"/>
        <w:tblInd w:w="420" w:type="dxa"/>
        <w:tblLayout w:type="fixed"/>
        <w:tblCellMar>
          <w:left w:w="0" w:type="dxa"/>
          <w:right w:w="0" w:type="dxa"/>
        </w:tblCellMar>
        <w:tblLook w:val="0000" w:firstRow="0" w:lastRow="0" w:firstColumn="0" w:lastColumn="0" w:noHBand="0" w:noVBand="0"/>
      </w:tblPr>
      <w:tblGrid>
        <w:gridCol w:w="160"/>
        <w:gridCol w:w="460"/>
        <w:gridCol w:w="8140"/>
        <w:gridCol w:w="280"/>
      </w:tblGrid>
      <w:tr w:rsidR="00D73186" w:rsidRPr="00D73186" w14:paraId="5D15E798" w14:textId="77777777" w:rsidTr="00DF5631">
        <w:trPr>
          <w:trHeight w:val="321"/>
        </w:trPr>
        <w:tc>
          <w:tcPr>
            <w:tcW w:w="620" w:type="dxa"/>
            <w:gridSpan w:val="2"/>
            <w:shd w:val="clear" w:color="auto" w:fill="auto"/>
            <w:vAlign w:val="bottom"/>
          </w:tcPr>
          <w:p w14:paraId="52D2A777" w14:textId="77777777" w:rsidR="00D73186" w:rsidRPr="00D73186" w:rsidRDefault="00D73186" w:rsidP="00DF5631">
            <w:pPr>
              <w:spacing w:line="0" w:lineRule="atLeast"/>
              <w:rPr>
                <w:rFonts w:ascii="Times New Roman" w:eastAsia="Arial" w:hAnsi="Times New Roman" w:cs="Times New Roman"/>
                <w:w w:val="78"/>
                <w:sz w:val="28"/>
                <w:szCs w:val="28"/>
              </w:rPr>
            </w:pPr>
            <w:proofErr w:type="spellStart"/>
            <w:r w:rsidRPr="00D73186">
              <w:rPr>
                <w:rFonts w:ascii="Times New Roman" w:eastAsia="Arial" w:hAnsi="Times New Roman" w:cs="Times New Roman"/>
                <w:w w:val="78"/>
                <w:sz w:val="28"/>
                <w:szCs w:val="28"/>
              </w:rPr>
              <w:t>Вступ</w:t>
            </w:r>
            <w:proofErr w:type="spellEnd"/>
          </w:p>
        </w:tc>
        <w:tc>
          <w:tcPr>
            <w:tcW w:w="8140" w:type="dxa"/>
            <w:shd w:val="clear" w:color="auto" w:fill="auto"/>
            <w:vAlign w:val="bottom"/>
          </w:tcPr>
          <w:p w14:paraId="766F59C4" w14:textId="77777777" w:rsidR="00D73186" w:rsidRPr="00D73186" w:rsidRDefault="00D73186" w:rsidP="00DF5631">
            <w:pPr>
              <w:spacing w:line="0" w:lineRule="atLeast"/>
              <w:jc w:val="right"/>
              <w:rPr>
                <w:rFonts w:ascii="Times New Roman" w:eastAsia="Arial" w:hAnsi="Times New Roman" w:cs="Times New Roman"/>
                <w:w w:val="92"/>
                <w:sz w:val="28"/>
                <w:szCs w:val="28"/>
              </w:rPr>
            </w:pPr>
            <w:r w:rsidRPr="00D73186">
              <w:rPr>
                <w:rFonts w:ascii="Times New Roman" w:eastAsia="Arial" w:hAnsi="Times New Roman" w:cs="Times New Roman"/>
                <w:w w:val="92"/>
                <w:sz w:val="28"/>
                <w:szCs w:val="28"/>
              </w:rPr>
              <w:t>..........................................................................................................................</w:t>
            </w:r>
          </w:p>
        </w:tc>
        <w:tc>
          <w:tcPr>
            <w:tcW w:w="280" w:type="dxa"/>
            <w:shd w:val="clear" w:color="auto" w:fill="auto"/>
            <w:vAlign w:val="bottom"/>
          </w:tcPr>
          <w:p w14:paraId="28D3B6BB" w14:textId="77777777" w:rsidR="00D73186" w:rsidRPr="00D73186" w:rsidRDefault="00D73186" w:rsidP="00DF5631">
            <w:pPr>
              <w:spacing w:line="0" w:lineRule="atLeast"/>
              <w:jc w:val="right"/>
              <w:rPr>
                <w:rFonts w:ascii="Times New Roman" w:eastAsia="Arial" w:hAnsi="Times New Roman" w:cs="Times New Roman"/>
                <w:sz w:val="28"/>
                <w:szCs w:val="28"/>
              </w:rPr>
            </w:pPr>
            <w:r w:rsidRPr="00D73186">
              <w:rPr>
                <w:rFonts w:ascii="Times New Roman" w:eastAsia="Arial" w:hAnsi="Times New Roman" w:cs="Times New Roman"/>
                <w:sz w:val="28"/>
                <w:szCs w:val="28"/>
              </w:rPr>
              <w:t>6</w:t>
            </w:r>
          </w:p>
        </w:tc>
      </w:tr>
      <w:tr w:rsidR="00D73186" w:rsidRPr="00D73186" w14:paraId="7A2A221F" w14:textId="77777777" w:rsidTr="00DF5631">
        <w:trPr>
          <w:trHeight w:val="442"/>
        </w:trPr>
        <w:tc>
          <w:tcPr>
            <w:tcW w:w="160" w:type="dxa"/>
            <w:shd w:val="clear" w:color="auto" w:fill="auto"/>
            <w:vAlign w:val="bottom"/>
          </w:tcPr>
          <w:p w14:paraId="2C628CE2"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1</w:t>
            </w:r>
          </w:p>
        </w:tc>
        <w:tc>
          <w:tcPr>
            <w:tcW w:w="8600" w:type="dxa"/>
            <w:gridSpan w:val="2"/>
            <w:shd w:val="clear" w:color="auto" w:fill="auto"/>
            <w:vAlign w:val="bottom"/>
          </w:tcPr>
          <w:p w14:paraId="5BC38BB2" w14:textId="77777777" w:rsidR="00D73186" w:rsidRPr="00D73186" w:rsidRDefault="00D73186" w:rsidP="00DF5631">
            <w:pPr>
              <w:spacing w:line="0" w:lineRule="atLeast"/>
              <w:jc w:val="right"/>
              <w:rPr>
                <w:rFonts w:ascii="Times New Roman" w:eastAsia="Arial" w:hAnsi="Times New Roman" w:cs="Times New Roman"/>
                <w:w w:val="91"/>
                <w:sz w:val="28"/>
                <w:szCs w:val="28"/>
              </w:rPr>
            </w:pPr>
            <w:r w:rsidRPr="00D73186">
              <w:rPr>
                <w:rFonts w:ascii="Times New Roman" w:eastAsia="Arial" w:hAnsi="Times New Roman" w:cs="Times New Roman"/>
                <w:w w:val="91"/>
                <w:sz w:val="28"/>
                <w:szCs w:val="28"/>
              </w:rPr>
              <w:t xml:space="preserve">Постановка </w:t>
            </w:r>
            <w:proofErr w:type="spellStart"/>
            <w:r w:rsidRPr="00D73186">
              <w:rPr>
                <w:rFonts w:ascii="Times New Roman" w:eastAsia="Arial" w:hAnsi="Times New Roman" w:cs="Times New Roman"/>
                <w:w w:val="91"/>
                <w:sz w:val="28"/>
                <w:szCs w:val="28"/>
              </w:rPr>
              <w:t>задачі</w:t>
            </w:r>
            <w:proofErr w:type="spellEnd"/>
            <w:r w:rsidRPr="00D73186">
              <w:rPr>
                <w:rFonts w:ascii="Times New Roman" w:eastAsia="Arial" w:hAnsi="Times New Roman" w:cs="Times New Roman"/>
                <w:w w:val="91"/>
                <w:sz w:val="28"/>
                <w:szCs w:val="28"/>
              </w:rPr>
              <w:t xml:space="preserve"> в </w:t>
            </w:r>
            <w:proofErr w:type="spellStart"/>
            <w:r w:rsidRPr="00D73186">
              <w:rPr>
                <w:rFonts w:ascii="Times New Roman" w:eastAsia="Arial" w:hAnsi="Times New Roman" w:cs="Times New Roman"/>
                <w:w w:val="91"/>
                <w:sz w:val="28"/>
                <w:szCs w:val="28"/>
              </w:rPr>
              <w:t>загальному</w:t>
            </w:r>
            <w:proofErr w:type="spellEnd"/>
            <w:r w:rsidRPr="00D73186">
              <w:rPr>
                <w:rFonts w:ascii="Times New Roman" w:eastAsia="Arial" w:hAnsi="Times New Roman" w:cs="Times New Roman"/>
                <w:w w:val="91"/>
                <w:sz w:val="28"/>
                <w:szCs w:val="28"/>
              </w:rPr>
              <w:t xml:space="preserve"> </w:t>
            </w:r>
            <w:proofErr w:type="spellStart"/>
            <w:r w:rsidRPr="00D73186">
              <w:rPr>
                <w:rFonts w:ascii="Times New Roman" w:eastAsia="Arial" w:hAnsi="Times New Roman" w:cs="Times New Roman"/>
                <w:w w:val="91"/>
                <w:sz w:val="28"/>
                <w:szCs w:val="28"/>
              </w:rPr>
              <w:t>вигляді</w:t>
            </w:r>
            <w:proofErr w:type="spellEnd"/>
            <w:r w:rsidRPr="00D73186">
              <w:rPr>
                <w:rFonts w:ascii="Times New Roman" w:eastAsia="Arial" w:hAnsi="Times New Roman" w:cs="Times New Roman"/>
                <w:w w:val="91"/>
                <w:sz w:val="28"/>
                <w:szCs w:val="28"/>
              </w:rPr>
              <w:t>.........................................................</w:t>
            </w:r>
          </w:p>
        </w:tc>
        <w:tc>
          <w:tcPr>
            <w:tcW w:w="280" w:type="dxa"/>
            <w:shd w:val="clear" w:color="auto" w:fill="auto"/>
            <w:vAlign w:val="bottom"/>
          </w:tcPr>
          <w:p w14:paraId="77D32472"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11</w:t>
            </w:r>
          </w:p>
        </w:tc>
      </w:tr>
      <w:tr w:rsidR="00D73186" w:rsidRPr="00D73186" w14:paraId="00FD740A" w14:textId="77777777" w:rsidTr="00DF5631">
        <w:trPr>
          <w:trHeight w:val="439"/>
        </w:trPr>
        <w:tc>
          <w:tcPr>
            <w:tcW w:w="160" w:type="dxa"/>
            <w:shd w:val="clear" w:color="auto" w:fill="auto"/>
            <w:vAlign w:val="bottom"/>
          </w:tcPr>
          <w:p w14:paraId="3D6BF114"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2</w:t>
            </w:r>
          </w:p>
        </w:tc>
        <w:tc>
          <w:tcPr>
            <w:tcW w:w="8600" w:type="dxa"/>
            <w:gridSpan w:val="2"/>
            <w:shd w:val="clear" w:color="auto" w:fill="auto"/>
            <w:vAlign w:val="bottom"/>
          </w:tcPr>
          <w:p w14:paraId="710C62CE"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Аналіз</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випадків</w:t>
            </w:r>
            <w:proofErr w:type="spellEnd"/>
            <w:r w:rsidRPr="00D73186">
              <w:rPr>
                <w:rFonts w:ascii="Times New Roman" w:eastAsia="Arial" w:hAnsi="Times New Roman" w:cs="Times New Roman"/>
                <w:w w:val="92"/>
                <w:sz w:val="28"/>
                <w:szCs w:val="28"/>
              </w:rPr>
              <w:t xml:space="preserve"> використання.........................................................................</w:t>
            </w:r>
          </w:p>
        </w:tc>
        <w:tc>
          <w:tcPr>
            <w:tcW w:w="280" w:type="dxa"/>
            <w:shd w:val="clear" w:color="auto" w:fill="auto"/>
            <w:vAlign w:val="bottom"/>
          </w:tcPr>
          <w:p w14:paraId="0337712D"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16</w:t>
            </w:r>
          </w:p>
        </w:tc>
      </w:tr>
      <w:tr w:rsidR="00D73186" w:rsidRPr="00D73186" w14:paraId="7210995E" w14:textId="77777777" w:rsidTr="00DF5631">
        <w:trPr>
          <w:trHeight w:val="442"/>
        </w:trPr>
        <w:tc>
          <w:tcPr>
            <w:tcW w:w="160" w:type="dxa"/>
            <w:shd w:val="clear" w:color="auto" w:fill="auto"/>
            <w:vAlign w:val="bottom"/>
          </w:tcPr>
          <w:p w14:paraId="165948F4"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7A506E48"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2.1</w:t>
            </w:r>
          </w:p>
        </w:tc>
        <w:tc>
          <w:tcPr>
            <w:tcW w:w="8140" w:type="dxa"/>
            <w:shd w:val="clear" w:color="auto" w:fill="auto"/>
            <w:vAlign w:val="bottom"/>
          </w:tcPr>
          <w:p w14:paraId="7AA3AF54" w14:textId="77777777" w:rsidR="00D73186" w:rsidRPr="00D73186" w:rsidRDefault="00D73186" w:rsidP="00DF5631">
            <w:pPr>
              <w:spacing w:line="0" w:lineRule="atLeast"/>
              <w:jc w:val="right"/>
              <w:rPr>
                <w:rFonts w:ascii="Times New Roman" w:eastAsia="Arial" w:hAnsi="Times New Roman" w:cs="Times New Roman"/>
                <w:w w:val="94"/>
                <w:sz w:val="28"/>
                <w:szCs w:val="28"/>
              </w:rPr>
            </w:pPr>
            <w:r w:rsidRPr="00D73186">
              <w:rPr>
                <w:rFonts w:ascii="Times New Roman" w:eastAsia="Arial" w:hAnsi="Times New Roman" w:cs="Times New Roman"/>
                <w:w w:val="94"/>
                <w:sz w:val="28"/>
                <w:szCs w:val="28"/>
              </w:rPr>
              <w:t xml:space="preserve">Домен </w:t>
            </w:r>
            <w:proofErr w:type="spellStart"/>
            <w:r w:rsidRPr="00D73186">
              <w:rPr>
                <w:rFonts w:ascii="Times New Roman" w:eastAsia="Arial" w:hAnsi="Times New Roman" w:cs="Times New Roman"/>
                <w:w w:val="94"/>
                <w:sz w:val="28"/>
                <w:szCs w:val="28"/>
              </w:rPr>
              <w:t>додатків</w:t>
            </w:r>
            <w:proofErr w:type="spellEnd"/>
            <w:r w:rsidRPr="00D73186">
              <w:rPr>
                <w:rFonts w:ascii="Times New Roman" w:eastAsia="Arial" w:hAnsi="Times New Roman" w:cs="Times New Roman"/>
                <w:w w:val="94"/>
                <w:sz w:val="28"/>
                <w:szCs w:val="28"/>
              </w:rPr>
              <w:t xml:space="preserve"> ..........................................................................................</w:t>
            </w:r>
          </w:p>
        </w:tc>
        <w:tc>
          <w:tcPr>
            <w:tcW w:w="280" w:type="dxa"/>
            <w:shd w:val="clear" w:color="auto" w:fill="auto"/>
            <w:vAlign w:val="bottom"/>
          </w:tcPr>
          <w:p w14:paraId="748A2093"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16</w:t>
            </w:r>
          </w:p>
        </w:tc>
      </w:tr>
      <w:tr w:rsidR="00D73186" w:rsidRPr="00D73186" w14:paraId="49B3CB17" w14:textId="77777777" w:rsidTr="00DF5631">
        <w:trPr>
          <w:trHeight w:val="439"/>
        </w:trPr>
        <w:tc>
          <w:tcPr>
            <w:tcW w:w="160" w:type="dxa"/>
            <w:shd w:val="clear" w:color="auto" w:fill="auto"/>
            <w:vAlign w:val="bottom"/>
          </w:tcPr>
          <w:p w14:paraId="01D88FA2"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6C0ADD4A"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2.2</w:t>
            </w:r>
          </w:p>
        </w:tc>
        <w:tc>
          <w:tcPr>
            <w:tcW w:w="8140" w:type="dxa"/>
            <w:shd w:val="clear" w:color="auto" w:fill="auto"/>
            <w:vAlign w:val="bottom"/>
          </w:tcPr>
          <w:p w14:paraId="77D85CDD"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Загальні</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шаблони</w:t>
            </w:r>
            <w:proofErr w:type="spellEnd"/>
            <w:r w:rsidRPr="00D73186">
              <w:rPr>
                <w:rFonts w:ascii="Times New Roman" w:eastAsia="Arial" w:hAnsi="Times New Roman" w:cs="Times New Roman"/>
                <w:w w:val="92"/>
                <w:sz w:val="28"/>
                <w:szCs w:val="28"/>
              </w:rPr>
              <w:t xml:space="preserve"> .......................................................................................</w:t>
            </w:r>
          </w:p>
        </w:tc>
        <w:tc>
          <w:tcPr>
            <w:tcW w:w="280" w:type="dxa"/>
            <w:shd w:val="clear" w:color="auto" w:fill="auto"/>
            <w:vAlign w:val="bottom"/>
          </w:tcPr>
          <w:p w14:paraId="426F7A4E" w14:textId="77777777" w:rsidR="00D73186" w:rsidRPr="00D73186" w:rsidRDefault="00D73186" w:rsidP="00DF5631">
            <w:pPr>
              <w:spacing w:line="0" w:lineRule="atLeast"/>
              <w:jc w:val="center"/>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21</w:t>
            </w:r>
          </w:p>
        </w:tc>
      </w:tr>
      <w:tr w:rsidR="00D73186" w:rsidRPr="00D73186" w14:paraId="47124012" w14:textId="77777777" w:rsidTr="00DF5631">
        <w:trPr>
          <w:trHeight w:val="442"/>
        </w:trPr>
        <w:tc>
          <w:tcPr>
            <w:tcW w:w="160" w:type="dxa"/>
            <w:shd w:val="clear" w:color="auto" w:fill="auto"/>
            <w:vAlign w:val="bottom"/>
          </w:tcPr>
          <w:p w14:paraId="11831982"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6D765622"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2.3</w:t>
            </w:r>
          </w:p>
        </w:tc>
        <w:tc>
          <w:tcPr>
            <w:tcW w:w="8140" w:type="dxa"/>
            <w:shd w:val="clear" w:color="auto" w:fill="auto"/>
            <w:vAlign w:val="bottom"/>
          </w:tcPr>
          <w:p w14:paraId="6FD3423F"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Висновки</w:t>
            </w:r>
            <w:proofErr w:type="spellEnd"/>
            <w:r w:rsidRPr="00D73186">
              <w:rPr>
                <w:rFonts w:ascii="Times New Roman" w:eastAsia="Arial" w:hAnsi="Times New Roman" w:cs="Times New Roman"/>
                <w:w w:val="92"/>
                <w:sz w:val="28"/>
                <w:szCs w:val="28"/>
              </w:rPr>
              <w:t xml:space="preserve"> до другого розділу.....................................................................</w:t>
            </w:r>
          </w:p>
        </w:tc>
        <w:tc>
          <w:tcPr>
            <w:tcW w:w="280" w:type="dxa"/>
            <w:shd w:val="clear" w:color="auto" w:fill="auto"/>
            <w:vAlign w:val="bottom"/>
          </w:tcPr>
          <w:p w14:paraId="16A15A4F"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26</w:t>
            </w:r>
          </w:p>
        </w:tc>
      </w:tr>
      <w:tr w:rsidR="00D73186" w:rsidRPr="00D73186" w14:paraId="293949A0" w14:textId="77777777" w:rsidTr="00DF5631">
        <w:trPr>
          <w:trHeight w:val="442"/>
        </w:trPr>
        <w:tc>
          <w:tcPr>
            <w:tcW w:w="160" w:type="dxa"/>
            <w:shd w:val="clear" w:color="auto" w:fill="auto"/>
            <w:vAlign w:val="bottom"/>
          </w:tcPr>
          <w:p w14:paraId="2230D54C"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3</w:t>
            </w:r>
          </w:p>
        </w:tc>
        <w:tc>
          <w:tcPr>
            <w:tcW w:w="8600" w:type="dxa"/>
            <w:gridSpan w:val="2"/>
            <w:shd w:val="clear" w:color="auto" w:fill="auto"/>
            <w:vAlign w:val="bottom"/>
          </w:tcPr>
          <w:p w14:paraId="46738785"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Аналіз</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вимог</w:t>
            </w:r>
            <w:proofErr w:type="spellEnd"/>
            <w:r w:rsidRPr="00D73186">
              <w:rPr>
                <w:rFonts w:ascii="Times New Roman" w:eastAsia="Arial" w:hAnsi="Times New Roman" w:cs="Times New Roman"/>
                <w:w w:val="92"/>
                <w:sz w:val="28"/>
                <w:szCs w:val="28"/>
              </w:rPr>
              <w:t xml:space="preserve"> до </w:t>
            </w:r>
            <w:proofErr w:type="spellStart"/>
            <w:r w:rsidRPr="00D73186">
              <w:rPr>
                <w:rFonts w:ascii="Times New Roman" w:eastAsia="Arial" w:hAnsi="Times New Roman" w:cs="Times New Roman"/>
                <w:w w:val="92"/>
                <w:sz w:val="28"/>
                <w:szCs w:val="28"/>
              </w:rPr>
              <w:t>реалізації</w:t>
            </w:r>
            <w:proofErr w:type="spellEnd"/>
            <w:r w:rsidRPr="00D73186">
              <w:rPr>
                <w:rFonts w:ascii="Times New Roman" w:eastAsia="Arial" w:hAnsi="Times New Roman" w:cs="Times New Roman"/>
                <w:w w:val="92"/>
                <w:sz w:val="28"/>
                <w:szCs w:val="28"/>
              </w:rPr>
              <w:t xml:space="preserve"> ...............................................................................</w:t>
            </w:r>
          </w:p>
        </w:tc>
        <w:tc>
          <w:tcPr>
            <w:tcW w:w="280" w:type="dxa"/>
            <w:shd w:val="clear" w:color="auto" w:fill="auto"/>
            <w:vAlign w:val="bottom"/>
          </w:tcPr>
          <w:p w14:paraId="5922DB06"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27</w:t>
            </w:r>
          </w:p>
        </w:tc>
      </w:tr>
      <w:tr w:rsidR="00D73186" w:rsidRPr="00D73186" w14:paraId="3B14F75F" w14:textId="77777777" w:rsidTr="00DF5631">
        <w:trPr>
          <w:trHeight w:val="439"/>
        </w:trPr>
        <w:tc>
          <w:tcPr>
            <w:tcW w:w="160" w:type="dxa"/>
            <w:shd w:val="clear" w:color="auto" w:fill="auto"/>
            <w:vAlign w:val="bottom"/>
          </w:tcPr>
          <w:p w14:paraId="15CA4DCD"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0D1780AD"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3.1</w:t>
            </w:r>
          </w:p>
        </w:tc>
        <w:tc>
          <w:tcPr>
            <w:tcW w:w="8140" w:type="dxa"/>
            <w:shd w:val="clear" w:color="auto" w:fill="auto"/>
            <w:vAlign w:val="bottom"/>
          </w:tcPr>
          <w:p w14:paraId="59B02019" w14:textId="77777777" w:rsidR="00D73186" w:rsidRPr="00D73186" w:rsidRDefault="00D73186" w:rsidP="00DF5631">
            <w:pPr>
              <w:spacing w:line="0" w:lineRule="atLeast"/>
              <w:jc w:val="right"/>
              <w:rPr>
                <w:rFonts w:ascii="Times New Roman" w:eastAsia="Arial" w:hAnsi="Times New Roman" w:cs="Times New Roman"/>
                <w:w w:val="93"/>
                <w:sz w:val="28"/>
                <w:szCs w:val="28"/>
              </w:rPr>
            </w:pPr>
            <w:proofErr w:type="spellStart"/>
            <w:r w:rsidRPr="00D73186">
              <w:rPr>
                <w:rFonts w:ascii="Times New Roman" w:eastAsia="Arial" w:hAnsi="Times New Roman" w:cs="Times New Roman"/>
                <w:w w:val="93"/>
                <w:sz w:val="28"/>
                <w:szCs w:val="28"/>
              </w:rPr>
              <w:t>Функціональні</w:t>
            </w:r>
            <w:proofErr w:type="spellEnd"/>
            <w:r w:rsidRPr="00D73186">
              <w:rPr>
                <w:rFonts w:ascii="Times New Roman" w:eastAsia="Arial" w:hAnsi="Times New Roman" w:cs="Times New Roman"/>
                <w:w w:val="93"/>
                <w:sz w:val="28"/>
                <w:szCs w:val="28"/>
              </w:rPr>
              <w:t xml:space="preserve"> вимоги................................................................................</w:t>
            </w:r>
          </w:p>
        </w:tc>
        <w:tc>
          <w:tcPr>
            <w:tcW w:w="280" w:type="dxa"/>
            <w:shd w:val="clear" w:color="auto" w:fill="auto"/>
            <w:vAlign w:val="bottom"/>
          </w:tcPr>
          <w:p w14:paraId="54CC4236"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27</w:t>
            </w:r>
          </w:p>
        </w:tc>
      </w:tr>
      <w:tr w:rsidR="00D73186" w:rsidRPr="00D73186" w14:paraId="22AD6A99" w14:textId="77777777" w:rsidTr="00DF5631">
        <w:trPr>
          <w:trHeight w:val="442"/>
        </w:trPr>
        <w:tc>
          <w:tcPr>
            <w:tcW w:w="160" w:type="dxa"/>
            <w:shd w:val="clear" w:color="auto" w:fill="auto"/>
            <w:vAlign w:val="bottom"/>
          </w:tcPr>
          <w:p w14:paraId="2E62C49D"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1E1D915B"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3.2</w:t>
            </w:r>
          </w:p>
        </w:tc>
        <w:tc>
          <w:tcPr>
            <w:tcW w:w="8140" w:type="dxa"/>
            <w:shd w:val="clear" w:color="auto" w:fill="auto"/>
            <w:vAlign w:val="bottom"/>
          </w:tcPr>
          <w:p w14:paraId="6F5E0D1F" w14:textId="77777777" w:rsidR="00D73186" w:rsidRPr="00D73186" w:rsidRDefault="00D73186" w:rsidP="00DF5631">
            <w:pPr>
              <w:spacing w:line="0" w:lineRule="atLeast"/>
              <w:jc w:val="right"/>
              <w:rPr>
                <w:rFonts w:ascii="Times New Roman" w:eastAsia="Arial" w:hAnsi="Times New Roman" w:cs="Times New Roman"/>
                <w:w w:val="93"/>
                <w:sz w:val="28"/>
                <w:szCs w:val="28"/>
              </w:rPr>
            </w:pPr>
            <w:proofErr w:type="spellStart"/>
            <w:r w:rsidRPr="00D73186">
              <w:rPr>
                <w:rFonts w:ascii="Times New Roman" w:eastAsia="Arial" w:hAnsi="Times New Roman" w:cs="Times New Roman"/>
                <w:w w:val="93"/>
                <w:sz w:val="28"/>
                <w:szCs w:val="28"/>
              </w:rPr>
              <w:t>Технічні</w:t>
            </w:r>
            <w:proofErr w:type="spellEnd"/>
            <w:r w:rsidRPr="00D73186">
              <w:rPr>
                <w:rFonts w:ascii="Times New Roman" w:eastAsia="Arial" w:hAnsi="Times New Roman" w:cs="Times New Roman"/>
                <w:w w:val="93"/>
                <w:sz w:val="28"/>
                <w:szCs w:val="28"/>
              </w:rPr>
              <w:t xml:space="preserve"> </w:t>
            </w:r>
            <w:proofErr w:type="spellStart"/>
            <w:r w:rsidRPr="00D73186">
              <w:rPr>
                <w:rFonts w:ascii="Times New Roman" w:eastAsia="Arial" w:hAnsi="Times New Roman" w:cs="Times New Roman"/>
                <w:w w:val="93"/>
                <w:sz w:val="28"/>
                <w:szCs w:val="28"/>
              </w:rPr>
              <w:t>вимоги</w:t>
            </w:r>
            <w:proofErr w:type="spellEnd"/>
            <w:r w:rsidRPr="00D73186">
              <w:rPr>
                <w:rFonts w:ascii="Times New Roman" w:eastAsia="Arial" w:hAnsi="Times New Roman" w:cs="Times New Roman"/>
                <w:w w:val="93"/>
                <w:sz w:val="28"/>
                <w:szCs w:val="28"/>
              </w:rPr>
              <w:t xml:space="preserve"> ..........................................................................................</w:t>
            </w:r>
          </w:p>
        </w:tc>
        <w:tc>
          <w:tcPr>
            <w:tcW w:w="280" w:type="dxa"/>
            <w:shd w:val="clear" w:color="auto" w:fill="auto"/>
            <w:vAlign w:val="bottom"/>
          </w:tcPr>
          <w:p w14:paraId="062A5FE4"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32</w:t>
            </w:r>
          </w:p>
        </w:tc>
      </w:tr>
      <w:tr w:rsidR="00D73186" w:rsidRPr="00D73186" w14:paraId="08B25302" w14:textId="77777777" w:rsidTr="00DF5631">
        <w:trPr>
          <w:trHeight w:val="442"/>
        </w:trPr>
        <w:tc>
          <w:tcPr>
            <w:tcW w:w="160" w:type="dxa"/>
            <w:shd w:val="clear" w:color="auto" w:fill="auto"/>
            <w:vAlign w:val="bottom"/>
          </w:tcPr>
          <w:p w14:paraId="71DF2EF8"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4</w:t>
            </w:r>
          </w:p>
        </w:tc>
        <w:tc>
          <w:tcPr>
            <w:tcW w:w="8600" w:type="dxa"/>
            <w:gridSpan w:val="2"/>
            <w:shd w:val="clear" w:color="auto" w:fill="auto"/>
            <w:vAlign w:val="bottom"/>
          </w:tcPr>
          <w:p w14:paraId="1A19D390" w14:textId="77777777" w:rsidR="00D73186" w:rsidRPr="00D73186" w:rsidRDefault="00D73186" w:rsidP="00DF5631">
            <w:pPr>
              <w:spacing w:line="0" w:lineRule="atLeast"/>
              <w:jc w:val="right"/>
              <w:rPr>
                <w:rFonts w:ascii="Times New Roman" w:eastAsia="Arial" w:hAnsi="Times New Roman" w:cs="Times New Roman"/>
                <w:w w:val="94"/>
                <w:sz w:val="28"/>
                <w:szCs w:val="28"/>
              </w:rPr>
            </w:pPr>
            <w:r w:rsidRPr="00D73186">
              <w:rPr>
                <w:rFonts w:ascii="Times New Roman" w:eastAsia="Arial" w:hAnsi="Times New Roman" w:cs="Times New Roman"/>
                <w:w w:val="94"/>
                <w:sz w:val="28"/>
                <w:szCs w:val="28"/>
              </w:rPr>
              <w:t xml:space="preserve">Модель </w:t>
            </w:r>
            <w:proofErr w:type="spellStart"/>
            <w:r w:rsidRPr="00D73186">
              <w:rPr>
                <w:rFonts w:ascii="Times New Roman" w:eastAsia="Arial" w:hAnsi="Times New Roman" w:cs="Times New Roman"/>
                <w:w w:val="94"/>
                <w:sz w:val="28"/>
                <w:szCs w:val="28"/>
              </w:rPr>
              <w:t>архітектури</w:t>
            </w:r>
            <w:proofErr w:type="spellEnd"/>
            <w:r w:rsidRPr="00D73186">
              <w:rPr>
                <w:rFonts w:ascii="Times New Roman" w:eastAsia="Arial" w:hAnsi="Times New Roman" w:cs="Times New Roman"/>
                <w:w w:val="94"/>
                <w:sz w:val="28"/>
                <w:szCs w:val="28"/>
              </w:rPr>
              <w:t xml:space="preserve"> .........................................................................................</w:t>
            </w:r>
          </w:p>
        </w:tc>
        <w:tc>
          <w:tcPr>
            <w:tcW w:w="280" w:type="dxa"/>
            <w:shd w:val="clear" w:color="auto" w:fill="auto"/>
            <w:vAlign w:val="bottom"/>
          </w:tcPr>
          <w:p w14:paraId="6BD5EB57"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36</w:t>
            </w:r>
          </w:p>
        </w:tc>
      </w:tr>
      <w:tr w:rsidR="00D73186" w:rsidRPr="00D73186" w14:paraId="6EF2F2DD" w14:textId="77777777" w:rsidTr="00DF5631">
        <w:trPr>
          <w:trHeight w:val="439"/>
        </w:trPr>
        <w:tc>
          <w:tcPr>
            <w:tcW w:w="160" w:type="dxa"/>
            <w:shd w:val="clear" w:color="auto" w:fill="auto"/>
            <w:vAlign w:val="bottom"/>
          </w:tcPr>
          <w:p w14:paraId="3C272481"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44B04C38"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4.1</w:t>
            </w:r>
          </w:p>
        </w:tc>
        <w:tc>
          <w:tcPr>
            <w:tcW w:w="8140" w:type="dxa"/>
            <w:shd w:val="clear" w:color="auto" w:fill="auto"/>
            <w:vAlign w:val="bottom"/>
          </w:tcPr>
          <w:p w14:paraId="3A68D4A4" w14:textId="77777777" w:rsidR="00D73186" w:rsidRPr="00D73186" w:rsidRDefault="00D73186" w:rsidP="00DF5631">
            <w:pPr>
              <w:spacing w:line="0" w:lineRule="atLeast"/>
              <w:jc w:val="right"/>
              <w:rPr>
                <w:rFonts w:ascii="Times New Roman" w:eastAsia="Arial" w:hAnsi="Times New Roman" w:cs="Times New Roman"/>
                <w:w w:val="94"/>
                <w:sz w:val="28"/>
                <w:szCs w:val="28"/>
              </w:rPr>
            </w:pPr>
            <w:r w:rsidRPr="00D73186">
              <w:rPr>
                <w:rFonts w:ascii="Times New Roman" w:eastAsia="Arial" w:hAnsi="Times New Roman" w:cs="Times New Roman"/>
                <w:w w:val="94"/>
                <w:sz w:val="28"/>
                <w:szCs w:val="28"/>
              </w:rPr>
              <w:t>Огляд...........................................................................................................</w:t>
            </w:r>
          </w:p>
        </w:tc>
        <w:tc>
          <w:tcPr>
            <w:tcW w:w="280" w:type="dxa"/>
            <w:shd w:val="clear" w:color="auto" w:fill="auto"/>
            <w:vAlign w:val="bottom"/>
          </w:tcPr>
          <w:p w14:paraId="62B25850"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36</w:t>
            </w:r>
          </w:p>
        </w:tc>
      </w:tr>
      <w:tr w:rsidR="00D73186" w:rsidRPr="00D73186" w14:paraId="60B5A23F" w14:textId="77777777" w:rsidTr="00DF5631">
        <w:trPr>
          <w:trHeight w:val="442"/>
        </w:trPr>
        <w:tc>
          <w:tcPr>
            <w:tcW w:w="160" w:type="dxa"/>
            <w:shd w:val="clear" w:color="auto" w:fill="auto"/>
            <w:vAlign w:val="bottom"/>
          </w:tcPr>
          <w:p w14:paraId="795C0783"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5A9916E9"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4.2</w:t>
            </w:r>
          </w:p>
        </w:tc>
        <w:tc>
          <w:tcPr>
            <w:tcW w:w="8140" w:type="dxa"/>
            <w:shd w:val="clear" w:color="auto" w:fill="auto"/>
            <w:vAlign w:val="bottom"/>
          </w:tcPr>
          <w:p w14:paraId="3E10DF42"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Концепція</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доступності</w:t>
            </w:r>
            <w:proofErr w:type="spellEnd"/>
            <w:r w:rsidRPr="00D73186">
              <w:rPr>
                <w:rFonts w:ascii="Times New Roman" w:eastAsia="Arial" w:hAnsi="Times New Roman" w:cs="Times New Roman"/>
                <w:w w:val="92"/>
                <w:sz w:val="28"/>
                <w:szCs w:val="28"/>
              </w:rPr>
              <w:t xml:space="preserve"> ...............................................................................</w:t>
            </w:r>
          </w:p>
        </w:tc>
        <w:tc>
          <w:tcPr>
            <w:tcW w:w="280" w:type="dxa"/>
            <w:shd w:val="clear" w:color="auto" w:fill="auto"/>
            <w:vAlign w:val="bottom"/>
          </w:tcPr>
          <w:p w14:paraId="2851AF0F"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38</w:t>
            </w:r>
          </w:p>
        </w:tc>
      </w:tr>
      <w:tr w:rsidR="00D73186" w:rsidRPr="00D73186" w14:paraId="4ED7C80C" w14:textId="77777777" w:rsidTr="00DF5631">
        <w:trPr>
          <w:trHeight w:val="442"/>
        </w:trPr>
        <w:tc>
          <w:tcPr>
            <w:tcW w:w="160" w:type="dxa"/>
            <w:shd w:val="clear" w:color="auto" w:fill="auto"/>
            <w:vAlign w:val="bottom"/>
          </w:tcPr>
          <w:p w14:paraId="331E35E3"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290607A1"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4.3</w:t>
            </w:r>
          </w:p>
        </w:tc>
        <w:tc>
          <w:tcPr>
            <w:tcW w:w="8140" w:type="dxa"/>
            <w:shd w:val="clear" w:color="auto" w:fill="auto"/>
            <w:vAlign w:val="bottom"/>
          </w:tcPr>
          <w:p w14:paraId="675F6DDF" w14:textId="77777777" w:rsidR="00D73186" w:rsidRPr="00D73186" w:rsidRDefault="00D73186" w:rsidP="00DF5631">
            <w:pPr>
              <w:spacing w:line="0" w:lineRule="atLeast"/>
              <w:jc w:val="right"/>
              <w:rPr>
                <w:rFonts w:ascii="Times New Roman" w:eastAsia="Arial" w:hAnsi="Times New Roman" w:cs="Times New Roman"/>
                <w:w w:val="94"/>
                <w:sz w:val="28"/>
                <w:szCs w:val="28"/>
              </w:rPr>
            </w:pPr>
            <w:r w:rsidRPr="00D73186">
              <w:rPr>
                <w:rFonts w:ascii="Times New Roman" w:eastAsia="Arial" w:hAnsi="Times New Roman" w:cs="Times New Roman"/>
                <w:w w:val="94"/>
                <w:sz w:val="28"/>
                <w:szCs w:val="28"/>
              </w:rPr>
              <w:t>Веб-річ.........................................................................................................</w:t>
            </w:r>
          </w:p>
        </w:tc>
        <w:tc>
          <w:tcPr>
            <w:tcW w:w="280" w:type="dxa"/>
            <w:shd w:val="clear" w:color="auto" w:fill="auto"/>
            <w:vAlign w:val="bottom"/>
          </w:tcPr>
          <w:p w14:paraId="530701AA"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40</w:t>
            </w:r>
          </w:p>
        </w:tc>
      </w:tr>
      <w:tr w:rsidR="00D73186" w:rsidRPr="00D73186" w14:paraId="26C09C5E" w14:textId="77777777" w:rsidTr="00DF5631">
        <w:trPr>
          <w:trHeight w:val="439"/>
        </w:trPr>
        <w:tc>
          <w:tcPr>
            <w:tcW w:w="160" w:type="dxa"/>
            <w:shd w:val="clear" w:color="auto" w:fill="auto"/>
            <w:vAlign w:val="bottom"/>
          </w:tcPr>
          <w:p w14:paraId="472266C6"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0DCDA1C9"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4.4</w:t>
            </w:r>
          </w:p>
        </w:tc>
        <w:tc>
          <w:tcPr>
            <w:tcW w:w="8140" w:type="dxa"/>
            <w:shd w:val="clear" w:color="auto" w:fill="auto"/>
            <w:vAlign w:val="bottom"/>
          </w:tcPr>
          <w:p w14:paraId="24C4460E" w14:textId="77777777" w:rsidR="00D73186" w:rsidRPr="00D73186" w:rsidRDefault="00D73186" w:rsidP="00DF5631">
            <w:pPr>
              <w:spacing w:line="0" w:lineRule="atLeast"/>
              <w:jc w:val="right"/>
              <w:rPr>
                <w:rFonts w:ascii="Times New Roman" w:eastAsia="Arial" w:hAnsi="Times New Roman" w:cs="Times New Roman"/>
                <w:w w:val="94"/>
                <w:sz w:val="28"/>
                <w:szCs w:val="28"/>
              </w:rPr>
            </w:pPr>
            <w:r w:rsidRPr="00D73186">
              <w:rPr>
                <w:rFonts w:ascii="Times New Roman" w:eastAsia="Arial" w:hAnsi="Times New Roman" w:cs="Times New Roman"/>
                <w:w w:val="94"/>
                <w:sz w:val="28"/>
                <w:szCs w:val="28"/>
              </w:rPr>
              <w:t>Модель взаємодії.......................................................................................</w:t>
            </w:r>
          </w:p>
        </w:tc>
        <w:tc>
          <w:tcPr>
            <w:tcW w:w="280" w:type="dxa"/>
            <w:shd w:val="clear" w:color="auto" w:fill="auto"/>
            <w:vAlign w:val="bottom"/>
          </w:tcPr>
          <w:p w14:paraId="18C05D1B"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40</w:t>
            </w:r>
          </w:p>
        </w:tc>
      </w:tr>
      <w:tr w:rsidR="00D73186" w:rsidRPr="00D73186" w14:paraId="175BC784" w14:textId="77777777" w:rsidTr="00DF5631">
        <w:trPr>
          <w:trHeight w:val="442"/>
        </w:trPr>
        <w:tc>
          <w:tcPr>
            <w:tcW w:w="160" w:type="dxa"/>
            <w:shd w:val="clear" w:color="auto" w:fill="auto"/>
            <w:vAlign w:val="bottom"/>
          </w:tcPr>
          <w:p w14:paraId="463B8788"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74CB4DE3"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4.5</w:t>
            </w:r>
          </w:p>
        </w:tc>
        <w:tc>
          <w:tcPr>
            <w:tcW w:w="8140" w:type="dxa"/>
            <w:shd w:val="clear" w:color="auto" w:fill="auto"/>
            <w:vAlign w:val="bottom"/>
          </w:tcPr>
          <w:p w14:paraId="3677E35E" w14:textId="77777777" w:rsidR="00D73186" w:rsidRPr="00D73186" w:rsidRDefault="00D73186" w:rsidP="00DF5631">
            <w:pPr>
              <w:spacing w:line="0" w:lineRule="atLeast"/>
              <w:jc w:val="right"/>
              <w:rPr>
                <w:rFonts w:ascii="Times New Roman" w:eastAsia="Arial" w:hAnsi="Times New Roman" w:cs="Times New Roman"/>
                <w:w w:val="93"/>
                <w:sz w:val="28"/>
                <w:szCs w:val="28"/>
              </w:rPr>
            </w:pPr>
            <w:proofErr w:type="spellStart"/>
            <w:r w:rsidRPr="00D73186">
              <w:rPr>
                <w:rFonts w:ascii="Times New Roman" w:eastAsia="Arial" w:hAnsi="Times New Roman" w:cs="Times New Roman"/>
                <w:w w:val="93"/>
                <w:sz w:val="28"/>
                <w:szCs w:val="28"/>
              </w:rPr>
              <w:t>Керування</w:t>
            </w:r>
            <w:proofErr w:type="spellEnd"/>
            <w:r w:rsidRPr="00D73186">
              <w:rPr>
                <w:rFonts w:ascii="Times New Roman" w:eastAsia="Arial" w:hAnsi="Times New Roman" w:cs="Times New Roman"/>
                <w:w w:val="93"/>
                <w:sz w:val="28"/>
                <w:szCs w:val="28"/>
              </w:rPr>
              <w:t xml:space="preserve"> </w:t>
            </w:r>
            <w:proofErr w:type="spellStart"/>
            <w:r w:rsidRPr="00D73186">
              <w:rPr>
                <w:rFonts w:ascii="Times New Roman" w:eastAsia="Arial" w:hAnsi="Times New Roman" w:cs="Times New Roman"/>
                <w:w w:val="93"/>
                <w:sz w:val="28"/>
                <w:szCs w:val="28"/>
              </w:rPr>
              <w:t>гіпермедіа</w:t>
            </w:r>
            <w:proofErr w:type="spellEnd"/>
            <w:r w:rsidRPr="00D73186">
              <w:rPr>
                <w:rFonts w:ascii="Times New Roman" w:eastAsia="Arial" w:hAnsi="Times New Roman" w:cs="Times New Roman"/>
                <w:w w:val="93"/>
                <w:sz w:val="28"/>
                <w:szCs w:val="28"/>
              </w:rPr>
              <w:t xml:space="preserve"> ................................................................................</w:t>
            </w:r>
          </w:p>
        </w:tc>
        <w:tc>
          <w:tcPr>
            <w:tcW w:w="280" w:type="dxa"/>
            <w:shd w:val="clear" w:color="auto" w:fill="auto"/>
            <w:vAlign w:val="bottom"/>
          </w:tcPr>
          <w:p w14:paraId="305A6830"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42</w:t>
            </w:r>
          </w:p>
        </w:tc>
      </w:tr>
      <w:tr w:rsidR="00D73186" w:rsidRPr="00D73186" w14:paraId="2711A993" w14:textId="77777777" w:rsidTr="00DF5631">
        <w:trPr>
          <w:trHeight w:val="439"/>
        </w:trPr>
        <w:tc>
          <w:tcPr>
            <w:tcW w:w="160" w:type="dxa"/>
            <w:shd w:val="clear" w:color="auto" w:fill="auto"/>
            <w:vAlign w:val="bottom"/>
          </w:tcPr>
          <w:p w14:paraId="3701D0C5"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5BB2E9C9"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4.6</w:t>
            </w:r>
          </w:p>
        </w:tc>
        <w:tc>
          <w:tcPr>
            <w:tcW w:w="8140" w:type="dxa"/>
            <w:shd w:val="clear" w:color="auto" w:fill="auto"/>
            <w:vAlign w:val="bottom"/>
          </w:tcPr>
          <w:p w14:paraId="79BFA426" w14:textId="77777777" w:rsidR="00D73186" w:rsidRPr="00D73186" w:rsidRDefault="00D73186" w:rsidP="00DF5631">
            <w:pPr>
              <w:spacing w:line="0" w:lineRule="atLeast"/>
              <w:jc w:val="right"/>
              <w:rPr>
                <w:rFonts w:ascii="Times New Roman" w:eastAsia="Arial" w:hAnsi="Times New Roman" w:cs="Times New Roman"/>
                <w:w w:val="93"/>
                <w:sz w:val="28"/>
                <w:szCs w:val="28"/>
              </w:rPr>
            </w:pPr>
            <w:proofErr w:type="spellStart"/>
            <w:r w:rsidRPr="00D73186">
              <w:rPr>
                <w:rFonts w:ascii="Times New Roman" w:eastAsia="Arial" w:hAnsi="Times New Roman" w:cs="Times New Roman"/>
                <w:w w:val="93"/>
                <w:sz w:val="28"/>
                <w:szCs w:val="28"/>
              </w:rPr>
              <w:t>Прив’язки</w:t>
            </w:r>
            <w:proofErr w:type="spellEnd"/>
            <w:r w:rsidRPr="00D73186">
              <w:rPr>
                <w:rFonts w:ascii="Times New Roman" w:eastAsia="Arial" w:hAnsi="Times New Roman" w:cs="Times New Roman"/>
                <w:w w:val="93"/>
                <w:sz w:val="28"/>
                <w:szCs w:val="28"/>
              </w:rPr>
              <w:t xml:space="preserve"> протоколів.................................................................................</w:t>
            </w:r>
          </w:p>
        </w:tc>
        <w:tc>
          <w:tcPr>
            <w:tcW w:w="280" w:type="dxa"/>
            <w:shd w:val="clear" w:color="auto" w:fill="auto"/>
            <w:vAlign w:val="bottom"/>
          </w:tcPr>
          <w:p w14:paraId="480947BB"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46</w:t>
            </w:r>
          </w:p>
        </w:tc>
      </w:tr>
      <w:tr w:rsidR="00D73186" w:rsidRPr="00D73186" w14:paraId="42999191" w14:textId="77777777" w:rsidTr="00DF5631">
        <w:trPr>
          <w:trHeight w:val="442"/>
        </w:trPr>
        <w:tc>
          <w:tcPr>
            <w:tcW w:w="160" w:type="dxa"/>
            <w:shd w:val="clear" w:color="auto" w:fill="auto"/>
            <w:vAlign w:val="bottom"/>
          </w:tcPr>
          <w:p w14:paraId="6BA341AB"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711B3215"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4.7</w:t>
            </w:r>
          </w:p>
        </w:tc>
        <w:tc>
          <w:tcPr>
            <w:tcW w:w="8140" w:type="dxa"/>
            <w:shd w:val="clear" w:color="auto" w:fill="auto"/>
            <w:vAlign w:val="bottom"/>
          </w:tcPr>
          <w:p w14:paraId="3B5D3E4C" w14:textId="77777777" w:rsidR="00D73186" w:rsidRPr="00D73186" w:rsidRDefault="00D73186" w:rsidP="00DF5631">
            <w:pPr>
              <w:spacing w:line="0" w:lineRule="atLeast"/>
              <w:jc w:val="right"/>
              <w:rPr>
                <w:rFonts w:ascii="Times New Roman" w:eastAsia="Arial" w:hAnsi="Times New Roman" w:cs="Times New Roman"/>
                <w:w w:val="90"/>
                <w:sz w:val="28"/>
                <w:szCs w:val="28"/>
              </w:rPr>
            </w:pPr>
            <w:proofErr w:type="spellStart"/>
            <w:r w:rsidRPr="00D73186">
              <w:rPr>
                <w:rFonts w:ascii="Times New Roman" w:eastAsia="Arial" w:hAnsi="Times New Roman" w:cs="Times New Roman"/>
                <w:w w:val="90"/>
                <w:sz w:val="28"/>
                <w:szCs w:val="28"/>
              </w:rPr>
              <w:t>Компоненти</w:t>
            </w:r>
            <w:proofErr w:type="spellEnd"/>
            <w:r w:rsidRPr="00D73186">
              <w:rPr>
                <w:rFonts w:ascii="Times New Roman" w:eastAsia="Arial" w:hAnsi="Times New Roman" w:cs="Times New Roman"/>
                <w:w w:val="90"/>
                <w:sz w:val="28"/>
                <w:szCs w:val="28"/>
              </w:rPr>
              <w:t xml:space="preserve"> </w:t>
            </w:r>
            <w:proofErr w:type="spellStart"/>
            <w:r w:rsidRPr="00D73186">
              <w:rPr>
                <w:rFonts w:ascii="Times New Roman" w:eastAsia="Arial" w:hAnsi="Times New Roman" w:cs="Times New Roman"/>
                <w:w w:val="90"/>
                <w:sz w:val="28"/>
                <w:szCs w:val="28"/>
              </w:rPr>
              <w:t>системи</w:t>
            </w:r>
            <w:proofErr w:type="spellEnd"/>
            <w:r w:rsidRPr="00D73186">
              <w:rPr>
                <w:rFonts w:ascii="Times New Roman" w:eastAsia="Arial" w:hAnsi="Times New Roman" w:cs="Times New Roman"/>
                <w:w w:val="90"/>
                <w:sz w:val="28"/>
                <w:szCs w:val="28"/>
              </w:rPr>
              <w:t xml:space="preserve"> ELB та </w:t>
            </w:r>
            <w:proofErr w:type="spellStart"/>
            <w:r w:rsidRPr="00D73186">
              <w:rPr>
                <w:rFonts w:ascii="Times New Roman" w:eastAsia="Arial" w:hAnsi="Times New Roman" w:cs="Times New Roman"/>
                <w:w w:val="90"/>
                <w:sz w:val="28"/>
                <w:szCs w:val="28"/>
              </w:rPr>
              <w:t>їх</w:t>
            </w:r>
            <w:proofErr w:type="spellEnd"/>
            <w:r w:rsidRPr="00D73186">
              <w:rPr>
                <w:rFonts w:ascii="Times New Roman" w:eastAsia="Arial" w:hAnsi="Times New Roman" w:cs="Times New Roman"/>
                <w:w w:val="90"/>
                <w:sz w:val="28"/>
                <w:szCs w:val="28"/>
              </w:rPr>
              <w:t xml:space="preserve"> </w:t>
            </w:r>
            <w:proofErr w:type="spellStart"/>
            <w:r w:rsidRPr="00D73186">
              <w:rPr>
                <w:rFonts w:ascii="Times New Roman" w:eastAsia="Arial" w:hAnsi="Times New Roman" w:cs="Times New Roman"/>
                <w:w w:val="90"/>
                <w:sz w:val="28"/>
                <w:szCs w:val="28"/>
              </w:rPr>
              <w:t>взаємозв’язок</w:t>
            </w:r>
            <w:proofErr w:type="spellEnd"/>
            <w:r w:rsidRPr="00D73186">
              <w:rPr>
                <w:rFonts w:ascii="Times New Roman" w:eastAsia="Arial" w:hAnsi="Times New Roman" w:cs="Times New Roman"/>
                <w:w w:val="90"/>
                <w:sz w:val="28"/>
                <w:szCs w:val="28"/>
              </w:rPr>
              <w:t>...........................................</w:t>
            </w:r>
          </w:p>
        </w:tc>
        <w:tc>
          <w:tcPr>
            <w:tcW w:w="280" w:type="dxa"/>
            <w:shd w:val="clear" w:color="auto" w:fill="auto"/>
            <w:vAlign w:val="bottom"/>
          </w:tcPr>
          <w:p w14:paraId="032BCE64"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48</w:t>
            </w:r>
          </w:p>
        </w:tc>
      </w:tr>
      <w:tr w:rsidR="00D73186" w:rsidRPr="00D73186" w14:paraId="04557F3F" w14:textId="77777777" w:rsidTr="00DF5631">
        <w:trPr>
          <w:trHeight w:val="442"/>
        </w:trPr>
        <w:tc>
          <w:tcPr>
            <w:tcW w:w="160" w:type="dxa"/>
            <w:shd w:val="clear" w:color="auto" w:fill="auto"/>
            <w:vAlign w:val="bottom"/>
          </w:tcPr>
          <w:p w14:paraId="18724D35"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5</w:t>
            </w:r>
          </w:p>
        </w:tc>
        <w:tc>
          <w:tcPr>
            <w:tcW w:w="8600" w:type="dxa"/>
            <w:gridSpan w:val="2"/>
            <w:shd w:val="clear" w:color="auto" w:fill="auto"/>
            <w:vAlign w:val="bottom"/>
          </w:tcPr>
          <w:p w14:paraId="7408B973" w14:textId="77777777" w:rsidR="00D73186" w:rsidRPr="00D73186" w:rsidRDefault="00D73186" w:rsidP="00DF5631">
            <w:pPr>
              <w:spacing w:line="0" w:lineRule="atLeast"/>
              <w:jc w:val="right"/>
              <w:rPr>
                <w:rFonts w:ascii="Times New Roman" w:eastAsia="Arial" w:hAnsi="Times New Roman" w:cs="Times New Roman"/>
                <w:w w:val="89"/>
                <w:sz w:val="28"/>
                <w:szCs w:val="28"/>
              </w:rPr>
            </w:pPr>
            <w:proofErr w:type="spellStart"/>
            <w:r w:rsidRPr="00D73186">
              <w:rPr>
                <w:rFonts w:ascii="Times New Roman" w:eastAsia="Arial" w:hAnsi="Times New Roman" w:cs="Times New Roman"/>
                <w:w w:val="89"/>
                <w:sz w:val="28"/>
                <w:szCs w:val="28"/>
              </w:rPr>
              <w:t>Аналіз</w:t>
            </w:r>
            <w:proofErr w:type="spellEnd"/>
            <w:r w:rsidRPr="00D73186">
              <w:rPr>
                <w:rFonts w:ascii="Times New Roman" w:eastAsia="Arial" w:hAnsi="Times New Roman" w:cs="Times New Roman"/>
                <w:w w:val="89"/>
                <w:sz w:val="28"/>
                <w:szCs w:val="28"/>
              </w:rPr>
              <w:t xml:space="preserve"> набору </w:t>
            </w:r>
            <w:proofErr w:type="spellStart"/>
            <w:r w:rsidRPr="00D73186">
              <w:rPr>
                <w:rFonts w:ascii="Times New Roman" w:eastAsia="Arial" w:hAnsi="Times New Roman" w:cs="Times New Roman"/>
                <w:w w:val="89"/>
                <w:sz w:val="28"/>
                <w:szCs w:val="28"/>
              </w:rPr>
              <w:t>будівельних</w:t>
            </w:r>
            <w:proofErr w:type="spellEnd"/>
            <w:r w:rsidRPr="00D73186">
              <w:rPr>
                <w:rFonts w:ascii="Times New Roman" w:eastAsia="Arial" w:hAnsi="Times New Roman" w:cs="Times New Roman"/>
                <w:w w:val="89"/>
                <w:sz w:val="28"/>
                <w:szCs w:val="28"/>
              </w:rPr>
              <w:t xml:space="preserve"> </w:t>
            </w:r>
            <w:proofErr w:type="spellStart"/>
            <w:r w:rsidRPr="00D73186">
              <w:rPr>
                <w:rFonts w:ascii="Times New Roman" w:eastAsia="Arial" w:hAnsi="Times New Roman" w:cs="Times New Roman"/>
                <w:w w:val="89"/>
                <w:sz w:val="28"/>
                <w:szCs w:val="28"/>
              </w:rPr>
              <w:t>блоків</w:t>
            </w:r>
            <w:proofErr w:type="spellEnd"/>
            <w:r w:rsidRPr="00D73186">
              <w:rPr>
                <w:rFonts w:ascii="Times New Roman" w:eastAsia="Arial" w:hAnsi="Times New Roman" w:cs="Times New Roman"/>
                <w:w w:val="89"/>
                <w:sz w:val="28"/>
                <w:szCs w:val="28"/>
              </w:rPr>
              <w:t xml:space="preserve"> та </w:t>
            </w:r>
            <w:proofErr w:type="spellStart"/>
            <w:r w:rsidRPr="00D73186">
              <w:rPr>
                <w:rFonts w:ascii="Times New Roman" w:eastAsia="Arial" w:hAnsi="Times New Roman" w:cs="Times New Roman"/>
                <w:w w:val="89"/>
                <w:sz w:val="28"/>
                <w:szCs w:val="28"/>
              </w:rPr>
              <w:t>їх</w:t>
            </w:r>
            <w:proofErr w:type="spellEnd"/>
            <w:r w:rsidRPr="00D73186">
              <w:rPr>
                <w:rFonts w:ascii="Times New Roman" w:eastAsia="Arial" w:hAnsi="Times New Roman" w:cs="Times New Roman"/>
                <w:w w:val="89"/>
                <w:sz w:val="28"/>
                <w:szCs w:val="28"/>
              </w:rPr>
              <w:t xml:space="preserve"> </w:t>
            </w:r>
            <w:proofErr w:type="spellStart"/>
            <w:r w:rsidRPr="00D73186">
              <w:rPr>
                <w:rFonts w:ascii="Times New Roman" w:eastAsia="Arial" w:hAnsi="Times New Roman" w:cs="Times New Roman"/>
                <w:w w:val="89"/>
                <w:sz w:val="28"/>
                <w:szCs w:val="28"/>
              </w:rPr>
              <w:t>взаємодії</w:t>
            </w:r>
            <w:proofErr w:type="spellEnd"/>
            <w:r w:rsidRPr="00D73186">
              <w:rPr>
                <w:rFonts w:ascii="Times New Roman" w:eastAsia="Arial" w:hAnsi="Times New Roman" w:cs="Times New Roman"/>
                <w:w w:val="89"/>
                <w:sz w:val="28"/>
                <w:szCs w:val="28"/>
              </w:rPr>
              <w:t xml:space="preserve"> ..........................................</w:t>
            </w:r>
          </w:p>
        </w:tc>
        <w:tc>
          <w:tcPr>
            <w:tcW w:w="280" w:type="dxa"/>
            <w:shd w:val="clear" w:color="auto" w:fill="auto"/>
            <w:vAlign w:val="bottom"/>
          </w:tcPr>
          <w:p w14:paraId="0DBF70C2"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51</w:t>
            </w:r>
          </w:p>
        </w:tc>
      </w:tr>
      <w:tr w:rsidR="00D73186" w:rsidRPr="00D73186" w14:paraId="5479C05E" w14:textId="77777777" w:rsidTr="00DF5631">
        <w:trPr>
          <w:trHeight w:val="439"/>
        </w:trPr>
        <w:tc>
          <w:tcPr>
            <w:tcW w:w="160" w:type="dxa"/>
            <w:shd w:val="clear" w:color="auto" w:fill="auto"/>
            <w:vAlign w:val="bottom"/>
          </w:tcPr>
          <w:p w14:paraId="5EFF5346"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042A97E6"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5.1</w:t>
            </w:r>
          </w:p>
        </w:tc>
        <w:tc>
          <w:tcPr>
            <w:tcW w:w="8140" w:type="dxa"/>
            <w:shd w:val="clear" w:color="auto" w:fill="auto"/>
            <w:vAlign w:val="bottom"/>
          </w:tcPr>
          <w:p w14:paraId="71120282"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Опис</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речі</w:t>
            </w:r>
            <w:proofErr w:type="spellEnd"/>
            <w:r w:rsidRPr="00D73186">
              <w:rPr>
                <w:rFonts w:ascii="Times New Roman" w:eastAsia="Arial" w:hAnsi="Times New Roman" w:cs="Times New Roman"/>
                <w:w w:val="92"/>
                <w:sz w:val="28"/>
                <w:szCs w:val="28"/>
              </w:rPr>
              <w:t xml:space="preserve"> ELB ..............................................................................................</w:t>
            </w:r>
          </w:p>
        </w:tc>
        <w:tc>
          <w:tcPr>
            <w:tcW w:w="280" w:type="dxa"/>
            <w:shd w:val="clear" w:color="auto" w:fill="auto"/>
            <w:vAlign w:val="bottom"/>
          </w:tcPr>
          <w:p w14:paraId="5AF718A8"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51</w:t>
            </w:r>
          </w:p>
        </w:tc>
      </w:tr>
      <w:tr w:rsidR="00D73186" w:rsidRPr="00D73186" w14:paraId="7CCCA794" w14:textId="77777777" w:rsidTr="00DF5631">
        <w:trPr>
          <w:trHeight w:val="442"/>
        </w:trPr>
        <w:tc>
          <w:tcPr>
            <w:tcW w:w="160" w:type="dxa"/>
            <w:shd w:val="clear" w:color="auto" w:fill="auto"/>
            <w:vAlign w:val="bottom"/>
          </w:tcPr>
          <w:p w14:paraId="5DD5C018"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6C3752C6"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5.2</w:t>
            </w:r>
          </w:p>
        </w:tc>
        <w:tc>
          <w:tcPr>
            <w:tcW w:w="8140" w:type="dxa"/>
            <w:shd w:val="clear" w:color="auto" w:fill="auto"/>
            <w:vAlign w:val="bottom"/>
          </w:tcPr>
          <w:p w14:paraId="216F7203"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Шаблони</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прив'язки</w:t>
            </w:r>
            <w:proofErr w:type="spellEnd"/>
            <w:r w:rsidRPr="00D73186">
              <w:rPr>
                <w:rFonts w:ascii="Times New Roman" w:eastAsia="Arial" w:hAnsi="Times New Roman" w:cs="Times New Roman"/>
                <w:w w:val="92"/>
                <w:sz w:val="28"/>
                <w:szCs w:val="28"/>
              </w:rPr>
              <w:t xml:space="preserve"> ELB .............................................................................</w:t>
            </w:r>
          </w:p>
        </w:tc>
        <w:tc>
          <w:tcPr>
            <w:tcW w:w="280" w:type="dxa"/>
            <w:shd w:val="clear" w:color="auto" w:fill="auto"/>
            <w:vAlign w:val="bottom"/>
          </w:tcPr>
          <w:p w14:paraId="4B75AF23"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53</w:t>
            </w:r>
          </w:p>
        </w:tc>
      </w:tr>
      <w:tr w:rsidR="00D73186" w:rsidRPr="00D73186" w14:paraId="637785A0" w14:textId="77777777" w:rsidTr="00DF5631">
        <w:trPr>
          <w:trHeight w:val="442"/>
        </w:trPr>
        <w:tc>
          <w:tcPr>
            <w:tcW w:w="160" w:type="dxa"/>
            <w:shd w:val="clear" w:color="auto" w:fill="auto"/>
            <w:vAlign w:val="bottom"/>
          </w:tcPr>
          <w:p w14:paraId="5245DF1C"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5D8D293C"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5.3</w:t>
            </w:r>
          </w:p>
        </w:tc>
        <w:tc>
          <w:tcPr>
            <w:tcW w:w="8140" w:type="dxa"/>
            <w:shd w:val="clear" w:color="auto" w:fill="auto"/>
            <w:vAlign w:val="bottom"/>
          </w:tcPr>
          <w:p w14:paraId="0B73CA80" w14:textId="77777777" w:rsidR="00D73186" w:rsidRPr="00D73186" w:rsidRDefault="00D73186" w:rsidP="00DF5631">
            <w:pPr>
              <w:spacing w:line="0" w:lineRule="atLeast"/>
              <w:jc w:val="right"/>
              <w:rPr>
                <w:rFonts w:ascii="Times New Roman" w:eastAsia="Arial" w:hAnsi="Times New Roman" w:cs="Times New Roman"/>
                <w:w w:val="92"/>
                <w:sz w:val="28"/>
                <w:szCs w:val="28"/>
              </w:rPr>
            </w:pPr>
            <w:r w:rsidRPr="00D73186">
              <w:rPr>
                <w:rFonts w:ascii="Times New Roman" w:eastAsia="Arial" w:hAnsi="Times New Roman" w:cs="Times New Roman"/>
                <w:w w:val="92"/>
                <w:sz w:val="28"/>
                <w:szCs w:val="28"/>
              </w:rPr>
              <w:t xml:space="preserve">API </w:t>
            </w:r>
            <w:proofErr w:type="spellStart"/>
            <w:r w:rsidRPr="00D73186">
              <w:rPr>
                <w:rFonts w:ascii="Times New Roman" w:eastAsia="Arial" w:hAnsi="Times New Roman" w:cs="Times New Roman"/>
                <w:w w:val="92"/>
                <w:sz w:val="28"/>
                <w:szCs w:val="28"/>
              </w:rPr>
              <w:t>сценаріїв</w:t>
            </w:r>
            <w:proofErr w:type="spellEnd"/>
            <w:r w:rsidRPr="00D73186">
              <w:rPr>
                <w:rFonts w:ascii="Times New Roman" w:eastAsia="Arial" w:hAnsi="Times New Roman" w:cs="Times New Roman"/>
                <w:w w:val="92"/>
                <w:sz w:val="28"/>
                <w:szCs w:val="28"/>
              </w:rPr>
              <w:t xml:space="preserve"> ELB.........................................................................................</w:t>
            </w:r>
          </w:p>
        </w:tc>
        <w:tc>
          <w:tcPr>
            <w:tcW w:w="280" w:type="dxa"/>
            <w:shd w:val="clear" w:color="auto" w:fill="auto"/>
            <w:vAlign w:val="bottom"/>
          </w:tcPr>
          <w:p w14:paraId="742C52F5"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54</w:t>
            </w:r>
          </w:p>
        </w:tc>
      </w:tr>
      <w:tr w:rsidR="00D73186" w:rsidRPr="00D73186" w14:paraId="16478414" w14:textId="77777777" w:rsidTr="00DF5631">
        <w:trPr>
          <w:trHeight w:val="439"/>
        </w:trPr>
        <w:tc>
          <w:tcPr>
            <w:tcW w:w="160" w:type="dxa"/>
            <w:shd w:val="clear" w:color="auto" w:fill="auto"/>
            <w:vAlign w:val="bottom"/>
          </w:tcPr>
          <w:p w14:paraId="7B4E3871"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02D847C8"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5.4</w:t>
            </w:r>
          </w:p>
        </w:tc>
        <w:tc>
          <w:tcPr>
            <w:tcW w:w="8140" w:type="dxa"/>
            <w:shd w:val="clear" w:color="auto" w:fill="auto"/>
            <w:vAlign w:val="bottom"/>
          </w:tcPr>
          <w:p w14:paraId="3E467988" w14:textId="77777777" w:rsidR="00D73186" w:rsidRPr="00D73186" w:rsidRDefault="00D73186" w:rsidP="00DF5631">
            <w:pPr>
              <w:spacing w:line="0" w:lineRule="atLeast"/>
              <w:jc w:val="right"/>
              <w:rPr>
                <w:rFonts w:ascii="Times New Roman" w:eastAsia="Arial" w:hAnsi="Times New Roman" w:cs="Times New Roman"/>
                <w:w w:val="90"/>
                <w:sz w:val="28"/>
                <w:szCs w:val="28"/>
              </w:rPr>
            </w:pPr>
            <w:r w:rsidRPr="00D73186">
              <w:rPr>
                <w:rFonts w:ascii="Times New Roman" w:eastAsia="Arial" w:hAnsi="Times New Roman" w:cs="Times New Roman"/>
                <w:w w:val="90"/>
                <w:sz w:val="28"/>
                <w:szCs w:val="28"/>
              </w:rPr>
              <w:t xml:space="preserve">Правила </w:t>
            </w:r>
            <w:proofErr w:type="spellStart"/>
            <w:r w:rsidRPr="00D73186">
              <w:rPr>
                <w:rFonts w:ascii="Times New Roman" w:eastAsia="Arial" w:hAnsi="Times New Roman" w:cs="Times New Roman"/>
                <w:w w:val="90"/>
                <w:sz w:val="28"/>
                <w:szCs w:val="28"/>
              </w:rPr>
              <w:t>безпеки</w:t>
            </w:r>
            <w:proofErr w:type="spellEnd"/>
            <w:r w:rsidRPr="00D73186">
              <w:rPr>
                <w:rFonts w:ascii="Times New Roman" w:eastAsia="Arial" w:hAnsi="Times New Roman" w:cs="Times New Roman"/>
                <w:w w:val="90"/>
                <w:sz w:val="28"/>
                <w:szCs w:val="28"/>
              </w:rPr>
              <w:t xml:space="preserve"> та </w:t>
            </w:r>
            <w:proofErr w:type="spellStart"/>
            <w:r w:rsidRPr="00D73186">
              <w:rPr>
                <w:rFonts w:ascii="Times New Roman" w:eastAsia="Arial" w:hAnsi="Times New Roman" w:cs="Times New Roman"/>
                <w:w w:val="90"/>
                <w:sz w:val="28"/>
                <w:szCs w:val="28"/>
              </w:rPr>
              <w:t>конфіденційності</w:t>
            </w:r>
            <w:proofErr w:type="spellEnd"/>
            <w:r w:rsidRPr="00D73186">
              <w:rPr>
                <w:rFonts w:ascii="Times New Roman" w:eastAsia="Arial" w:hAnsi="Times New Roman" w:cs="Times New Roman"/>
                <w:w w:val="90"/>
                <w:sz w:val="28"/>
                <w:szCs w:val="28"/>
              </w:rPr>
              <w:t xml:space="preserve"> ELB................................................</w:t>
            </w:r>
          </w:p>
        </w:tc>
        <w:tc>
          <w:tcPr>
            <w:tcW w:w="280" w:type="dxa"/>
            <w:shd w:val="clear" w:color="auto" w:fill="auto"/>
            <w:vAlign w:val="bottom"/>
          </w:tcPr>
          <w:p w14:paraId="30B120E3"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55</w:t>
            </w:r>
          </w:p>
        </w:tc>
      </w:tr>
      <w:tr w:rsidR="00D73186" w:rsidRPr="00D73186" w14:paraId="53A495CA" w14:textId="77777777" w:rsidTr="00DF5631">
        <w:trPr>
          <w:trHeight w:val="439"/>
        </w:trPr>
        <w:tc>
          <w:tcPr>
            <w:tcW w:w="160" w:type="dxa"/>
            <w:shd w:val="clear" w:color="auto" w:fill="auto"/>
            <w:vAlign w:val="bottom"/>
          </w:tcPr>
          <w:p w14:paraId="50A29E0D" w14:textId="77777777" w:rsidR="00D73186" w:rsidRPr="00D73186" w:rsidRDefault="00D73186" w:rsidP="00DF5631">
            <w:pPr>
              <w:spacing w:line="0" w:lineRule="atLeast"/>
              <w:rPr>
                <w:rFonts w:ascii="Times New Roman" w:eastAsia="Arial" w:hAnsi="Times New Roman" w:cs="Times New Roman"/>
                <w:w w:val="96"/>
                <w:sz w:val="28"/>
                <w:szCs w:val="28"/>
              </w:rPr>
            </w:pPr>
            <w:r w:rsidRPr="00D73186">
              <w:rPr>
                <w:rFonts w:ascii="Times New Roman" w:eastAsia="Arial" w:hAnsi="Times New Roman" w:cs="Times New Roman"/>
                <w:w w:val="96"/>
                <w:sz w:val="28"/>
                <w:szCs w:val="28"/>
              </w:rPr>
              <w:t>6</w:t>
            </w:r>
          </w:p>
        </w:tc>
        <w:tc>
          <w:tcPr>
            <w:tcW w:w="8600" w:type="dxa"/>
            <w:gridSpan w:val="2"/>
            <w:shd w:val="clear" w:color="auto" w:fill="auto"/>
            <w:vAlign w:val="bottom"/>
          </w:tcPr>
          <w:p w14:paraId="099627B3" w14:textId="77777777" w:rsidR="00D73186" w:rsidRPr="00D73186" w:rsidRDefault="00D73186" w:rsidP="00DF5631">
            <w:pPr>
              <w:spacing w:line="0" w:lineRule="atLeast"/>
              <w:jc w:val="right"/>
              <w:rPr>
                <w:rFonts w:ascii="Times New Roman" w:eastAsia="Arial" w:hAnsi="Times New Roman" w:cs="Times New Roman"/>
                <w:w w:val="91"/>
                <w:sz w:val="28"/>
                <w:szCs w:val="28"/>
              </w:rPr>
            </w:pPr>
            <w:r w:rsidRPr="00D73186">
              <w:rPr>
                <w:rFonts w:ascii="Times New Roman" w:eastAsia="Arial" w:hAnsi="Times New Roman" w:cs="Times New Roman"/>
                <w:w w:val="91"/>
                <w:sz w:val="28"/>
                <w:szCs w:val="28"/>
              </w:rPr>
              <w:t xml:space="preserve">Абстрактна </w:t>
            </w:r>
            <w:proofErr w:type="spellStart"/>
            <w:r w:rsidRPr="00D73186">
              <w:rPr>
                <w:rFonts w:ascii="Times New Roman" w:eastAsia="Arial" w:hAnsi="Times New Roman" w:cs="Times New Roman"/>
                <w:w w:val="91"/>
                <w:sz w:val="28"/>
                <w:szCs w:val="28"/>
              </w:rPr>
              <w:t>сервісна</w:t>
            </w:r>
            <w:proofErr w:type="spellEnd"/>
            <w:r w:rsidRPr="00D73186">
              <w:rPr>
                <w:rFonts w:ascii="Times New Roman" w:eastAsia="Arial" w:hAnsi="Times New Roman" w:cs="Times New Roman"/>
                <w:w w:val="91"/>
                <w:sz w:val="28"/>
                <w:szCs w:val="28"/>
              </w:rPr>
              <w:t xml:space="preserve"> архітектура......................................................................</w:t>
            </w:r>
          </w:p>
        </w:tc>
        <w:tc>
          <w:tcPr>
            <w:tcW w:w="280" w:type="dxa"/>
            <w:shd w:val="clear" w:color="auto" w:fill="auto"/>
            <w:vAlign w:val="bottom"/>
          </w:tcPr>
          <w:p w14:paraId="607DC2BC"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57</w:t>
            </w:r>
          </w:p>
        </w:tc>
      </w:tr>
      <w:tr w:rsidR="00D73186" w:rsidRPr="00D73186" w14:paraId="2D88A54D" w14:textId="77777777" w:rsidTr="00DF5631">
        <w:trPr>
          <w:trHeight w:val="444"/>
        </w:trPr>
        <w:tc>
          <w:tcPr>
            <w:tcW w:w="160" w:type="dxa"/>
            <w:shd w:val="clear" w:color="auto" w:fill="auto"/>
            <w:vAlign w:val="bottom"/>
          </w:tcPr>
          <w:p w14:paraId="6C134B02"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3B3189C2"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6.1</w:t>
            </w:r>
          </w:p>
        </w:tc>
        <w:tc>
          <w:tcPr>
            <w:tcW w:w="8140" w:type="dxa"/>
            <w:shd w:val="clear" w:color="auto" w:fill="auto"/>
            <w:vAlign w:val="bottom"/>
          </w:tcPr>
          <w:p w14:paraId="767E9F08" w14:textId="77777777" w:rsidR="00D73186" w:rsidRPr="00D73186" w:rsidRDefault="00D73186" w:rsidP="00DF5631">
            <w:pPr>
              <w:spacing w:line="0" w:lineRule="atLeast"/>
              <w:jc w:val="right"/>
              <w:rPr>
                <w:rFonts w:ascii="Times New Roman" w:eastAsia="Arial" w:hAnsi="Times New Roman" w:cs="Times New Roman"/>
                <w:w w:val="92"/>
                <w:sz w:val="28"/>
                <w:szCs w:val="28"/>
              </w:rPr>
            </w:pPr>
            <w:proofErr w:type="spellStart"/>
            <w:r w:rsidRPr="00D73186">
              <w:rPr>
                <w:rFonts w:ascii="Times New Roman" w:eastAsia="Arial" w:hAnsi="Times New Roman" w:cs="Times New Roman"/>
                <w:w w:val="92"/>
                <w:sz w:val="28"/>
                <w:szCs w:val="28"/>
              </w:rPr>
              <w:t>Впровадження</w:t>
            </w:r>
            <w:proofErr w:type="spellEnd"/>
            <w:r w:rsidRPr="00D73186">
              <w:rPr>
                <w:rFonts w:ascii="Times New Roman" w:eastAsia="Arial" w:hAnsi="Times New Roman" w:cs="Times New Roman"/>
                <w:w w:val="92"/>
                <w:sz w:val="28"/>
                <w:szCs w:val="28"/>
              </w:rPr>
              <w:t xml:space="preserve"> </w:t>
            </w:r>
            <w:proofErr w:type="spellStart"/>
            <w:r w:rsidRPr="00D73186">
              <w:rPr>
                <w:rFonts w:ascii="Times New Roman" w:eastAsia="Arial" w:hAnsi="Times New Roman" w:cs="Times New Roman"/>
                <w:w w:val="92"/>
                <w:sz w:val="28"/>
                <w:szCs w:val="28"/>
              </w:rPr>
              <w:t>поведінки</w:t>
            </w:r>
            <w:proofErr w:type="spellEnd"/>
            <w:r w:rsidRPr="00D73186">
              <w:rPr>
                <w:rFonts w:ascii="Times New Roman" w:eastAsia="Arial" w:hAnsi="Times New Roman" w:cs="Times New Roman"/>
                <w:w w:val="92"/>
                <w:sz w:val="28"/>
                <w:szCs w:val="28"/>
              </w:rPr>
              <w:t xml:space="preserve"> ..........................................................................</w:t>
            </w:r>
          </w:p>
        </w:tc>
        <w:tc>
          <w:tcPr>
            <w:tcW w:w="280" w:type="dxa"/>
            <w:shd w:val="clear" w:color="auto" w:fill="auto"/>
            <w:vAlign w:val="bottom"/>
          </w:tcPr>
          <w:p w14:paraId="72A7E1A6"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58</w:t>
            </w:r>
          </w:p>
        </w:tc>
      </w:tr>
      <w:tr w:rsidR="00D73186" w:rsidRPr="00D73186" w14:paraId="359617C7" w14:textId="77777777" w:rsidTr="00DF5631">
        <w:trPr>
          <w:trHeight w:val="439"/>
        </w:trPr>
        <w:tc>
          <w:tcPr>
            <w:tcW w:w="160" w:type="dxa"/>
            <w:shd w:val="clear" w:color="auto" w:fill="auto"/>
            <w:vAlign w:val="bottom"/>
          </w:tcPr>
          <w:p w14:paraId="6E3A4885"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4CFD1671"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6.2</w:t>
            </w:r>
          </w:p>
        </w:tc>
        <w:tc>
          <w:tcPr>
            <w:tcW w:w="8140" w:type="dxa"/>
            <w:shd w:val="clear" w:color="auto" w:fill="auto"/>
            <w:vAlign w:val="bottom"/>
          </w:tcPr>
          <w:p w14:paraId="2452DE45" w14:textId="77777777" w:rsidR="00D73186" w:rsidRPr="00D73186" w:rsidRDefault="00D73186" w:rsidP="00DF5631">
            <w:pPr>
              <w:spacing w:line="0" w:lineRule="atLeast"/>
              <w:jc w:val="right"/>
              <w:rPr>
                <w:rFonts w:ascii="Times New Roman" w:eastAsia="Arial" w:hAnsi="Times New Roman" w:cs="Times New Roman"/>
                <w:w w:val="92"/>
                <w:sz w:val="28"/>
                <w:szCs w:val="28"/>
              </w:rPr>
            </w:pPr>
            <w:r w:rsidRPr="00D73186">
              <w:rPr>
                <w:rFonts w:ascii="Times New Roman" w:eastAsia="Arial" w:hAnsi="Times New Roman" w:cs="Times New Roman"/>
                <w:w w:val="92"/>
                <w:sz w:val="28"/>
                <w:szCs w:val="28"/>
              </w:rPr>
              <w:t xml:space="preserve">Система </w:t>
            </w:r>
            <w:proofErr w:type="spellStart"/>
            <w:r w:rsidRPr="00D73186">
              <w:rPr>
                <w:rFonts w:ascii="Times New Roman" w:eastAsia="Arial" w:hAnsi="Times New Roman" w:cs="Times New Roman"/>
                <w:w w:val="92"/>
                <w:sz w:val="28"/>
                <w:szCs w:val="28"/>
              </w:rPr>
              <w:t>виконання</w:t>
            </w:r>
            <w:proofErr w:type="spellEnd"/>
            <w:r w:rsidRPr="00D73186">
              <w:rPr>
                <w:rFonts w:ascii="Times New Roman" w:eastAsia="Arial" w:hAnsi="Times New Roman" w:cs="Times New Roman"/>
                <w:w w:val="92"/>
                <w:sz w:val="28"/>
                <w:szCs w:val="28"/>
              </w:rPr>
              <w:t xml:space="preserve"> ELB..............................................................................</w:t>
            </w:r>
          </w:p>
        </w:tc>
        <w:tc>
          <w:tcPr>
            <w:tcW w:w="280" w:type="dxa"/>
            <w:shd w:val="clear" w:color="auto" w:fill="auto"/>
            <w:vAlign w:val="bottom"/>
          </w:tcPr>
          <w:p w14:paraId="1A25C227"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59</w:t>
            </w:r>
          </w:p>
        </w:tc>
      </w:tr>
      <w:tr w:rsidR="00D73186" w:rsidRPr="00D73186" w14:paraId="51359A1E" w14:textId="77777777" w:rsidTr="00DF5631">
        <w:trPr>
          <w:trHeight w:val="442"/>
        </w:trPr>
        <w:tc>
          <w:tcPr>
            <w:tcW w:w="160" w:type="dxa"/>
            <w:shd w:val="clear" w:color="auto" w:fill="auto"/>
            <w:vAlign w:val="bottom"/>
          </w:tcPr>
          <w:p w14:paraId="5A1AFD51"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5874E5F7"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6.3</w:t>
            </w:r>
          </w:p>
        </w:tc>
        <w:tc>
          <w:tcPr>
            <w:tcW w:w="8140" w:type="dxa"/>
            <w:shd w:val="clear" w:color="auto" w:fill="auto"/>
            <w:vAlign w:val="bottom"/>
          </w:tcPr>
          <w:p w14:paraId="17A710E5" w14:textId="77777777" w:rsidR="00D73186" w:rsidRPr="00D73186" w:rsidRDefault="00D73186" w:rsidP="00DF5631">
            <w:pPr>
              <w:spacing w:line="0" w:lineRule="atLeast"/>
              <w:jc w:val="right"/>
              <w:rPr>
                <w:rFonts w:ascii="Times New Roman" w:eastAsia="Arial" w:hAnsi="Times New Roman" w:cs="Times New Roman"/>
                <w:w w:val="92"/>
                <w:sz w:val="28"/>
                <w:szCs w:val="28"/>
              </w:rPr>
            </w:pPr>
            <w:r w:rsidRPr="00D73186">
              <w:rPr>
                <w:rFonts w:ascii="Times New Roman" w:eastAsia="Arial" w:hAnsi="Times New Roman" w:cs="Times New Roman"/>
                <w:w w:val="92"/>
                <w:sz w:val="28"/>
                <w:szCs w:val="28"/>
              </w:rPr>
              <w:t xml:space="preserve">API </w:t>
            </w:r>
            <w:proofErr w:type="spellStart"/>
            <w:r w:rsidRPr="00D73186">
              <w:rPr>
                <w:rFonts w:ascii="Times New Roman" w:eastAsia="Arial" w:hAnsi="Times New Roman" w:cs="Times New Roman"/>
                <w:w w:val="92"/>
                <w:sz w:val="28"/>
                <w:szCs w:val="28"/>
              </w:rPr>
              <w:t>сценарії</w:t>
            </w:r>
            <w:proofErr w:type="spellEnd"/>
            <w:r w:rsidRPr="00D73186">
              <w:rPr>
                <w:rFonts w:ascii="Times New Roman" w:eastAsia="Arial" w:hAnsi="Times New Roman" w:cs="Times New Roman"/>
                <w:w w:val="92"/>
                <w:sz w:val="28"/>
                <w:szCs w:val="28"/>
              </w:rPr>
              <w:t xml:space="preserve"> ELB...........................................................................................</w:t>
            </w:r>
          </w:p>
        </w:tc>
        <w:tc>
          <w:tcPr>
            <w:tcW w:w="280" w:type="dxa"/>
            <w:shd w:val="clear" w:color="auto" w:fill="auto"/>
            <w:vAlign w:val="bottom"/>
          </w:tcPr>
          <w:p w14:paraId="7F3FE4B3"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60</w:t>
            </w:r>
          </w:p>
        </w:tc>
      </w:tr>
      <w:tr w:rsidR="00D73186" w:rsidRPr="00D73186" w14:paraId="1A095E00" w14:textId="77777777" w:rsidTr="00DF5631">
        <w:trPr>
          <w:trHeight w:val="442"/>
        </w:trPr>
        <w:tc>
          <w:tcPr>
            <w:tcW w:w="160" w:type="dxa"/>
            <w:shd w:val="clear" w:color="auto" w:fill="auto"/>
            <w:vAlign w:val="bottom"/>
          </w:tcPr>
          <w:p w14:paraId="10664ABE"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3F4E0655"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6.4</w:t>
            </w:r>
          </w:p>
        </w:tc>
        <w:tc>
          <w:tcPr>
            <w:tcW w:w="8140" w:type="dxa"/>
            <w:shd w:val="clear" w:color="auto" w:fill="auto"/>
            <w:vAlign w:val="bottom"/>
          </w:tcPr>
          <w:p w14:paraId="2F55C445" w14:textId="77777777" w:rsidR="00D73186" w:rsidRPr="00D73186" w:rsidRDefault="00D73186" w:rsidP="00DF5631">
            <w:pPr>
              <w:spacing w:line="0" w:lineRule="atLeast"/>
              <w:jc w:val="right"/>
              <w:rPr>
                <w:rFonts w:ascii="Times New Roman" w:eastAsia="Arial" w:hAnsi="Times New Roman" w:cs="Times New Roman"/>
                <w:w w:val="91"/>
                <w:sz w:val="28"/>
                <w:szCs w:val="28"/>
              </w:rPr>
            </w:pPr>
            <w:proofErr w:type="spellStart"/>
            <w:r w:rsidRPr="00D73186">
              <w:rPr>
                <w:rFonts w:ascii="Times New Roman" w:eastAsia="Arial" w:hAnsi="Times New Roman" w:cs="Times New Roman"/>
                <w:w w:val="91"/>
                <w:sz w:val="28"/>
                <w:szCs w:val="28"/>
              </w:rPr>
              <w:t>Викриті</w:t>
            </w:r>
            <w:proofErr w:type="spellEnd"/>
            <w:r w:rsidRPr="00D73186">
              <w:rPr>
                <w:rFonts w:ascii="Times New Roman" w:eastAsia="Arial" w:hAnsi="Times New Roman" w:cs="Times New Roman"/>
                <w:w w:val="91"/>
                <w:sz w:val="28"/>
                <w:szCs w:val="28"/>
              </w:rPr>
              <w:t xml:space="preserve"> </w:t>
            </w:r>
            <w:proofErr w:type="spellStart"/>
            <w:r w:rsidRPr="00D73186">
              <w:rPr>
                <w:rFonts w:ascii="Times New Roman" w:eastAsia="Arial" w:hAnsi="Times New Roman" w:cs="Times New Roman"/>
                <w:w w:val="91"/>
                <w:sz w:val="28"/>
                <w:szCs w:val="28"/>
              </w:rPr>
              <w:t>речі</w:t>
            </w:r>
            <w:proofErr w:type="spellEnd"/>
            <w:r w:rsidRPr="00D73186">
              <w:rPr>
                <w:rFonts w:ascii="Times New Roman" w:eastAsia="Arial" w:hAnsi="Times New Roman" w:cs="Times New Roman"/>
                <w:w w:val="91"/>
                <w:sz w:val="28"/>
                <w:szCs w:val="28"/>
              </w:rPr>
              <w:t xml:space="preserve"> та </w:t>
            </w:r>
            <w:proofErr w:type="spellStart"/>
            <w:r w:rsidRPr="00D73186">
              <w:rPr>
                <w:rFonts w:ascii="Times New Roman" w:eastAsia="Arial" w:hAnsi="Times New Roman" w:cs="Times New Roman"/>
                <w:w w:val="91"/>
                <w:sz w:val="28"/>
                <w:szCs w:val="28"/>
              </w:rPr>
              <w:t>абстракції</w:t>
            </w:r>
            <w:proofErr w:type="spellEnd"/>
            <w:r w:rsidRPr="00D73186">
              <w:rPr>
                <w:rFonts w:ascii="Times New Roman" w:eastAsia="Arial" w:hAnsi="Times New Roman" w:cs="Times New Roman"/>
                <w:w w:val="91"/>
                <w:sz w:val="28"/>
                <w:szCs w:val="28"/>
              </w:rPr>
              <w:t xml:space="preserve"> споживача........................................................</w:t>
            </w:r>
          </w:p>
        </w:tc>
        <w:tc>
          <w:tcPr>
            <w:tcW w:w="280" w:type="dxa"/>
            <w:shd w:val="clear" w:color="auto" w:fill="auto"/>
            <w:vAlign w:val="bottom"/>
          </w:tcPr>
          <w:p w14:paraId="0857594C"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60</w:t>
            </w:r>
          </w:p>
        </w:tc>
      </w:tr>
      <w:tr w:rsidR="00D73186" w:rsidRPr="00D73186" w14:paraId="339674DA" w14:textId="77777777" w:rsidTr="00DF5631">
        <w:trPr>
          <w:trHeight w:val="439"/>
        </w:trPr>
        <w:tc>
          <w:tcPr>
            <w:tcW w:w="160" w:type="dxa"/>
            <w:shd w:val="clear" w:color="auto" w:fill="auto"/>
            <w:vAlign w:val="bottom"/>
          </w:tcPr>
          <w:p w14:paraId="7467F1F9" w14:textId="77777777" w:rsidR="00D73186" w:rsidRPr="00D73186" w:rsidRDefault="00D73186" w:rsidP="00DF5631">
            <w:pPr>
              <w:spacing w:line="0" w:lineRule="atLeast"/>
              <w:rPr>
                <w:rFonts w:ascii="Times New Roman" w:hAnsi="Times New Roman" w:cs="Times New Roman"/>
                <w:sz w:val="28"/>
                <w:szCs w:val="28"/>
              </w:rPr>
            </w:pPr>
          </w:p>
        </w:tc>
        <w:tc>
          <w:tcPr>
            <w:tcW w:w="460" w:type="dxa"/>
            <w:shd w:val="clear" w:color="auto" w:fill="auto"/>
            <w:vAlign w:val="bottom"/>
          </w:tcPr>
          <w:p w14:paraId="52BAE4B4" w14:textId="77777777" w:rsidR="00D73186" w:rsidRPr="00D73186" w:rsidRDefault="00D73186" w:rsidP="00DF5631">
            <w:pPr>
              <w:spacing w:line="0" w:lineRule="atLeast"/>
              <w:jc w:val="right"/>
              <w:rPr>
                <w:rFonts w:ascii="Times New Roman" w:eastAsia="Arial" w:hAnsi="Times New Roman" w:cs="Times New Roman"/>
                <w:w w:val="99"/>
                <w:sz w:val="28"/>
                <w:szCs w:val="28"/>
              </w:rPr>
            </w:pPr>
            <w:r w:rsidRPr="00D73186">
              <w:rPr>
                <w:rFonts w:ascii="Times New Roman" w:eastAsia="Arial" w:hAnsi="Times New Roman" w:cs="Times New Roman"/>
                <w:w w:val="99"/>
                <w:sz w:val="28"/>
                <w:szCs w:val="28"/>
              </w:rPr>
              <w:t>6.5</w:t>
            </w:r>
          </w:p>
        </w:tc>
        <w:tc>
          <w:tcPr>
            <w:tcW w:w="8140" w:type="dxa"/>
            <w:shd w:val="clear" w:color="auto" w:fill="auto"/>
            <w:vAlign w:val="bottom"/>
          </w:tcPr>
          <w:p w14:paraId="66E4A1FC" w14:textId="77777777" w:rsidR="00D73186" w:rsidRPr="00D73186" w:rsidRDefault="00D73186" w:rsidP="00DF5631">
            <w:pPr>
              <w:spacing w:line="0" w:lineRule="atLeast"/>
              <w:jc w:val="right"/>
              <w:rPr>
                <w:rFonts w:ascii="Times New Roman" w:eastAsia="Arial" w:hAnsi="Times New Roman" w:cs="Times New Roman"/>
                <w:w w:val="93"/>
                <w:sz w:val="28"/>
                <w:szCs w:val="28"/>
              </w:rPr>
            </w:pPr>
            <w:proofErr w:type="spellStart"/>
            <w:r w:rsidRPr="00D73186">
              <w:rPr>
                <w:rFonts w:ascii="Times New Roman" w:eastAsia="Arial" w:hAnsi="Times New Roman" w:cs="Times New Roman"/>
                <w:w w:val="93"/>
                <w:sz w:val="28"/>
                <w:szCs w:val="28"/>
              </w:rPr>
              <w:t>Дані</w:t>
            </w:r>
            <w:proofErr w:type="spellEnd"/>
            <w:r w:rsidRPr="00D73186">
              <w:rPr>
                <w:rFonts w:ascii="Times New Roman" w:eastAsia="Arial" w:hAnsi="Times New Roman" w:cs="Times New Roman"/>
                <w:w w:val="93"/>
                <w:sz w:val="28"/>
                <w:szCs w:val="28"/>
              </w:rPr>
              <w:t xml:space="preserve"> </w:t>
            </w:r>
            <w:proofErr w:type="spellStart"/>
            <w:r w:rsidRPr="00D73186">
              <w:rPr>
                <w:rFonts w:ascii="Times New Roman" w:eastAsia="Arial" w:hAnsi="Times New Roman" w:cs="Times New Roman"/>
                <w:w w:val="93"/>
                <w:sz w:val="28"/>
                <w:szCs w:val="28"/>
              </w:rPr>
              <w:t>приватної</w:t>
            </w:r>
            <w:proofErr w:type="spellEnd"/>
            <w:r w:rsidRPr="00D73186">
              <w:rPr>
                <w:rFonts w:ascii="Times New Roman" w:eastAsia="Arial" w:hAnsi="Times New Roman" w:cs="Times New Roman"/>
                <w:w w:val="93"/>
                <w:sz w:val="28"/>
                <w:szCs w:val="28"/>
              </w:rPr>
              <w:t xml:space="preserve"> безпеки..............................................................................</w:t>
            </w:r>
          </w:p>
        </w:tc>
        <w:tc>
          <w:tcPr>
            <w:tcW w:w="280" w:type="dxa"/>
            <w:shd w:val="clear" w:color="auto" w:fill="auto"/>
            <w:vAlign w:val="bottom"/>
          </w:tcPr>
          <w:p w14:paraId="6C271D28" w14:textId="77777777" w:rsidR="00D73186" w:rsidRPr="00D73186" w:rsidRDefault="00D73186" w:rsidP="00DF5631">
            <w:pPr>
              <w:spacing w:line="0" w:lineRule="atLeast"/>
              <w:jc w:val="right"/>
              <w:rPr>
                <w:rFonts w:ascii="Times New Roman" w:eastAsia="Arial" w:hAnsi="Times New Roman" w:cs="Times New Roman"/>
                <w:w w:val="89"/>
                <w:sz w:val="28"/>
                <w:szCs w:val="28"/>
              </w:rPr>
            </w:pPr>
            <w:r w:rsidRPr="00D73186">
              <w:rPr>
                <w:rFonts w:ascii="Times New Roman" w:eastAsia="Arial" w:hAnsi="Times New Roman" w:cs="Times New Roman"/>
                <w:w w:val="89"/>
                <w:sz w:val="28"/>
                <w:szCs w:val="28"/>
              </w:rPr>
              <w:t>61</w:t>
            </w:r>
          </w:p>
        </w:tc>
      </w:tr>
      <w:bookmarkEnd w:id="1"/>
    </w:tbl>
    <w:p w14:paraId="2E0DA9A3" w14:textId="77777777" w:rsidR="00D73186" w:rsidRPr="00D73186" w:rsidRDefault="00D73186" w:rsidP="00D73186">
      <w:pPr>
        <w:rPr>
          <w:rFonts w:ascii="Times New Roman" w:eastAsia="Arial" w:hAnsi="Times New Roman" w:cs="Times New Roman"/>
          <w:w w:val="89"/>
          <w:sz w:val="28"/>
          <w:szCs w:val="28"/>
        </w:rPr>
        <w:sectPr w:rsidR="00D73186" w:rsidRPr="00D73186">
          <w:pgSz w:w="12240" w:h="15840"/>
          <w:pgMar w:top="1252" w:right="1340" w:bottom="457" w:left="1440" w:header="0" w:footer="0" w:gutter="0"/>
          <w:cols w:space="0" w:equalWidth="0">
            <w:col w:w="9460"/>
          </w:cols>
          <w:docGrid w:linePitch="360"/>
        </w:sectPr>
      </w:pPr>
    </w:p>
    <w:p w14:paraId="5D318EE8" w14:textId="77777777" w:rsidR="00D73186" w:rsidRPr="00D73186" w:rsidRDefault="00D73186" w:rsidP="00D73186">
      <w:pPr>
        <w:spacing w:line="264" w:lineRule="exact"/>
        <w:rPr>
          <w:rFonts w:ascii="Times New Roman" w:hAnsi="Times New Roman" w:cs="Times New Roman"/>
          <w:sz w:val="28"/>
          <w:szCs w:val="28"/>
        </w:rPr>
      </w:pPr>
      <w:bookmarkStart w:id="3" w:name="page9"/>
      <w:bookmarkEnd w:id="3"/>
    </w:p>
    <w:p w14:paraId="51443911"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bookmarkStart w:id="4" w:name="_Hlk59617868"/>
      <w:r w:rsidRPr="00D73186">
        <w:rPr>
          <w:rFonts w:ascii="Times New Roman" w:eastAsia="Arial" w:hAnsi="Times New Roman" w:cs="Times New Roman"/>
          <w:sz w:val="28"/>
          <w:szCs w:val="28"/>
        </w:rPr>
        <w:t>6.6</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Впровадження</w:t>
      </w:r>
      <w:proofErr w:type="spellEnd"/>
      <w:r w:rsidRPr="00D73186">
        <w:rPr>
          <w:rFonts w:ascii="Times New Roman" w:eastAsia="Arial" w:hAnsi="Times New Roman" w:cs="Times New Roman"/>
          <w:sz w:val="28"/>
          <w:szCs w:val="28"/>
        </w:rPr>
        <w:t xml:space="preserve"> стека </w:t>
      </w:r>
      <w:proofErr w:type="spellStart"/>
      <w:r w:rsidRPr="00D73186">
        <w:rPr>
          <w:rFonts w:ascii="Times New Roman" w:eastAsia="Arial" w:hAnsi="Times New Roman" w:cs="Times New Roman"/>
          <w:sz w:val="28"/>
          <w:szCs w:val="28"/>
        </w:rPr>
        <w:t>протоколів</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61</w:t>
      </w:r>
    </w:p>
    <w:p w14:paraId="414E1266" w14:textId="77777777" w:rsidR="00D73186" w:rsidRPr="00D73186" w:rsidRDefault="00D73186" w:rsidP="00D73186">
      <w:pPr>
        <w:spacing w:line="143" w:lineRule="exact"/>
        <w:rPr>
          <w:rFonts w:ascii="Times New Roman" w:hAnsi="Times New Roman" w:cs="Times New Roman"/>
          <w:sz w:val="28"/>
          <w:szCs w:val="28"/>
        </w:rPr>
      </w:pPr>
    </w:p>
    <w:p w14:paraId="6B24A8FF"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6.7</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Системний</w:t>
      </w:r>
      <w:proofErr w:type="spellEnd"/>
      <w:r w:rsidRPr="00D73186">
        <w:rPr>
          <w:rFonts w:ascii="Times New Roman" w:eastAsia="Arial" w:hAnsi="Times New Roman" w:cs="Times New Roman"/>
          <w:sz w:val="28"/>
          <w:szCs w:val="28"/>
        </w:rPr>
        <w:t xml:space="preserve"> API</w:t>
      </w:r>
      <w:r w:rsidRPr="00D73186">
        <w:rPr>
          <w:rFonts w:ascii="Times New Roman" w:hAnsi="Times New Roman" w:cs="Times New Roman"/>
          <w:sz w:val="28"/>
          <w:szCs w:val="28"/>
        </w:rPr>
        <w:tab/>
      </w:r>
      <w:r w:rsidRPr="00D73186">
        <w:rPr>
          <w:rFonts w:ascii="Times New Roman" w:eastAsia="Arial" w:hAnsi="Times New Roman" w:cs="Times New Roman"/>
          <w:sz w:val="28"/>
          <w:szCs w:val="28"/>
        </w:rPr>
        <w:t>62</w:t>
      </w:r>
    </w:p>
    <w:p w14:paraId="78742596" w14:textId="77777777" w:rsidR="00D73186" w:rsidRPr="00D73186" w:rsidRDefault="00D73186" w:rsidP="00D73186">
      <w:pPr>
        <w:spacing w:line="143" w:lineRule="exact"/>
        <w:rPr>
          <w:rFonts w:ascii="Times New Roman" w:hAnsi="Times New Roman" w:cs="Times New Roman"/>
          <w:sz w:val="28"/>
          <w:szCs w:val="28"/>
        </w:rPr>
      </w:pPr>
    </w:p>
    <w:p w14:paraId="1AD2DB83"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6.8</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Альтернативні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реалізації</w:t>
      </w:r>
      <w:proofErr w:type="spellEnd"/>
      <w:r w:rsidRPr="00D73186">
        <w:rPr>
          <w:rFonts w:ascii="Times New Roman" w:eastAsia="Arial" w:hAnsi="Times New Roman" w:cs="Times New Roman"/>
          <w:sz w:val="28"/>
          <w:szCs w:val="28"/>
        </w:rPr>
        <w:t xml:space="preserve"> служб та ELB</w:t>
      </w:r>
      <w:r w:rsidRPr="00D73186">
        <w:rPr>
          <w:rFonts w:ascii="Times New Roman" w:hAnsi="Times New Roman" w:cs="Times New Roman"/>
          <w:sz w:val="28"/>
          <w:szCs w:val="28"/>
        </w:rPr>
        <w:tab/>
      </w:r>
      <w:r w:rsidRPr="00D73186">
        <w:rPr>
          <w:rFonts w:ascii="Times New Roman" w:eastAsia="Arial" w:hAnsi="Times New Roman" w:cs="Times New Roman"/>
          <w:sz w:val="28"/>
          <w:szCs w:val="28"/>
        </w:rPr>
        <w:t>63</w:t>
      </w:r>
    </w:p>
    <w:p w14:paraId="263BF959" w14:textId="77777777" w:rsidR="00D73186" w:rsidRPr="00D73186" w:rsidRDefault="00D73186" w:rsidP="00D73186">
      <w:pPr>
        <w:spacing w:line="140" w:lineRule="exact"/>
        <w:rPr>
          <w:rFonts w:ascii="Times New Roman" w:hAnsi="Times New Roman" w:cs="Times New Roman"/>
          <w:sz w:val="28"/>
          <w:szCs w:val="28"/>
        </w:rPr>
      </w:pPr>
    </w:p>
    <w:p w14:paraId="65D98D1E" w14:textId="77777777" w:rsidR="00D73186" w:rsidRPr="00D73186" w:rsidRDefault="00D73186" w:rsidP="00D73186">
      <w:pPr>
        <w:tabs>
          <w:tab w:val="left" w:pos="80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7</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Інформативні</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приклади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можливих</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сценаріїв</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розгортання</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65</w:t>
      </w:r>
    </w:p>
    <w:p w14:paraId="6607A42B" w14:textId="77777777" w:rsidR="00D73186" w:rsidRPr="00D73186" w:rsidRDefault="00D73186" w:rsidP="00D73186">
      <w:pPr>
        <w:spacing w:line="140" w:lineRule="exact"/>
        <w:rPr>
          <w:rFonts w:ascii="Times New Roman" w:hAnsi="Times New Roman" w:cs="Times New Roman"/>
          <w:sz w:val="28"/>
          <w:szCs w:val="28"/>
        </w:rPr>
      </w:pPr>
    </w:p>
    <w:p w14:paraId="4E31F184"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7.1</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Річ</w:t>
      </w:r>
      <w:proofErr w:type="spellEnd"/>
      <w:r w:rsidRPr="00D73186">
        <w:rPr>
          <w:rFonts w:ascii="Times New Roman" w:eastAsia="Arial" w:hAnsi="Times New Roman" w:cs="Times New Roman"/>
          <w:sz w:val="28"/>
          <w:szCs w:val="28"/>
        </w:rPr>
        <w:t xml:space="preserve"> і роль </w:t>
      </w:r>
      <w:proofErr w:type="spellStart"/>
      <w:r w:rsidRPr="00D73186">
        <w:rPr>
          <w:rFonts w:ascii="Times New Roman" w:eastAsia="Arial" w:hAnsi="Times New Roman" w:cs="Times New Roman"/>
          <w:sz w:val="28"/>
          <w:szCs w:val="28"/>
        </w:rPr>
        <w:t>споживача</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65</w:t>
      </w:r>
    </w:p>
    <w:p w14:paraId="6D0B445E" w14:textId="77777777" w:rsidR="00D73186" w:rsidRPr="00D73186" w:rsidRDefault="00D73186" w:rsidP="00D73186">
      <w:pPr>
        <w:spacing w:line="145" w:lineRule="exact"/>
        <w:rPr>
          <w:rFonts w:ascii="Times New Roman" w:hAnsi="Times New Roman" w:cs="Times New Roman"/>
          <w:sz w:val="28"/>
          <w:szCs w:val="28"/>
        </w:rPr>
      </w:pPr>
    </w:p>
    <w:p w14:paraId="644ACE2C"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7.2</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Топологія</w:t>
      </w:r>
      <w:proofErr w:type="spellEnd"/>
      <w:r w:rsidRPr="00D73186">
        <w:rPr>
          <w:rFonts w:ascii="Times New Roman" w:eastAsia="Arial" w:hAnsi="Times New Roman" w:cs="Times New Roman"/>
          <w:sz w:val="28"/>
          <w:szCs w:val="28"/>
        </w:rPr>
        <w:t xml:space="preserve"> систем ELB та </w:t>
      </w:r>
      <w:proofErr w:type="spellStart"/>
      <w:r w:rsidRPr="00D73186">
        <w:rPr>
          <w:rFonts w:ascii="Times New Roman" w:eastAsia="Arial" w:hAnsi="Times New Roman" w:cs="Times New Roman"/>
          <w:sz w:val="28"/>
          <w:szCs w:val="28"/>
        </w:rPr>
        <w:t>сценарії</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розгортання</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66</w:t>
      </w:r>
      <w:r w:rsidRPr="00D73186">
        <w:rPr>
          <w:rFonts w:ascii="Times New Roman" w:eastAsia="Arial" w:hAnsi="Times New Roman" w:cs="Times New Roman"/>
          <w:sz w:val="28"/>
          <w:szCs w:val="28"/>
        </w:rPr>
        <w:tab/>
      </w:r>
    </w:p>
    <w:p w14:paraId="24D449EC" w14:textId="77777777" w:rsidR="00D73186" w:rsidRPr="00D73186" w:rsidRDefault="00D73186" w:rsidP="00D73186">
      <w:pPr>
        <w:spacing w:line="140" w:lineRule="exact"/>
        <w:rPr>
          <w:rFonts w:ascii="Times New Roman" w:hAnsi="Times New Roman" w:cs="Times New Roman"/>
          <w:sz w:val="28"/>
          <w:szCs w:val="28"/>
        </w:rPr>
      </w:pPr>
    </w:p>
    <w:p w14:paraId="7F24B7B3" w14:textId="77777777" w:rsidR="00D73186" w:rsidRPr="00D73186" w:rsidRDefault="00D73186" w:rsidP="00D73186">
      <w:pPr>
        <w:tabs>
          <w:tab w:val="left" w:pos="80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8</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Міркування</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щодо</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безпеки</w:t>
      </w:r>
      <w:proofErr w:type="spellEnd"/>
      <w:r w:rsidRPr="00D73186">
        <w:rPr>
          <w:rFonts w:ascii="Times New Roman" w:eastAsia="Arial" w:hAnsi="Times New Roman" w:cs="Times New Roman"/>
          <w:sz w:val="28"/>
          <w:szCs w:val="28"/>
        </w:rPr>
        <w:t xml:space="preserve"> та </w:t>
      </w:r>
      <w:proofErr w:type="spellStart"/>
      <w:r w:rsidRPr="00D73186">
        <w:rPr>
          <w:rFonts w:ascii="Times New Roman" w:eastAsia="Arial" w:hAnsi="Times New Roman" w:cs="Times New Roman"/>
          <w:sz w:val="28"/>
          <w:szCs w:val="28"/>
        </w:rPr>
        <w:t>конфіденційності</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73</w:t>
      </w:r>
    </w:p>
    <w:p w14:paraId="3EA84D7B" w14:textId="77777777" w:rsidR="00D73186" w:rsidRPr="00D73186" w:rsidRDefault="00D73186" w:rsidP="00D73186">
      <w:pPr>
        <w:spacing w:line="140" w:lineRule="exact"/>
        <w:rPr>
          <w:rFonts w:ascii="Times New Roman" w:hAnsi="Times New Roman" w:cs="Times New Roman"/>
          <w:sz w:val="28"/>
          <w:szCs w:val="28"/>
        </w:rPr>
      </w:pPr>
    </w:p>
    <w:p w14:paraId="59B14079"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lang w:val="uk-UA"/>
        </w:rPr>
      </w:pPr>
      <w:r w:rsidRPr="00D73186">
        <w:rPr>
          <w:rFonts w:ascii="Times New Roman" w:eastAsia="Arial" w:hAnsi="Times New Roman" w:cs="Times New Roman"/>
          <w:sz w:val="28"/>
          <w:szCs w:val="28"/>
        </w:rPr>
        <w:t>8.1</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Опис</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ризиків</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lang w:val="uk-UA"/>
        </w:rPr>
        <w:t>74</w:t>
      </w:r>
    </w:p>
    <w:p w14:paraId="0003452B" w14:textId="77777777" w:rsidR="00D73186" w:rsidRPr="00D73186" w:rsidRDefault="00D73186" w:rsidP="00D73186">
      <w:pPr>
        <w:spacing w:line="143" w:lineRule="exact"/>
        <w:rPr>
          <w:rFonts w:ascii="Times New Roman" w:hAnsi="Times New Roman" w:cs="Times New Roman"/>
          <w:sz w:val="28"/>
          <w:szCs w:val="28"/>
        </w:rPr>
      </w:pPr>
    </w:p>
    <w:p w14:paraId="1881229E"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8.2</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Ризики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безпеки</w:t>
      </w:r>
      <w:proofErr w:type="spellEnd"/>
      <w:r w:rsidRPr="00D73186">
        <w:rPr>
          <w:rFonts w:ascii="Times New Roman" w:eastAsia="Arial" w:hAnsi="Times New Roman" w:cs="Times New Roman"/>
          <w:sz w:val="28"/>
          <w:szCs w:val="28"/>
        </w:rPr>
        <w:t xml:space="preserve"> та </w:t>
      </w:r>
      <w:proofErr w:type="spellStart"/>
      <w:r w:rsidRPr="00D73186">
        <w:rPr>
          <w:rFonts w:ascii="Times New Roman" w:eastAsia="Arial" w:hAnsi="Times New Roman" w:cs="Times New Roman"/>
          <w:sz w:val="28"/>
          <w:szCs w:val="28"/>
        </w:rPr>
        <w:t>конфіденційності</w:t>
      </w:r>
      <w:proofErr w:type="spellEnd"/>
      <w:r w:rsidRPr="00D73186">
        <w:rPr>
          <w:rFonts w:ascii="Times New Roman" w:eastAsia="Arial" w:hAnsi="Times New Roman" w:cs="Times New Roman"/>
          <w:sz w:val="28"/>
          <w:szCs w:val="28"/>
        </w:rPr>
        <w:t xml:space="preserve"> API </w:t>
      </w:r>
      <w:proofErr w:type="spellStart"/>
      <w:r w:rsidRPr="00D73186">
        <w:rPr>
          <w:rFonts w:ascii="Times New Roman" w:eastAsia="Arial" w:hAnsi="Times New Roman" w:cs="Times New Roman"/>
          <w:sz w:val="28"/>
          <w:szCs w:val="28"/>
        </w:rPr>
        <w:t>сценаріїв</w:t>
      </w:r>
      <w:proofErr w:type="spellEnd"/>
      <w:r w:rsidRPr="00D73186">
        <w:rPr>
          <w:rFonts w:ascii="Times New Roman" w:eastAsia="Arial" w:hAnsi="Times New Roman" w:cs="Times New Roman"/>
          <w:sz w:val="28"/>
          <w:szCs w:val="28"/>
        </w:rPr>
        <w:t xml:space="preserve"> ELB</w:t>
      </w:r>
      <w:r w:rsidRPr="00D73186">
        <w:rPr>
          <w:rFonts w:ascii="Times New Roman" w:hAnsi="Times New Roman" w:cs="Times New Roman"/>
          <w:sz w:val="28"/>
          <w:szCs w:val="28"/>
        </w:rPr>
        <w:tab/>
      </w:r>
      <w:r w:rsidRPr="00D73186">
        <w:rPr>
          <w:rFonts w:ascii="Times New Roman" w:eastAsia="Arial" w:hAnsi="Times New Roman" w:cs="Times New Roman"/>
          <w:sz w:val="28"/>
          <w:szCs w:val="28"/>
        </w:rPr>
        <w:t>76</w:t>
      </w:r>
    </w:p>
    <w:p w14:paraId="2D19D062" w14:textId="77777777" w:rsidR="00D73186" w:rsidRPr="00D73186" w:rsidRDefault="00D73186" w:rsidP="00D73186">
      <w:pPr>
        <w:spacing w:line="143" w:lineRule="exact"/>
        <w:rPr>
          <w:rFonts w:ascii="Times New Roman" w:hAnsi="Times New Roman" w:cs="Times New Roman"/>
          <w:sz w:val="28"/>
          <w:szCs w:val="28"/>
        </w:rPr>
      </w:pPr>
    </w:p>
    <w:p w14:paraId="525BFDC1" w14:textId="77777777" w:rsidR="00D73186" w:rsidRPr="00D73186" w:rsidRDefault="00D73186" w:rsidP="00D73186">
      <w:pPr>
        <w:tabs>
          <w:tab w:val="left" w:pos="1220"/>
          <w:tab w:val="left" w:leader="dot" w:pos="9160"/>
        </w:tabs>
        <w:spacing w:line="0" w:lineRule="atLeast"/>
        <w:rPr>
          <w:rFonts w:ascii="Times New Roman" w:eastAsia="Arial" w:hAnsi="Times New Roman" w:cs="Times New Roman"/>
          <w:sz w:val="28"/>
          <w:szCs w:val="28"/>
        </w:rPr>
      </w:pPr>
      <w:r w:rsidRPr="00D73186">
        <w:rPr>
          <w:rFonts w:ascii="Times New Roman" w:eastAsia="Arial" w:hAnsi="Times New Roman" w:cs="Times New Roman"/>
          <w:sz w:val="28"/>
          <w:szCs w:val="28"/>
        </w:rPr>
        <w:t>8.3</w:t>
      </w:r>
      <w:r w:rsidRPr="00D73186">
        <w:rPr>
          <w:rFonts w:ascii="Times New Roman" w:hAnsi="Times New Roman" w:cs="Times New Roman"/>
          <w:sz w:val="28"/>
          <w:szCs w:val="28"/>
        </w:rPr>
        <w:tab/>
      </w:r>
      <w:proofErr w:type="spellStart"/>
      <w:r w:rsidRPr="00D73186">
        <w:rPr>
          <w:rFonts w:ascii="Times New Roman" w:eastAsia="Arial" w:hAnsi="Times New Roman" w:cs="Times New Roman"/>
          <w:sz w:val="28"/>
          <w:szCs w:val="28"/>
        </w:rPr>
        <w:t>Ризики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безпеки</w:t>
      </w:r>
      <w:proofErr w:type="spellEnd"/>
      <w:r w:rsidRPr="00D73186">
        <w:rPr>
          <w:rFonts w:ascii="Times New Roman" w:eastAsia="Arial" w:hAnsi="Times New Roman" w:cs="Times New Roman"/>
          <w:sz w:val="28"/>
          <w:szCs w:val="28"/>
        </w:rPr>
        <w:t xml:space="preserve"> та </w:t>
      </w:r>
      <w:proofErr w:type="spellStart"/>
      <w:r w:rsidRPr="00D73186">
        <w:rPr>
          <w:rFonts w:ascii="Times New Roman" w:eastAsia="Arial" w:hAnsi="Times New Roman" w:cs="Times New Roman"/>
          <w:sz w:val="28"/>
          <w:szCs w:val="28"/>
        </w:rPr>
        <w:t>конфіденційності</w:t>
      </w:r>
      <w:proofErr w:type="spellEnd"/>
      <w:r w:rsidRPr="00D73186">
        <w:rPr>
          <w:rFonts w:ascii="Times New Roman" w:eastAsia="Arial" w:hAnsi="Times New Roman" w:cs="Times New Roman"/>
          <w:sz w:val="28"/>
          <w:szCs w:val="28"/>
        </w:rPr>
        <w:t xml:space="preserve"> система </w:t>
      </w:r>
      <w:proofErr w:type="spellStart"/>
      <w:r w:rsidRPr="00D73186">
        <w:rPr>
          <w:rFonts w:ascii="Times New Roman" w:eastAsia="Arial" w:hAnsi="Times New Roman" w:cs="Times New Roman"/>
          <w:sz w:val="28"/>
          <w:szCs w:val="28"/>
        </w:rPr>
        <w:t>виконання</w:t>
      </w:r>
      <w:proofErr w:type="spellEnd"/>
      <w:r w:rsidRPr="00D73186">
        <w:rPr>
          <w:rFonts w:ascii="Times New Roman" w:eastAsia="Arial" w:hAnsi="Times New Roman" w:cs="Times New Roman"/>
          <w:sz w:val="28"/>
          <w:szCs w:val="28"/>
        </w:rPr>
        <w:t xml:space="preserve"> ELB</w:t>
      </w:r>
      <w:r w:rsidRPr="00D73186">
        <w:rPr>
          <w:rFonts w:ascii="Times New Roman" w:hAnsi="Times New Roman" w:cs="Times New Roman"/>
          <w:sz w:val="28"/>
          <w:szCs w:val="28"/>
        </w:rPr>
        <w:tab/>
      </w:r>
      <w:r w:rsidRPr="00D73186">
        <w:rPr>
          <w:rFonts w:ascii="Times New Roman" w:eastAsia="Arial" w:hAnsi="Times New Roman" w:cs="Times New Roman"/>
          <w:sz w:val="28"/>
          <w:szCs w:val="28"/>
        </w:rPr>
        <w:t>77</w:t>
      </w:r>
    </w:p>
    <w:p w14:paraId="2E22B583" w14:textId="77777777" w:rsidR="00D73186" w:rsidRPr="00D73186" w:rsidRDefault="00D73186" w:rsidP="00D73186">
      <w:pPr>
        <w:spacing w:line="140" w:lineRule="exact"/>
        <w:rPr>
          <w:rFonts w:ascii="Times New Roman" w:hAnsi="Times New Roman" w:cs="Times New Roman"/>
          <w:sz w:val="28"/>
          <w:szCs w:val="28"/>
        </w:rPr>
      </w:pPr>
    </w:p>
    <w:p w14:paraId="049A1D0A" w14:textId="77777777" w:rsidR="00D73186" w:rsidRPr="00D73186" w:rsidRDefault="00D73186" w:rsidP="00D73186">
      <w:pPr>
        <w:tabs>
          <w:tab w:val="left" w:leader="dot" w:pos="9160"/>
        </w:tabs>
        <w:spacing w:line="0" w:lineRule="atLeast"/>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Висновки</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78</w:t>
      </w:r>
    </w:p>
    <w:p w14:paraId="2758AFD2" w14:textId="77777777" w:rsidR="00D73186" w:rsidRPr="00D73186" w:rsidRDefault="00D73186" w:rsidP="00D73186">
      <w:pPr>
        <w:spacing w:line="143" w:lineRule="exact"/>
        <w:rPr>
          <w:rFonts w:ascii="Times New Roman" w:hAnsi="Times New Roman" w:cs="Times New Roman"/>
          <w:sz w:val="28"/>
          <w:szCs w:val="28"/>
        </w:rPr>
      </w:pPr>
    </w:p>
    <w:p w14:paraId="105DE50E" w14:textId="77777777" w:rsidR="00D73186" w:rsidRPr="00D73186" w:rsidRDefault="00D73186" w:rsidP="00D73186">
      <w:pPr>
        <w:tabs>
          <w:tab w:val="left" w:leader="dot" w:pos="9160"/>
        </w:tabs>
        <w:spacing w:line="0" w:lineRule="atLeast"/>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Перелік</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джерел</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посилання</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80</w:t>
      </w:r>
    </w:p>
    <w:p w14:paraId="7D2914C9" w14:textId="77777777" w:rsidR="00D73186" w:rsidRPr="00D73186" w:rsidRDefault="00D73186" w:rsidP="00D73186">
      <w:pPr>
        <w:spacing w:line="143" w:lineRule="exact"/>
        <w:rPr>
          <w:rFonts w:ascii="Times New Roman" w:hAnsi="Times New Roman" w:cs="Times New Roman"/>
          <w:sz w:val="28"/>
          <w:szCs w:val="28"/>
        </w:rPr>
      </w:pPr>
    </w:p>
    <w:p w14:paraId="2C0F66E5" w14:textId="77777777" w:rsidR="00D73186" w:rsidRPr="00D73186" w:rsidRDefault="00D73186" w:rsidP="00D73186">
      <w:pPr>
        <w:tabs>
          <w:tab w:val="left" w:leader="dot" w:pos="9160"/>
        </w:tabs>
        <w:spacing w:line="0" w:lineRule="atLeast"/>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Додаток</w:t>
      </w:r>
      <w:proofErr w:type="spellEnd"/>
      <w:r w:rsidRPr="00D73186">
        <w:rPr>
          <w:rFonts w:ascii="Times New Roman" w:eastAsia="Arial" w:hAnsi="Times New Roman" w:cs="Times New Roman"/>
          <w:sz w:val="28"/>
          <w:szCs w:val="28"/>
        </w:rPr>
        <w:t xml:space="preserve"> А. </w:t>
      </w:r>
      <w:proofErr w:type="spellStart"/>
      <w:r w:rsidRPr="00D73186">
        <w:rPr>
          <w:rFonts w:ascii="Times New Roman" w:eastAsia="Arial" w:hAnsi="Times New Roman" w:cs="Times New Roman"/>
          <w:sz w:val="28"/>
          <w:szCs w:val="28"/>
        </w:rPr>
        <w:t>Схеми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маршрутизації</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83</w:t>
      </w:r>
    </w:p>
    <w:p w14:paraId="65EB2D0A" w14:textId="77777777" w:rsidR="00D73186" w:rsidRPr="00D73186" w:rsidRDefault="00D73186" w:rsidP="00D73186">
      <w:pPr>
        <w:spacing w:line="140" w:lineRule="exact"/>
        <w:rPr>
          <w:rFonts w:ascii="Times New Roman" w:hAnsi="Times New Roman" w:cs="Times New Roman"/>
          <w:sz w:val="28"/>
          <w:szCs w:val="28"/>
        </w:rPr>
      </w:pPr>
    </w:p>
    <w:p w14:paraId="0A2BCE46" w14:textId="77777777" w:rsidR="00D73186" w:rsidRPr="00D73186" w:rsidRDefault="00D73186" w:rsidP="00D73186">
      <w:pPr>
        <w:tabs>
          <w:tab w:val="left" w:leader="dot" w:pos="9160"/>
        </w:tabs>
        <w:spacing w:line="0" w:lineRule="atLeast"/>
        <w:rPr>
          <w:rFonts w:ascii="Times New Roman" w:eastAsia="Arial" w:hAnsi="Times New Roman" w:cs="Times New Roman"/>
          <w:sz w:val="28"/>
          <w:szCs w:val="28"/>
        </w:rPr>
      </w:pPr>
      <w:proofErr w:type="spellStart"/>
      <w:r w:rsidRPr="00D73186">
        <w:rPr>
          <w:rFonts w:ascii="Times New Roman" w:eastAsia="Arial" w:hAnsi="Times New Roman" w:cs="Times New Roman"/>
          <w:sz w:val="28"/>
          <w:szCs w:val="28"/>
        </w:rPr>
        <w:t>Додаток</w:t>
      </w:r>
      <w:proofErr w:type="spellEnd"/>
      <w:r w:rsidRPr="00D73186">
        <w:rPr>
          <w:rFonts w:ascii="Times New Roman" w:eastAsia="Arial" w:hAnsi="Times New Roman" w:cs="Times New Roman"/>
          <w:sz w:val="28"/>
          <w:szCs w:val="28"/>
        </w:rPr>
        <w:t xml:space="preserve"> Б. </w:t>
      </w:r>
      <w:proofErr w:type="spellStart"/>
      <w:r w:rsidRPr="00D73186">
        <w:rPr>
          <w:rFonts w:ascii="Times New Roman" w:eastAsia="Arial" w:hAnsi="Times New Roman" w:cs="Times New Roman"/>
          <w:sz w:val="28"/>
          <w:szCs w:val="28"/>
        </w:rPr>
        <w:t>Слайди</w:t>
      </w:r>
      <w:proofErr w:type="spellEnd"/>
      <w:r w:rsidRPr="00D73186">
        <w:rPr>
          <w:rFonts w:ascii="Times New Roman" w:eastAsia="Arial" w:hAnsi="Times New Roman" w:cs="Times New Roman"/>
          <w:sz w:val="28"/>
          <w:szCs w:val="28"/>
        </w:rPr>
        <w:t xml:space="preserve"> </w:t>
      </w:r>
      <w:proofErr w:type="spellStart"/>
      <w:r w:rsidRPr="00D73186">
        <w:rPr>
          <w:rFonts w:ascii="Times New Roman" w:eastAsia="Arial" w:hAnsi="Times New Roman" w:cs="Times New Roman"/>
          <w:sz w:val="28"/>
          <w:szCs w:val="28"/>
        </w:rPr>
        <w:t>презентації</w:t>
      </w:r>
      <w:proofErr w:type="spellEnd"/>
      <w:r w:rsidRPr="00D73186">
        <w:rPr>
          <w:rFonts w:ascii="Times New Roman" w:hAnsi="Times New Roman" w:cs="Times New Roman"/>
          <w:sz w:val="28"/>
          <w:szCs w:val="28"/>
        </w:rPr>
        <w:tab/>
      </w:r>
      <w:r w:rsidRPr="00D73186">
        <w:rPr>
          <w:rFonts w:ascii="Times New Roman" w:eastAsia="Arial" w:hAnsi="Times New Roman" w:cs="Times New Roman"/>
          <w:sz w:val="28"/>
          <w:szCs w:val="28"/>
        </w:rPr>
        <w:t>98</w:t>
      </w:r>
    </w:p>
    <w:bookmarkEnd w:id="2"/>
    <w:bookmarkEnd w:id="4"/>
    <w:p w14:paraId="4D950DA6" w14:textId="77777777" w:rsidR="00D73186" w:rsidRPr="00D73186" w:rsidRDefault="00D73186" w:rsidP="00D73186">
      <w:pPr>
        <w:pStyle w:val="a3"/>
        <w:rPr>
          <w:sz w:val="28"/>
          <w:szCs w:val="28"/>
        </w:rPr>
      </w:pPr>
    </w:p>
    <w:p w14:paraId="6A397850" w14:textId="77777777" w:rsidR="00D73186" w:rsidRPr="00D73186" w:rsidRDefault="00D73186" w:rsidP="00D73186">
      <w:pPr>
        <w:pStyle w:val="a3"/>
        <w:spacing w:before="5"/>
        <w:rPr>
          <w:sz w:val="28"/>
          <w:szCs w:val="28"/>
        </w:rPr>
      </w:pPr>
    </w:p>
    <w:p w14:paraId="39C97B31" w14:textId="77777777" w:rsidR="00D73186" w:rsidRPr="00D73186" w:rsidRDefault="00D73186" w:rsidP="00D73186">
      <w:pPr>
        <w:rPr>
          <w:rFonts w:ascii="Times New Roman" w:hAnsi="Times New Roman" w:cs="Times New Roman"/>
          <w:sz w:val="28"/>
          <w:szCs w:val="28"/>
        </w:rPr>
        <w:sectPr w:rsidR="00D73186" w:rsidRPr="00D73186">
          <w:headerReference w:type="default" r:id="rId9"/>
          <w:pgSz w:w="12240" w:h="15840"/>
          <w:pgMar w:top="1540" w:right="560" w:bottom="1002" w:left="1600" w:header="1260" w:footer="0" w:gutter="0"/>
          <w:cols w:space="720"/>
        </w:sectPr>
      </w:pPr>
    </w:p>
    <w:p w14:paraId="0187D062" w14:textId="77777777" w:rsidR="00D73186" w:rsidRPr="00D73186" w:rsidRDefault="00D73186" w:rsidP="00D73186">
      <w:pPr>
        <w:pStyle w:val="2"/>
        <w:tabs>
          <w:tab w:val="right" w:leader="dot" w:pos="9292"/>
        </w:tabs>
        <w:spacing w:line="333" w:lineRule="auto"/>
        <w:ind w:left="0" w:right="785"/>
        <w:rPr>
          <w:rFonts w:ascii="Times New Roman" w:hAnsi="Times New Roman" w:cs="Times New Roman"/>
          <w:sz w:val="28"/>
          <w:szCs w:val="28"/>
        </w:rPr>
        <w:sectPr w:rsidR="00D73186" w:rsidRPr="00D73186">
          <w:type w:val="continuous"/>
          <w:pgSz w:w="12240" w:h="15840"/>
          <w:pgMar w:top="913" w:right="560" w:bottom="1002" w:left="1600" w:header="720" w:footer="720" w:gutter="0"/>
          <w:cols w:space="720"/>
        </w:sectPr>
      </w:pPr>
    </w:p>
    <w:p w14:paraId="52520150" w14:textId="77777777" w:rsidR="00D73186" w:rsidRPr="00D73186" w:rsidRDefault="00D73186" w:rsidP="00D73186">
      <w:pPr>
        <w:pStyle w:val="1"/>
        <w:spacing w:before="0" w:line="244" w:lineRule="auto"/>
        <w:ind w:left="0" w:right="1034"/>
        <w:jc w:val="center"/>
        <w:rPr>
          <w:b w:val="0"/>
          <w:sz w:val="28"/>
          <w:szCs w:val="28"/>
        </w:rPr>
      </w:pPr>
      <w:r w:rsidRPr="00D73186">
        <w:rPr>
          <w:b w:val="0"/>
          <w:sz w:val="28"/>
          <w:szCs w:val="28"/>
        </w:rPr>
        <w:lastRenderedPageBreak/>
        <w:t xml:space="preserve">ПЕРЕЛІК СКОРОЧЕНЬ, УМОВНИХ ПОЗНАЧЕНЬ, СИМВОЛІВ, ОДИНИЦЬ </w:t>
      </w:r>
    </w:p>
    <w:p w14:paraId="2F093F5E" w14:textId="77777777" w:rsidR="00D73186" w:rsidRPr="00D73186" w:rsidRDefault="00D73186" w:rsidP="00D73186">
      <w:pPr>
        <w:pStyle w:val="a3"/>
        <w:rPr>
          <w:sz w:val="28"/>
          <w:szCs w:val="28"/>
        </w:rPr>
      </w:pPr>
    </w:p>
    <w:p w14:paraId="10D0CE45" w14:textId="77777777" w:rsidR="00D73186" w:rsidRPr="00D73186" w:rsidRDefault="00D73186" w:rsidP="00D73186">
      <w:pPr>
        <w:pStyle w:val="a3"/>
        <w:spacing w:before="235" w:line="364" w:lineRule="auto"/>
        <w:ind w:right="1034" w:firstLine="720"/>
        <w:rPr>
          <w:sz w:val="28"/>
          <w:szCs w:val="28"/>
        </w:rPr>
      </w:pPr>
      <w:r w:rsidRPr="00D73186">
        <w:rPr>
          <w:sz w:val="28"/>
          <w:szCs w:val="28"/>
        </w:rPr>
        <w:t>ELB</w:t>
      </w:r>
      <w:r w:rsidRPr="00D73186">
        <w:rPr>
          <w:position w:val="9"/>
          <w:sz w:val="28"/>
          <w:szCs w:val="28"/>
        </w:rPr>
        <w:t xml:space="preserve"> </w:t>
      </w:r>
      <w:r w:rsidRPr="00D73186">
        <w:rPr>
          <w:sz w:val="28"/>
          <w:szCs w:val="28"/>
        </w:rPr>
        <w:t xml:space="preserve">– Метод маршрутизації з балансуванням навантаження трафіку мережі </w:t>
      </w:r>
      <w:proofErr w:type="spellStart"/>
      <w:r w:rsidRPr="00D73186">
        <w:rPr>
          <w:sz w:val="28"/>
          <w:szCs w:val="28"/>
        </w:rPr>
        <w:t>Wi-Fi</w:t>
      </w:r>
      <w:proofErr w:type="spellEnd"/>
    </w:p>
    <w:p w14:paraId="3585EDBB" w14:textId="77777777" w:rsidR="00D73186" w:rsidRPr="00D73186" w:rsidRDefault="00D73186" w:rsidP="00D73186">
      <w:pPr>
        <w:pStyle w:val="a3"/>
        <w:spacing w:before="149" w:line="484" w:lineRule="auto"/>
        <w:ind w:right="3122"/>
        <w:rPr>
          <w:sz w:val="28"/>
          <w:szCs w:val="28"/>
        </w:rPr>
      </w:pPr>
      <w:proofErr w:type="spellStart"/>
      <w:r w:rsidRPr="00D73186">
        <w:rPr>
          <w:sz w:val="28"/>
          <w:szCs w:val="28"/>
        </w:rPr>
        <w:t>Amazon</w:t>
      </w:r>
      <w:proofErr w:type="spellEnd"/>
      <w:r w:rsidRPr="00D73186">
        <w:rPr>
          <w:sz w:val="28"/>
          <w:szCs w:val="28"/>
        </w:rPr>
        <w:t xml:space="preserve"> </w:t>
      </w:r>
      <w:proofErr w:type="spellStart"/>
      <w:r w:rsidRPr="00D73186">
        <w:rPr>
          <w:sz w:val="28"/>
          <w:szCs w:val="28"/>
        </w:rPr>
        <w:t>Elastic</w:t>
      </w:r>
      <w:proofErr w:type="spellEnd"/>
      <w:r w:rsidRPr="00D73186">
        <w:rPr>
          <w:sz w:val="28"/>
          <w:szCs w:val="28"/>
        </w:rPr>
        <w:t xml:space="preserve"> </w:t>
      </w:r>
      <w:proofErr w:type="spellStart"/>
      <w:r w:rsidRPr="00D73186">
        <w:rPr>
          <w:sz w:val="28"/>
          <w:szCs w:val="28"/>
        </w:rPr>
        <w:t>Compute</w:t>
      </w:r>
      <w:proofErr w:type="spellEnd"/>
      <w:r w:rsidRPr="00D73186">
        <w:rPr>
          <w:sz w:val="28"/>
          <w:szCs w:val="28"/>
        </w:rPr>
        <w:t xml:space="preserve"> </w:t>
      </w:r>
      <w:proofErr w:type="spellStart"/>
      <w:r w:rsidRPr="00D73186">
        <w:rPr>
          <w:sz w:val="28"/>
          <w:szCs w:val="28"/>
        </w:rPr>
        <w:t>Cloud</w:t>
      </w:r>
      <w:proofErr w:type="spellEnd"/>
      <w:r w:rsidRPr="00D73186">
        <w:rPr>
          <w:sz w:val="28"/>
          <w:szCs w:val="28"/>
        </w:rPr>
        <w:t xml:space="preserve"> – </w:t>
      </w:r>
      <w:proofErr w:type="spellStart"/>
      <w:r w:rsidRPr="00D73186">
        <w:rPr>
          <w:sz w:val="28"/>
          <w:szCs w:val="28"/>
        </w:rPr>
        <w:t>Amazon</w:t>
      </w:r>
      <w:proofErr w:type="spellEnd"/>
      <w:r w:rsidRPr="00D73186">
        <w:rPr>
          <w:sz w:val="28"/>
          <w:szCs w:val="28"/>
        </w:rPr>
        <w:t xml:space="preserve"> EC2 </w:t>
      </w:r>
      <w:proofErr w:type="spellStart"/>
      <w:r w:rsidRPr="00D73186">
        <w:rPr>
          <w:sz w:val="28"/>
          <w:szCs w:val="28"/>
        </w:rPr>
        <w:t>Datagram</w:t>
      </w:r>
      <w:proofErr w:type="spellEnd"/>
      <w:r w:rsidRPr="00D73186">
        <w:rPr>
          <w:sz w:val="28"/>
          <w:szCs w:val="28"/>
        </w:rPr>
        <w:t xml:space="preserve"> </w:t>
      </w:r>
      <w:proofErr w:type="spellStart"/>
      <w:r w:rsidRPr="00D73186">
        <w:rPr>
          <w:sz w:val="28"/>
          <w:szCs w:val="28"/>
        </w:rPr>
        <w:t>Protocol</w:t>
      </w:r>
      <w:proofErr w:type="spellEnd"/>
      <w:r w:rsidRPr="00D73186">
        <w:rPr>
          <w:sz w:val="28"/>
          <w:szCs w:val="28"/>
        </w:rPr>
        <w:t xml:space="preserve"> – UDP</w:t>
      </w:r>
    </w:p>
    <w:p w14:paraId="6DFDEF67" w14:textId="77777777" w:rsidR="00D73186" w:rsidRPr="00D73186" w:rsidRDefault="00D73186" w:rsidP="00D73186">
      <w:pPr>
        <w:pStyle w:val="a3"/>
        <w:spacing w:line="301" w:lineRule="exact"/>
        <w:rPr>
          <w:sz w:val="28"/>
          <w:szCs w:val="28"/>
        </w:rPr>
      </w:pPr>
      <w:r w:rsidRPr="00D73186">
        <w:rPr>
          <w:sz w:val="28"/>
          <w:szCs w:val="28"/>
        </w:rPr>
        <w:t>Інтернет речей</w:t>
      </w:r>
      <w:r w:rsidRPr="00D73186">
        <w:rPr>
          <w:position w:val="10"/>
          <w:sz w:val="28"/>
          <w:szCs w:val="28"/>
        </w:rPr>
        <w:t xml:space="preserve"> </w:t>
      </w:r>
      <w:r w:rsidRPr="00D73186">
        <w:rPr>
          <w:sz w:val="28"/>
          <w:szCs w:val="28"/>
        </w:rPr>
        <w:t xml:space="preserve">– </w:t>
      </w:r>
      <w:proofErr w:type="spellStart"/>
      <w:r w:rsidRPr="00D73186">
        <w:rPr>
          <w:sz w:val="28"/>
          <w:szCs w:val="28"/>
        </w:rPr>
        <w:t>IoT</w:t>
      </w:r>
      <w:proofErr w:type="spellEnd"/>
    </w:p>
    <w:p w14:paraId="41D645C4" w14:textId="77777777" w:rsidR="00D73186" w:rsidRPr="00D73186" w:rsidRDefault="00D73186" w:rsidP="00D73186">
      <w:pPr>
        <w:pStyle w:val="a3"/>
        <w:rPr>
          <w:sz w:val="28"/>
          <w:szCs w:val="28"/>
        </w:rPr>
      </w:pPr>
    </w:p>
    <w:p w14:paraId="543F5A13" w14:textId="77777777" w:rsidR="00D73186" w:rsidRPr="00D73186" w:rsidRDefault="00D73186" w:rsidP="00D73186">
      <w:pPr>
        <w:pStyle w:val="a3"/>
        <w:rPr>
          <w:sz w:val="28"/>
          <w:szCs w:val="28"/>
        </w:rPr>
      </w:pPr>
    </w:p>
    <w:p w14:paraId="1D6F7DFF" w14:textId="77777777" w:rsidR="00D73186" w:rsidRPr="00D73186" w:rsidRDefault="00D73186" w:rsidP="00D73186">
      <w:pPr>
        <w:pStyle w:val="a3"/>
        <w:rPr>
          <w:sz w:val="28"/>
          <w:szCs w:val="28"/>
        </w:rPr>
      </w:pPr>
    </w:p>
    <w:p w14:paraId="5941531C" w14:textId="77777777" w:rsidR="00D73186" w:rsidRPr="00D73186" w:rsidRDefault="00D73186" w:rsidP="00D73186">
      <w:pPr>
        <w:pStyle w:val="a3"/>
        <w:rPr>
          <w:sz w:val="28"/>
          <w:szCs w:val="28"/>
        </w:rPr>
      </w:pPr>
    </w:p>
    <w:p w14:paraId="3A1E5135" w14:textId="77777777" w:rsidR="00D73186" w:rsidRPr="00D73186" w:rsidRDefault="00D73186" w:rsidP="00D73186">
      <w:pPr>
        <w:pStyle w:val="a3"/>
        <w:rPr>
          <w:sz w:val="28"/>
          <w:szCs w:val="28"/>
        </w:rPr>
      </w:pPr>
    </w:p>
    <w:p w14:paraId="381E37A5" w14:textId="77777777" w:rsidR="00D73186" w:rsidRPr="00D73186" w:rsidRDefault="00D73186" w:rsidP="00D73186">
      <w:pPr>
        <w:pStyle w:val="a3"/>
        <w:rPr>
          <w:sz w:val="28"/>
          <w:szCs w:val="28"/>
        </w:rPr>
      </w:pPr>
    </w:p>
    <w:p w14:paraId="7A49832A" w14:textId="77777777" w:rsidR="00D73186" w:rsidRPr="00D73186" w:rsidRDefault="00D73186" w:rsidP="00D73186">
      <w:pPr>
        <w:pStyle w:val="a3"/>
        <w:rPr>
          <w:sz w:val="28"/>
          <w:szCs w:val="28"/>
        </w:rPr>
      </w:pPr>
    </w:p>
    <w:p w14:paraId="7139D45F" w14:textId="77777777" w:rsidR="00D73186" w:rsidRPr="00D73186" w:rsidRDefault="00D73186" w:rsidP="00D73186">
      <w:pPr>
        <w:pStyle w:val="a3"/>
        <w:rPr>
          <w:sz w:val="28"/>
          <w:szCs w:val="28"/>
        </w:rPr>
      </w:pPr>
    </w:p>
    <w:p w14:paraId="529532ED" w14:textId="77777777" w:rsidR="00D73186" w:rsidRPr="00D73186" w:rsidRDefault="00D73186" w:rsidP="00D73186">
      <w:pPr>
        <w:pStyle w:val="a3"/>
        <w:rPr>
          <w:sz w:val="28"/>
          <w:szCs w:val="28"/>
        </w:rPr>
      </w:pPr>
    </w:p>
    <w:p w14:paraId="40CF9606" w14:textId="77777777" w:rsidR="00D73186" w:rsidRPr="00D73186" w:rsidRDefault="00D73186" w:rsidP="00D73186">
      <w:pPr>
        <w:pStyle w:val="a3"/>
        <w:rPr>
          <w:sz w:val="28"/>
          <w:szCs w:val="28"/>
        </w:rPr>
      </w:pPr>
    </w:p>
    <w:p w14:paraId="76BB3B8B" w14:textId="77777777" w:rsidR="00D73186" w:rsidRPr="00D73186" w:rsidRDefault="00D73186" w:rsidP="00D73186">
      <w:pPr>
        <w:pStyle w:val="a3"/>
        <w:rPr>
          <w:sz w:val="28"/>
          <w:szCs w:val="28"/>
        </w:rPr>
      </w:pPr>
    </w:p>
    <w:p w14:paraId="07E83BC2" w14:textId="77777777" w:rsidR="00D73186" w:rsidRPr="00D73186" w:rsidRDefault="00D73186" w:rsidP="00D73186">
      <w:pPr>
        <w:pStyle w:val="a3"/>
        <w:rPr>
          <w:sz w:val="28"/>
          <w:szCs w:val="28"/>
        </w:rPr>
      </w:pPr>
    </w:p>
    <w:p w14:paraId="7349497B" w14:textId="77777777" w:rsidR="00D73186" w:rsidRPr="00D73186" w:rsidRDefault="00D73186" w:rsidP="00D73186">
      <w:pPr>
        <w:pStyle w:val="a3"/>
        <w:rPr>
          <w:sz w:val="28"/>
          <w:szCs w:val="28"/>
        </w:rPr>
      </w:pPr>
    </w:p>
    <w:p w14:paraId="5D94E2E0" w14:textId="77777777" w:rsidR="00D73186" w:rsidRPr="00D73186" w:rsidRDefault="00D73186" w:rsidP="00D73186">
      <w:pPr>
        <w:pStyle w:val="a3"/>
        <w:rPr>
          <w:sz w:val="28"/>
          <w:szCs w:val="28"/>
        </w:rPr>
      </w:pPr>
    </w:p>
    <w:p w14:paraId="33D09A7F" w14:textId="77777777" w:rsidR="00D73186" w:rsidRPr="00D73186" w:rsidRDefault="00D73186" w:rsidP="00D73186">
      <w:pPr>
        <w:pStyle w:val="a3"/>
        <w:rPr>
          <w:sz w:val="28"/>
          <w:szCs w:val="28"/>
        </w:rPr>
      </w:pPr>
    </w:p>
    <w:p w14:paraId="64C3BBEC" w14:textId="77777777" w:rsidR="00D73186" w:rsidRPr="00D73186" w:rsidRDefault="00D73186" w:rsidP="00D73186">
      <w:pPr>
        <w:pStyle w:val="a3"/>
        <w:rPr>
          <w:sz w:val="28"/>
          <w:szCs w:val="28"/>
        </w:rPr>
      </w:pPr>
    </w:p>
    <w:p w14:paraId="440D3901" w14:textId="77777777" w:rsidR="00D73186" w:rsidRPr="00D73186" w:rsidRDefault="00D73186" w:rsidP="00D73186">
      <w:pPr>
        <w:pStyle w:val="a3"/>
        <w:rPr>
          <w:sz w:val="28"/>
          <w:szCs w:val="28"/>
        </w:rPr>
      </w:pPr>
    </w:p>
    <w:p w14:paraId="4A50C742" w14:textId="77777777" w:rsidR="00D73186" w:rsidRPr="00D73186" w:rsidRDefault="00D73186" w:rsidP="00D73186">
      <w:pPr>
        <w:pStyle w:val="a3"/>
        <w:rPr>
          <w:sz w:val="28"/>
          <w:szCs w:val="28"/>
        </w:rPr>
      </w:pPr>
    </w:p>
    <w:p w14:paraId="17F91E66" w14:textId="77777777" w:rsidR="00D73186" w:rsidRPr="00D73186" w:rsidRDefault="00D73186" w:rsidP="00D73186">
      <w:pPr>
        <w:pStyle w:val="a3"/>
        <w:rPr>
          <w:sz w:val="28"/>
          <w:szCs w:val="28"/>
        </w:rPr>
      </w:pPr>
    </w:p>
    <w:p w14:paraId="4B0FE65A" w14:textId="77777777" w:rsidR="00D73186" w:rsidRPr="00D73186" w:rsidRDefault="00D73186" w:rsidP="00D73186">
      <w:pPr>
        <w:pStyle w:val="a3"/>
        <w:rPr>
          <w:sz w:val="28"/>
          <w:szCs w:val="28"/>
        </w:rPr>
      </w:pPr>
    </w:p>
    <w:p w14:paraId="3C04E67C" w14:textId="77777777" w:rsidR="00D73186" w:rsidRPr="00D73186" w:rsidRDefault="00D73186" w:rsidP="00D73186">
      <w:pPr>
        <w:pStyle w:val="a3"/>
        <w:rPr>
          <w:sz w:val="28"/>
          <w:szCs w:val="28"/>
        </w:rPr>
      </w:pPr>
    </w:p>
    <w:p w14:paraId="230AEA15" w14:textId="77777777" w:rsidR="00D73186" w:rsidRPr="00D73186" w:rsidRDefault="00D73186" w:rsidP="00D73186">
      <w:pPr>
        <w:pStyle w:val="a3"/>
        <w:rPr>
          <w:sz w:val="28"/>
          <w:szCs w:val="28"/>
        </w:rPr>
      </w:pPr>
    </w:p>
    <w:p w14:paraId="74C2E298" w14:textId="77777777" w:rsidR="00D73186" w:rsidRPr="00D73186" w:rsidRDefault="00D73186" w:rsidP="00D73186">
      <w:pPr>
        <w:pStyle w:val="a3"/>
        <w:rPr>
          <w:sz w:val="28"/>
          <w:szCs w:val="28"/>
        </w:rPr>
      </w:pPr>
    </w:p>
    <w:p w14:paraId="737BDF8C" w14:textId="77777777" w:rsidR="00D73186" w:rsidRPr="00D73186" w:rsidRDefault="00D73186" w:rsidP="00D73186">
      <w:pPr>
        <w:pStyle w:val="a3"/>
        <w:rPr>
          <w:sz w:val="28"/>
          <w:szCs w:val="28"/>
        </w:rPr>
      </w:pPr>
    </w:p>
    <w:p w14:paraId="723BE149" w14:textId="77777777" w:rsidR="00D73186" w:rsidRPr="00D73186" w:rsidRDefault="00D73186" w:rsidP="00D73186">
      <w:pPr>
        <w:pStyle w:val="a3"/>
        <w:rPr>
          <w:sz w:val="28"/>
          <w:szCs w:val="28"/>
        </w:rPr>
      </w:pPr>
    </w:p>
    <w:p w14:paraId="7E3EAF38" w14:textId="77777777" w:rsidR="00D73186" w:rsidRPr="00D73186" w:rsidRDefault="00D73186" w:rsidP="00D73186">
      <w:pPr>
        <w:pStyle w:val="a3"/>
        <w:rPr>
          <w:sz w:val="28"/>
          <w:szCs w:val="28"/>
        </w:rPr>
      </w:pPr>
    </w:p>
    <w:p w14:paraId="45D4E15E" w14:textId="77777777" w:rsidR="00D73186" w:rsidRPr="00D73186" w:rsidRDefault="00D73186" w:rsidP="00D73186">
      <w:pPr>
        <w:pStyle w:val="a3"/>
        <w:rPr>
          <w:sz w:val="28"/>
          <w:szCs w:val="28"/>
        </w:rPr>
      </w:pPr>
    </w:p>
    <w:p w14:paraId="12D6ADE4" w14:textId="77777777" w:rsidR="00D73186" w:rsidRPr="00D73186" w:rsidRDefault="00D73186" w:rsidP="00D73186">
      <w:pPr>
        <w:pStyle w:val="a3"/>
        <w:rPr>
          <w:sz w:val="28"/>
          <w:szCs w:val="28"/>
        </w:rPr>
      </w:pPr>
    </w:p>
    <w:p w14:paraId="50D9B608" w14:textId="77777777" w:rsidR="00D73186" w:rsidRPr="00D73186" w:rsidRDefault="00D73186" w:rsidP="00D73186">
      <w:pPr>
        <w:pStyle w:val="a3"/>
        <w:rPr>
          <w:sz w:val="28"/>
          <w:szCs w:val="28"/>
        </w:rPr>
      </w:pPr>
    </w:p>
    <w:p w14:paraId="4B291F35" w14:textId="77777777" w:rsidR="00D73186" w:rsidRPr="00D73186" w:rsidRDefault="00D73186" w:rsidP="00D73186">
      <w:pPr>
        <w:pStyle w:val="a3"/>
        <w:rPr>
          <w:sz w:val="28"/>
          <w:szCs w:val="28"/>
        </w:rPr>
      </w:pPr>
    </w:p>
    <w:p w14:paraId="039F06FB" w14:textId="77777777" w:rsidR="00D73186" w:rsidRPr="00D73186" w:rsidRDefault="00D73186" w:rsidP="00D73186">
      <w:pPr>
        <w:pStyle w:val="a3"/>
        <w:rPr>
          <w:sz w:val="28"/>
          <w:szCs w:val="28"/>
        </w:rPr>
      </w:pPr>
    </w:p>
    <w:p w14:paraId="06DB6CAE" w14:textId="77777777" w:rsidR="00D73186" w:rsidRPr="00D73186" w:rsidRDefault="00D73186" w:rsidP="00D73186">
      <w:pPr>
        <w:pStyle w:val="a3"/>
        <w:rPr>
          <w:sz w:val="28"/>
          <w:szCs w:val="28"/>
        </w:rPr>
      </w:pPr>
    </w:p>
    <w:p w14:paraId="2AE50A1B" w14:textId="77777777" w:rsidR="00D73186" w:rsidRPr="00D73186" w:rsidRDefault="00D73186" w:rsidP="00D73186">
      <w:pPr>
        <w:pStyle w:val="a3"/>
        <w:rPr>
          <w:sz w:val="28"/>
          <w:szCs w:val="28"/>
        </w:rPr>
      </w:pPr>
    </w:p>
    <w:p w14:paraId="2FC17ECF" w14:textId="77777777" w:rsidR="00D73186" w:rsidRPr="00D73186" w:rsidRDefault="00D73186" w:rsidP="00D73186">
      <w:pPr>
        <w:pStyle w:val="1"/>
        <w:ind w:left="0" w:right="1004"/>
        <w:jc w:val="center"/>
        <w:rPr>
          <w:b w:val="0"/>
          <w:sz w:val="28"/>
          <w:szCs w:val="28"/>
        </w:rPr>
      </w:pPr>
      <w:bookmarkStart w:id="5" w:name="_Hlk59633528"/>
      <w:r w:rsidRPr="00D73186">
        <w:rPr>
          <w:b w:val="0"/>
          <w:sz w:val="28"/>
          <w:szCs w:val="28"/>
        </w:rPr>
        <w:lastRenderedPageBreak/>
        <w:t>ВСТУП</w:t>
      </w:r>
    </w:p>
    <w:p w14:paraId="2D2A8C3D" w14:textId="77777777" w:rsidR="00D73186" w:rsidRPr="00D73186" w:rsidRDefault="00D73186" w:rsidP="00D73186">
      <w:pPr>
        <w:pStyle w:val="a3"/>
        <w:rPr>
          <w:sz w:val="28"/>
          <w:szCs w:val="28"/>
        </w:rPr>
      </w:pPr>
    </w:p>
    <w:p w14:paraId="5452CD1C" w14:textId="77777777" w:rsidR="00D73186" w:rsidRPr="00D73186" w:rsidRDefault="00D73186" w:rsidP="00D73186">
      <w:pPr>
        <w:pStyle w:val="a3"/>
        <w:spacing w:before="247" w:line="364" w:lineRule="auto"/>
        <w:ind w:right="773" w:firstLine="720"/>
        <w:jc w:val="both"/>
        <w:rPr>
          <w:sz w:val="28"/>
          <w:szCs w:val="28"/>
        </w:rPr>
      </w:pPr>
      <w:r w:rsidRPr="00D73186">
        <w:rPr>
          <w:sz w:val="28"/>
          <w:szCs w:val="28"/>
        </w:rPr>
        <w:t>Сучасні веб-сайти з високим трафіком повинні обслуговувати сотні тисяч, якщо не мільйони, одночасних запитів від користувачів або клієнтів, а потім швидко і надійно повертати правильний текст, зображення, відео чи програми. Як правило, для задоволення цих великих обсягів потрібні додаткові сервери.</w:t>
      </w:r>
    </w:p>
    <w:p w14:paraId="079399EB" w14:textId="77777777" w:rsidR="00D73186" w:rsidRPr="00D73186" w:rsidRDefault="00D73186" w:rsidP="00D73186">
      <w:pPr>
        <w:pStyle w:val="a3"/>
        <w:spacing w:before="132" w:line="364" w:lineRule="auto"/>
        <w:ind w:right="769" w:firstLine="662"/>
        <w:jc w:val="both"/>
        <w:rPr>
          <w:sz w:val="28"/>
          <w:szCs w:val="28"/>
        </w:rPr>
      </w:pPr>
      <w:r w:rsidRPr="00D73186">
        <w:rPr>
          <w:sz w:val="28"/>
          <w:szCs w:val="28"/>
        </w:rPr>
        <w:t>Еластичне балансування навантаження</w:t>
      </w:r>
      <w:r w:rsidRPr="00D73186">
        <w:rPr>
          <w:position w:val="10"/>
          <w:sz w:val="28"/>
          <w:szCs w:val="28"/>
        </w:rPr>
        <w:t xml:space="preserve"> </w:t>
      </w:r>
      <w:r w:rsidRPr="00D73186">
        <w:rPr>
          <w:sz w:val="28"/>
          <w:szCs w:val="28"/>
        </w:rPr>
        <w:t>- це служба AWS [1], яка розподіляє вхідний додаток або мережевий трафік між кількома цілями, такими як екземпляри EC2, контейнери, адреси Інтернет-протоколу (IP) та функції лямбда-зони, в одній зоні доступності або через кілька зон доступності. Еластичне балансування навантаження масштабує балансування навантаження, оскільки з часом трафік до вашої програми змінюється. Він може автоматично масштабуватися до більшості навантажень. Еластичне балансування навантаження доступне у трьох типах:</w:t>
      </w:r>
    </w:p>
    <w:p w14:paraId="448491AE" w14:textId="77777777" w:rsidR="00D73186" w:rsidRPr="00D73186" w:rsidRDefault="00D73186" w:rsidP="00D73186">
      <w:pPr>
        <w:pStyle w:val="a3"/>
        <w:spacing w:before="147" w:line="364" w:lineRule="auto"/>
        <w:ind w:right="772" w:firstLine="662"/>
        <w:jc w:val="both"/>
        <w:rPr>
          <w:sz w:val="28"/>
          <w:szCs w:val="28"/>
        </w:rPr>
      </w:pPr>
      <w:r w:rsidRPr="00D73186">
        <w:rPr>
          <w:sz w:val="28"/>
          <w:szCs w:val="28"/>
        </w:rPr>
        <w:t>Балансер навантаження додатків працює на рівні програми (взаємозв'язок відкритих систем або OSI, рівень 7). Він спрямовує трафік до цілей - екземпляри EC2, контейнери, адреси Інтернет-протоколу (IP) та функції лямбда-сигналізації на основі вмісту запиту. Він ідеально підходить для розширеного балансування навантаження протоколу передачі гіпертекстового протоколу (HTTP) і безпечного HTTP (HTTPS). Балансер навантаження додатків забезпечує розширену маршрутизацію запитів, орієнтовану на доставку сучасної архітектури додатків, включаючи мікро сервіси та контейнерні програми. Балансер навантаження додатків спрощує та покращує безпеку вашого додатка, забезпечуючи постійне використання найновіших шифрів рівня безпеки / захисту транспортного рівня (SSL /</w:t>
      </w:r>
      <w:r w:rsidRPr="00D73186">
        <w:rPr>
          <w:spacing w:val="-1"/>
          <w:sz w:val="28"/>
          <w:szCs w:val="28"/>
        </w:rPr>
        <w:t xml:space="preserve"> </w:t>
      </w:r>
      <w:r w:rsidRPr="00D73186">
        <w:rPr>
          <w:sz w:val="28"/>
          <w:szCs w:val="28"/>
        </w:rPr>
        <w:t>TLS).</w:t>
      </w:r>
    </w:p>
    <w:p w14:paraId="2CD59ABA" w14:textId="77777777" w:rsidR="00D73186" w:rsidRPr="00D73186" w:rsidRDefault="00D73186" w:rsidP="00D73186">
      <w:pPr>
        <w:pStyle w:val="a3"/>
        <w:spacing w:before="92" w:line="364" w:lineRule="auto"/>
        <w:ind w:right="770" w:firstLine="720"/>
        <w:jc w:val="both"/>
        <w:rPr>
          <w:sz w:val="28"/>
          <w:szCs w:val="28"/>
        </w:rPr>
      </w:pPr>
      <w:r w:rsidRPr="00D73186">
        <w:rPr>
          <w:sz w:val="28"/>
          <w:szCs w:val="28"/>
        </w:rPr>
        <w:t xml:space="preserve">Мережевий балансир навантаження працює на рівні мережевого транспорту (рівень моделі OSI 4), здійснюючи маршрутизацію з'єднань із цілями- екземплярами EC2, мікро сервісами та контейнерами - на основі </w:t>
      </w:r>
      <w:r w:rsidRPr="00D73186">
        <w:rPr>
          <w:sz w:val="28"/>
          <w:szCs w:val="28"/>
        </w:rPr>
        <w:lastRenderedPageBreak/>
        <w:t>даних протоколу IP. Це добре працює для балансування навантаження як за протоколом керування передачею (TCP), так і за протоколом користувача UDP. Мережевий балансир навантаження здатний обробляти мільйони запитів в секунду, зберігаючи наднизькі затримки. Механізм балансування навантаження оптимізований для обробки раптових та мінливих моделей мережевого</w:t>
      </w:r>
      <w:r w:rsidRPr="00D73186">
        <w:rPr>
          <w:spacing w:val="2"/>
          <w:sz w:val="28"/>
          <w:szCs w:val="28"/>
        </w:rPr>
        <w:t xml:space="preserve"> </w:t>
      </w:r>
      <w:r w:rsidRPr="00D73186">
        <w:rPr>
          <w:sz w:val="28"/>
          <w:szCs w:val="28"/>
        </w:rPr>
        <w:t>трафіку.</w:t>
      </w:r>
    </w:p>
    <w:p w14:paraId="199D953C" w14:textId="77777777" w:rsidR="00D73186" w:rsidRPr="00D73186" w:rsidRDefault="00D73186" w:rsidP="00D73186">
      <w:pPr>
        <w:pStyle w:val="a3"/>
        <w:spacing w:before="148" w:line="364" w:lineRule="auto"/>
        <w:ind w:right="770" w:firstLine="662"/>
        <w:jc w:val="both"/>
        <w:rPr>
          <w:sz w:val="28"/>
          <w:szCs w:val="28"/>
        </w:rPr>
      </w:pPr>
      <w:r w:rsidRPr="00D73186">
        <w:rPr>
          <w:sz w:val="28"/>
          <w:szCs w:val="28"/>
        </w:rPr>
        <w:t>Класичний балансир навантаження забезпечує базове балансування навантаження в декількох екземплярах EC2, і він працює як на рівні програми, так і на рівні транспорту. Класичний балансир навантаження підтримує балансування навантаження додатків, які використовують HTTP, HTTPS, TCP та SSL. Класичний балансир навантаження - це більш стара версія. По можливості AWS рекомендує використовувати спеціальний балансир навантаження додатків або мережевий балансир навантаження.</w:t>
      </w:r>
    </w:p>
    <w:p w14:paraId="4D72D319" w14:textId="77777777" w:rsidR="00D73186" w:rsidRPr="00D73186" w:rsidRDefault="00D73186" w:rsidP="00D73186">
      <w:pPr>
        <w:pStyle w:val="a3"/>
        <w:spacing w:before="146" w:line="364" w:lineRule="auto"/>
        <w:ind w:right="770" w:firstLine="662"/>
        <w:jc w:val="both"/>
        <w:rPr>
          <w:sz w:val="28"/>
          <w:szCs w:val="28"/>
        </w:rPr>
      </w:pPr>
      <w:r w:rsidRPr="00D73186">
        <w:rPr>
          <w:sz w:val="28"/>
          <w:szCs w:val="28"/>
        </w:rPr>
        <w:t xml:space="preserve">Цілями аналізу ефективності методів ELB маршрутизації з балансуванням навантаження трафіку мережі </w:t>
      </w:r>
      <w:proofErr w:type="spellStart"/>
      <w:r w:rsidRPr="00D73186">
        <w:rPr>
          <w:sz w:val="28"/>
          <w:szCs w:val="28"/>
        </w:rPr>
        <w:t>Wi-Fi</w:t>
      </w:r>
      <w:proofErr w:type="spellEnd"/>
      <w:r w:rsidRPr="00D73186">
        <w:rPr>
          <w:sz w:val="28"/>
          <w:szCs w:val="28"/>
        </w:rPr>
        <w:t xml:space="preserve"> є поліпшення взаємодії та зручності використання Інтернету речей (</w:t>
      </w:r>
      <w:proofErr w:type="spellStart"/>
      <w:r w:rsidRPr="00D73186">
        <w:rPr>
          <w:sz w:val="28"/>
          <w:szCs w:val="28"/>
        </w:rPr>
        <w:t>IoT</w:t>
      </w:r>
      <w:proofErr w:type="spellEnd"/>
      <w:r w:rsidRPr="00D73186">
        <w:rPr>
          <w:sz w:val="28"/>
          <w:szCs w:val="28"/>
        </w:rPr>
        <w:t>). Завдяки співпраці за участю багатьох зацікавлених сторін протягом багатьох років було виявлено кілька основних елементів, які допомагають вирішити ці проблеми.</w:t>
      </w:r>
    </w:p>
    <w:p w14:paraId="491937AE" w14:textId="77777777" w:rsidR="00D73186" w:rsidRPr="00D73186" w:rsidRDefault="00D73186" w:rsidP="00D73186">
      <w:pPr>
        <w:pStyle w:val="a3"/>
        <w:spacing w:before="149" w:line="364" w:lineRule="auto"/>
        <w:ind w:right="774" w:firstLine="662"/>
        <w:jc w:val="both"/>
        <w:rPr>
          <w:sz w:val="28"/>
          <w:szCs w:val="28"/>
        </w:rPr>
      </w:pPr>
      <w:r w:rsidRPr="00D73186">
        <w:rPr>
          <w:sz w:val="28"/>
          <w:szCs w:val="28"/>
        </w:rPr>
        <w:t>Ця</w:t>
      </w:r>
      <w:r w:rsidRPr="00D73186">
        <w:rPr>
          <w:spacing w:val="-11"/>
          <w:sz w:val="28"/>
          <w:szCs w:val="28"/>
        </w:rPr>
        <w:t xml:space="preserve"> </w:t>
      </w:r>
      <w:r w:rsidRPr="00D73186">
        <w:rPr>
          <w:sz w:val="28"/>
          <w:szCs w:val="28"/>
        </w:rPr>
        <w:t>робота</w:t>
      </w:r>
      <w:r w:rsidRPr="00D73186">
        <w:rPr>
          <w:spacing w:val="-8"/>
          <w:sz w:val="28"/>
          <w:szCs w:val="28"/>
        </w:rPr>
        <w:t xml:space="preserve"> </w:t>
      </w:r>
      <w:r w:rsidRPr="00D73186">
        <w:rPr>
          <w:sz w:val="28"/>
          <w:szCs w:val="28"/>
        </w:rPr>
        <w:t>орієнтована</w:t>
      </w:r>
      <w:r w:rsidRPr="00D73186">
        <w:rPr>
          <w:spacing w:val="-6"/>
          <w:sz w:val="28"/>
          <w:szCs w:val="28"/>
        </w:rPr>
        <w:t xml:space="preserve"> </w:t>
      </w:r>
      <w:r w:rsidRPr="00D73186">
        <w:rPr>
          <w:sz w:val="28"/>
          <w:szCs w:val="28"/>
        </w:rPr>
        <w:t>на</w:t>
      </w:r>
      <w:r w:rsidRPr="00D73186">
        <w:rPr>
          <w:spacing w:val="-6"/>
          <w:sz w:val="28"/>
          <w:szCs w:val="28"/>
        </w:rPr>
        <w:t xml:space="preserve"> </w:t>
      </w:r>
      <w:r w:rsidRPr="00D73186">
        <w:rPr>
          <w:sz w:val="28"/>
          <w:szCs w:val="28"/>
        </w:rPr>
        <w:t>сферу</w:t>
      </w:r>
      <w:r w:rsidRPr="00D73186">
        <w:rPr>
          <w:spacing w:val="-5"/>
          <w:sz w:val="28"/>
          <w:szCs w:val="28"/>
        </w:rPr>
        <w:t xml:space="preserve"> </w:t>
      </w:r>
      <w:r w:rsidRPr="00D73186">
        <w:rPr>
          <w:sz w:val="28"/>
          <w:szCs w:val="28"/>
        </w:rPr>
        <w:t>стандартизації</w:t>
      </w:r>
      <w:r w:rsidRPr="00D73186">
        <w:rPr>
          <w:spacing w:val="-7"/>
          <w:sz w:val="28"/>
          <w:szCs w:val="28"/>
        </w:rPr>
        <w:t xml:space="preserve"> </w:t>
      </w:r>
      <w:r w:rsidRPr="00D73186">
        <w:rPr>
          <w:sz w:val="28"/>
          <w:szCs w:val="28"/>
        </w:rPr>
        <w:t>ELB,</w:t>
      </w:r>
      <w:r w:rsidRPr="00D73186">
        <w:rPr>
          <w:spacing w:val="-10"/>
          <w:sz w:val="28"/>
          <w:szCs w:val="28"/>
        </w:rPr>
        <w:t xml:space="preserve"> </w:t>
      </w:r>
      <w:r w:rsidRPr="00D73186">
        <w:rPr>
          <w:sz w:val="28"/>
          <w:szCs w:val="28"/>
        </w:rPr>
        <w:t>яка</w:t>
      </w:r>
      <w:r w:rsidRPr="00D73186">
        <w:rPr>
          <w:spacing w:val="-6"/>
          <w:sz w:val="28"/>
          <w:szCs w:val="28"/>
        </w:rPr>
        <w:t xml:space="preserve"> </w:t>
      </w:r>
      <w:r w:rsidRPr="00D73186">
        <w:rPr>
          <w:sz w:val="28"/>
          <w:szCs w:val="28"/>
        </w:rPr>
        <w:t>може</w:t>
      </w:r>
      <w:r w:rsidRPr="00D73186">
        <w:rPr>
          <w:spacing w:val="-7"/>
          <w:sz w:val="28"/>
          <w:szCs w:val="28"/>
        </w:rPr>
        <w:t xml:space="preserve"> </w:t>
      </w:r>
      <w:r w:rsidRPr="00D73186">
        <w:rPr>
          <w:sz w:val="28"/>
          <w:szCs w:val="28"/>
        </w:rPr>
        <w:t>бути</w:t>
      </w:r>
      <w:r w:rsidRPr="00D73186">
        <w:rPr>
          <w:spacing w:val="-5"/>
          <w:sz w:val="28"/>
          <w:szCs w:val="28"/>
        </w:rPr>
        <w:t xml:space="preserve"> </w:t>
      </w:r>
      <w:r w:rsidRPr="00D73186">
        <w:rPr>
          <w:sz w:val="28"/>
          <w:szCs w:val="28"/>
        </w:rPr>
        <w:t>розбита на ці будівельні блоки, а також абстрактну архітектуру, яка визначає, як вони пов’язані. Будівельні блоки визначені та детально описані в окремих специфікаціях. Однак, крім визначення абстрактної архітектури та її</w:t>
      </w:r>
      <w:r w:rsidRPr="00D73186">
        <w:rPr>
          <w:spacing w:val="-37"/>
          <w:sz w:val="28"/>
          <w:szCs w:val="28"/>
        </w:rPr>
        <w:t xml:space="preserve"> </w:t>
      </w:r>
      <w:r w:rsidRPr="00D73186">
        <w:rPr>
          <w:sz w:val="28"/>
          <w:szCs w:val="28"/>
        </w:rPr>
        <w:t>термінології та концептуальних рамок, ця робота також служить вступом до будівельних блоків ELB та пояснює їх</w:t>
      </w:r>
      <w:r w:rsidRPr="00D73186">
        <w:rPr>
          <w:spacing w:val="1"/>
          <w:sz w:val="28"/>
          <w:szCs w:val="28"/>
        </w:rPr>
        <w:t xml:space="preserve"> </w:t>
      </w:r>
      <w:r w:rsidRPr="00D73186">
        <w:rPr>
          <w:sz w:val="28"/>
          <w:szCs w:val="28"/>
        </w:rPr>
        <w:t>взаємодію.</w:t>
      </w:r>
    </w:p>
    <w:p w14:paraId="6779E0A1" w14:textId="77777777" w:rsidR="00D73186" w:rsidRPr="00D73186" w:rsidRDefault="00D73186" w:rsidP="00D73186">
      <w:pPr>
        <w:pStyle w:val="a3"/>
        <w:spacing w:before="149" w:line="364" w:lineRule="auto"/>
        <w:ind w:right="774" w:firstLine="662"/>
        <w:jc w:val="both"/>
        <w:rPr>
          <w:sz w:val="28"/>
          <w:szCs w:val="28"/>
        </w:rPr>
      </w:pPr>
    </w:p>
    <w:p w14:paraId="49AB7933" w14:textId="77777777" w:rsidR="00D73186" w:rsidRPr="00D73186" w:rsidRDefault="00D73186" w:rsidP="00D73186">
      <w:pPr>
        <w:pStyle w:val="a3"/>
        <w:spacing w:before="149" w:line="364" w:lineRule="auto"/>
        <w:ind w:right="770" w:firstLine="662"/>
        <w:jc w:val="both"/>
        <w:rPr>
          <w:sz w:val="28"/>
          <w:szCs w:val="28"/>
        </w:rPr>
      </w:pPr>
      <w:r w:rsidRPr="00D73186">
        <w:rPr>
          <w:sz w:val="28"/>
          <w:szCs w:val="28"/>
        </w:rPr>
        <w:t xml:space="preserve">Опис речі в ELB нормально забезпечує машино читаний формат даних для опису метаданих та інтерфейсів речей, що спрямовані на мережу. Він базується на основних поняттях, представлених у цьому документі, таких як </w:t>
      </w:r>
      <w:r w:rsidRPr="00D73186">
        <w:rPr>
          <w:sz w:val="28"/>
          <w:szCs w:val="28"/>
        </w:rPr>
        <w:lastRenderedPageBreak/>
        <w:t>доступність взаємодії.</w:t>
      </w:r>
    </w:p>
    <w:p w14:paraId="525564E8" w14:textId="77777777" w:rsidR="00D73186" w:rsidRPr="00D73186" w:rsidRDefault="00D73186" w:rsidP="00D73186">
      <w:pPr>
        <w:pStyle w:val="a3"/>
        <w:spacing w:before="93" w:line="364" w:lineRule="auto"/>
        <w:ind w:right="770" w:firstLine="662"/>
        <w:jc w:val="both"/>
        <w:rPr>
          <w:sz w:val="28"/>
          <w:szCs w:val="28"/>
          <w:lang w:val="ru-RU"/>
        </w:rPr>
      </w:pPr>
      <w:r w:rsidRPr="00D73186">
        <w:rPr>
          <w:sz w:val="28"/>
          <w:szCs w:val="28"/>
        </w:rPr>
        <w:t xml:space="preserve">Шаблони прив’язки Інтернету речей містять інформаційні вказівки щодо визначення інтерфейсів, спрямованих на мережу, у речах для окремих протоколів та екосистем </w:t>
      </w:r>
      <w:proofErr w:type="spellStart"/>
      <w:r w:rsidRPr="00D73186">
        <w:rPr>
          <w:sz w:val="28"/>
          <w:szCs w:val="28"/>
        </w:rPr>
        <w:t>IoT</w:t>
      </w:r>
      <w:proofErr w:type="spellEnd"/>
      <w:r w:rsidRPr="00D73186">
        <w:rPr>
          <w:sz w:val="28"/>
          <w:szCs w:val="28"/>
        </w:rPr>
        <w:t>, які ми називаємо прив’язками протоколів. У документі також наводяться приклади для низки існуючих екосистем та стандартів</w:t>
      </w:r>
      <w:r w:rsidRPr="00D73186">
        <w:rPr>
          <w:spacing w:val="2"/>
          <w:sz w:val="28"/>
          <w:szCs w:val="28"/>
        </w:rPr>
        <w:t xml:space="preserve"> </w:t>
      </w:r>
      <w:proofErr w:type="spellStart"/>
      <w:r w:rsidRPr="00D73186">
        <w:rPr>
          <w:sz w:val="28"/>
          <w:szCs w:val="28"/>
        </w:rPr>
        <w:t>IoT</w:t>
      </w:r>
      <w:proofErr w:type="spellEnd"/>
      <w:r w:rsidRPr="00D73186">
        <w:rPr>
          <w:sz w:val="28"/>
          <w:szCs w:val="28"/>
        </w:rPr>
        <w:t>.</w:t>
      </w:r>
      <w:r w:rsidRPr="00D73186">
        <w:rPr>
          <w:sz w:val="28"/>
          <w:szCs w:val="28"/>
          <w:lang w:val="ru-RU"/>
        </w:rPr>
        <w:t xml:space="preserve"> </w:t>
      </w:r>
    </w:p>
    <w:p w14:paraId="310CE7C8" w14:textId="77777777" w:rsidR="00D73186" w:rsidRPr="00D73186" w:rsidRDefault="00D73186" w:rsidP="00D73186">
      <w:pPr>
        <w:pStyle w:val="a3"/>
        <w:spacing w:before="149" w:line="364" w:lineRule="auto"/>
        <w:ind w:right="771" w:firstLine="662"/>
        <w:jc w:val="both"/>
        <w:rPr>
          <w:sz w:val="28"/>
          <w:szCs w:val="28"/>
        </w:rPr>
      </w:pPr>
      <w:r w:rsidRPr="00D73186">
        <w:rPr>
          <w:sz w:val="28"/>
          <w:szCs w:val="28"/>
        </w:rPr>
        <w:t xml:space="preserve">API сценаріїв ELB, який не є обов’язковим, дозволяє реалізувати логіку програми Речей за допомогою загального API </w:t>
      </w:r>
      <w:proofErr w:type="spellStart"/>
      <w:r w:rsidRPr="00D73186">
        <w:rPr>
          <w:sz w:val="28"/>
          <w:szCs w:val="28"/>
        </w:rPr>
        <w:t>JavaScript</w:t>
      </w:r>
      <w:proofErr w:type="spellEnd"/>
      <w:r w:rsidRPr="00D73186">
        <w:rPr>
          <w:sz w:val="28"/>
          <w:szCs w:val="28"/>
        </w:rPr>
        <w:t xml:space="preserve">, подібного до API веб- браузера. Це спрощує розробку додатків </w:t>
      </w:r>
      <w:proofErr w:type="spellStart"/>
      <w:r w:rsidRPr="00D73186">
        <w:rPr>
          <w:sz w:val="28"/>
          <w:szCs w:val="28"/>
        </w:rPr>
        <w:t>IoT</w:t>
      </w:r>
      <w:proofErr w:type="spellEnd"/>
      <w:r w:rsidRPr="00D73186">
        <w:rPr>
          <w:sz w:val="28"/>
          <w:szCs w:val="28"/>
        </w:rPr>
        <w:t xml:space="preserve"> та забезпечує портативність між постачальниками та пристроями.</w:t>
      </w:r>
    </w:p>
    <w:p w14:paraId="5724B2C8" w14:textId="77777777" w:rsidR="00D73186" w:rsidRPr="00D73186" w:rsidRDefault="00D73186" w:rsidP="00D73186">
      <w:pPr>
        <w:pStyle w:val="a3"/>
        <w:spacing w:before="148" w:line="364" w:lineRule="auto"/>
        <w:ind w:right="771" w:firstLine="662"/>
        <w:jc w:val="both"/>
        <w:rPr>
          <w:sz w:val="28"/>
          <w:szCs w:val="28"/>
        </w:rPr>
      </w:pPr>
      <w:r w:rsidRPr="00D73186">
        <w:rPr>
          <w:sz w:val="28"/>
          <w:szCs w:val="28"/>
        </w:rPr>
        <w:t xml:space="preserve">Правила безпеки та конфіденційності Інтернету речей ELB являють собою наскрізний будівельний матеріал. Цей документ містить вказівки щодо безпечного впровадження та конфігурації речей, а також обговорює питання, які слід враховувати в будь-яких системах, що реалізують ELB. Однак слід підкреслити, що безпека та конфіденційність можуть бути повністю оцінені лише в контексті повного набору конкретних механізмів для конкретної реалізації, які абстрактна архітектура ELB не повністю визначає. Це особливо актуально, коли архітектура ELB використовується описово для вже існуючих систем, оскільки ELB не може обмежити поведінку таких систем, він може лише їх описати. У цьому документі ми також обговорюємо ризики конфіденційності та безпеки </w:t>
      </w:r>
      <w:r w:rsidRPr="00D73186">
        <w:rPr>
          <w:spacing w:val="-3"/>
          <w:sz w:val="28"/>
          <w:szCs w:val="28"/>
        </w:rPr>
        <w:t xml:space="preserve">та </w:t>
      </w:r>
      <w:r w:rsidRPr="00D73186">
        <w:rPr>
          <w:sz w:val="28"/>
          <w:szCs w:val="28"/>
        </w:rPr>
        <w:t>їх пом'якшення на високому рівні в розділі</w:t>
      </w:r>
      <w:r w:rsidRPr="00D73186">
        <w:rPr>
          <w:spacing w:val="22"/>
          <w:sz w:val="28"/>
          <w:szCs w:val="28"/>
        </w:rPr>
        <w:t xml:space="preserve"> </w:t>
      </w:r>
      <w:r w:rsidRPr="00D73186">
        <w:rPr>
          <w:sz w:val="28"/>
          <w:szCs w:val="28"/>
        </w:rPr>
        <w:t>8.</w:t>
      </w:r>
    </w:p>
    <w:p w14:paraId="35EB754E" w14:textId="77777777" w:rsidR="00D73186" w:rsidRPr="00D73186" w:rsidRDefault="00D73186" w:rsidP="00D73186">
      <w:pPr>
        <w:pStyle w:val="a3"/>
        <w:spacing w:before="144" w:line="364" w:lineRule="auto"/>
        <w:ind w:right="773" w:firstLine="662"/>
        <w:jc w:val="both"/>
        <w:rPr>
          <w:sz w:val="28"/>
          <w:szCs w:val="28"/>
        </w:rPr>
      </w:pPr>
      <w:r w:rsidRPr="00D73186">
        <w:rPr>
          <w:sz w:val="28"/>
          <w:szCs w:val="28"/>
        </w:rPr>
        <w:t>Ця робота також охоплює ненормативні архітектурні аспекти та умови розгортання систем ELB. Ці вказівки описані в контексті прикладів сценаріїв розгортання, хоча цей документ нормативно не визначає конкретні реалізації.</w:t>
      </w:r>
    </w:p>
    <w:p w14:paraId="24FFF23A" w14:textId="77777777" w:rsidR="00D73186" w:rsidRPr="00D73186" w:rsidRDefault="00D73186" w:rsidP="00D73186">
      <w:pPr>
        <w:pStyle w:val="a3"/>
        <w:spacing w:before="151" w:line="364" w:lineRule="auto"/>
        <w:ind w:right="774" w:firstLine="662"/>
        <w:jc w:val="both"/>
        <w:rPr>
          <w:sz w:val="28"/>
          <w:szCs w:val="28"/>
        </w:rPr>
      </w:pPr>
      <w:r w:rsidRPr="00D73186">
        <w:rPr>
          <w:sz w:val="28"/>
          <w:szCs w:val="28"/>
        </w:rPr>
        <w:t xml:space="preserve">Ця робота служить парасолькою для специфікацій ELB і визначає основи, такі як термінологія та основна абстрактна архітектура ELB Таким </w:t>
      </w:r>
      <w:r w:rsidRPr="00D73186">
        <w:rPr>
          <w:sz w:val="28"/>
          <w:szCs w:val="28"/>
        </w:rPr>
        <w:lastRenderedPageBreak/>
        <w:t>чином,</w:t>
      </w:r>
      <w:r w:rsidRPr="00D73186">
        <w:rPr>
          <w:spacing w:val="-28"/>
          <w:sz w:val="28"/>
          <w:szCs w:val="28"/>
        </w:rPr>
        <w:t xml:space="preserve"> </w:t>
      </w:r>
      <w:r w:rsidRPr="00D73186">
        <w:rPr>
          <w:sz w:val="28"/>
          <w:szCs w:val="28"/>
        </w:rPr>
        <w:t>метою цієї роботи є</w:t>
      </w:r>
      <w:r w:rsidRPr="00D73186">
        <w:rPr>
          <w:spacing w:val="2"/>
          <w:sz w:val="28"/>
          <w:szCs w:val="28"/>
        </w:rPr>
        <w:t xml:space="preserve"> </w:t>
      </w:r>
      <w:r w:rsidRPr="00D73186">
        <w:rPr>
          <w:sz w:val="28"/>
          <w:szCs w:val="28"/>
        </w:rPr>
        <w:t>надати:</w:t>
      </w:r>
    </w:p>
    <w:p w14:paraId="09FC5A17" w14:textId="77777777" w:rsidR="00D73186" w:rsidRPr="00D73186" w:rsidRDefault="00D73186" w:rsidP="00D73186">
      <w:pPr>
        <w:pStyle w:val="a5"/>
        <w:numPr>
          <w:ilvl w:val="0"/>
          <w:numId w:val="12"/>
        </w:numPr>
        <w:tabs>
          <w:tab w:val="left" w:pos="1252"/>
        </w:tabs>
        <w:spacing w:before="147" w:line="364" w:lineRule="auto"/>
        <w:ind w:left="0" w:right="773"/>
        <w:jc w:val="both"/>
        <w:rPr>
          <w:sz w:val="28"/>
          <w:szCs w:val="28"/>
        </w:rPr>
      </w:pPr>
      <w:r w:rsidRPr="00D73186">
        <w:rPr>
          <w:sz w:val="28"/>
          <w:szCs w:val="28"/>
        </w:rPr>
        <w:t>набір випадків використання в розділі 2. Використовувати випадки, що ведуть до архітектури</w:t>
      </w:r>
      <w:r w:rsidRPr="00D73186">
        <w:rPr>
          <w:spacing w:val="-2"/>
          <w:sz w:val="28"/>
          <w:szCs w:val="28"/>
        </w:rPr>
        <w:t xml:space="preserve"> </w:t>
      </w:r>
      <w:r w:rsidRPr="00D73186">
        <w:rPr>
          <w:sz w:val="28"/>
          <w:szCs w:val="28"/>
        </w:rPr>
        <w:t>ELB;</w:t>
      </w:r>
    </w:p>
    <w:p w14:paraId="3118CE9E" w14:textId="77777777" w:rsidR="00D73186" w:rsidRPr="00D73186" w:rsidRDefault="00D73186" w:rsidP="00D73186">
      <w:pPr>
        <w:tabs>
          <w:tab w:val="left" w:pos="1251"/>
          <w:tab w:val="left" w:pos="1252"/>
        </w:tabs>
        <w:spacing w:before="93"/>
        <w:rPr>
          <w:rFonts w:ascii="Times New Roman" w:hAnsi="Times New Roman" w:cs="Times New Roman"/>
          <w:sz w:val="28"/>
          <w:szCs w:val="28"/>
        </w:rPr>
      </w:pPr>
      <w:r w:rsidRPr="00D73186">
        <w:rPr>
          <w:rFonts w:ascii="Times New Roman" w:hAnsi="Times New Roman" w:cs="Times New Roman"/>
          <w:sz w:val="28"/>
          <w:szCs w:val="28"/>
        </w:rPr>
        <w:t xml:space="preserve">             -  </w:t>
      </w:r>
      <w:proofErr w:type="spellStart"/>
      <w:r w:rsidRPr="00D73186">
        <w:rPr>
          <w:rFonts w:ascii="Times New Roman" w:hAnsi="Times New Roman" w:cs="Times New Roman"/>
          <w:sz w:val="28"/>
          <w:szCs w:val="28"/>
        </w:rPr>
        <w:t>набір</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вимог</w:t>
      </w:r>
      <w:proofErr w:type="spellEnd"/>
      <w:r w:rsidRPr="00D73186">
        <w:rPr>
          <w:rFonts w:ascii="Times New Roman" w:hAnsi="Times New Roman" w:cs="Times New Roman"/>
          <w:sz w:val="28"/>
          <w:szCs w:val="28"/>
        </w:rPr>
        <w:t xml:space="preserve"> до </w:t>
      </w:r>
      <w:proofErr w:type="spellStart"/>
      <w:r w:rsidRPr="00D73186">
        <w:rPr>
          <w:rFonts w:ascii="Times New Roman" w:hAnsi="Times New Roman" w:cs="Times New Roman"/>
          <w:sz w:val="28"/>
          <w:szCs w:val="28"/>
        </w:rPr>
        <w:t>реалізації</w:t>
      </w:r>
      <w:proofErr w:type="spellEnd"/>
      <w:r w:rsidRPr="00D73186">
        <w:rPr>
          <w:rFonts w:ascii="Times New Roman" w:hAnsi="Times New Roman" w:cs="Times New Roman"/>
          <w:sz w:val="28"/>
          <w:szCs w:val="28"/>
        </w:rPr>
        <w:t xml:space="preserve"> ELB у </w:t>
      </w:r>
      <w:proofErr w:type="spellStart"/>
      <w:r w:rsidRPr="00D73186">
        <w:rPr>
          <w:rFonts w:ascii="Times New Roman" w:hAnsi="Times New Roman" w:cs="Times New Roman"/>
          <w:sz w:val="28"/>
          <w:szCs w:val="28"/>
        </w:rPr>
        <w:t>розділі</w:t>
      </w:r>
      <w:proofErr w:type="spellEnd"/>
      <w:r w:rsidRPr="00D73186">
        <w:rPr>
          <w:rFonts w:ascii="Times New Roman" w:hAnsi="Times New Roman" w:cs="Times New Roman"/>
          <w:spacing w:val="2"/>
          <w:sz w:val="28"/>
          <w:szCs w:val="28"/>
        </w:rPr>
        <w:t xml:space="preserve"> </w:t>
      </w:r>
      <w:r w:rsidRPr="00D73186">
        <w:rPr>
          <w:rFonts w:ascii="Times New Roman" w:hAnsi="Times New Roman" w:cs="Times New Roman"/>
          <w:sz w:val="28"/>
          <w:szCs w:val="28"/>
        </w:rPr>
        <w:t>3;</w:t>
      </w:r>
    </w:p>
    <w:p w14:paraId="1FBB47F6" w14:textId="77777777" w:rsidR="00D73186" w:rsidRPr="00D73186" w:rsidRDefault="00D73186" w:rsidP="00D73186">
      <w:pPr>
        <w:pStyle w:val="a3"/>
        <w:spacing w:before="6"/>
        <w:rPr>
          <w:sz w:val="28"/>
          <w:szCs w:val="28"/>
        </w:rPr>
      </w:pPr>
    </w:p>
    <w:p w14:paraId="6EC4638F" w14:textId="77777777" w:rsidR="00D73186" w:rsidRPr="00D73186" w:rsidRDefault="00D73186" w:rsidP="00D73186">
      <w:pPr>
        <w:pStyle w:val="a5"/>
        <w:numPr>
          <w:ilvl w:val="0"/>
          <w:numId w:val="12"/>
        </w:numPr>
        <w:tabs>
          <w:tab w:val="left" w:pos="1251"/>
          <w:tab w:val="left" w:pos="1252"/>
        </w:tabs>
        <w:ind w:left="0" w:hanging="340"/>
        <w:rPr>
          <w:sz w:val="28"/>
          <w:szCs w:val="28"/>
        </w:rPr>
      </w:pPr>
      <w:r w:rsidRPr="00D73186">
        <w:rPr>
          <w:sz w:val="28"/>
          <w:szCs w:val="28"/>
        </w:rPr>
        <w:t>вимоги, визначення абстрактної архітектури в розділі</w:t>
      </w:r>
      <w:r w:rsidRPr="00D73186">
        <w:rPr>
          <w:spacing w:val="6"/>
          <w:sz w:val="28"/>
          <w:szCs w:val="28"/>
        </w:rPr>
        <w:t xml:space="preserve"> </w:t>
      </w:r>
      <w:r w:rsidRPr="00D73186">
        <w:rPr>
          <w:sz w:val="28"/>
          <w:szCs w:val="28"/>
        </w:rPr>
        <w:t>4;</w:t>
      </w:r>
    </w:p>
    <w:p w14:paraId="7F2C51D1" w14:textId="77777777" w:rsidR="00D73186" w:rsidRPr="00D73186" w:rsidRDefault="00D73186" w:rsidP="00D73186">
      <w:pPr>
        <w:pStyle w:val="a3"/>
        <w:spacing w:before="7"/>
        <w:rPr>
          <w:sz w:val="28"/>
          <w:szCs w:val="28"/>
        </w:rPr>
      </w:pPr>
    </w:p>
    <w:p w14:paraId="624BBC47" w14:textId="77777777" w:rsidR="00D73186" w:rsidRPr="00D73186" w:rsidRDefault="00D73186" w:rsidP="00D73186">
      <w:pPr>
        <w:pStyle w:val="a5"/>
        <w:numPr>
          <w:ilvl w:val="0"/>
          <w:numId w:val="12"/>
        </w:numPr>
        <w:tabs>
          <w:tab w:val="left" w:pos="1252"/>
        </w:tabs>
        <w:spacing w:line="364" w:lineRule="auto"/>
        <w:ind w:left="0" w:right="771"/>
        <w:jc w:val="both"/>
        <w:rPr>
          <w:sz w:val="28"/>
          <w:szCs w:val="28"/>
        </w:rPr>
      </w:pPr>
      <w:r w:rsidRPr="00D73186">
        <w:rPr>
          <w:sz w:val="28"/>
          <w:szCs w:val="28"/>
        </w:rPr>
        <w:t xml:space="preserve">архітектуру ELB, огляд набору будівельних блоків ELB </w:t>
      </w:r>
      <w:r w:rsidRPr="00D73186">
        <w:rPr>
          <w:spacing w:val="-3"/>
          <w:sz w:val="28"/>
          <w:szCs w:val="28"/>
        </w:rPr>
        <w:t xml:space="preserve">та </w:t>
      </w:r>
      <w:r w:rsidRPr="00D73186">
        <w:rPr>
          <w:sz w:val="28"/>
          <w:szCs w:val="28"/>
        </w:rPr>
        <w:t>їх взаємодії  у розділі</w:t>
      </w:r>
      <w:r w:rsidRPr="00D73186">
        <w:rPr>
          <w:spacing w:val="1"/>
          <w:sz w:val="28"/>
          <w:szCs w:val="28"/>
        </w:rPr>
        <w:t xml:space="preserve"> </w:t>
      </w:r>
      <w:r w:rsidRPr="00D73186">
        <w:rPr>
          <w:sz w:val="28"/>
          <w:szCs w:val="28"/>
        </w:rPr>
        <w:t>5;</w:t>
      </w:r>
    </w:p>
    <w:p w14:paraId="0E82EBA7" w14:textId="77777777" w:rsidR="00D73186" w:rsidRPr="00D73186" w:rsidRDefault="00D73186" w:rsidP="00D73186">
      <w:pPr>
        <w:pStyle w:val="a5"/>
        <w:numPr>
          <w:ilvl w:val="0"/>
          <w:numId w:val="12"/>
        </w:numPr>
        <w:tabs>
          <w:tab w:val="left" w:pos="1252"/>
        </w:tabs>
        <w:spacing w:before="150" w:line="364" w:lineRule="auto"/>
        <w:ind w:left="0" w:right="772"/>
        <w:jc w:val="both"/>
        <w:rPr>
          <w:sz w:val="28"/>
          <w:szCs w:val="28"/>
        </w:rPr>
      </w:pPr>
      <w:r w:rsidRPr="00D73186">
        <w:rPr>
          <w:sz w:val="28"/>
          <w:szCs w:val="28"/>
        </w:rPr>
        <w:t>будівельні блоки ELB, інформативне керівництво про те, як</w:t>
      </w:r>
      <w:r w:rsidRPr="00D73186">
        <w:rPr>
          <w:spacing w:val="-35"/>
          <w:sz w:val="28"/>
          <w:szCs w:val="28"/>
        </w:rPr>
        <w:t xml:space="preserve"> </w:t>
      </w:r>
      <w:r w:rsidRPr="00D73186">
        <w:rPr>
          <w:sz w:val="28"/>
          <w:szCs w:val="28"/>
        </w:rPr>
        <w:t>відобразити абстрактну архітектуру до можливих конкретних реалізацій у розділі</w:t>
      </w:r>
      <w:r w:rsidRPr="00D73186">
        <w:rPr>
          <w:spacing w:val="55"/>
          <w:sz w:val="28"/>
          <w:szCs w:val="28"/>
        </w:rPr>
        <w:t xml:space="preserve"> </w:t>
      </w:r>
      <w:r w:rsidRPr="00D73186">
        <w:rPr>
          <w:sz w:val="28"/>
          <w:szCs w:val="28"/>
        </w:rPr>
        <w:t>6;</w:t>
      </w:r>
    </w:p>
    <w:p w14:paraId="4F9722CF" w14:textId="77777777" w:rsidR="00D73186" w:rsidRPr="00D73186" w:rsidRDefault="00D73186" w:rsidP="00D73186">
      <w:pPr>
        <w:pStyle w:val="a5"/>
        <w:numPr>
          <w:ilvl w:val="0"/>
          <w:numId w:val="12"/>
        </w:numPr>
        <w:tabs>
          <w:tab w:val="left" w:pos="1318"/>
        </w:tabs>
        <w:spacing w:before="149" w:line="364" w:lineRule="auto"/>
        <w:ind w:left="0" w:right="772"/>
        <w:jc w:val="both"/>
        <w:rPr>
          <w:sz w:val="28"/>
          <w:szCs w:val="28"/>
        </w:rPr>
      </w:pPr>
      <w:r w:rsidRPr="00D73186">
        <w:rPr>
          <w:sz w:val="28"/>
          <w:szCs w:val="28"/>
        </w:rPr>
        <w:tab/>
        <w:t>абстрактну архітектуру, інформативні приклади можливих сценаріїв розгортання в розділі</w:t>
      </w:r>
      <w:r w:rsidRPr="00D73186">
        <w:rPr>
          <w:spacing w:val="1"/>
          <w:sz w:val="28"/>
          <w:szCs w:val="28"/>
        </w:rPr>
        <w:t xml:space="preserve"> </w:t>
      </w:r>
      <w:r w:rsidRPr="00D73186">
        <w:rPr>
          <w:sz w:val="28"/>
          <w:szCs w:val="28"/>
        </w:rPr>
        <w:t>7;</w:t>
      </w:r>
    </w:p>
    <w:p w14:paraId="741F416D" w14:textId="77777777" w:rsidR="00D73186" w:rsidRPr="00D73186" w:rsidRDefault="00D73186" w:rsidP="00D73186">
      <w:pPr>
        <w:pStyle w:val="a5"/>
        <w:numPr>
          <w:ilvl w:val="0"/>
          <w:numId w:val="12"/>
        </w:numPr>
        <w:tabs>
          <w:tab w:val="left" w:pos="1252"/>
        </w:tabs>
        <w:spacing w:before="150" w:line="364" w:lineRule="auto"/>
        <w:ind w:left="0" w:right="773"/>
        <w:jc w:val="both"/>
        <w:rPr>
          <w:sz w:val="28"/>
          <w:szCs w:val="28"/>
        </w:rPr>
      </w:pPr>
      <w:r w:rsidRPr="00D73186">
        <w:rPr>
          <w:sz w:val="28"/>
          <w:szCs w:val="28"/>
        </w:rPr>
        <w:t>приклад розгортання ELB та обговорення на високому рівні міркувань безпеки та конфіденційності, про які слід пам’ятати при впровадженні системи, заснованої на архітектурі ELB у розділі</w:t>
      </w:r>
      <w:r w:rsidRPr="00D73186">
        <w:rPr>
          <w:spacing w:val="5"/>
          <w:sz w:val="28"/>
          <w:szCs w:val="28"/>
        </w:rPr>
        <w:t xml:space="preserve"> </w:t>
      </w:r>
      <w:r w:rsidRPr="00D73186">
        <w:rPr>
          <w:sz w:val="28"/>
          <w:szCs w:val="28"/>
        </w:rPr>
        <w:t>8.</w:t>
      </w:r>
    </w:p>
    <w:p w14:paraId="6E1DF7D1" w14:textId="77777777" w:rsidR="00D73186" w:rsidRPr="00D73186" w:rsidRDefault="00D73186" w:rsidP="00D73186">
      <w:pPr>
        <w:pStyle w:val="a3"/>
        <w:spacing w:before="149" w:line="364" w:lineRule="auto"/>
        <w:ind w:right="776" w:firstLine="720"/>
        <w:jc w:val="both"/>
        <w:rPr>
          <w:sz w:val="28"/>
          <w:szCs w:val="28"/>
        </w:rPr>
      </w:pPr>
      <w:r w:rsidRPr="00D73186">
        <w:rPr>
          <w:sz w:val="28"/>
          <w:szCs w:val="28"/>
        </w:rPr>
        <w:t>Додаткові вимоги, випадки використання, концептуальні особливості та нові будівельні блоки можуть бути розглянуті в майбутньому.</w:t>
      </w:r>
    </w:p>
    <w:p w14:paraId="0EB90BA2" w14:textId="77777777" w:rsidR="00D73186" w:rsidRPr="00D73186" w:rsidRDefault="00D73186" w:rsidP="00D73186">
      <w:pPr>
        <w:pStyle w:val="a3"/>
        <w:spacing w:before="147" w:line="364" w:lineRule="auto"/>
        <w:ind w:right="772" w:firstLine="662"/>
        <w:jc w:val="both"/>
        <w:rPr>
          <w:sz w:val="28"/>
          <w:szCs w:val="28"/>
        </w:rPr>
      </w:pPr>
      <w:r w:rsidRPr="00D73186">
        <w:rPr>
          <w:sz w:val="28"/>
          <w:szCs w:val="28"/>
        </w:rPr>
        <w:t xml:space="preserve">ELB призначений для забезпечення взаємодії між платформами </w:t>
      </w:r>
      <w:proofErr w:type="spellStart"/>
      <w:r w:rsidRPr="00D73186">
        <w:rPr>
          <w:sz w:val="28"/>
          <w:szCs w:val="28"/>
        </w:rPr>
        <w:t>IoT</w:t>
      </w:r>
      <w:proofErr w:type="spellEnd"/>
      <w:r w:rsidRPr="00D73186">
        <w:rPr>
          <w:sz w:val="28"/>
          <w:szCs w:val="28"/>
        </w:rPr>
        <w:t xml:space="preserve"> та доменами додатків. Загалом, мета ELB - зберегти та доповнити існуючі стандарти та рішення </w:t>
      </w:r>
      <w:proofErr w:type="spellStart"/>
      <w:r w:rsidRPr="00D73186">
        <w:rPr>
          <w:sz w:val="28"/>
          <w:szCs w:val="28"/>
        </w:rPr>
        <w:t>IoT</w:t>
      </w:r>
      <w:proofErr w:type="spellEnd"/>
      <w:r w:rsidRPr="00D73186">
        <w:rPr>
          <w:sz w:val="28"/>
          <w:szCs w:val="28"/>
        </w:rPr>
        <w:t>. Взагалі, архітектура ELB розроблена для опису того, що існує, а не для визначення того, що реалізовувати.</w:t>
      </w:r>
    </w:p>
    <w:p w14:paraId="6BFFFF52" w14:textId="77777777" w:rsidR="00D73186" w:rsidRPr="00D73186" w:rsidRDefault="00D73186" w:rsidP="00D73186">
      <w:pPr>
        <w:pStyle w:val="a3"/>
        <w:spacing w:before="147" w:line="364" w:lineRule="auto"/>
        <w:ind w:right="772" w:firstLine="662"/>
        <w:jc w:val="both"/>
        <w:rPr>
          <w:w w:val="105"/>
          <w:position w:val="7"/>
          <w:sz w:val="28"/>
          <w:szCs w:val="28"/>
        </w:rPr>
      </w:pPr>
      <w:r w:rsidRPr="00D73186">
        <w:rPr>
          <w:sz w:val="28"/>
          <w:szCs w:val="28"/>
        </w:rPr>
        <w:t>Ця специфікація архітектури ELB описує абстрактну архітектуру ELB. Ця абстрактна архітектура базується на наборі вимог, які були виведені з випадків використання для декількох доменів додатків, обидва наведені в цьому документі. Також визначено набір модульних будівельних блоків, детальні характеристики яких наведені в інших документах. У цьому документі описано, як ці будівельні блоки пов'язані та працюють разом. Абстрактна архітектура</w:t>
      </w:r>
      <w:r w:rsidRPr="00D73186">
        <w:rPr>
          <w:spacing w:val="-40"/>
          <w:sz w:val="28"/>
          <w:szCs w:val="28"/>
        </w:rPr>
        <w:t xml:space="preserve"> </w:t>
      </w:r>
      <w:r w:rsidRPr="00D73186">
        <w:rPr>
          <w:sz w:val="28"/>
          <w:szCs w:val="28"/>
        </w:rPr>
        <w:t xml:space="preserve">ELB визначає базову концептуальну основу, яку </w:t>
      </w:r>
      <w:r w:rsidRPr="00D73186">
        <w:rPr>
          <w:sz w:val="28"/>
          <w:szCs w:val="28"/>
        </w:rPr>
        <w:lastRenderedPageBreak/>
        <w:t>можна відобразити на різноманітних конкретних сценаріях розгортання, наведено кілька прикладів. Однак абстрактна архітектура, описана в цій роботі, сама по собі не визначає конкретних механізмів і не передбачає будь-якої конкретної</w:t>
      </w:r>
      <w:r w:rsidRPr="00D73186">
        <w:rPr>
          <w:spacing w:val="6"/>
          <w:sz w:val="28"/>
          <w:szCs w:val="28"/>
        </w:rPr>
        <w:t xml:space="preserve"> </w:t>
      </w:r>
      <w:r w:rsidRPr="00D73186">
        <w:rPr>
          <w:sz w:val="28"/>
          <w:szCs w:val="28"/>
        </w:rPr>
        <w:t>реалізації.</w:t>
      </w:r>
    </w:p>
    <w:p w14:paraId="56F2D2D7" w14:textId="77777777" w:rsidR="00D73186" w:rsidRPr="00D73186" w:rsidRDefault="00D73186" w:rsidP="00D73186">
      <w:pPr>
        <w:spacing w:before="62"/>
        <w:rPr>
          <w:rFonts w:ascii="Times New Roman" w:hAnsi="Times New Roman" w:cs="Times New Roman"/>
          <w:w w:val="105"/>
          <w:position w:val="7"/>
          <w:sz w:val="28"/>
          <w:szCs w:val="28"/>
        </w:rPr>
      </w:pPr>
    </w:p>
    <w:p w14:paraId="3C8F6B3B" w14:textId="77777777" w:rsidR="00D73186" w:rsidRPr="00D73186" w:rsidRDefault="00D73186" w:rsidP="00D73186">
      <w:pPr>
        <w:spacing w:before="62"/>
        <w:rPr>
          <w:rFonts w:ascii="Times New Roman" w:hAnsi="Times New Roman" w:cs="Times New Roman"/>
          <w:w w:val="105"/>
          <w:position w:val="7"/>
          <w:sz w:val="28"/>
          <w:szCs w:val="28"/>
        </w:rPr>
      </w:pPr>
    </w:p>
    <w:p w14:paraId="65118A34" w14:textId="77777777" w:rsidR="00D73186" w:rsidRPr="00D73186" w:rsidRDefault="00D73186" w:rsidP="00D73186">
      <w:pPr>
        <w:spacing w:before="62"/>
        <w:rPr>
          <w:rFonts w:ascii="Times New Roman" w:hAnsi="Times New Roman" w:cs="Times New Roman"/>
          <w:w w:val="105"/>
          <w:position w:val="7"/>
          <w:sz w:val="28"/>
          <w:szCs w:val="28"/>
        </w:rPr>
      </w:pPr>
    </w:p>
    <w:p w14:paraId="6CEFC993" w14:textId="77777777" w:rsidR="00D73186" w:rsidRPr="00D73186" w:rsidRDefault="00D73186" w:rsidP="00D73186">
      <w:pPr>
        <w:spacing w:before="62"/>
        <w:rPr>
          <w:rFonts w:ascii="Times New Roman" w:hAnsi="Times New Roman" w:cs="Times New Roman"/>
          <w:w w:val="105"/>
          <w:position w:val="7"/>
          <w:sz w:val="28"/>
          <w:szCs w:val="28"/>
        </w:rPr>
      </w:pPr>
    </w:p>
    <w:p w14:paraId="461500B1" w14:textId="77777777" w:rsidR="00D73186" w:rsidRPr="00D73186" w:rsidRDefault="00D73186" w:rsidP="00D73186">
      <w:pPr>
        <w:spacing w:before="62"/>
        <w:rPr>
          <w:rFonts w:ascii="Times New Roman" w:hAnsi="Times New Roman" w:cs="Times New Roman"/>
          <w:w w:val="105"/>
          <w:position w:val="7"/>
          <w:sz w:val="28"/>
          <w:szCs w:val="28"/>
        </w:rPr>
      </w:pPr>
    </w:p>
    <w:p w14:paraId="2EC85C8B" w14:textId="77777777" w:rsidR="00D73186" w:rsidRPr="00D73186" w:rsidRDefault="00D73186" w:rsidP="00D73186">
      <w:pPr>
        <w:spacing w:before="62"/>
        <w:rPr>
          <w:rFonts w:ascii="Times New Roman" w:hAnsi="Times New Roman" w:cs="Times New Roman"/>
          <w:w w:val="105"/>
          <w:position w:val="7"/>
          <w:sz w:val="28"/>
          <w:szCs w:val="28"/>
        </w:rPr>
      </w:pPr>
    </w:p>
    <w:p w14:paraId="57931CF5" w14:textId="77777777" w:rsidR="00D73186" w:rsidRPr="00D73186" w:rsidRDefault="00D73186" w:rsidP="00D73186">
      <w:pPr>
        <w:spacing w:before="62"/>
        <w:rPr>
          <w:rFonts w:ascii="Times New Roman" w:hAnsi="Times New Roman" w:cs="Times New Roman"/>
          <w:w w:val="105"/>
          <w:position w:val="7"/>
          <w:sz w:val="28"/>
          <w:szCs w:val="28"/>
        </w:rPr>
      </w:pPr>
    </w:p>
    <w:p w14:paraId="41CAC263" w14:textId="77777777" w:rsidR="00D73186" w:rsidRPr="00D73186" w:rsidRDefault="00D73186" w:rsidP="00D73186">
      <w:pPr>
        <w:spacing w:before="62"/>
        <w:rPr>
          <w:rFonts w:ascii="Times New Roman" w:hAnsi="Times New Roman" w:cs="Times New Roman"/>
          <w:w w:val="105"/>
          <w:position w:val="7"/>
          <w:sz w:val="28"/>
          <w:szCs w:val="28"/>
        </w:rPr>
      </w:pPr>
    </w:p>
    <w:p w14:paraId="1A903293" w14:textId="77777777" w:rsidR="00D73186" w:rsidRPr="00D73186" w:rsidRDefault="00D73186" w:rsidP="00D73186">
      <w:pPr>
        <w:spacing w:before="62"/>
        <w:rPr>
          <w:rFonts w:ascii="Times New Roman" w:hAnsi="Times New Roman" w:cs="Times New Roman"/>
          <w:sz w:val="28"/>
          <w:szCs w:val="28"/>
        </w:rPr>
        <w:sectPr w:rsidR="00D73186" w:rsidRPr="00D73186">
          <w:headerReference w:type="default" r:id="rId10"/>
          <w:pgSz w:w="12240" w:h="15840"/>
          <w:pgMar w:top="900" w:right="560" w:bottom="280" w:left="1600" w:header="706" w:footer="0" w:gutter="0"/>
          <w:cols w:space="720"/>
        </w:sectPr>
      </w:pPr>
      <w:bookmarkStart w:id="6" w:name="_Hlk59633552"/>
      <w:bookmarkEnd w:id="5"/>
    </w:p>
    <w:bookmarkEnd w:id="6"/>
    <w:p w14:paraId="28F0E661" w14:textId="77777777" w:rsidR="00D73186" w:rsidRPr="00D73186" w:rsidRDefault="00D73186" w:rsidP="00D73186">
      <w:pPr>
        <w:pStyle w:val="a3"/>
        <w:spacing w:before="146" w:line="364" w:lineRule="auto"/>
        <w:ind w:right="770" w:firstLine="662"/>
        <w:jc w:val="both"/>
        <w:rPr>
          <w:sz w:val="28"/>
          <w:szCs w:val="28"/>
          <w:lang w:val="ru-RU"/>
        </w:rPr>
      </w:pPr>
    </w:p>
    <w:p w14:paraId="3CC2DAD3" w14:textId="77777777" w:rsidR="00D73186" w:rsidRPr="00D73186" w:rsidRDefault="00D73186" w:rsidP="00D73186">
      <w:pPr>
        <w:pStyle w:val="1"/>
        <w:tabs>
          <w:tab w:val="left" w:pos="1867"/>
        </w:tabs>
        <w:ind w:left="0"/>
        <w:rPr>
          <w:b w:val="0"/>
          <w:sz w:val="28"/>
          <w:szCs w:val="28"/>
        </w:rPr>
      </w:pPr>
      <w:bookmarkStart w:id="7" w:name="_TOC_250011"/>
      <w:bookmarkStart w:id="8" w:name="_Hlk59633652"/>
      <w:r w:rsidRPr="00D73186">
        <w:rPr>
          <w:b w:val="0"/>
          <w:sz w:val="28"/>
          <w:szCs w:val="28"/>
        </w:rPr>
        <w:t xml:space="preserve">                    </w:t>
      </w:r>
      <w:r w:rsidRPr="00D73186">
        <w:rPr>
          <w:b w:val="0"/>
          <w:sz w:val="28"/>
          <w:szCs w:val="28"/>
          <w:lang w:val="ru-RU"/>
        </w:rPr>
        <w:t xml:space="preserve">  </w:t>
      </w:r>
      <w:r w:rsidRPr="00D73186">
        <w:rPr>
          <w:b w:val="0"/>
          <w:sz w:val="28"/>
          <w:szCs w:val="28"/>
        </w:rPr>
        <w:t>1</w:t>
      </w:r>
      <w:r w:rsidRPr="00D73186">
        <w:rPr>
          <w:b w:val="0"/>
          <w:sz w:val="28"/>
          <w:szCs w:val="28"/>
        </w:rPr>
        <w:tab/>
        <w:t>ПОСТАНОВКА ЗАДАЧІ В ЗАГАЛЬНОМУ</w:t>
      </w:r>
      <w:r w:rsidRPr="00D73186">
        <w:rPr>
          <w:b w:val="0"/>
          <w:spacing w:val="8"/>
          <w:sz w:val="28"/>
          <w:szCs w:val="28"/>
        </w:rPr>
        <w:t xml:space="preserve"> </w:t>
      </w:r>
      <w:bookmarkEnd w:id="7"/>
      <w:r w:rsidRPr="00D73186">
        <w:rPr>
          <w:b w:val="0"/>
          <w:sz w:val="28"/>
          <w:szCs w:val="28"/>
        </w:rPr>
        <w:t>ВИГЛЯДІ</w:t>
      </w:r>
    </w:p>
    <w:p w14:paraId="1A51A45A" w14:textId="77777777" w:rsidR="00D73186" w:rsidRPr="00D73186" w:rsidRDefault="00D73186" w:rsidP="00D73186">
      <w:pPr>
        <w:pStyle w:val="a3"/>
        <w:rPr>
          <w:sz w:val="28"/>
          <w:szCs w:val="28"/>
        </w:rPr>
      </w:pPr>
    </w:p>
    <w:p w14:paraId="491AC00D" w14:textId="77777777" w:rsidR="00D73186" w:rsidRPr="00D73186" w:rsidRDefault="00D73186" w:rsidP="00D73186">
      <w:pPr>
        <w:pStyle w:val="a3"/>
        <w:rPr>
          <w:sz w:val="28"/>
          <w:szCs w:val="28"/>
        </w:rPr>
      </w:pPr>
    </w:p>
    <w:p w14:paraId="224684C5" w14:textId="77777777" w:rsidR="00D73186" w:rsidRPr="00D73186" w:rsidRDefault="00D73186" w:rsidP="00D73186">
      <w:pPr>
        <w:pStyle w:val="a3"/>
        <w:rPr>
          <w:sz w:val="28"/>
          <w:szCs w:val="28"/>
        </w:rPr>
      </w:pPr>
    </w:p>
    <w:p w14:paraId="06604F70" w14:textId="77777777" w:rsidR="00D73186" w:rsidRPr="00D73186" w:rsidRDefault="00D73186" w:rsidP="00D73186">
      <w:pPr>
        <w:pStyle w:val="a3"/>
        <w:spacing w:line="364" w:lineRule="auto"/>
        <w:ind w:right="770" w:firstLine="720"/>
        <w:jc w:val="both"/>
        <w:rPr>
          <w:sz w:val="28"/>
          <w:szCs w:val="28"/>
        </w:rPr>
      </w:pPr>
      <w:r w:rsidRPr="00D73186">
        <w:rPr>
          <w:sz w:val="28"/>
          <w:szCs w:val="28"/>
        </w:rPr>
        <w:t xml:space="preserve">Ця робота використовує такі терміни, як визначено тут. Префікс ELB використовується, щоб уникнути двозначності термінів, які (пере) визначені спеціально для концепцій ELB. Дія - доступ за взаємодією, що дозволяє викликати функцію «речей», яка маніпулює станом (наприклад, увімкнення або вимкнення лампи) або запускає процес на «Речі» (наприклад, затемнює лампу з часом). Шаблони прив'язки - колекція багаторазових схем для спілкування з різними платформами </w:t>
      </w:r>
      <w:proofErr w:type="spellStart"/>
      <w:r w:rsidRPr="00D73186">
        <w:rPr>
          <w:sz w:val="28"/>
          <w:szCs w:val="28"/>
        </w:rPr>
        <w:t>IoT</w:t>
      </w:r>
      <w:proofErr w:type="spellEnd"/>
      <w:r w:rsidRPr="00D73186">
        <w:rPr>
          <w:sz w:val="28"/>
          <w:szCs w:val="28"/>
        </w:rPr>
        <w:t xml:space="preserve">. Креслення містять інформацію для відображення можливостей взаємодії з повідомленнями для певної платформи за допомогою ELB, а також примітки щодо впровадження необхідних </w:t>
      </w:r>
      <w:proofErr w:type="spellStart"/>
      <w:r w:rsidRPr="00D73186">
        <w:rPr>
          <w:sz w:val="28"/>
          <w:szCs w:val="28"/>
        </w:rPr>
        <w:t>стеків</w:t>
      </w:r>
      <w:proofErr w:type="spellEnd"/>
      <w:r w:rsidRPr="00D73186">
        <w:rPr>
          <w:sz w:val="28"/>
          <w:szCs w:val="28"/>
        </w:rPr>
        <w:t xml:space="preserve"> протоколів або виділених драйверів зв'язку. Споживана річ - абстракція програмного забезпечення, яка представляє віддалену річ, що використовується локальним додатком. Абстракція може бути створена власним середовищем виконання ELB або виконана як об’єкт за допомогою API сценаріїв ELB. Споживач - суб'єкт, який може обробляти описи речей ELB (включаючи формат представлення на основі JSON) і взаємодіяти з речами (тобто споживати речі). Схема</w:t>
      </w:r>
      <w:r w:rsidRPr="00D73186">
        <w:rPr>
          <w:spacing w:val="-47"/>
          <w:sz w:val="28"/>
          <w:szCs w:val="28"/>
        </w:rPr>
        <w:t xml:space="preserve"> </w:t>
      </w:r>
      <w:r w:rsidRPr="00D73186">
        <w:rPr>
          <w:sz w:val="28"/>
          <w:szCs w:val="28"/>
        </w:rPr>
        <w:t>даних  описує інформаційну модель та відповідну структуру корисного навантаження та відповідні елементи даних, які передають між собою «речі» і споживачі під час взаємодій. Цифровий близнюк - це віртуальне представлення пристрою</w:t>
      </w:r>
      <w:r w:rsidRPr="00D73186">
        <w:rPr>
          <w:spacing w:val="-6"/>
          <w:sz w:val="28"/>
          <w:szCs w:val="28"/>
        </w:rPr>
        <w:t xml:space="preserve"> </w:t>
      </w:r>
      <w:r w:rsidRPr="00D73186">
        <w:rPr>
          <w:sz w:val="28"/>
          <w:szCs w:val="28"/>
        </w:rPr>
        <w:t>або</w:t>
      </w:r>
      <w:r w:rsidRPr="00D73186">
        <w:rPr>
          <w:spacing w:val="-5"/>
          <w:sz w:val="28"/>
          <w:szCs w:val="28"/>
        </w:rPr>
        <w:t xml:space="preserve"> </w:t>
      </w:r>
      <w:r w:rsidRPr="00D73186">
        <w:rPr>
          <w:sz w:val="28"/>
          <w:szCs w:val="28"/>
        </w:rPr>
        <w:t>групи</w:t>
      </w:r>
      <w:r w:rsidRPr="00D73186">
        <w:rPr>
          <w:spacing w:val="-5"/>
          <w:sz w:val="28"/>
          <w:szCs w:val="28"/>
        </w:rPr>
        <w:t xml:space="preserve"> </w:t>
      </w:r>
      <w:r w:rsidRPr="00D73186">
        <w:rPr>
          <w:sz w:val="28"/>
          <w:szCs w:val="28"/>
        </w:rPr>
        <w:t>пристроїв,</w:t>
      </w:r>
      <w:r w:rsidRPr="00D73186">
        <w:rPr>
          <w:spacing w:val="-8"/>
          <w:sz w:val="28"/>
          <w:szCs w:val="28"/>
        </w:rPr>
        <w:t xml:space="preserve"> </w:t>
      </w:r>
      <w:r w:rsidRPr="00D73186">
        <w:rPr>
          <w:sz w:val="28"/>
          <w:szCs w:val="28"/>
        </w:rPr>
        <w:t>що</w:t>
      </w:r>
      <w:r w:rsidRPr="00D73186">
        <w:rPr>
          <w:spacing w:val="-5"/>
          <w:sz w:val="28"/>
          <w:szCs w:val="28"/>
        </w:rPr>
        <w:t xml:space="preserve"> </w:t>
      </w:r>
      <w:r w:rsidRPr="00D73186">
        <w:rPr>
          <w:sz w:val="28"/>
          <w:szCs w:val="28"/>
        </w:rPr>
        <w:t>знаходиться</w:t>
      </w:r>
      <w:r w:rsidRPr="00D73186">
        <w:rPr>
          <w:spacing w:val="-5"/>
          <w:sz w:val="28"/>
          <w:szCs w:val="28"/>
        </w:rPr>
        <w:t xml:space="preserve"> </w:t>
      </w:r>
      <w:r w:rsidRPr="00D73186">
        <w:rPr>
          <w:sz w:val="28"/>
          <w:szCs w:val="28"/>
        </w:rPr>
        <w:t>в</w:t>
      </w:r>
      <w:r w:rsidRPr="00D73186">
        <w:rPr>
          <w:spacing w:val="-8"/>
          <w:sz w:val="28"/>
          <w:szCs w:val="28"/>
        </w:rPr>
        <w:t xml:space="preserve"> </w:t>
      </w:r>
      <w:r w:rsidRPr="00D73186">
        <w:rPr>
          <w:sz w:val="28"/>
          <w:szCs w:val="28"/>
        </w:rPr>
        <w:t>хмарному</w:t>
      </w:r>
      <w:r w:rsidRPr="00D73186">
        <w:rPr>
          <w:spacing w:val="-5"/>
          <w:sz w:val="28"/>
          <w:szCs w:val="28"/>
        </w:rPr>
        <w:t xml:space="preserve"> </w:t>
      </w:r>
      <w:r w:rsidRPr="00D73186">
        <w:rPr>
          <w:sz w:val="28"/>
          <w:szCs w:val="28"/>
        </w:rPr>
        <w:t>або</w:t>
      </w:r>
      <w:r w:rsidRPr="00D73186">
        <w:rPr>
          <w:spacing w:val="-5"/>
          <w:sz w:val="28"/>
          <w:szCs w:val="28"/>
        </w:rPr>
        <w:t xml:space="preserve"> </w:t>
      </w:r>
      <w:r w:rsidRPr="00D73186">
        <w:rPr>
          <w:sz w:val="28"/>
          <w:szCs w:val="28"/>
        </w:rPr>
        <w:t>крайньому</w:t>
      </w:r>
      <w:r w:rsidRPr="00D73186">
        <w:rPr>
          <w:spacing w:val="-6"/>
          <w:sz w:val="28"/>
          <w:szCs w:val="28"/>
        </w:rPr>
        <w:t xml:space="preserve"> </w:t>
      </w:r>
      <w:r w:rsidRPr="00D73186">
        <w:rPr>
          <w:sz w:val="28"/>
          <w:szCs w:val="28"/>
        </w:rPr>
        <w:t>вузлу. Він може бути використаний для представлення реальних пристроїв, які можуть бути постійно в мережі, або для запуску моделювання нових додатків та послуг, перш ніж вони будуть розгорнуті на реальних пристроях. Доменна специфічна лексика</w:t>
      </w:r>
      <w:r w:rsidRPr="00D73186">
        <w:rPr>
          <w:spacing w:val="-4"/>
          <w:sz w:val="28"/>
          <w:szCs w:val="28"/>
        </w:rPr>
        <w:t xml:space="preserve"> </w:t>
      </w:r>
      <w:r w:rsidRPr="00D73186">
        <w:rPr>
          <w:sz w:val="28"/>
          <w:szCs w:val="28"/>
        </w:rPr>
        <w:t>-</w:t>
      </w:r>
      <w:r w:rsidRPr="00D73186">
        <w:rPr>
          <w:spacing w:val="-6"/>
          <w:sz w:val="28"/>
          <w:szCs w:val="28"/>
        </w:rPr>
        <w:t xml:space="preserve"> </w:t>
      </w:r>
      <w:r w:rsidRPr="00D73186">
        <w:rPr>
          <w:sz w:val="28"/>
          <w:szCs w:val="28"/>
        </w:rPr>
        <w:t>лексика</w:t>
      </w:r>
      <w:r w:rsidRPr="00D73186">
        <w:rPr>
          <w:spacing w:val="-9"/>
          <w:sz w:val="28"/>
          <w:szCs w:val="28"/>
        </w:rPr>
        <w:t xml:space="preserve"> </w:t>
      </w:r>
      <w:r w:rsidRPr="00D73186">
        <w:rPr>
          <w:sz w:val="28"/>
          <w:szCs w:val="28"/>
        </w:rPr>
        <w:t>пов’язаних</w:t>
      </w:r>
      <w:r w:rsidRPr="00D73186">
        <w:rPr>
          <w:spacing w:val="-8"/>
          <w:sz w:val="28"/>
          <w:szCs w:val="28"/>
        </w:rPr>
        <w:t xml:space="preserve"> </w:t>
      </w:r>
      <w:r w:rsidRPr="00D73186">
        <w:rPr>
          <w:sz w:val="28"/>
          <w:szCs w:val="28"/>
        </w:rPr>
        <w:t>даних,</w:t>
      </w:r>
      <w:r w:rsidRPr="00D73186">
        <w:rPr>
          <w:spacing w:val="-11"/>
          <w:sz w:val="28"/>
          <w:szCs w:val="28"/>
        </w:rPr>
        <w:t xml:space="preserve"> </w:t>
      </w:r>
      <w:r w:rsidRPr="00D73186">
        <w:rPr>
          <w:sz w:val="28"/>
          <w:szCs w:val="28"/>
        </w:rPr>
        <w:t>яка</w:t>
      </w:r>
      <w:r w:rsidRPr="00D73186">
        <w:rPr>
          <w:spacing w:val="-8"/>
          <w:sz w:val="28"/>
          <w:szCs w:val="28"/>
        </w:rPr>
        <w:t xml:space="preserve"> </w:t>
      </w:r>
      <w:r w:rsidRPr="00D73186">
        <w:rPr>
          <w:sz w:val="28"/>
          <w:szCs w:val="28"/>
        </w:rPr>
        <w:t>може</w:t>
      </w:r>
      <w:r w:rsidRPr="00D73186">
        <w:rPr>
          <w:spacing w:val="-8"/>
          <w:sz w:val="28"/>
          <w:szCs w:val="28"/>
        </w:rPr>
        <w:t xml:space="preserve"> </w:t>
      </w:r>
      <w:r w:rsidRPr="00D73186">
        <w:rPr>
          <w:sz w:val="28"/>
          <w:szCs w:val="28"/>
        </w:rPr>
        <w:t>бути</w:t>
      </w:r>
      <w:r w:rsidRPr="00D73186">
        <w:rPr>
          <w:spacing w:val="-5"/>
          <w:sz w:val="28"/>
          <w:szCs w:val="28"/>
        </w:rPr>
        <w:t xml:space="preserve"> </w:t>
      </w:r>
      <w:r w:rsidRPr="00D73186">
        <w:rPr>
          <w:sz w:val="28"/>
          <w:szCs w:val="28"/>
        </w:rPr>
        <w:t>використана</w:t>
      </w:r>
      <w:r w:rsidRPr="00D73186">
        <w:rPr>
          <w:spacing w:val="-9"/>
          <w:sz w:val="28"/>
          <w:szCs w:val="28"/>
        </w:rPr>
        <w:t xml:space="preserve"> </w:t>
      </w:r>
      <w:r w:rsidRPr="00D73186">
        <w:rPr>
          <w:sz w:val="28"/>
          <w:szCs w:val="28"/>
        </w:rPr>
        <w:t>в</w:t>
      </w:r>
      <w:r w:rsidRPr="00D73186">
        <w:rPr>
          <w:spacing w:val="-9"/>
          <w:sz w:val="28"/>
          <w:szCs w:val="28"/>
        </w:rPr>
        <w:t xml:space="preserve"> </w:t>
      </w:r>
      <w:r w:rsidRPr="00D73186">
        <w:rPr>
          <w:sz w:val="28"/>
          <w:szCs w:val="28"/>
        </w:rPr>
        <w:t>описі</w:t>
      </w:r>
      <w:r w:rsidRPr="00D73186">
        <w:rPr>
          <w:spacing w:val="-8"/>
          <w:sz w:val="28"/>
          <w:szCs w:val="28"/>
        </w:rPr>
        <w:t xml:space="preserve"> </w:t>
      </w:r>
      <w:r w:rsidRPr="00D73186">
        <w:rPr>
          <w:sz w:val="28"/>
          <w:szCs w:val="28"/>
        </w:rPr>
        <w:t>речі</w:t>
      </w:r>
      <w:r w:rsidRPr="00D73186">
        <w:rPr>
          <w:spacing w:val="-7"/>
          <w:sz w:val="28"/>
          <w:szCs w:val="28"/>
        </w:rPr>
        <w:t xml:space="preserve"> </w:t>
      </w:r>
      <w:r w:rsidRPr="00D73186">
        <w:rPr>
          <w:sz w:val="28"/>
          <w:szCs w:val="28"/>
        </w:rPr>
        <w:t xml:space="preserve">ELB, але не визначена ELB. Крайовий пристрій - пристрій, що забезпечує точку входу в основні мережі підприємств або постачальників послуг. Прикладами є </w:t>
      </w:r>
      <w:r w:rsidRPr="00D73186">
        <w:rPr>
          <w:sz w:val="28"/>
          <w:szCs w:val="28"/>
        </w:rPr>
        <w:lastRenderedPageBreak/>
        <w:t xml:space="preserve">шлюзи, маршрутизатори, комутатори, </w:t>
      </w:r>
      <w:proofErr w:type="spellStart"/>
      <w:r w:rsidRPr="00D73186">
        <w:rPr>
          <w:sz w:val="28"/>
          <w:szCs w:val="28"/>
        </w:rPr>
        <w:t>мультиплексори</w:t>
      </w:r>
      <w:proofErr w:type="spellEnd"/>
      <w:r w:rsidRPr="00D73186">
        <w:rPr>
          <w:sz w:val="28"/>
          <w:szCs w:val="28"/>
        </w:rPr>
        <w:t xml:space="preserve"> та безліч інших пристроїв доступу. Подія - дозвіл на взаємодію, який описує джерело події, яке</w:t>
      </w:r>
      <w:r w:rsidRPr="00D73186">
        <w:rPr>
          <w:spacing w:val="-31"/>
          <w:sz w:val="28"/>
          <w:szCs w:val="28"/>
        </w:rPr>
        <w:t xml:space="preserve"> </w:t>
      </w:r>
      <w:r w:rsidRPr="00D73186">
        <w:rPr>
          <w:sz w:val="28"/>
          <w:szCs w:val="28"/>
        </w:rPr>
        <w:t>асинхронно</w:t>
      </w:r>
      <w:r w:rsidRPr="00D73186">
        <w:rPr>
          <w:sz w:val="28"/>
          <w:szCs w:val="28"/>
          <w:lang w:val="ru-RU"/>
        </w:rPr>
        <w:t xml:space="preserve"> </w:t>
      </w:r>
      <w:r w:rsidRPr="00D73186">
        <w:rPr>
          <w:sz w:val="28"/>
          <w:szCs w:val="28"/>
        </w:rPr>
        <w:t>передає дані про події споживачам (наприклад, попередження про перегрівання). Виставлена «річ» - абстракція програмного забезпечення, що представляє локальну</w:t>
      </w:r>
      <w:r w:rsidRPr="00D73186">
        <w:rPr>
          <w:spacing w:val="-6"/>
          <w:sz w:val="28"/>
          <w:szCs w:val="28"/>
        </w:rPr>
        <w:t xml:space="preserve"> </w:t>
      </w:r>
      <w:r w:rsidRPr="00D73186">
        <w:rPr>
          <w:sz w:val="28"/>
          <w:szCs w:val="28"/>
        </w:rPr>
        <w:t>річ,</w:t>
      </w:r>
      <w:r w:rsidRPr="00D73186">
        <w:rPr>
          <w:spacing w:val="-10"/>
          <w:sz w:val="28"/>
          <w:szCs w:val="28"/>
        </w:rPr>
        <w:t xml:space="preserve"> </w:t>
      </w:r>
      <w:r w:rsidRPr="00D73186">
        <w:rPr>
          <w:sz w:val="28"/>
          <w:szCs w:val="28"/>
        </w:rPr>
        <w:t>до</w:t>
      </w:r>
      <w:r w:rsidRPr="00D73186">
        <w:rPr>
          <w:spacing w:val="-2"/>
          <w:sz w:val="28"/>
          <w:szCs w:val="28"/>
        </w:rPr>
        <w:t xml:space="preserve"> </w:t>
      </w:r>
      <w:r w:rsidRPr="00D73186">
        <w:rPr>
          <w:sz w:val="28"/>
          <w:szCs w:val="28"/>
        </w:rPr>
        <w:t>якої</w:t>
      </w:r>
      <w:r w:rsidRPr="00D73186">
        <w:rPr>
          <w:spacing w:val="-5"/>
          <w:sz w:val="28"/>
          <w:szCs w:val="28"/>
        </w:rPr>
        <w:t xml:space="preserve"> </w:t>
      </w:r>
      <w:r w:rsidRPr="00D73186">
        <w:rPr>
          <w:sz w:val="28"/>
          <w:szCs w:val="28"/>
        </w:rPr>
        <w:t>можуть</w:t>
      </w:r>
      <w:r w:rsidRPr="00D73186">
        <w:rPr>
          <w:spacing w:val="-10"/>
          <w:sz w:val="28"/>
          <w:szCs w:val="28"/>
        </w:rPr>
        <w:t xml:space="preserve"> </w:t>
      </w:r>
      <w:r w:rsidRPr="00D73186">
        <w:rPr>
          <w:sz w:val="28"/>
          <w:szCs w:val="28"/>
        </w:rPr>
        <w:t>отримати</w:t>
      </w:r>
      <w:r w:rsidRPr="00D73186">
        <w:rPr>
          <w:spacing w:val="-6"/>
          <w:sz w:val="28"/>
          <w:szCs w:val="28"/>
        </w:rPr>
        <w:t xml:space="preserve"> </w:t>
      </w:r>
      <w:r w:rsidRPr="00D73186">
        <w:rPr>
          <w:sz w:val="28"/>
          <w:szCs w:val="28"/>
        </w:rPr>
        <w:t>доступ</w:t>
      </w:r>
      <w:r w:rsidRPr="00D73186">
        <w:rPr>
          <w:spacing w:val="-10"/>
          <w:sz w:val="28"/>
          <w:szCs w:val="28"/>
        </w:rPr>
        <w:t xml:space="preserve"> </w:t>
      </w:r>
      <w:r w:rsidRPr="00D73186">
        <w:rPr>
          <w:sz w:val="28"/>
          <w:szCs w:val="28"/>
        </w:rPr>
        <w:t>через</w:t>
      </w:r>
      <w:r w:rsidRPr="00D73186">
        <w:rPr>
          <w:spacing w:val="-7"/>
          <w:sz w:val="28"/>
          <w:szCs w:val="28"/>
        </w:rPr>
        <w:t xml:space="preserve"> </w:t>
      </w:r>
      <w:r w:rsidRPr="00D73186">
        <w:rPr>
          <w:sz w:val="28"/>
          <w:szCs w:val="28"/>
        </w:rPr>
        <w:t>мережу</w:t>
      </w:r>
      <w:r w:rsidRPr="00D73186">
        <w:rPr>
          <w:spacing w:val="-5"/>
          <w:sz w:val="28"/>
          <w:szCs w:val="28"/>
        </w:rPr>
        <w:t xml:space="preserve"> </w:t>
      </w:r>
      <w:r w:rsidRPr="00D73186">
        <w:rPr>
          <w:sz w:val="28"/>
          <w:szCs w:val="28"/>
        </w:rPr>
        <w:t>віддалені</w:t>
      </w:r>
      <w:r w:rsidRPr="00D73186">
        <w:rPr>
          <w:spacing w:val="-5"/>
          <w:sz w:val="28"/>
          <w:szCs w:val="28"/>
        </w:rPr>
        <w:t xml:space="preserve"> </w:t>
      </w:r>
      <w:r w:rsidRPr="00D73186">
        <w:rPr>
          <w:sz w:val="28"/>
          <w:szCs w:val="28"/>
        </w:rPr>
        <w:t>споживачі. Абстракція може бути створена власним середовищем виконання ELB або виставлена</w:t>
      </w:r>
      <w:r w:rsidRPr="00D73186">
        <w:rPr>
          <w:spacing w:val="-5"/>
          <w:sz w:val="28"/>
          <w:szCs w:val="28"/>
        </w:rPr>
        <w:t xml:space="preserve"> </w:t>
      </w:r>
      <w:r w:rsidRPr="00D73186">
        <w:rPr>
          <w:sz w:val="28"/>
          <w:szCs w:val="28"/>
        </w:rPr>
        <w:t>як</w:t>
      </w:r>
      <w:r w:rsidRPr="00D73186">
        <w:rPr>
          <w:spacing w:val="-7"/>
          <w:sz w:val="28"/>
          <w:szCs w:val="28"/>
        </w:rPr>
        <w:t xml:space="preserve"> </w:t>
      </w:r>
      <w:r w:rsidRPr="00D73186">
        <w:rPr>
          <w:sz w:val="28"/>
          <w:szCs w:val="28"/>
        </w:rPr>
        <w:t>об’єкт</w:t>
      </w:r>
      <w:r w:rsidRPr="00D73186">
        <w:rPr>
          <w:spacing w:val="-4"/>
          <w:sz w:val="28"/>
          <w:szCs w:val="28"/>
        </w:rPr>
        <w:t xml:space="preserve"> </w:t>
      </w:r>
      <w:r w:rsidRPr="00D73186">
        <w:rPr>
          <w:sz w:val="28"/>
          <w:szCs w:val="28"/>
        </w:rPr>
        <w:t>за</w:t>
      </w:r>
      <w:r w:rsidRPr="00D73186">
        <w:rPr>
          <w:spacing w:val="-4"/>
          <w:sz w:val="28"/>
          <w:szCs w:val="28"/>
        </w:rPr>
        <w:t xml:space="preserve"> </w:t>
      </w:r>
      <w:r w:rsidRPr="00D73186">
        <w:rPr>
          <w:sz w:val="28"/>
          <w:szCs w:val="28"/>
        </w:rPr>
        <w:t>допомогою</w:t>
      </w:r>
      <w:r w:rsidRPr="00D73186">
        <w:rPr>
          <w:spacing w:val="-9"/>
          <w:sz w:val="28"/>
          <w:szCs w:val="28"/>
        </w:rPr>
        <w:t xml:space="preserve"> </w:t>
      </w:r>
      <w:r w:rsidRPr="00D73186">
        <w:rPr>
          <w:sz w:val="28"/>
          <w:szCs w:val="28"/>
        </w:rPr>
        <w:t>API</w:t>
      </w:r>
      <w:r w:rsidRPr="00D73186">
        <w:rPr>
          <w:spacing w:val="-7"/>
          <w:sz w:val="28"/>
          <w:szCs w:val="28"/>
        </w:rPr>
        <w:t xml:space="preserve"> </w:t>
      </w:r>
      <w:r w:rsidRPr="00D73186">
        <w:rPr>
          <w:sz w:val="28"/>
          <w:szCs w:val="28"/>
        </w:rPr>
        <w:t>сценаріїв</w:t>
      </w:r>
      <w:r w:rsidRPr="00D73186">
        <w:rPr>
          <w:spacing w:val="-5"/>
          <w:sz w:val="28"/>
          <w:szCs w:val="28"/>
        </w:rPr>
        <w:t xml:space="preserve"> </w:t>
      </w:r>
      <w:r w:rsidRPr="00D73186">
        <w:rPr>
          <w:sz w:val="28"/>
          <w:szCs w:val="28"/>
        </w:rPr>
        <w:t>ELB.</w:t>
      </w:r>
      <w:r w:rsidRPr="00D73186">
        <w:rPr>
          <w:spacing w:val="-3"/>
          <w:sz w:val="28"/>
          <w:szCs w:val="28"/>
        </w:rPr>
        <w:t xml:space="preserve"> </w:t>
      </w:r>
      <w:r w:rsidRPr="00D73186">
        <w:rPr>
          <w:sz w:val="28"/>
          <w:szCs w:val="28"/>
        </w:rPr>
        <w:t>Викриття</w:t>
      </w:r>
      <w:r w:rsidRPr="00D73186">
        <w:rPr>
          <w:spacing w:val="-6"/>
          <w:sz w:val="28"/>
          <w:szCs w:val="28"/>
        </w:rPr>
        <w:t xml:space="preserve"> </w:t>
      </w:r>
      <w:r w:rsidRPr="00D73186">
        <w:rPr>
          <w:sz w:val="28"/>
          <w:szCs w:val="28"/>
        </w:rPr>
        <w:t>речі</w:t>
      </w:r>
      <w:r w:rsidRPr="00D73186">
        <w:rPr>
          <w:spacing w:val="-1"/>
          <w:sz w:val="28"/>
          <w:szCs w:val="28"/>
        </w:rPr>
        <w:t xml:space="preserve"> </w:t>
      </w:r>
      <w:r w:rsidRPr="00D73186">
        <w:rPr>
          <w:sz w:val="28"/>
          <w:szCs w:val="28"/>
        </w:rPr>
        <w:t>-</w:t>
      </w:r>
      <w:r w:rsidRPr="00D73186">
        <w:rPr>
          <w:spacing w:val="-8"/>
          <w:sz w:val="28"/>
          <w:szCs w:val="28"/>
        </w:rPr>
        <w:t xml:space="preserve"> </w:t>
      </w:r>
      <w:r w:rsidRPr="00D73186">
        <w:rPr>
          <w:sz w:val="28"/>
          <w:szCs w:val="28"/>
        </w:rPr>
        <w:t>створення абстракції програм</w:t>
      </w:r>
      <w:r w:rsidRPr="00D73186">
        <w:rPr>
          <w:position w:val="9"/>
          <w:sz w:val="28"/>
          <w:szCs w:val="28"/>
        </w:rPr>
        <w:t xml:space="preserve"> </w:t>
      </w:r>
      <w:r w:rsidRPr="00D73186">
        <w:rPr>
          <w:sz w:val="28"/>
          <w:szCs w:val="28"/>
        </w:rPr>
        <w:t>у локальному середовищі виконання для управління станом речі</w:t>
      </w:r>
      <w:r w:rsidRPr="00D73186">
        <w:rPr>
          <w:position w:val="10"/>
          <w:sz w:val="28"/>
          <w:szCs w:val="28"/>
        </w:rPr>
        <w:t xml:space="preserve"> </w:t>
      </w:r>
      <w:r w:rsidRPr="00D73186">
        <w:rPr>
          <w:sz w:val="28"/>
          <w:szCs w:val="28"/>
        </w:rPr>
        <w:t xml:space="preserve">та взаємодії з реалізацією поведінки. Контроль </w:t>
      </w:r>
      <w:proofErr w:type="spellStart"/>
      <w:r w:rsidRPr="00D73186">
        <w:rPr>
          <w:sz w:val="28"/>
          <w:szCs w:val="28"/>
        </w:rPr>
        <w:t>гіпермедіа</w:t>
      </w:r>
      <w:proofErr w:type="spellEnd"/>
      <w:r w:rsidRPr="00D73186">
        <w:rPr>
          <w:sz w:val="28"/>
          <w:szCs w:val="28"/>
        </w:rPr>
        <w:t xml:space="preserve"> - серіалізація прив’язки протоколу в </w:t>
      </w:r>
      <w:proofErr w:type="spellStart"/>
      <w:r w:rsidRPr="00D73186">
        <w:rPr>
          <w:sz w:val="28"/>
          <w:szCs w:val="28"/>
        </w:rPr>
        <w:t>гіпермедіа</w:t>
      </w:r>
      <w:proofErr w:type="spellEnd"/>
      <w:r w:rsidRPr="00D73186">
        <w:rPr>
          <w:sz w:val="28"/>
          <w:szCs w:val="28"/>
        </w:rPr>
        <w:t>, тобто веб-посилання [2] для навігації або веб- форма для виконання інших операцій. Форми можна розглядати як шаблони запитів, надані річчю для заповнення та надсилання споживачем. Доступність взаємодії - метадані про річ, які показують і описують можливий вибір споживачам, тим самим пропонуючи, як споживачі можуть взаємодіяти з річчю. Існує багато типів потенційних можливостей, але ELB визначає три типи можливостей взаємодії: властивості, дії та події. Четвертим допуском взаємодії  є навігація, яка вже доступна в Інтернеті за допомогою посилань. Модель взаємодії - проміжна абстракція, яка формалізує та звужує відображення від наміру програми до конкретних операцій протоколу. У ELB визначений набір досягнень взаємодії становить модель</w:t>
      </w:r>
      <w:r w:rsidRPr="00D73186">
        <w:rPr>
          <w:spacing w:val="-4"/>
          <w:sz w:val="28"/>
          <w:szCs w:val="28"/>
        </w:rPr>
        <w:t xml:space="preserve"> </w:t>
      </w:r>
      <w:r w:rsidRPr="00D73186">
        <w:rPr>
          <w:sz w:val="28"/>
          <w:szCs w:val="28"/>
        </w:rPr>
        <w:t>взаємодії.</w:t>
      </w:r>
    </w:p>
    <w:p w14:paraId="37D4354F" w14:textId="77777777" w:rsidR="00D73186" w:rsidRPr="00D73186" w:rsidRDefault="00D73186" w:rsidP="00D73186">
      <w:pPr>
        <w:pStyle w:val="a3"/>
        <w:spacing w:before="175" w:line="364" w:lineRule="auto"/>
        <w:ind w:right="771" w:firstLine="720"/>
        <w:jc w:val="both"/>
        <w:rPr>
          <w:sz w:val="28"/>
          <w:szCs w:val="28"/>
        </w:rPr>
      </w:pPr>
      <w:r w:rsidRPr="00D73186">
        <w:rPr>
          <w:sz w:val="28"/>
          <w:szCs w:val="28"/>
        </w:rPr>
        <w:t xml:space="preserve">Посередник - сутність між споживачами та речами, яка може як проксі- сервер, збільшувати чи складати речі та перевидавати опис речі ELB, яка вказує на інтерфейс ELB на посереднику замість оригінальної речі. Для споживачів посередник може не відрізнятись від речі, дотримуючись обмеження REST на багатошарову систему. Платформа </w:t>
      </w:r>
      <w:proofErr w:type="spellStart"/>
      <w:r w:rsidRPr="00D73186">
        <w:rPr>
          <w:sz w:val="28"/>
          <w:szCs w:val="28"/>
        </w:rPr>
        <w:t>IoT</w:t>
      </w:r>
      <w:proofErr w:type="spellEnd"/>
      <w:r w:rsidRPr="00D73186">
        <w:rPr>
          <w:sz w:val="28"/>
          <w:szCs w:val="28"/>
        </w:rPr>
        <w:t xml:space="preserve"> - специфічна екосистема </w:t>
      </w:r>
      <w:proofErr w:type="spellStart"/>
      <w:r w:rsidRPr="00D73186">
        <w:rPr>
          <w:sz w:val="28"/>
          <w:szCs w:val="28"/>
        </w:rPr>
        <w:t>IoT</w:t>
      </w:r>
      <w:proofErr w:type="spellEnd"/>
      <w:r w:rsidRPr="00D73186">
        <w:rPr>
          <w:sz w:val="28"/>
          <w:szCs w:val="28"/>
        </w:rPr>
        <w:t xml:space="preserve">, така як OCF, oneM2M або </w:t>
      </w:r>
      <w:proofErr w:type="spellStart"/>
      <w:r w:rsidRPr="00D73186">
        <w:rPr>
          <w:sz w:val="28"/>
          <w:szCs w:val="28"/>
        </w:rPr>
        <w:t>Mozilla</w:t>
      </w:r>
      <w:proofErr w:type="spellEnd"/>
      <w:r w:rsidRPr="00D73186">
        <w:rPr>
          <w:sz w:val="28"/>
          <w:szCs w:val="28"/>
        </w:rPr>
        <w:t xml:space="preserve"> Project </w:t>
      </w:r>
      <w:proofErr w:type="spellStart"/>
      <w:r w:rsidRPr="00D73186">
        <w:rPr>
          <w:sz w:val="28"/>
          <w:szCs w:val="28"/>
        </w:rPr>
        <w:t>Things</w:t>
      </w:r>
      <w:proofErr w:type="spellEnd"/>
      <w:r w:rsidRPr="00D73186">
        <w:rPr>
          <w:sz w:val="28"/>
          <w:szCs w:val="28"/>
        </w:rPr>
        <w:t xml:space="preserve">, із власними специфікаціями для API, орієнтованих на додатки, моделі даних та протоколів або конфігурацій протоколів. Метадані - дані, </w:t>
      </w:r>
      <w:r w:rsidRPr="00D73186">
        <w:rPr>
          <w:spacing w:val="-3"/>
          <w:sz w:val="28"/>
          <w:szCs w:val="28"/>
        </w:rPr>
        <w:t xml:space="preserve">що </w:t>
      </w:r>
      <w:r w:rsidRPr="00D73186">
        <w:rPr>
          <w:sz w:val="28"/>
          <w:szCs w:val="28"/>
        </w:rPr>
        <w:t xml:space="preserve">містять опис </w:t>
      </w:r>
      <w:r w:rsidRPr="00D73186">
        <w:rPr>
          <w:sz w:val="28"/>
          <w:szCs w:val="28"/>
        </w:rPr>
        <w:lastRenderedPageBreak/>
        <w:t>абстрактних характеристик об’єкта. Наприклад,</w:t>
      </w:r>
      <w:r w:rsidRPr="00D73186">
        <w:rPr>
          <w:spacing w:val="8"/>
          <w:sz w:val="28"/>
          <w:szCs w:val="28"/>
        </w:rPr>
        <w:t xml:space="preserve"> </w:t>
      </w:r>
      <w:r w:rsidRPr="00D73186">
        <w:rPr>
          <w:sz w:val="28"/>
          <w:szCs w:val="28"/>
          <w:lang w:val="ru-RU"/>
        </w:rPr>
        <w:t>о</w:t>
      </w:r>
      <w:proofErr w:type="spellStart"/>
      <w:r w:rsidRPr="00D73186">
        <w:rPr>
          <w:sz w:val="28"/>
          <w:szCs w:val="28"/>
        </w:rPr>
        <w:t>пис</w:t>
      </w:r>
      <w:proofErr w:type="spellEnd"/>
      <w:r w:rsidRPr="00D73186">
        <w:rPr>
          <w:spacing w:val="11"/>
          <w:sz w:val="28"/>
          <w:szCs w:val="28"/>
        </w:rPr>
        <w:t xml:space="preserve"> </w:t>
      </w:r>
      <w:r w:rsidRPr="00D73186">
        <w:rPr>
          <w:sz w:val="28"/>
          <w:szCs w:val="28"/>
        </w:rPr>
        <w:t>речі</w:t>
      </w:r>
      <w:r w:rsidRPr="00D73186">
        <w:rPr>
          <w:spacing w:val="14"/>
          <w:sz w:val="28"/>
          <w:szCs w:val="28"/>
        </w:rPr>
        <w:t xml:space="preserve"> </w:t>
      </w:r>
      <w:r w:rsidRPr="00D73186">
        <w:rPr>
          <w:sz w:val="28"/>
          <w:szCs w:val="28"/>
        </w:rPr>
        <w:t>є</w:t>
      </w:r>
      <w:r w:rsidRPr="00D73186">
        <w:rPr>
          <w:spacing w:val="8"/>
          <w:sz w:val="28"/>
          <w:szCs w:val="28"/>
        </w:rPr>
        <w:t xml:space="preserve"> </w:t>
      </w:r>
      <w:r w:rsidRPr="00D73186">
        <w:rPr>
          <w:sz w:val="28"/>
          <w:szCs w:val="28"/>
        </w:rPr>
        <w:t>метаданими</w:t>
      </w:r>
      <w:r w:rsidRPr="00D73186">
        <w:rPr>
          <w:spacing w:val="9"/>
          <w:sz w:val="28"/>
          <w:szCs w:val="28"/>
        </w:rPr>
        <w:t xml:space="preserve"> </w:t>
      </w:r>
      <w:r w:rsidRPr="00D73186">
        <w:rPr>
          <w:sz w:val="28"/>
          <w:szCs w:val="28"/>
        </w:rPr>
        <w:t>для</w:t>
      </w:r>
      <w:r w:rsidRPr="00D73186">
        <w:rPr>
          <w:spacing w:val="9"/>
          <w:sz w:val="28"/>
          <w:szCs w:val="28"/>
        </w:rPr>
        <w:t xml:space="preserve"> </w:t>
      </w:r>
      <w:r w:rsidRPr="00D73186">
        <w:rPr>
          <w:sz w:val="28"/>
          <w:szCs w:val="28"/>
        </w:rPr>
        <w:t>речі.</w:t>
      </w:r>
      <w:r w:rsidRPr="00D73186">
        <w:rPr>
          <w:spacing w:val="12"/>
          <w:sz w:val="28"/>
          <w:szCs w:val="28"/>
        </w:rPr>
        <w:t xml:space="preserve"> </w:t>
      </w:r>
      <w:r w:rsidRPr="00D73186">
        <w:rPr>
          <w:sz w:val="28"/>
          <w:szCs w:val="28"/>
        </w:rPr>
        <w:t>Інформація,</w:t>
      </w:r>
      <w:r w:rsidRPr="00D73186">
        <w:rPr>
          <w:spacing w:val="12"/>
          <w:sz w:val="28"/>
          <w:szCs w:val="28"/>
        </w:rPr>
        <w:t xml:space="preserve"> </w:t>
      </w:r>
      <w:r w:rsidRPr="00D73186">
        <w:rPr>
          <w:sz w:val="28"/>
          <w:szCs w:val="28"/>
        </w:rPr>
        <w:t>що</w:t>
      </w:r>
      <w:r w:rsidRPr="00D73186">
        <w:rPr>
          <w:spacing w:val="9"/>
          <w:sz w:val="28"/>
          <w:szCs w:val="28"/>
        </w:rPr>
        <w:t xml:space="preserve"> </w:t>
      </w:r>
      <w:r w:rsidRPr="00D73186">
        <w:rPr>
          <w:sz w:val="28"/>
          <w:szCs w:val="28"/>
        </w:rPr>
        <w:t>ідентифікує</w:t>
      </w:r>
      <w:r w:rsidRPr="00D73186">
        <w:rPr>
          <w:spacing w:val="12"/>
          <w:sz w:val="28"/>
          <w:szCs w:val="28"/>
        </w:rPr>
        <w:t xml:space="preserve"> </w:t>
      </w:r>
      <w:r w:rsidRPr="00D73186">
        <w:rPr>
          <w:sz w:val="28"/>
          <w:szCs w:val="28"/>
        </w:rPr>
        <w:t xml:space="preserve">особу - будь-яка інформація, яка  може  бути використана для  ідентифікації  </w:t>
      </w:r>
      <w:r w:rsidRPr="00D73186">
        <w:rPr>
          <w:spacing w:val="30"/>
          <w:sz w:val="28"/>
          <w:szCs w:val="28"/>
        </w:rPr>
        <w:t xml:space="preserve"> </w:t>
      </w:r>
      <w:r w:rsidRPr="00D73186">
        <w:rPr>
          <w:sz w:val="28"/>
          <w:szCs w:val="28"/>
        </w:rPr>
        <w:t>фізичної особи, до якої така інформація відноситься, або є, або може бути прямо чи опосередковано пов’язана з фізичною особою.</w:t>
      </w:r>
    </w:p>
    <w:p w14:paraId="630DE553" w14:textId="77777777" w:rsidR="00D73186" w:rsidRPr="00D73186" w:rsidRDefault="00D73186" w:rsidP="00D73186">
      <w:pPr>
        <w:pStyle w:val="a3"/>
        <w:spacing w:before="149" w:line="364" w:lineRule="auto"/>
        <w:ind w:right="770" w:firstLine="665"/>
        <w:jc w:val="both"/>
        <w:rPr>
          <w:sz w:val="28"/>
          <w:szCs w:val="28"/>
        </w:rPr>
      </w:pPr>
      <w:r w:rsidRPr="00D73186">
        <w:rPr>
          <w:sz w:val="28"/>
          <w:szCs w:val="28"/>
        </w:rPr>
        <w:t>Конфіденційність - свобода від вторгнення в приватне життя чи справи особи, коли це втручання є наслідком незаконного збору та використання даних про цю особу. Дані приватної безпеки</w:t>
      </w:r>
      <w:r w:rsidRPr="00D73186">
        <w:rPr>
          <w:spacing w:val="-5"/>
          <w:sz w:val="28"/>
          <w:szCs w:val="28"/>
        </w:rPr>
        <w:t xml:space="preserve"> </w:t>
      </w:r>
      <w:r w:rsidRPr="00D73186">
        <w:rPr>
          <w:sz w:val="28"/>
          <w:szCs w:val="28"/>
        </w:rPr>
        <w:t>-</w:t>
      </w:r>
      <w:r w:rsidRPr="00D73186">
        <w:rPr>
          <w:spacing w:val="-3"/>
          <w:sz w:val="28"/>
          <w:szCs w:val="28"/>
        </w:rPr>
        <w:t xml:space="preserve"> </w:t>
      </w:r>
      <w:r w:rsidRPr="00D73186">
        <w:rPr>
          <w:sz w:val="28"/>
          <w:szCs w:val="28"/>
        </w:rPr>
        <w:t>це</w:t>
      </w:r>
      <w:r w:rsidRPr="00D73186">
        <w:rPr>
          <w:spacing w:val="-2"/>
          <w:sz w:val="28"/>
          <w:szCs w:val="28"/>
        </w:rPr>
        <w:t xml:space="preserve"> </w:t>
      </w:r>
      <w:r w:rsidRPr="00D73186">
        <w:rPr>
          <w:sz w:val="28"/>
          <w:szCs w:val="28"/>
        </w:rPr>
        <w:t>той</w:t>
      </w:r>
      <w:r w:rsidRPr="00D73186">
        <w:rPr>
          <w:spacing w:val="-3"/>
          <w:sz w:val="28"/>
          <w:szCs w:val="28"/>
        </w:rPr>
        <w:t xml:space="preserve"> </w:t>
      </w:r>
      <w:r w:rsidRPr="00D73186">
        <w:rPr>
          <w:sz w:val="28"/>
          <w:szCs w:val="28"/>
        </w:rPr>
        <w:t>компонент</w:t>
      </w:r>
      <w:r w:rsidRPr="00D73186">
        <w:rPr>
          <w:spacing w:val="-6"/>
          <w:sz w:val="28"/>
          <w:szCs w:val="28"/>
        </w:rPr>
        <w:t xml:space="preserve"> </w:t>
      </w:r>
      <w:r w:rsidRPr="00D73186">
        <w:rPr>
          <w:sz w:val="28"/>
          <w:szCs w:val="28"/>
        </w:rPr>
        <w:t>конфігурації</w:t>
      </w:r>
      <w:r w:rsidRPr="00D73186">
        <w:rPr>
          <w:spacing w:val="-8"/>
          <w:sz w:val="28"/>
          <w:szCs w:val="28"/>
        </w:rPr>
        <w:t xml:space="preserve"> </w:t>
      </w:r>
      <w:r w:rsidRPr="00D73186">
        <w:rPr>
          <w:sz w:val="28"/>
          <w:szCs w:val="28"/>
        </w:rPr>
        <w:t>безпеки</w:t>
      </w:r>
      <w:r w:rsidRPr="00D73186">
        <w:rPr>
          <w:spacing w:val="-2"/>
          <w:sz w:val="28"/>
          <w:szCs w:val="28"/>
        </w:rPr>
        <w:t xml:space="preserve"> </w:t>
      </w:r>
      <w:r w:rsidRPr="00D73186">
        <w:rPr>
          <w:sz w:val="28"/>
          <w:szCs w:val="28"/>
        </w:rPr>
        <w:t>речі,</w:t>
      </w:r>
      <w:r w:rsidRPr="00D73186">
        <w:rPr>
          <w:spacing w:val="-6"/>
          <w:sz w:val="28"/>
          <w:szCs w:val="28"/>
        </w:rPr>
        <w:t xml:space="preserve"> </w:t>
      </w:r>
      <w:r w:rsidRPr="00D73186">
        <w:rPr>
          <w:sz w:val="28"/>
          <w:szCs w:val="28"/>
        </w:rPr>
        <w:t>який</w:t>
      </w:r>
      <w:r w:rsidRPr="00D73186">
        <w:rPr>
          <w:spacing w:val="-6"/>
          <w:sz w:val="28"/>
          <w:szCs w:val="28"/>
        </w:rPr>
        <w:t xml:space="preserve"> </w:t>
      </w:r>
      <w:r w:rsidRPr="00D73186">
        <w:rPr>
          <w:sz w:val="28"/>
          <w:szCs w:val="28"/>
        </w:rPr>
        <w:t>зберігається</w:t>
      </w:r>
      <w:r w:rsidRPr="00D73186">
        <w:rPr>
          <w:spacing w:val="-3"/>
          <w:sz w:val="28"/>
          <w:szCs w:val="28"/>
        </w:rPr>
        <w:t xml:space="preserve"> </w:t>
      </w:r>
      <w:r w:rsidRPr="00D73186">
        <w:rPr>
          <w:sz w:val="28"/>
          <w:szCs w:val="28"/>
        </w:rPr>
        <w:t>в</w:t>
      </w:r>
      <w:r w:rsidRPr="00D73186">
        <w:rPr>
          <w:spacing w:val="-6"/>
          <w:sz w:val="28"/>
          <w:szCs w:val="28"/>
        </w:rPr>
        <w:t xml:space="preserve"> </w:t>
      </w:r>
      <w:r w:rsidRPr="00D73186">
        <w:rPr>
          <w:sz w:val="28"/>
          <w:szCs w:val="28"/>
        </w:rPr>
        <w:t xml:space="preserve">секреті і не передається іншим пристроям чи користувачам. Прикладом можуть бути приватні ключі в системі PKI. В ідеалі такі дані зберігаються в окремій пам'яті, недоступній для програми, і використовуються лише за допомогою абстрактних операцій, таких як підписання, які не розкривають секретну інформацію навіть для програми, що використовує її. Власність - доступ до взаємодії, який виявляє стан речі. Потім цей стан можна отримати (прочитати) </w:t>
      </w:r>
      <w:r w:rsidRPr="00D73186">
        <w:rPr>
          <w:spacing w:val="-3"/>
          <w:sz w:val="28"/>
          <w:szCs w:val="28"/>
        </w:rPr>
        <w:t xml:space="preserve">та </w:t>
      </w:r>
      <w:r w:rsidRPr="00D73186">
        <w:rPr>
          <w:sz w:val="28"/>
          <w:szCs w:val="28"/>
        </w:rPr>
        <w:t xml:space="preserve">необов’язково оновити (записати). Речі також можуть зробити так, щоб властивості можна було спостерігати, натискаючи новий стан після зміни. Прив'язка протоколу - перетворення з дозволу взаємодії на конкретні повідомлення конкретного протоколу, інформуючи тим самим споживачів, як активувати дозвіл взаємодії. ELB видає серію прив’язки протоколів як елементи керування </w:t>
      </w:r>
      <w:proofErr w:type="spellStart"/>
      <w:r w:rsidRPr="00D73186">
        <w:rPr>
          <w:sz w:val="28"/>
          <w:szCs w:val="28"/>
        </w:rPr>
        <w:t>гіпермедіа</w:t>
      </w:r>
      <w:proofErr w:type="spellEnd"/>
      <w:r w:rsidRPr="00D73186">
        <w:rPr>
          <w:sz w:val="28"/>
          <w:szCs w:val="28"/>
        </w:rPr>
        <w:t xml:space="preserve">. Метадані громадської безпеки - це той компонент конфігурації безпеки речі, який описує механізми безпеки та права доступу, необхідні для доступу до речі. Він не містить жодної секретної інформації чи конкретних даних (включаючи відкриті ключі) і сам по собі не забезпечує доступ до речі. Натомість він описує механізми, за допомогою яких авторизовані користувачі можуть отримати доступ, включаючи те, як вони повинні пройти автентифікацію. Безпека - збереження конфіденційності, цілісності та доступності інформації. Також можуть бути задіяні такі властивості, як достовірність, підзвітність, невідмовна та надійність. Це визначення </w:t>
      </w:r>
      <w:r w:rsidRPr="00D73186">
        <w:rPr>
          <w:sz w:val="28"/>
          <w:szCs w:val="28"/>
        </w:rPr>
        <w:lastRenderedPageBreak/>
        <w:t>адаптоване до визначення інформаційної безпеки, яка також включає додаткові визначення кожного із згаданих більш конкретних</w:t>
      </w:r>
      <w:r w:rsidRPr="00D73186">
        <w:rPr>
          <w:spacing w:val="3"/>
          <w:sz w:val="28"/>
          <w:szCs w:val="28"/>
        </w:rPr>
        <w:t xml:space="preserve"> </w:t>
      </w:r>
      <w:r w:rsidRPr="00D73186">
        <w:rPr>
          <w:sz w:val="28"/>
          <w:szCs w:val="28"/>
        </w:rPr>
        <w:t>властивостей.</w:t>
      </w:r>
    </w:p>
    <w:p w14:paraId="272381E3" w14:textId="77777777" w:rsidR="00D73186" w:rsidRPr="00D73186" w:rsidRDefault="00D73186" w:rsidP="00D73186">
      <w:pPr>
        <w:pStyle w:val="a3"/>
        <w:spacing w:before="93" w:line="364" w:lineRule="auto"/>
        <w:ind w:right="768" w:firstLine="665"/>
        <w:jc w:val="both"/>
        <w:rPr>
          <w:position w:val="10"/>
          <w:sz w:val="28"/>
          <w:szCs w:val="28"/>
        </w:rPr>
      </w:pPr>
      <w:r w:rsidRPr="00D73186">
        <w:rPr>
          <w:sz w:val="28"/>
          <w:szCs w:val="28"/>
        </w:rPr>
        <w:t xml:space="preserve">Конфігурація безпеки - поєднання метаданих публічної безпеки, даних приватної безпеки та будь-якої іншої інформації про конфігурацію (наприклад, відкритих ключів), необхідної для оперативної конфігурації механізмів захисту речі. Службовий стек - програмний стек, що реалізує будівельні блоки ELB. Службовий стек може розміщувати та виставляти речі та / або приймати споживачів, які споживають речі. Службовий стек може підтримувати кілька прив'язок протоколів, щоб забезпечити взаємодію з різними платформами </w:t>
      </w:r>
      <w:proofErr w:type="spellStart"/>
      <w:r w:rsidRPr="00D73186">
        <w:rPr>
          <w:sz w:val="28"/>
          <w:szCs w:val="28"/>
        </w:rPr>
        <w:t>IoT</w:t>
      </w:r>
      <w:proofErr w:type="spellEnd"/>
      <w:r w:rsidRPr="00D73186">
        <w:rPr>
          <w:sz w:val="28"/>
          <w:szCs w:val="28"/>
        </w:rPr>
        <w:t xml:space="preserve">. Частковий протокол - механізм розширення до протоколу передачі, який повинен бути відомий для успішної взаємодії. Прикладом є довге опитування HTTP. TD - скорочення від ELB опис речі. Словниковий запас ТD - контрольований словник зв’язаних даних за допомогою ELB для позначення метаданих речей в описі речі ELB, включаючи метадані зв’язку шаблонів прив’язки ELB. Річ або річ ELB - абстракція фізичної або віртуальної сутності, метадані та інтерфейси якої описуються ELB TD, тоді як віртуальна сутність є складом однієї або декількох Речей. Каталог речей - служба каталогів для TD, яка забезпечує веб-інтерфейс для реєстрації TD. Протокол передачі - основний стандартизований протокол прикладного рівня без специфічних для програми вимог чи обмежень щодо опцій або механізмів </w:t>
      </w:r>
      <w:proofErr w:type="spellStart"/>
      <w:r w:rsidRPr="00D73186">
        <w:rPr>
          <w:sz w:val="28"/>
          <w:szCs w:val="28"/>
        </w:rPr>
        <w:t>підпротоколу</w:t>
      </w:r>
      <w:proofErr w:type="spellEnd"/>
      <w:r w:rsidRPr="00D73186">
        <w:rPr>
          <w:sz w:val="28"/>
          <w:szCs w:val="28"/>
        </w:rPr>
        <w:t xml:space="preserve">. Прикладами є HTTP, </w:t>
      </w:r>
      <w:proofErr w:type="spellStart"/>
      <w:r w:rsidRPr="00D73186">
        <w:rPr>
          <w:sz w:val="28"/>
          <w:szCs w:val="28"/>
        </w:rPr>
        <w:t>CoAP</w:t>
      </w:r>
      <w:proofErr w:type="spellEnd"/>
      <w:r w:rsidRPr="00D73186">
        <w:rPr>
          <w:sz w:val="28"/>
          <w:szCs w:val="28"/>
        </w:rPr>
        <w:t xml:space="preserve"> або MQTT. Віртуальна річ - екземпляр Речі, що представляє Річ, який знаходиться на іншому компоненті системи. Інтерфейс ELB - інтерфейс інтерфейсу Речі, який описується описом Речі ELB. Час роботи ELB - система середовища виконання, яка підтримує виконання додатків і здатна виставляти</w:t>
      </w:r>
      <w:r w:rsidRPr="00D73186">
        <w:rPr>
          <w:spacing w:val="32"/>
          <w:sz w:val="28"/>
          <w:szCs w:val="28"/>
        </w:rPr>
        <w:t xml:space="preserve"> </w:t>
      </w:r>
      <w:r w:rsidRPr="00D73186">
        <w:rPr>
          <w:sz w:val="28"/>
          <w:szCs w:val="28"/>
        </w:rPr>
        <w:t>та</w:t>
      </w:r>
      <w:r w:rsidRPr="00D73186">
        <w:rPr>
          <w:position w:val="10"/>
          <w:sz w:val="28"/>
          <w:szCs w:val="28"/>
        </w:rPr>
        <w:t xml:space="preserve"> </w:t>
      </w:r>
      <w:r w:rsidRPr="00D73186">
        <w:rPr>
          <w:sz w:val="28"/>
          <w:szCs w:val="28"/>
        </w:rPr>
        <w:t xml:space="preserve">/ або  споживати  речі,  обробляти описи  речей ELB, підтримувати </w:t>
      </w:r>
      <w:r w:rsidRPr="00D73186">
        <w:rPr>
          <w:spacing w:val="49"/>
          <w:sz w:val="28"/>
          <w:szCs w:val="28"/>
        </w:rPr>
        <w:t xml:space="preserve"> </w:t>
      </w:r>
      <w:r w:rsidRPr="00D73186">
        <w:rPr>
          <w:sz w:val="28"/>
          <w:szCs w:val="28"/>
        </w:rPr>
        <w:t>конфігурації</w:t>
      </w:r>
      <w:r w:rsidRPr="00D73186">
        <w:rPr>
          <w:position w:val="10"/>
          <w:sz w:val="28"/>
          <w:szCs w:val="28"/>
        </w:rPr>
        <w:t xml:space="preserve"> </w:t>
      </w:r>
      <w:r w:rsidRPr="00D73186">
        <w:rPr>
          <w:sz w:val="28"/>
          <w:szCs w:val="28"/>
        </w:rPr>
        <w:t xml:space="preserve">безпеки </w:t>
      </w:r>
      <w:r w:rsidRPr="00D73186">
        <w:rPr>
          <w:spacing w:val="-3"/>
          <w:sz w:val="28"/>
          <w:szCs w:val="28"/>
        </w:rPr>
        <w:t xml:space="preserve">та </w:t>
      </w:r>
      <w:r w:rsidRPr="00D73186">
        <w:rPr>
          <w:sz w:val="28"/>
          <w:szCs w:val="28"/>
        </w:rPr>
        <w:t xml:space="preserve">взаємодіяти з реалізаціями прив'язки протоколів. Середовище виконання ELB може мати власний API або використовувати необов’язковий API </w:t>
      </w:r>
      <w:proofErr w:type="spellStart"/>
      <w:r w:rsidRPr="00D73186">
        <w:rPr>
          <w:sz w:val="28"/>
          <w:szCs w:val="28"/>
        </w:rPr>
        <w:t>сценарі</w:t>
      </w:r>
      <w:proofErr w:type="spellEnd"/>
      <w:r w:rsidRPr="00D73186">
        <w:rPr>
          <w:sz w:val="28"/>
          <w:szCs w:val="28"/>
          <w:lang w:val="ru-RU"/>
        </w:rPr>
        <w:t>й</w:t>
      </w:r>
      <w:r w:rsidRPr="00D73186">
        <w:rPr>
          <w:sz w:val="28"/>
          <w:szCs w:val="28"/>
        </w:rPr>
        <w:t xml:space="preserve"> ELB. API сценарій ELB - інтерфейс програмування, орієнтований на програми, надані </w:t>
      </w:r>
      <w:r w:rsidRPr="00D73186">
        <w:rPr>
          <w:sz w:val="28"/>
          <w:szCs w:val="28"/>
        </w:rPr>
        <w:lastRenderedPageBreak/>
        <w:t>службовому стеку для полегшення реалізації поведінки або додатків, що працюють у середовищі виконання ELB. Це можна порівняти з API веб-браузера. API сценаріїв ELB є необов’язковим будівельним блоком для</w:t>
      </w:r>
      <w:r w:rsidRPr="00D73186">
        <w:rPr>
          <w:spacing w:val="3"/>
          <w:sz w:val="28"/>
          <w:szCs w:val="28"/>
        </w:rPr>
        <w:t xml:space="preserve"> </w:t>
      </w:r>
      <w:r w:rsidRPr="00D73186">
        <w:rPr>
          <w:sz w:val="28"/>
          <w:szCs w:val="28"/>
        </w:rPr>
        <w:t>ELB. ELB службовий стек - синонім службовому стеку. ELB Опис речі або Опис речі</w:t>
      </w:r>
      <w:r w:rsidRPr="00D73186">
        <w:rPr>
          <w:position w:val="10"/>
          <w:sz w:val="28"/>
          <w:szCs w:val="28"/>
          <w:lang w:val="ru-RU"/>
        </w:rPr>
        <w:t xml:space="preserve"> </w:t>
      </w:r>
      <w:r w:rsidRPr="00D73186">
        <w:rPr>
          <w:sz w:val="28"/>
          <w:szCs w:val="28"/>
        </w:rPr>
        <w:t>- структуровані дані, що описують Річ. Опис речі ELB містить загальні метадані, конкретні для домену метадані, можливості взаємодії (які включають підтримувані прив’язки протоколів) та посилання на пов’язані речі. Формат ELB Опис</w:t>
      </w:r>
      <w:r w:rsidRPr="00D73186">
        <w:rPr>
          <w:sz w:val="28"/>
          <w:szCs w:val="28"/>
          <w:lang w:val="ru-RU"/>
        </w:rPr>
        <w:t>у</w:t>
      </w:r>
      <w:r w:rsidRPr="00D73186">
        <w:rPr>
          <w:sz w:val="28"/>
          <w:szCs w:val="28"/>
        </w:rPr>
        <w:t xml:space="preserve"> речі є центральним будівельним елементом ELB.</w:t>
      </w:r>
    </w:p>
    <w:p w14:paraId="183AA80D" w14:textId="77777777" w:rsidR="00D73186" w:rsidRPr="00D73186" w:rsidRDefault="00D73186" w:rsidP="00D73186">
      <w:pPr>
        <w:pStyle w:val="a3"/>
        <w:spacing w:before="154" w:line="364" w:lineRule="auto"/>
        <w:ind w:right="774"/>
        <w:jc w:val="both"/>
        <w:rPr>
          <w:sz w:val="28"/>
          <w:szCs w:val="28"/>
          <w:lang w:val="ru-RU"/>
        </w:rPr>
      </w:pPr>
    </w:p>
    <w:p w14:paraId="1D4DB23F" w14:textId="77777777" w:rsidR="00D73186" w:rsidRPr="00D73186" w:rsidRDefault="00D73186" w:rsidP="00D73186">
      <w:pPr>
        <w:pStyle w:val="a3"/>
        <w:spacing w:before="149" w:line="364" w:lineRule="auto"/>
        <w:ind w:right="770" w:firstLine="665"/>
        <w:jc w:val="both"/>
        <w:rPr>
          <w:sz w:val="28"/>
          <w:szCs w:val="28"/>
        </w:rPr>
      </w:pPr>
    </w:p>
    <w:p w14:paraId="48BBE537" w14:textId="77777777" w:rsidR="00D73186" w:rsidRPr="00D73186" w:rsidRDefault="00D73186" w:rsidP="00D73186">
      <w:pPr>
        <w:pStyle w:val="a3"/>
        <w:spacing w:line="294" w:lineRule="exact"/>
        <w:jc w:val="both"/>
        <w:rPr>
          <w:sz w:val="28"/>
          <w:szCs w:val="28"/>
        </w:rPr>
      </w:pPr>
    </w:p>
    <w:p w14:paraId="6B555003" w14:textId="77777777" w:rsidR="00D73186" w:rsidRPr="00D73186" w:rsidRDefault="00D73186" w:rsidP="00D73186">
      <w:pPr>
        <w:spacing w:line="364" w:lineRule="auto"/>
        <w:jc w:val="both"/>
        <w:rPr>
          <w:rFonts w:ascii="Times New Roman" w:hAnsi="Times New Roman" w:cs="Times New Roman"/>
          <w:sz w:val="28"/>
          <w:szCs w:val="28"/>
        </w:rPr>
      </w:pPr>
    </w:p>
    <w:p w14:paraId="42EB658C" w14:textId="77777777" w:rsidR="00D73186" w:rsidRPr="00D73186" w:rsidRDefault="00D73186" w:rsidP="00D73186">
      <w:pPr>
        <w:spacing w:line="364" w:lineRule="auto"/>
        <w:jc w:val="both"/>
        <w:rPr>
          <w:rFonts w:ascii="Times New Roman" w:hAnsi="Times New Roman" w:cs="Times New Roman"/>
          <w:sz w:val="28"/>
          <w:szCs w:val="28"/>
        </w:rPr>
      </w:pPr>
    </w:p>
    <w:p w14:paraId="5BA37969" w14:textId="77777777" w:rsidR="00D73186" w:rsidRPr="00D73186" w:rsidRDefault="00D73186" w:rsidP="00D73186">
      <w:pPr>
        <w:spacing w:line="364" w:lineRule="auto"/>
        <w:jc w:val="both"/>
        <w:rPr>
          <w:rFonts w:ascii="Times New Roman" w:hAnsi="Times New Roman" w:cs="Times New Roman"/>
          <w:sz w:val="28"/>
          <w:szCs w:val="28"/>
        </w:rPr>
      </w:pPr>
    </w:p>
    <w:p w14:paraId="29758AE9" w14:textId="77777777" w:rsidR="00D73186" w:rsidRPr="00D73186" w:rsidRDefault="00D73186" w:rsidP="00D73186">
      <w:pPr>
        <w:spacing w:line="364" w:lineRule="auto"/>
        <w:jc w:val="both"/>
        <w:rPr>
          <w:rFonts w:ascii="Times New Roman" w:hAnsi="Times New Roman" w:cs="Times New Roman"/>
          <w:sz w:val="28"/>
          <w:szCs w:val="28"/>
        </w:rPr>
      </w:pPr>
    </w:p>
    <w:p w14:paraId="1D5ED75A" w14:textId="77777777" w:rsidR="00D73186" w:rsidRPr="00D73186" w:rsidRDefault="00D73186" w:rsidP="00D73186">
      <w:pPr>
        <w:spacing w:line="364" w:lineRule="auto"/>
        <w:jc w:val="both"/>
        <w:rPr>
          <w:rFonts w:ascii="Times New Roman" w:hAnsi="Times New Roman" w:cs="Times New Roman"/>
          <w:sz w:val="28"/>
          <w:szCs w:val="28"/>
        </w:rPr>
      </w:pPr>
    </w:p>
    <w:p w14:paraId="5A784ED7" w14:textId="77777777" w:rsidR="00D73186" w:rsidRPr="00D73186" w:rsidRDefault="00D73186" w:rsidP="00D73186">
      <w:pPr>
        <w:spacing w:line="364" w:lineRule="auto"/>
        <w:jc w:val="both"/>
        <w:rPr>
          <w:rFonts w:ascii="Times New Roman" w:hAnsi="Times New Roman" w:cs="Times New Roman"/>
          <w:sz w:val="28"/>
          <w:szCs w:val="28"/>
        </w:rPr>
      </w:pPr>
    </w:p>
    <w:p w14:paraId="54758251" w14:textId="77777777" w:rsidR="00D73186" w:rsidRPr="00D73186" w:rsidRDefault="00D73186" w:rsidP="00D73186">
      <w:pPr>
        <w:spacing w:line="364" w:lineRule="auto"/>
        <w:jc w:val="both"/>
        <w:rPr>
          <w:rFonts w:ascii="Times New Roman" w:hAnsi="Times New Roman" w:cs="Times New Roman"/>
          <w:sz w:val="28"/>
          <w:szCs w:val="28"/>
        </w:rPr>
      </w:pPr>
    </w:p>
    <w:p w14:paraId="3B155310" w14:textId="77777777" w:rsidR="00D73186" w:rsidRPr="00D73186" w:rsidRDefault="00D73186" w:rsidP="00D73186">
      <w:pPr>
        <w:spacing w:line="364" w:lineRule="auto"/>
        <w:jc w:val="both"/>
        <w:rPr>
          <w:rFonts w:ascii="Times New Roman" w:hAnsi="Times New Roman" w:cs="Times New Roman"/>
          <w:sz w:val="28"/>
          <w:szCs w:val="28"/>
        </w:rPr>
      </w:pPr>
    </w:p>
    <w:p w14:paraId="3C206D65" w14:textId="77777777" w:rsidR="00D73186" w:rsidRPr="00D73186" w:rsidRDefault="00D73186" w:rsidP="00D73186">
      <w:pPr>
        <w:spacing w:line="364" w:lineRule="auto"/>
        <w:jc w:val="both"/>
        <w:rPr>
          <w:rFonts w:ascii="Times New Roman" w:hAnsi="Times New Roman" w:cs="Times New Roman"/>
          <w:sz w:val="28"/>
          <w:szCs w:val="28"/>
        </w:rPr>
      </w:pPr>
    </w:p>
    <w:p w14:paraId="43119AB3" w14:textId="77777777" w:rsidR="00D73186" w:rsidRPr="00D73186" w:rsidRDefault="00D73186" w:rsidP="00D73186">
      <w:pPr>
        <w:spacing w:line="364" w:lineRule="auto"/>
        <w:jc w:val="both"/>
        <w:rPr>
          <w:rFonts w:ascii="Times New Roman" w:hAnsi="Times New Roman" w:cs="Times New Roman"/>
          <w:sz w:val="28"/>
          <w:szCs w:val="28"/>
        </w:rPr>
      </w:pPr>
    </w:p>
    <w:p w14:paraId="1568AB28" w14:textId="77777777" w:rsidR="00D73186" w:rsidRPr="00D73186" w:rsidRDefault="00D73186" w:rsidP="00D73186">
      <w:pPr>
        <w:spacing w:line="364" w:lineRule="auto"/>
        <w:jc w:val="both"/>
        <w:rPr>
          <w:rFonts w:ascii="Times New Roman" w:hAnsi="Times New Roman" w:cs="Times New Roman"/>
          <w:sz w:val="28"/>
          <w:szCs w:val="28"/>
        </w:rPr>
      </w:pPr>
    </w:p>
    <w:bookmarkEnd w:id="8"/>
    <w:p w14:paraId="6B7AE71C" w14:textId="77777777" w:rsidR="00D73186" w:rsidRPr="00D73186" w:rsidRDefault="00D73186" w:rsidP="00D73186">
      <w:pPr>
        <w:pStyle w:val="a3"/>
        <w:spacing w:before="11"/>
        <w:rPr>
          <w:sz w:val="28"/>
          <w:szCs w:val="28"/>
        </w:rPr>
      </w:pPr>
    </w:p>
    <w:p w14:paraId="6501053F" w14:textId="77777777" w:rsidR="00D73186" w:rsidRPr="00D73186" w:rsidRDefault="00D73186" w:rsidP="00D73186">
      <w:pPr>
        <w:pStyle w:val="a3"/>
        <w:spacing w:before="11"/>
        <w:rPr>
          <w:sz w:val="28"/>
          <w:szCs w:val="28"/>
        </w:rPr>
      </w:pPr>
    </w:p>
    <w:p w14:paraId="73332743" w14:textId="77777777" w:rsidR="00D73186" w:rsidRPr="00D73186" w:rsidRDefault="00D73186" w:rsidP="00D73186">
      <w:pPr>
        <w:pStyle w:val="a3"/>
        <w:spacing w:before="11"/>
        <w:rPr>
          <w:sz w:val="28"/>
          <w:szCs w:val="28"/>
        </w:rPr>
      </w:pPr>
    </w:p>
    <w:p w14:paraId="0C762C54" w14:textId="77777777" w:rsidR="00D73186" w:rsidRPr="00D73186" w:rsidRDefault="00D73186" w:rsidP="00D73186">
      <w:pPr>
        <w:pStyle w:val="a3"/>
        <w:spacing w:before="11"/>
        <w:rPr>
          <w:sz w:val="28"/>
          <w:szCs w:val="28"/>
        </w:rPr>
      </w:pPr>
    </w:p>
    <w:p w14:paraId="2C8F5714" w14:textId="77777777" w:rsidR="00D73186" w:rsidRPr="00D73186" w:rsidRDefault="00D73186" w:rsidP="00D73186">
      <w:pPr>
        <w:pStyle w:val="a3"/>
        <w:spacing w:before="11"/>
        <w:rPr>
          <w:sz w:val="28"/>
          <w:szCs w:val="28"/>
        </w:rPr>
      </w:pPr>
    </w:p>
    <w:p w14:paraId="120C5576" w14:textId="77777777" w:rsidR="00D73186" w:rsidRPr="00D73186" w:rsidRDefault="00D73186" w:rsidP="00D73186">
      <w:pPr>
        <w:pStyle w:val="a3"/>
        <w:spacing w:before="9"/>
        <w:rPr>
          <w:sz w:val="28"/>
          <w:szCs w:val="28"/>
        </w:rPr>
      </w:pPr>
    </w:p>
    <w:p w14:paraId="7E37565F" w14:textId="77777777" w:rsidR="00D73186" w:rsidRPr="00D73186" w:rsidRDefault="00D73186" w:rsidP="00D73186">
      <w:pPr>
        <w:pStyle w:val="a3"/>
        <w:spacing w:before="6"/>
        <w:rPr>
          <w:sz w:val="28"/>
          <w:szCs w:val="28"/>
        </w:rPr>
      </w:pPr>
    </w:p>
    <w:p w14:paraId="2BF977CB" w14:textId="77777777" w:rsidR="00D73186" w:rsidRPr="00D73186" w:rsidRDefault="00D73186" w:rsidP="00D73186">
      <w:pPr>
        <w:pStyle w:val="a3"/>
        <w:spacing w:before="9"/>
        <w:rPr>
          <w:sz w:val="28"/>
          <w:szCs w:val="28"/>
        </w:rPr>
      </w:pPr>
    </w:p>
    <w:p w14:paraId="1C757533" w14:textId="77777777" w:rsidR="00D73186" w:rsidRPr="00D73186" w:rsidRDefault="00D73186" w:rsidP="00D73186">
      <w:pPr>
        <w:pStyle w:val="a3"/>
        <w:spacing w:before="9"/>
        <w:rPr>
          <w:sz w:val="28"/>
          <w:szCs w:val="28"/>
        </w:rPr>
      </w:pPr>
    </w:p>
    <w:p w14:paraId="611DDFD2" w14:textId="77777777" w:rsidR="00D73186" w:rsidRPr="00D73186" w:rsidRDefault="00D73186" w:rsidP="00D73186">
      <w:pPr>
        <w:pStyle w:val="a3"/>
        <w:spacing w:before="4"/>
        <w:rPr>
          <w:sz w:val="28"/>
          <w:szCs w:val="28"/>
        </w:rPr>
      </w:pPr>
    </w:p>
    <w:p w14:paraId="52206144" w14:textId="77777777" w:rsidR="00D73186" w:rsidRDefault="00D73186" w:rsidP="00D73186">
      <w:pPr>
        <w:pStyle w:val="1"/>
        <w:tabs>
          <w:tab w:val="left" w:pos="2674"/>
        </w:tabs>
        <w:ind w:left="0"/>
        <w:rPr>
          <w:b w:val="0"/>
          <w:sz w:val="28"/>
          <w:szCs w:val="28"/>
          <w:lang w:val="ru-RU"/>
        </w:rPr>
      </w:pPr>
      <w:bookmarkStart w:id="9" w:name="_TOC_250010"/>
      <w:bookmarkStart w:id="10" w:name="_Hlk59633850"/>
      <w:bookmarkEnd w:id="9"/>
      <w:r w:rsidRPr="00D73186">
        <w:rPr>
          <w:b w:val="0"/>
          <w:sz w:val="28"/>
          <w:szCs w:val="28"/>
          <w:lang w:val="ru-RU"/>
        </w:rPr>
        <w:t xml:space="preserve">                               </w:t>
      </w:r>
    </w:p>
    <w:p w14:paraId="3F404FB6" w14:textId="77777777" w:rsidR="00D73186" w:rsidRPr="00D73186" w:rsidRDefault="00D73186" w:rsidP="00D73186">
      <w:pPr>
        <w:pStyle w:val="1"/>
        <w:tabs>
          <w:tab w:val="left" w:pos="2674"/>
        </w:tabs>
        <w:ind w:left="0"/>
        <w:rPr>
          <w:b w:val="0"/>
          <w:sz w:val="28"/>
          <w:szCs w:val="28"/>
        </w:rPr>
      </w:pPr>
      <w:r>
        <w:rPr>
          <w:b w:val="0"/>
          <w:sz w:val="28"/>
          <w:szCs w:val="28"/>
          <w:lang w:val="ru-RU"/>
        </w:rPr>
        <w:lastRenderedPageBreak/>
        <w:t xml:space="preserve">                               </w:t>
      </w:r>
      <w:r w:rsidRPr="00D73186">
        <w:rPr>
          <w:b w:val="0"/>
          <w:sz w:val="28"/>
          <w:szCs w:val="28"/>
          <w:lang w:val="ru-RU"/>
        </w:rPr>
        <w:t xml:space="preserve">  </w:t>
      </w:r>
      <w:r w:rsidRPr="00D73186">
        <w:rPr>
          <w:b w:val="0"/>
          <w:sz w:val="28"/>
          <w:szCs w:val="28"/>
        </w:rPr>
        <w:t>2</w:t>
      </w:r>
      <w:r w:rsidRPr="00D73186">
        <w:rPr>
          <w:b w:val="0"/>
          <w:sz w:val="28"/>
          <w:szCs w:val="28"/>
        </w:rPr>
        <w:tab/>
        <w:t>АНАЛІЗ ВИПАДКІВ ВИКОРИСТАННЯ</w:t>
      </w:r>
    </w:p>
    <w:p w14:paraId="213EC313" w14:textId="77777777" w:rsidR="00D73186" w:rsidRPr="00D73186" w:rsidRDefault="00D73186" w:rsidP="00D73186">
      <w:pPr>
        <w:pStyle w:val="a3"/>
        <w:rPr>
          <w:sz w:val="28"/>
          <w:szCs w:val="28"/>
        </w:rPr>
      </w:pPr>
    </w:p>
    <w:p w14:paraId="7FCE6E17" w14:textId="77777777" w:rsidR="00D73186" w:rsidRPr="00D73186" w:rsidRDefault="00D73186" w:rsidP="00D73186">
      <w:pPr>
        <w:pStyle w:val="a3"/>
        <w:spacing w:before="2"/>
        <w:rPr>
          <w:sz w:val="28"/>
          <w:szCs w:val="28"/>
        </w:rPr>
      </w:pPr>
    </w:p>
    <w:p w14:paraId="2D625F6B" w14:textId="77777777" w:rsidR="00D73186" w:rsidRPr="00D73186" w:rsidRDefault="00D73186" w:rsidP="00D73186">
      <w:pPr>
        <w:pStyle w:val="a3"/>
        <w:spacing w:line="364" w:lineRule="auto"/>
        <w:ind w:right="772" w:firstLine="662"/>
        <w:jc w:val="both"/>
        <w:rPr>
          <w:sz w:val="28"/>
          <w:szCs w:val="28"/>
        </w:rPr>
      </w:pPr>
      <w:r w:rsidRPr="00D73186">
        <w:rPr>
          <w:sz w:val="28"/>
          <w:szCs w:val="28"/>
        </w:rPr>
        <w:t>У цьому розділі представлені домени додатків та випадки використання, орієнтовані на ELB, які використовуються для виведення абстрактної архітектури. Архітектура Інтернету речей не обмежує випадки використання та домени додатків. Вважається, що різні домени додатків збирають загальні шаблони, яким повинна відповідати абстрактна архітектура.</w:t>
      </w:r>
    </w:p>
    <w:p w14:paraId="31F3577A" w14:textId="77777777" w:rsidR="00D73186" w:rsidRPr="00D73186" w:rsidRDefault="00D73186" w:rsidP="00D73186">
      <w:pPr>
        <w:pStyle w:val="a3"/>
        <w:spacing w:before="5"/>
        <w:rPr>
          <w:sz w:val="28"/>
          <w:szCs w:val="28"/>
        </w:rPr>
      </w:pPr>
    </w:p>
    <w:p w14:paraId="5F6FA15C" w14:textId="77777777" w:rsidR="00D73186" w:rsidRPr="00D73186" w:rsidRDefault="00D73186" w:rsidP="00D73186">
      <w:pPr>
        <w:pStyle w:val="a5"/>
        <w:numPr>
          <w:ilvl w:val="1"/>
          <w:numId w:val="11"/>
        </w:numPr>
        <w:tabs>
          <w:tab w:val="left" w:pos="1579"/>
          <w:tab w:val="left" w:pos="1580"/>
        </w:tabs>
        <w:ind w:left="0" w:firstLine="709"/>
        <w:rPr>
          <w:sz w:val="28"/>
          <w:szCs w:val="28"/>
        </w:rPr>
      </w:pPr>
      <w:r w:rsidRPr="00D73186">
        <w:rPr>
          <w:sz w:val="28"/>
          <w:szCs w:val="28"/>
        </w:rPr>
        <w:t>Домен</w:t>
      </w:r>
      <w:r w:rsidRPr="00D73186">
        <w:rPr>
          <w:spacing w:val="2"/>
          <w:sz w:val="28"/>
          <w:szCs w:val="28"/>
        </w:rPr>
        <w:t xml:space="preserve"> </w:t>
      </w:r>
      <w:r w:rsidRPr="00D73186">
        <w:rPr>
          <w:sz w:val="28"/>
          <w:szCs w:val="28"/>
        </w:rPr>
        <w:t>додатків</w:t>
      </w:r>
    </w:p>
    <w:p w14:paraId="588E2F8C" w14:textId="77777777" w:rsidR="00D73186" w:rsidRPr="00D73186" w:rsidRDefault="00D73186" w:rsidP="00D73186">
      <w:pPr>
        <w:pStyle w:val="a3"/>
        <w:rPr>
          <w:sz w:val="28"/>
          <w:szCs w:val="28"/>
        </w:rPr>
      </w:pPr>
    </w:p>
    <w:p w14:paraId="61C2E1A1"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Споживачі</w:t>
      </w:r>
    </w:p>
    <w:p w14:paraId="0C56BA2E" w14:textId="77777777" w:rsidR="00D73186" w:rsidRPr="00D73186" w:rsidRDefault="00D73186" w:rsidP="00D73186">
      <w:pPr>
        <w:pStyle w:val="a5"/>
        <w:tabs>
          <w:tab w:val="left" w:pos="1580"/>
        </w:tabs>
        <w:ind w:left="0" w:firstLine="0"/>
        <w:rPr>
          <w:sz w:val="28"/>
          <w:szCs w:val="28"/>
        </w:rPr>
      </w:pPr>
    </w:p>
    <w:p w14:paraId="76311E45" w14:textId="77777777" w:rsidR="00D73186" w:rsidRPr="00D73186" w:rsidRDefault="00D73186" w:rsidP="00D73186">
      <w:pPr>
        <w:pStyle w:val="a3"/>
        <w:spacing w:line="364" w:lineRule="auto"/>
        <w:ind w:right="773" w:firstLine="665"/>
        <w:jc w:val="both"/>
        <w:rPr>
          <w:sz w:val="28"/>
          <w:szCs w:val="28"/>
        </w:rPr>
      </w:pPr>
      <w:r w:rsidRPr="00D73186">
        <w:rPr>
          <w:sz w:val="28"/>
          <w:szCs w:val="28"/>
        </w:rPr>
        <w:t>У споживчому просторі є безліч активів, які отримують користь від підключення. Світло та кондиціонери можна вимкнути залежно від заповнюваності кімнати. Жалюзі можна закрити автоматично залежно від погодних умов та присутності. Споживання енергії та інших ресурсів може бути оптимізовано на основі моделей використання та прогнозів.</w:t>
      </w:r>
    </w:p>
    <w:p w14:paraId="556339AC" w14:textId="77777777" w:rsidR="00D73186" w:rsidRPr="00D73186" w:rsidRDefault="00D73186" w:rsidP="00D73186">
      <w:pPr>
        <w:pStyle w:val="a3"/>
        <w:spacing w:before="149" w:line="360" w:lineRule="auto"/>
        <w:ind w:right="774" w:firstLine="665"/>
        <w:jc w:val="both"/>
        <w:rPr>
          <w:sz w:val="28"/>
          <w:szCs w:val="28"/>
        </w:rPr>
      </w:pPr>
      <w:r w:rsidRPr="00D73186">
        <w:rPr>
          <w:sz w:val="28"/>
          <w:szCs w:val="28"/>
        </w:rPr>
        <w:t>Приклади використання споживачів у цьому розділі включають приклад використання розумного будинку.</w:t>
      </w:r>
    </w:p>
    <w:p w14:paraId="5AA85805" w14:textId="77777777" w:rsidR="00D73186" w:rsidRPr="00D73186" w:rsidRDefault="00D73186" w:rsidP="00D73186">
      <w:pPr>
        <w:pStyle w:val="a3"/>
        <w:spacing w:before="153" w:line="364" w:lineRule="auto"/>
        <w:ind w:right="771" w:firstLine="665"/>
        <w:jc w:val="both"/>
        <w:rPr>
          <w:sz w:val="28"/>
          <w:szCs w:val="28"/>
        </w:rPr>
      </w:pPr>
      <w:bookmarkStart w:id="11" w:name="_Hlk59645023"/>
      <w:r w:rsidRPr="00D73186">
        <w:rPr>
          <w:sz w:val="28"/>
          <w:szCs w:val="28"/>
        </w:rPr>
        <w:t xml:space="preserve">Рис. А.1 показує приклад розумного будинку. У цьому випадку шлюзи підключаються до крайових пристроїв, таких як датчики, камери та побутова техніка, за допомогою відповідних локальних протоколів зв'язку, таких як KNX, ECHONET, </w:t>
      </w:r>
      <w:proofErr w:type="spellStart"/>
      <w:r w:rsidRPr="00D73186">
        <w:rPr>
          <w:sz w:val="28"/>
          <w:szCs w:val="28"/>
        </w:rPr>
        <w:t>ZigBee</w:t>
      </w:r>
      <w:proofErr w:type="spellEnd"/>
      <w:r w:rsidRPr="00D73186">
        <w:rPr>
          <w:sz w:val="28"/>
          <w:szCs w:val="28"/>
        </w:rPr>
        <w:t xml:space="preserve">, </w:t>
      </w:r>
      <w:proofErr w:type="spellStart"/>
      <w:r w:rsidRPr="00D73186">
        <w:rPr>
          <w:sz w:val="28"/>
          <w:szCs w:val="28"/>
        </w:rPr>
        <w:t>Wi-Fi</w:t>
      </w:r>
      <w:proofErr w:type="spellEnd"/>
      <w:r w:rsidRPr="00D73186">
        <w:rPr>
          <w:sz w:val="28"/>
          <w:szCs w:val="28"/>
        </w:rPr>
        <w:t xml:space="preserve">, DECT ULE та </w:t>
      </w:r>
      <w:proofErr w:type="spellStart"/>
      <w:r w:rsidRPr="00D73186">
        <w:rPr>
          <w:sz w:val="28"/>
          <w:szCs w:val="28"/>
        </w:rPr>
        <w:t>Wi</w:t>
      </w:r>
      <w:proofErr w:type="spellEnd"/>
      <w:r w:rsidRPr="00D73186">
        <w:rPr>
          <w:sz w:val="28"/>
          <w:szCs w:val="28"/>
        </w:rPr>
        <w:t>-SUN. В одному будинку може існувати кілька шлюзів, тоді як кожен шлюз може підтримувати кілька локальних протоколів.</w:t>
      </w:r>
    </w:p>
    <w:p w14:paraId="07459E2C" w14:textId="77777777" w:rsidR="00D73186" w:rsidRPr="00D73186" w:rsidRDefault="00D73186" w:rsidP="00D73186">
      <w:pPr>
        <w:pStyle w:val="a3"/>
        <w:spacing w:before="149" w:line="367" w:lineRule="auto"/>
        <w:ind w:right="773" w:firstLine="665"/>
        <w:jc w:val="both"/>
        <w:rPr>
          <w:sz w:val="28"/>
          <w:szCs w:val="28"/>
        </w:rPr>
      </w:pPr>
      <w:r w:rsidRPr="00D73186">
        <w:rPr>
          <w:sz w:val="28"/>
          <w:szCs w:val="28"/>
        </w:rPr>
        <w:t>Шлюзи можна підключити до хмари через Інтернет, тоді як деякі прилади можна підключити до хмари безпосередньо. Служби, що працюють у хмарі, збирають дані з крайніх пристроїв та аналізують дані, а потім надають цінність користувачам через крайні пристрої та інші пристрої UX.</w:t>
      </w:r>
    </w:p>
    <w:p w14:paraId="14D1B61C"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lastRenderedPageBreak/>
        <w:t>Розумний дім забезпечує споживчі переваги, такі як віддалений доступ та управління, голосове управління та автоматизація будинку. Розумний дім також дозволяє виробникам пристроїв дистанційно контролювати та обслуговувати пристрої. Розумний дім може реалізувати послуги з доданою вартістю, такі як управління енергією та нагляд за безпекою.</w:t>
      </w:r>
    </w:p>
    <w:bookmarkEnd w:id="11"/>
    <w:p w14:paraId="4C440585"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Промисловість</w:t>
      </w:r>
    </w:p>
    <w:p w14:paraId="6894A5BE" w14:textId="77777777" w:rsidR="00D73186" w:rsidRPr="00D73186" w:rsidRDefault="00D73186" w:rsidP="00D73186">
      <w:pPr>
        <w:pStyle w:val="a3"/>
        <w:rPr>
          <w:sz w:val="28"/>
          <w:szCs w:val="28"/>
        </w:rPr>
      </w:pPr>
    </w:p>
    <w:p w14:paraId="29A74F7A" w14:textId="77777777" w:rsidR="00D73186" w:rsidRPr="00D73186" w:rsidRDefault="00D73186" w:rsidP="00D73186">
      <w:pPr>
        <w:pStyle w:val="a3"/>
        <w:spacing w:before="1" w:line="362" w:lineRule="auto"/>
        <w:ind w:right="771" w:firstLine="665"/>
        <w:jc w:val="both"/>
        <w:rPr>
          <w:sz w:val="28"/>
          <w:szCs w:val="28"/>
        </w:rPr>
      </w:pPr>
      <w:r w:rsidRPr="00D73186">
        <w:rPr>
          <w:sz w:val="28"/>
          <w:szCs w:val="28"/>
        </w:rPr>
        <w:t>Випадки промислового використання в цьому розділі застосовні до різних галузевих вертикал</w:t>
      </w:r>
      <w:proofErr w:type="spellStart"/>
      <w:r w:rsidRPr="00D73186">
        <w:rPr>
          <w:sz w:val="28"/>
          <w:szCs w:val="28"/>
          <w:lang w:val="ru-RU"/>
        </w:rPr>
        <w:t>ях</w:t>
      </w:r>
      <w:proofErr w:type="spellEnd"/>
      <w:r w:rsidRPr="00D73186">
        <w:rPr>
          <w:sz w:val="28"/>
          <w:szCs w:val="28"/>
        </w:rPr>
        <w:t>. Через природу перекривання у сценаріях застосування різні вертикалі мають подібні випадки використання.</w:t>
      </w:r>
    </w:p>
    <w:p w14:paraId="12A0D2EA" w14:textId="77777777" w:rsidR="00D73186" w:rsidRPr="00D73186" w:rsidRDefault="00D73186" w:rsidP="00D73186">
      <w:pPr>
        <w:pStyle w:val="a3"/>
        <w:spacing w:line="364" w:lineRule="auto"/>
        <w:ind w:right="770" w:firstLine="665"/>
        <w:jc w:val="both"/>
        <w:rPr>
          <w:sz w:val="28"/>
          <w:szCs w:val="28"/>
        </w:rPr>
      </w:pPr>
      <w:bookmarkStart w:id="12" w:name="_Hlk59645078"/>
      <w:r w:rsidRPr="00D73186">
        <w:rPr>
          <w:sz w:val="28"/>
          <w:szCs w:val="28"/>
        </w:rPr>
        <w:t xml:space="preserve">Рис. А.2 показує приклад розумної фабрики. У цьому випадку контролери польового рівня, стільники та лінії автоматизують різне заводське обладнання на основі протоколів промислового зв'язку, таких як PROFINET, </w:t>
      </w:r>
      <w:proofErr w:type="spellStart"/>
      <w:r w:rsidRPr="00D73186">
        <w:rPr>
          <w:sz w:val="28"/>
          <w:szCs w:val="28"/>
        </w:rPr>
        <w:t>Modbus</w:t>
      </w:r>
      <w:proofErr w:type="spellEnd"/>
      <w:r w:rsidRPr="00D73186">
        <w:rPr>
          <w:sz w:val="28"/>
          <w:szCs w:val="28"/>
        </w:rPr>
        <w:t xml:space="preserve">, OPC UA TSN, </w:t>
      </w:r>
      <w:proofErr w:type="spellStart"/>
      <w:r w:rsidRPr="00D73186">
        <w:rPr>
          <w:sz w:val="28"/>
          <w:szCs w:val="28"/>
        </w:rPr>
        <w:t>EtherCAT</w:t>
      </w:r>
      <w:proofErr w:type="spellEnd"/>
      <w:r w:rsidRPr="00D73186">
        <w:rPr>
          <w:sz w:val="28"/>
          <w:szCs w:val="28"/>
        </w:rPr>
        <w:t xml:space="preserve"> або CAN. Промисловий крайній пристрій збирає вибрані дані з різних контролерів і робить їх доступними для хмарної серверної служби, наприклад, для віддаленого моніторингу через інформаційну панель або аналізує для профілактичного обслуговування.</w:t>
      </w:r>
    </w:p>
    <w:p w14:paraId="3EC81B72"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t>Розумні фабрики вимагають розширеного контролю за підключеним виробничим обладнанням, а також за виробленою продукцією. Вони отримують користь від прогнозів відмов машини та раннього виявлення аномалій, щоб запобігти дорогим простоям та технічному обслуговуванню.</w:t>
      </w:r>
    </w:p>
    <w:p w14:paraId="1DD1C659" w14:textId="77777777" w:rsidR="00D73186" w:rsidRPr="00D73186" w:rsidRDefault="00D73186" w:rsidP="00D73186">
      <w:pPr>
        <w:pStyle w:val="a3"/>
        <w:spacing w:before="92" w:line="364" w:lineRule="auto"/>
        <w:ind w:right="770" w:firstLine="665"/>
        <w:jc w:val="both"/>
        <w:rPr>
          <w:sz w:val="28"/>
          <w:szCs w:val="28"/>
        </w:rPr>
      </w:pPr>
      <w:r w:rsidRPr="00D73186">
        <w:rPr>
          <w:sz w:val="28"/>
          <w:szCs w:val="28"/>
        </w:rPr>
        <w:t>Крім того, моніторинг підключеного виробничого обладнання та навколишнього середовища на виробництві на наявність отруйних газів, надмірного шуму або тепла підвищує безпеку робітників та зменшує ризики інцидентів або аварій.</w:t>
      </w:r>
    </w:p>
    <w:p w14:paraId="13B30752" w14:textId="77777777" w:rsidR="00D73186" w:rsidRPr="00D73186" w:rsidRDefault="00D73186" w:rsidP="00D73186">
      <w:pPr>
        <w:pStyle w:val="a3"/>
        <w:spacing w:before="148" w:line="364" w:lineRule="auto"/>
        <w:ind w:right="772" w:firstLine="665"/>
        <w:jc w:val="both"/>
        <w:rPr>
          <w:sz w:val="28"/>
          <w:szCs w:val="28"/>
        </w:rPr>
      </w:pPr>
      <w:r w:rsidRPr="00D73186">
        <w:rPr>
          <w:sz w:val="28"/>
          <w:szCs w:val="28"/>
        </w:rPr>
        <w:t>Моніторинг у реальному часі та розрахунки ККД виробничого обладнання допомагає виявити проблеми з продуктивністю та оптимізувати ланцюг поставок.</w:t>
      </w:r>
    </w:p>
    <w:bookmarkEnd w:id="12"/>
    <w:p w14:paraId="562C9719"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Транспорт та логістика</w:t>
      </w:r>
    </w:p>
    <w:p w14:paraId="07AD90C6" w14:textId="77777777" w:rsidR="00D73186" w:rsidRPr="00D73186" w:rsidRDefault="00D73186" w:rsidP="00D73186">
      <w:pPr>
        <w:pStyle w:val="a3"/>
        <w:rPr>
          <w:sz w:val="28"/>
          <w:szCs w:val="28"/>
        </w:rPr>
      </w:pPr>
    </w:p>
    <w:p w14:paraId="2897A49E" w14:textId="77777777" w:rsidR="00D73186" w:rsidRPr="00D73186" w:rsidRDefault="00D73186" w:rsidP="00D73186">
      <w:pPr>
        <w:pStyle w:val="a3"/>
        <w:spacing w:before="1" w:line="362" w:lineRule="auto"/>
        <w:ind w:right="774" w:firstLine="665"/>
        <w:jc w:val="both"/>
        <w:rPr>
          <w:sz w:val="28"/>
          <w:szCs w:val="28"/>
        </w:rPr>
      </w:pPr>
      <w:r w:rsidRPr="00D73186">
        <w:rPr>
          <w:sz w:val="28"/>
          <w:szCs w:val="28"/>
        </w:rPr>
        <w:t>Моніторинг транспортних засобів, витрат на паливо, потреби в технічному обслуговуванні та призначення допомагає оптимізувати повне використання парку автомобілів.</w:t>
      </w:r>
    </w:p>
    <w:p w14:paraId="5C930D13" w14:textId="77777777" w:rsidR="00D73186" w:rsidRPr="00D73186" w:rsidRDefault="00D73186" w:rsidP="00D73186">
      <w:pPr>
        <w:pStyle w:val="a3"/>
        <w:spacing w:before="155" w:line="364" w:lineRule="auto"/>
        <w:ind w:right="771" w:firstLine="665"/>
        <w:jc w:val="both"/>
        <w:rPr>
          <w:sz w:val="28"/>
          <w:szCs w:val="28"/>
        </w:rPr>
      </w:pPr>
      <w:r w:rsidRPr="00D73186">
        <w:rPr>
          <w:sz w:val="28"/>
          <w:szCs w:val="28"/>
        </w:rPr>
        <w:t>Відвантаження можна відстежувати в дорозі, щоб забезпечити незмінну якість та стан вантажів, що перевозяться. Це особливо корисно для підтвердження цілісності холодного ланцюга від складів рефрижераторів до доставки.</w:t>
      </w:r>
    </w:p>
    <w:p w14:paraId="10697D47" w14:textId="77777777" w:rsidR="00D73186" w:rsidRPr="00D73186" w:rsidRDefault="00D73186" w:rsidP="00D73186">
      <w:pPr>
        <w:pStyle w:val="a3"/>
        <w:spacing w:before="150" w:line="364" w:lineRule="auto"/>
        <w:ind w:right="774" w:firstLine="665"/>
        <w:jc w:val="both"/>
        <w:rPr>
          <w:sz w:val="28"/>
          <w:szCs w:val="28"/>
        </w:rPr>
      </w:pPr>
      <w:r w:rsidRPr="00D73186">
        <w:rPr>
          <w:sz w:val="28"/>
          <w:szCs w:val="28"/>
        </w:rPr>
        <w:t>Централізоване спостереження та управління запасами на складах та у дворах може запобігти ситуаціям, коли немає запасів та надмірних запасів.</w:t>
      </w:r>
    </w:p>
    <w:p w14:paraId="39F7CB6F"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Службові</w:t>
      </w:r>
      <w:r w:rsidRPr="00D73186">
        <w:rPr>
          <w:spacing w:val="3"/>
          <w:sz w:val="28"/>
          <w:szCs w:val="28"/>
        </w:rPr>
        <w:t xml:space="preserve"> </w:t>
      </w:r>
      <w:r w:rsidRPr="00D73186">
        <w:rPr>
          <w:sz w:val="28"/>
          <w:szCs w:val="28"/>
        </w:rPr>
        <w:t>програми</w:t>
      </w:r>
    </w:p>
    <w:p w14:paraId="72443577" w14:textId="77777777" w:rsidR="00D73186" w:rsidRPr="00D73186" w:rsidRDefault="00D73186" w:rsidP="00D73186">
      <w:pPr>
        <w:pStyle w:val="a3"/>
        <w:rPr>
          <w:sz w:val="28"/>
          <w:szCs w:val="28"/>
        </w:rPr>
      </w:pPr>
    </w:p>
    <w:p w14:paraId="3DC415C2" w14:textId="77777777" w:rsidR="00D73186" w:rsidRPr="00D73186" w:rsidRDefault="00D73186" w:rsidP="00D73186">
      <w:pPr>
        <w:pStyle w:val="a3"/>
        <w:spacing w:line="364" w:lineRule="auto"/>
        <w:ind w:right="774" w:firstLine="662"/>
        <w:jc w:val="both"/>
        <w:rPr>
          <w:sz w:val="28"/>
          <w:szCs w:val="28"/>
        </w:rPr>
      </w:pPr>
      <w:r w:rsidRPr="00D73186">
        <w:rPr>
          <w:sz w:val="28"/>
          <w:szCs w:val="28"/>
        </w:rPr>
        <w:t>Автоматичне зчитування лічильників житлових приміщень та C&amp;I (комерційних та промислових), а також виставлення рахунків пропонує постійну інформацію про споживання ресурсів та потенційні вузькі місця.</w:t>
      </w:r>
    </w:p>
    <w:p w14:paraId="26839350" w14:textId="77777777" w:rsidR="00D73186" w:rsidRPr="00D73186" w:rsidRDefault="00D73186" w:rsidP="00D73186">
      <w:pPr>
        <w:pStyle w:val="a3"/>
        <w:spacing w:before="149" w:line="364" w:lineRule="auto"/>
        <w:ind w:right="771" w:firstLine="665"/>
        <w:jc w:val="both"/>
        <w:rPr>
          <w:sz w:val="28"/>
          <w:szCs w:val="28"/>
        </w:rPr>
      </w:pPr>
      <w:r w:rsidRPr="00D73186">
        <w:rPr>
          <w:sz w:val="28"/>
          <w:szCs w:val="28"/>
        </w:rPr>
        <w:t>Моніторинг стану та випуску розподіленого обладнання для виробництва відновлюваної енергії дозволяє оптимізувати розподілені енергетичні</w:t>
      </w:r>
      <w:r w:rsidRPr="00D73186">
        <w:rPr>
          <w:spacing w:val="54"/>
          <w:sz w:val="28"/>
          <w:szCs w:val="28"/>
        </w:rPr>
        <w:t xml:space="preserve"> </w:t>
      </w:r>
      <w:proofErr w:type="spellStart"/>
      <w:r w:rsidRPr="00D73186">
        <w:rPr>
          <w:sz w:val="28"/>
          <w:szCs w:val="28"/>
        </w:rPr>
        <w:t>ресури</w:t>
      </w:r>
      <w:proofErr w:type="spellEnd"/>
      <w:r w:rsidRPr="00D73186">
        <w:rPr>
          <w:sz w:val="28"/>
          <w:szCs w:val="28"/>
        </w:rPr>
        <w:t>.</w:t>
      </w:r>
    </w:p>
    <w:p w14:paraId="20B723C1" w14:textId="77777777" w:rsidR="00D73186" w:rsidRPr="00D73186" w:rsidRDefault="00D73186" w:rsidP="00D73186">
      <w:pPr>
        <w:pStyle w:val="a3"/>
        <w:spacing w:before="93" w:line="364" w:lineRule="auto"/>
        <w:ind w:right="774" w:firstLine="665"/>
        <w:jc w:val="both"/>
        <w:rPr>
          <w:sz w:val="28"/>
          <w:szCs w:val="28"/>
        </w:rPr>
      </w:pPr>
      <w:r w:rsidRPr="00D73186">
        <w:rPr>
          <w:sz w:val="28"/>
          <w:szCs w:val="28"/>
        </w:rPr>
        <w:t>Моніторинг та дистанційне управління розподільним обладнанням допомагає автоматизувати процес розподілу.</w:t>
      </w:r>
    </w:p>
    <w:p w14:paraId="2CE365BA" w14:textId="77777777" w:rsidR="00D73186" w:rsidRPr="00D73186" w:rsidRDefault="00D73186" w:rsidP="00D73186">
      <w:pPr>
        <w:pStyle w:val="a3"/>
        <w:spacing w:before="149" w:line="364" w:lineRule="auto"/>
        <w:ind w:right="775" w:firstLine="665"/>
        <w:jc w:val="both"/>
        <w:rPr>
          <w:sz w:val="28"/>
          <w:szCs w:val="28"/>
        </w:rPr>
      </w:pPr>
      <w:r w:rsidRPr="00D73186">
        <w:rPr>
          <w:sz w:val="28"/>
          <w:szCs w:val="28"/>
        </w:rPr>
        <w:t>Постійний моніторинг інфраструктури виробництва та розподілу покращує безпеку комунальних служб на</w:t>
      </w:r>
      <w:r w:rsidRPr="00D73186">
        <w:rPr>
          <w:spacing w:val="-7"/>
          <w:sz w:val="28"/>
          <w:szCs w:val="28"/>
        </w:rPr>
        <w:t xml:space="preserve"> </w:t>
      </w:r>
      <w:r w:rsidRPr="00D73186">
        <w:rPr>
          <w:sz w:val="28"/>
          <w:szCs w:val="28"/>
        </w:rPr>
        <w:t>місцях.</w:t>
      </w:r>
    </w:p>
    <w:p w14:paraId="2AC25668"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Нафта і</w:t>
      </w:r>
      <w:r w:rsidRPr="00D73186">
        <w:rPr>
          <w:spacing w:val="2"/>
          <w:sz w:val="28"/>
          <w:szCs w:val="28"/>
        </w:rPr>
        <w:t xml:space="preserve"> </w:t>
      </w:r>
      <w:r w:rsidRPr="00D73186">
        <w:rPr>
          <w:sz w:val="28"/>
          <w:szCs w:val="28"/>
        </w:rPr>
        <w:t>газ</w:t>
      </w:r>
    </w:p>
    <w:p w14:paraId="7C799258" w14:textId="77777777" w:rsidR="00D73186" w:rsidRPr="00D73186" w:rsidRDefault="00D73186" w:rsidP="00D73186">
      <w:pPr>
        <w:pStyle w:val="a5"/>
        <w:tabs>
          <w:tab w:val="left" w:pos="1580"/>
        </w:tabs>
        <w:ind w:left="0" w:firstLine="0"/>
        <w:rPr>
          <w:sz w:val="28"/>
          <w:szCs w:val="28"/>
        </w:rPr>
      </w:pPr>
    </w:p>
    <w:p w14:paraId="5EF02D82" w14:textId="77777777" w:rsidR="00D73186" w:rsidRPr="00D73186" w:rsidRDefault="00D73186" w:rsidP="00D73186">
      <w:pPr>
        <w:pStyle w:val="a3"/>
        <w:spacing w:line="364" w:lineRule="auto"/>
        <w:ind w:right="773" w:firstLine="662"/>
        <w:jc w:val="both"/>
        <w:rPr>
          <w:sz w:val="28"/>
          <w:szCs w:val="28"/>
        </w:rPr>
      </w:pPr>
      <w:r w:rsidRPr="00D73186">
        <w:rPr>
          <w:sz w:val="28"/>
          <w:szCs w:val="28"/>
        </w:rPr>
        <w:t>Моніторинг офшорної платформи, дозволяє виявляти витоки та прогнозування трубопроводів, а також моніторинг та контроль рівнів у резервуарах та водосховищах. Це сприяє підвищенню промислової безпеки  робочої сили, а також  навколишнього середовища.</w:t>
      </w:r>
    </w:p>
    <w:p w14:paraId="3F0EB1AA" w14:textId="77777777" w:rsidR="00D73186" w:rsidRPr="00D73186" w:rsidRDefault="00D73186" w:rsidP="00D73186">
      <w:pPr>
        <w:pStyle w:val="a3"/>
        <w:spacing w:before="151" w:line="362" w:lineRule="auto"/>
        <w:ind w:right="774" w:firstLine="665"/>
        <w:jc w:val="both"/>
        <w:rPr>
          <w:sz w:val="28"/>
          <w:szCs w:val="28"/>
        </w:rPr>
      </w:pPr>
      <w:r w:rsidRPr="00D73186">
        <w:rPr>
          <w:sz w:val="28"/>
          <w:szCs w:val="28"/>
        </w:rPr>
        <w:t xml:space="preserve">Автоматизований розрахунок розподіленого запасу через різні резервуари для зберігання та трубопроводи / вантажівки дозволяє покращити </w:t>
      </w:r>
      <w:r w:rsidRPr="00D73186">
        <w:rPr>
          <w:sz w:val="28"/>
          <w:szCs w:val="28"/>
        </w:rPr>
        <w:lastRenderedPageBreak/>
        <w:t>планування та оптимізацію ресурсів.</w:t>
      </w:r>
    </w:p>
    <w:p w14:paraId="31C28DA4"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Страхування</w:t>
      </w:r>
    </w:p>
    <w:p w14:paraId="0FC09FFA" w14:textId="77777777" w:rsidR="00D73186" w:rsidRPr="00D73186" w:rsidRDefault="00D73186" w:rsidP="00D73186">
      <w:pPr>
        <w:pStyle w:val="a3"/>
        <w:rPr>
          <w:sz w:val="28"/>
          <w:szCs w:val="28"/>
        </w:rPr>
      </w:pPr>
    </w:p>
    <w:p w14:paraId="6BC5F3AA" w14:textId="77777777" w:rsidR="00D73186" w:rsidRPr="00D73186" w:rsidRDefault="00D73186" w:rsidP="00D73186">
      <w:pPr>
        <w:pStyle w:val="a3"/>
        <w:spacing w:line="364" w:lineRule="auto"/>
        <w:ind w:right="774" w:firstLine="665"/>
        <w:jc w:val="both"/>
        <w:rPr>
          <w:sz w:val="28"/>
          <w:szCs w:val="28"/>
        </w:rPr>
      </w:pPr>
      <w:r w:rsidRPr="00D73186">
        <w:rPr>
          <w:sz w:val="28"/>
          <w:szCs w:val="28"/>
        </w:rPr>
        <w:t>Ініціативний моніторинг таких цінних активів, як сполучені споруди, автопарки тощо, зменшує ризик серйозних збитків та великих витрат через прогнози та раннє виявлення інцидентів.</w:t>
      </w:r>
    </w:p>
    <w:p w14:paraId="2421A34A" w14:textId="77777777" w:rsidR="00D73186" w:rsidRPr="00D73186" w:rsidRDefault="00D73186" w:rsidP="00D73186">
      <w:pPr>
        <w:pStyle w:val="a3"/>
        <w:spacing w:before="149" w:line="367" w:lineRule="auto"/>
        <w:ind w:right="773" w:firstLine="665"/>
        <w:jc w:val="both"/>
        <w:rPr>
          <w:sz w:val="28"/>
          <w:szCs w:val="28"/>
        </w:rPr>
      </w:pPr>
      <w:r w:rsidRPr="00D73186">
        <w:rPr>
          <w:sz w:val="28"/>
          <w:szCs w:val="28"/>
        </w:rPr>
        <w:t xml:space="preserve">Страхування на основі використання можна запропонувати із відстеженням використання </w:t>
      </w:r>
      <w:r w:rsidRPr="00D73186">
        <w:rPr>
          <w:spacing w:val="-3"/>
          <w:sz w:val="28"/>
          <w:szCs w:val="28"/>
        </w:rPr>
        <w:t xml:space="preserve">та </w:t>
      </w:r>
      <w:r w:rsidRPr="00D73186">
        <w:rPr>
          <w:sz w:val="28"/>
          <w:szCs w:val="28"/>
        </w:rPr>
        <w:t>індивідуальними страховими</w:t>
      </w:r>
      <w:r w:rsidRPr="00D73186">
        <w:rPr>
          <w:spacing w:val="23"/>
          <w:sz w:val="28"/>
          <w:szCs w:val="28"/>
        </w:rPr>
        <w:t xml:space="preserve"> </w:t>
      </w:r>
      <w:r w:rsidRPr="00D73186">
        <w:rPr>
          <w:sz w:val="28"/>
          <w:szCs w:val="28"/>
        </w:rPr>
        <w:t>полісами.</w:t>
      </w:r>
    </w:p>
    <w:p w14:paraId="39822254" w14:textId="77777777" w:rsidR="00D73186" w:rsidRPr="00D73186" w:rsidRDefault="00D73186" w:rsidP="00D73186">
      <w:pPr>
        <w:pStyle w:val="a3"/>
        <w:spacing w:before="146" w:line="364" w:lineRule="auto"/>
        <w:ind w:right="772" w:firstLine="665"/>
        <w:jc w:val="both"/>
        <w:rPr>
          <w:sz w:val="28"/>
          <w:szCs w:val="28"/>
        </w:rPr>
      </w:pPr>
      <w:r w:rsidRPr="00D73186">
        <w:rPr>
          <w:sz w:val="28"/>
          <w:szCs w:val="28"/>
        </w:rPr>
        <w:t>Прогнозований моніторинг погоди та перенаправлення транспортних засобів флоту до критих гаражів може обмежити втрати через пошкодження градом та пошкодження дерев.</w:t>
      </w:r>
    </w:p>
    <w:p w14:paraId="506BBF31" w14:textId="77777777" w:rsidR="00D73186" w:rsidRPr="00D73186" w:rsidRDefault="00D73186" w:rsidP="00D73186">
      <w:pPr>
        <w:pStyle w:val="a5"/>
        <w:numPr>
          <w:ilvl w:val="2"/>
          <w:numId w:val="11"/>
        </w:numPr>
        <w:tabs>
          <w:tab w:val="left" w:pos="1580"/>
        </w:tabs>
        <w:spacing w:before="93"/>
        <w:ind w:left="0" w:firstLine="709"/>
        <w:rPr>
          <w:sz w:val="28"/>
          <w:szCs w:val="28"/>
        </w:rPr>
      </w:pPr>
      <w:r w:rsidRPr="00D73186">
        <w:rPr>
          <w:sz w:val="28"/>
          <w:szCs w:val="28"/>
        </w:rPr>
        <w:t>Інжиніринг та</w:t>
      </w:r>
      <w:r w:rsidRPr="00D73186">
        <w:rPr>
          <w:spacing w:val="2"/>
          <w:sz w:val="28"/>
          <w:szCs w:val="28"/>
        </w:rPr>
        <w:t xml:space="preserve"> </w:t>
      </w:r>
      <w:r w:rsidRPr="00D73186">
        <w:rPr>
          <w:sz w:val="28"/>
          <w:szCs w:val="28"/>
        </w:rPr>
        <w:t>будівництво</w:t>
      </w:r>
    </w:p>
    <w:p w14:paraId="50928A00" w14:textId="77777777" w:rsidR="00D73186" w:rsidRPr="00D73186" w:rsidRDefault="00D73186" w:rsidP="00D73186">
      <w:pPr>
        <w:pStyle w:val="a3"/>
        <w:rPr>
          <w:sz w:val="28"/>
          <w:szCs w:val="28"/>
        </w:rPr>
      </w:pPr>
    </w:p>
    <w:p w14:paraId="20C4FB9E" w14:textId="77777777" w:rsidR="00D73186" w:rsidRPr="00D73186" w:rsidRDefault="00D73186" w:rsidP="00D73186">
      <w:pPr>
        <w:pStyle w:val="a3"/>
        <w:spacing w:line="364" w:lineRule="auto"/>
        <w:ind w:right="772" w:firstLine="665"/>
        <w:jc w:val="both"/>
        <w:rPr>
          <w:sz w:val="28"/>
          <w:szCs w:val="28"/>
        </w:rPr>
      </w:pPr>
      <w:r w:rsidRPr="00D73186">
        <w:rPr>
          <w:sz w:val="28"/>
          <w:szCs w:val="28"/>
        </w:rPr>
        <w:t>Моніторинг промислової безпеки зменшує ризики небезпеки. Моніторинг активів на будівельному майданчику може запобігти пошкодженню та втратам.</w:t>
      </w:r>
    </w:p>
    <w:p w14:paraId="3FF5992A" w14:textId="77777777" w:rsidR="00D73186" w:rsidRPr="00D73186" w:rsidRDefault="00D73186" w:rsidP="00D73186">
      <w:pPr>
        <w:pStyle w:val="a3"/>
        <w:spacing w:line="364" w:lineRule="auto"/>
        <w:ind w:right="772" w:firstLine="665"/>
        <w:jc w:val="both"/>
        <w:rPr>
          <w:sz w:val="28"/>
          <w:szCs w:val="28"/>
        </w:rPr>
      </w:pPr>
    </w:p>
    <w:p w14:paraId="4C01C603"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Сільське</w:t>
      </w:r>
      <w:r w:rsidRPr="00D73186">
        <w:rPr>
          <w:spacing w:val="24"/>
          <w:sz w:val="28"/>
          <w:szCs w:val="28"/>
        </w:rPr>
        <w:t xml:space="preserve"> </w:t>
      </w:r>
      <w:r w:rsidRPr="00D73186">
        <w:rPr>
          <w:sz w:val="28"/>
          <w:szCs w:val="28"/>
        </w:rPr>
        <w:t>господарство</w:t>
      </w:r>
    </w:p>
    <w:p w14:paraId="7B162E30" w14:textId="77777777" w:rsidR="00D73186" w:rsidRPr="00D73186" w:rsidRDefault="00D73186" w:rsidP="00D73186">
      <w:pPr>
        <w:pStyle w:val="a3"/>
        <w:rPr>
          <w:sz w:val="28"/>
          <w:szCs w:val="28"/>
        </w:rPr>
      </w:pPr>
    </w:p>
    <w:p w14:paraId="1CF6E41F" w14:textId="77777777" w:rsidR="00D73186" w:rsidRPr="00D73186" w:rsidRDefault="00D73186" w:rsidP="00D73186">
      <w:pPr>
        <w:pStyle w:val="a3"/>
        <w:spacing w:line="364" w:lineRule="auto"/>
        <w:ind w:right="774" w:firstLine="665"/>
        <w:jc w:val="both"/>
        <w:rPr>
          <w:sz w:val="28"/>
          <w:szCs w:val="28"/>
        </w:rPr>
      </w:pPr>
      <w:r w:rsidRPr="00D73186">
        <w:rPr>
          <w:sz w:val="28"/>
          <w:szCs w:val="28"/>
        </w:rPr>
        <w:t>Моніторинг стану ґрунту та створення оптимальних планів поливу, підживлення, а також контроль умов виробництва дозволяють оптимізувати якість та вихід сільськогосподарської</w:t>
      </w:r>
      <w:r w:rsidRPr="00D73186">
        <w:rPr>
          <w:spacing w:val="1"/>
          <w:sz w:val="28"/>
          <w:szCs w:val="28"/>
        </w:rPr>
        <w:t xml:space="preserve"> </w:t>
      </w:r>
      <w:r w:rsidRPr="00D73186">
        <w:rPr>
          <w:sz w:val="28"/>
          <w:szCs w:val="28"/>
        </w:rPr>
        <w:t>продукції.</w:t>
      </w:r>
    </w:p>
    <w:p w14:paraId="469A3654" w14:textId="77777777" w:rsidR="00D73186" w:rsidRPr="00D73186" w:rsidRDefault="00D73186" w:rsidP="00D73186">
      <w:pPr>
        <w:pStyle w:val="a3"/>
        <w:spacing w:line="364" w:lineRule="auto"/>
        <w:ind w:right="774" w:firstLine="665"/>
        <w:jc w:val="both"/>
        <w:rPr>
          <w:sz w:val="28"/>
          <w:szCs w:val="28"/>
        </w:rPr>
      </w:pPr>
    </w:p>
    <w:p w14:paraId="25230FC8"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Охорона</w:t>
      </w:r>
      <w:r w:rsidRPr="00D73186">
        <w:rPr>
          <w:spacing w:val="2"/>
          <w:sz w:val="28"/>
          <w:szCs w:val="28"/>
        </w:rPr>
        <w:t xml:space="preserve"> </w:t>
      </w:r>
      <w:r w:rsidRPr="00D73186">
        <w:rPr>
          <w:sz w:val="28"/>
          <w:szCs w:val="28"/>
        </w:rPr>
        <w:t>здоров’я</w:t>
      </w:r>
    </w:p>
    <w:p w14:paraId="4D212846" w14:textId="77777777" w:rsidR="00D73186" w:rsidRPr="00D73186" w:rsidRDefault="00D73186" w:rsidP="00D73186">
      <w:pPr>
        <w:pStyle w:val="a3"/>
        <w:spacing w:before="10"/>
        <w:rPr>
          <w:sz w:val="28"/>
          <w:szCs w:val="28"/>
        </w:rPr>
      </w:pPr>
    </w:p>
    <w:p w14:paraId="0C12DD40" w14:textId="77777777" w:rsidR="00D73186" w:rsidRPr="00D73186" w:rsidRDefault="00D73186" w:rsidP="00D73186">
      <w:pPr>
        <w:pStyle w:val="a3"/>
        <w:spacing w:line="367" w:lineRule="auto"/>
        <w:ind w:right="774" w:firstLine="665"/>
        <w:jc w:val="both"/>
        <w:rPr>
          <w:sz w:val="28"/>
          <w:szCs w:val="28"/>
        </w:rPr>
      </w:pPr>
      <w:r w:rsidRPr="00D73186">
        <w:rPr>
          <w:sz w:val="28"/>
          <w:szCs w:val="28"/>
        </w:rPr>
        <w:t>Збір даних та аналіз даних клінічних випробувань допомагає отримати уявлення про нові галузі.</w:t>
      </w:r>
    </w:p>
    <w:p w14:paraId="4ABE8F3B" w14:textId="77777777" w:rsidR="00D73186" w:rsidRPr="00D73186" w:rsidRDefault="00D73186" w:rsidP="00D73186">
      <w:pPr>
        <w:pStyle w:val="a3"/>
        <w:spacing w:before="146" w:line="364" w:lineRule="auto"/>
        <w:ind w:right="775" w:firstLine="665"/>
        <w:jc w:val="both"/>
        <w:rPr>
          <w:sz w:val="28"/>
          <w:szCs w:val="28"/>
        </w:rPr>
      </w:pPr>
      <w:r w:rsidRPr="00D73186">
        <w:rPr>
          <w:sz w:val="28"/>
          <w:szCs w:val="28"/>
        </w:rPr>
        <w:t>Дистанційне спостереження за пацієнтами зменшує ризик невиявлених критичних ситуацій для людей похилого віку та пацієнтів після</w:t>
      </w:r>
      <w:r w:rsidRPr="00D73186">
        <w:rPr>
          <w:spacing w:val="59"/>
          <w:sz w:val="28"/>
          <w:szCs w:val="28"/>
        </w:rPr>
        <w:t xml:space="preserve"> </w:t>
      </w:r>
      <w:r w:rsidRPr="00D73186">
        <w:rPr>
          <w:sz w:val="28"/>
          <w:szCs w:val="28"/>
        </w:rPr>
        <w:t>госпіталізації.</w:t>
      </w:r>
    </w:p>
    <w:p w14:paraId="0B89A001" w14:textId="77777777" w:rsidR="00D73186" w:rsidRPr="00D73186" w:rsidRDefault="00D73186" w:rsidP="00D73186">
      <w:pPr>
        <w:pStyle w:val="a3"/>
        <w:spacing w:before="146" w:line="364" w:lineRule="auto"/>
        <w:ind w:right="775" w:firstLine="665"/>
        <w:jc w:val="both"/>
        <w:rPr>
          <w:sz w:val="28"/>
          <w:szCs w:val="28"/>
        </w:rPr>
      </w:pPr>
    </w:p>
    <w:p w14:paraId="39CC0A79"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lastRenderedPageBreak/>
        <w:t>Моніторинг навколишнього</w:t>
      </w:r>
      <w:r w:rsidRPr="00D73186">
        <w:rPr>
          <w:spacing w:val="2"/>
          <w:sz w:val="28"/>
          <w:szCs w:val="28"/>
        </w:rPr>
        <w:t xml:space="preserve"> </w:t>
      </w:r>
      <w:r w:rsidRPr="00D73186">
        <w:rPr>
          <w:sz w:val="28"/>
          <w:szCs w:val="28"/>
        </w:rPr>
        <w:t>середовища</w:t>
      </w:r>
    </w:p>
    <w:p w14:paraId="63BAA211" w14:textId="77777777" w:rsidR="00D73186" w:rsidRPr="00D73186" w:rsidRDefault="00D73186" w:rsidP="00D73186">
      <w:pPr>
        <w:pStyle w:val="a3"/>
        <w:rPr>
          <w:sz w:val="28"/>
          <w:szCs w:val="28"/>
        </w:rPr>
      </w:pPr>
    </w:p>
    <w:p w14:paraId="09E8456A" w14:textId="77777777" w:rsidR="00D73186" w:rsidRPr="00D73186" w:rsidRDefault="00D73186" w:rsidP="00D73186">
      <w:pPr>
        <w:pStyle w:val="a3"/>
        <w:spacing w:line="364" w:lineRule="auto"/>
        <w:ind w:right="771" w:firstLine="665"/>
        <w:jc w:val="both"/>
        <w:rPr>
          <w:sz w:val="28"/>
          <w:szCs w:val="28"/>
        </w:rPr>
      </w:pPr>
      <w:r w:rsidRPr="00D73186">
        <w:rPr>
          <w:sz w:val="28"/>
          <w:szCs w:val="28"/>
        </w:rPr>
        <w:t>Моніторинг навколишнього середовища, як правило, покладається на велику кількість розподілених датчиків, які надсилають свої дані вимірювань на загальні шлюзи, крайні пристрої та хмарні служби.</w:t>
      </w:r>
    </w:p>
    <w:p w14:paraId="2EBBA1D1"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Моніторинг забруднення повітря, забруднення води та інших факторів ризику навколишнього середовища, таких як дрібний пил, озон, летюча органічна сполука, радіоактивність, температура, вологість для</w:t>
      </w:r>
      <w:r w:rsidRPr="00D73186">
        <w:rPr>
          <w:spacing w:val="58"/>
          <w:sz w:val="28"/>
          <w:szCs w:val="28"/>
        </w:rPr>
        <w:t xml:space="preserve"> </w:t>
      </w:r>
      <w:r w:rsidRPr="00D73186">
        <w:rPr>
          <w:sz w:val="28"/>
          <w:szCs w:val="28"/>
        </w:rPr>
        <w:t>виявлення критичних умов навколишнього середовища, може запобігти відновленню шкоди здоров'ю чи навколишньому</w:t>
      </w:r>
      <w:r w:rsidRPr="00D73186">
        <w:rPr>
          <w:spacing w:val="4"/>
          <w:sz w:val="28"/>
          <w:szCs w:val="28"/>
        </w:rPr>
        <w:t xml:space="preserve"> </w:t>
      </w:r>
      <w:r w:rsidRPr="00D73186">
        <w:rPr>
          <w:sz w:val="28"/>
          <w:szCs w:val="28"/>
        </w:rPr>
        <w:t>середовищу.</w:t>
      </w:r>
    </w:p>
    <w:p w14:paraId="6F3B8C24" w14:textId="77777777" w:rsidR="00D73186" w:rsidRPr="00D73186" w:rsidRDefault="00D73186" w:rsidP="00D73186">
      <w:pPr>
        <w:pStyle w:val="a3"/>
        <w:spacing w:before="7"/>
        <w:rPr>
          <w:sz w:val="28"/>
          <w:szCs w:val="28"/>
        </w:rPr>
      </w:pPr>
    </w:p>
    <w:p w14:paraId="5A7C2A47"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Розумні</w:t>
      </w:r>
      <w:r w:rsidRPr="00D73186">
        <w:rPr>
          <w:spacing w:val="4"/>
          <w:sz w:val="28"/>
          <w:szCs w:val="28"/>
        </w:rPr>
        <w:t xml:space="preserve"> </w:t>
      </w:r>
      <w:r w:rsidRPr="00D73186">
        <w:rPr>
          <w:sz w:val="28"/>
          <w:szCs w:val="28"/>
        </w:rPr>
        <w:t>міста</w:t>
      </w:r>
    </w:p>
    <w:p w14:paraId="686EC087" w14:textId="77777777" w:rsidR="00D73186" w:rsidRPr="00D73186" w:rsidRDefault="00D73186" w:rsidP="00D73186">
      <w:pPr>
        <w:pStyle w:val="a3"/>
        <w:rPr>
          <w:sz w:val="28"/>
          <w:szCs w:val="28"/>
        </w:rPr>
      </w:pPr>
    </w:p>
    <w:p w14:paraId="7BDCF9F8" w14:textId="77777777" w:rsidR="00D73186" w:rsidRPr="00D73186" w:rsidRDefault="00D73186" w:rsidP="00D73186">
      <w:pPr>
        <w:pStyle w:val="a3"/>
        <w:spacing w:line="364" w:lineRule="auto"/>
        <w:ind w:right="768" w:firstLine="665"/>
        <w:jc w:val="both"/>
        <w:rPr>
          <w:sz w:val="28"/>
          <w:szCs w:val="28"/>
        </w:rPr>
      </w:pPr>
      <w:r w:rsidRPr="00D73186">
        <w:rPr>
          <w:sz w:val="28"/>
          <w:szCs w:val="28"/>
        </w:rPr>
        <w:t>Моніторинг мостів, дамб, дамб, каналів на предмет матеріального стану, погіршення стану, вібрацій дозволяє проводити ремонтні роботи з технічного обслуговування та запобігає значним пошкодженням. Моніторинг автомобільних доріг та забезпечення відповідних вивісок забезпечує оптимізований рух</w:t>
      </w:r>
      <w:r w:rsidRPr="00D73186">
        <w:rPr>
          <w:spacing w:val="3"/>
          <w:sz w:val="28"/>
          <w:szCs w:val="28"/>
        </w:rPr>
        <w:t xml:space="preserve"> </w:t>
      </w:r>
      <w:r w:rsidRPr="00D73186">
        <w:rPr>
          <w:sz w:val="28"/>
          <w:szCs w:val="28"/>
        </w:rPr>
        <w:t>транспорту.</w:t>
      </w:r>
    </w:p>
    <w:p w14:paraId="676E93C1" w14:textId="77777777" w:rsidR="00D73186" w:rsidRPr="00D73186" w:rsidRDefault="00D73186" w:rsidP="00D73186">
      <w:pPr>
        <w:pStyle w:val="a3"/>
        <w:spacing w:before="150" w:line="364" w:lineRule="auto"/>
        <w:ind w:right="772" w:firstLine="665"/>
        <w:jc w:val="both"/>
        <w:rPr>
          <w:sz w:val="28"/>
          <w:szCs w:val="28"/>
        </w:rPr>
      </w:pPr>
      <w:r w:rsidRPr="00D73186">
        <w:rPr>
          <w:sz w:val="28"/>
          <w:szCs w:val="28"/>
        </w:rPr>
        <w:t>Розумне паркування оптимізує та відстежує використання та наявність місць для паркування та автоматизує виставлення рахунків / бронювання.</w:t>
      </w:r>
    </w:p>
    <w:p w14:paraId="18274C46" w14:textId="77777777" w:rsidR="00D73186" w:rsidRPr="00D73186" w:rsidRDefault="00D73186" w:rsidP="00D73186">
      <w:pPr>
        <w:pStyle w:val="a3"/>
        <w:spacing w:before="147" w:line="364" w:lineRule="auto"/>
        <w:ind w:right="773" w:firstLine="665"/>
        <w:jc w:val="both"/>
        <w:rPr>
          <w:sz w:val="28"/>
          <w:szCs w:val="28"/>
        </w:rPr>
      </w:pPr>
      <w:r w:rsidRPr="00D73186">
        <w:rPr>
          <w:sz w:val="28"/>
          <w:szCs w:val="28"/>
        </w:rPr>
        <w:t>Розумне управління вуличним освітленням на основі виявлення присутності, прогнозу погоди тощо зменшує вартість.</w:t>
      </w:r>
    </w:p>
    <w:p w14:paraId="36A5E841" w14:textId="77777777" w:rsidR="00D73186" w:rsidRPr="00D73186" w:rsidRDefault="00D73186" w:rsidP="00D73186">
      <w:pPr>
        <w:pStyle w:val="a3"/>
        <w:spacing w:before="149" w:line="364" w:lineRule="auto"/>
        <w:ind w:right="774" w:firstLine="665"/>
        <w:jc w:val="both"/>
        <w:rPr>
          <w:sz w:val="28"/>
          <w:szCs w:val="28"/>
        </w:rPr>
      </w:pPr>
      <w:r w:rsidRPr="00D73186">
        <w:rPr>
          <w:sz w:val="28"/>
          <w:szCs w:val="28"/>
        </w:rPr>
        <w:t>Контейнери для сміття можна контролювати, щоб оптимізувати поводження з відходами та шлях збору сміття.</w:t>
      </w:r>
    </w:p>
    <w:p w14:paraId="15CBE2C1" w14:textId="77777777" w:rsidR="00D73186" w:rsidRPr="00D73186" w:rsidRDefault="00D73186" w:rsidP="00D73186">
      <w:pPr>
        <w:pStyle w:val="a3"/>
        <w:spacing w:before="7"/>
        <w:rPr>
          <w:sz w:val="28"/>
          <w:szCs w:val="28"/>
        </w:rPr>
      </w:pPr>
    </w:p>
    <w:p w14:paraId="49C6B11F" w14:textId="77777777" w:rsidR="00D73186" w:rsidRPr="00D73186" w:rsidRDefault="00D73186" w:rsidP="00D73186">
      <w:pPr>
        <w:pStyle w:val="a5"/>
        <w:numPr>
          <w:ilvl w:val="2"/>
          <w:numId w:val="11"/>
        </w:numPr>
        <w:tabs>
          <w:tab w:val="left" w:pos="1580"/>
        </w:tabs>
        <w:ind w:left="0" w:firstLine="993"/>
        <w:rPr>
          <w:sz w:val="28"/>
          <w:szCs w:val="28"/>
        </w:rPr>
      </w:pPr>
      <w:r w:rsidRPr="00D73186">
        <w:rPr>
          <w:sz w:val="28"/>
          <w:szCs w:val="28"/>
        </w:rPr>
        <w:t>Розумні</w:t>
      </w:r>
      <w:r w:rsidRPr="00D73186">
        <w:rPr>
          <w:spacing w:val="4"/>
          <w:sz w:val="28"/>
          <w:szCs w:val="28"/>
        </w:rPr>
        <w:t xml:space="preserve"> </w:t>
      </w:r>
      <w:r w:rsidRPr="00D73186">
        <w:rPr>
          <w:sz w:val="28"/>
          <w:szCs w:val="28"/>
        </w:rPr>
        <w:t>будівлі</w:t>
      </w:r>
    </w:p>
    <w:p w14:paraId="6685D624" w14:textId="77777777" w:rsidR="00D73186" w:rsidRPr="00D73186" w:rsidRDefault="00D73186" w:rsidP="00D73186">
      <w:pPr>
        <w:pStyle w:val="a3"/>
        <w:spacing w:before="1"/>
        <w:rPr>
          <w:sz w:val="28"/>
          <w:szCs w:val="28"/>
        </w:rPr>
      </w:pPr>
    </w:p>
    <w:p w14:paraId="377501CA" w14:textId="77777777" w:rsidR="00D73186" w:rsidRPr="00D73186" w:rsidRDefault="00D73186" w:rsidP="00D73186">
      <w:pPr>
        <w:pStyle w:val="a3"/>
        <w:spacing w:line="364" w:lineRule="auto"/>
        <w:ind w:right="773" w:firstLine="665"/>
        <w:jc w:val="both"/>
        <w:rPr>
          <w:sz w:val="28"/>
          <w:szCs w:val="28"/>
        </w:rPr>
      </w:pPr>
      <w:r w:rsidRPr="00D73186">
        <w:rPr>
          <w:sz w:val="28"/>
          <w:szCs w:val="28"/>
        </w:rPr>
        <w:t>Моніторинг споживання енергії у всій будівлі допомагає оптимізувати споживання ресурсів та зменшити відходи.</w:t>
      </w:r>
    </w:p>
    <w:p w14:paraId="1ED26CA4" w14:textId="77777777" w:rsidR="00D73186" w:rsidRPr="00D73186" w:rsidRDefault="00D73186" w:rsidP="00D73186">
      <w:pPr>
        <w:pStyle w:val="a3"/>
        <w:spacing w:before="149" w:line="367" w:lineRule="auto"/>
        <w:ind w:right="773" w:firstLine="665"/>
        <w:jc w:val="both"/>
        <w:rPr>
          <w:sz w:val="28"/>
          <w:szCs w:val="28"/>
        </w:rPr>
      </w:pPr>
      <w:r w:rsidRPr="00D73186">
        <w:rPr>
          <w:sz w:val="28"/>
          <w:szCs w:val="28"/>
        </w:rPr>
        <w:t>Моніторинг обладнання в будинках, таких як ОВК, ліфти тощо, та раннє усунення проблем покращує задоволеність мешканців.</w:t>
      </w:r>
    </w:p>
    <w:p w14:paraId="099E8348" w14:textId="77777777" w:rsidR="00D73186" w:rsidRPr="00D73186" w:rsidRDefault="00D73186" w:rsidP="00D73186">
      <w:pPr>
        <w:pStyle w:val="a5"/>
        <w:numPr>
          <w:ilvl w:val="2"/>
          <w:numId w:val="11"/>
        </w:numPr>
        <w:tabs>
          <w:tab w:val="left" w:pos="1580"/>
        </w:tabs>
        <w:spacing w:before="93"/>
        <w:ind w:left="0" w:firstLine="993"/>
        <w:jc w:val="both"/>
        <w:rPr>
          <w:sz w:val="28"/>
          <w:szCs w:val="28"/>
        </w:rPr>
      </w:pPr>
      <w:r w:rsidRPr="00D73186">
        <w:rPr>
          <w:sz w:val="28"/>
          <w:szCs w:val="28"/>
        </w:rPr>
        <w:lastRenderedPageBreak/>
        <w:t>Підключений</w:t>
      </w:r>
      <w:r w:rsidRPr="00D73186">
        <w:rPr>
          <w:spacing w:val="4"/>
          <w:sz w:val="28"/>
          <w:szCs w:val="28"/>
        </w:rPr>
        <w:t xml:space="preserve"> </w:t>
      </w:r>
      <w:r w:rsidRPr="00D73186">
        <w:rPr>
          <w:sz w:val="28"/>
          <w:szCs w:val="28"/>
        </w:rPr>
        <w:t>автомобіль</w:t>
      </w:r>
    </w:p>
    <w:p w14:paraId="211F215F" w14:textId="77777777" w:rsidR="00D73186" w:rsidRPr="00D73186" w:rsidRDefault="00D73186" w:rsidP="00D73186">
      <w:pPr>
        <w:pStyle w:val="a3"/>
        <w:rPr>
          <w:sz w:val="28"/>
          <w:szCs w:val="28"/>
        </w:rPr>
      </w:pPr>
    </w:p>
    <w:p w14:paraId="4250068A" w14:textId="77777777" w:rsidR="00D73186" w:rsidRPr="00D73186" w:rsidRDefault="00D73186" w:rsidP="00D73186">
      <w:pPr>
        <w:pStyle w:val="a3"/>
        <w:spacing w:line="364" w:lineRule="auto"/>
        <w:ind w:right="772" w:firstLine="915"/>
        <w:jc w:val="both"/>
        <w:rPr>
          <w:sz w:val="28"/>
          <w:szCs w:val="28"/>
        </w:rPr>
      </w:pPr>
      <w:r w:rsidRPr="00D73186">
        <w:rPr>
          <w:sz w:val="28"/>
          <w:szCs w:val="28"/>
        </w:rPr>
        <w:t>Моніторинг стану експлуатації, прогнозування потреб у послугах оптимізує потреби та витрати на технічне обслуговування. Безпека водія посилюється завдяки повідомленням про систему раннього попередження про критичні дорожні умови та дорожній рух.</w:t>
      </w:r>
    </w:p>
    <w:p w14:paraId="1317AB7C" w14:textId="77777777" w:rsidR="00D73186" w:rsidRPr="00D73186" w:rsidRDefault="00D73186" w:rsidP="00D73186">
      <w:pPr>
        <w:pStyle w:val="a3"/>
        <w:spacing w:line="364" w:lineRule="auto"/>
        <w:ind w:right="772" w:firstLine="665"/>
        <w:jc w:val="both"/>
        <w:rPr>
          <w:sz w:val="28"/>
          <w:szCs w:val="28"/>
        </w:rPr>
      </w:pPr>
      <w:bookmarkStart w:id="13" w:name="_Hlk59645140"/>
      <w:r w:rsidRPr="00D73186">
        <w:rPr>
          <w:sz w:val="28"/>
          <w:szCs w:val="28"/>
        </w:rPr>
        <w:t>Рис. А.3 показує приклад підключеного автомобіля. У цьому випадку шлюз підключається до компонентів автомобіля через CAN та до системи навігації автомобіля через власний інтерфейс. Служби, що працюють у хмарі, збирають дані, що надходять від автомобільних компонентів, та аналізують дані з декількох автомобілів, щоб визначити схему руху. Шлюз також може споживати хмарні послуги, у цьому випадку, щоб отримати дані про дорожній рух та показати їх водієві через систему навігації</w:t>
      </w:r>
      <w:r w:rsidRPr="00D73186">
        <w:rPr>
          <w:spacing w:val="16"/>
          <w:sz w:val="28"/>
          <w:szCs w:val="28"/>
        </w:rPr>
        <w:t xml:space="preserve"> </w:t>
      </w:r>
      <w:r w:rsidRPr="00D73186">
        <w:rPr>
          <w:sz w:val="28"/>
          <w:szCs w:val="28"/>
        </w:rPr>
        <w:t>автомобіля.</w:t>
      </w:r>
    </w:p>
    <w:p w14:paraId="0E1A753D" w14:textId="77777777" w:rsidR="00D73186" w:rsidRPr="00D73186" w:rsidRDefault="00D73186" w:rsidP="00D73186">
      <w:pPr>
        <w:pStyle w:val="a3"/>
        <w:spacing w:line="364" w:lineRule="auto"/>
        <w:ind w:right="772" w:firstLine="665"/>
        <w:jc w:val="both"/>
        <w:rPr>
          <w:sz w:val="28"/>
          <w:szCs w:val="28"/>
        </w:rPr>
      </w:pPr>
    </w:p>
    <w:bookmarkEnd w:id="13"/>
    <w:p w14:paraId="281059B0" w14:textId="77777777" w:rsidR="00D73186" w:rsidRPr="00D73186" w:rsidRDefault="00D73186" w:rsidP="00D73186">
      <w:pPr>
        <w:pStyle w:val="a5"/>
        <w:numPr>
          <w:ilvl w:val="1"/>
          <w:numId w:val="11"/>
        </w:numPr>
        <w:tabs>
          <w:tab w:val="left" w:pos="1579"/>
          <w:tab w:val="left" w:pos="1580"/>
        </w:tabs>
        <w:ind w:left="0" w:firstLine="993"/>
        <w:rPr>
          <w:sz w:val="28"/>
          <w:szCs w:val="28"/>
        </w:rPr>
      </w:pPr>
      <w:r w:rsidRPr="00D73186">
        <w:rPr>
          <w:sz w:val="28"/>
          <w:szCs w:val="28"/>
        </w:rPr>
        <w:t>Загальні</w:t>
      </w:r>
      <w:r w:rsidRPr="00D73186">
        <w:rPr>
          <w:spacing w:val="1"/>
          <w:sz w:val="28"/>
          <w:szCs w:val="28"/>
        </w:rPr>
        <w:t xml:space="preserve"> </w:t>
      </w:r>
      <w:r w:rsidRPr="00D73186">
        <w:rPr>
          <w:sz w:val="28"/>
          <w:szCs w:val="28"/>
        </w:rPr>
        <w:t>шаблони</w:t>
      </w:r>
    </w:p>
    <w:p w14:paraId="164D7514" w14:textId="77777777" w:rsidR="00D73186" w:rsidRPr="00D73186" w:rsidRDefault="00D73186" w:rsidP="00D73186">
      <w:pPr>
        <w:pStyle w:val="a3"/>
        <w:rPr>
          <w:sz w:val="28"/>
          <w:szCs w:val="28"/>
        </w:rPr>
      </w:pPr>
    </w:p>
    <w:p w14:paraId="34914653" w14:textId="77777777" w:rsidR="00D73186" w:rsidRPr="00D73186" w:rsidRDefault="00D73186" w:rsidP="00D73186">
      <w:pPr>
        <w:pStyle w:val="a3"/>
        <w:spacing w:line="364" w:lineRule="auto"/>
        <w:ind w:right="773" w:firstLine="912"/>
        <w:jc w:val="both"/>
        <w:rPr>
          <w:sz w:val="28"/>
          <w:szCs w:val="28"/>
        </w:rPr>
      </w:pPr>
      <w:bookmarkStart w:id="14" w:name="_Hlk59645303"/>
      <w:r w:rsidRPr="00D73186">
        <w:rPr>
          <w:sz w:val="28"/>
          <w:szCs w:val="28"/>
        </w:rPr>
        <w:t>У цьому підрозділі представлені загальноприйняті моделі використання, які ілюструють взаємодію пристроїв / речей з контролерами, іншими пристроями, агентами та серверами. У цьому розділі використовується термін клієнтська роль як ініціатор транспортного протоколу, т</w:t>
      </w:r>
      <w:r w:rsidRPr="00D73186">
        <w:rPr>
          <w:sz w:val="28"/>
          <w:szCs w:val="28"/>
          <w:lang w:val="ru-RU"/>
        </w:rPr>
        <w:t>а</w:t>
      </w:r>
      <w:r w:rsidRPr="00D73186">
        <w:rPr>
          <w:sz w:val="28"/>
          <w:szCs w:val="28"/>
        </w:rPr>
        <w:t xml:space="preserve"> термін роль сервера як пасивний компонент транспортного протоколу. Це не означає призначення певної ролі будь-якому компоненту системи. Пристрій може одночасно виконувати роль клієнта та сервера.</w:t>
      </w:r>
    </w:p>
    <w:bookmarkEnd w:id="14"/>
    <w:p w14:paraId="4443B19F" w14:textId="77777777" w:rsidR="00D73186" w:rsidRPr="00D73186" w:rsidRDefault="00D73186" w:rsidP="00D73186">
      <w:pPr>
        <w:pStyle w:val="a3"/>
        <w:spacing w:before="148" w:line="364" w:lineRule="auto"/>
        <w:ind w:right="774" w:firstLine="665"/>
        <w:jc w:val="both"/>
        <w:rPr>
          <w:sz w:val="28"/>
          <w:szCs w:val="28"/>
        </w:rPr>
      </w:pPr>
      <w:r w:rsidRPr="00D73186">
        <w:rPr>
          <w:sz w:val="28"/>
          <w:szCs w:val="28"/>
        </w:rPr>
        <w:t>Одним із прикладів цієї подвійної ролі є датчик, який реєструється у хмарній службі та регулярно надсилає показання датчиків у хмару. У повідомленнях відповіді хмара може регулювати швидкість передачі повідомлень датчика або вибирати конкретні атрибути датчика, які будуть</w:t>
      </w:r>
      <w:r w:rsidRPr="00D73186">
        <w:rPr>
          <w:sz w:val="28"/>
          <w:szCs w:val="28"/>
          <w:lang w:val="ru-RU"/>
        </w:rPr>
        <w:t xml:space="preserve"> </w:t>
      </w:r>
      <w:r w:rsidRPr="00D73186">
        <w:rPr>
          <w:sz w:val="28"/>
          <w:szCs w:val="28"/>
        </w:rPr>
        <w:t>передаватися в майбутніх повідомленнях. Оскільки датчик реєструється в хмарі та ініціює підключення, він виконує роль "клієнта". Однак, оскільки він також реагує</w:t>
      </w:r>
      <w:r w:rsidRPr="00D73186">
        <w:rPr>
          <w:spacing w:val="-11"/>
          <w:sz w:val="28"/>
          <w:szCs w:val="28"/>
        </w:rPr>
        <w:t xml:space="preserve"> </w:t>
      </w:r>
      <w:r w:rsidRPr="00D73186">
        <w:rPr>
          <w:sz w:val="28"/>
          <w:szCs w:val="28"/>
        </w:rPr>
        <w:t>на</w:t>
      </w:r>
      <w:r w:rsidRPr="00D73186">
        <w:rPr>
          <w:spacing w:val="-7"/>
          <w:sz w:val="28"/>
          <w:szCs w:val="28"/>
        </w:rPr>
        <w:t xml:space="preserve"> </w:t>
      </w:r>
      <w:r w:rsidRPr="00D73186">
        <w:rPr>
          <w:sz w:val="28"/>
          <w:szCs w:val="28"/>
        </w:rPr>
        <w:t>запити,</w:t>
      </w:r>
      <w:r w:rsidRPr="00D73186">
        <w:rPr>
          <w:spacing w:val="-7"/>
          <w:sz w:val="28"/>
          <w:szCs w:val="28"/>
        </w:rPr>
        <w:t xml:space="preserve"> </w:t>
      </w:r>
      <w:r w:rsidRPr="00D73186">
        <w:rPr>
          <w:sz w:val="28"/>
          <w:szCs w:val="28"/>
        </w:rPr>
        <w:t>які</w:t>
      </w:r>
      <w:r w:rsidRPr="00D73186">
        <w:rPr>
          <w:spacing w:val="-7"/>
          <w:sz w:val="28"/>
          <w:szCs w:val="28"/>
        </w:rPr>
        <w:t xml:space="preserve"> </w:t>
      </w:r>
      <w:r w:rsidRPr="00D73186">
        <w:rPr>
          <w:sz w:val="28"/>
          <w:szCs w:val="28"/>
        </w:rPr>
        <w:t>передаються</w:t>
      </w:r>
      <w:r w:rsidRPr="00D73186">
        <w:rPr>
          <w:spacing w:val="-8"/>
          <w:sz w:val="28"/>
          <w:szCs w:val="28"/>
        </w:rPr>
        <w:t xml:space="preserve"> </w:t>
      </w:r>
      <w:r w:rsidRPr="00D73186">
        <w:rPr>
          <w:sz w:val="28"/>
          <w:szCs w:val="28"/>
        </w:rPr>
        <w:t>у</w:t>
      </w:r>
      <w:r w:rsidRPr="00D73186">
        <w:rPr>
          <w:spacing w:val="-7"/>
          <w:sz w:val="28"/>
          <w:szCs w:val="28"/>
        </w:rPr>
        <w:t xml:space="preserve"> </w:t>
      </w:r>
      <w:r w:rsidRPr="00D73186">
        <w:rPr>
          <w:sz w:val="28"/>
          <w:szCs w:val="28"/>
        </w:rPr>
        <w:t>відповідях,</w:t>
      </w:r>
      <w:r w:rsidRPr="00D73186">
        <w:rPr>
          <w:spacing w:val="-7"/>
          <w:sz w:val="28"/>
          <w:szCs w:val="28"/>
        </w:rPr>
        <w:t xml:space="preserve"> </w:t>
      </w:r>
      <w:r w:rsidRPr="00D73186">
        <w:rPr>
          <w:sz w:val="28"/>
          <w:szCs w:val="28"/>
        </w:rPr>
        <w:t>він</w:t>
      </w:r>
      <w:r w:rsidRPr="00D73186">
        <w:rPr>
          <w:spacing w:val="-6"/>
          <w:sz w:val="28"/>
          <w:szCs w:val="28"/>
        </w:rPr>
        <w:t xml:space="preserve"> </w:t>
      </w:r>
      <w:r w:rsidRPr="00D73186">
        <w:rPr>
          <w:sz w:val="28"/>
          <w:szCs w:val="28"/>
        </w:rPr>
        <w:t>також</w:t>
      </w:r>
      <w:r w:rsidRPr="00D73186">
        <w:rPr>
          <w:spacing w:val="-10"/>
          <w:sz w:val="28"/>
          <w:szCs w:val="28"/>
        </w:rPr>
        <w:t xml:space="preserve"> </w:t>
      </w:r>
      <w:r w:rsidRPr="00D73186">
        <w:rPr>
          <w:sz w:val="28"/>
          <w:szCs w:val="28"/>
        </w:rPr>
        <w:t>виконує</w:t>
      </w:r>
      <w:r w:rsidRPr="00D73186">
        <w:rPr>
          <w:spacing w:val="-11"/>
          <w:sz w:val="28"/>
          <w:szCs w:val="28"/>
        </w:rPr>
        <w:t xml:space="preserve"> </w:t>
      </w:r>
      <w:r w:rsidRPr="00D73186">
        <w:rPr>
          <w:sz w:val="28"/>
          <w:szCs w:val="28"/>
        </w:rPr>
        <w:t>роль</w:t>
      </w:r>
      <w:r w:rsidRPr="00D73186">
        <w:rPr>
          <w:spacing w:val="-10"/>
          <w:sz w:val="28"/>
          <w:szCs w:val="28"/>
        </w:rPr>
        <w:t xml:space="preserve"> </w:t>
      </w:r>
      <w:r w:rsidRPr="00D73186">
        <w:rPr>
          <w:sz w:val="28"/>
          <w:szCs w:val="28"/>
        </w:rPr>
        <w:t>"сервера".</w:t>
      </w:r>
    </w:p>
    <w:p w14:paraId="740207EF" w14:textId="77777777" w:rsidR="00D73186" w:rsidRPr="00D73186" w:rsidRDefault="00D73186" w:rsidP="00D73186">
      <w:pPr>
        <w:pStyle w:val="a5"/>
        <w:numPr>
          <w:ilvl w:val="2"/>
          <w:numId w:val="11"/>
        </w:numPr>
        <w:tabs>
          <w:tab w:val="left" w:pos="1580"/>
        </w:tabs>
        <w:spacing w:before="1"/>
        <w:ind w:left="0" w:firstLine="993"/>
        <w:rPr>
          <w:sz w:val="28"/>
          <w:szCs w:val="28"/>
        </w:rPr>
      </w:pPr>
      <w:r w:rsidRPr="00D73186">
        <w:rPr>
          <w:sz w:val="28"/>
          <w:szCs w:val="28"/>
        </w:rPr>
        <w:lastRenderedPageBreak/>
        <w:t>Контролери</w:t>
      </w:r>
      <w:r w:rsidRPr="00D73186">
        <w:rPr>
          <w:spacing w:val="3"/>
          <w:sz w:val="28"/>
          <w:szCs w:val="28"/>
        </w:rPr>
        <w:t xml:space="preserve"> </w:t>
      </w:r>
      <w:r w:rsidRPr="00D73186">
        <w:rPr>
          <w:sz w:val="28"/>
          <w:szCs w:val="28"/>
        </w:rPr>
        <w:t>пристроїв</w:t>
      </w:r>
    </w:p>
    <w:p w14:paraId="0CF7609A" w14:textId="77777777" w:rsidR="00D73186" w:rsidRPr="00D73186" w:rsidRDefault="00D73186" w:rsidP="00D73186">
      <w:pPr>
        <w:pStyle w:val="a3"/>
        <w:rPr>
          <w:sz w:val="28"/>
          <w:szCs w:val="28"/>
        </w:rPr>
      </w:pPr>
    </w:p>
    <w:p w14:paraId="0941A254" w14:textId="77777777" w:rsidR="00D73186" w:rsidRPr="00D73186" w:rsidRDefault="00D73186" w:rsidP="00D73186">
      <w:pPr>
        <w:pStyle w:val="a3"/>
        <w:spacing w:line="364" w:lineRule="auto"/>
        <w:ind w:right="771" w:firstLine="915"/>
        <w:jc w:val="both"/>
        <w:rPr>
          <w:sz w:val="28"/>
          <w:szCs w:val="28"/>
        </w:rPr>
      </w:pPr>
      <w:bookmarkStart w:id="15" w:name="_Hlk59645334"/>
      <w:r w:rsidRPr="00D73186">
        <w:rPr>
          <w:sz w:val="28"/>
          <w:szCs w:val="28"/>
        </w:rPr>
        <w:t>Перший варіант використання - це локальний пристрій, яким керує пульт дистанційного керування, керований користувачем, як показано на рис. А.4. Пульт дистанційного керування може безпосередньо отримувати доступ до електронного приладу через локальну домашню мережу. У цьому випадку пульт дистанційного керування може бути реалізований браузером або власною програмою.</w:t>
      </w:r>
    </w:p>
    <w:p w14:paraId="35FD34B4" w14:textId="77777777" w:rsidR="00D73186" w:rsidRPr="00D73186" w:rsidRDefault="00D73186" w:rsidP="00D73186">
      <w:pPr>
        <w:pStyle w:val="a3"/>
        <w:spacing w:before="146" w:line="364" w:lineRule="auto"/>
        <w:ind w:right="771" w:firstLine="665"/>
        <w:jc w:val="both"/>
        <w:rPr>
          <w:sz w:val="28"/>
          <w:szCs w:val="28"/>
        </w:rPr>
      </w:pPr>
      <w:r w:rsidRPr="00D73186">
        <w:rPr>
          <w:sz w:val="28"/>
          <w:szCs w:val="28"/>
        </w:rPr>
        <w:t>За цією схемою принаймні один пристрій, такий як електронний прилад, виконує</w:t>
      </w:r>
      <w:r w:rsidRPr="00D73186">
        <w:rPr>
          <w:spacing w:val="-7"/>
          <w:sz w:val="28"/>
          <w:szCs w:val="28"/>
        </w:rPr>
        <w:t xml:space="preserve"> </w:t>
      </w:r>
      <w:r w:rsidRPr="00D73186">
        <w:rPr>
          <w:sz w:val="28"/>
          <w:szCs w:val="28"/>
        </w:rPr>
        <w:t>роль</w:t>
      </w:r>
      <w:r w:rsidRPr="00D73186">
        <w:rPr>
          <w:spacing w:val="-7"/>
          <w:sz w:val="28"/>
          <w:szCs w:val="28"/>
        </w:rPr>
        <w:t xml:space="preserve"> </w:t>
      </w:r>
      <w:r w:rsidRPr="00D73186">
        <w:rPr>
          <w:sz w:val="28"/>
          <w:szCs w:val="28"/>
        </w:rPr>
        <w:t>сервера,</w:t>
      </w:r>
      <w:r w:rsidRPr="00D73186">
        <w:rPr>
          <w:spacing w:val="-7"/>
          <w:sz w:val="28"/>
          <w:szCs w:val="28"/>
        </w:rPr>
        <w:t xml:space="preserve"> </w:t>
      </w:r>
      <w:r w:rsidRPr="00D73186">
        <w:rPr>
          <w:sz w:val="28"/>
          <w:szCs w:val="28"/>
        </w:rPr>
        <w:t>який</w:t>
      </w:r>
      <w:r w:rsidRPr="00D73186">
        <w:rPr>
          <w:spacing w:val="-2"/>
          <w:sz w:val="28"/>
          <w:szCs w:val="28"/>
        </w:rPr>
        <w:t xml:space="preserve"> </w:t>
      </w:r>
      <w:r w:rsidRPr="00D73186">
        <w:rPr>
          <w:sz w:val="28"/>
          <w:szCs w:val="28"/>
        </w:rPr>
        <w:t>може</w:t>
      </w:r>
      <w:r w:rsidRPr="00D73186">
        <w:rPr>
          <w:spacing w:val="-9"/>
          <w:sz w:val="28"/>
          <w:szCs w:val="28"/>
        </w:rPr>
        <w:t xml:space="preserve"> </w:t>
      </w:r>
      <w:r w:rsidRPr="00D73186">
        <w:rPr>
          <w:sz w:val="28"/>
          <w:szCs w:val="28"/>
        </w:rPr>
        <w:t>приймати</w:t>
      </w:r>
      <w:r w:rsidRPr="00D73186">
        <w:rPr>
          <w:spacing w:val="-3"/>
          <w:sz w:val="28"/>
          <w:szCs w:val="28"/>
        </w:rPr>
        <w:t xml:space="preserve"> </w:t>
      </w:r>
      <w:r w:rsidRPr="00D73186">
        <w:rPr>
          <w:sz w:val="28"/>
          <w:szCs w:val="28"/>
        </w:rPr>
        <w:t>запит</w:t>
      </w:r>
      <w:r w:rsidRPr="00D73186">
        <w:rPr>
          <w:spacing w:val="-6"/>
          <w:sz w:val="28"/>
          <w:szCs w:val="28"/>
        </w:rPr>
        <w:t xml:space="preserve"> </w:t>
      </w:r>
      <w:r w:rsidRPr="00D73186">
        <w:rPr>
          <w:sz w:val="28"/>
          <w:szCs w:val="28"/>
        </w:rPr>
        <w:t>від</w:t>
      </w:r>
      <w:r w:rsidRPr="00D73186">
        <w:rPr>
          <w:spacing w:val="-7"/>
          <w:sz w:val="28"/>
          <w:szCs w:val="28"/>
        </w:rPr>
        <w:t xml:space="preserve"> </w:t>
      </w:r>
      <w:r w:rsidRPr="00D73186">
        <w:rPr>
          <w:sz w:val="28"/>
          <w:szCs w:val="28"/>
        </w:rPr>
        <w:t>інших</w:t>
      </w:r>
      <w:r w:rsidRPr="00D73186">
        <w:rPr>
          <w:spacing w:val="-6"/>
          <w:sz w:val="28"/>
          <w:szCs w:val="28"/>
        </w:rPr>
        <w:t xml:space="preserve"> </w:t>
      </w:r>
      <w:r w:rsidRPr="00D73186">
        <w:rPr>
          <w:sz w:val="28"/>
          <w:szCs w:val="28"/>
        </w:rPr>
        <w:t>пристроїв</w:t>
      </w:r>
      <w:r w:rsidRPr="00D73186">
        <w:rPr>
          <w:spacing w:val="-10"/>
          <w:sz w:val="28"/>
          <w:szCs w:val="28"/>
        </w:rPr>
        <w:t xml:space="preserve"> </w:t>
      </w:r>
      <w:r w:rsidRPr="00D73186">
        <w:rPr>
          <w:sz w:val="28"/>
          <w:szCs w:val="28"/>
        </w:rPr>
        <w:t>і</w:t>
      </w:r>
      <w:r w:rsidRPr="00D73186">
        <w:rPr>
          <w:spacing w:val="-6"/>
          <w:sz w:val="28"/>
          <w:szCs w:val="28"/>
        </w:rPr>
        <w:t xml:space="preserve"> </w:t>
      </w:r>
      <w:r w:rsidRPr="00D73186">
        <w:rPr>
          <w:sz w:val="28"/>
          <w:szCs w:val="28"/>
        </w:rPr>
        <w:t>реагувати на них, а іноді ініціює механічну дію. Інший пристрій, такий як пульт дистанційного керування, виконує роль клієнта, який може надсилати повідомлення із запитом, наприклад, читати значення датчика або вмикати пристрій. Більше того, для випуску сповіщення про поточний стан або подію пристрою пристрій може мати роль клієнта, який може надсилати повідомлення іншому пристрою, який має ролі сервера.</w:t>
      </w:r>
    </w:p>
    <w:p w14:paraId="4DDB9C1B"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Від речі до</w:t>
      </w:r>
      <w:r w:rsidRPr="00D73186">
        <w:rPr>
          <w:spacing w:val="19"/>
          <w:sz w:val="28"/>
          <w:szCs w:val="28"/>
        </w:rPr>
        <w:t xml:space="preserve"> </w:t>
      </w:r>
      <w:r w:rsidRPr="00D73186">
        <w:rPr>
          <w:sz w:val="28"/>
          <w:szCs w:val="28"/>
        </w:rPr>
        <w:t>речі</w:t>
      </w:r>
    </w:p>
    <w:p w14:paraId="7D0092EB" w14:textId="77777777" w:rsidR="00D73186" w:rsidRPr="00D73186" w:rsidRDefault="00D73186" w:rsidP="00D73186">
      <w:pPr>
        <w:pStyle w:val="a3"/>
        <w:rPr>
          <w:sz w:val="28"/>
          <w:szCs w:val="28"/>
        </w:rPr>
      </w:pPr>
    </w:p>
    <w:p w14:paraId="1A113CC8" w14:textId="77777777" w:rsidR="00D73186" w:rsidRPr="00D73186" w:rsidRDefault="00D73186" w:rsidP="00D73186">
      <w:pPr>
        <w:pStyle w:val="a3"/>
        <w:spacing w:line="364" w:lineRule="auto"/>
        <w:ind w:right="771" w:firstLine="665"/>
        <w:jc w:val="both"/>
        <w:rPr>
          <w:sz w:val="28"/>
          <w:szCs w:val="28"/>
        </w:rPr>
      </w:pPr>
      <w:r w:rsidRPr="00D73186">
        <w:rPr>
          <w:sz w:val="28"/>
          <w:szCs w:val="28"/>
        </w:rPr>
        <w:t>Рис. А.5 показує приклад прямої взаємодії "Річ-Річ". Сценарій такий: датчик виявляє зміну стану приміщення, наприклад, температуру, що перевищує порогову величину, і видає електронному пристрою повідомлення типу "увімкнути". Блок датчиків може видавати деякі повідомлення тригера на інші пристрої.</w:t>
      </w:r>
    </w:p>
    <w:p w14:paraId="22557E6E" w14:textId="77777777" w:rsidR="00D73186" w:rsidRPr="00D73186" w:rsidRDefault="00D73186" w:rsidP="00D73186">
      <w:pPr>
        <w:spacing w:line="364" w:lineRule="auto"/>
        <w:jc w:val="both"/>
        <w:rPr>
          <w:rFonts w:ascii="Times New Roman" w:hAnsi="Times New Roman" w:cs="Times New Roman"/>
          <w:sz w:val="28"/>
          <w:szCs w:val="28"/>
        </w:rPr>
      </w:pPr>
      <w:r w:rsidRPr="00D73186">
        <w:rPr>
          <w:rFonts w:ascii="Times New Roman" w:hAnsi="Times New Roman" w:cs="Times New Roman"/>
          <w:sz w:val="28"/>
          <w:szCs w:val="28"/>
        </w:rPr>
        <w:tab/>
        <w:t xml:space="preserve">У </w:t>
      </w:r>
      <w:proofErr w:type="spellStart"/>
      <w:r w:rsidRPr="00D73186">
        <w:rPr>
          <w:rFonts w:ascii="Times New Roman" w:hAnsi="Times New Roman" w:cs="Times New Roman"/>
          <w:sz w:val="28"/>
          <w:szCs w:val="28"/>
        </w:rPr>
        <w:t>цьому</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випадку</w:t>
      </w:r>
      <w:proofErr w:type="spellEnd"/>
      <w:r w:rsidRPr="00D73186">
        <w:rPr>
          <w:rFonts w:ascii="Times New Roman" w:hAnsi="Times New Roman" w:cs="Times New Roman"/>
          <w:sz w:val="28"/>
          <w:szCs w:val="28"/>
        </w:rPr>
        <w:t xml:space="preserve">, коли два </w:t>
      </w:r>
      <w:proofErr w:type="spellStart"/>
      <w:r w:rsidRPr="00D73186">
        <w:rPr>
          <w:rFonts w:ascii="Times New Roman" w:hAnsi="Times New Roman" w:cs="Times New Roman"/>
          <w:sz w:val="28"/>
          <w:szCs w:val="28"/>
        </w:rPr>
        <w:t>пристрої</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які</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мають</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ролі</w:t>
      </w:r>
      <w:proofErr w:type="spellEnd"/>
      <w:r w:rsidRPr="00D73186">
        <w:rPr>
          <w:rFonts w:ascii="Times New Roman" w:hAnsi="Times New Roman" w:cs="Times New Roman"/>
          <w:sz w:val="28"/>
          <w:szCs w:val="28"/>
        </w:rPr>
        <w:t xml:space="preserve"> сервера, </w:t>
      </w:r>
      <w:proofErr w:type="spellStart"/>
      <w:r w:rsidRPr="00D73186">
        <w:rPr>
          <w:rFonts w:ascii="Times New Roman" w:hAnsi="Times New Roman" w:cs="Times New Roman"/>
          <w:sz w:val="28"/>
          <w:szCs w:val="28"/>
        </w:rPr>
        <w:t>підключені</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принаймні</w:t>
      </w:r>
      <w:proofErr w:type="spellEnd"/>
      <w:r w:rsidRPr="00D73186">
        <w:rPr>
          <w:rFonts w:ascii="Times New Roman" w:hAnsi="Times New Roman" w:cs="Times New Roman"/>
          <w:sz w:val="28"/>
          <w:szCs w:val="28"/>
        </w:rPr>
        <w:t xml:space="preserve"> один </w:t>
      </w:r>
      <w:proofErr w:type="spellStart"/>
      <w:r w:rsidRPr="00D73186">
        <w:rPr>
          <w:rFonts w:ascii="Times New Roman" w:hAnsi="Times New Roman" w:cs="Times New Roman"/>
          <w:sz w:val="28"/>
          <w:szCs w:val="28"/>
        </w:rPr>
        <w:t>пристрій</w:t>
      </w:r>
      <w:proofErr w:type="spellEnd"/>
      <w:r w:rsidRPr="00D73186">
        <w:rPr>
          <w:rFonts w:ascii="Times New Roman" w:hAnsi="Times New Roman" w:cs="Times New Roman"/>
          <w:sz w:val="28"/>
          <w:szCs w:val="28"/>
        </w:rPr>
        <w:t xml:space="preserve"> повинен </w:t>
      </w:r>
      <w:proofErr w:type="spellStart"/>
      <w:r w:rsidRPr="00D73186">
        <w:rPr>
          <w:rFonts w:ascii="Times New Roman" w:hAnsi="Times New Roman" w:cs="Times New Roman"/>
          <w:sz w:val="28"/>
          <w:szCs w:val="28"/>
        </w:rPr>
        <w:t>мати</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також</w:t>
      </w:r>
      <w:proofErr w:type="spellEnd"/>
      <w:r w:rsidRPr="00D73186">
        <w:rPr>
          <w:rFonts w:ascii="Times New Roman" w:hAnsi="Times New Roman" w:cs="Times New Roman"/>
          <w:sz w:val="28"/>
          <w:szCs w:val="28"/>
        </w:rPr>
        <w:t xml:space="preserve"> роль </w:t>
      </w:r>
      <w:proofErr w:type="spellStart"/>
      <w:r w:rsidRPr="00D73186">
        <w:rPr>
          <w:rFonts w:ascii="Times New Roman" w:hAnsi="Times New Roman" w:cs="Times New Roman"/>
          <w:sz w:val="28"/>
          <w:szCs w:val="28"/>
        </w:rPr>
        <w:t>клієнта</w:t>
      </w:r>
      <w:proofErr w:type="spellEnd"/>
      <w:r w:rsidRPr="00D73186">
        <w:rPr>
          <w:rFonts w:ascii="Times New Roman" w:hAnsi="Times New Roman" w:cs="Times New Roman"/>
          <w:sz w:val="28"/>
          <w:szCs w:val="28"/>
        </w:rPr>
        <w:t xml:space="preserve">, яка </w:t>
      </w:r>
      <w:proofErr w:type="spellStart"/>
      <w:r w:rsidRPr="00D73186">
        <w:rPr>
          <w:rFonts w:ascii="Times New Roman" w:hAnsi="Times New Roman" w:cs="Times New Roman"/>
          <w:sz w:val="28"/>
          <w:szCs w:val="28"/>
        </w:rPr>
        <w:t>видає</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повідомлення</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іншому</w:t>
      </w:r>
      <w:proofErr w:type="spellEnd"/>
      <w:r w:rsidRPr="00D73186">
        <w:rPr>
          <w:rFonts w:ascii="Times New Roman" w:hAnsi="Times New Roman" w:cs="Times New Roman"/>
          <w:sz w:val="28"/>
          <w:szCs w:val="28"/>
        </w:rPr>
        <w:t xml:space="preserve"> для </w:t>
      </w:r>
      <w:proofErr w:type="spellStart"/>
      <w:r w:rsidRPr="00D73186">
        <w:rPr>
          <w:rFonts w:ascii="Times New Roman" w:hAnsi="Times New Roman" w:cs="Times New Roman"/>
          <w:sz w:val="28"/>
          <w:szCs w:val="28"/>
        </w:rPr>
        <w:t>спрацьовування</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або</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сповіщення</w:t>
      </w:r>
      <w:proofErr w:type="spellEnd"/>
      <w:r w:rsidRPr="00D73186">
        <w:rPr>
          <w:rFonts w:ascii="Times New Roman" w:hAnsi="Times New Roman" w:cs="Times New Roman"/>
          <w:sz w:val="28"/>
          <w:szCs w:val="28"/>
        </w:rPr>
        <w:t>.</w:t>
      </w:r>
    </w:p>
    <w:p w14:paraId="44DFF729" w14:textId="77777777" w:rsidR="00D73186" w:rsidRPr="00D73186" w:rsidRDefault="00D73186" w:rsidP="00D73186">
      <w:pPr>
        <w:pStyle w:val="a5"/>
        <w:numPr>
          <w:ilvl w:val="2"/>
          <w:numId w:val="11"/>
        </w:numPr>
        <w:tabs>
          <w:tab w:val="left" w:pos="1580"/>
        </w:tabs>
        <w:spacing w:before="1"/>
        <w:ind w:left="0" w:firstLine="709"/>
        <w:rPr>
          <w:sz w:val="28"/>
          <w:szCs w:val="28"/>
        </w:rPr>
      </w:pPr>
      <w:r w:rsidRPr="00D73186">
        <w:rPr>
          <w:sz w:val="28"/>
          <w:szCs w:val="28"/>
        </w:rPr>
        <w:t>Віддалений</w:t>
      </w:r>
      <w:r w:rsidRPr="00D73186">
        <w:rPr>
          <w:spacing w:val="3"/>
          <w:sz w:val="28"/>
          <w:szCs w:val="28"/>
        </w:rPr>
        <w:t xml:space="preserve"> </w:t>
      </w:r>
      <w:r w:rsidRPr="00D73186">
        <w:rPr>
          <w:sz w:val="28"/>
          <w:szCs w:val="28"/>
        </w:rPr>
        <w:t>доступ</w:t>
      </w:r>
    </w:p>
    <w:p w14:paraId="5F19B862" w14:textId="77777777" w:rsidR="00D73186" w:rsidRPr="00D73186" w:rsidRDefault="00D73186" w:rsidP="00D73186">
      <w:pPr>
        <w:pStyle w:val="a3"/>
        <w:rPr>
          <w:sz w:val="28"/>
          <w:szCs w:val="28"/>
        </w:rPr>
      </w:pPr>
    </w:p>
    <w:p w14:paraId="78C3754B" w14:textId="77777777" w:rsidR="00D73186" w:rsidRPr="00D73186" w:rsidRDefault="00D73186" w:rsidP="00D73186">
      <w:pPr>
        <w:pStyle w:val="a3"/>
        <w:spacing w:line="364" w:lineRule="auto"/>
        <w:ind w:right="770" w:firstLine="665"/>
        <w:jc w:val="both"/>
        <w:rPr>
          <w:sz w:val="28"/>
          <w:szCs w:val="28"/>
        </w:rPr>
      </w:pPr>
      <w:r w:rsidRPr="00D73186">
        <w:rPr>
          <w:sz w:val="28"/>
          <w:szCs w:val="28"/>
        </w:rPr>
        <w:t xml:space="preserve">Цей приклад використання містить мобільний пульт дистанційного керування (наприклад, на смартфоні), як показано на рис. А.6. Пульт дистанційного керування може перемикатися між різними мережевими </w:t>
      </w:r>
      <w:r w:rsidRPr="00D73186">
        <w:rPr>
          <w:sz w:val="28"/>
          <w:szCs w:val="28"/>
        </w:rPr>
        <w:lastRenderedPageBreak/>
        <w:t xml:space="preserve">з'єднаннями та протоколами, наприклад, між стільниковою та домашньою мережами, яка використовує такі протоколи, як </w:t>
      </w:r>
      <w:proofErr w:type="spellStart"/>
      <w:r w:rsidRPr="00D73186">
        <w:rPr>
          <w:sz w:val="28"/>
          <w:szCs w:val="28"/>
        </w:rPr>
        <w:t>Wi-Fi</w:t>
      </w:r>
      <w:proofErr w:type="spellEnd"/>
      <w:r w:rsidRPr="00D73186">
        <w:rPr>
          <w:sz w:val="28"/>
          <w:szCs w:val="28"/>
        </w:rPr>
        <w:t xml:space="preserve"> та </w:t>
      </w:r>
      <w:proofErr w:type="spellStart"/>
      <w:r w:rsidRPr="00D73186">
        <w:rPr>
          <w:sz w:val="28"/>
          <w:szCs w:val="28"/>
        </w:rPr>
        <w:t>Bluetooth</w:t>
      </w:r>
      <w:proofErr w:type="spellEnd"/>
      <w:r w:rsidRPr="00D73186">
        <w:rPr>
          <w:sz w:val="28"/>
          <w:szCs w:val="28"/>
        </w:rPr>
        <w:t>. Коли контролер знаходиться в домашній мережі, це надійний пристрій, і додатковий захист або контроль доступу не потрібні. Коли він знаходиться поза довіреною мережею, для забезпечення надійних відносин повинні застосовуватися додаткові механізми контролю доступу та безпеки. Зверніть увагу, що в цьому випадку підключення до мережі може змінитися через перемикання між різними точками доступу до мережі або стільниковими базовими станціями.</w:t>
      </w:r>
    </w:p>
    <w:p w14:paraId="7D77BB73" w14:textId="77777777" w:rsidR="00D73186" w:rsidRPr="00D73186" w:rsidRDefault="00D73186" w:rsidP="00D73186">
      <w:pPr>
        <w:pStyle w:val="a3"/>
        <w:spacing w:before="144" w:line="367" w:lineRule="auto"/>
        <w:ind w:right="777" w:firstLine="915"/>
        <w:jc w:val="both"/>
        <w:rPr>
          <w:sz w:val="28"/>
          <w:szCs w:val="28"/>
        </w:rPr>
      </w:pPr>
      <w:r w:rsidRPr="00D73186">
        <w:rPr>
          <w:sz w:val="28"/>
          <w:szCs w:val="28"/>
        </w:rPr>
        <w:t>За цим шаблоном пульт дистанційного керування та електронний прилад виконують роль клієнта та сервера, як у відповідному сценарії (див. рис.</w:t>
      </w:r>
      <w:r w:rsidRPr="00D73186">
        <w:rPr>
          <w:spacing w:val="56"/>
          <w:sz w:val="28"/>
          <w:szCs w:val="28"/>
        </w:rPr>
        <w:t xml:space="preserve"> </w:t>
      </w:r>
      <w:r w:rsidRPr="00D73186">
        <w:rPr>
          <w:sz w:val="28"/>
          <w:szCs w:val="28"/>
        </w:rPr>
        <w:t>А.4).</w:t>
      </w:r>
    </w:p>
    <w:p w14:paraId="755F18B2"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Шлюзи розумного будинку</w:t>
      </w:r>
    </w:p>
    <w:p w14:paraId="5C43507C" w14:textId="77777777" w:rsidR="00D73186" w:rsidRPr="00D73186" w:rsidRDefault="00D73186" w:rsidP="00D73186">
      <w:pPr>
        <w:pStyle w:val="a3"/>
        <w:rPr>
          <w:sz w:val="28"/>
          <w:szCs w:val="28"/>
        </w:rPr>
      </w:pPr>
    </w:p>
    <w:p w14:paraId="1D738D93" w14:textId="77777777" w:rsidR="00D73186" w:rsidRPr="00D73186" w:rsidRDefault="00D73186" w:rsidP="00D73186">
      <w:pPr>
        <w:pStyle w:val="a3"/>
        <w:spacing w:line="360" w:lineRule="auto"/>
        <w:ind w:right="773" w:firstLine="720"/>
        <w:jc w:val="both"/>
        <w:rPr>
          <w:sz w:val="28"/>
          <w:szCs w:val="28"/>
        </w:rPr>
      </w:pPr>
      <w:r w:rsidRPr="00D73186">
        <w:rPr>
          <w:sz w:val="28"/>
          <w:szCs w:val="28"/>
        </w:rPr>
        <w:t>Рис. А.7 показує приклад використання з використанням шлюзу розумного будинку. Шлюз розміщений між домашньою мережею та Інтернетом. Він управляє електронними приладами всередині будинку і може отримувати команди від пульта дистанційного керування через Інтернет, наприклад, зі смартфона, як у попередньому випадку використання. Це також віртуальне</w:t>
      </w:r>
      <w:r w:rsidRPr="00D73186">
        <w:rPr>
          <w:sz w:val="28"/>
          <w:szCs w:val="28"/>
          <w:lang w:val="ru-RU"/>
        </w:rPr>
        <w:t xml:space="preserve">  </w:t>
      </w:r>
      <w:r w:rsidRPr="00D73186">
        <w:rPr>
          <w:sz w:val="28"/>
          <w:szCs w:val="28"/>
        </w:rPr>
        <w:t>представлення пристрою. Шлюз розумного будинку, як правило, пропонує проксі-сервер та функцію брандмауера.</w:t>
      </w:r>
    </w:p>
    <w:p w14:paraId="750B02C9" w14:textId="77777777" w:rsidR="00D73186" w:rsidRPr="00D73186" w:rsidRDefault="00D73186" w:rsidP="00D73186">
      <w:pPr>
        <w:pStyle w:val="a3"/>
        <w:spacing w:before="149" w:line="364" w:lineRule="auto"/>
        <w:ind w:right="771" w:firstLine="665"/>
        <w:jc w:val="both"/>
        <w:rPr>
          <w:sz w:val="28"/>
          <w:szCs w:val="28"/>
        </w:rPr>
      </w:pPr>
      <w:r w:rsidRPr="00D73186">
        <w:rPr>
          <w:sz w:val="28"/>
          <w:szCs w:val="28"/>
        </w:rPr>
        <w:t xml:space="preserve">За цим шаблоном домашній шлюз виконує роль клієнта </w:t>
      </w:r>
      <w:r w:rsidRPr="00D73186">
        <w:rPr>
          <w:spacing w:val="-3"/>
          <w:sz w:val="28"/>
          <w:szCs w:val="28"/>
        </w:rPr>
        <w:t xml:space="preserve">та </w:t>
      </w:r>
      <w:r w:rsidRPr="00D73186">
        <w:rPr>
          <w:sz w:val="28"/>
          <w:szCs w:val="28"/>
        </w:rPr>
        <w:t>сервера. Коли пульт дистанційного керування спрацьовує електронний прилад, він може підключитися до електронного приладу в ролі клієнта та до пульта дистанційного керування з роллю сервера. Коли електронний прилад видає повідомлення на пульт дистанційного керування, шлюз виконує роль сервера для електричного приладу, а роль клієнта для пульта дистанційного</w:t>
      </w:r>
      <w:r w:rsidRPr="00D73186">
        <w:rPr>
          <w:spacing w:val="62"/>
          <w:sz w:val="28"/>
          <w:szCs w:val="28"/>
        </w:rPr>
        <w:t xml:space="preserve"> </w:t>
      </w:r>
      <w:r w:rsidRPr="00D73186">
        <w:rPr>
          <w:sz w:val="28"/>
          <w:szCs w:val="28"/>
        </w:rPr>
        <w:t>керування.</w:t>
      </w:r>
    </w:p>
    <w:p w14:paraId="4276D6AD" w14:textId="77777777" w:rsidR="00D73186" w:rsidRPr="00D73186" w:rsidRDefault="00D73186" w:rsidP="00D73186">
      <w:pPr>
        <w:pStyle w:val="a5"/>
        <w:numPr>
          <w:ilvl w:val="2"/>
          <w:numId w:val="11"/>
        </w:numPr>
        <w:tabs>
          <w:tab w:val="left" w:pos="1580"/>
        </w:tabs>
        <w:ind w:left="0" w:firstLine="709"/>
        <w:rPr>
          <w:sz w:val="28"/>
          <w:szCs w:val="28"/>
        </w:rPr>
      </w:pPr>
      <w:r w:rsidRPr="00D73186">
        <w:rPr>
          <w:sz w:val="28"/>
          <w:szCs w:val="28"/>
        </w:rPr>
        <w:t>Крайові</w:t>
      </w:r>
      <w:r w:rsidRPr="00D73186">
        <w:rPr>
          <w:spacing w:val="3"/>
          <w:sz w:val="28"/>
          <w:szCs w:val="28"/>
        </w:rPr>
        <w:t xml:space="preserve"> </w:t>
      </w:r>
      <w:r w:rsidRPr="00D73186">
        <w:rPr>
          <w:sz w:val="28"/>
          <w:szCs w:val="28"/>
        </w:rPr>
        <w:t>пристрої</w:t>
      </w:r>
    </w:p>
    <w:p w14:paraId="641675D9" w14:textId="77777777" w:rsidR="00D73186" w:rsidRPr="00D73186" w:rsidRDefault="00D73186" w:rsidP="00D73186">
      <w:pPr>
        <w:pStyle w:val="a3"/>
        <w:spacing w:before="8"/>
        <w:rPr>
          <w:sz w:val="28"/>
          <w:szCs w:val="28"/>
        </w:rPr>
      </w:pPr>
    </w:p>
    <w:p w14:paraId="4CB3FF37" w14:textId="77777777" w:rsidR="00D73186" w:rsidRPr="00D73186" w:rsidRDefault="00D73186" w:rsidP="00D73186">
      <w:pPr>
        <w:pStyle w:val="a3"/>
        <w:spacing w:line="364" w:lineRule="auto"/>
        <w:ind w:right="769" w:firstLine="665"/>
        <w:jc w:val="both"/>
        <w:rPr>
          <w:sz w:val="28"/>
          <w:szCs w:val="28"/>
        </w:rPr>
      </w:pPr>
      <w:r w:rsidRPr="00D73186">
        <w:rPr>
          <w:sz w:val="28"/>
          <w:szCs w:val="28"/>
        </w:rPr>
        <w:t>Крайові пристрої</w:t>
      </w:r>
      <w:r w:rsidRPr="00D73186">
        <w:rPr>
          <w:position w:val="10"/>
          <w:sz w:val="28"/>
          <w:szCs w:val="28"/>
        </w:rPr>
        <w:t xml:space="preserve"> </w:t>
      </w:r>
      <w:r w:rsidRPr="00D73186">
        <w:rPr>
          <w:sz w:val="28"/>
          <w:szCs w:val="28"/>
        </w:rPr>
        <w:t>схожі на шлюз розумного будинку. Ми використовуємо цей термін для позначення додаткових завдань, що виконуються крайовим шлюзом. Тоді як домашні шлюзи на рис. А.8 в першу чергу це просто мости між загальнодоступною мережею та довіреною мережею, крайній пристрій має локальні обчислювальні можливості і, як правило, мости між різними протоколами. Крайові пристрої зазвичай використовуються в промислових рішеннях, де вони можуть забезпечувати попередню обробку, фільтрацію та агрегування даних, що надаються підключеними пристроями та датчиками.</w:t>
      </w:r>
    </w:p>
    <w:p w14:paraId="3052C4B6" w14:textId="77777777" w:rsidR="00D73186" w:rsidRPr="00D73186" w:rsidRDefault="00D73186" w:rsidP="00D73186">
      <w:pPr>
        <w:pStyle w:val="a5"/>
        <w:numPr>
          <w:ilvl w:val="2"/>
          <w:numId w:val="11"/>
        </w:numPr>
        <w:tabs>
          <w:tab w:val="left" w:pos="1580"/>
        </w:tabs>
        <w:spacing w:before="1"/>
        <w:ind w:left="0" w:firstLine="709"/>
        <w:rPr>
          <w:sz w:val="28"/>
          <w:szCs w:val="28"/>
        </w:rPr>
      </w:pPr>
      <w:r w:rsidRPr="00D73186">
        <w:rPr>
          <w:sz w:val="28"/>
          <w:szCs w:val="28"/>
        </w:rPr>
        <w:t>Цифрові близнюки</w:t>
      </w:r>
    </w:p>
    <w:p w14:paraId="72514AE3" w14:textId="77777777" w:rsidR="00D73186" w:rsidRPr="00D73186" w:rsidRDefault="00D73186" w:rsidP="00D73186">
      <w:pPr>
        <w:pStyle w:val="a3"/>
        <w:spacing w:before="2"/>
        <w:rPr>
          <w:sz w:val="28"/>
          <w:szCs w:val="28"/>
        </w:rPr>
      </w:pPr>
    </w:p>
    <w:p w14:paraId="33B2DF53" w14:textId="77777777" w:rsidR="00D73186" w:rsidRPr="00D73186" w:rsidRDefault="00D73186" w:rsidP="00D73186">
      <w:pPr>
        <w:pStyle w:val="a3"/>
        <w:spacing w:before="1" w:line="364" w:lineRule="auto"/>
        <w:ind w:right="774" w:firstLine="665"/>
        <w:jc w:val="both"/>
        <w:rPr>
          <w:sz w:val="28"/>
          <w:szCs w:val="28"/>
        </w:rPr>
      </w:pPr>
      <w:r w:rsidRPr="00D73186">
        <w:rPr>
          <w:sz w:val="28"/>
          <w:szCs w:val="28"/>
        </w:rPr>
        <w:t>Цифровий близнюк (рис. А.9) - це віртуальне представлення, тобто модель пристрою або групи пристроїв, що знаходиться на хмарному сервері або крайньому пристрої. Він може бути використаний для представлення реальних пристроїв, які</w:t>
      </w:r>
      <w:r w:rsidRPr="00D73186">
        <w:rPr>
          <w:spacing w:val="51"/>
          <w:sz w:val="28"/>
          <w:szCs w:val="28"/>
        </w:rPr>
        <w:t xml:space="preserve"> </w:t>
      </w:r>
      <w:r w:rsidRPr="00D73186">
        <w:rPr>
          <w:sz w:val="28"/>
          <w:szCs w:val="28"/>
        </w:rPr>
        <w:t>можуть бути</w:t>
      </w:r>
      <w:r w:rsidRPr="00D73186">
        <w:rPr>
          <w:spacing w:val="51"/>
          <w:sz w:val="28"/>
          <w:szCs w:val="28"/>
        </w:rPr>
        <w:t xml:space="preserve"> </w:t>
      </w:r>
      <w:r w:rsidRPr="00D73186">
        <w:rPr>
          <w:sz w:val="28"/>
          <w:szCs w:val="28"/>
        </w:rPr>
        <w:t>постійно в мережі, або для запуску моделювання</w:t>
      </w:r>
      <w:r w:rsidRPr="00D73186">
        <w:rPr>
          <w:sz w:val="28"/>
          <w:szCs w:val="28"/>
          <w:lang w:val="ru-RU"/>
        </w:rPr>
        <w:t xml:space="preserve"> н</w:t>
      </w:r>
      <w:proofErr w:type="spellStart"/>
      <w:r w:rsidRPr="00D73186">
        <w:rPr>
          <w:sz w:val="28"/>
          <w:szCs w:val="28"/>
        </w:rPr>
        <w:t>ових</w:t>
      </w:r>
      <w:proofErr w:type="spellEnd"/>
      <w:r w:rsidRPr="00D73186">
        <w:rPr>
          <w:sz w:val="28"/>
          <w:szCs w:val="28"/>
        </w:rPr>
        <w:t xml:space="preserve"> додатків та послуг, перш ніж вони будуть розгорнуті на реальних пристроях.</w:t>
      </w:r>
    </w:p>
    <w:p w14:paraId="702E4C8A" w14:textId="77777777" w:rsidR="00D73186" w:rsidRPr="00D73186" w:rsidRDefault="00D73186" w:rsidP="00D73186">
      <w:pPr>
        <w:pStyle w:val="a3"/>
        <w:spacing w:before="149" w:line="364" w:lineRule="auto"/>
        <w:ind w:right="777" w:firstLine="665"/>
        <w:jc w:val="both"/>
        <w:rPr>
          <w:sz w:val="28"/>
          <w:szCs w:val="28"/>
        </w:rPr>
      </w:pPr>
      <w:r w:rsidRPr="00D73186">
        <w:rPr>
          <w:sz w:val="28"/>
          <w:szCs w:val="28"/>
        </w:rPr>
        <w:t>Цифрові близнюки можуть моделювати один пристрій або об’єднувати кілька пристроїв (рис. А.10) у віртуальному поданні об’єднаних пристроїв.</w:t>
      </w:r>
    </w:p>
    <w:p w14:paraId="3B3B3EB9" w14:textId="77777777" w:rsidR="00D73186" w:rsidRPr="00D73186" w:rsidRDefault="00D73186" w:rsidP="00D73186">
      <w:pPr>
        <w:pStyle w:val="a3"/>
        <w:spacing w:before="150" w:line="364" w:lineRule="auto"/>
        <w:ind w:right="775" w:firstLine="665"/>
        <w:jc w:val="both"/>
        <w:rPr>
          <w:sz w:val="28"/>
          <w:szCs w:val="28"/>
        </w:rPr>
      </w:pPr>
      <w:r w:rsidRPr="00D73186">
        <w:rPr>
          <w:sz w:val="28"/>
          <w:szCs w:val="28"/>
        </w:rPr>
        <w:t>Цифрові близнюки можуть бути реалізовані по-різному, залежно від того, чи пристрій вже підключений до хмари, чи підключений до шлюзу, який сам підключений до хмари.</w:t>
      </w:r>
    </w:p>
    <w:p w14:paraId="6AE20AF5" w14:textId="77777777" w:rsidR="00D73186" w:rsidRPr="00D73186" w:rsidRDefault="00D73186" w:rsidP="00D73186">
      <w:pPr>
        <w:pStyle w:val="a3"/>
        <w:spacing w:before="149"/>
        <w:jc w:val="both"/>
        <w:rPr>
          <w:sz w:val="28"/>
          <w:szCs w:val="28"/>
        </w:rPr>
      </w:pPr>
      <w:r w:rsidRPr="00D73186">
        <w:rPr>
          <w:sz w:val="28"/>
          <w:szCs w:val="28"/>
        </w:rPr>
        <w:t>Пристрої, готові до хмари.</w:t>
      </w:r>
    </w:p>
    <w:p w14:paraId="7CCB4B57" w14:textId="77777777" w:rsidR="00D73186" w:rsidRPr="00D73186" w:rsidRDefault="00D73186" w:rsidP="00D73186">
      <w:pPr>
        <w:pStyle w:val="a3"/>
        <w:spacing w:before="6"/>
        <w:rPr>
          <w:sz w:val="28"/>
          <w:szCs w:val="28"/>
        </w:rPr>
      </w:pPr>
    </w:p>
    <w:p w14:paraId="1E165001" w14:textId="77777777" w:rsidR="00D73186" w:rsidRPr="00D73186" w:rsidRDefault="00D73186" w:rsidP="00D73186">
      <w:pPr>
        <w:pStyle w:val="a3"/>
        <w:spacing w:line="364" w:lineRule="auto"/>
        <w:ind w:right="773" w:firstLine="665"/>
        <w:jc w:val="both"/>
        <w:rPr>
          <w:sz w:val="28"/>
          <w:szCs w:val="28"/>
        </w:rPr>
      </w:pPr>
      <w:r w:rsidRPr="00D73186">
        <w:rPr>
          <w:sz w:val="28"/>
          <w:szCs w:val="28"/>
        </w:rPr>
        <w:t xml:space="preserve">Рис. А.11 показує приклад, коли електронні прилади підключені безпосередньо до хмари. Хмара віддзеркалює прилади і, виступаючи в ролі цифрового близнюка, може отримувати команди від пультів дистанційного керування (наприклад, смартфона). Уповноважені контролери можуть бути розташовані де завгодно, оскільки цифровий близнюк доступний у всьому </w:t>
      </w:r>
      <w:r w:rsidRPr="00D73186">
        <w:rPr>
          <w:sz w:val="28"/>
          <w:szCs w:val="28"/>
        </w:rPr>
        <w:lastRenderedPageBreak/>
        <w:t>світі.</w:t>
      </w:r>
    </w:p>
    <w:p w14:paraId="5907F288" w14:textId="77777777" w:rsidR="00D73186" w:rsidRPr="00D73186" w:rsidRDefault="00D73186" w:rsidP="00D73186">
      <w:pPr>
        <w:pStyle w:val="a3"/>
        <w:spacing w:before="147"/>
        <w:jc w:val="both"/>
        <w:rPr>
          <w:sz w:val="28"/>
          <w:szCs w:val="28"/>
        </w:rPr>
      </w:pPr>
      <w:r w:rsidRPr="00D73186">
        <w:rPr>
          <w:sz w:val="28"/>
          <w:szCs w:val="28"/>
        </w:rPr>
        <w:t>Старі пристрої.</w:t>
      </w:r>
    </w:p>
    <w:p w14:paraId="20F01FC7" w14:textId="77777777" w:rsidR="00D73186" w:rsidRPr="00D73186" w:rsidRDefault="00D73186" w:rsidP="00D73186">
      <w:pPr>
        <w:pStyle w:val="a3"/>
        <w:spacing w:before="7"/>
        <w:rPr>
          <w:sz w:val="28"/>
          <w:szCs w:val="28"/>
        </w:rPr>
      </w:pPr>
    </w:p>
    <w:p w14:paraId="36FFDD00" w14:textId="77777777" w:rsidR="00D73186" w:rsidRPr="00D73186" w:rsidRDefault="00D73186" w:rsidP="00D73186">
      <w:pPr>
        <w:pStyle w:val="a3"/>
        <w:spacing w:line="364" w:lineRule="auto"/>
        <w:ind w:right="771" w:firstLine="665"/>
        <w:jc w:val="both"/>
        <w:rPr>
          <w:sz w:val="28"/>
          <w:szCs w:val="28"/>
        </w:rPr>
      </w:pPr>
      <w:r w:rsidRPr="00D73186">
        <w:rPr>
          <w:sz w:val="28"/>
          <w:szCs w:val="28"/>
        </w:rPr>
        <w:t>Рис. А.12 показує приклад, коли застарілі електронні прилади не можуть безпосередньо підключатися до хмари. Тут необхідний шлюз для ретрансляції з'єднання. Шлюз працює як:</w:t>
      </w:r>
    </w:p>
    <w:p w14:paraId="10CE1C53" w14:textId="77777777" w:rsidR="00D73186" w:rsidRPr="00D73186" w:rsidRDefault="00D73186" w:rsidP="00D73186">
      <w:pPr>
        <w:pStyle w:val="a5"/>
        <w:numPr>
          <w:ilvl w:val="0"/>
          <w:numId w:val="10"/>
        </w:numPr>
        <w:tabs>
          <w:tab w:val="left" w:pos="1252"/>
        </w:tabs>
        <w:spacing w:before="149" w:line="367" w:lineRule="auto"/>
        <w:ind w:left="0" w:right="772"/>
        <w:jc w:val="both"/>
        <w:rPr>
          <w:sz w:val="28"/>
          <w:szCs w:val="28"/>
        </w:rPr>
      </w:pPr>
      <w:r w:rsidRPr="00D73186">
        <w:rPr>
          <w:sz w:val="28"/>
          <w:szCs w:val="28"/>
        </w:rPr>
        <w:t>інтегратор різноманітних застарілих комунікаційних протоколів як з фізичної, так і з логічної точки</w:t>
      </w:r>
      <w:r w:rsidRPr="00D73186">
        <w:rPr>
          <w:spacing w:val="6"/>
          <w:sz w:val="28"/>
          <w:szCs w:val="28"/>
        </w:rPr>
        <w:t xml:space="preserve"> </w:t>
      </w:r>
      <w:r w:rsidRPr="00D73186">
        <w:rPr>
          <w:sz w:val="28"/>
          <w:szCs w:val="28"/>
        </w:rPr>
        <w:t>зору;</w:t>
      </w:r>
    </w:p>
    <w:p w14:paraId="4E214F07" w14:textId="77777777" w:rsidR="00D73186" w:rsidRPr="00D73186" w:rsidRDefault="00D73186" w:rsidP="00D73186">
      <w:pPr>
        <w:pStyle w:val="a5"/>
        <w:numPr>
          <w:ilvl w:val="0"/>
          <w:numId w:val="10"/>
        </w:numPr>
        <w:tabs>
          <w:tab w:val="left" w:pos="1252"/>
        </w:tabs>
        <w:spacing w:before="146"/>
        <w:ind w:left="0" w:hanging="340"/>
        <w:jc w:val="both"/>
        <w:rPr>
          <w:sz w:val="28"/>
          <w:szCs w:val="28"/>
        </w:rPr>
      </w:pPr>
      <w:r w:rsidRPr="00D73186">
        <w:rPr>
          <w:sz w:val="28"/>
          <w:szCs w:val="28"/>
        </w:rPr>
        <w:t>брандмауер до Інтернету;</w:t>
      </w:r>
    </w:p>
    <w:p w14:paraId="6EE1A631" w14:textId="77777777" w:rsidR="00D73186" w:rsidRPr="00D73186" w:rsidRDefault="00D73186" w:rsidP="00D73186">
      <w:pPr>
        <w:pStyle w:val="a3"/>
        <w:spacing w:before="4"/>
        <w:rPr>
          <w:sz w:val="28"/>
          <w:szCs w:val="28"/>
        </w:rPr>
      </w:pPr>
    </w:p>
    <w:p w14:paraId="61B1A028" w14:textId="77777777" w:rsidR="00D73186" w:rsidRPr="00D73186" w:rsidRDefault="00D73186" w:rsidP="00D73186">
      <w:pPr>
        <w:pStyle w:val="a5"/>
        <w:numPr>
          <w:ilvl w:val="0"/>
          <w:numId w:val="10"/>
        </w:numPr>
        <w:tabs>
          <w:tab w:val="left" w:pos="1252"/>
        </w:tabs>
        <w:spacing w:line="367" w:lineRule="auto"/>
        <w:ind w:left="0" w:right="774"/>
        <w:jc w:val="both"/>
        <w:rPr>
          <w:sz w:val="28"/>
          <w:szCs w:val="28"/>
        </w:rPr>
      </w:pPr>
      <w:r w:rsidRPr="00D73186">
        <w:rPr>
          <w:sz w:val="28"/>
          <w:szCs w:val="28"/>
        </w:rPr>
        <w:t>фільтр конфіденційності, який замінює реальне зображення та / або мовлення та реєструє дані</w:t>
      </w:r>
      <w:r w:rsidRPr="00D73186">
        <w:rPr>
          <w:spacing w:val="1"/>
          <w:sz w:val="28"/>
          <w:szCs w:val="28"/>
        </w:rPr>
        <w:t xml:space="preserve"> </w:t>
      </w:r>
      <w:r w:rsidRPr="00D73186">
        <w:rPr>
          <w:sz w:val="28"/>
          <w:szCs w:val="28"/>
        </w:rPr>
        <w:t>локально;</w:t>
      </w:r>
    </w:p>
    <w:p w14:paraId="765A1032" w14:textId="77777777" w:rsidR="00D73186" w:rsidRPr="00D73186" w:rsidRDefault="00D73186" w:rsidP="00D73186">
      <w:pPr>
        <w:pStyle w:val="a5"/>
        <w:numPr>
          <w:ilvl w:val="0"/>
          <w:numId w:val="10"/>
        </w:numPr>
        <w:tabs>
          <w:tab w:val="left" w:pos="1252"/>
        </w:tabs>
        <w:spacing w:before="146"/>
        <w:ind w:left="0" w:hanging="340"/>
        <w:jc w:val="both"/>
        <w:rPr>
          <w:sz w:val="28"/>
          <w:szCs w:val="28"/>
        </w:rPr>
      </w:pPr>
      <w:r w:rsidRPr="00D73186">
        <w:rPr>
          <w:sz w:val="28"/>
          <w:szCs w:val="28"/>
        </w:rPr>
        <w:t>локальний агент у разі переривання мережевого</w:t>
      </w:r>
      <w:r w:rsidRPr="00D73186">
        <w:rPr>
          <w:spacing w:val="12"/>
          <w:sz w:val="28"/>
          <w:szCs w:val="28"/>
        </w:rPr>
        <w:t xml:space="preserve"> </w:t>
      </w:r>
      <w:r w:rsidRPr="00D73186">
        <w:rPr>
          <w:sz w:val="28"/>
          <w:szCs w:val="28"/>
        </w:rPr>
        <w:t>з'єднання;</w:t>
      </w:r>
    </w:p>
    <w:p w14:paraId="782C3D0E" w14:textId="77777777" w:rsidR="00D73186" w:rsidRPr="00D73186" w:rsidRDefault="00D73186" w:rsidP="00D73186">
      <w:pPr>
        <w:pStyle w:val="a3"/>
        <w:spacing w:before="5"/>
        <w:rPr>
          <w:sz w:val="28"/>
          <w:szCs w:val="28"/>
        </w:rPr>
      </w:pPr>
    </w:p>
    <w:p w14:paraId="542F3BB2" w14:textId="77777777" w:rsidR="00D73186" w:rsidRPr="00D73186" w:rsidRDefault="00D73186" w:rsidP="00D73186">
      <w:pPr>
        <w:pStyle w:val="a5"/>
        <w:numPr>
          <w:ilvl w:val="0"/>
          <w:numId w:val="10"/>
        </w:numPr>
        <w:tabs>
          <w:tab w:val="left" w:pos="1252"/>
        </w:tabs>
        <w:spacing w:line="367" w:lineRule="auto"/>
        <w:ind w:left="0" w:right="773" w:firstLine="709"/>
        <w:jc w:val="both"/>
        <w:rPr>
          <w:sz w:val="28"/>
          <w:szCs w:val="28"/>
        </w:rPr>
      </w:pPr>
      <w:r w:rsidRPr="00D73186">
        <w:rPr>
          <w:sz w:val="28"/>
          <w:szCs w:val="28"/>
        </w:rPr>
        <w:t>аварійні служби, що працюють локально, коли виникають пожежні сигналізації та подібні</w:t>
      </w:r>
      <w:r w:rsidRPr="00D73186">
        <w:rPr>
          <w:spacing w:val="4"/>
          <w:sz w:val="28"/>
          <w:szCs w:val="28"/>
        </w:rPr>
        <w:t xml:space="preserve"> </w:t>
      </w:r>
      <w:r w:rsidRPr="00D73186">
        <w:rPr>
          <w:sz w:val="28"/>
          <w:szCs w:val="28"/>
        </w:rPr>
        <w:t>події.</w:t>
      </w:r>
    </w:p>
    <w:p w14:paraId="3311EE03" w14:textId="77777777" w:rsidR="00D73186" w:rsidRPr="00D73186" w:rsidRDefault="00D73186" w:rsidP="00D73186">
      <w:pPr>
        <w:pStyle w:val="a3"/>
        <w:spacing w:before="93" w:line="364" w:lineRule="auto"/>
        <w:ind w:right="770" w:firstLine="665"/>
        <w:jc w:val="both"/>
        <w:rPr>
          <w:sz w:val="28"/>
          <w:szCs w:val="28"/>
        </w:rPr>
      </w:pPr>
      <w:r w:rsidRPr="00D73186">
        <w:rPr>
          <w:sz w:val="28"/>
          <w:szCs w:val="28"/>
        </w:rPr>
        <w:t>Хмара відображає шлюз з усіма підключеними приладами і діє як цифровий двійник, який управляє ними в хмарі спільно з шлюзом. Крім того, хмара може отримувати команди від пультів дистанційного керування (наприклад, від смартфона), які можуть бути розташовані де завгодно.</w:t>
      </w:r>
    </w:p>
    <w:bookmarkEnd w:id="15"/>
    <w:p w14:paraId="51E4B478" w14:textId="77777777" w:rsidR="00D73186" w:rsidRPr="000B31E6" w:rsidRDefault="00D73186" w:rsidP="00D73186">
      <w:pPr>
        <w:tabs>
          <w:tab w:val="left" w:pos="1580"/>
        </w:tabs>
        <w:ind w:left="912"/>
        <w:rPr>
          <w:rFonts w:ascii="Times New Roman" w:hAnsi="Times New Roman" w:cs="Times New Roman"/>
          <w:sz w:val="28"/>
          <w:szCs w:val="28"/>
          <w:lang w:val="uk-UA"/>
        </w:rPr>
      </w:pPr>
    </w:p>
    <w:p w14:paraId="4DEC2F18" w14:textId="77777777" w:rsidR="00D73186" w:rsidRPr="00D73186" w:rsidRDefault="00D73186" w:rsidP="00D73186">
      <w:pPr>
        <w:pStyle w:val="a5"/>
        <w:numPr>
          <w:ilvl w:val="2"/>
          <w:numId w:val="11"/>
        </w:numPr>
        <w:tabs>
          <w:tab w:val="left" w:pos="1580"/>
        </w:tabs>
        <w:rPr>
          <w:sz w:val="28"/>
          <w:szCs w:val="28"/>
        </w:rPr>
      </w:pPr>
      <w:proofErr w:type="spellStart"/>
      <w:r w:rsidRPr="00D73186">
        <w:rPr>
          <w:sz w:val="28"/>
          <w:szCs w:val="28"/>
        </w:rPr>
        <w:t>Багатохмарність</w:t>
      </w:r>
      <w:proofErr w:type="spellEnd"/>
    </w:p>
    <w:p w14:paraId="78D77AD7" w14:textId="77777777" w:rsidR="00D73186" w:rsidRPr="00D73186" w:rsidRDefault="00D73186" w:rsidP="00D73186">
      <w:pPr>
        <w:pStyle w:val="a3"/>
        <w:rPr>
          <w:sz w:val="28"/>
          <w:szCs w:val="28"/>
        </w:rPr>
      </w:pPr>
    </w:p>
    <w:p w14:paraId="7D90831C" w14:textId="77777777" w:rsidR="00D73186" w:rsidRPr="00D73186" w:rsidRDefault="00D73186" w:rsidP="00D73186">
      <w:pPr>
        <w:pStyle w:val="a3"/>
        <w:spacing w:line="364" w:lineRule="auto"/>
        <w:ind w:right="772" w:firstLine="665"/>
        <w:jc w:val="both"/>
        <w:rPr>
          <w:sz w:val="28"/>
          <w:szCs w:val="28"/>
        </w:rPr>
      </w:pPr>
      <w:r w:rsidRPr="00D73186">
        <w:rPr>
          <w:sz w:val="28"/>
          <w:szCs w:val="28"/>
        </w:rPr>
        <w:t xml:space="preserve">Типові розгортання </w:t>
      </w:r>
      <w:proofErr w:type="spellStart"/>
      <w:r w:rsidRPr="00D73186">
        <w:rPr>
          <w:sz w:val="28"/>
          <w:szCs w:val="28"/>
        </w:rPr>
        <w:t>IoT</w:t>
      </w:r>
      <w:proofErr w:type="spellEnd"/>
      <w:r w:rsidRPr="00D73186">
        <w:rPr>
          <w:sz w:val="28"/>
          <w:szCs w:val="28"/>
        </w:rPr>
        <w:t xml:space="preserve"> складаються з декількох (тисяч) пристроїв. Без стандартизованого механізму управління оновленнями мікропрограми для конкретних хмар вимагає великих зусиль і перешкоджає широкому застосуванню</w:t>
      </w:r>
      <w:r w:rsidRPr="00D73186">
        <w:rPr>
          <w:spacing w:val="-1"/>
          <w:sz w:val="28"/>
          <w:szCs w:val="28"/>
        </w:rPr>
        <w:t xml:space="preserve"> </w:t>
      </w:r>
      <w:proofErr w:type="spellStart"/>
      <w:r w:rsidRPr="00D73186">
        <w:rPr>
          <w:sz w:val="28"/>
          <w:szCs w:val="28"/>
        </w:rPr>
        <w:t>IoT</w:t>
      </w:r>
      <w:proofErr w:type="spellEnd"/>
      <w:r w:rsidRPr="00D73186">
        <w:rPr>
          <w:sz w:val="28"/>
          <w:szCs w:val="28"/>
        </w:rPr>
        <w:t>.</w:t>
      </w:r>
    </w:p>
    <w:p w14:paraId="2C02D6DD" w14:textId="77777777" w:rsidR="00D73186" w:rsidRPr="00D73186" w:rsidRDefault="00D73186" w:rsidP="00D73186">
      <w:pPr>
        <w:pStyle w:val="a3"/>
        <w:spacing w:before="151" w:line="362" w:lineRule="auto"/>
        <w:ind w:right="773" w:firstLine="665"/>
        <w:jc w:val="both"/>
        <w:rPr>
          <w:sz w:val="28"/>
          <w:szCs w:val="28"/>
        </w:rPr>
      </w:pPr>
      <w:r w:rsidRPr="00D73186">
        <w:rPr>
          <w:sz w:val="28"/>
          <w:szCs w:val="28"/>
        </w:rPr>
        <w:t>Основною перевагою стандартизованого механізму опису пристроїв та типів пристроїв є можливість розгортання пристроїв у різних хмарних середовищах без необхідності налаштування на рівні програмного забезпечення</w:t>
      </w:r>
    </w:p>
    <w:p w14:paraId="03F9A259" w14:textId="77777777" w:rsidR="00D73186" w:rsidRPr="00D73186" w:rsidRDefault="00D73186" w:rsidP="00D73186">
      <w:pPr>
        <w:pStyle w:val="a3"/>
        <w:spacing w:before="6" w:line="364" w:lineRule="auto"/>
        <w:ind w:right="772"/>
        <w:jc w:val="both"/>
        <w:rPr>
          <w:sz w:val="28"/>
          <w:szCs w:val="28"/>
        </w:rPr>
      </w:pPr>
      <w:r w:rsidRPr="00D73186">
        <w:rPr>
          <w:sz w:val="28"/>
          <w:szCs w:val="28"/>
        </w:rPr>
        <w:lastRenderedPageBreak/>
        <w:t xml:space="preserve">/ прошивки пристрою, тобто встановлення специфічного для хмари коду на пристрій. Це означає, що рішення є досить гнучким, щоб описувати пристрої таким чином, що дозволяє здійснювати посадку та використання пристроїв у різних хмарних середовищах </w:t>
      </w:r>
      <w:proofErr w:type="spellStart"/>
      <w:r w:rsidRPr="00D73186">
        <w:rPr>
          <w:sz w:val="28"/>
          <w:szCs w:val="28"/>
        </w:rPr>
        <w:t>IoT</w:t>
      </w:r>
      <w:proofErr w:type="spellEnd"/>
      <w:r w:rsidRPr="00D73186">
        <w:rPr>
          <w:sz w:val="28"/>
          <w:szCs w:val="28"/>
        </w:rPr>
        <w:t>.</w:t>
      </w:r>
    </w:p>
    <w:p w14:paraId="1AD5DD71" w14:textId="77777777" w:rsidR="00D73186" w:rsidRPr="00D73186" w:rsidRDefault="00D73186" w:rsidP="00D73186">
      <w:pPr>
        <w:pStyle w:val="a3"/>
        <w:spacing w:before="148" w:line="364" w:lineRule="auto"/>
        <w:ind w:right="771" w:firstLine="665"/>
        <w:jc w:val="both"/>
        <w:rPr>
          <w:sz w:val="28"/>
          <w:szCs w:val="28"/>
        </w:rPr>
      </w:pPr>
      <w:r w:rsidRPr="00D73186">
        <w:rPr>
          <w:sz w:val="28"/>
          <w:szCs w:val="28"/>
        </w:rPr>
        <w:t>Це зумовлює прийняття пристроїв ELB, оскільки це дозволяє легко використовувати нові пристрої в існуючому розгортанні, а також мігрувати існуючі пристрої з однієї хмари в іншу.</w:t>
      </w:r>
    </w:p>
    <w:p w14:paraId="199CF8DE" w14:textId="77777777" w:rsidR="00D73186" w:rsidRPr="00D73186" w:rsidRDefault="00D73186" w:rsidP="00D73186">
      <w:pPr>
        <w:pStyle w:val="a5"/>
        <w:numPr>
          <w:ilvl w:val="2"/>
          <w:numId w:val="11"/>
        </w:numPr>
        <w:tabs>
          <w:tab w:val="left" w:pos="1580"/>
        </w:tabs>
        <w:ind w:left="0" w:firstLine="709"/>
        <w:rPr>
          <w:sz w:val="28"/>
          <w:szCs w:val="28"/>
        </w:rPr>
      </w:pPr>
      <w:proofErr w:type="spellStart"/>
      <w:r w:rsidRPr="00D73186">
        <w:rPr>
          <w:sz w:val="28"/>
          <w:szCs w:val="28"/>
        </w:rPr>
        <w:t>Міждоменне</w:t>
      </w:r>
      <w:proofErr w:type="spellEnd"/>
      <w:r w:rsidRPr="00D73186">
        <w:rPr>
          <w:spacing w:val="2"/>
          <w:sz w:val="28"/>
          <w:szCs w:val="28"/>
        </w:rPr>
        <w:t xml:space="preserve"> </w:t>
      </w:r>
      <w:r w:rsidRPr="00D73186">
        <w:rPr>
          <w:sz w:val="28"/>
          <w:szCs w:val="28"/>
        </w:rPr>
        <w:t>співробітництво</w:t>
      </w:r>
    </w:p>
    <w:p w14:paraId="360414B2" w14:textId="77777777" w:rsidR="00D73186" w:rsidRPr="00D73186" w:rsidRDefault="00D73186" w:rsidP="00D73186">
      <w:pPr>
        <w:pStyle w:val="a3"/>
        <w:spacing w:before="1"/>
        <w:rPr>
          <w:sz w:val="28"/>
          <w:szCs w:val="28"/>
        </w:rPr>
      </w:pPr>
    </w:p>
    <w:p w14:paraId="559AC568" w14:textId="77777777" w:rsidR="00D73186" w:rsidRPr="00D73186" w:rsidRDefault="00D73186" w:rsidP="00D73186">
      <w:pPr>
        <w:pStyle w:val="a3"/>
        <w:spacing w:line="350" w:lineRule="auto"/>
        <w:ind w:firstLine="709"/>
        <w:rPr>
          <w:sz w:val="28"/>
          <w:szCs w:val="28"/>
          <w:lang w:val="ru-RU"/>
        </w:rPr>
      </w:pPr>
      <w:bookmarkStart w:id="16" w:name="_Hlk59645430"/>
      <w:r w:rsidRPr="00D73186">
        <w:rPr>
          <w:sz w:val="28"/>
          <w:szCs w:val="28"/>
        </w:rPr>
        <w:t xml:space="preserve">Рис. А.13 показує приклад </w:t>
      </w:r>
      <w:proofErr w:type="spellStart"/>
      <w:r w:rsidRPr="00D73186">
        <w:rPr>
          <w:sz w:val="28"/>
          <w:szCs w:val="28"/>
        </w:rPr>
        <w:t>міждоменної</w:t>
      </w:r>
      <w:proofErr w:type="spellEnd"/>
      <w:r w:rsidRPr="00D73186">
        <w:rPr>
          <w:sz w:val="28"/>
          <w:szCs w:val="28"/>
        </w:rPr>
        <w:t xml:space="preserve"> співпраці. У цьому випадку кожна система включає інші системи в інших доменах. Цей тип систем</w:t>
      </w:r>
      <w:r w:rsidRPr="00D73186">
        <w:rPr>
          <w:sz w:val="28"/>
          <w:szCs w:val="28"/>
          <w:lang w:val="ru-RU"/>
        </w:rPr>
        <w:t xml:space="preserve">и </w:t>
      </w:r>
      <w:r w:rsidRPr="00D73186">
        <w:rPr>
          <w:sz w:val="28"/>
          <w:szCs w:val="28"/>
        </w:rPr>
        <w:t>називається "симбіотичною" екосистемою, як показано в [6]. Існує дві моделі співпраці: пряма та непряма співпраця. У моделі прямої співпраці системи обмінюються інформацією безпосередньо одна з одною одноранговим способом. При непрямому співробітництві системи обмінюються інформацією через якусь платформу для співпраці. Для того, щоб підтримувати та продовжувати цю співпрацю, кожна система надає метадані своїх можливостей та інтерфейсів та пристосовується до</w:t>
      </w:r>
      <w:r w:rsidRPr="00D73186">
        <w:rPr>
          <w:spacing w:val="51"/>
          <w:sz w:val="28"/>
          <w:szCs w:val="28"/>
        </w:rPr>
        <w:t xml:space="preserve"> </w:t>
      </w:r>
      <w:r w:rsidRPr="00D73186">
        <w:rPr>
          <w:sz w:val="28"/>
          <w:szCs w:val="28"/>
        </w:rPr>
        <w:t>інших</w:t>
      </w:r>
      <w:r w:rsidRPr="00D73186">
        <w:rPr>
          <w:sz w:val="28"/>
          <w:szCs w:val="28"/>
          <w:lang w:val="ru-RU"/>
        </w:rPr>
        <w:t>.</w:t>
      </w:r>
    </w:p>
    <w:bookmarkEnd w:id="16"/>
    <w:p w14:paraId="2D941155" w14:textId="77777777" w:rsidR="00D73186" w:rsidRPr="00D73186" w:rsidRDefault="00D73186" w:rsidP="00D73186">
      <w:pPr>
        <w:pStyle w:val="a3"/>
        <w:spacing w:line="350" w:lineRule="auto"/>
        <w:ind w:firstLine="709"/>
        <w:rPr>
          <w:sz w:val="28"/>
          <w:szCs w:val="28"/>
          <w:lang w:val="ru-RU"/>
        </w:rPr>
      </w:pPr>
    </w:p>
    <w:p w14:paraId="2469A899" w14:textId="77777777" w:rsidR="00D73186" w:rsidRPr="00D73186" w:rsidRDefault="00D73186" w:rsidP="00D73186">
      <w:pPr>
        <w:pStyle w:val="a5"/>
        <w:numPr>
          <w:ilvl w:val="1"/>
          <w:numId w:val="11"/>
        </w:numPr>
        <w:tabs>
          <w:tab w:val="left" w:pos="1579"/>
          <w:tab w:val="left" w:pos="1580"/>
        </w:tabs>
        <w:ind w:hanging="871"/>
        <w:rPr>
          <w:sz w:val="28"/>
          <w:szCs w:val="28"/>
        </w:rPr>
      </w:pPr>
      <w:r w:rsidRPr="00D73186">
        <w:rPr>
          <w:sz w:val="28"/>
          <w:szCs w:val="28"/>
          <w:lang w:val="ru-RU"/>
        </w:rPr>
        <w:t xml:space="preserve"> </w:t>
      </w:r>
      <w:r w:rsidRPr="00D73186">
        <w:rPr>
          <w:sz w:val="28"/>
          <w:szCs w:val="28"/>
        </w:rPr>
        <w:t>Висновки до другого</w:t>
      </w:r>
      <w:r w:rsidRPr="00D73186">
        <w:rPr>
          <w:spacing w:val="-1"/>
          <w:sz w:val="28"/>
          <w:szCs w:val="28"/>
        </w:rPr>
        <w:t xml:space="preserve"> </w:t>
      </w:r>
      <w:r w:rsidRPr="00D73186">
        <w:rPr>
          <w:sz w:val="28"/>
          <w:szCs w:val="28"/>
        </w:rPr>
        <w:t>розділу</w:t>
      </w:r>
    </w:p>
    <w:p w14:paraId="0475AA56" w14:textId="77777777" w:rsidR="00D73186" w:rsidRPr="00D73186" w:rsidRDefault="00D73186" w:rsidP="00D73186">
      <w:pPr>
        <w:pStyle w:val="a3"/>
        <w:rPr>
          <w:sz w:val="28"/>
          <w:szCs w:val="28"/>
        </w:rPr>
      </w:pPr>
    </w:p>
    <w:p w14:paraId="311453EC" w14:textId="77777777" w:rsidR="00D73186" w:rsidRPr="00D73186" w:rsidRDefault="00D73186" w:rsidP="00D73186">
      <w:pPr>
        <w:pStyle w:val="a3"/>
        <w:spacing w:before="1"/>
        <w:rPr>
          <w:sz w:val="28"/>
          <w:szCs w:val="28"/>
        </w:rPr>
      </w:pPr>
    </w:p>
    <w:p w14:paraId="73E464CA" w14:textId="77777777" w:rsidR="00D73186" w:rsidRPr="00D73186" w:rsidRDefault="00D73186" w:rsidP="00D73186">
      <w:pPr>
        <w:pStyle w:val="a3"/>
        <w:spacing w:line="364" w:lineRule="auto"/>
        <w:ind w:right="772" w:firstLine="665"/>
        <w:jc w:val="both"/>
        <w:rPr>
          <w:sz w:val="28"/>
          <w:szCs w:val="28"/>
        </w:rPr>
      </w:pPr>
      <w:r w:rsidRPr="00D73186">
        <w:rPr>
          <w:sz w:val="28"/>
          <w:szCs w:val="28"/>
        </w:rPr>
        <w:t>У попередньому розділі описані різні архітектурні схеми. У цих моделях деякі функціональні сутності, такі як пристрої, включаючи застарілі пристрої, контролери, шлюзи та хмарні сервери, розташовані у фізичних місцях, таких як усередині будівлі, зовні будівель та центри обробки даних. Рис. А.14 - це огляд, який показує комбінації та шляхи спілкування цих об’єктів.</w:t>
      </w:r>
    </w:p>
    <w:p w14:paraId="1BFB9458" w14:textId="77777777" w:rsidR="00D73186" w:rsidRPr="00D73186" w:rsidRDefault="00D73186" w:rsidP="00D73186">
      <w:pPr>
        <w:pStyle w:val="a3"/>
        <w:spacing w:before="147" w:line="364" w:lineRule="auto"/>
        <w:ind w:right="770" w:firstLine="665"/>
        <w:jc w:val="both"/>
        <w:rPr>
          <w:sz w:val="28"/>
          <w:szCs w:val="28"/>
        </w:rPr>
        <w:sectPr w:rsidR="00D73186" w:rsidRPr="00D73186">
          <w:headerReference w:type="default" r:id="rId11"/>
          <w:pgSz w:w="12240" w:h="15840"/>
          <w:pgMar w:top="900" w:right="560" w:bottom="280" w:left="1600" w:header="706" w:footer="0" w:gutter="0"/>
          <w:cols w:space="720"/>
        </w:sectPr>
      </w:pPr>
      <w:r w:rsidRPr="00D73186">
        <w:rPr>
          <w:sz w:val="28"/>
          <w:szCs w:val="28"/>
        </w:rPr>
        <w:t xml:space="preserve">На рівні транспортного протоколу кожна сутність довільно вибирає відповідну роль для зв'язку. Наприклад, пристрій може виступати в ролі сервера, коли пристрій надає послугу для необмеженої кількості програм. З </w:t>
      </w:r>
      <w:r w:rsidRPr="00D73186">
        <w:rPr>
          <w:sz w:val="28"/>
          <w:szCs w:val="28"/>
        </w:rPr>
        <w:lastRenderedPageBreak/>
        <w:t>іншого боку, якщо пристрій має обмежене або переривчасте підключення до мережі, вони можуть виступати клієнтом і активно надсилати повідомлення додатку, коли мережа доступна. Незалежно від цього, на рівні програми додаток бачить, що пристрій забезпечує абстрактні інтерфейси для взаємодії, і програма може взаємодіяти з пристроєм, використовуючи їх абстрактні інтерфейси.</w:t>
      </w:r>
      <w:bookmarkEnd w:id="10"/>
    </w:p>
    <w:p w14:paraId="1D76AA4B" w14:textId="77777777" w:rsidR="00D73186" w:rsidRPr="00D73186" w:rsidRDefault="00D73186" w:rsidP="00D73186">
      <w:pPr>
        <w:pStyle w:val="1"/>
        <w:tabs>
          <w:tab w:val="left" w:pos="3027"/>
        </w:tabs>
        <w:ind w:left="0"/>
        <w:rPr>
          <w:b w:val="0"/>
          <w:sz w:val="28"/>
          <w:szCs w:val="28"/>
        </w:rPr>
      </w:pPr>
      <w:bookmarkStart w:id="17" w:name="_TOC_250009"/>
      <w:r w:rsidRPr="000B31E6">
        <w:rPr>
          <w:b w:val="0"/>
          <w:sz w:val="28"/>
          <w:szCs w:val="28"/>
        </w:rPr>
        <w:lastRenderedPageBreak/>
        <w:t xml:space="preserve">                                   </w:t>
      </w:r>
      <w:r w:rsidRPr="00D73186">
        <w:rPr>
          <w:b w:val="0"/>
          <w:sz w:val="28"/>
          <w:szCs w:val="28"/>
        </w:rPr>
        <w:t xml:space="preserve">  3</w:t>
      </w:r>
      <w:r w:rsidRPr="00D73186">
        <w:rPr>
          <w:b w:val="0"/>
          <w:sz w:val="28"/>
          <w:szCs w:val="28"/>
        </w:rPr>
        <w:tab/>
        <w:t>АНАЛІЗ ВИМОГ ДО</w:t>
      </w:r>
      <w:r w:rsidRPr="00D73186">
        <w:rPr>
          <w:b w:val="0"/>
          <w:spacing w:val="-6"/>
          <w:sz w:val="28"/>
          <w:szCs w:val="28"/>
        </w:rPr>
        <w:t xml:space="preserve"> </w:t>
      </w:r>
      <w:bookmarkEnd w:id="17"/>
      <w:r w:rsidRPr="00D73186">
        <w:rPr>
          <w:b w:val="0"/>
          <w:sz w:val="28"/>
          <w:szCs w:val="28"/>
        </w:rPr>
        <w:t>РЕАЛІЗАЦІЇ</w:t>
      </w:r>
    </w:p>
    <w:p w14:paraId="6C6FCD2B" w14:textId="77777777" w:rsidR="00D73186" w:rsidRPr="00D73186" w:rsidRDefault="00D73186" w:rsidP="00D73186">
      <w:pPr>
        <w:pStyle w:val="a3"/>
        <w:rPr>
          <w:sz w:val="28"/>
          <w:szCs w:val="28"/>
        </w:rPr>
      </w:pPr>
    </w:p>
    <w:p w14:paraId="181EE73B" w14:textId="77777777" w:rsidR="00D73186" w:rsidRPr="00D73186" w:rsidRDefault="00D73186" w:rsidP="00D73186">
      <w:pPr>
        <w:pStyle w:val="a3"/>
        <w:spacing w:before="2"/>
        <w:rPr>
          <w:sz w:val="28"/>
          <w:szCs w:val="28"/>
        </w:rPr>
      </w:pPr>
    </w:p>
    <w:p w14:paraId="7499789B" w14:textId="77777777" w:rsidR="00D73186" w:rsidRPr="00D73186" w:rsidRDefault="00D73186" w:rsidP="00D73186">
      <w:pPr>
        <w:pStyle w:val="a5"/>
        <w:numPr>
          <w:ilvl w:val="1"/>
          <w:numId w:val="9"/>
        </w:numPr>
        <w:tabs>
          <w:tab w:val="left" w:pos="1579"/>
          <w:tab w:val="left" w:pos="1580"/>
        </w:tabs>
        <w:ind w:left="0" w:firstLine="709"/>
        <w:rPr>
          <w:sz w:val="28"/>
          <w:szCs w:val="28"/>
        </w:rPr>
      </w:pPr>
      <w:r w:rsidRPr="00D73186">
        <w:rPr>
          <w:sz w:val="28"/>
          <w:szCs w:val="28"/>
        </w:rPr>
        <w:t>Функціональні вимоги</w:t>
      </w:r>
    </w:p>
    <w:p w14:paraId="3EB4B8A9" w14:textId="77777777" w:rsidR="00D73186" w:rsidRPr="00D73186" w:rsidRDefault="00D73186" w:rsidP="00D73186">
      <w:pPr>
        <w:pStyle w:val="a3"/>
        <w:spacing w:before="1"/>
        <w:rPr>
          <w:sz w:val="28"/>
          <w:szCs w:val="28"/>
        </w:rPr>
      </w:pPr>
    </w:p>
    <w:p w14:paraId="361D0A08"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Загальні</w:t>
      </w:r>
      <w:r w:rsidRPr="00D73186">
        <w:rPr>
          <w:spacing w:val="1"/>
          <w:sz w:val="28"/>
          <w:szCs w:val="28"/>
        </w:rPr>
        <w:t xml:space="preserve"> </w:t>
      </w:r>
      <w:r w:rsidRPr="00D73186">
        <w:rPr>
          <w:sz w:val="28"/>
          <w:szCs w:val="28"/>
        </w:rPr>
        <w:t>принципи</w:t>
      </w:r>
    </w:p>
    <w:p w14:paraId="13169832" w14:textId="77777777" w:rsidR="00D73186" w:rsidRPr="00D73186" w:rsidRDefault="00D73186" w:rsidP="00D73186">
      <w:pPr>
        <w:pStyle w:val="a3"/>
        <w:rPr>
          <w:sz w:val="28"/>
          <w:szCs w:val="28"/>
        </w:rPr>
      </w:pPr>
    </w:p>
    <w:p w14:paraId="64D96DFC" w14:textId="77777777" w:rsidR="00D73186" w:rsidRPr="00D73186" w:rsidRDefault="00D73186" w:rsidP="00D73186">
      <w:pPr>
        <w:pStyle w:val="a3"/>
        <w:ind w:firstLine="709"/>
        <w:rPr>
          <w:sz w:val="28"/>
          <w:szCs w:val="28"/>
        </w:rPr>
      </w:pPr>
      <w:r w:rsidRPr="00D73186">
        <w:rPr>
          <w:sz w:val="28"/>
          <w:szCs w:val="28"/>
        </w:rPr>
        <w:t>Архітектура ELB повинна:</w:t>
      </w:r>
    </w:p>
    <w:p w14:paraId="045D42C1" w14:textId="77777777" w:rsidR="00D73186" w:rsidRPr="00D73186" w:rsidRDefault="00D73186" w:rsidP="00D73186">
      <w:pPr>
        <w:pStyle w:val="a3"/>
        <w:spacing w:before="7"/>
        <w:rPr>
          <w:sz w:val="28"/>
          <w:szCs w:val="28"/>
        </w:rPr>
      </w:pPr>
    </w:p>
    <w:p w14:paraId="08D6904D" w14:textId="77777777" w:rsidR="00D73186" w:rsidRPr="00D73186" w:rsidRDefault="00D73186" w:rsidP="00D73186">
      <w:pPr>
        <w:pStyle w:val="a5"/>
        <w:numPr>
          <w:ilvl w:val="0"/>
          <w:numId w:val="10"/>
        </w:numPr>
        <w:tabs>
          <w:tab w:val="left" w:pos="1252"/>
        </w:tabs>
        <w:spacing w:line="364" w:lineRule="auto"/>
        <w:ind w:left="0" w:right="769"/>
        <w:jc w:val="both"/>
        <w:rPr>
          <w:sz w:val="28"/>
          <w:szCs w:val="28"/>
        </w:rPr>
      </w:pPr>
      <w:r w:rsidRPr="00D73186">
        <w:rPr>
          <w:sz w:val="28"/>
          <w:szCs w:val="28"/>
        </w:rPr>
        <w:t>забезпечити взаємозв'язок різних екосистем за допомогою веб- технологій;</w:t>
      </w:r>
    </w:p>
    <w:p w14:paraId="2A6A9791" w14:textId="77777777" w:rsidR="00D73186" w:rsidRPr="00D73186" w:rsidRDefault="00D73186" w:rsidP="00D73186">
      <w:pPr>
        <w:pStyle w:val="a5"/>
        <w:numPr>
          <w:ilvl w:val="0"/>
          <w:numId w:val="10"/>
        </w:numPr>
        <w:tabs>
          <w:tab w:val="left" w:pos="1251"/>
          <w:tab w:val="left" w:pos="1252"/>
        </w:tabs>
        <w:spacing w:before="150"/>
        <w:ind w:left="0" w:hanging="340"/>
        <w:rPr>
          <w:sz w:val="28"/>
          <w:szCs w:val="28"/>
        </w:rPr>
      </w:pPr>
      <w:r w:rsidRPr="00D73186">
        <w:rPr>
          <w:sz w:val="28"/>
          <w:szCs w:val="28"/>
        </w:rPr>
        <w:t xml:space="preserve">базуватися на веб-архітектурі з використанням </w:t>
      </w:r>
      <w:proofErr w:type="spellStart"/>
      <w:r w:rsidRPr="00D73186">
        <w:rPr>
          <w:sz w:val="28"/>
          <w:szCs w:val="28"/>
        </w:rPr>
        <w:t>RESTful</w:t>
      </w:r>
      <w:proofErr w:type="spellEnd"/>
      <w:r w:rsidRPr="00D73186">
        <w:rPr>
          <w:spacing w:val="10"/>
          <w:sz w:val="28"/>
          <w:szCs w:val="28"/>
        </w:rPr>
        <w:t xml:space="preserve"> </w:t>
      </w:r>
      <w:r w:rsidRPr="00D73186">
        <w:rPr>
          <w:sz w:val="28"/>
          <w:szCs w:val="28"/>
        </w:rPr>
        <w:t>API;</w:t>
      </w:r>
    </w:p>
    <w:p w14:paraId="564554FD" w14:textId="77777777" w:rsidR="00D73186" w:rsidRPr="00D73186" w:rsidRDefault="00D73186" w:rsidP="00D73186">
      <w:pPr>
        <w:pStyle w:val="a3"/>
        <w:spacing w:before="6"/>
        <w:rPr>
          <w:sz w:val="28"/>
          <w:szCs w:val="28"/>
        </w:rPr>
      </w:pPr>
    </w:p>
    <w:p w14:paraId="3CDA5A68" w14:textId="77777777" w:rsidR="00D73186" w:rsidRPr="00D73186" w:rsidRDefault="00D73186" w:rsidP="00D73186">
      <w:pPr>
        <w:pStyle w:val="a5"/>
        <w:numPr>
          <w:ilvl w:val="0"/>
          <w:numId w:val="10"/>
        </w:numPr>
        <w:tabs>
          <w:tab w:val="left" w:pos="1252"/>
        </w:tabs>
        <w:spacing w:before="1" w:line="364" w:lineRule="auto"/>
        <w:ind w:left="0" w:right="775"/>
        <w:jc w:val="both"/>
        <w:rPr>
          <w:sz w:val="28"/>
          <w:szCs w:val="28"/>
        </w:rPr>
      </w:pPr>
      <w:r w:rsidRPr="00D73186">
        <w:rPr>
          <w:sz w:val="28"/>
          <w:szCs w:val="28"/>
        </w:rPr>
        <w:t>дозволяти використовувати різні формати корисного навантаження, які зазвичай використовуються в</w:t>
      </w:r>
      <w:r w:rsidRPr="00D73186">
        <w:rPr>
          <w:spacing w:val="-1"/>
          <w:sz w:val="28"/>
          <w:szCs w:val="28"/>
        </w:rPr>
        <w:t xml:space="preserve"> </w:t>
      </w:r>
      <w:r w:rsidRPr="00D73186">
        <w:rPr>
          <w:sz w:val="28"/>
          <w:szCs w:val="28"/>
        </w:rPr>
        <w:t>Інтернеті;</w:t>
      </w:r>
    </w:p>
    <w:p w14:paraId="1FCB2239" w14:textId="77777777" w:rsidR="00D73186" w:rsidRPr="00D73186" w:rsidRDefault="00D73186" w:rsidP="00D73186">
      <w:pPr>
        <w:pStyle w:val="a5"/>
        <w:numPr>
          <w:ilvl w:val="0"/>
          <w:numId w:val="10"/>
        </w:numPr>
        <w:tabs>
          <w:tab w:val="left" w:pos="1252"/>
        </w:tabs>
        <w:spacing w:before="149" w:line="364" w:lineRule="auto"/>
        <w:ind w:left="0" w:right="773"/>
        <w:jc w:val="both"/>
        <w:rPr>
          <w:sz w:val="28"/>
          <w:szCs w:val="28"/>
        </w:rPr>
      </w:pPr>
      <w:r w:rsidRPr="00D73186">
        <w:rPr>
          <w:sz w:val="28"/>
          <w:szCs w:val="28"/>
        </w:rPr>
        <w:t>включати різні архітектури пристроїв і не повинна примушувати клієнта або сервер реалізовувати компоненти</w:t>
      </w:r>
      <w:r w:rsidRPr="00D73186">
        <w:rPr>
          <w:spacing w:val="9"/>
          <w:sz w:val="28"/>
          <w:szCs w:val="28"/>
        </w:rPr>
        <w:t xml:space="preserve"> </w:t>
      </w:r>
      <w:r w:rsidRPr="00D73186">
        <w:rPr>
          <w:sz w:val="28"/>
          <w:szCs w:val="28"/>
        </w:rPr>
        <w:t>системи.</w:t>
      </w:r>
    </w:p>
    <w:p w14:paraId="4EECA166" w14:textId="77777777" w:rsidR="00D73186" w:rsidRPr="00D73186" w:rsidRDefault="00D73186" w:rsidP="00D73186">
      <w:pPr>
        <w:pStyle w:val="a3"/>
        <w:spacing w:before="150" w:line="364" w:lineRule="auto"/>
        <w:ind w:right="769" w:firstLine="662"/>
        <w:jc w:val="both"/>
        <w:rPr>
          <w:sz w:val="28"/>
          <w:szCs w:val="28"/>
        </w:rPr>
      </w:pPr>
      <w:r w:rsidRPr="00D73186">
        <w:rPr>
          <w:sz w:val="28"/>
          <w:szCs w:val="28"/>
        </w:rPr>
        <w:t>Гнучкість. Існує широкий спектр фізичних конфігурацій пристроїв для реалізації ELB. Абстрактна архітектура ELB повинна мати можливість відображення та охоплення всіх варіацій.</w:t>
      </w:r>
    </w:p>
    <w:p w14:paraId="66F8A4D6" w14:textId="77777777" w:rsidR="00D73186" w:rsidRPr="00D73186" w:rsidRDefault="00D73186" w:rsidP="00D73186">
      <w:pPr>
        <w:pStyle w:val="a3"/>
        <w:spacing w:before="148" w:line="364" w:lineRule="auto"/>
        <w:ind w:right="769" w:firstLine="665"/>
        <w:jc w:val="both"/>
        <w:rPr>
          <w:sz w:val="28"/>
          <w:szCs w:val="28"/>
        </w:rPr>
      </w:pPr>
      <w:r w:rsidRPr="00D73186">
        <w:rPr>
          <w:sz w:val="28"/>
          <w:szCs w:val="28"/>
        </w:rPr>
        <w:t xml:space="preserve">Сумісність. Вже існує багато існуючих рішень </w:t>
      </w:r>
      <w:proofErr w:type="spellStart"/>
      <w:r w:rsidRPr="00D73186">
        <w:rPr>
          <w:sz w:val="28"/>
          <w:szCs w:val="28"/>
        </w:rPr>
        <w:t>IoT</w:t>
      </w:r>
      <w:proofErr w:type="spellEnd"/>
      <w:r w:rsidRPr="00D73186">
        <w:rPr>
          <w:sz w:val="28"/>
          <w:szCs w:val="28"/>
        </w:rPr>
        <w:t xml:space="preserve"> та постійні заходи щодо стандартизації </w:t>
      </w:r>
      <w:proofErr w:type="spellStart"/>
      <w:r w:rsidRPr="00D73186">
        <w:rPr>
          <w:sz w:val="28"/>
          <w:szCs w:val="28"/>
        </w:rPr>
        <w:t>IoT</w:t>
      </w:r>
      <w:proofErr w:type="spellEnd"/>
      <w:r w:rsidRPr="00D73186">
        <w:rPr>
          <w:sz w:val="28"/>
          <w:szCs w:val="28"/>
        </w:rPr>
        <w:t xml:space="preserve"> у багатьох сферах бізнесу. ELB повинен забезпечити міст між цими існуючими рішеннями Інтернету речей та їх розробкою та веб- технологіями, заснованими на концепціях ELB. ELB має бути сумісним із існуючими рішеннями </w:t>
      </w:r>
      <w:proofErr w:type="spellStart"/>
      <w:r w:rsidRPr="00D73186">
        <w:rPr>
          <w:sz w:val="28"/>
          <w:szCs w:val="28"/>
        </w:rPr>
        <w:t>IoT</w:t>
      </w:r>
      <w:proofErr w:type="spellEnd"/>
      <w:r w:rsidRPr="00D73186">
        <w:rPr>
          <w:sz w:val="28"/>
          <w:szCs w:val="28"/>
        </w:rPr>
        <w:t xml:space="preserve"> та сучасними стандартами.</w:t>
      </w:r>
    </w:p>
    <w:p w14:paraId="6BD89D53"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t xml:space="preserve">Масштабованість. ELB повинен мати можливість масштабувати рішення </w:t>
      </w:r>
      <w:proofErr w:type="spellStart"/>
      <w:r w:rsidRPr="00D73186">
        <w:rPr>
          <w:sz w:val="28"/>
          <w:szCs w:val="28"/>
        </w:rPr>
        <w:t>IoT</w:t>
      </w:r>
      <w:proofErr w:type="spellEnd"/>
      <w:r w:rsidRPr="00D73186">
        <w:rPr>
          <w:sz w:val="28"/>
          <w:szCs w:val="28"/>
        </w:rPr>
        <w:t>, що включають від тисяч до мільйонів пристроїв. Ці пристрої можуть пропонувати однакові можливості, навіть якщо вони створені різними виробниками.</w:t>
      </w:r>
    </w:p>
    <w:p w14:paraId="70187575"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755EF087" w14:textId="77777777" w:rsidR="00D73186" w:rsidRPr="00D73186" w:rsidRDefault="00D73186" w:rsidP="00D73186">
      <w:pPr>
        <w:pStyle w:val="a3"/>
        <w:spacing w:before="6"/>
        <w:rPr>
          <w:sz w:val="28"/>
          <w:szCs w:val="28"/>
        </w:rPr>
      </w:pPr>
    </w:p>
    <w:p w14:paraId="563E61F4" w14:textId="77777777" w:rsidR="00D73186" w:rsidRPr="00D73186" w:rsidRDefault="00D73186" w:rsidP="00D73186">
      <w:pPr>
        <w:pStyle w:val="a3"/>
        <w:spacing w:before="93" w:line="364" w:lineRule="auto"/>
        <w:ind w:right="772" w:firstLine="665"/>
        <w:jc w:val="both"/>
        <w:rPr>
          <w:sz w:val="28"/>
          <w:szCs w:val="28"/>
        </w:rPr>
      </w:pPr>
      <w:r w:rsidRPr="00D73186">
        <w:rPr>
          <w:sz w:val="28"/>
          <w:szCs w:val="28"/>
        </w:rPr>
        <w:t>Сумісність. ELB повинен забезпечувати взаємодію між виробниками пристроїв та хмар. Потрібно мати можливість взяти пристрій із підтримкою ELB та підключити його до хмарної служби різних виробників.</w:t>
      </w:r>
    </w:p>
    <w:p w14:paraId="3240B1AC" w14:textId="77777777" w:rsidR="00D73186" w:rsidRPr="00D73186" w:rsidRDefault="00D73186" w:rsidP="00D73186">
      <w:pPr>
        <w:pStyle w:val="a5"/>
        <w:numPr>
          <w:ilvl w:val="2"/>
          <w:numId w:val="9"/>
        </w:numPr>
        <w:tabs>
          <w:tab w:val="left" w:pos="1580"/>
        </w:tabs>
        <w:spacing w:before="1"/>
        <w:ind w:left="0" w:firstLine="709"/>
        <w:rPr>
          <w:sz w:val="28"/>
          <w:szCs w:val="28"/>
        </w:rPr>
      </w:pPr>
      <w:r w:rsidRPr="00D73186">
        <w:rPr>
          <w:sz w:val="28"/>
          <w:szCs w:val="28"/>
        </w:rPr>
        <w:t>Функції речі</w:t>
      </w:r>
    </w:p>
    <w:p w14:paraId="76ECD9C4" w14:textId="77777777" w:rsidR="00D73186" w:rsidRPr="00D73186" w:rsidRDefault="00D73186" w:rsidP="00D73186">
      <w:pPr>
        <w:pStyle w:val="a3"/>
        <w:rPr>
          <w:sz w:val="28"/>
          <w:szCs w:val="28"/>
        </w:rPr>
      </w:pPr>
    </w:p>
    <w:p w14:paraId="776B1C93" w14:textId="77777777" w:rsidR="00D73186" w:rsidRPr="00D73186" w:rsidRDefault="00D73186" w:rsidP="00D73186">
      <w:pPr>
        <w:pStyle w:val="a3"/>
        <w:spacing w:line="364" w:lineRule="auto"/>
        <w:ind w:right="772" w:firstLine="662"/>
        <w:jc w:val="both"/>
        <w:rPr>
          <w:sz w:val="28"/>
          <w:szCs w:val="28"/>
        </w:rPr>
      </w:pPr>
      <w:r w:rsidRPr="00D73186">
        <w:rPr>
          <w:sz w:val="28"/>
          <w:szCs w:val="28"/>
        </w:rPr>
        <w:t>Архітектура ELB повинна дозволяти речам мати такі функціональні можливості, як:</w:t>
      </w:r>
    </w:p>
    <w:p w14:paraId="633434A7" w14:textId="77777777" w:rsidR="00D73186" w:rsidRPr="00D73186" w:rsidRDefault="00D73186" w:rsidP="00D73186">
      <w:pPr>
        <w:pStyle w:val="a5"/>
        <w:numPr>
          <w:ilvl w:val="1"/>
          <w:numId w:val="10"/>
        </w:numPr>
        <w:tabs>
          <w:tab w:val="left" w:pos="1066"/>
        </w:tabs>
        <w:spacing w:before="150"/>
        <w:rPr>
          <w:sz w:val="28"/>
          <w:szCs w:val="28"/>
        </w:rPr>
      </w:pPr>
      <w:r w:rsidRPr="00D73186">
        <w:rPr>
          <w:sz w:val="28"/>
          <w:szCs w:val="28"/>
        </w:rPr>
        <w:t>читання інформації про статус</w:t>
      </w:r>
      <w:r w:rsidRPr="00D73186">
        <w:rPr>
          <w:spacing w:val="-1"/>
          <w:sz w:val="28"/>
          <w:szCs w:val="28"/>
        </w:rPr>
        <w:t xml:space="preserve"> </w:t>
      </w:r>
      <w:r w:rsidRPr="00D73186">
        <w:rPr>
          <w:sz w:val="28"/>
          <w:szCs w:val="28"/>
        </w:rPr>
        <w:t>речі;</w:t>
      </w:r>
    </w:p>
    <w:p w14:paraId="64D4D13E" w14:textId="77777777" w:rsidR="00D73186" w:rsidRPr="00D73186" w:rsidRDefault="00D73186" w:rsidP="00D73186">
      <w:pPr>
        <w:pStyle w:val="a3"/>
        <w:spacing w:before="6"/>
        <w:rPr>
          <w:sz w:val="28"/>
          <w:szCs w:val="28"/>
        </w:rPr>
      </w:pPr>
    </w:p>
    <w:p w14:paraId="536C2AEA" w14:textId="77777777" w:rsidR="00D73186" w:rsidRPr="00D73186" w:rsidRDefault="00D73186" w:rsidP="00D73186">
      <w:pPr>
        <w:pStyle w:val="a5"/>
        <w:numPr>
          <w:ilvl w:val="1"/>
          <w:numId w:val="10"/>
        </w:numPr>
        <w:tabs>
          <w:tab w:val="left" w:pos="1249"/>
          <w:tab w:val="left" w:pos="1251"/>
          <w:tab w:val="left" w:pos="2681"/>
          <w:tab w:val="left" w:pos="4150"/>
          <w:tab w:val="left" w:pos="4804"/>
          <w:tab w:val="left" w:pos="5764"/>
          <w:tab w:val="left" w:pos="6534"/>
          <w:tab w:val="left" w:pos="7119"/>
          <w:tab w:val="left" w:pos="7963"/>
        </w:tabs>
        <w:spacing w:line="364" w:lineRule="auto"/>
        <w:ind w:right="773"/>
        <w:rPr>
          <w:sz w:val="28"/>
          <w:szCs w:val="28"/>
        </w:rPr>
      </w:pPr>
      <w:r w:rsidRPr="00D73186">
        <w:rPr>
          <w:sz w:val="28"/>
          <w:szCs w:val="28"/>
        </w:rPr>
        <w:t>оновлення</w:t>
      </w:r>
      <w:r w:rsidRPr="00D73186">
        <w:rPr>
          <w:sz w:val="28"/>
          <w:szCs w:val="28"/>
        </w:rPr>
        <w:tab/>
        <w:t>інформації</w:t>
      </w:r>
      <w:r w:rsidRPr="00D73186">
        <w:rPr>
          <w:sz w:val="28"/>
          <w:szCs w:val="28"/>
        </w:rPr>
        <w:tab/>
        <w:t>про</w:t>
      </w:r>
      <w:r w:rsidRPr="00D73186">
        <w:rPr>
          <w:sz w:val="28"/>
          <w:szCs w:val="28"/>
        </w:rPr>
        <w:tab/>
        <w:t>статус</w:t>
      </w:r>
      <w:r w:rsidRPr="00D73186">
        <w:rPr>
          <w:sz w:val="28"/>
          <w:szCs w:val="28"/>
        </w:rPr>
        <w:tab/>
        <w:t>речі,</w:t>
      </w:r>
      <w:r w:rsidRPr="00D73186">
        <w:rPr>
          <w:sz w:val="28"/>
          <w:szCs w:val="28"/>
        </w:rPr>
        <w:tab/>
        <w:t>що</w:t>
      </w:r>
      <w:r w:rsidRPr="00D73186">
        <w:rPr>
          <w:sz w:val="28"/>
          <w:szCs w:val="28"/>
        </w:rPr>
        <w:tab/>
        <w:t>може</w:t>
      </w:r>
      <w:r w:rsidRPr="00D73186">
        <w:rPr>
          <w:sz w:val="28"/>
          <w:szCs w:val="28"/>
        </w:rPr>
        <w:tab/>
      </w:r>
      <w:r w:rsidRPr="00D73186">
        <w:rPr>
          <w:spacing w:val="-3"/>
          <w:sz w:val="28"/>
          <w:szCs w:val="28"/>
        </w:rPr>
        <w:t xml:space="preserve">спричинити </w:t>
      </w:r>
      <w:r w:rsidRPr="00D73186">
        <w:rPr>
          <w:sz w:val="28"/>
          <w:szCs w:val="28"/>
        </w:rPr>
        <w:t>спрацьовування;</w:t>
      </w:r>
    </w:p>
    <w:p w14:paraId="77B7225B" w14:textId="77777777" w:rsidR="00D73186" w:rsidRPr="00D73186" w:rsidRDefault="00D73186" w:rsidP="00D73186">
      <w:pPr>
        <w:pStyle w:val="a5"/>
        <w:numPr>
          <w:ilvl w:val="1"/>
          <w:numId w:val="10"/>
        </w:numPr>
        <w:tabs>
          <w:tab w:val="left" w:pos="1082"/>
        </w:tabs>
        <w:spacing w:before="150" w:line="364" w:lineRule="auto"/>
        <w:ind w:right="774"/>
        <w:rPr>
          <w:sz w:val="28"/>
          <w:szCs w:val="28"/>
        </w:rPr>
      </w:pPr>
      <w:r w:rsidRPr="00D73186">
        <w:rPr>
          <w:sz w:val="28"/>
          <w:szCs w:val="28"/>
        </w:rPr>
        <w:t>підписка, отримання та скасування підписки на повідомлення про зміни інформації про стан</w:t>
      </w:r>
      <w:r w:rsidRPr="00D73186">
        <w:rPr>
          <w:spacing w:val="-1"/>
          <w:sz w:val="28"/>
          <w:szCs w:val="28"/>
        </w:rPr>
        <w:t xml:space="preserve"> </w:t>
      </w:r>
      <w:r w:rsidRPr="00D73186">
        <w:rPr>
          <w:sz w:val="28"/>
          <w:szCs w:val="28"/>
        </w:rPr>
        <w:t>речі;</w:t>
      </w:r>
    </w:p>
    <w:p w14:paraId="47ADE49C" w14:textId="77777777" w:rsidR="00D73186" w:rsidRPr="00D73186" w:rsidRDefault="00D73186" w:rsidP="00D73186">
      <w:pPr>
        <w:pStyle w:val="a5"/>
        <w:numPr>
          <w:ilvl w:val="1"/>
          <w:numId w:val="10"/>
        </w:numPr>
        <w:tabs>
          <w:tab w:val="left" w:pos="1127"/>
        </w:tabs>
        <w:spacing w:before="147" w:line="367" w:lineRule="auto"/>
        <w:ind w:right="774"/>
        <w:rPr>
          <w:sz w:val="28"/>
          <w:szCs w:val="28"/>
        </w:rPr>
      </w:pPr>
      <w:r w:rsidRPr="00D73186">
        <w:rPr>
          <w:sz w:val="28"/>
          <w:szCs w:val="28"/>
        </w:rPr>
        <w:t>виклик функцій із вхідними та вихідними параметрами, які могли б викликати певне спрацьовування або обчислення.</w:t>
      </w:r>
    </w:p>
    <w:p w14:paraId="75280FB5" w14:textId="77777777" w:rsidR="00D73186" w:rsidRPr="00D73186" w:rsidRDefault="00D73186" w:rsidP="00D73186">
      <w:pPr>
        <w:pStyle w:val="a5"/>
        <w:numPr>
          <w:ilvl w:val="1"/>
          <w:numId w:val="10"/>
        </w:numPr>
        <w:tabs>
          <w:tab w:val="left" w:pos="1063"/>
        </w:tabs>
        <w:spacing w:before="146" w:line="364" w:lineRule="auto"/>
        <w:ind w:right="772"/>
        <w:rPr>
          <w:sz w:val="28"/>
          <w:szCs w:val="28"/>
        </w:rPr>
      </w:pPr>
      <w:r w:rsidRPr="00D73186">
        <w:rPr>
          <w:sz w:val="28"/>
          <w:szCs w:val="28"/>
        </w:rPr>
        <w:t>підписка, отримання та скасування підписки на сповіщення про події, які є більш загальними, ніж просто звіти про переходи</w:t>
      </w:r>
      <w:r w:rsidRPr="00D73186">
        <w:rPr>
          <w:spacing w:val="6"/>
          <w:sz w:val="28"/>
          <w:szCs w:val="28"/>
        </w:rPr>
        <w:t xml:space="preserve"> </w:t>
      </w:r>
      <w:r w:rsidRPr="00D73186">
        <w:rPr>
          <w:sz w:val="28"/>
          <w:szCs w:val="28"/>
        </w:rPr>
        <w:t>стану</w:t>
      </w:r>
    </w:p>
    <w:p w14:paraId="1CEF8732"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Пошук і</w:t>
      </w:r>
      <w:r w:rsidRPr="00D73186">
        <w:rPr>
          <w:spacing w:val="-1"/>
          <w:sz w:val="28"/>
          <w:szCs w:val="28"/>
        </w:rPr>
        <w:t xml:space="preserve"> </w:t>
      </w:r>
      <w:r w:rsidRPr="00D73186">
        <w:rPr>
          <w:sz w:val="28"/>
          <w:szCs w:val="28"/>
        </w:rPr>
        <w:t>виявлення</w:t>
      </w:r>
    </w:p>
    <w:p w14:paraId="2C224722" w14:textId="77777777" w:rsidR="00D73186" w:rsidRPr="00D73186" w:rsidRDefault="00D73186" w:rsidP="00D73186">
      <w:pPr>
        <w:pStyle w:val="a3"/>
        <w:spacing w:before="1"/>
        <w:rPr>
          <w:sz w:val="28"/>
          <w:szCs w:val="28"/>
        </w:rPr>
      </w:pPr>
    </w:p>
    <w:p w14:paraId="3A0F9F25" w14:textId="77777777" w:rsidR="00D73186" w:rsidRPr="00D73186" w:rsidRDefault="00D73186" w:rsidP="00D73186">
      <w:pPr>
        <w:pStyle w:val="a3"/>
        <w:ind w:firstLine="709"/>
        <w:rPr>
          <w:sz w:val="28"/>
          <w:szCs w:val="28"/>
        </w:rPr>
      </w:pPr>
      <w:r w:rsidRPr="00D73186">
        <w:rPr>
          <w:sz w:val="28"/>
          <w:szCs w:val="28"/>
        </w:rPr>
        <w:t>Архітектура ELB повинна дозволяти:</w:t>
      </w:r>
    </w:p>
    <w:p w14:paraId="04592656" w14:textId="77777777" w:rsidR="00D73186" w:rsidRPr="00D73186" w:rsidRDefault="00D73186" w:rsidP="00D73186">
      <w:pPr>
        <w:pStyle w:val="a3"/>
        <w:spacing w:before="7"/>
        <w:rPr>
          <w:sz w:val="28"/>
          <w:szCs w:val="28"/>
        </w:rPr>
      </w:pPr>
    </w:p>
    <w:p w14:paraId="6B206730" w14:textId="77777777" w:rsidR="00D73186" w:rsidRPr="00D73186" w:rsidRDefault="00D73186" w:rsidP="00D73186">
      <w:pPr>
        <w:pStyle w:val="a5"/>
        <w:numPr>
          <w:ilvl w:val="0"/>
          <w:numId w:val="10"/>
        </w:numPr>
        <w:tabs>
          <w:tab w:val="left" w:pos="1251"/>
          <w:tab w:val="left" w:pos="1252"/>
        </w:tabs>
        <w:spacing w:line="364" w:lineRule="auto"/>
        <w:ind w:right="775"/>
        <w:rPr>
          <w:sz w:val="28"/>
          <w:szCs w:val="28"/>
        </w:rPr>
      </w:pPr>
      <w:r w:rsidRPr="00D73186">
        <w:rPr>
          <w:sz w:val="28"/>
          <w:szCs w:val="28"/>
        </w:rPr>
        <w:t>клієнтам знати атрибути речі, функціональні можливості та їх точки доступу до доступу до самої</w:t>
      </w:r>
      <w:r w:rsidRPr="00D73186">
        <w:rPr>
          <w:spacing w:val="5"/>
          <w:sz w:val="28"/>
          <w:szCs w:val="28"/>
        </w:rPr>
        <w:t xml:space="preserve"> </w:t>
      </w:r>
      <w:r w:rsidRPr="00D73186">
        <w:rPr>
          <w:sz w:val="28"/>
          <w:szCs w:val="28"/>
        </w:rPr>
        <w:t>речі;</w:t>
      </w:r>
    </w:p>
    <w:p w14:paraId="5523943F" w14:textId="77777777" w:rsidR="00D73186" w:rsidRPr="00D73186" w:rsidRDefault="00D73186" w:rsidP="00D73186">
      <w:pPr>
        <w:pStyle w:val="a5"/>
        <w:numPr>
          <w:ilvl w:val="0"/>
          <w:numId w:val="10"/>
        </w:numPr>
        <w:tabs>
          <w:tab w:val="left" w:pos="1251"/>
          <w:tab w:val="left" w:pos="1252"/>
          <w:tab w:val="left" w:pos="2502"/>
          <w:tab w:val="left" w:pos="3598"/>
          <w:tab w:val="left" w:pos="4321"/>
          <w:tab w:val="left" w:pos="4804"/>
          <w:tab w:val="left" w:pos="5220"/>
          <w:tab w:val="left" w:pos="6793"/>
          <w:tab w:val="left" w:pos="7289"/>
        </w:tabs>
        <w:spacing w:before="149" w:line="364" w:lineRule="auto"/>
        <w:ind w:right="774"/>
        <w:jc w:val="both"/>
        <w:rPr>
          <w:sz w:val="28"/>
          <w:szCs w:val="28"/>
        </w:rPr>
      </w:pPr>
      <w:r w:rsidRPr="00D73186">
        <w:rPr>
          <w:sz w:val="28"/>
          <w:szCs w:val="28"/>
        </w:rPr>
        <w:t>клієнтам</w:t>
      </w:r>
      <w:r w:rsidRPr="00D73186">
        <w:rPr>
          <w:sz w:val="28"/>
          <w:szCs w:val="28"/>
        </w:rPr>
        <w:tab/>
        <w:t>шукати</w:t>
      </w:r>
      <w:r w:rsidRPr="00D73186">
        <w:rPr>
          <w:sz w:val="28"/>
          <w:szCs w:val="28"/>
        </w:rPr>
        <w:tab/>
        <w:t>речі</w:t>
      </w:r>
      <w:r w:rsidRPr="00D73186">
        <w:rPr>
          <w:sz w:val="28"/>
          <w:szCs w:val="28"/>
        </w:rPr>
        <w:tab/>
        <w:t>за</w:t>
      </w:r>
      <w:r w:rsidRPr="00D73186">
        <w:rPr>
          <w:sz w:val="28"/>
          <w:szCs w:val="28"/>
        </w:rPr>
        <w:tab/>
        <w:t>її</w:t>
      </w:r>
      <w:r w:rsidRPr="00D73186">
        <w:rPr>
          <w:sz w:val="28"/>
          <w:szCs w:val="28"/>
        </w:rPr>
        <w:tab/>
        <w:t>атрибутами</w:t>
      </w:r>
      <w:r w:rsidRPr="00D73186">
        <w:rPr>
          <w:sz w:val="28"/>
          <w:szCs w:val="28"/>
          <w:lang w:val="ru-RU"/>
        </w:rPr>
        <w:t xml:space="preserve"> </w:t>
      </w:r>
      <w:r w:rsidRPr="00D73186">
        <w:rPr>
          <w:sz w:val="28"/>
          <w:szCs w:val="28"/>
        </w:rPr>
        <w:t>та</w:t>
      </w:r>
      <w:r w:rsidRPr="00D73186">
        <w:rPr>
          <w:sz w:val="28"/>
          <w:szCs w:val="28"/>
          <w:lang w:val="ru-RU"/>
        </w:rPr>
        <w:t xml:space="preserve"> </w:t>
      </w:r>
      <w:r w:rsidRPr="00D73186">
        <w:rPr>
          <w:spacing w:val="-1"/>
          <w:sz w:val="28"/>
          <w:szCs w:val="28"/>
        </w:rPr>
        <w:t xml:space="preserve">функціональними </w:t>
      </w:r>
      <w:r w:rsidRPr="00D73186">
        <w:rPr>
          <w:sz w:val="28"/>
          <w:szCs w:val="28"/>
        </w:rPr>
        <w:t>можливостями;</w:t>
      </w:r>
    </w:p>
    <w:p w14:paraId="50FB1FCF" w14:textId="77777777" w:rsidR="00D73186" w:rsidRPr="00D73186" w:rsidRDefault="00D73186" w:rsidP="00D73186">
      <w:pPr>
        <w:spacing w:line="364" w:lineRule="auto"/>
        <w:rPr>
          <w:rFonts w:ascii="Times New Roman" w:hAnsi="Times New Roman" w:cs="Times New Roman"/>
          <w:sz w:val="28"/>
          <w:szCs w:val="28"/>
        </w:rPr>
        <w:sectPr w:rsidR="00D73186" w:rsidRPr="00D73186">
          <w:headerReference w:type="default" r:id="rId12"/>
          <w:pgSz w:w="12240" w:h="15840"/>
          <w:pgMar w:top="900" w:right="560" w:bottom="280" w:left="1600" w:header="706" w:footer="0" w:gutter="0"/>
          <w:cols w:space="720"/>
        </w:sectPr>
      </w:pPr>
    </w:p>
    <w:p w14:paraId="4D0029C1" w14:textId="77777777" w:rsidR="00D73186" w:rsidRPr="00D73186" w:rsidRDefault="00D73186" w:rsidP="00D73186">
      <w:pPr>
        <w:pStyle w:val="a3"/>
        <w:spacing w:before="6"/>
        <w:rPr>
          <w:sz w:val="28"/>
          <w:szCs w:val="28"/>
        </w:rPr>
      </w:pPr>
    </w:p>
    <w:p w14:paraId="1A4EBDFD" w14:textId="77777777" w:rsidR="00D73186" w:rsidRPr="00D73186" w:rsidRDefault="00D73186" w:rsidP="00D73186">
      <w:pPr>
        <w:pStyle w:val="a5"/>
        <w:numPr>
          <w:ilvl w:val="0"/>
          <w:numId w:val="10"/>
        </w:numPr>
        <w:tabs>
          <w:tab w:val="left" w:pos="1119"/>
        </w:tabs>
        <w:spacing w:before="93" w:line="364" w:lineRule="auto"/>
        <w:ind w:left="0" w:right="770" w:firstLine="662"/>
        <w:jc w:val="both"/>
        <w:rPr>
          <w:sz w:val="28"/>
          <w:szCs w:val="28"/>
        </w:rPr>
      </w:pPr>
      <w:r w:rsidRPr="00D73186">
        <w:rPr>
          <w:sz w:val="28"/>
          <w:szCs w:val="28"/>
        </w:rPr>
        <w:t>семантичний пошук речей, що забезпечують необхідні функціональні можливості на основі єдиного словника, незалежно від іменування функціональних</w:t>
      </w:r>
      <w:r w:rsidRPr="00D73186">
        <w:rPr>
          <w:spacing w:val="3"/>
          <w:sz w:val="28"/>
          <w:szCs w:val="28"/>
        </w:rPr>
        <w:t xml:space="preserve"> </w:t>
      </w:r>
      <w:r w:rsidRPr="00D73186">
        <w:rPr>
          <w:sz w:val="28"/>
          <w:szCs w:val="28"/>
        </w:rPr>
        <w:t>можливостей.</w:t>
      </w:r>
    </w:p>
    <w:p w14:paraId="59DB4376" w14:textId="77777777" w:rsidR="00D73186" w:rsidRPr="00D73186" w:rsidRDefault="00D73186" w:rsidP="00D73186">
      <w:pPr>
        <w:pStyle w:val="a5"/>
        <w:numPr>
          <w:ilvl w:val="2"/>
          <w:numId w:val="9"/>
        </w:numPr>
        <w:tabs>
          <w:tab w:val="left" w:pos="1580"/>
        </w:tabs>
        <w:spacing w:before="1"/>
        <w:ind w:left="0" w:firstLine="709"/>
        <w:rPr>
          <w:sz w:val="28"/>
          <w:szCs w:val="28"/>
        </w:rPr>
      </w:pPr>
      <w:r w:rsidRPr="00D73186">
        <w:rPr>
          <w:sz w:val="28"/>
          <w:szCs w:val="28"/>
        </w:rPr>
        <w:t>Механізм опису</w:t>
      </w:r>
    </w:p>
    <w:p w14:paraId="4BB7FAAE" w14:textId="77777777" w:rsidR="00D73186" w:rsidRPr="00D73186" w:rsidRDefault="00D73186" w:rsidP="00D73186">
      <w:pPr>
        <w:pStyle w:val="a3"/>
        <w:rPr>
          <w:sz w:val="28"/>
          <w:szCs w:val="28"/>
        </w:rPr>
      </w:pPr>
    </w:p>
    <w:p w14:paraId="6C18C5DE" w14:textId="77777777" w:rsidR="00D73186" w:rsidRPr="00D73186" w:rsidRDefault="00D73186" w:rsidP="00D73186">
      <w:pPr>
        <w:pStyle w:val="a3"/>
        <w:spacing w:line="364" w:lineRule="auto"/>
        <w:ind w:right="773" w:firstLine="662"/>
        <w:jc w:val="both"/>
        <w:rPr>
          <w:sz w:val="28"/>
          <w:szCs w:val="28"/>
        </w:rPr>
      </w:pPr>
      <w:r w:rsidRPr="00D73186">
        <w:rPr>
          <w:sz w:val="28"/>
          <w:szCs w:val="28"/>
        </w:rPr>
        <w:t>Архітектура ELB повинна підтримувати загальний механізм опису, який дозволяє описувати речі та їх функції. Такі описи повинні бути не тільки зручними для читання, але й машино читаними. Такі описи повинні дозволяти семантичну анотацію його структури та описуваного змісту. Таким описом слід обмінюватися за допомогою різних форматів, які зазвичай використовуються в Інтернеті.</w:t>
      </w:r>
    </w:p>
    <w:p w14:paraId="0D6BBBA1" w14:textId="77777777" w:rsidR="00D73186" w:rsidRPr="00D73186" w:rsidRDefault="00D73186" w:rsidP="00D73186">
      <w:pPr>
        <w:pStyle w:val="a5"/>
        <w:numPr>
          <w:ilvl w:val="2"/>
          <w:numId w:val="9"/>
        </w:numPr>
        <w:tabs>
          <w:tab w:val="left" w:pos="1580"/>
        </w:tabs>
        <w:spacing w:before="1"/>
        <w:ind w:left="0" w:firstLine="709"/>
        <w:rPr>
          <w:sz w:val="28"/>
          <w:szCs w:val="28"/>
        </w:rPr>
      </w:pPr>
      <w:r w:rsidRPr="00D73186">
        <w:rPr>
          <w:sz w:val="28"/>
          <w:szCs w:val="28"/>
        </w:rPr>
        <w:t>Опис</w:t>
      </w:r>
      <w:r w:rsidRPr="00D73186">
        <w:rPr>
          <w:spacing w:val="3"/>
          <w:sz w:val="28"/>
          <w:szCs w:val="28"/>
        </w:rPr>
        <w:t xml:space="preserve"> </w:t>
      </w:r>
      <w:r w:rsidRPr="00D73186">
        <w:rPr>
          <w:sz w:val="28"/>
          <w:szCs w:val="28"/>
        </w:rPr>
        <w:t>атрибутів</w:t>
      </w:r>
    </w:p>
    <w:p w14:paraId="7909CB34" w14:textId="77777777" w:rsidR="00D73186" w:rsidRPr="00D73186" w:rsidRDefault="00D73186" w:rsidP="00D73186">
      <w:pPr>
        <w:pStyle w:val="a3"/>
        <w:rPr>
          <w:sz w:val="28"/>
          <w:szCs w:val="28"/>
        </w:rPr>
      </w:pPr>
    </w:p>
    <w:p w14:paraId="07C5812E" w14:textId="77777777" w:rsidR="00D73186" w:rsidRPr="00D73186" w:rsidRDefault="00D73186" w:rsidP="00D73186">
      <w:pPr>
        <w:pStyle w:val="a3"/>
        <w:ind w:firstLine="709"/>
        <w:rPr>
          <w:sz w:val="28"/>
          <w:szCs w:val="28"/>
        </w:rPr>
      </w:pPr>
      <w:r w:rsidRPr="00D73186">
        <w:rPr>
          <w:sz w:val="28"/>
          <w:szCs w:val="28"/>
        </w:rPr>
        <w:t>Архітектура ELB повинна дозволяти описувати такі атрибути, як</w:t>
      </w:r>
    </w:p>
    <w:p w14:paraId="3EF97BC8" w14:textId="77777777" w:rsidR="00D73186" w:rsidRPr="00D73186" w:rsidRDefault="00D73186" w:rsidP="00D73186">
      <w:pPr>
        <w:pStyle w:val="a3"/>
        <w:spacing w:before="7"/>
        <w:rPr>
          <w:sz w:val="28"/>
          <w:szCs w:val="28"/>
        </w:rPr>
      </w:pPr>
    </w:p>
    <w:p w14:paraId="040E78BC"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ім'я;</w:t>
      </w:r>
    </w:p>
    <w:p w14:paraId="3A3A65F1" w14:textId="77777777" w:rsidR="00D73186" w:rsidRPr="00D73186" w:rsidRDefault="00D73186" w:rsidP="00D73186">
      <w:pPr>
        <w:pStyle w:val="a3"/>
        <w:spacing w:before="7"/>
        <w:rPr>
          <w:sz w:val="28"/>
          <w:szCs w:val="28"/>
        </w:rPr>
      </w:pPr>
    </w:p>
    <w:p w14:paraId="6D659761"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пояснення;</w:t>
      </w:r>
    </w:p>
    <w:p w14:paraId="6D6D535B" w14:textId="77777777" w:rsidR="00D73186" w:rsidRPr="00D73186" w:rsidRDefault="00D73186" w:rsidP="00D73186">
      <w:pPr>
        <w:pStyle w:val="a3"/>
        <w:spacing w:before="6"/>
        <w:rPr>
          <w:sz w:val="28"/>
          <w:szCs w:val="28"/>
        </w:rPr>
      </w:pPr>
    </w:p>
    <w:p w14:paraId="1623B249" w14:textId="77777777" w:rsidR="00D73186" w:rsidRPr="00D73186" w:rsidRDefault="00D73186" w:rsidP="00D73186">
      <w:pPr>
        <w:pStyle w:val="a5"/>
        <w:numPr>
          <w:ilvl w:val="0"/>
          <w:numId w:val="10"/>
        </w:numPr>
        <w:tabs>
          <w:tab w:val="left" w:pos="1579"/>
          <w:tab w:val="left" w:pos="1580"/>
        </w:tabs>
        <w:spacing w:before="1"/>
        <w:rPr>
          <w:sz w:val="28"/>
          <w:szCs w:val="28"/>
        </w:rPr>
      </w:pPr>
      <w:r w:rsidRPr="00D73186">
        <w:rPr>
          <w:sz w:val="28"/>
          <w:szCs w:val="28"/>
        </w:rPr>
        <w:t>версія специфікації, формат та сам</w:t>
      </w:r>
      <w:r w:rsidRPr="00D73186">
        <w:rPr>
          <w:spacing w:val="-6"/>
          <w:sz w:val="28"/>
          <w:szCs w:val="28"/>
        </w:rPr>
        <w:t xml:space="preserve"> </w:t>
      </w:r>
      <w:r w:rsidRPr="00D73186">
        <w:rPr>
          <w:sz w:val="28"/>
          <w:szCs w:val="28"/>
        </w:rPr>
        <w:t>опис;</w:t>
      </w:r>
    </w:p>
    <w:p w14:paraId="727B6778" w14:textId="77777777" w:rsidR="00D73186" w:rsidRPr="00D73186" w:rsidRDefault="00D73186" w:rsidP="00D73186">
      <w:pPr>
        <w:pStyle w:val="a3"/>
        <w:spacing w:before="6"/>
        <w:rPr>
          <w:sz w:val="28"/>
          <w:szCs w:val="28"/>
        </w:rPr>
      </w:pPr>
    </w:p>
    <w:p w14:paraId="033D5558" w14:textId="77777777" w:rsidR="00D73186" w:rsidRPr="00D73186" w:rsidRDefault="00D73186" w:rsidP="00D73186">
      <w:pPr>
        <w:pStyle w:val="a5"/>
        <w:numPr>
          <w:ilvl w:val="0"/>
          <w:numId w:val="10"/>
        </w:numPr>
        <w:tabs>
          <w:tab w:val="left" w:pos="1579"/>
          <w:tab w:val="left" w:pos="1580"/>
        </w:tabs>
        <w:spacing w:before="1"/>
        <w:rPr>
          <w:sz w:val="28"/>
          <w:szCs w:val="28"/>
        </w:rPr>
      </w:pPr>
      <w:r w:rsidRPr="00D73186">
        <w:rPr>
          <w:sz w:val="28"/>
          <w:szCs w:val="28"/>
        </w:rPr>
        <w:t>посилання на інші пов’язані речі та інформацію про</w:t>
      </w:r>
      <w:r w:rsidRPr="00D73186">
        <w:rPr>
          <w:spacing w:val="16"/>
          <w:sz w:val="28"/>
          <w:szCs w:val="28"/>
        </w:rPr>
        <w:t xml:space="preserve"> </w:t>
      </w:r>
      <w:r w:rsidRPr="00D73186">
        <w:rPr>
          <w:sz w:val="28"/>
          <w:szCs w:val="28"/>
        </w:rPr>
        <w:t>метадані;</w:t>
      </w:r>
    </w:p>
    <w:p w14:paraId="62FFB010" w14:textId="77777777" w:rsidR="00D73186" w:rsidRPr="00D73186" w:rsidRDefault="00D73186" w:rsidP="00D73186">
      <w:pPr>
        <w:pStyle w:val="a3"/>
        <w:spacing w:before="6"/>
        <w:rPr>
          <w:sz w:val="28"/>
          <w:szCs w:val="28"/>
        </w:rPr>
      </w:pPr>
    </w:p>
    <w:p w14:paraId="06123E45"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такі описи повинні підтримувати</w:t>
      </w:r>
      <w:r w:rsidRPr="00D73186">
        <w:rPr>
          <w:spacing w:val="4"/>
          <w:sz w:val="28"/>
          <w:szCs w:val="28"/>
        </w:rPr>
        <w:t xml:space="preserve"> </w:t>
      </w:r>
      <w:r w:rsidRPr="00D73186">
        <w:rPr>
          <w:sz w:val="28"/>
          <w:szCs w:val="28"/>
        </w:rPr>
        <w:t>інтернаціоналізацію.</w:t>
      </w:r>
    </w:p>
    <w:p w14:paraId="04EB8921" w14:textId="77777777" w:rsidR="00D73186" w:rsidRPr="000B31E6" w:rsidRDefault="00D73186" w:rsidP="00D73186">
      <w:pPr>
        <w:tabs>
          <w:tab w:val="left" w:pos="1579"/>
          <w:tab w:val="left" w:pos="1580"/>
        </w:tabs>
        <w:rPr>
          <w:rFonts w:ascii="Times New Roman" w:hAnsi="Times New Roman" w:cs="Times New Roman"/>
          <w:sz w:val="28"/>
          <w:szCs w:val="28"/>
          <w:lang w:val="uk-UA"/>
        </w:rPr>
      </w:pPr>
    </w:p>
    <w:p w14:paraId="5AF862F8" w14:textId="77777777" w:rsidR="00D73186" w:rsidRPr="00D73186" w:rsidRDefault="00D73186" w:rsidP="00D73186">
      <w:pPr>
        <w:pStyle w:val="a5"/>
        <w:numPr>
          <w:ilvl w:val="2"/>
          <w:numId w:val="9"/>
        </w:numPr>
        <w:tabs>
          <w:tab w:val="left" w:pos="1580"/>
        </w:tabs>
        <w:spacing w:before="1"/>
        <w:ind w:left="0" w:firstLine="709"/>
        <w:rPr>
          <w:sz w:val="28"/>
          <w:szCs w:val="28"/>
        </w:rPr>
      </w:pPr>
      <w:r w:rsidRPr="00D73186">
        <w:rPr>
          <w:sz w:val="28"/>
          <w:szCs w:val="28"/>
        </w:rPr>
        <w:t>Опис функціональних</w:t>
      </w:r>
      <w:r w:rsidRPr="00D73186">
        <w:rPr>
          <w:spacing w:val="6"/>
          <w:sz w:val="28"/>
          <w:szCs w:val="28"/>
        </w:rPr>
        <w:t xml:space="preserve"> </w:t>
      </w:r>
      <w:r w:rsidRPr="00D73186">
        <w:rPr>
          <w:sz w:val="28"/>
          <w:szCs w:val="28"/>
        </w:rPr>
        <w:t>можливостей</w:t>
      </w:r>
    </w:p>
    <w:p w14:paraId="05F9B5D7" w14:textId="77777777" w:rsidR="00D73186" w:rsidRPr="00D73186" w:rsidRDefault="00D73186" w:rsidP="00D73186">
      <w:pPr>
        <w:pStyle w:val="a3"/>
        <w:rPr>
          <w:sz w:val="28"/>
          <w:szCs w:val="28"/>
        </w:rPr>
      </w:pPr>
    </w:p>
    <w:p w14:paraId="57C1A23D" w14:textId="77777777" w:rsidR="00D73186" w:rsidRPr="00D73186" w:rsidRDefault="00D73186" w:rsidP="00D73186">
      <w:pPr>
        <w:pStyle w:val="a3"/>
        <w:rPr>
          <w:sz w:val="28"/>
          <w:szCs w:val="28"/>
        </w:rPr>
        <w:sectPr w:rsidR="00D73186" w:rsidRPr="00D73186" w:rsidSect="00163013">
          <w:headerReference w:type="default" r:id="rId13"/>
          <w:pgSz w:w="12240" w:h="15840"/>
          <w:pgMar w:top="900" w:right="560" w:bottom="280" w:left="1600" w:header="706" w:footer="0" w:gutter="0"/>
          <w:pgNumType w:start="30"/>
          <w:cols w:space="720"/>
        </w:sectPr>
      </w:pPr>
      <w:proofErr w:type="spellStart"/>
      <w:r w:rsidRPr="00D73186">
        <w:rPr>
          <w:sz w:val="28"/>
          <w:szCs w:val="28"/>
        </w:rPr>
        <w:t>Архітек</w:t>
      </w:r>
      <w:proofErr w:type="spellEnd"/>
      <w:r w:rsidRPr="00D73186">
        <w:rPr>
          <w:sz w:val="28"/>
          <w:szCs w:val="28"/>
          <w:lang w:val="ru-RU"/>
        </w:rPr>
        <w:t>т</w:t>
      </w:r>
      <w:r w:rsidRPr="00D73186">
        <w:rPr>
          <w:sz w:val="28"/>
          <w:szCs w:val="28"/>
        </w:rPr>
        <w:t>ура ELB повинна дозволяти описувати функціональність р</w:t>
      </w:r>
      <w:r w:rsidRPr="00D73186">
        <w:rPr>
          <w:sz w:val="28"/>
          <w:szCs w:val="28"/>
          <w:lang w:val="ru-RU"/>
        </w:rPr>
        <w:t>е</w:t>
      </w:r>
      <w:proofErr w:type="spellStart"/>
      <w:r w:rsidRPr="00D73186">
        <w:rPr>
          <w:sz w:val="28"/>
          <w:szCs w:val="28"/>
        </w:rPr>
        <w:t>чі</w:t>
      </w:r>
      <w:proofErr w:type="spellEnd"/>
      <w:r w:rsidRPr="00D73186">
        <w:rPr>
          <w:sz w:val="28"/>
          <w:szCs w:val="28"/>
        </w:rPr>
        <w:t>.</w:t>
      </w:r>
    </w:p>
    <w:p w14:paraId="3A79F3A6" w14:textId="77777777" w:rsidR="00D73186" w:rsidRPr="00D73186" w:rsidRDefault="00D73186" w:rsidP="00D73186">
      <w:pPr>
        <w:pStyle w:val="a3"/>
        <w:spacing w:before="6"/>
        <w:rPr>
          <w:sz w:val="28"/>
          <w:szCs w:val="28"/>
        </w:rPr>
      </w:pPr>
    </w:p>
    <w:p w14:paraId="7384F9F3" w14:textId="77777777" w:rsidR="00D73186" w:rsidRPr="00D73186" w:rsidRDefault="00D73186" w:rsidP="00D73186">
      <w:pPr>
        <w:pStyle w:val="a5"/>
        <w:numPr>
          <w:ilvl w:val="2"/>
          <w:numId w:val="9"/>
        </w:numPr>
        <w:tabs>
          <w:tab w:val="left" w:pos="1645"/>
          <w:tab w:val="left" w:pos="1646"/>
        </w:tabs>
        <w:spacing w:before="93"/>
        <w:ind w:left="0" w:firstLine="709"/>
        <w:rPr>
          <w:sz w:val="28"/>
          <w:szCs w:val="28"/>
        </w:rPr>
      </w:pPr>
      <w:r w:rsidRPr="00D73186">
        <w:rPr>
          <w:sz w:val="28"/>
          <w:szCs w:val="28"/>
        </w:rPr>
        <w:t>Мережа</w:t>
      </w:r>
    </w:p>
    <w:p w14:paraId="4F75C687" w14:textId="77777777" w:rsidR="00D73186" w:rsidRPr="00D73186" w:rsidRDefault="00D73186" w:rsidP="00D73186">
      <w:pPr>
        <w:pStyle w:val="a3"/>
        <w:rPr>
          <w:sz w:val="28"/>
          <w:szCs w:val="28"/>
        </w:rPr>
      </w:pPr>
    </w:p>
    <w:p w14:paraId="744E0E91" w14:textId="77777777" w:rsidR="00D73186" w:rsidRPr="00D73186" w:rsidRDefault="00D73186" w:rsidP="00D73186">
      <w:pPr>
        <w:pStyle w:val="a3"/>
        <w:spacing w:line="364" w:lineRule="auto"/>
        <w:ind w:right="776" w:firstLine="709"/>
        <w:jc w:val="both"/>
        <w:rPr>
          <w:sz w:val="28"/>
          <w:szCs w:val="28"/>
        </w:rPr>
      </w:pPr>
      <w:r w:rsidRPr="00D73186">
        <w:rPr>
          <w:sz w:val="28"/>
          <w:szCs w:val="28"/>
        </w:rPr>
        <w:t>Архітектура ELB повинна підтримувати декілька часто використовуваних веб-протоколів.</w:t>
      </w:r>
    </w:p>
    <w:p w14:paraId="7191D599" w14:textId="77777777" w:rsidR="00D73186" w:rsidRPr="00D73186" w:rsidRDefault="00D73186" w:rsidP="00D73186">
      <w:pPr>
        <w:pStyle w:val="a3"/>
        <w:spacing w:before="150"/>
        <w:ind w:firstLine="709"/>
        <w:rPr>
          <w:sz w:val="28"/>
          <w:szCs w:val="28"/>
        </w:rPr>
      </w:pPr>
      <w:r w:rsidRPr="00D73186">
        <w:rPr>
          <w:sz w:val="28"/>
          <w:szCs w:val="28"/>
        </w:rPr>
        <w:t>Такі протоколи включають:</w:t>
      </w:r>
    </w:p>
    <w:p w14:paraId="02BC316B" w14:textId="77777777" w:rsidR="00D73186" w:rsidRPr="00D73186" w:rsidRDefault="00D73186" w:rsidP="00D73186">
      <w:pPr>
        <w:pStyle w:val="a3"/>
        <w:spacing w:before="6"/>
        <w:rPr>
          <w:sz w:val="28"/>
          <w:szCs w:val="28"/>
        </w:rPr>
      </w:pPr>
    </w:p>
    <w:p w14:paraId="08C07977" w14:textId="77777777" w:rsidR="00D73186" w:rsidRPr="00D73186" w:rsidRDefault="00D73186" w:rsidP="00D73186">
      <w:pPr>
        <w:pStyle w:val="a5"/>
        <w:numPr>
          <w:ilvl w:val="0"/>
          <w:numId w:val="10"/>
        </w:numPr>
        <w:tabs>
          <w:tab w:val="left" w:pos="1066"/>
        </w:tabs>
        <w:rPr>
          <w:sz w:val="28"/>
          <w:szCs w:val="28"/>
        </w:rPr>
      </w:pPr>
      <w:r w:rsidRPr="00D73186">
        <w:rPr>
          <w:sz w:val="28"/>
          <w:szCs w:val="28"/>
        </w:rPr>
        <w:t>протоколи, що часто використовуються в</w:t>
      </w:r>
      <w:r w:rsidRPr="00D73186">
        <w:rPr>
          <w:spacing w:val="3"/>
          <w:sz w:val="28"/>
          <w:szCs w:val="28"/>
        </w:rPr>
        <w:t xml:space="preserve"> </w:t>
      </w:r>
      <w:r w:rsidRPr="00D73186">
        <w:rPr>
          <w:sz w:val="28"/>
          <w:szCs w:val="28"/>
        </w:rPr>
        <w:t>Інтернеті;</w:t>
      </w:r>
    </w:p>
    <w:p w14:paraId="5B00886C" w14:textId="77777777" w:rsidR="00D73186" w:rsidRPr="00D73186" w:rsidRDefault="00D73186" w:rsidP="00D73186">
      <w:pPr>
        <w:pStyle w:val="a3"/>
        <w:spacing w:before="7"/>
        <w:rPr>
          <w:sz w:val="28"/>
          <w:szCs w:val="28"/>
        </w:rPr>
      </w:pPr>
    </w:p>
    <w:p w14:paraId="3E7E7EED" w14:textId="77777777" w:rsidR="00D73186" w:rsidRPr="00D73186" w:rsidRDefault="00D73186" w:rsidP="00D73186">
      <w:pPr>
        <w:pStyle w:val="a5"/>
        <w:numPr>
          <w:ilvl w:val="0"/>
          <w:numId w:val="10"/>
        </w:numPr>
        <w:tabs>
          <w:tab w:val="left" w:pos="1066"/>
        </w:tabs>
        <w:spacing w:line="484" w:lineRule="auto"/>
        <w:ind w:right="1891"/>
        <w:rPr>
          <w:sz w:val="28"/>
          <w:szCs w:val="28"/>
        </w:rPr>
      </w:pPr>
      <w:r w:rsidRPr="00D73186">
        <w:rPr>
          <w:sz w:val="28"/>
          <w:szCs w:val="28"/>
        </w:rPr>
        <w:t>протоколи, які зазвичай використовуються в локальній мережі. Архітектура ELB повинна</w:t>
      </w:r>
      <w:r w:rsidRPr="00D73186">
        <w:rPr>
          <w:spacing w:val="-5"/>
          <w:sz w:val="28"/>
          <w:szCs w:val="28"/>
        </w:rPr>
        <w:t xml:space="preserve"> </w:t>
      </w:r>
      <w:r w:rsidRPr="00D73186">
        <w:rPr>
          <w:sz w:val="28"/>
          <w:szCs w:val="28"/>
        </w:rPr>
        <w:t>дозволяти:</w:t>
      </w:r>
    </w:p>
    <w:p w14:paraId="15D823A4" w14:textId="77777777" w:rsidR="00D73186" w:rsidRPr="00D73186" w:rsidRDefault="00D73186" w:rsidP="00D73186">
      <w:pPr>
        <w:pStyle w:val="a5"/>
        <w:numPr>
          <w:ilvl w:val="0"/>
          <w:numId w:val="10"/>
        </w:numPr>
        <w:tabs>
          <w:tab w:val="left" w:pos="1251"/>
          <w:tab w:val="left" w:pos="1252"/>
        </w:tabs>
        <w:spacing w:before="2" w:line="364" w:lineRule="auto"/>
        <w:ind w:right="775"/>
        <w:rPr>
          <w:sz w:val="28"/>
          <w:szCs w:val="28"/>
        </w:rPr>
      </w:pPr>
      <w:r w:rsidRPr="00D73186">
        <w:rPr>
          <w:sz w:val="28"/>
          <w:szCs w:val="28"/>
        </w:rPr>
        <w:t>використовувати кілька веб-протоколів для доступу до однієї і тієї ж функціональності;</w:t>
      </w:r>
    </w:p>
    <w:p w14:paraId="1FDC0061" w14:textId="77777777" w:rsidR="00D73186" w:rsidRPr="00D73186" w:rsidRDefault="00D73186" w:rsidP="00D73186">
      <w:pPr>
        <w:pStyle w:val="a5"/>
        <w:numPr>
          <w:ilvl w:val="0"/>
          <w:numId w:val="10"/>
        </w:numPr>
        <w:tabs>
          <w:tab w:val="left" w:pos="1251"/>
          <w:tab w:val="left" w:pos="1252"/>
        </w:tabs>
        <w:spacing w:before="150" w:line="364" w:lineRule="auto"/>
        <w:ind w:right="775"/>
        <w:rPr>
          <w:sz w:val="28"/>
          <w:szCs w:val="28"/>
        </w:rPr>
      </w:pPr>
      <w:r w:rsidRPr="00D73186">
        <w:rPr>
          <w:sz w:val="28"/>
          <w:szCs w:val="28"/>
        </w:rPr>
        <w:t>використання комбінації декількох протоколів для функціональних можливостей однієї і тієї ж речі (наприклад, HTTP та</w:t>
      </w:r>
      <w:r w:rsidRPr="00D73186">
        <w:rPr>
          <w:spacing w:val="34"/>
          <w:sz w:val="28"/>
          <w:szCs w:val="28"/>
        </w:rPr>
        <w:t xml:space="preserve"> </w:t>
      </w:r>
      <w:proofErr w:type="spellStart"/>
      <w:r w:rsidRPr="00D73186">
        <w:rPr>
          <w:sz w:val="28"/>
          <w:szCs w:val="28"/>
        </w:rPr>
        <w:t>WebSocket</w:t>
      </w:r>
      <w:proofErr w:type="spellEnd"/>
      <w:r w:rsidRPr="00D73186">
        <w:rPr>
          <w:sz w:val="28"/>
          <w:szCs w:val="28"/>
        </w:rPr>
        <w:t>).</w:t>
      </w:r>
    </w:p>
    <w:p w14:paraId="56074CBF" w14:textId="77777777" w:rsidR="00D73186" w:rsidRPr="00D73186" w:rsidRDefault="00D73186" w:rsidP="00D73186">
      <w:pPr>
        <w:pStyle w:val="a5"/>
        <w:numPr>
          <w:ilvl w:val="2"/>
          <w:numId w:val="9"/>
        </w:numPr>
        <w:tabs>
          <w:tab w:val="left" w:pos="1645"/>
          <w:tab w:val="left" w:pos="1646"/>
        </w:tabs>
        <w:ind w:left="0" w:firstLine="709"/>
        <w:rPr>
          <w:sz w:val="28"/>
          <w:szCs w:val="28"/>
        </w:rPr>
      </w:pPr>
      <w:r w:rsidRPr="00D73186">
        <w:rPr>
          <w:sz w:val="28"/>
          <w:szCs w:val="28"/>
        </w:rPr>
        <w:t>Розгортання</w:t>
      </w:r>
    </w:p>
    <w:p w14:paraId="71182E79" w14:textId="77777777" w:rsidR="00D73186" w:rsidRPr="00D73186" w:rsidRDefault="00D73186" w:rsidP="00D73186">
      <w:pPr>
        <w:pStyle w:val="a3"/>
        <w:rPr>
          <w:sz w:val="28"/>
          <w:szCs w:val="28"/>
        </w:rPr>
      </w:pPr>
    </w:p>
    <w:p w14:paraId="47BBD829" w14:textId="77777777" w:rsidR="00D73186" w:rsidRPr="00D73186" w:rsidRDefault="00D73186" w:rsidP="00D73186">
      <w:pPr>
        <w:pStyle w:val="a3"/>
        <w:spacing w:before="1"/>
        <w:ind w:firstLine="709"/>
        <w:rPr>
          <w:sz w:val="28"/>
          <w:szCs w:val="28"/>
        </w:rPr>
      </w:pPr>
      <w:r w:rsidRPr="00D73186">
        <w:rPr>
          <w:sz w:val="28"/>
          <w:szCs w:val="28"/>
        </w:rPr>
        <w:t>Архітектура ELB повинна підтримувати:</w:t>
      </w:r>
    </w:p>
    <w:p w14:paraId="0C606EA5" w14:textId="77777777" w:rsidR="00D73186" w:rsidRPr="00D73186" w:rsidRDefault="00D73186" w:rsidP="00D73186">
      <w:pPr>
        <w:pStyle w:val="a3"/>
        <w:spacing w:before="6"/>
        <w:rPr>
          <w:sz w:val="28"/>
          <w:szCs w:val="28"/>
        </w:rPr>
      </w:pPr>
    </w:p>
    <w:p w14:paraId="6A8169EF" w14:textId="77777777" w:rsidR="00D73186" w:rsidRPr="00D73186" w:rsidRDefault="00D73186" w:rsidP="00D73186">
      <w:pPr>
        <w:pStyle w:val="a5"/>
        <w:numPr>
          <w:ilvl w:val="0"/>
          <w:numId w:val="10"/>
        </w:numPr>
        <w:tabs>
          <w:tab w:val="left" w:pos="1252"/>
        </w:tabs>
        <w:spacing w:line="364" w:lineRule="auto"/>
        <w:ind w:right="775"/>
        <w:jc w:val="both"/>
        <w:rPr>
          <w:sz w:val="28"/>
          <w:szCs w:val="28"/>
        </w:rPr>
      </w:pPr>
      <w:r w:rsidRPr="00D73186">
        <w:rPr>
          <w:sz w:val="28"/>
          <w:szCs w:val="28"/>
        </w:rPr>
        <w:t>найрізноманітніші можливості, такі як крайні пристрої з обмеженнями ресурсів та віртуальні речі в хмарі, засновані на тій самій</w:t>
      </w:r>
      <w:r w:rsidRPr="00D73186">
        <w:rPr>
          <w:spacing w:val="32"/>
          <w:sz w:val="28"/>
          <w:szCs w:val="28"/>
        </w:rPr>
        <w:t xml:space="preserve"> </w:t>
      </w:r>
      <w:r w:rsidRPr="00D73186">
        <w:rPr>
          <w:sz w:val="28"/>
          <w:szCs w:val="28"/>
        </w:rPr>
        <w:t>моделі;</w:t>
      </w:r>
    </w:p>
    <w:p w14:paraId="01C9E64C" w14:textId="77777777" w:rsidR="00D73186" w:rsidRPr="00D73186" w:rsidRDefault="00D73186" w:rsidP="00D73186">
      <w:pPr>
        <w:pStyle w:val="a5"/>
        <w:numPr>
          <w:ilvl w:val="0"/>
          <w:numId w:val="10"/>
        </w:numPr>
        <w:tabs>
          <w:tab w:val="left" w:pos="1580"/>
        </w:tabs>
        <w:spacing w:before="150" w:line="364" w:lineRule="auto"/>
        <w:ind w:right="773"/>
        <w:jc w:val="both"/>
        <w:rPr>
          <w:sz w:val="28"/>
          <w:szCs w:val="28"/>
        </w:rPr>
      </w:pPr>
      <w:r w:rsidRPr="00D73186">
        <w:rPr>
          <w:sz w:val="28"/>
          <w:szCs w:val="28"/>
        </w:rPr>
        <w:t>кілька рівнів ієрархії речей із проміжними сутностями, такими як шлюзи та</w:t>
      </w:r>
      <w:r w:rsidRPr="00D73186">
        <w:rPr>
          <w:spacing w:val="2"/>
          <w:sz w:val="28"/>
          <w:szCs w:val="28"/>
        </w:rPr>
        <w:t xml:space="preserve"> </w:t>
      </w:r>
      <w:r w:rsidRPr="00D73186">
        <w:rPr>
          <w:sz w:val="28"/>
          <w:szCs w:val="28"/>
        </w:rPr>
        <w:t>проксі;</w:t>
      </w:r>
    </w:p>
    <w:p w14:paraId="39949760" w14:textId="77777777" w:rsidR="00D73186" w:rsidRPr="00D73186" w:rsidRDefault="00D73186" w:rsidP="00D73186">
      <w:pPr>
        <w:pStyle w:val="a5"/>
        <w:numPr>
          <w:ilvl w:val="0"/>
          <w:numId w:val="10"/>
        </w:numPr>
        <w:tabs>
          <w:tab w:val="left" w:pos="1580"/>
        </w:tabs>
        <w:spacing w:before="149" w:line="364" w:lineRule="auto"/>
        <w:ind w:right="773"/>
        <w:jc w:val="both"/>
        <w:rPr>
          <w:sz w:val="28"/>
          <w:szCs w:val="28"/>
        </w:rPr>
      </w:pPr>
      <w:r w:rsidRPr="00D73186">
        <w:rPr>
          <w:sz w:val="28"/>
          <w:szCs w:val="28"/>
        </w:rPr>
        <w:t>доступ до речей у локальній мережі із зовнішньої сторони локальної мережі (Інтернету чи іншої локальної мережі), враховуючи трансляцію мережевих</w:t>
      </w:r>
      <w:r w:rsidRPr="00D73186">
        <w:rPr>
          <w:spacing w:val="3"/>
          <w:sz w:val="28"/>
          <w:szCs w:val="28"/>
        </w:rPr>
        <w:t xml:space="preserve"> </w:t>
      </w:r>
      <w:r w:rsidRPr="00D73186">
        <w:rPr>
          <w:sz w:val="28"/>
          <w:szCs w:val="28"/>
        </w:rPr>
        <w:t>адрес.</w:t>
      </w:r>
    </w:p>
    <w:p w14:paraId="14800656"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0E7FCE2A" w14:textId="77777777" w:rsidR="00D73186" w:rsidRPr="00D73186" w:rsidRDefault="00D73186" w:rsidP="00D73186">
      <w:pPr>
        <w:pStyle w:val="a3"/>
        <w:spacing w:before="6"/>
        <w:rPr>
          <w:sz w:val="28"/>
          <w:szCs w:val="28"/>
        </w:rPr>
      </w:pPr>
    </w:p>
    <w:p w14:paraId="5814C838" w14:textId="77777777" w:rsidR="00D73186" w:rsidRPr="00D73186" w:rsidRDefault="00D73186" w:rsidP="00D73186">
      <w:pPr>
        <w:pStyle w:val="a5"/>
        <w:numPr>
          <w:ilvl w:val="2"/>
          <w:numId w:val="9"/>
        </w:numPr>
        <w:tabs>
          <w:tab w:val="left" w:pos="1580"/>
        </w:tabs>
        <w:spacing w:before="93"/>
        <w:ind w:left="0" w:firstLine="709"/>
        <w:rPr>
          <w:sz w:val="28"/>
          <w:szCs w:val="28"/>
        </w:rPr>
      </w:pPr>
      <w:r w:rsidRPr="00D73186">
        <w:rPr>
          <w:sz w:val="28"/>
          <w:szCs w:val="28"/>
        </w:rPr>
        <w:t>Застосування</w:t>
      </w:r>
    </w:p>
    <w:p w14:paraId="3051F791" w14:textId="77777777" w:rsidR="00D73186" w:rsidRPr="00D73186" w:rsidRDefault="00D73186" w:rsidP="00D73186">
      <w:pPr>
        <w:pStyle w:val="a3"/>
        <w:rPr>
          <w:sz w:val="28"/>
          <w:szCs w:val="28"/>
        </w:rPr>
      </w:pPr>
    </w:p>
    <w:p w14:paraId="53934CBE" w14:textId="77777777" w:rsidR="00D73186" w:rsidRPr="00D73186" w:rsidRDefault="00D73186" w:rsidP="00D73186">
      <w:pPr>
        <w:pStyle w:val="a3"/>
        <w:spacing w:line="364" w:lineRule="auto"/>
        <w:ind w:right="771" w:firstLine="662"/>
        <w:jc w:val="both"/>
        <w:rPr>
          <w:sz w:val="28"/>
          <w:szCs w:val="28"/>
        </w:rPr>
      </w:pPr>
      <w:r w:rsidRPr="00D73186">
        <w:rPr>
          <w:sz w:val="28"/>
          <w:szCs w:val="28"/>
        </w:rPr>
        <w:t>Архітектура ELB повинна дозволяти описувати програми для найрізноманітніших речей, таких як крайовий пристрій, шлюз, хмара та UI / UX пристрій, використовуючи стандартну веб-технологію, засновану на тій самій моделі.</w:t>
      </w:r>
    </w:p>
    <w:p w14:paraId="54F3F169"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Прийняття спадщини</w:t>
      </w:r>
    </w:p>
    <w:p w14:paraId="2D812190" w14:textId="77777777" w:rsidR="00D73186" w:rsidRPr="00D73186" w:rsidRDefault="00D73186" w:rsidP="00D73186">
      <w:pPr>
        <w:pStyle w:val="a3"/>
        <w:spacing w:before="3"/>
        <w:rPr>
          <w:sz w:val="28"/>
          <w:szCs w:val="28"/>
        </w:rPr>
      </w:pPr>
    </w:p>
    <w:p w14:paraId="4DF151AD" w14:textId="77777777" w:rsidR="00D73186" w:rsidRPr="00D73186" w:rsidRDefault="00D73186" w:rsidP="00D73186">
      <w:pPr>
        <w:pStyle w:val="a3"/>
        <w:ind w:firstLine="709"/>
        <w:rPr>
          <w:sz w:val="28"/>
          <w:szCs w:val="28"/>
        </w:rPr>
      </w:pPr>
      <w:r w:rsidRPr="00D73186">
        <w:rPr>
          <w:sz w:val="28"/>
          <w:szCs w:val="28"/>
        </w:rPr>
        <w:t>Архітектура ELB повинна дозволяти:</w:t>
      </w:r>
    </w:p>
    <w:p w14:paraId="3DD734D0" w14:textId="77777777" w:rsidR="00D73186" w:rsidRPr="00D73186" w:rsidRDefault="00D73186" w:rsidP="00D73186">
      <w:pPr>
        <w:pStyle w:val="a3"/>
        <w:spacing w:before="4"/>
        <w:rPr>
          <w:sz w:val="28"/>
          <w:szCs w:val="28"/>
        </w:rPr>
      </w:pPr>
    </w:p>
    <w:p w14:paraId="0411D6AC" w14:textId="77777777" w:rsidR="00D73186" w:rsidRPr="00D73186" w:rsidRDefault="00D73186" w:rsidP="00D73186">
      <w:pPr>
        <w:pStyle w:val="a5"/>
        <w:numPr>
          <w:ilvl w:val="0"/>
          <w:numId w:val="10"/>
        </w:numPr>
        <w:tabs>
          <w:tab w:val="left" w:pos="1318"/>
        </w:tabs>
        <w:spacing w:before="1" w:line="364" w:lineRule="auto"/>
        <w:ind w:right="771"/>
        <w:jc w:val="both"/>
        <w:rPr>
          <w:sz w:val="28"/>
          <w:szCs w:val="28"/>
        </w:rPr>
      </w:pPr>
      <w:r w:rsidRPr="00D73186">
        <w:rPr>
          <w:sz w:val="28"/>
          <w:szCs w:val="28"/>
        </w:rPr>
        <w:t>відображення застарілих протоколів IP та не-IP до веб-протоколів, підтримуючи різні топології, де такі застарілі протоколи припиняються та</w:t>
      </w:r>
      <w:r w:rsidRPr="00D73186">
        <w:rPr>
          <w:spacing w:val="-1"/>
          <w:sz w:val="28"/>
          <w:szCs w:val="28"/>
        </w:rPr>
        <w:t xml:space="preserve"> </w:t>
      </w:r>
      <w:r w:rsidRPr="00D73186">
        <w:rPr>
          <w:sz w:val="28"/>
          <w:szCs w:val="28"/>
        </w:rPr>
        <w:t>перекладаються.</w:t>
      </w:r>
    </w:p>
    <w:p w14:paraId="3B65466C" w14:textId="77777777" w:rsidR="00D73186" w:rsidRPr="00D73186" w:rsidRDefault="00D73186" w:rsidP="00D73186">
      <w:pPr>
        <w:pStyle w:val="a5"/>
        <w:numPr>
          <w:ilvl w:val="0"/>
          <w:numId w:val="10"/>
        </w:numPr>
        <w:tabs>
          <w:tab w:val="left" w:pos="1252"/>
        </w:tabs>
        <w:spacing w:before="148" w:line="364" w:lineRule="auto"/>
        <w:ind w:right="775"/>
        <w:jc w:val="both"/>
        <w:rPr>
          <w:sz w:val="28"/>
          <w:szCs w:val="28"/>
        </w:rPr>
      </w:pPr>
      <w:r w:rsidRPr="00D73186">
        <w:rPr>
          <w:sz w:val="28"/>
          <w:szCs w:val="28"/>
        </w:rPr>
        <w:t xml:space="preserve">прозоре використання існуючих протоколів IP без перекладу, які відповідають архітектурі </w:t>
      </w:r>
      <w:proofErr w:type="spellStart"/>
      <w:r w:rsidRPr="00D73186">
        <w:rPr>
          <w:sz w:val="28"/>
          <w:szCs w:val="28"/>
        </w:rPr>
        <w:t>RESTful</w:t>
      </w:r>
      <w:proofErr w:type="spellEnd"/>
      <w:r w:rsidRPr="00D73186">
        <w:rPr>
          <w:sz w:val="28"/>
          <w:szCs w:val="28"/>
        </w:rPr>
        <w:t>.</w:t>
      </w:r>
    </w:p>
    <w:p w14:paraId="374B7114" w14:textId="77777777" w:rsidR="00D73186" w:rsidRPr="00D73186" w:rsidRDefault="00D73186" w:rsidP="00D73186">
      <w:pPr>
        <w:pStyle w:val="a3"/>
        <w:spacing w:before="150" w:line="364" w:lineRule="auto"/>
        <w:ind w:right="770" w:firstLine="665"/>
        <w:jc w:val="both"/>
        <w:rPr>
          <w:sz w:val="28"/>
          <w:szCs w:val="28"/>
        </w:rPr>
      </w:pPr>
      <w:r w:rsidRPr="00D73186">
        <w:rPr>
          <w:sz w:val="28"/>
          <w:szCs w:val="28"/>
        </w:rPr>
        <w:t xml:space="preserve">Архітектура ELB не повинна застосовувати ролі клієнта або сервера на пристроях та послугах. Пристрій </w:t>
      </w:r>
      <w:proofErr w:type="spellStart"/>
      <w:r w:rsidRPr="00D73186">
        <w:rPr>
          <w:sz w:val="28"/>
          <w:szCs w:val="28"/>
        </w:rPr>
        <w:t>IoT</w:t>
      </w:r>
      <w:proofErr w:type="spellEnd"/>
      <w:r w:rsidRPr="00D73186">
        <w:rPr>
          <w:sz w:val="28"/>
          <w:szCs w:val="28"/>
        </w:rPr>
        <w:t xml:space="preserve"> може бути або клієнтом, або сервером, або обома, залежно від архітектури системи; те саме стосується крайових та хмарних сервісів.</w:t>
      </w:r>
    </w:p>
    <w:p w14:paraId="643DEFEB" w14:textId="77777777" w:rsidR="00D73186" w:rsidRPr="00D73186" w:rsidRDefault="00D73186" w:rsidP="00D73186">
      <w:pPr>
        <w:pStyle w:val="a3"/>
        <w:spacing w:before="5"/>
        <w:rPr>
          <w:sz w:val="28"/>
          <w:szCs w:val="28"/>
        </w:rPr>
      </w:pPr>
    </w:p>
    <w:p w14:paraId="3729FA8A" w14:textId="77777777" w:rsidR="00D73186" w:rsidRPr="00D73186" w:rsidRDefault="00D73186" w:rsidP="00D73186">
      <w:pPr>
        <w:pStyle w:val="a5"/>
        <w:numPr>
          <w:ilvl w:val="1"/>
          <w:numId w:val="9"/>
        </w:numPr>
        <w:tabs>
          <w:tab w:val="left" w:pos="1579"/>
          <w:tab w:val="left" w:pos="1580"/>
        </w:tabs>
        <w:ind w:left="0" w:firstLine="709"/>
        <w:rPr>
          <w:sz w:val="28"/>
          <w:szCs w:val="28"/>
        </w:rPr>
      </w:pPr>
      <w:r w:rsidRPr="00D73186">
        <w:rPr>
          <w:sz w:val="28"/>
          <w:szCs w:val="28"/>
        </w:rPr>
        <w:t>Технічні</w:t>
      </w:r>
      <w:r w:rsidRPr="00D73186">
        <w:rPr>
          <w:spacing w:val="3"/>
          <w:sz w:val="28"/>
          <w:szCs w:val="28"/>
        </w:rPr>
        <w:t xml:space="preserve"> </w:t>
      </w:r>
      <w:r w:rsidRPr="00D73186">
        <w:rPr>
          <w:sz w:val="28"/>
          <w:szCs w:val="28"/>
        </w:rPr>
        <w:t>вимоги</w:t>
      </w:r>
    </w:p>
    <w:p w14:paraId="607D56C0" w14:textId="77777777" w:rsidR="00D73186" w:rsidRPr="00D73186" w:rsidRDefault="00D73186" w:rsidP="00D73186">
      <w:pPr>
        <w:pStyle w:val="a3"/>
        <w:spacing w:before="3"/>
        <w:rPr>
          <w:sz w:val="28"/>
          <w:szCs w:val="28"/>
        </w:rPr>
      </w:pPr>
    </w:p>
    <w:p w14:paraId="4375DCB1" w14:textId="77777777" w:rsidR="00D73186" w:rsidRPr="00D73186" w:rsidRDefault="00D73186" w:rsidP="00D73186">
      <w:pPr>
        <w:pStyle w:val="a3"/>
        <w:spacing w:line="364" w:lineRule="auto"/>
        <w:ind w:right="773" w:firstLine="665"/>
        <w:jc w:val="both"/>
        <w:rPr>
          <w:sz w:val="28"/>
          <w:szCs w:val="28"/>
        </w:rPr>
      </w:pPr>
      <w:r w:rsidRPr="00D73186">
        <w:rPr>
          <w:sz w:val="28"/>
          <w:szCs w:val="28"/>
        </w:rPr>
        <w:t>Загальні зв’язки визначають абстрактну архітектуру ELB, показуючи різні варіанти використання та перелічуючи шаблони для поєднання архітектурних компонентів. Цей підрозділ описує технічні вимоги, виведені з абстрактної архітектури.</w:t>
      </w:r>
    </w:p>
    <w:p w14:paraId="1BA03D15" w14:textId="77777777" w:rsidR="00D73186" w:rsidRPr="00D73186" w:rsidRDefault="00D73186" w:rsidP="00D73186">
      <w:pPr>
        <w:pStyle w:val="a5"/>
        <w:numPr>
          <w:ilvl w:val="2"/>
          <w:numId w:val="9"/>
        </w:numPr>
        <w:tabs>
          <w:tab w:val="left" w:pos="1580"/>
        </w:tabs>
        <w:spacing w:before="93"/>
        <w:ind w:left="0" w:firstLine="709"/>
        <w:rPr>
          <w:sz w:val="28"/>
          <w:szCs w:val="28"/>
        </w:rPr>
      </w:pPr>
      <w:r w:rsidRPr="00D73186">
        <w:rPr>
          <w:sz w:val="28"/>
          <w:szCs w:val="28"/>
        </w:rPr>
        <w:t>Компоненти в ELB та архітектура</w:t>
      </w:r>
      <w:r w:rsidRPr="00D73186">
        <w:rPr>
          <w:spacing w:val="-4"/>
          <w:sz w:val="28"/>
          <w:szCs w:val="28"/>
        </w:rPr>
        <w:t xml:space="preserve"> </w:t>
      </w:r>
      <w:r w:rsidRPr="00D73186">
        <w:rPr>
          <w:sz w:val="28"/>
          <w:szCs w:val="28"/>
        </w:rPr>
        <w:t>ELB</w:t>
      </w:r>
    </w:p>
    <w:p w14:paraId="6D540CBE" w14:textId="77777777" w:rsidR="00D73186" w:rsidRPr="00D73186" w:rsidRDefault="00D73186" w:rsidP="00D73186">
      <w:pPr>
        <w:pStyle w:val="a3"/>
        <w:rPr>
          <w:sz w:val="28"/>
          <w:szCs w:val="28"/>
        </w:rPr>
      </w:pPr>
    </w:p>
    <w:p w14:paraId="4C79C51E" w14:textId="77777777" w:rsidR="00D73186" w:rsidRPr="00D73186" w:rsidRDefault="00D73186" w:rsidP="00D73186">
      <w:pPr>
        <w:pStyle w:val="a3"/>
        <w:spacing w:line="364" w:lineRule="auto"/>
        <w:ind w:right="773" w:firstLine="665"/>
        <w:jc w:val="both"/>
        <w:rPr>
          <w:sz w:val="28"/>
          <w:szCs w:val="28"/>
        </w:rPr>
      </w:pPr>
      <w:r w:rsidRPr="00D73186">
        <w:rPr>
          <w:sz w:val="28"/>
          <w:szCs w:val="28"/>
        </w:rPr>
        <w:t xml:space="preserve">Варіанти використання допомагають ідентифікувати основні компоненти, такі як пристрої та програми, які мають доступ та керують тими пристроями, проксі-серверами (тобто шлюзами та граничними пристроями), які розташовані між пристроями. Додатковим компонентом, корисним у </w:t>
      </w:r>
      <w:r w:rsidRPr="00D73186">
        <w:rPr>
          <w:sz w:val="28"/>
          <w:szCs w:val="28"/>
        </w:rPr>
        <w:lastRenderedPageBreak/>
        <w:t>деяких випадках використання, є каталог, який допомагає у пошуку.</w:t>
      </w:r>
    </w:p>
    <w:p w14:paraId="768BDF8B"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Ці компоненти підключені до Інтернету або польових мереж в офісах, на заводах чи інших об'єктах. Зауважте, що всі задіяні компоненти в деяких випадках можуть бути підключені до однієї мережі, однак загалом компоненти можуть бути розгорнуті в декількох мережах.</w:t>
      </w:r>
    </w:p>
    <w:p w14:paraId="6F0BDAEB"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Пристрої</w:t>
      </w:r>
    </w:p>
    <w:p w14:paraId="34DA5A4A" w14:textId="77777777" w:rsidR="00D73186" w:rsidRPr="00D73186" w:rsidRDefault="00D73186" w:rsidP="00D73186">
      <w:pPr>
        <w:pStyle w:val="a3"/>
        <w:spacing w:before="1"/>
        <w:rPr>
          <w:sz w:val="28"/>
          <w:szCs w:val="28"/>
        </w:rPr>
      </w:pPr>
    </w:p>
    <w:p w14:paraId="37C69888" w14:textId="77777777" w:rsidR="00D73186" w:rsidRPr="00D73186" w:rsidRDefault="00D73186" w:rsidP="00D73186">
      <w:pPr>
        <w:pStyle w:val="a3"/>
        <w:spacing w:line="362" w:lineRule="auto"/>
        <w:ind w:right="770" w:firstLine="662"/>
        <w:jc w:val="both"/>
        <w:rPr>
          <w:sz w:val="28"/>
          <w:szCs w:val="28"/>
        </w:rPr>
      </w:pPr>
      <w:r w:rsidRPr="00D73186">
        <w:rPr>
          <w:sz w:val="28"/>
          <w:szCs w:val="28"/>
        </w:rPr>
        <w:t>Доступ до пристроїв здійснюється за допомогою опису їх функцій та інтерфейсів.</w:t>
      </w:r>
      <w:r w:rsidRPr="00D73186">
        <w:rPr>
          <w:spacing w:val="-8"/>
          <w:sz w:val="28"/>
          <w:szCs w:val="28"/>
        </w:rPr>
        <w:t xml:space="preserve"> </w:t>
      </w:r>
      <w:r w:rsidRPr="00D73186">
        <w:rPr>
          <w:sz w:val="28"/>
          <w:szCs w:val="28"/>
        </w:rPr>
        <w:t>Цей</w:t>
      </w:r>
      <w:r w:rsidRPr="00D73186">
        <w:rPr>
          <w:spacing w:val="-9"/>
          <w:sz w:val="28"/>
          <w:szCs w:val="28"/>
        </w:rPr>
        <w:t xml:space="preserve"> </w:t>
      </w:r>
      <w:r w:rsidRPr="00D73186">
        <w:rPr>
          <w:sz w:val="28"/>
          <w:szCs w:val="28"/>
        </w:rPr>
        <w:t>опис</w:t>
      </w:r>
      <w:r w:rsidRPr="00D73186">
        <w:rPr>
          <w:spacing w:val="-6"/>
          <w:sz w:val="28"/>
          <w:szCs w:val="28"/>
        </w:rPr>
        <w:t xml:space="preserve"> </w:t>
      </w:r>
      <w:r w:rsidRPr="00D73186">
        <w:rPr>
          <w:sz w:val="28"/>
          <w:szCs w:val="28"/>
        </w:rPr>
        <w:t>називається</w:t>
      </w:r>
      <w:r w:rsidRPr="00D73186">
        <w:rPr>
          <w:spacing w:val="18"/>
          <w:position w:val="9"/>
          <w:sz w:val="28"/>
          <w:szCs w:val="28"/>
        </w:rPr>
        <w:t xml:space="preserve"> </w:t>
      </w:r>
      <w:r w:rsidRPr="00D73186">
        <w:rPr>
          <w:sz w:val="28"/>
          <w:szCs w:val="28"/>
        </w:rPr>
        <w:t>TD.</w:t>
      </w:r>
      <w:r w:rsidRPr="00D73186">
        <w:rPr>
          <w:spacing w:val="-11"/>
          <w:sz w:val="28"/>
          <w:szCs w:val="28"/>
        </w:rPr>
        <w:t xml:space="preserve"> </w:t>
      </w:r>
      <w:r w:rsidRPr="00D73186">
        <w:rPr>
          <w:sz w:val="28"/>
          <w:szCs w:val="28"/>
        </w:rPr>
        <w:t>Опис</w:t>
      </w:r>
      <w:r w:rsidRPr="00D73186">
        <w:rPr>
          <w:spacing w:val="-10"/>
          <w:sz w:val="28"/>
          <w:szCs w:val="28"/>
        </w:rPr>
        <w:t xml:space="preserve"> </w:t>
      </w:r>
      <w:r w:rsidRPr="00D73186">
        <w:rPr>
          <w:sz w:val="28"/>
          <w:szCs w:val="28"/>
        </w:rPr>
        <w:t>речі</w:t>
      </w:r>
      <w:r w:rsidRPr="00D73186">
        <w:rPr>
          <w:spacing w:val="-5"/>
          <w:sz w:val="28"/>
          <w:szCs w:val="28"/>
        </w:rPr>
        <w:t xml:space="preserve"> </w:t>
      </w:r>
      <w:r w:rsidRPr="00D73186">
        <w:rPr>
          <w:sz w:val="28"/>
          <w:szCs w:val="28"/>
        </w:rPr>
        <w:t>включає</w:t>
      </w:r>
      <w:r w:rsidRPr="00D73186">
        <w:rPr>
          <w:spacing w:val="-11"/>
          <w:sz w:val="28"/>
          <w:szCs w:val="28"/>
        </w:rPr>
        <w:t xml:space="preserve"> </w:t>
      </w:r>
      <w:r w:rsidRPr="00D73186">
        <w:rPr>
          <w:sz w:val="28"/>
          <w:szCs w:val="28"/>
        </w:rPr>
        <w:t>загальні</w:t>
      </w:r>
      <w:r w:rsidRPr="00D73186">
        <w:rPr>
          <w:spacing w:val="-4"/>
          <w:sz w:val="28"/>
          <w:szCs w:val="28"/>
        </w:rPr>
        <w:t xml:space="preserve"> </w:t>
      </w:r>
      <w:r w:rsidRPr="00D73186">
        <w:rPr>
          <w:sz w:val="28"/>
          <w:szCs w:val="28"/>
        </w:rPr>
        <w:t>метадані</w:t>
      </w:r>
      <w:r w:rsidRPr="00D73186">
        <w:rPr>
          <w:spacing w:val="-7"/>
          <w:sz w:val="28"/>
          <w:szCs w:val="28"/>
        </w:rPr>
        <w:t xml:space="preserve"> </w:t>
      </w:r>
      <w:r w:rsidRPr="00D73186">
        <w:rPr>
          <w:sz w:val="28"/>
          <w:szCs w:val="28"/>
        </w:rPr>
        <w:t>про пристрій, інформаційні моделі, що представляють функції, опис транспортного протоколу для роботи з інформаційними моделями та інформацію про</w:t>
      </w:r>
      <w:r w:rsidRPr="00D73186">
        <w:rPr>
          <w:spacing w:val="1"/>
          <w:sz w:val="28"/>
          <w:szCs w:val="28"/>
        </w:rPr>
        <w:t xml:space="preserve"> </w:t>
      </w:r>
      <w:r w:rsidRPr="00D73186">
        <w:rPr>
          <w:sz w:val="28"/>
          <w:szCs w:val="28"/>
        </w:rPr>
        <w:t>безпеку.</w:t>
      </w:r>
    </w:p>
    <w:p w14:paraId="58D67677" w14:textId="77777777" w:rsidR="00D73186" w:rsidRPr="00D73186" w:rsidRDefault="00D73186" w:rsidP="00D73186">
      <w:pPr>
        <w:pStyle w:val="a3"/>
        <w:spacing w:before="156" w:line="364" w:lineRule="auto"/>
        <w:ind w:right="773" w:firstLine="665"/>
        <w:jc w:val="both"/>
        <w:rPr>
          <w:sz w:val="28"/>
          <w:szCs w:val="28"/>
        </w:rPr>
      </w:pPr>
      <w:r w:rsidRPr="00D73186">
        <w:rPr>
          <w:sz w:val="28"/>
          <w:szCs w:val="28"/>
        </w:rPr>
        <w:t>Загальні метадані містять ідентифікатори пристроїв (URI), інформацію про пристрій, таку як серійний номер, дату виробництва, місцезнаходження та іншу інформацію, яку можна прочитати людині.</w:t>
      </w:r>
    </w:p>
    <w:p w14:paraId="368BA400" w14:textId="77777777" w:rsidR="00D73186" w:rsidRPr="00D73186" w:rsidRDefault="00D73186" w:rsidP="00D73186">
      <w:pPr>
        <w:pStyle w:val="a3"/>
        <w:spacing w:before="149" w:line="364" w:lineRule="auto"/>
        <w:ind w:right="768" w:firstLine="665"/>
        <w:jc w:val="both"/>
        <w:rPr>
          <w:sz w:val="28"/>
          <w:szCs w:val="28"/>
        </w:rPr>
      </w:pPr>
      <w:r w:rsidRPr="00D73186">
        <w:rPr>
          <w:sz w:val="28"/>
          <w:szCs w:val="28"/>
        </w:rPr>
        <w:t>Інформаційні моделі визначають атрибути пристрою та відображають внутрішні налаштування пристрою, функціональність управління та функціональність сповіщень. Пристрої, що мають однакову функціональність, мають однакову інформаційну модель незалежно від використовуваних транспортних протоколів.</w:t>
      </w:r>
      <w:r w:rsidRPr="00D73186">
        <w:rPr>
          <w:sz w:val="28"/>
          <w:szCs w:val="28"/>
          <w:lang w:val="ru-RU"/>
        </w:rPr>
        <w:t xml:space="preserve">  </w:t>
      </w:r>
    </w:p>
    <w:p w14:paraId="261F55A4" w14:textId="77777777" w:rsidR="00D73186" w:rsidRPr="00D73186" w:rsidRDefault="00D73186" w:rsidP="00D73186">
      <w:pPr>
        <w:pStyle w:val="a3"/>
        <w:spacing w:before="92" w:line="364" w:lineRule="auto"/>
        <w:ind w:right="772" w:firstLine="665"/>
        <w:jc w:val="both"/>
        <w:rPr>
          <w:sz w:val="28"/>
          <w:szCs w:val="28"/>
        </w:rPr>
      </w:pPr>
      <w:r w:rsidRPr="00D73186">
        <w:rPr>
          <w:sz w:val="28"/>
          <w:szCs w:val="28"/>
        </w:rPr>
        <w:t xml:space="preserve">Оскільки багато систем, заснованих на архітектурі TD ELB, перетинають системні домени, словники та метадані (наприклад, онтології), </w:t>
      </w:r>
      <w:r w:rsidRPr="00D73186">
        <w:rPr>
          <w:spacing w:val="-3"/>
          <w:sz w:val="28"/>
          <w:szCs w:val="28"/>
        </w:rPr>
        <w:t xml:space="preserve">що </w:t>
      </w:r>
      <w:r w:rsidRPr="00D73186">
        <w:rPr>
          <w:sz w:val="28"/>
          <w:szCs w:val="28"/>
        </w:rPr>
        <w:t>використовуються в інформаційних моделях, повинні бути загально</w:t>
      </w:r>
      <w:r w:rsidRPr="00D73186">
        <w:rPr>
          <w:spacing w:val="-39"/>
          <w:sz w:val="28"/>
          <w:szCs w:val="28"/>
        </w:rPr>
        <w:t xml:space="preserve"> </w:t>
      </w:r>
      <w:r w:rsidRPr="00D73186">
        <w:rPr>
          <w:sz w:val="28"/>
          <w:szCs w:val="28"/>
        </w:rPr>
        <w:t xml:space="preserve">зрозумілими залученими сторонами. На додаток до REST-транспорту, підтримується також </w:t>
      </w:r>
      <w:proofErr w:type="spellStart"/>
      <w:r w:rsidRPr="00D73186">
        <w:rPr>
          <w:sz w:val="28"/>
          <w:szCs w:val="28"/>
        </w:rPr>
        <w:t>PubSub</w:t>
      </w:r>
      <w:proofErr w:type="spellEnd"/>
      <w:r w:rsidRPr="00D73186">
        <w:rPr>
          <w:sz w:val="28"/>
          <w:szCs w:val="28"/>
        </w:rPr>
        <w:t>-транспорт.</w:t>
      </w:r>
    </w:p>
    <w:p w14:paraId="1B252C8D"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Інформація про захист включає описи автентифікації, авторизації та безпечного зв'язку. Пристрої повинні розміщувати TD або всередині них, або у місцях, зовнішніх від пристроїв, і робити TD доступними, щоб інші компоненти могли знаходити їх і отримувати до них доступ.</w:t>
      </w:r>
    </w:p>
    <w:p w14:paraId="7C2AEAFF" w14:textId="77777777" w:rsidR="00D73186" w:rsidRPr="00D73186" w:rsidRDefault="00D73186" w:rsidP="00D73186">
      <w:pPr>
        <w:pStyle w:val="a3"/>
        <w:spacing w:before="5"/>
        <w:rPr>
          <w:sz w:val="28"/>
          <w:szCs w:val="28"/>
        </w:rPr>
      </w:pPr>
    </w:p>
    <w:p w14:paraId="1586274F"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Програми</w:t>
      </w:r>
    </w:p>
    <w:p w14:paraId="569EC01D" w14:textId="77777777" w:rsidR="00D73186" w:rsidRPr="00D73186" w:rsidRDefault="00D73186" w:rsidP="00D73186">
      <w:pPr>
        <w:pStyle w:val="a3"/>
        <w:spacing w:before="10"/>
        <w:rPr>
          <w:sz w:val="28"/>
          <w:szCs w:val="28"/>
        </w:rPr>
      </w:pPr>
    </w:p>
    <w:p w14:paraId="233CFE24" w14:textId="77777777" w:rsidR="00D73186" w:rsidRPr="00D73186" w:rsidRDefault="00D73186" w:rsidP="00D73186">
      <w:pPr>
        <w:pStyle w:val="a3"/>
        <w:spacing w:line="364" w:lineRule="auto"/>
        <w:ind w:right="773" w:firstLine="662"/>
        <w:jc w:val="both"/>
        <w:rPr>
          <w:sz w:val="28"/>
          <w:szCs w:val="28"/>
        </w:rPr>
      </w:pPr>
      <w:r w:rsidRPr="00D73186">
        <w:rPr>
          <w:sz w:val="28"/>
          <w:szCs w:val="28"/>
        </w:rPr>
        <w:t>Програми повинні мати можливість генерувати та використовувати мережеві та програмні інтерфейси на основі метаданих (описів).</w:t>
      </w:r>
    </w:p>
    <w:p w14:paraId="75EE6A3D" w14:textId="77777777" w:rsidR="00D73186" w:rsidRPr="00D73186" w:rsidRDefault="00D73186" w:rsidP="00D73186">
      <w:pPr>
        <w:pStyle w:val="a3"/>
        <w:spacing w:before="150" w:line="364" w:lineRule="auto"/>
        <w:ind w:right="773" w:firstLine="665"/>
        <w:jc w:val="both"/>
        <w:rPr>
          <w:sz w:val="28"/>
          <w:szCs w:val="28"/>
          <w:lang w:val="ru-RU"/>
        </w:rPr>
      </w:pPr>
      <w:r w:rsidRPr="00D73186">
        <w:rPr>
          <w:sz w:val="28"/>
          <w:szCs w:val="28"/>
        </w:rPr>
        <w:t>Програми повинні мати можливість отримувати ці описи через мережу, отже,</w:t>
      </w:r>
      <w:r w:rsidRPr="00D73186">
        <w:rPr>
          <w:spacing w:val="-10"/>
          <w:sz w:val="28"/>
          <w:szCs w:val="28"/>
        </w:rPr>
        <w:t xml:space="preserve"> </w:t>
      </w:r>
      <w:r w:rsidRPr="00D73186">
        <w:rPr>
          <w:sz w:val="28"/>
          <w:szCs w:val="28"/>
        </w:rPr>
        <w:t>вони</w:t>
      </w:r>
      <w:r w:rsidRPr="00D73186">
        <w:rPr>
          <w:spacing w:val="-8"/>
          <w:sz w:val="28"/>
          <w:szCs w:val="28"/>
        </w:rPr>
        <w:t xml:space="preserve"> </w:t>
      </w:r>
      <w:r w:rsidRPr="00D73186">
        <w:rPr>
          <w:sz w:val="28"/>
          <w:szCs w:val="28"/>
        </w:rPr>
        <w:t>повинні</w:t>
      </w:r>
      <w:r w:rsidRPr="00D73186">
        <w:rPr>
          <w:spacing w:val="-13"/>
          <w:sz w:val="28"/>
          <w:szCs w:val="28"/>
        </w:rPr>
        <w:t xml:space="preserve"> </w:t>
      </w:r>
      <w:r w:rsidRPr="00D73186">
        <w:rPr>
          <w:sz w:val="28"/>
          <w:szCs w:val="28"/>
        </w:rPr>
        <w:t>мати</w:t>
      </w:r>
      <w:r w:rsidRPr="00D73186">
        <w:rPr>
          <w:spacing w:val="-5"/>
          <w:sz w:val="28"/>
          <w:szCs w:val="28"/>
        </w:rPr>
        <w:t xml:space="preserve"> </w:t>
      </w:r>
      <w:r w:rsidRPr="00D73186">
        <w:rPr>
          <w:sz w:val="28"/>
          <w:szCs w:val="28"/>
        </w:rPr>
        <w:t>можливість</w:t>
      </w:r>
      <w:r w:rsidRPr="00D73186">
        <w:rPr>
          <w:spacing w:val="-6"/>
          <w:sz w:val="28"/>
          <w:szCs w:val="28"/>
        </w:rPr>
        <w:t xml:space="preserve"> </w:t>
      </w:r>
      <w:r w:rsidRPr="00D73186">
        <w:rPr>
          <w:sz w:val="28"/>
          <w:szCs w:val="28"/>
        </w:rPr>
        <w:t>проводити</w:t>
      </w:r>
      <w:r w:rsidRPr="00D73186">
        <w:rPr>
          <w:spacing w:val="-3"/>
          <w:sz w:val="28"/>
          <w:szCs w:val="28"/>
        </w:rPr>
        <w:t xml:space="preserve"> </w:t>
      </w:r>
      <w:r w:rsidRPr="00D73186">
        <w:rPr>
          <w:sz w:val="28"/>
          <w:szCs w:val="28"/>
        </w:rPr>
        <w:t>пошукові</w:t>
      </w:r>
      <w:r w:rsidRPr="00D73186">
        <w:rPr>
          <w:spacing w:val="-6"/>
          <w:sz w:val="28"/>
          <w:szCs w:val="28"/>
        </w:rPr>
        <w:t xml:space="preserve"> </w:t>
      </w:r>
      <w:r w:rsidRPr="00D73186">
        <w:rPr>
          <w:sz w:val="28"/>
          <w:szCs w:val="28"/>
        </w:rPr>
        <w:t>операції</w:t>
      </w:r>
      <w:r w:rsidRPr="00D73186">
        <w:rPr>
          <w:spacing w:val="-3"/>
          <w:sz w:val="28"/>
          <w:szCs w:val="28"/>
        </w:rPr>
        <w:t xml:space="preserve"> </w:t>
      </w:r>
      <w:r w:rsidRPr="00D73186">
        <w:rPr>
          <w:sz w:val="28"/>
          <w:szCs w:val="28"/>
        </w:rPr>
        <w:t>та</w:t>
      </w:r>
      <w:r w:rsidRPr="00D73186">
        <w:rPr>
          <w:spacing w:val="-7"/>
          <w:sz w:val="28"/>
          <w:szCs w:val="28"/>
        </w:rPr>
        <w:t xml:space="preserve"> </w:t>
      </w:r>
      <w:r w:rsidRPr="00D73186">
        <w:rPr>
          <w:sz w:val="28"/>
          <w:szCs w:val="28"/>
        </w:rPr>
        <w:t>отримувати необхідні описи по</w:t>
      </w:r>
      <w:r w:rsidRPr="00D73186">
        <w:rPr>
          <w:spacing w:val="-2"/>
          <w:sz w:val="28"/>
          <w:szCs w:val="28"/>
        </w:rPr>
        <w:t xml:space="preserve"> </w:t>
      </w:r>
      <w:r w:rsidRPr="00D73186">
        <w:rPr>
          <w:sz w:val="28"/>
          <w:szCs w:val="28"/>
        </w:rPr>
        <w:t>мережі</w:t>
      </w:r>
      <w:r w:rsidRPr="00D73186">
        <w:rPr>
          <w:sz w:val="28"/>
          <w:szCs w:val="28"/>
          <w:lang w:val="ru-RU"/>
        </w:rPr>
        <w:t>.</w:t>
      </w:r>
    </w:p>
    <w:p w14:paraId="566EAB15" w14:textId="77777777" w:rsidR="00D73186" w:rsidRPr="00D73186" w:rsidRDefault="00D73186" w:rsidP="00D73186">
      <w:pPr>
        <w:pStyle w:val="a5"/>
        <w:numPr>
          <w:ilvl w:val="2"/>
          <w:numId w:val="9"/>
        </w:numPr>
        <w:tabs>
          <w:tab w:val="left" w:pos="1580"/>
        </w:tabs>
        <w:spacing w:before="1"/>
        <w:ind w:left="0" w:firstLine="709"/>
        <w:rPr>
          <w:sz w:val="28"/>
          <w:szCs w:val="28"/>
        </w:rPr>
      </w:pPr>
      <w:r w:rsidRPr="00D73186">
        <w:rPr>
          <w:sz w:val="28"/>
          <w:szCs w:val="28"/>
        </w:rPr>
        <w:t>Цифрові близнюки</w:t>
      </w:r>
    </w:p>
    <w:p w14:paraId="6EA62775" w14:textId="77777777" w:rsidR="00D73186" w:rsidRPr="00D73186" w:rsidRDefault="00D73186" w:rsidP="00D73186">
      <w:pPr>
        <w:pStyle w:val="a3"/>
        <w:spacing w:before="7"/>
        <w:rPr>
          <w:sz w:val="28"/>
          <w:szCs w:val="28"/>
        </w:rPr>
      </w:pPr>
    </w:p>
    <w:p w14:paraId="7744A3BE" w14:textId="77777777" w:rsidR="00D73186" w:rsidRPr="00D73186" w:rsidRDefault="00D73186" w:rsidP="00D73186">
      <w:pPr>
        <w:pStyle w:val="a3"/>
        <w:spacing w:line="364" w:lineRule="auto"/>
        <w:ind w:right="770" w:firstLine="662"/>
        <w:jc w:val="both"/>
        <w:rPr>
          <w:sz w:val="28"/>
          <w:szCs w:val="28"/>
        </w:rPr>
      </w:pPr>
      <w:r w:rsidRPr="00D73186">
        <w:rPr>
          <w:sz w:val="28"/>
          <w:szCs w:val="28"/>
        </w:rPr>
        <w:t>Цифрові близнюки</w:t>
      </w:r>
      <w:r w:rsidRPr="00D73186">
        <w:rPr>
          <w:position w:val="10"/>
          <w:sz w:val="28"/>
          <w:szCs w:val="28"/>
        </w:rPr>
        <w:t xml:space="preserve"> </w:t>
      </w:r>
      <w:r w:rsidRPr="00D73186">
        <w:rPr>
          <w:sz w:val="28"/>
          <w:szCs w:val="28"/>
        </w:rPr>
        <w:t>повинні створювати програмні інтерфейси внутрішньо на основі метаданих (описи) та представляти віртуальні пристрої за допомогою цих програмних інтерфейсів. Близнюк повинен скласти опис віртуального пристрою та зробити його</w:t>
      </w:r>
      <w:r w:rsidRPr="00D73186">
        <w:rPr>
          <w:spacing w:val="5"/>
          <w:sz w:val="28"/>
          <w:szCs w:val="28"/>
        </w:rPr>
        <w:t xml:space="preserve"> </w:t>
      </w:r>
      <w:r w:rsidRPr="00D73186">
        <w:rPr>
          <w:sz w:val="28"/>
          <w:szCs w:val="28"/>
        </w:rPr>
        <w:t>зовнішнім.</w:t>
      </w:r>
    </w:p>
    <w:p w14:paraId="1F4AB420" w14:textId="77777777" w:rsidR="00D73186" w:rsidRPr="00D73186" w:rsidRDefault="00D73186" w:rsidP="00D73186">
      <w:pPr>
        <w:pStyle w:val="a3"/>
        <w:spacing w:before="148" w:line="364" w:lineRule="auto"/>
        <w:ind w:right="771" w:firstLine="665"/>
        <w:jc w:val="both"/>
        <w:rPr>
          <w:sz w:val="28"/>
          <w:szCs w:val="28"/>
        </w:rPr>
      </w:pPr>
      <w:r w:rsidRPr="00D73186">
        <w:rPr>
          <w:sz w:val="28"/>
          <w:szCs w:val="28"/>
        </w:rPr>
        <w:t xml:space="preserve">Ідентифікатори віртуальних пристроїв потрібно призначити заново, отже, вони відрізняються від оригінальних пристроїв. Це гарантує, що віртуальні пристрої та оригінальні пристрої чітко розпізнаються як окремі сутності. Механізми транспорту та безпеки та налаштування віртуальних пристроїв за необхідності можуть відрізнятися від оригінальних пристроїв. Віртуальні пристрої повинні мати описи, надані безпосередньо близнюком, або мати </w:t>
      </w:r>
      <w:r w:rsidRPr="00D73186">
        <w:rPr>
          <w:spacing w:val="-3"/>
          <w:sz w:val="28"/>
          <w:szCs w:val="28"/>
        </w:rPr>
        <w:t xml:space="preserve">їх </w:t>
      </w:r>
      <w:r w:rsidRPr="00D73186">
        <w:rPr>
          <w:sz w:val="28"/>
          <w:szCs w:val="28"/>
        </w:rPr>
        <w:t>доступ у зовнішніх місцях. В обох випадках потрібно зробити описи доступними, щоб інші компоненти могли знаходити та використовувати пов'язані з ними</w:t>
      </w:r>
      <w:r w:rsidRPr="00D73186">
        <w:rPr>
          <w:spacing w:val="-4"/>
          <w:sz w:val="28"/>
          <w:szCs w:val="28"/>
        </w:rPr>
        <w:t xml:space="preserve"> </w:t>
      </w:r>
      <w:r w:rsidRPr="00D73186">
        <w:rPr>
          <w:sz w:val="28"/>
          <w:szCs w:val="28"/>
        </w:rPr>
        <w:t>пристрої.</w:t>
      </w:r>
    </w:p>
    <w:p w14:paraId="0FECEC18" w14:textId="77777777" w:rsidR="00D73186" w:rsidRPr="00D73186" w:rsidRDefault="00D73186" w:rsidP="00D73186">
      <w:pPr>
        <w:pStyle w:val="a5"/>
        <w:numPr>
          <w:ilvl w:val="2"/>
          <w:numId w:val="9"/>
        </w:numPr>
        <w:tabs>
          <w:tab w:val="left" w:pos="1580"/>
        </w:tabs>
        <w:ind w:left="0" w:firstLine="709"/>
        <w:rPr>
          <w:sz w:val="28"/>
          <w:szCs w:val="28"/>
        </w:rPr>
      </w:pPr>
      <w:r w:rsidRPr="00D73186">
        <w:rPr>
          <w:sz w:val="28"/>
          <w:szCs w:val="28"/>
        </w:rPr>
        <w:t>Відкриття</w:t>
      </w:r>
    </w:p>
    <w:p w14:paraId="0F2A1E9A" w14:textId="77777777" w:rsidR="00D73186" w:rsidRPr="00D73186" w:rsidRDefault="00D73186" w:rsidP="00D73186">
      <w:pPr>
        <w:pStyle w:val="a3"/>
        <w:rPr>
          <w:sz w:val="28"/>
          <w:szCs w:val="28"/>
        </w:rPr>
      </w:pPr>
    </w:p>
    <w:p w14:paraId="5DE4B12A" w14:textId="77777777" w:rsidR="00D73186" w:rsidRPr="00D73186" w:rsidRDefault="00D73186" w:rsidP="00D73186">
      <w:pPr>
        <w:pStyle w:val="a3"/>
        <w:spacing w:line="364" w:lineRule="auto"/>
        <w:ind w:right="772" w:firstLine="665"/>
        <w:jc w:val="both"/>
        <w:rPr>
          <w:sz w:val="28"/>
          <w:szCs w:val="28"/>
        </w:rPr>
      </w:pPr>
      <w:r w:rsidRPr="00D73186">
        <w:rPr>
          <w:sz w:val="28"/>
          <w:szCs w:val="28"/>
        </w:rPr>
        <w:t>Щоб TD-пристрої та віртуальні пристрої були доступні з пристроїв, додатків та близнюків, повинен існувати загальний спосіб обміну TD-файлами. Каталоги можуть задовольнити цю вимогу, надаючи функції, що дозволяють пристроям та близнюкам автоматично або користувачам реєструвати описи вручну.</w:t>
      </w:r>
    </w:p>
    <w:p w14:paraId="296D9371"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t xml:space="preserve">Описи пристроїв та віртуальних пристроїв повинні бути доступними </w:t>
      </w:r>
      <w:r w:rsidRPr="00D73186">
        <w:rPr>
          <w:sz w:val="28"/>
          <w:szCs w:val="28"/>
        </w:rPr>
        <w:lastRenderedPageBreak/>
        <w:t>для пошуку зовнішніми особами. Каталоги повинні мати можливість обробляти пошукові операції за допомогою клавіш пошуку, таких як ключові слова із загального опису в описі пристрою або інформаційні моделі.</w:t>
      </w:r>
    </w:p>
    <w:p w14:paraId="6BBE2134" w14:textId="77777777" w:rsidR="00D73186" w:rsidRPr="00D73186" w:rsidRDefault="00D73186" w:rsidP="00D73186">
      <w:pPr>
        <w:pStyle w:val="a5"/>
        <w:numPr>
          <w:ilvl w:val="2"/>
          <w:numId w:val="9"/>
        </w:numPr>
        <w:tabs>
          <w:tab w:val="left" w:pos="1645"/>
          <w:tab w:val="left" w:pos="1646"/>
        </w:tabs>
        <w:spacing w:before="1"/>
        <w:ind w:left="0" w:firstLine="709"/>
        <w:rPr>
          <w:sz w:val="28"/>
          <w:szCs w:val="28"/>
        </w:rPr>
      </w:pPr>
      <w:r w:rsidRPr="00D73186">
        <w:rPr>
          <w:sz w:val="28"/>
          <w:szCs w:val="28"/>
        </w:rPr>
        <w:t>Безпека</w:t>
      </w:r>
    </w:p>
    <w:p w14:paraId="780CA8D8" w14:textId="77777777" w:rsidR="00D73186" w:rsidRPr="00D73186" w:rsidRDefault="00D73186" w:rsidP="00D73186">
      <w:pPr>
        <w:pStyle w:val="a3"/>
        <w:spacing w:before="2"/>
        <w:rPr>
          <w:sz w:val="28"/>
          <w:szCs w:val="28"/>
        </w:rPr>
      </w:pPr>
    </w:p>
    <w:p w14:paraId="18B66879" w14:textId="77777777" w:rsidR="00D73186" w:rsidRPr="00D73186" w:rsidRDefault="00D73186" w:rsidP="00D73186">
      <w:pPr>
        <w:pStyle w:val="a3"/>
        <w:spacing w:before="1" w:line="364" w:lineRule="auto"/>
        <w:ind w:right="770" w:firstLine="665"/>
        <w:jc w:val="both"/>
        <w:rPr>
          <w:sz w:val="28"/>
          <w:szCs w:val="28"/>
        </w:rPr>
      </w:pPr>
      <w:r w:rsidRPr="00D73186">
        <w:rPr>
          <w:sz w:val="28"/>
          <w:szCs w:val="28"/>
        </w:rPr>
        <w:t>Інформація про безпеку, пов’язана з пристроями та віртуальними пристроями, повинна бути описана в описі пристроїв. Сюди входить інформація для автентифікації / авторизації та шифрування корисного навантаження.</w:t>
      </w:r>
    </w:p>
    <w:p w14:paraId="28D2A321" w14:textId="77777777" w:rsidR="00D73186" w:rsidRPr="00D73186" w:rsidRDefault="00D73186" w:rsidP="00D73186">
      <w:pPr>
        <w:pStyle w:val="a3"/>
        <w:spacing w:before="148" w:line="362" w:lineRule="auto"/>
        <w:ind w:right="774" w:firstLine="665"/>
        <w:jc w:val="both"/>
        <w:rPr>
          <w:sz w:val="28"/>
          <w:szCs w:val="28"/>
        </w:rPr>
      </w:pPr>
      <w:r w:rsidRPr="00D73186">
        <w:rPr>
          <w:sz w:val="28"/>
          <w:szCs w:val="28"/>
        </w:rPr>
        <w:t xml:space="preserve">Архітектура ELB повинна підтримувати різні механізми безпеки, які зазвичай використовуються в Інтернеті, такі як </w:t>
      </w:r>
      <w:proofErr w:type="spellStart"/>
      <w:r w:rsidRPr="00D73186">
        <w:rPr>
          <w:sz w:val="28"/>
          <w:szCs w:val="28"/>
        </w:rPr>
        <w:t>Basic</w:t>
      </w:r>
      <w:proofErr w:type="spellEnd"/>
      <w:r w:rsidRPr="00D73186">
        <w:rPr>
          <w:sz w:val="28"/>
          <w:szCs w:val="28"/>
        </w:rPr>
        <w:t xml:space="preserve">, </w:t>
      </w:r>
      <w:proofErr w:type="spellStart"/>
      <w:r w:rsidRPr="00D73186">
        <w:rPr>
          <w:sz w:val="28"/>
          <w:szCs w:val="28"/>
        </w:rPr>
        <w:t>Digest</w:t>
      </w:r>
      <w:proofErr w:type="spellEnd"/>
      <w:r w:rsidRPr="00D73186">
        <w:rPr>
          <w:sz w:val="28"/>
          <w:szCs w:val="28"/>
        </w:rPr>
        <w:t xml:space="preserve">, </w:t>
      </w:r>
      <w:proofErr w:type="spellStart"/>
      <w:r w:rsidRPr="00D73186">
        <w:rPr>
          <w:sz w:val="28"/>
          <w:szCs w:val="28"/>
        </w:rPr>
        <w:t>Bearer</w:t>
      </w:r>
      <w:proofErr w:type="spellEnd"/>
      <w:r w:rsidRPr="00D73186">
        <w:rPr>
          <w:sz w:val="28"/>
          <w:szCs w:val="28"/>
        </w:rPr>
        <w:t xml:space="preserve"> та</w:t>
      </w:r>
      <w:r w:rsidRPr="00D73186">
        <w:rPr>
          <w:spacing w:val="58"/>
          <w:sz w:val="28"/>
          <w:szCs w:val="28"/>
        </w:rPr>
        <w:t xml:space="preserve"> </w:t>
      </w:r>
      <w:r w:rsidRPr="00D73186">
        <w:rPr>
          <w:sz w:val="28"/>
          <w:szCs w:val="28"/>
        </w:rPr>
        <w:t>OAuth2.0.</w:t>
      </w:r>
    </w:p>
    <w:p w14:paraId="33C8F32B" w14:textId="77777777" w:rsidR="00D73186" w:rsidRPr="00D73186" w:rsidRDefault="00D73186" w:rsidP="00D73186">
      <w:pPr>
        <w:pStyle w:val="a5"/>
        <w:numPr>
          <w:ilvl w:val="2"/>
          <w:numId w:val="9"/>
        </w:numPr>
        <w:tabs>
          <w:tab w:val="left" w:pos="1580"/>
        </w:tabs>
        <w:spacing w:before="93"/>
        <w:ind w:left="0" w:firstLine="709"/>
        <w:rPr>
          <w:sz w:val="28"/>
          <w:szCs w:val="28"/>
        </w:rPr>
      </w:pPr>
      <w:r w:rsidRPr="00D73186">
        <w:rPr>
          <w:sz w:val="28"/>
          <w:szCs w:val="28"/>
        </w:rPr>
        <w:t>Доступність</w:t>
      </w:r>
    </w:p>
    <w:p w14:paraId="3F258BB8" w14:textId="77777777" w:rsidR="00D73186" w:rsidRPr="00D73186" w:rsidRDefault="00D73186" w:rsidP="00D73186">
      <w:pPr>
        <w:pStyle w:val="a3"/>
        <w:rPr>
          <w:sz w:val="28"/>
          <w:szCs w:val="28"/>
        </w:rPr>
      </w:pPr>
    </w:p>
    <w:p w14:paraId="1E6DD62E" w14:textId="77777777" w:rsidR="00D73186" w:rsidRPr="00D73186" w:rsidRDefault="00D73186" w:rsidP="00D73186">
      <w:pPr>
        <w:pStyle w:val="a3"/>
        <w:spacing w:line="364" w:lineRule="auto"/>
        <w:ind w:right="772" w:firstLine="665"/>
        <w:jc w:val="both"/>
        <w:rPr>
          <w:sz w:val="28"/>
          <w:szCs w:val="28"/>
        </w:rPr>
      </w:pPr>
      <w:r w:rsidRPr="00D73186">
        <w:rPr>
          <w:sz w:val="28"/>
          <w:szCs w:val="28"/>
        </w:rPr>
        <w:t>Павутина речей в першу чергу націлена на комунікацію між машинами. Залучені люди, як правило, розробники, які інтегрують речі в додатки. Кінцеві користувачі стикаються з інтерфейсами програм або фізичними інтерфейсами користувачів,</w:t>
      </w:r>
      <w:r w:rsidRPr="00D73186">
        <w:rPr>
          <w:spacing w:val="-8"/>
          <w:sz w:val="28"/>
          <w:szCs w:val="28"/>
        </w:rPr>
        <w:t xml:space="preserve"> </w:t>
      </w:r>
      <w:r w:rsidRPr="00D73186">
        <w:rPr>
          <w:sz w:val="28"/>
          <w:szCs w:val="28"/>
        </w:rPr>
        <w:t>що</w:t>
      </w:r>
      <w:r w:rsidRPr="00D73186">
        <w:rPr>
          <w:spacing w:val="-5"/>
          <w:sz w:val="28"/>
          <w:szCs w:val="28"/>
        </w:rPr>
        <w:t xml:space="preserve"> </w:t>
      </w:r>
      <w:r w:rsidRPr="00D73186">
        <w:rPr>
          <w:sz w:val="28"/>
          <w:szCs w:val="28"/>
        </w:rPr>
        <w:t>надаються</w:t>
      </w:r>
      <w:r w:rsidRPr="00D73186">
        <w:rPr>
          <w:spacing w:val="-1"/>
          <w:sz w:val="28"/>
          <w:szCs w:val="28"/>
        </w:rPr>
        <w:t xml:space="preserve"> </w:t>
      </w:r>
      <w:r w:rsidRPr="00D73186">
        <w:rPr>
          <w:sz w:val="28"/>
          <w:szCs w:val="28"/>
        </w:rPr>
        <w:t>самими</w:t>
      </w:r>
      <w:r w:rsidRPr="00D73186">
        <w:rPr>
          <w:spacing w:val="-9"/>
          <w:sz w:val="28"/>
          <w:szCs w:val="28"/>
        </w:rPr>
        <w:t xml:space="preserve"> </w:t>
      </w:r>
      <w:r w:rsidRPr="00D73186">
        <w:rPr>
          <w:sz w:val="28"/>
          <w:szCs w:val="28"/>
        </w:rPr>
        <w:t>пристроями.</w:t>
      </w:r>
      <w:r w:rsidRPr="00D73186">
        <w:rPr>
          <w:spacing w:val="-5"/>
          <w:sz w:val="28"/>
          <w:szCs w:val="28"/>
        </w:rPr>
        <w:t xml:space="preserve"> </w:t>
      </w:r>
      <w:r w:rsidRPr="00D73186">
        <w:rPr>
          <w:sz w:val="28"/>
          <w:szCs w:val="28"/>
        </w:rPr>
        <w:t>Обидва</w:t>
      </w:r>
      <w:r w:rsidRPr="00D73186">
        <w:rPr>
          <w:spacing w:val="-7"/>
          <w:sz w:val="28"/>
          <w:szCs w:val="28"/>
        </w:rPr>
        <w:t xml:space="preserve"> </w:t>
      </w:r>
      <w:r w:rsidRPr="00D73186">
        <w:rPr>
          <w:sz w:val="28"/>
          <w:szCs w:val="28"/>
        </w:rPr>
        <w:t>вони</w:t>
      </w:r>
      <w:r w:rsidRPr="00D73186">
        <w:rPr>
          <w:spacing w:val="-2"/>
          <w:sz w:val="28"/>
          <w:szCs w:val="28"/>
        </w:rPr>
        <w:t xml:space="preserve"> </w:t>
      </w:r>
      <w:r w:rsidRPr="00D73186">
        <w:rPr>
          <w:sz w:val="28"/>
          <w:szCs w:val="28"/>
        </w:rPr>
        <w:t>виходять</w:t>
      </w:r>
      <w:r w:rsidRPr="00D73186">
        <w:rPr>
          <w:spacing w:val="-6"/>
          <w:sz w:val="28"/>
          <w:szCs w:val="28"/>
        </w:rPr>
        <w:t xml:space="preserve"> </w:t>
      </w:r>
      <w:r w:rsidRPr="00D73186">
        <w:rPr>
          <w:sz w:val="28"/>
          <w:szCs w:val="28"/>
        </w:rPr>
        <w:t>за</w:t>
      </w:r>
      <w:r w:rsidRPr="00D73186">
        <w:rPr>
          <w:spacing w:val="-7"/>
          <w:sz w:val="28"/>
          <w:szCs w:val="28"/>
        </w:rPr>
        <w:t xml:space="preserve"> </w:t>
      </w:r>
      <w:r w:rsidRPr="00D73186">
        <w:rPr>
          <w:sz w:val="28"/>
          <w:szCs w:val="28"/>
        </w:rPr>
        <w:t xml:space="preserve">рамки специфікацій ELB. Беручи до уваги зосередження уваги на </w:t>
      </w:r>
      <w:proofErr w:type="spellStart"/>
      <w:r w:rsidRPr="00D73186">
        <w:rPr>
          <w:sz w:val="28"/>
          <w:szCs w:val="28"/>
        </w:rPr>
        <w:t>IoT</w:t>
      </w:r>
      <w:proofErr w:type="spellEnd"/>
      <w:r w:rsidRPr="00D73186">
        <w:rPr>
          <w:sz w:val="28"/>
          <w:szCs w:val="28"/>
        </w:rPr>
        <w:t>, а не на користувачах, доступність не є прямою вимогою, а отже, не розглядається в цій специфікації.</w:t>
      </w:r>
    </w:p>
    <w:p w14:paraId="76BE6F5C" w14:textId="77777777" w:rsidR="00D73186" w:rsidRPr="00D73186" w:rsidRDefault="00D73186" w:rsidP="00D73186">
      <w:pPr>
        <w:pStyle w:val="a3"/>
        <w:spacing w:before="148" w:line="364" w:lineRule="auto"/>
        <w:ind w:right="773" w:firstLine="665"/>
        <w:jc w:val="both"/>
        <w:rPr>
          <w:sz w:val="28"/>
          <w:szCs w:val="28"/>
        </w:rPr>
      </w:pPr>
      <w:r w:rsidRPr="00D73186">
        <w:rPr>
          <w:sz w:val="28"/>
          <w:szCs w:val="28"/>
        </w:rPr>
        <w:t xml:space="preserve">Однак є цікавий аспект доступності: виконання вищезазначених вимог дозволяє машинам зрозуміти мережевий API пристроїв. Це може бути використано інструментами доступності для надання користувальницьких інтерфейсів різної модальності, тим самим усуваючи бар'єри для використання фізичних пристроїв та програм, пов'язаних з </w:t>
      </w:r>
      <w:proofErr w:type="spellStart"/>
      <w:r w:rsidRPr="00D73186">
        <w:rPr>
          <w:sz w:val="28"/>
          <w:szCs w:val="28"/>
        </w:rPr>
        <w:t>IoT</w:t>
      </w:r>
      <w:proofErr w:type="spellEnd"/>
      <w:r w:rsidRPr="00D73186">
        <w:rPr>
          <w:sz w:val="28"/>
          <w:szCs w:val="28"/>
        </w:rPr>
        <w:t>.</w:t>
      </w:r>
    </w:p>
    <w:p w14:paraId="02C315A9"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headerReference w:type="default" r:id="rId14"/>
          <w:pgSz w:w="12240" w:h="15840"/>
          <w:pgMar w:top="900" w:right="560" w:bottom="280" w:left="1600" w:header="706" w:footer="0" w:gutter="0"/>
          <w:cols w:space="720"/>
        </w:sectPr>
      </w:pPr>
    </w:p>
    <w:p w14:paraId="1122A3FA" w14:textId="77777777" w:rsidR="00D73186" w:rsidRPr="00D73186" w:rsidRDefault="00D73186" w:rsidP="00D73186">
      <w:pPr>
        <w:pStyle w:val="a3"/>
        <w:spacing w:before="4"/>
        <w:rPr>
          <w:sz w:val="28"/>
          <w:szCs w:val="28"/>
        </w:rPr>
      </w:pPr>
    </w:p>
    <w:p w14:paraId="78F96E68" w14:textId="77777777" w:rsidR="00D73186" w:rsidRPr="00D73186" w:rsidRDefault="00D73186" w:rsidP="00D73186">
      <w:pPr>
        <w:pStyle w:val="1"/>
        <w:tabs>
          <w:tab w:val="left" w:pos="3528"/>
        </w:tabs>
        <w:ind w:left="0"/>
        <w:rPr>
          <w:b w:val="0"/>
          <w:sz w:val="28"/>
          <w:szCs w:val="28"/>
        </w:rPr>
      </w:pPr>
      <w:bookmarkStart w:id="18" w:name="_TOC_250008"/>
      <w:r w:rsidRPr="00D73186">
        <w:rPr>
          <w:b w:val="0"/>
          <w:sz w:val="28"/>
          <w:szCs w:val="28"/>
          <w:lang w:val="ru-RU"/>
        </w:rPr>
        <w:t xml:space="preserve">                                             </w:t>
      </w:r>
      <w:r w:rsidRPr="00D73186">
        <w:rPr>
          <w:b w:val="0"/>
          <w:sz w:val="28"/>
          <w:szCs w:val="28"/>
        </w:rPr>
        <w:t>4</w:t>
      </w:r>
      <w:r w:rsidRPr="00D73186">
        <w:rPr>
          <w:b w:val="0"/>
          <w:sz w:val="28"/>
          <w:szCs w:val="28"/>
        </w:rPr>
        <w:tab/>
        <w:t>МОДЕЛЬ</w:t>
      </w:r>
      <w:r w:rsidRPr="00D73186">
        <w:rPr>
          <w:b w:val="0"/>
          <w:spacing w:val="-2"/>
          <w:sz w:val="28"/>
          <w:szCs w:val="28"/>
        </w:rPr>
        <w:t xml:space="preserve"> </w:t>
      </w:r>
      <w:bookmarkEnd w:id="18"/>
      <w:r w:rsidRPr="00D73186">
        <w:rPr>
          <w:b w:val="0"/>
          <w:sz w:val="28"/>
          <w:szCs w:val="28"/>
        </w:rPr>
        <w:t>АРХІТЕКТУРИ</w:t>
      </w:r>
    </w:p>
    <w:p w14:paraId="140D92A8" w14:textId="77777777" w:rsidR="00D73186" w:rsidRPr="00D73186" w:rsidRDefault="00D73186" w:rsidP="00D73186">
      <w:pPr>
        <w:pStyle w:val="a3"/>
        <w:rPr>
          <w:sz w:val="28"/>
          <w:szCs w:val="28"/>
        </w:rPr>
      </w:pPr>
    </w:p>
    <w:p w14:paraId="67BFE8B5" w14:textId="77777777" w:rsidR="00D73186" w:rsidRPr="00D73186" w:rsidRDefault="00D73186" w:rsidP="00D73186">
      <w:pPr>
        <w:pStyle w:val="a3"/>
        <w:spacing w:before="2"/>
        <w:rPr>
          <w:sz w:val="28"/>
          <w:szCs w:val="28"/>
        </w:rPr>
      </w:pPr>
    </w:p>
    <w:p w14:paraId="484F5201" w14:textId="77777777" w:rsidR="00D73186" w:rsidRPr="00D73186" w:rsidRDefault="00D73186" w:rsidP="00D73186">
      <w:pPr>
        <w:pStyle w:val="a3"/>
        <w:spacing w:line="364" w:lineRule="auto"/>
        <w:ind w:right="772" w:firstLine="662"/>
        <w:jc w:val="both"/>
        <w:rPr>
          <w:sz w:val="28"/>
          <w:szCs w:val="28"/>
        </w:rPr>
      </w:pPr>
      <w:r w:rsidRPr="00D73186">
        <w:rPr>
          <w:sz w:val="28"/>
          <w:szCs w:val="28"/>
        </w:rPr>
        <w:t>Для розгляду випадків використання в розділі 2 та виконання вимог розділу 3 ELB спирається на концепцію Веб-Речей [7] - як правило, просто звану Речами - яку можуть використовувати так звані Споживачі. Цей розділ містить основні твердження для визначення загальної архітектури ELB. Оскільки Інтернет</w:t>
      </w:r>
      <w:r w:rsidRPr="00D73186">
        <w:rPr>
          <w:spacing w:val="-12"/>
          <w:sz w:val="28"/>
          <w:szCs w:val="28"/>
        </w:rPr>
        <w:t xml:space="preserve"> </w:t>
      </w:r>
      <w:r w:rsidRPr="00D73186">
        <w:rPr>
          <w:sz w:val="28"/>
          <w:szCs w:val="28"/>
        </w:rPr>
        <w:t>речей</w:t>
      </w:r>
      <w:r w:rsidRPr="00D73186">
        <w:rPr>
          <w:spacing w:val="-7"/>
          <w:sz w:val="28"/>
          <w:szCs w:val="28"/>
        </w:rPr>
        <w:t xml:space="preserve"> </w:t>
      </w:r>
      <w:r w:rsidRPr="00D73186">
        <w:rPr>
          <w:sz w:val="28"/>
          <w:szCs w:val="28"/>
        </w:rPr>
        <w:t>звертається</w:t>
      </w:r>
      <w:r w:rsidRPr="00D73186">
        <w:rPr>
          <w:spacing w:val="-8"/>
          <w:sz w:val="28"/>
          <w:szCs w:val="28"/>
        </w:rPr>
        <w:t xml:space="preserve"> </w:t>
      </w:r>
      <w:r w:rsidRPr="00D73186">
        <w:rPr>
          <w:sz w:val="28"/>
          <w:szCs w:val="28"/>
        </w:rPr>
        <w:t>до</w:t>
      </w:r>
      <w:r w:rsidRPr="00D73186">
        <w:rPr>
          <w:spacing w:val="-5"/>
          <w:sz w:val="28"/>
          <w:szCs w:val="28"/>
        </w:rPr>
        <w:t xml:space="preserve"> </w:t>
      </w:r>
      <w:r w:rsidRPr="00D73186">
        <w:rPr>
          <w:sz w:val="28"/>
          <w:szCs w:val="28"/>
        </w:rPr>
        <w:t>зацікавлених</w:t>
      </w:r>
      <w:r w:rsidRPr="00D73186">
        <w:rPr>
          <w:spacing w:val="-8"/>
          <w:sz w:val="28"/>
          <w:szCs w:val="28"/>
        </w:rPr>
        <w:t xml:space="preserve"> </w:t>
      </w:r>
      <w:r w:rsidRPr="00D73186">
        <w:rPr>
          <w:sz w:val="28"/>
          <w:szCs w:val="28"/>
        </w:rPr>
        <w:t>сторін</w:t>
      </w:r>
      <w:r w:rsidRPr="00D73186">
        <w:rPr>
          <w:spacing w:val="-5"/>
          <w:sz w:val="28"/>
          <w:szCs w:val="28"/>
        </w:rPr>
        <w:t xml:space="preserve"> </w:t>
      </w:r>
      <w:r w:rsidRPr="00D73186">
        <w:rPr>
          <w:sz w:val="28"/>
          <w:szCs w:val="28"/>
        </w:rPr>
        <w:t>з</w:t>
      </w:r>
      <w:r w:rsidRPr="00D73186">
        <w:rPr>
          <w:spacing w:val="-10"/>
          <w:sz w:val="28"/>
          <w:szCs w:val="28"/>
        </w:rPr>
        <w:t xml:space="preserve"> </w:t>
      </w:r>
      <w:r w:rsidRPr="00D73186">
        <w:rPr>
          <w:sz w:val="28"/>
          <w:szCs w:val="28"/>
        </w:rPr>
        <w:t>різних</w:t>
      </w:r>
      <w:r w:rsidRPr="00D73186">
        <w:rPr>
          <w:spacing w:val="-8"/>
          <w:sz w:val="28"/>
          <w:szCs w:val="28"/>
        </w:rPr>
        <w:t xml:space="preserve"> </w:t>
      </w:r>
      <w:r w:rsidRPr="00D73186">
        <w:rPr>
          <w:sz w:val="28"/>
          <w:szCs w:val="28"/>
        </w:rPr>
        <w:t>доменів,</w:t>
      </w:r>
      <w:r w:rsidRPr="00D73186">
        <w:rPr>
          <w:spacing w:val="-11"/>
          <w:sz w:val="28"/>
          <w:szCs w:val="28"/>
        </w:rPr>
        <w:t xml:space="preserve"> </w:t>
      </w:r>
      <w:r w:rsidRPr="00D73186">
        <w:rPr>
          <w:sz w:val="28"/>
          <w:szCs w:val="28"/>
        </w:rPr>
        <w:t>деякі</w:t>
      </w:r>
      <w:r w:rsidRPr="00D73186">
        <w:rPr>
          <w:spacing w:val="-11"/>
          <w:sz w:val="28"/>
          <w:szCs w:val="28"/>
        </w:rPr>
        <w:t xml:space="preserve"> </w:t>
      </w:r>
      <w:r w:rsidRPr="00D73186">
        <w:rPr>
          <w:sz w:val="28"/>
          <w:szCs w:val="28"/>
        </w:rPr>
        <w:t>аспекти веб-технологій пояснюються більш докладно, зокрема концепція</w:t>
      </w:r>
      <w:r w:rsidRPr="00D73186">
        <w:rPr>
          <w:spacing w:val="36"/>
          <w:sz w:val="28"/>
          <w:szCs w:val="28"/>
        </w:rPr>
        <w:t xml:space="preserve"> </w:t>
      </w:r>
      <w:proofErr w:type="spellStart"/>
      <w:r w:rsidRPr="00D73186">
        <w:rPr>
          <w:sz w:val="28"/>
          <w:szCs w:val="28"/>
        </w:rPr>
        <w:t>гіпермедіа</w:t>
      </w:r>
      <w:proofErr w:type="spellEnd"/>
      <w:r w:rsidRPr="00D73186">
        <w:rPr>
          <w:sz w:val="28"/>
          <w:szCs w:val="28"/>
        </w:rPr>
        <w:t>.</w:t>
      </w:r>
    </w:p>
    <w:p w14:paraId="2609B992" w14:textId="77777777" w:rsidR="00D73186" w:rsidRPr="00D73186" w:rsidRDefault="00D73186" w:rsidP="00D73186">
      <w:pPr>
        <w:pStyle w:val="a3"/>
        <w:spacing w:before="4"/>
        <w:rPr>
          <w:sz w:val="28"/>
          <w:szCs w:val="28"/>
        </w:rPr>
      </w:pPr>
    </w:p>
    <w:p w14:paraId="5E20DB45" w14:textId="77777777" w:rsidR="00D73186" w:rsidRPr="00D73186" w:rsidRDefault="00D73186" w:rsidP="00D73186">
      <w:pPr>
        <w:pStyle w:val="a5"/>
        <w:numPr>
          <w:ilvl w:val="1"/>
          <w:numId w:val="8"/>
        </w:numPr>
        <w:tabs>
          <w:tab w:val="left" w:pos="1579"/>
          <w:tab w:val="left" w:pos="1580"/>
        </w:tabs>
        <w:ind w:left="0" w:firstLine="709"/>
        <w:rPr>
          <w:sz w:val="28"/>
          <w:szCs w:val="28"/>
        </w:rPr>
      </w:pPr>
      <w:r w:rsidRPr="00D73186">
        <w:rPr>
          <w:sz w:val="28"/>
          <w:szCs w:val="28"/>
        </w:rPr>
        <w:t>Огляд</w:t>
      </w:r>
    </w:p>
    <w:p w14:paraId="2D88DFFA" w14:textId="77777777" w:rsidR="00D73186" w:rsidRPr="00D73186" w:rsidRDefault="00D73186" w:rsidP="00D73186">
      <w:pPr>
        <w:pStyle w:val="a3"/>
        <w:spacing w:before="3"/>
        <w:rPr>
          <w:sz w:val="28"/>
          <w:szCs w:val="28"/>
        </w:rPr>
      </w:pPr>
    </w:p>
    <w:p w14:paraId="77054199" w14:textId="77777777" w:rsidR="00D73186" w:rsidRPr="00D73186" w:rsidRDefault="00D73186" w:rsidP="00D73186">
      <w:pPr>
        <w:pStyle w:val="a3"/>
        <w:spacing w:line="364" w:lineRule="auto"/>
        <w:ind w:right="769" w:firstLine="662"/>
        <w:jc w:val="both"/>
        <w:rPr>
          <w:sz w:val="28"/>
          <w:szCs w:val="28"/>
        </w:rPr>
      </w:pPr>
      <w:r w:rsidRPr="00D73186">
        <w:rPr>
          <w:sz w:val="28"/>
          <w:szCs w:val="28"/>
        </w:rPr>
        <w:t>Річ є абстракцією фізичної або віртуальної сутності (наприклад, пристрою чи кімнати) і описується стандартизованими метаданими. У ELB метадані опису повинні бути описом речі TD. Споживач повинен бути в змозі проаналізувати та обробити TD формат представлення, який базується на JSON [8].Формат може оброблятися як за допомогою класичних бібліотек JSON, так і за допомогою процесора JSON-LD, оскільки основна інформаційна модель базується на графіках і її серіалізація сумісна з JSON-LD 1.1 [9]. Застосування процесора JSON-LD для обробки TD додатково дозволяє семантичну обробку, включаючи перетворення в трійки RDF, семантичний висновок та виконання завдань, заданих на основі онтологічних термінів, що може спонукати споживача поводитись більш автономною. ATD є специфічним для екземпляра (тобто описує окрему Річ, а не типи Речей) і є за замовчуванням зовнішнім, текстовим (</w:t>
      </w:r>
      <w:proofErr w:type="spellStart"/>
      <w:r w:rsidRPr="00D73186">
        <w:rPr>
          <w:sz w:val="28"/>
          <w:szCs w:val="28"/>
        </w:rPr>
        <w:t>Web</w:t>
      </w:r>
      <w:proofErr w:type="spellEnd"/>
      <w:r w:rsidRPr="00D73186">
        <w:rPr>
          <w:sz w:val="28"/>
          <w:szCs w:val="28"/>
        </w:rPr>
        <w:t>) поданням Річчі. Можуть бути й інші уявлення про Річ такі як користувальницький інтерфейс на основі HTML, просто зображення фізичної сутності або навіть не веб-представлення в закритих системах.</w:t>
      </w:r>
    </w:p>
    <w:p w14:paraId="1FB28B3C" w14:textId="77777777" w:rsidR="00D73186" w:rsidRPr="00D73186" w:rsidRDefault="00D73186" w:rsidP="00D73186">
      <w:pPr>
        <w:pStyle w:val="a3"/>
        <w:spacing w:before="143" w:line="364" w:lineRule="auto"/>
        <w:ind w:right="773" w:firstLine="665"/>
        <w:jc w:val="both"/>
        <w:rPr>
          <w:sz w:val="28"/>
          <w:szCs w:val="28"/>
        </w:rPr>
      </w:pPr>
      <w:r w:rsidRPr="00D73186">
        <w:rPr>
          <w:sz w:val="28"/>
          <w:szCs w:val="28"/>
        </w:rPr>
        <w:t xml:space="preserve">Опис ELB - це стандартизований, зрозумілий машині формат подання, що дозволяє споживачу (рис. А.15) виявити та інтерпретувати можливості </w:t>
      </w:r>
      <w:r w:rsidRPr="00D73186">
        <w:rPr>
          <w:sz w:val="28"/>
          <w:szCs w:val="28"/>
        </w:rPr>
        <w:lastRenderedPageBreak/>
        <w:t>Речі (за допомогою семантичних анотацій) та адаптувати до різних реалізацій (наприклад, різних протоколів або структур даних) під час взаємодії з Річчю,</w:t>
      </w:r>
      <w:r w:rsidRPr="00D73186">
        <w:rPr>
          <w:spacing w:val="-44"/>
          <w:sz w:val="28"/>
          <w:szCs w:val="28"/>
        </w:rPr>
        <w:t xml:space="preserve"> </w:t>
      </w:r>
      <w:r w:rsidRPr="00D73186">
        <w:rPr>
          <w:sz w:val="28"/>
          <w:szCs w:val="28"/>
        </w:rPr>
        <w:t xml:space="preserve">тим самим забезпечуючи взаємодію між різними Платформи </w:t>
      </w:r>
      <w:proofErr w:type="spellStart"/>
      <w:r w:rsidRPr="00D73186">
        <w:rPr>
          <w:sz w:val="28"/>
          <w:szCs w:val="28"/>
        </w:rPr>
        <w:t>IoT</w:t>
      </w:r>
      <w:proofErr w:type="spellEnd"/>
      <w:r w:rsidRPr="00D73186">
        <w:rPr>
          <w:sz w:val="28"/>
          <w:szCs w:val="28"/>
        </w:rPr>
        <w:t xml:space="preserve">, тобто різні екосистеми </w:t>
      </w:r>
      <w:r w:rsidRPr="00D73186">
        <w:rPr>
          <w:spacing w:val="-3"/>
          <w:sz w:val="28"/>
          <w:szCs w:val="28"/>
        </w:rPr>
        <w:t>та</w:t>
      </w:r>
      <w:r w:rsidRPr="00D73186">
        <w:rPr>
          <w:spacing w:val="5"/>
          <w:sz w:val="28"/>
          <w:szCs w:val="28"/>
        </w:rPr>
        <w:t xml:space="preserve"> </w:t>
      </w:r>
      <w:r w:rsidRPr="00D73186">
        <w:rPr>
          <w:sz w:val="28"/>
          <w:szCs w:val="28"/>
        </w:rPr>
        <w:t>стандарти.</w:t>
      </w:r>
    </w:p>
    <w:p w14:paraId="1F9451FE" w14:textId="77777777" w:rsidR="00D73186" w:rsidRPr="00D73186" w:rsidRDefault="00D73186" w:rsidP="00D73186">
      <w:pPr>
        <w:pStyle w:val="a3"/>
        <w:spacing w:before="148" w:line="364" w:lineRule="auto"/>
        <w:ind w:right="771" w:firstLine="662"/>
        <w:jc w:val="both"/>
        <w:rPr>
          <w:sz w:val="28"/>
          <w:szCs w:val="28"/>
        </w:rPr>
      </w:pPr>
      <w:r w:rsidRPr="00D73186">
        <w:rPr>
          <w:sz w:val="28"/>
          <w:szCs w:val="28"/>
        </w:rPr>
        <w:t xml:space="preserve">Річ також може бути абстракцією віртуальної сутності. Віртуальна сутність - це склад однієї або декількох Речей (наприклад, кімната, що складається з декількох датчиків і виконавчих механізмів). Одним із варіантів композиції є надання єдиного, консолідованого Опису TD ELB що містить набір можливостей для віртуальної сутності. У випадках, коли склад досить складний, його TD може посилатися на ієрархічні </w:t>
      </w:r>
      <w:proofErr w:type="spellStart"/>
      <w:r w:rsidRPr="00D73186">
        <w:rPr>
          <w:sz w:val="28"/>
          <w:szCs w:val="28"/>
        </w:rPr>
        <w:t>підречі</w:t>
      </w:r>
      <w:proofErr w:type="spellEnd"/>
      <w:r w:rsidRPr="00D73186">
        <w:rPr>
          <w:sz w:val="28"/>
          <w:szCs w:val="28"/>
        </w:rPr>
        <w:t xml:space="preserve"> у складі. Головний TD діє як точка входу і містить лише загальні метадані та потенційно загальні можливості. Це дозволяє групувати певні аспекти більш складних</w:t>
      </w:r>
      <w:r w:rsidRPr="00D73186">
        <w:rPr>
          <w:spacing w:val="16"/>
          <w:sz w:val="28"/>
          <w:szCs w:val="28"/>
        </w:rPr>
        <w:t xml:space="preserve"> </w:t>
      </w:r>
      <w:r w:rsidRPr="00D73186">
        <w:rPr>
          <w:sz w:val="28"/>
          <w:szCs w:val="28"/>
        </w:rPr>
        <w:t>Речей.</w:t>
      </w:r>
    </w:p>
    <w:p w14:paraId="181A44E8" w14:textId="77777777" w:rsidR="00D73186" w:rsidRPr="00D73186" w:rsidRDefault="00D73186" w:rsidP="00D73186">
      <w:pPr>
        <w:pStyle w:val="a3"/>
        <w:spacing w:before="150" w:line="364" w:lineRule="auto"/>
        <w:ind w:right="771" w:firstLine="665"/>
        <w:jc w:val="both"/>
        <w:rPr>
          <w:sz w:val="28"/>
          <w:szCs w:val="28"/>
        </w:rPr>
      </w:pPr>
      <w:r w:rsidRPr="00D73186">
        <w:rPr>
          <w:sz w:val="28"/>
          <w:szCs w:val="28"/>
        </w:rPr>
        <w:t>Зв’язування (рис. А.16) стосується не лише ієрархічної Речі, але відносини між Речами та іншими ресурсами загалом. Типи зв’язку посилань висловлюють взаємозв'язок речей, наприклад, вимикач, що керує освітленням або кімнатою, що контролюється датчиком руху. Інші ресурси, пов’язані з Речами, це можуть бути посібники, каталоги запасних частин, файли САПР, графічний інтерфейс користувача або будь-який інший документ в Інтернеті. Загалом, веб-зв’язок між речами робить Інтернет речей доступною як для людей, так і для машин. Цьому можна сприяти, надаючи каталоги Речей, які керують наявним каталогом Речі, як</w:t>
      </w:r>
      <w:r w:rsidRPr="00D73186">
        <w:rPr>
          <w:spacing w:val="-4"/>
          <w:sz w:val="28"/>
          <w:szCs w:val="28"/>
        </w:rPr>
        <w:t xml:space="preserve"> </w:t>
      </w:r>
      <w:r w:rsidRPr="00D73186">
        <w:rPr>
          <w:sz w:val="28"/>
          <w:szCs w:val="28"/>
        </w:rPr>
        <w:t>правило,</w:t>
      </w:r>
      <w:r w:rsidRPr="00D73186">
        <w:rPr>
          <w:spacing w:val="-4"/>
          <w:sz w:val="28"/>
          <w:szCs w:val="28"/>
        </w:rPr>
        <w:t xml:space="preserve"> </w:t>
      </w:r>
      <w:proofErr w:type="spellStart"/>
      <w:r w:rsidRPr="00D73186">
        <w:rPr>
          <w:sz w:val="28"/>
          <w:szCs w:val="28"/>
        </w:rPr>
        <w:t>кешування</w:t>
      </w:r>
      <w:proofErr w:type="spellEnd"/>
      <w:r w:rsidRPr="00D73186">
        <w:rPr>
          <w:spacing w:val="-5"/>
          <w:sz w:val="28"/>
          <w:szCs w:val="28"/>
        </w:rPr>
        <w:t xml:space="preserve"> </w:t>
      </w:r>
      <w:r w:rsidRPr="00D73186">
        <w:rPr>
          <w:sz w:val="28"/>
          <w:szCs w:val="28"/>
        </w:rPr>
        <w:t>їх</w:t>
      </w:r>
      <w:r w:rsidRPr="00D73186">
        <w:rPr>
          <w:spacing w:val="-4"/>
          <w:sz w:val="28"/>
          <w:szCs w:val="28"/>
        </w:rPr>
        <w:t xml:space="preserve"> </w:t>
      </w:r>
      <w:r w:rsidRPr="00D73186">
        <w:rPr>
          <w:sz w:val="28"/>
          <w:szCs w:val="28"/>
        </w:rPr>
        <w:t>представлення</w:t>
      </w:r>
      <w:r w:rsidRPr="00D73186">
        <w:rPr>
          <w:spacing w:val="-6"/>
          <w:sz w:val="28"/>
          <w:szCs w:val="28"/>
        </w:rPr>
        <w:t xml:space="preserve"> </w:t>
      </w:r>
      <w:r w:rsidRPr="00D73186">
        <w:rPr>
          <w:sz w:val="28"/>
          <w:szCs w:val="28"/>
        </w:rPr>
        <w:t>TD.</w:t>
      </w:r>
      <w:r w:rsidRPr="00D73186">
        <w:rPr>
          <w:spacing w:val="-9"/>
          <w:sz w:val="28"/>
          <w:szCs w:val="28"/>
        </w:rPr>
        <w:t xml:space="preserve"> </w:t>
      </w:r>
      <w:r w:rsidRPr="00D73186">
        <w:rPr>
          <w:sz w:val="28"/>
          <w:szCs w:val="28"/>
        </w:rPr>
        <w:t>Таким</w:t>
      </w:r>
      <w:r w:rsidRPr="00D73186">
        <w:rPr>
          <w:spacing w:val="-7"/>
          <w:sz w:val="28"/>
          <w:szCs w:val="28"/>
        </w:rPr>
        <w:t xml:space="preserve"> </w:t>
      </w:r>
      <w:r w:rsidRPr="00D73186">
        <w:rPr>
          <w:sz w:val="28"/>
          <w:szCs w:val="28"/>
        </w:rPr>
        <w:t>чином,</w:t>
      </w:r>
      <w:r w:rsidRPr="00D73186">
        <w:rPr>
          <w:spacing w:val="-6"/>
          <w:sz w:val="28"/>
          <w:szCs w:val="28"/>
        </w:rPr>
        <w:t xml:space="preserve"> </w:t>
      </w:r>
      <w:r w:rsidRPr="00D73186">
        <w:rPr>
          <w:sz w:val="28"/>
          <w:szCs w:val="28"/>
        </w:rPr>
        <w:t>ELB</w:t>
      </w:r>
      <w:r w:rsidRPr="00D73186">
        <w:rPr>
          <w:spacing w:val="-8"/>
          <w:sz w:val="28"/>
          <w:szCs w:val="28"/>
        </w:rPr>
        <w:t xml:space="preserve"> </w:t>
      </w:r>
      <w:r w:rsidRPr="00D73186">
        <w:rPr>
          <w:sz w:val="28"/>
          <w:szCs w:val="28"/>
        </w:rPr>
        <w:t>опис</w:t>
      </w:r>
      <w:r w:rsidRPr="00D73186">
        <w:rPr>
          <w:spacing w:val="-6"/>
          <w:sz w:val="28"/>
          <w:szCs w:val="28"/>
        </w:rPr>
        <w:t xml:space="preserve"> </w:t>
      </w:r>
      <w:r w:rsidRPr="00D73186">
        <w:rPr>
          <w:sz w:val="28"/>
          <w:szCs w:val="28"/>
        </w:rPr>
        <w:t>Речей</w:t>
      </w:r>
      <w:r w:rsidRPr="00D73186">
        <w:rPr>
          <w:spacing w:val="-9"/>
          <w:sz w:val="28"/>
          <w:szCs w:val="28"/>
        </w:rPr>
        <w:t xml:space="preserve"> </w:t>
      </w:r>
      <w:r w:rsidRPr="00D73186">
        <w:rPr>
          <w:sz w:val="28"/>
          <w:szCs w:val="28"/>
        </w:rPr>
        <w:t>може мати посилання на інші Річі та інші ресурси в Інтернеті для формування Мережі речей.</w:t>
      </w:r>
    </w:p>
    <w:p w14:paraId="42D244A2" w14:textId="77777777" w:rsidR="00D73186" w:rsidRPr="00D73186" w:rsidRDefault="00D73186" w:rsidP="00D73186">
      <w:pPr>
        <w:pStyle w:val="a3"/>
        <w:spacing w:before="144" w:line="364" w:lineRule="auto"/>
        <w:ind w:right="772" w:firstLine="665"/>
        <w:jc w:val="both"/>
        <w:rPr>
          <w:sz w:val="28"/>
          <w:szCs w:val="28"/>
        </w:rPr>
      </w:pPr>
      <w:r w:rsidRPr="00D73186">
        <w:rPr>
          <w:sz w:val="28"/>
          <w:szCs w:val="28"/>
        </w:rPr>
        <w:t xml:space="preserve">Речі повинні розміщуватися на мережевих системних компонентах із програмним </w:t>
      </w:r>
      <w:proofErr w:type="spellStart"/>
      <w:r w:rsidRPr="00D73186">
        <w:rPr>
          <w:sz w:val="28"/>
          <w:szCs w:val="28"/>
        </w:rPr>
        <w:t>стеком</w:t>
      </w:r>
      <w:proofErr w:type="spellEnd"/>
      <w:r w:rsidRPr="00D73186">
        <w:rPr>
          <w:sz w:val="28"/>
          <w:szCs w:val="28"/>
        </w:rPr>
        <w:t xml:space="preserve">, щоб реалізувати взаємодію через мережевий інтерфейс. Одним з прикладів цього є HTTP-сервер, що працює на вбудованому пристрої з датчиками та виконавчими механізмами, що взаємодіють із фізичною сутністю позаду Річ-абстракції. Однак ELB не запитує, куди Речі </w:t>
      </w:r>
      <w:r w:rsidRPr="00D73186">
        <w:rPr>
          <w:sz w:val="28"/>
          <w:szCs w:val="28"/>
        </w:rPr>
        <w:lastRenderedPageBreak/>
        <w:t xml:space="preserve">розміщуються; це може бути безпосередньо на пристрої </w:t>
      </w:r>
      <w:proofErr w:type="spellStart"/>
      <w:r w:rsidRPr="00D73186">
        <w:rPr>
          <w:sz w:val="28"/>
          <w:szCs w:val="28"/>
        </w:rPr>
        <w:t>IoT</w:t>
      </w:r>
      <w:proofErr w:type="spellEnd"/>
      <w:r w:rsidRPr="00D73186">
        <w:rPr>
          <w:sz w:val="28"/>
          <w:szCs w:val="28"/>
        </w:rPr>
        <w:t>, крайовому пристрої або наприклад, на шлюзі або хмарі.</w:t>
      </w:r>
      <w:r w:rsidRPr="00D73186">
        <w:rPr>
          <w:sz w:val="28"/>
          <w:szCs w:val="28"/>
          <w:lang w:val="ru-RU"/>
        </w:rPr>
        <w:t xml:space="preserve"> </w:t>
      </w:r>
      <w:r w:rsidRPr="00D73186">
        <w:rPr>
          <w:sz w:val="28"/>
          <w:szCs w:val="28"/>
        </w:rPr>
        <w:t>Посередник (рис. А.17) може виступати в ролі довірених осіб для Речі, де посередник має ELB опис схожий на оригінал, але що вказує на інтерфейс ELB надані посередником. Посередник може також збільшити існуючі Речі з додатковими можливостями або створити нову Річ з декількох доступних Речей, утворюючи тим самим віртуальну сутність. Ідентифікатор у опису ELB повинен допускати кореляцію множини TD.</w:t>
      </w:r>
    </w:p>
    <w:p w14:paraId="179FD837" w14:textId="77777777" w:rsidR="00D73186" w:rsidRPr="00D73186" w:rsidRDefault="00D73186" w:rsidP="00D73186">
      <w:pPr>
        <w:pStyle w:val="a3"/>
        <w:spacing w:before="148" w:line="364" w:lineRule="auto"/>
        <w:ind w:right="769" w:firstLine="665"/>
        <w:jc w:val="both"/>
        <w:rPr>
          <w:sz w:val="28"/>
          <w:szCs w:val="28"/>
        </w:rPr>
      </w:pPr>
      <w:r w:rsidRPr="00D73186">
        <w:rPr>
          <w:sz w:val="28"/>
          <w:szCs w:val="28"/>
        </w:rPr>
        <w:t>Іншим засобом захисту від обмежених локальних мереж є зобов'язання Інтерфейсу ELB до протоколу, який встановлює з'єднання з Річчю в межах локальної мережі до загальнодоступного Споживача.</w:t>
      </w:r>
    </w:p>
    <w:p w14:paraId="6A3675E4" w14:textId="77777777" w:rsidR="00D73186" w:rsidRPr="00D73186" w:rsidRDefault="00D73186" w:rsidP="00D73186">
      <w:pPr>
        <w:pStyle w:val="a3"/>
        <w:spacing w:before="149" w:line="364" w:lineRule="auto"/>
        <w:ind w:right="774" w:firstLine="665"/>
        <w:jc w:val="both"/>
        <w:rPr>
          <w:sz w:val="28"/>
          <w:szCs w:val="28"/>
        </w:rPr>
      </w:pPr>
      <w:r w:rsidRPr="00D73186">
        <w:rPr>
          <w:sz w:val="28"/>
          <w:szCs w:val="28"/>
        </w:rPr>
        <w:t>Речі можуть об’єднуватися разом із споживачем, щоб забезпечити взаємодію "щось між річчю". Зазвичай поведінка споживача вбудована в компонент програмного забезпечення, який також реалізує поведінку речі. Конфігурація поведінки споживача може бути розкрита через Річ.</w:t>
      </w:r>
    </w:p>
    <w:p w14:paraId="4655A9B5" w14:textId="77777777" w:rsidR="00D73186" w:rsidRPr="00D73186" w:rsidRDefault="00D73186" w:rsidP="00D73186">
      <w:pPr>
        <w:pStyle w:val="a3"/>
        <w:spacing w:before="148" w:line="364" w:lineRule="auto"/>
        <w:ind w:right="773" w:firstLine="665"/>
        <w:jc w:val="both"/>
        <w:rPr>
          <w:sz w:val="28"/>
          <w:szCs w:val="28"/>
        </w:rPr>
      </w:pPr>
      <w:bookmarkStart w:id="19" w:name="_Hlk59645660"/>
      <w:r w:rsidRPr="00D73186">
        <w:rPr>
          <w:sz w:val="28"/>
          <w:szCs w:val="28"/>
        </w:rPr>
        <w:t xml:space="preserve">Концепції ELB застосовуються до всіх рівнів, що стосуються програм </w:t>
      </w:r>
      <w:proofErr w:type="spellStart"/>
      <w:r w:rsidRPr="00D73186">
        <w:rPr>
          <w:sz w:val="28"/>
          <w:szCs w:val="28"/>
        </w:rPr>
        <w:t>IoT</w:t>
      </w:r>
      <w:proofErr w:type="spellEnd"/>
      <w:r w:rsidRPr="00D73186">
        <w:rPr>
          <w:sz w:val="28"/>
          <w:szCs w:val="28"/>
        </w:rPr>
        <w:t xml:space="preserve">: рівня пристрою, рівня краю та рівня хмарності. Це сприяє розповсюдженню загальних інтерфейсів та API на різних рівнях і забезпечує різні схеми інтеграції, такі як і навіть федерація хмар, тобто взаємозв'язок хмари обчислювальне середовище двох або більше постачальників послуг для додатків </w:t>
      </w:r>
      <w:proofErr w:type="spellStart"/>
      <w:r w:rsidRPr="00D73186">
        <w:rPr>
          <w:sz w:val="28"/>
          <w:szCs w:val="28"/>
        </w:rPr>
        <w:t>IoT</w:t>
      </w:r>
      <w:proofErr w:type="spellEnd"/>
      <w:r w:rsidRPr="00D73186">
        <w:rPr>
          <w:sz w:val="28"/>
          <w:szCs w:val="28"/>
        </w:rPr>
        <w:t>. Рис. А.18 дає огляд того, як представлені вище концепції ELB можуть застосовуватися та поєднуватися для вирішення випадків використання.</w:t>
      </w:r>
    </w:p>
    <w:bookmarkEnd w:id="19"/>
    <w:p w14:paraId="5F5C6496" w14:textId="77777777" w:rsidR="00D73186" w:rsidRPr="00D73186" w:rsidRDefault="00D73186" w:rsidP="00D73186">
      <w:pPr>
        <w:pStyle w:val="a3"/>
        <w:spacing w:before="10"/>
        <w:rPr>
          <w:sz w:val="28"/>
          <w:szCs w:val="28"/>
        </w:rPr>
      </w:pPr>
    </w:p>
    <w:p w14:paraId="768BB48B" w14:textId="77777777" w:rsidR="00D73186" w:rsidRPr="00D73186" w:rsidRDefault="00D73186" w:rsidP="00D73186">
      <w:pPr>
        <w:pStyle w:val="a5"/>
        <w:numPr>
          <w:ilvl w:val="1"/>
          <w:numId w:val="8"/>
        </w:numPr>
        <w:tabs>
          <w:tab w:val="left" w:pos="1579"/>
          <w:tab w:val="left" w:pos="1580"/>
        </w:tabs>
        <w:ind w:left="0" w:firstLine="709"/>
        <w:rPr>
          <w:sz w:val="28"/>
          <w:szCs w:val="28"/>
        </w:rPr>
      </w:pPr>
      <w:r w:rsidRPr="00D73186">
        <w:rPr>
          <w:sz w:val="28"/>
          <w:szCs w:val="28"/>
        </w:rPr>
        <w:t>Концепція</w:t>
      </w:r>
      <w:r w:rsidRPr="00D73186">
        <w:rPr>
          <w:spacing w:val="-2"/>
          <w:sz w:val="28"/>
          <w:szCs w:val="28"/>
        </w:rPr>
        <w:t xml:space="preserve"> </w:t>
      </w:r>
      <w:r w:rsidRPr="00D73186">
        <w:rPr>
          <w:sz w:val="28"/>
          <w:szCs w:val="28"/>
        </w:rPr>
        <w:t>доступності</w:t>
      </w:r>
    </w:p>
    <w:p w14:paraId="689A2178" w14:textId="77777777" w:rsidR="00D73186" w:rsidRPr="00D73186" w:rsidRDefault="00D73186" w:rsidP="00D73186">
      <w:pPr>
        <w:pStyle w:val="a3"/>
        <w:spacing w:before="1"/>
        <w:rPr>
          <w:sz w:val="28"/>
          <w:szCs w:val="28"/>
        </w:rPr>
      </w:pPr>
    </w:p>
    <w:p w14:paraId="7C02E4DD" w14:textId="77777777" w:rsidR="00D73186" w:rsidRPr="00D73186" w:rsidRDefault="00D73186" w:rsidP="00D73186">
      <w:pPr>
        <w:pStyle w:val="a3"/>
        <w:spacing w:line="364" w:lineRule="auto"/>
        <w:ind w:right="773" w:firstLine="665"/>
        <w:jc w:val="both"/>
        <w:rPr>
          <w:sz w:val="28"/>
          <w:szCs w:val="28"/>
        </w:rPr>
        <w:sectPr w:rsidR="00D73186" w:rsidRPr="00D73186">
          <w:headerReference w:type="default" r:id="rId15"/>
          <w:pgSz w:w="12240" w:h="15840"/>
          <w:pgMar w:top="900" w:right="560" w:bottom="280" w:left="1600" w:header="706" w:footer="0" w:gutter="0"/>
          <w:cols w:space="720"/>
        </w:sectPr>
      </w:pPr>
      <w:r w:rsidRPr="00D73186">
        <w:rPr>
          <w:sz w:val="28"/>
          <w:szCs w:val="28"/>
        </w:rPr>
        <w:t>Центральним аспектом ELB є надання машино зрозумілих метаданих (тобто, ELB опис речей). В ідеалі такі метадані є само описовими, так що споживачі здатні визначити, які можливості Річ надає та як використовувати надані можливості. Ключ до цієї самопису полягає в концепції доступності.</w:t>
      </w:r>
    </w:p>
    <w:p w14:paraId="1612DE2F" w14:textId="77777777" w:rsidR="00D73186" w:rsidRPr="00D73186" w:rsidRDefault="00D73186" w:rsidP="00D73186">
      <w:pPr>
        <w:pStyle w:val="a3"/>
        <w:spacing w:before="9"/>
        <w:rPr>
          <w:sz w:val="28"/>
          <w:szCs w:val="28"/>
        </w:rPr>
      </w:pPr>
    </w:p>
    <w:p w14:paraId="6CE27A20" w14:textId="77777777" w:rsidR="00D73186" w:rsidRPr="00D73186" w:rsidRDefault="00D73186" w:rsidP="00D73186">
      <w:pPr>
        <w:pStyle w:val="a3"/>
        <w:spacing w:before="92" w:line="364" w:lineRule="auto"/>
        <w:ind w:right="772" w:firstLine="665"/>
        <w:jc w:val="both"/>
        <w:rPr>
          <w:sz w:val="28"/>
          <w:szCs w:val="28"/>
        </w:rPr>
      </w:pPr>
      <w:r w:rsidRPr="00D73186">
        <w:rPr>
          <w:sz w:val="28"/>
          <w:szCs w:val="28"/>
        </w:rPr>
        <w:t>Термін доступності походить з екологічної психології, але був прийнятий у галузі взаємодії людина-комп'ютер [HCI] на основі визначення Дональда Нормана: " Доступність відноситься до сприйманих та фактичних властивостей речі, насамперед до тих фундаментальних властивостей, які визначають, як саме ця річ може бути</w:t>
      </w:r>
      <w:r w:rsidRPr="00D73186">
        <w:rPr>
          <w:spacing w:val="5"/>
          <w:sz w:val="28"/>
          <w:szCs w:val="28"/>
        </w:rPr>
        <w:t xml:space="preserve"> </w:t>
      </w:r>
      <w:r w:rsidRPr="00D73186">
        <w:rPr>
          <w:sz w:val="28"/>
          <w:szCs w:val="28"/>
        </w:rPr>
        <w:t>використана".</w:t>
      </w:r>
    </w:p>
    <w:p w14:paraId="477421A6"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Прикладом</w:t>
      </w:r>
      <w:r w:rsidRPr="00D73186">
        <w:rPr>
          <w:spacing w:val="-8"/>
          <w:sz w:val="28"/>
          <w:szCs w:val="28"/>
        </w:rPr>
        <w:t xml:space="preserve"> </w:t>
      </w:r>
      <w:r w:rsidRPr="00D73186">
        <w:rPr>
          <w:sz w:val="28"/>
          <w:szCs w:val="28"/>
        </w:rPr>
        <w:t>цього</w:t>
      </w:r>
      <w:r w:rsidRPr="00D73186">
        <w:rPr>
          <w:spacing w:val="-6"/>
          <w:sz w:val="28"/>
          <w:szCs w:val="28"/>
        </w:rPr>
        <w:t xml:space="preserve"> </w:t>
      </w:r>
      <w:r w:rsidRPr="00D73186">
        <w:rPr>
          <w:sz w:val="28"/>
          <w:szCs w:val="28"/>
        </w:rPr>
        <w:t>є</w:t>
      </w:r>
      <w:r w:rsidRPr="00D73186">
        <w:rPr>
          <w:spacing w:val="-11"/>
          <w:sz w:val="28"/>
          <w:szCs w:val="28"/>
        </w:rPr>
        <w:t xml:space="preserve"> </w:t>
      </w:r>
      <w:r w:rsidRPr="00D73186">
        <w:rPr>
          <w:sz w:val="28"/>
          <w:szCs w:val="28"/>
        </w:rPr>
        <w:t>двері</w:t>
      </w:r>
      <w:r w:rsidRPr="00D73186">
        <w:rPr>
          <w:spacing w:val="-11"/>
          <w:sz w:val="28"/>
          <w:szCs w:val="28"/>
        </w:rPr>
        <w:t xml:space="preserve"> </w:t>
      </w:r>
      <w:r w:rsidRPr="00D73186">
        <w:rPr>
          <w:sz w:val="28"/>
          <w:szCs w:val="28"/>
        </w:rPr>
        <w:t>з</w:t>
      </w:r>
      <w:r w:rsidRPr="00D73186">
        <w:rPr>
          <w:spacing w:val="-8"/>
          <w:sz w:val="28"/>
          <w:szCs w:val="28"/>
        </w:rPr>
        <w:t xml:space="preserve"> </w:t>
      </w:r>
      <w:r w:rsidRPr="00D73186">
        <w:rPr>
          <w:sz w:val="28"/>
          <w:szCs w:val="28"/>
        </w:rPr>
        <w:t>ручкою.</w:t>
      </w:r>
      <w:r w:rsidRPr="00D73186">
        <w:rPr>
          <w:spacing w:val="-8"/>
          <w:sz w:val="28"/>
          <w:szCs w:val="28"/>
        </w:rPr>
        <w:t xml:space="preserve"> </w:t>
      </w:r>
      <w:r w:rsidRPr="00D73186">
        <w:rPr>
          <w:sz w:val="28"/>
          <w:szCs w:val="28"/>
        </w:rPr>
        <w:t>Дверна</w:t>
      </w:r>
      <w:r w:rsidRPr="00D73186">
        <w:rPr>
          <w:spacing w:val="-6"/>
          <w:sz w:val="28"/>
          <w:szCs w:val="28"/>
        </w:rPr>
        <w:t xml:space="preserve"> </w:t>
      </w:r>
      <w:r w:rsidRPr="00D73186">
        <w:rPr>
          <w:sz w:val="28"/>
          <w:szCs w:val="28"/>
        </w:rPr>
        <w:t>ручка</w:t>
      </w:r>
      <w:r w:rsidRPr="00D73186">
        <w:rPr>
          <w:spacing w:val="-9"/>
          <w:sz w:val="28"/>
          <w:szCs w:val="28"/>
        </w:rPr>
        <w:t xml:space="preserve"> </w:t>
      </w:r>
      <w:r w:rsidRPr="00D73186">
        <w:rPr>
          <w:sz w:val="28"/>
          <w:szCs w:val="28"/>
        </w:rPr>
        <w:t>є</w:t>
      </w:r>
      <w:r w:rsidRPr="00D73186">
        <w:rPr>
          <w:spacing w:val="-8"/>
          <w:sz w:val="28"/>
          <w:szCs w:val="28"/>
        </w:rPr>
        <w:t xml:space="preserve"> </w:t>
      </w:r>
      <w:r w:rsidRPr="00D73186">
        <w:rPr>
          <w:sz w:val="28"/>
          <w:szCs w:val="28"/>
        </w:rPr>
        <w:t>доступною,</w:t>
      </w:r>
      <w:r w:rsidRPr="00D73186">
        <w:rPr>
          <w:spacing w:val="-8"/>
          <w:sz w:val="28"/>
          <w:szCs w:val="28"/>
        </w:rPr>
        <w:t xml:space="preserve"> </w:t>
      </w:r>
      <w:r w:rsidRPr="00D73186">
        <w:rPr>
          <w:sz w:val="28"/>
          <w:szCs w:val="28"/>
        </w:rPr>
        <w:t>що</w:t>
      </w:r>
      <w:r w:rsidRPr="00D73186">
        <w:rPr>
          <w:spacing w:val="-7"/>
          <w:sz w:val="28"/>
          <w:szCs w:val="28"/>
        </w:rPr>
        <w:t xml:space="preserve"> </w:t>
      </w:r>
      <w:r w:rsidRPr="00D73186">
        <w:rPr>
          <w:sz w:val="28"/>
          <w:szCs w:val="28"/>
        </w:rPr>
        <w:t>наводить на думку, що двері можна відкрити. Для людей ручка дверей також зазвичай підказує, як двері можна відкрити; американська ручка пропонує скручування, європейська ручка важеля пропонує натиснути</w:t>
      </w:r>
      <w:r w:rsidRPr="00D73186">
        <w:rPr>
          <w:spacing w:val="-1"/>
          <w:sz w:val="28"/>
          <w:szCs w:val="28"/>
        </w:rPr>
        <w:t xml:space="preserve"> </w:t>
      </w:r>
      <w:r w:rsidRPr="00D73186">
        <w:rPr>
          <w:sz w:val="28"/>
          <w:szCs w:val="28"/>
        </w:rPr>
        <w:t>вниз.</w:t>
      </w:r>
    </w:p>
    <w:p w14:paraId="4D3BB93E" w14:textId="77777777" w:rsidR="00D73186" w:rsidRPr="00D73186" w:rsidRDefault="00D73186" w:rsidP="00D73186">
      <w:pPr>
        <w:pStyle w:val="a3"/>
        <w:spacing w:before="148" w:line="364" w:lineRule="auto"/>
        <w:ind w:right="770" w:firstLine="665"/>
        <w:jc w:val="both"/>
        <w:rPr>
          <w:sz w:val="28"/>
          <w:szCs w:val="28"/>
        </w:rPr>
      </w:pPr>
      <w:r w:rsidRPr="00D73186">
        <w:rPr>
          <w:sz w:val="28"/>
          <w:szCs w:val="28"/>
        </w:rPr>
        <w:t xml:space="preserve">Принцип </w:t>
      </w:r>
      <w:proofErr w:type="spellStart"/>
      <w:r w:rsidRPr="00D73186">
        <w:rPr>
          <w:sz w:val="28"/>
          <w:szCs w:val="28"/>
        </w:rPr>
        <w:t>гіпермедіа</w:t>
      </w:r>
      <w:proofErr w:type="spellEnd"/>
      <w:r w:rsidRPr="00D73186">
        <w:rPr>
          <w:sz w:val="28"/>
          <w:szCs w:val="28"/>
        </w:rPr>
        <w:t>, який є однією з основ архітектурного стилю REST, вимагає, щоб будь-яка інформація, доступна в Інтернеті, була пов’язана з іншою інформацією, щоб споживач інформації отримав чіткі знання про те, як здійснювати навігацію в Інтернеті та керувати веб-програмами. Тут одночасне подання інформації та управління (надається у формі гіперпосилань) є механізмом, який надає веб-клієнтам засоби керування веб-додатками. У цьому контексті винагорода - це опис гіперпосилання (наприклад, через тип відношення посилання та атрибути цілі посилання), що пропонує веб-клієнтам, як здійснювати навігацію та, можливо, як діяти на пов’язаному ресурсі. Отже, посилання забезпечують навігаційні</w:t>
      </w:r>
      <w:r w:rsidRPr="00D73186">
        <w:rPr>
          <w:spacing w:val="2"/>
          <w:sz w:val="28"/>
          <w:szCs w:val="28"/>
        </w:rPr>
        <w:t xml:space="preserve"> </w:t>
      </w:r>
      <w:r w:rsidRPr="00D73186">
        <w:rPr>
          <w:sz w:val="28"/>
          <w:szCs w:val="28"/>
        </w:rPr>
        <w:t>можливості.</w:t>
      </w:r>
    </w:p>
    <w:p w14:paraId="073E547F" w14:textId="77777777" w:rsidR="00D73186" w:rsidRPr="00D73186" w:rsidRDefault="00D73186" w:rsidP="00D73186">
      <w:pPr>
        <w:pStyle w:val="a3"/>
        <w:spacing w:before="145" w:line="364" w:lineRule="auto"/>
        <w:ind w:right="772" w:firstLine="665"/>
        <w:jc w:val="both"/>
        <w:rPr>
          <w:sz w:val="28"/>
          <w:szCs w:val="28"/>
        </w:rPr>
      </w:pPr>
      <w:r w:rsidRPr="00D73186">
        <w:rPr>
          <w:sz w:val="28"/>
          <w:szCs w:val="28"/>
        </w:rPr>
        <w:t xml:space="preserve">Взята з цього принципу </w:t>
      </w:r>
      <w:proofErr w:type="spellStart"/>
      <w:r w:rsidRPr="00D73186">
        <w:rPr>
          <w:sz w:val="28"/>
          <w:szCs w:val="28"/>
        </w:rPr>
        <w:t>гіпермедіа</w:t>
      </w:r>
      <w:proofErr w:type="spellEnd"/>
      <w:r w:rsidRPr="00D73186">
        <w:rPr>
          <w:sz w:val="28"/>
          <w:szCs w:val="28"/>
        </w:rPr>
        <w:t>, Мережа Речей визначає доступність взаємодії</w:t>
      </w:r>
      <w:r w:rsidRPr="00D73186">
        <w:rPr>
          <w:spacing w:val="-2"/>
          <w:sz w:val="28"/>
          <w:szCs w:val="28"/>
        </w:rPr>
        <w:t xml:space="preserve"> </w:t>
      </w:r>
      <w:r w:rsidRPr="00D73186">
        <w:rPr>
          <w:sz w:val="28"/>
          <w:szCs w:val="28"/>
        </w:rPr>
        <w:t>як</w:t>
      </w:r>
      <w:r w:rsidRPr="00D73186">
        <w:rPr>
          <w:spacing w:val="-2"/>
          <w:sz w:val="28"/>
          <w:szCs w:val="28"/>
        </w:rPr>
        <w:t xml:space="preserve"> </w:t>
      </w:r>
      <w:r w:rsidRPr="00D73186">
        <w:rPr>
          <w:sz w:val="28"/>
          <w:szCs w:val="28"/>
        </w:rPr>
        <w:t>метадані</w:t>
      </w:r>
      <w:r w:rsidRPr="00D73186">
        <w:rPr>
          <w:spacing w:val="-4"/>
          <w:sz w:val="28"/>
          <w:szCs w:val="28"/>
        </w:rPr>
        <w:t xml:space="preserve"> </w:t>
      </w:r>
      <w:r w:rsidRPr="00D73186">
        <w:rPr>
          <w:sz w:val="28"/>
          <w:szCs w:val="28"/>
        </w:rPr>
        <w:t>про</w:t>
      </w:r>
      <w:r w:rsidRPr="00D73186">
        <w:rPr>
          <w:spacing w:val="-4"/>
          <w:sz w:val="28"/>
          <w:szCs w:val="28"/>
        </w:rPr>
        <w:t xml:space="preserve"> </w:t>
      </w:r>
      <w:r w:rsidRPr="00D73186">
        <w:rPr>
          <w:sz w:val="28"/>
          <w:szCs w:val="28"/>
        </w:rPr>
        <w:t>Річ,</w:t>
      </w:r>
      <w:r w:rsidRPr="00D73186">
        <w:rPr>
          <w:spacing w:val="-7"/>
          <w:sz w:val="28"/>
          <w:szCs w:val="28"/>
        </w:rPr>
        <w:t xml:space="preserve"> </w:t>
      </w:r>
      <w:r w:rsidRPr="00D73186">
        <w:rPr>
          <w:sz w:val="28"/>
          <w:szCs w:val="28"/>
        </w:rPr>
        <w:t>які</w:t>
      </w:r>
      <w:r w:rsidRPr="00D73186">
        <w:rPr>
          <w:spacing w:val="-10"/>
          <w:sz w:val="28"/>
          <w:szCs w:val="28"/>
        </w:rPr>
        <w:t xml:space="preserve"> </w:t>
      </w:r>
      <w:r w:rsidRPr="00D73186">
        <w:rPr>
          <w:sz w:val="28"/>
          <w:szCs w:val="28"/>
        </w:rPr>
        <w:t>показують</w:t>
      </w:r>
      <w:r w:rsidRPr="00D73186">
        <w:rPr>
          <w:spacing w:val="-7"/>
          <w:sz w:val="28"/>
          <w:szCs w:val="28"/>
        </w:rPr>
        <w:t xml:space="preserve"> </w:t>
      </w:r>
      <w:r w:rsidRPr="00D73186">
        <w:rPr>
          <w:sz w:val="28"/>
          <w:szCs w:val="28"/>
        </w:rPr>
        <w:t>і</w:t>
      </w:r>
      <w:r w:rsidRPr="00D73186">
        <w:rPr>
          <w:spacing w:val="-1"/>
          <w:sz w:val="28"/>
          <w:szCs w:val="28"/>
        </w:rPr>
        <w:t xml:space="preserve"> </w:t>
      </w:r>
      <w:r w:rsidRPr="00D73186">
        <w:rPr>
          <w:sz w:val="28"/>
          <w:szCs w:val="28"/>
        </w:rPr>
        <w:t>описують</w:t>
      </w:r>
      <w:r w:rsidRPr="00D73186">
        <w:rPr>
          <w:spacing w:val="-7"/>
          <w:sz w:val="28"/>
          <w:szCs w:val="28"/>
        </w:rPr>
        <w:t xml:space="preserve"> </w:t>
      </w:r>
      <w:r w:rsidRPr="00D73186">
        <w:rPr>
          <w:sz w:val="28"/>
          <w:szCs w:val="28"/>
        </w:rPr>
        <w:t>можливі</w:t>
      </w:r>
      <w:r w:rsidRPr="00D73186">
        <w:rPr>
          <w:spacing w:val="-4"/>
          <w:sz w:val="28"/>
          <w:szCs w:val="28"/>
        </w:rPr>
        <w:t xml:space="preserve"> </w:t>
      </w:r>
      <w:r w:rsidRPr="00D73186">
        <w:rPr>
          <w:sz w:val="28"/>
          <w:szCs w:val="28"/>
        </w:rPr>
        <w:t>варіанти</w:t>
      </w:r>
      <w:r w:rsidRPr="00D73186">
        <w:rPr>
          <w:spacing w:val="-4"/>
          <w:sz w:val="28"/>
          <w:szCs w:val="28"/>
        </w:rPr>
        <w:t xml:space="preserve"> </w:t>
      </w:r>
      <w:r w:rsidRPr="00D73186">
        <w:rPr>
          <w:sz w:val="28"/>
          <w:szCs w:val="28"/>
        </w:rPr>
        <w:t xml:space="preserve">вибору споживача, пояснюючи тим самим як споживач може взаємодіяти з </w:t>
      </w:r>
      <w:proofErr w:type="spellStart"/>
      <w:r w:rsidRPr="00D73186">
        <w:rPr>
          <w:sz w:val="28"/>
          <w:szCs w:val="28"/>
        </w:rPr>
        <w:t>Річчу</w:t>
      </w:r>
      <w:proofErr w:type="spellEnd"/>
      <w:r w:rsidRPr="00D73186">
        <w:rPr>
          <w:sz w:val="28"/>
          <w:szCs w:val="28"/>
        </w:rPr>
        <w:t>. Доступність взаємодії- це навігація, яка активується за посиланням, тим самим даючи можливість споживачу переглядати Інтернет</w:t>
      </w:r>
      <w:r w:rsidRPr="00D73186">
        <w:rPr>
          <w:spacing w:val="2"/>
          <w:sz w:val="28"/>
          <w:szCs w:val="28"/>
        </w:rPr>
        <w:t xml:space="preserve"> </w:t>
      </w:r>
      <w:r w:rsidRPr="00D73186">
        <w:rPr>
          <w:sz w:val="28"/>
          <w:szCs w:val="28"/>
        </w:rPr>
        <w:t>речей.</w:t>
      </w:r>
    </w:p>
    <w:p w14:paraId="7D3C3EDC" w14:textId="77777777" w:rsidR="00D73186" w:rsidRPr="00D73186" w:rsidRDefault="00D73186" w:rsidP="00D73186">
      <w:pPr>
        <w:pStyle w:val="a3"/>
        <w:spacing w:before="150" w:line="364" w:lineRule="auto"/>
        <w:ind w:right="772" w:firstLine="665"/>
        <w:jc w:val="both"/>
        <w:rPr>
          <w:sz w:val="28"/>
          <w:szCs w:val="28"/>
        </w:rPr>
      </w:pPr>
      <w:r w:rsidRPr="00D73186">
        <w:rPr>
          <w:sz w:val="28"/>
          <w:szCs w:val="28"/>
        </w:rPr>
        <w:t>Загалом, це визначення ELB узгоджується з HCI та дизайнерами взаємодії, які створюють фізичні речі, а також спільнотою REST та мікро сервісів, яка загалом працює над веб-службами.</w:t>
      </w:r>
    </w:p>
    <w:p w14:paraId="0B447D01"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rsidSect="00DC1549">
          <w:headerReference w:type="default" r:id="rId16"/>
          <w:pgSz w:w="12240" w:h="15840"/>
          <w:pgMar w:top="900" w:right="560" w:bottom="280" w:left="1600" w:header="706" w:footer="0" w:gutter="0"/>
          <w:pgNumType w:start="39"/>
          <w:cols w:space="720"/>
        </w:sectPr>
      </w:pPr>
    </w:p>
    <w:p w14:paraId="5D7C453C" w14:textId="77777777" w:rsidR="00D73186" w:rsidRPr="00D73186" w:rsidRDefault="00D73186" w:rsidP="00D73186">
      <w:pPr>
        <w:pStyle w:val="a3"/>
        <w:spacing w:before="6"/>
        <w:rPr>
          <w:sz w:val="28"/>
          <w:szCs w:val="28"/>
        </w:rPr>
      </w:pPr>
    </w:p>
    <w:p w14:paraId="0378FFA5" w14:textId="77777777" w:rsidR="00D73186" w:rsidRPr="00D73186" w:rsidRDefault="00D73186" w:rsidP="00D73186">
      <w:pPr>
        <w:pStyle w:val="a5"/>
        <w:numPr>
          <w:ilvl w:val="1"/>
          <w:numId w:val="8"/>
        </w:numPr>
        <w:tabs>
          <w:tab w:val="left" w:pos="1579"/>
          <w:tab w:val="left" w:pos="1580"/>
        </w:tabs>
        <w:spacing w:before="93"/>
        <w:ind w:left="0" w:firstLine="709"/>
        <w:rPr>
          <w:sz w:val="28"/>
          <w:szCs w:val="28"/>
        </w:rPr>
      </w:pPr>
      <w:r w:rsidRPr="00D73186">
        <w:rPr>
          <w:sz w:val="28"/>
          <w:szCs w:val="28"/>
        </w:rPr>
        <w:t>Веб-річ</w:t>
      </w:r>
    </w:p>
    <w:p w14:paraId="53F3FF2F" w14:textId="77777777" w:rsidR="00D73186" w:rsidRPr="00D73186" w:rsidRDefault="00D73186" w:rsidP="00D73186">
      <w:pPr>
        <w:pStyle w:val="a3"/>
        <w:rPr>
          <w:sz w:val="28"/>
          <w:szCs w:val="28"/>
        </w:rPr>
      </w:pPr>
    </w:p>
    <w:p w14:paraId="52918849" w14:textId="77777777" w:rsidR="00D73186" w:rsidRPr="00D73186" w:rsidRDefault="00D73186" w:rsidP="00D73186">
      <w:pPr>
        <w:pStyle w:val="a3"/>
        <w:spacing w:line="364" w:lineRule="auto"/>
        <w:ind w:right="769" w:firstLine="665"/>
        <w:jc w:val="both"/>
        <w:rPr>
          <w:sz w:val="28"/>
          <w:szCs w:val="28"/>
        </w:rPr>
      </w:pPr>
      <w:r w:rsidRPr="00D73186">
        <w:rPr>
          <w:sz w:val="28"/>
          <w:szCs w:val="28"/>
        </w:rPr>
        <w:t>Веб-річ має чотири архітектурні аспекти інтересу: її поведінку, її доступність взаємодії, його конфігурація безпеки та її прив’язки протоколів, як зображено на рис. А.19. Аспект поведінки речі включає як автономну поведінку, так і обробники для доступності взаємодії. Доступність взаємодії надає модель того,</w:t>
      </w:r>
      <w:r w:rsidRPr="00D73186">
        <w:rPr>
          <w:spacing w:val="-8"/>
          <w:sz w:val="28"/>
          <w:szCs w:val="28"/>
        </w:rPr>
        <w:t xml:space="preserve"> </w:t>
      </w:r>
      <w:r w:rsidRPr="00D73186">
        <w:rPr>
          <w:sz w:val="28"/>
          <w:szCs w:val="28"/>
        </w:rPr>
        <w:t>як</w:t>
      </w:r>
      <w:r w:rsidRPr="00D73186">
        <w:rPr>
          <w:spacing w:val="-5"/>
          <w:sz w:val="28"/>
          <w:szCs w:val="28"/>
        </w:rPr>
        <w:t xml:space="preserve"> </w:t>
      </w:r>
      <w:r w:rsidRPr="00D73186">
        <w:rPr>
          <w:sz w:val="28"/>
          <w:szCs w:val="28"/>
        </w:rPr>
        <w:t>споживач</w:t>
      </w:r>
      <w:r w:rsidRPr="00D73186">
        <w:rPr>
          <w:spacing w:val="-8"/>
          <w:sz w:val="28"/>
          <w:szCs w:val="28"/>
        </w:rPr>
        <w:t xml:space="preserve"> </w:t>
      </w:r>
      <w:r w:rsidRPr="00D73186">
        <w:rPr>
          <w:sz w:val="28"/>
          <w:szCs w:val="28"/>
        </w:rPr>
        <w:t>може</w:t>
      </w:r>
      <w:r w:rsidRPr="00D73186">
        <w:rPr>
          <w:spacing w:val="-7"/>
          <w:sz w:val="28"/>
          <w:szCs w:val="28"/>
        </w:rPr>
        <w:t xml:space="preserve"> </w:t>
      </w:r>
      <w:r w:rsidRPr="00D73186">
        <w:rPr>
          <w:sz w:val="28"/>
          <w:szCs w:val="28"/>
        </w:rPr>
        <w:t>взаємодіяти</w:t>
      </w:r>
      <w:r w:rsidRPr="00D73186">
        <w:rPr>
          <w:spacing w:val="-6"/>
          <w:sz w:val="28"/>
          <w:szCs w:val="28"/>
        </w:rPr>
        <w:t xml:space="preserve"> </w:t>
      </w:r>
      <w:r w:rsidRPr="00D73186">
        <w:rPr>
          <w:sz w:val="28"/>
          <w:szCs w:val="28"/>
        </w:rPr>
        <w:t>з</w:t>
      </w:r>
      <w:r w:rsidRPr="00D73186">
        <w:rPr>
          <w:spacing w:val="-2"/>
          <w:sz w:val="28"/>
          <w:szCs w:val="28"/>
        </w:rPr>
        <w:t xml:space="preserve"> </w:t>
      </w:r>
      <w:r w:rsidRPr="00D73186">
        <w:rPr>
          <w:sz w:val="28"/>
          <w:szCs w:val="28"/>
        </w:rPr>
        <w:t>Річчю</w:t>
      </w:r>
      <w:r w:rsidRPr="00D73186">
        <w:rPr>
          <w:spacing w:val="-10"/>
          <w:sz w:val="28"/>
          <w:szCs w:val="28"/>
        </w:rPr>
        <w:t xml:space="preserve"> </w:t>
      </w:r>
      <w:r w:rsidRPr="00D73186">
        <w:rPr>
          <w:sz w:val="28"/>
          <w:szCs w:val="28"/>
        </w:rPr>
        <w:t>за</w:t>
      </w:r>
      <w:r w:rsidRPr="00D73186">
        <w:rPr>
          <w:spacing w:val="-6"/>
          <w:sz w:val="28"/>
          <w:szCs w:val="28"/>
        </w:rPr>
        <w:t xml:space="preserve"> </w:t>
      </w:r>
      <w:r w:rsidRPr="00D73186">
        <w:rPr>
          <w:sz w:val="28"/>
          <w:szCs w:val="28"/>
        </w:rPr>
        <w:t>допомогою</w:t>
      </w:r>
      <w:r w:rsidRPr="00D73186">
        <w:rPr>
          <w:spacing w:val="-8"/>
          <w:sz w:val="28"/>
          <w:szCs w:val="28"/>
        </w:rPr>
        <w:t xml:space="preserve"> </w:t>
      </w:r>
      <w:r w:rsidRPr="00D73186">
        <w:rPr>
          <w:sz w:val="28"/>
          <w:szCs w:val="28"/>
        </w:rPr>
        <w:t>абстрактних</w:t>
      </w:r>
      <w:r w:rsidRPr="00D73186">
        <w:rPr>
          <w:spacing w:val="-7"/>
          <w:sz w:val="28"/>
          <w:szCs w:val="28"/>
        </w:rPr>
        <w:t xml:space="preserve"> </w:t>
      </w:r>
      <w:r w:rsidRPr="00D73186">
        <w:rPr>
          <w:sz w:val="28"/>
          <w:szCs w:val="28"/>
        </w:rPr>
        <w:t>операцій, але без посилання на певний мережевий протокол або кодування даних. Прив'язка протоколу додає додаткову деталь, необхідну для відображення кожної доступності взаємодії до конкретних повідомлень певного протоколу. Загалом, різні конкретні протоколи можуть бути використані для підтримки різних підмножин доступності взаємодії, навіть у межах однієї Річі. Аспект конфігурації безпеки речі ( представляє механізми, що використовуються для контролю доступу до доступності взаємодії та управління суміжними метаданими громадської безпеки і даними приватної</w:t>
      </w:r>
      <w:r w:rsidRPr="00D73186">
        <w:rPr>
          <w:spacing w:val="9"/>
          <w:sz w:val="28"/>
          <w:szCs w:val="28"/>
        </w:rPr>
        <w:t xml:space="preserve"> </w:t>
      </w:r>
      <w:r w:rsidRPr="00D73186">
        <w:rPr>
          <w:sz w:val="28"/>
          <w:szCs w:val="28"/>
        </w:rPr>
        <w:t>безпеки.</w:t>
      </w:r>
    </w:p>
    <w:p w14:paraId="34264D09" w14:textId="77777777" w:rsidR="00D73186" w:rsidRPr="00D73186" w:rsidRDefault="00D73186" w:rsidP="00D73186">
      <w:pPr>
        <w:pStyle w:val="a3"/>
        <w:spacing w:before="2"/>
        <w:rPr>
          <w:sz w:val="28"/>
          <w:szCs w:val="28"/>
        </w:rPr>
      </w:pPr>
    </w:p>
    <w:p w14:paraId="3C66170E" w14:textId="77777777" w:rsidR="00D73186" w:rsidRPr="00D73186" w:rsidRDefault="00D73186" w:rsidP="00D73186">
      <w:pPr>
        <w:pStyle w:val="a5"/>
        <w:numPr>
          <w:ilvl w:val="1"/>
          <w:numId w:val="8"/>
        </w:numPr>
        <w:tabs>
          <w:tab w:val="left" w:pos="1579"/>
          <w:tab w:val="left" w:pos="1580"/>
        </w:tabs>
        <w:spacing w:before="1"/>
        <w:ind w:left="0" w:firstLine="709"/>
        <w:rPr>
          <w:sz w:val="28"/>
          <w:szCs w:val="28"/>
        </w:rPr>
      </w:pPr>
      <w:r w:rsidRPr="00D73186">
        <w:rPr>
          <w:sz w:val="28"/>
          <w:szCs w:val="28"/>
        </w:rPr>
        <w:t>Модель взаємодії</w:t>
      </w:r>
    </w:p>
    <w:p w14:paraId="338F442F" w14:textId="77777777" w:rsidR="00D73186" w:rsidRPr="00D73186" w:rsidRDefault="00D73186" w:rsidP="00D73186">
      <w:pPr>
        <w:pStyle w:val="a3"/>
        <w:rPr>
          <w:sz w:val="28"/>
          <w:szCs w:val="28"/>
        </w:rPr>
      </w:pPr>
    </w:p>
    <w:p w14:paraId="1A379F96" w14:textId="77777777" w:rsidR="00D73186" w:rsidRPr="00D73186" w:rsidRDefault="00D73186" w:rsidP="00D73186">
      <w:pPr>
        <w:pStyle w:val="a3"/>
        <w:spacing w:line="364" w:lineRule="auto"/>
        <w:ind w:right="772" w:firstLine="665"/>
        <w:jc w:val="both"/>
        <w:rPr>
          <w:sz w:val="28"/>
          <w:szCs w:val="28"/>
        </w:rPr>
      </w:pPr>
      <w:r w:rsidRPr="00D73186">
        <w:rPr>
          <w:sz w:val="28"/>
          <w:szCs w:val="28"/>
        </w:rPr>
        <w:t>Спочатку веб-ресурс зазвичай представляв документ у Всесвітній павутині, який веб-клієнт може просто отримати. З впровадженням веб-сервісів ресурси стали більш загальними об’єктами взаємодії, які можуть реалізовувати будь-яку поведінку. Цей дуже високий рівень абстракції ускладнює</w:t>
      </w:r>
      <w:r w:rsidRPr="00D73186">
        <w:rPr>
          <w:spacing w:val="-46"/>
          <w:sz w:val="28"/>
          <w:szCs w:val="28"/>
        </w:rPr>
        <w:t xml:space="preserve"> </w:t>
      </w:r>
      <w:r w:rsidRPr="00D73186">
        <w:rPr>
          <w:sz w:val="28"/>
          <w:szCs w:val="28"/>
        </w:rPr>
        <w:t>забезпечення вільного зв’язку між програмами та ресурсами через різноманітні можливості взаємодії. Як результат, на момент написання типових описів API складаються  із статичного відображення від наміру програми до адреси ресурсу, методу, структури корисного набору запиту, структури корисного навантаження відповіді та очікуваних помилок. Це накладає тісний зв’язок між веб-клієнтом та веб-службою.</w:t>
      </w:r>
    </w:p>
    <w:p w14:paraId="62F1EF2B"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76712EDE" w14:textId="77777777" w:rsidR="00D73186" w:rsidRPr="00D73186" w:rsidRDefault="00D73186" w:rsidP="00D73186">
      <w:pPr>
        <w:pStyle w:val="a3"/>
        <w:spacing w:before="6"/>
        <w:rPr>
          <w:sz w:val="28"/>
          <w:szCs w:val="28"/>
        </w:rPr>
      </w:pPr>
    </w:p>
    <w:p w14:paraId="6F1FEA37" w14:textId="77777777" w:rsidR="00D73186" w:rsidRPr="00D73186" w:rsidRDefault="00D73186" w:rsidP="00D73186">
      <w:pPr>
        <w:pStyle w:val="a3"/>
        <w:spacing w:before="93" w:line="364" w:lineRule="auto"/>
        <w:ind w:right="770" w:firstLine="665"/>
        <w:jc w:val="both"/>
        <w:rPr>
          <w:sz w:val="28"/>
          <w:szCs w:val="28"/>
        </w:rPr>
      </w:pPr>
      <w:r w:rsidRPr="00D73186">
        <w:rPr>
          <w:sz w:val="28"/>
          <w:szCs w:val="28"/>
        </w:rPr>
        <w:t>Модель взаємодії ELB вводить проміжну абстракцію, яка формалізує відображення від наміру програми до конкретних операцій протоколу, а також звужує можливості того, як доступність взаємодії можна змоделювати.</w:t>
      </w:r>
    </w:p>
    <w:p w14:paraId="36692BA7" w14:textId="77777777" w:rsidR="00D73186" w:rsidRPr="00D73186" w:rsidRDefault="00D73186" w:rsidP="00D73186">
      <w:pPr>
        <w:pStyle w:val="a3"/>
        <w:spacing w:before="148" w:line="364" w:lineRule="auto"/>
        <w:ind w:right="769" w:firstLine="665"/>
        <w:jc w:val="both"/>
        <w:rPr>
          <w:sz w:val="28"/>
          <w:szCs w:val="28"/>
        </w:rPr>
      </w:pPr>
      <w:r w:rsidRPr="00D73186">
        <w:rPr>
          <w:sz w:val="28"/>
          <w:szCs w:val="28"/>
        </w:rPr>
        <w:t xml:space="preserve">На додаток до можливостей навігації (тобто веб-посилань), Речі можуть запропонувати ще три типи доступності взаємодії, які визначається цією специфікацією: Властивості, Дії, і Події. Хоча ця вузька вибірка дозволяє роз'єднати споживача і Речі, ці чотири типи доступності взаємодії як і раніше здатні моделювати практично всі можливості взаємодії, наявні в пристроях та послугах </w:t>
      </w:r>
      <w:proofErr w:type="spellStart"/>
      <w:r w:rsidRPr="00D73186">
        <w:rPr>
          <w:sz w:val="28"/>
          <w:szCs w:val="28"/>
        </w:rPr>
        <w:t>IoT</w:t>
      </w:r>
      <w:proofErr w:type="spellEnd"/>
      <w:r w:rsidRPr="00D73186">
        <w:rPr>
          <w:sz w:val="28"/>
          <w:szCs w:val="28"/>
        </w:rPr>
        <w:t>.</w:t>
      </w:r>
    </w:p>
    <w:p w14:paraId="7BBC8041"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Властивості</w:t>
      </w:r>
    </w:p>
    <w:p w14:paraId="09912E9C" w14:textId="77777777" w:rsidR="00D73186" w:rsidRPr="00D73186" w:rsidRDefault="00D73186" w:rsidP="00D73186">
      <w:pPr>
        <w:pStyle w:val="a3"/>
        <w:spacing w:before="10"/>
        <w:rPr>
          <w:sz w:val="28"/>
          <w:szCs w:val="28"/>
        </w:rPr>
      </w:pPr>
    </w:p>
    <w:p w14:paraId="21B5C6DA" w14:textId="77777777" w:rsidR="00D73186" w:rsidRPr="00D73186" w:rsidRDefault="00D73186" w:rsidP="00D73186">
      <w:pPr>
        <w:pStyle w:val="a3"/>
        <w:spacing w:line="362" w:lineRule="auto"/>
        <w:ind w:right="770" w:firstLine="665"/>
        <w:jc w:val="both"/>
        <w:rPr>
          <w:sz w:val="28"/>
          <w:szCs w:val="28"/>
        </w:rPr>
      </w:pPr>
      <w:r w:rsidRPr="00D73186">
        <w:rPr>
          <w:sz w:val="28"/>
          <w:szCs w:val="28"/>
        </w:rPr>
        <w:t>Власність - це взаємодія, яка розкриває стан Речі. Стан, що піддається майну, повинен бути доступним для читання. За бажанням, стан, викритий майном, може бути оновленим (можна записати). Річ може зробити властивості доступними для спостереження, натиснувши новий стан після зміни. Стан лише для запису слід оновити за допомогою Дії.</w:t>
      </w:r>
    </w:p>
    <w:p w14:paraId="559A6B2A" w14:textId="77777777" w:rsidR="00D73186" w:rsidRPr="00D73186" w:rsidRDefault="00D73186" w:rsidP="00D73186">
      <w:pPr>
        <w:pStyle w:val="a3"/>
        <w:spacing w:before="158" w:line="364" w:lineRule="auto"/>
        <w:ind w:right="769" w:firstLine="665"/>
        <w:jc w:val="both"/>
        <w:rPr>
          <w:sz w:val="28"/>
          <w:szCs w:val="28"/>
        </w:rPr>
      </w:pPr>
      <w:r w:rsidRPr="00D73186">
        <w:rPr>
          <w:sz w:val="28"/>
          <w:szCs w:val="28"/>
        </w:rPr>
        <w:t>Якщо дані не повністю задані використовуваним прив’язуванням протоколів (наприклад, через тип носія), властивості можуть містити таку схему даних для опроміненого стану.</w:t>
      </w:r>
    </w:p>
    <w:p w14:paraId="200E1F86" w14:textId="77777777" w:rsidR="00D73186" w:rsidRPr="00D73186" w:rsidRDefault="00D73186" w:rsidP="00D73186">
      <w:pPr>
        <w:pStyle w:val="a3"/>
        <w:spacing w:before="149" w:line="364" w:lineRule="auto"/>
        <w:ind w:right="768" w:firstLine="665"/>
        <w:jc w:val="both"/>
        <w:rPr>
          <w:sz w:val="28"/>
          <w:szCs w:val="28"/>
        </w:rPr>
      </w:pPr>
      <w:r w:rsidRPr="00D73186">
        <w:rPr>
          <w:sz w:val="28"/>
          <w:szCs w:val="28"/>
        </w:rPr>
        <w:t>Прикладами властивостей є значення датчика (лише для читання), виконавчі механізми з підтримкою стану (читання-запис), параметри конфігурації (читання-запис), статус речі (лише читання або читання-запис) або результати обчислень (лише читання)</w:t>
      </w:r>
      <w:r w:rsidRPr="00D73186">
        <w:rPr>
          <w:sz w:val="28"/>
          <w:szCs w:val="28"/>
          <w:lang w:val="ru-RU"/>
        </w:rPr>
        <w:t>.</w:t>
      </w:r>
    </w:p>
    <w:p w14:paraId="58DC156B" w14:textId="77777777" w:rsidR="00D73186" w:rsidRPr="00D73186" w:rsidRDefault="00D73186" w:rsidP="00D73186">
      <w:pPr>
        <w:pStyle w:val="a5"/>
        <w:numPr>
          <w:ilvl w:val="2"/>
          <w:numId w:val="8"/>
        </w:numPr>
        <w:tabs>
          <w:tab w:val="left" w:pos="1580"/>
        </w:tabs>
        <w:spacing w:before="92"/>
        <w:ind w:left="0" w:firstLine="709"/>
        <w:rPr>
          <w:sz w:val="28"/>
          <w:szCs w:val="28"/>
        </w:rPr>
      </w:pPr>
      <w:r w:rsidRPr="00D73186">
        <w:rPr>
          <w:sz w:val="28"/>
          <w:szCs w:val="28"/>
        </w:rPr>
        <w:t>Дії</w:t>
      </w:r>
    </w:p>
    <w:p w14:paraId="0E2E9D7D" w14:textId="77777777" w:rsidR="00D73186" w:rsidRPr="00D73186" w:rsidRDefault="00D73186" w:rsidP="00D73186">
      <w:pPr>
        <w:pStyle w:val="a3"/>
        <w:rPr>
          <w:sz w:val="28"/>
          <w:szCs w:val="28"/>
        </w:rPr>
      </w:pPr>
    </w:p>
    <w:p w14:paraId="2D5C824D" w14:textId="77777777" w:rsidR="00D73186" w:rsidRPr="00D73186" w:rsidRDefault="00D73186" w:rsidP="00D73186">
      <w:pPr>
        <w:pStyle w:val="a3"/>
        <w:spacing w:line="364" w:lineRule="auto"/>
        <w:ind w:right="771" w:firstLine="665"/>
        <w:jc w:val="both"/>
        <w:rPr>
          <w:sz w:val="28"/>
          <w:szCs w:val="28"/>
        </w:rPr>
      </w:pPr>
      <w:r w:rsidRPr="00D73186">
        <w:rPr>
          <w:sz w:val="28"/>
          <w:szCs w:val="28"/>
        </w:rPr>
        <w:t xml:space="preserve">Дія - це взаємодія, яка дозволяє викликати функцію Речі. Дія може маніпулювати станом, який не піддається безпосередньому впливу, маніпулювати кількома властивостями одночасно або маніпулювати </w:t>
      </w:r>
      <w:r w:rsidRPr="00D73186">
        <w:rPr>
          <w:sz w:val="28"/>
          <w:szCs w:val="28"/>
        </w:rPr>
        <w:lastRenderedPageBreak/>
        <w:t>властивостями на основі внутрішньої логіки (наприклад, перемикання). Викликання дії може також спровокувати процес на Річчі, яка маніпулює станом (включаючи фізичний стан через виконавчі механізми) з часом.</w:t>
      </w:r>
    </w:p>
    <w:p w14:paraId="50FF9F29" w14:textId="77777777" w:rsidR="00D73186" w:rsidRPr="00D73186" w:rsidRDefault="00D73186" w:rsidP="00D73186">
      <w:pPr>
        <w:pStyle w:val="a3"/>
        <w:spacing w:before="149" w:line="364" w:lineRule="auto"/>
        <w:ind w:right="774" w:firstLine="665"/>
        <w:jc w:val="both"/>
        <w:rPr>
          <w:sz w:val="28"/>
          <w:szCs w:val="28"/>
        </w:rPr>
      </w:pPr>
      <w:r w:rsidRPr="00D73186">
        <w:rPr>
          <w:sz w:val="28"/>
          <w:szCs w:val="28"/>
        </w:rPr>
        <w:t>Якщо дані не повністю визначені застосованим протоколом (наприклад, через тип носія), дії можуть містити схеми даних для додаткових вхідних параметрів та вихідних результатів.</w:t>
      </w:r>
    </w:p>
    <w:p w14:paraId="7989C3E7"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Прикладами дій є зміна декількох властивостей одночасно, зміна властивостей з часом, наприклад, згасання яскравості світла (затемнення), або процес, який не повинен розкриватися, наприклад, власний алгоритм циклу управління, або запуск довготривалого процесу, такого як друк документа.</w:t>
      </w:r>
    </w:p>
    <w:p w14:paraId="352D7738"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Події</w:t>
      </w:r>
    </w:p>
    <w:p w14:paraId="2C437464" w14:textId="77777777" w:rsidR="00D73186" w:rsidRPr="00D73186" w:rsidRDefault="00D73186" w:rsidP="00D73186">
      <w:pPr>
        <w:pStyle w:val="a5"/>
        <w:tabs>
          <w:tab w:val="left" w:pos="1580"/>
        </w:tabs>
        <w:ind w:left="709" w:firstLine="0"/>
        <w:rPr>
          <w:sz w:val="28"/>
          <w:szCs w:val="28"/>
        </w:rPr>
      </w:pPr>
    </w:p>
    <w:p w14:paraId="32D4DA06" w14:textId="77777777" w:rsidR="00D73186" w:rsidRPr="00D73186" w:rsidRDefault="00D73186" w:rsidP="00D73186">
      <w:pPr>
        <w:pStyle w:val="a3"/>
        <w:spacing w:line="364" w:lineRule="auto"/>
        <w:ind w:right="774" w:firstLine="665"/>
        <w:jc w:val="both"/>
        <w:rPr>
          <w:sz w:val="28"/>
          <w:szCs w:val="28"/>
        </w:rPr>
      </w:pPr>
      <w:r w:rsidRPr="00D73186">
        <w:rPr>
          <w:sz w:val="28"/>
          <w:szCs w:val="28"/>
        </w:rPr>
        <w:t>Дозвіл на взаємодію з подіями описує джерело події, яке асинхронно передає дані від Речі до споживача. Тут повідомляється не про стан, а про переходи стану (тобто про події). Події можуть зініціюватися через умови, які не виставляються як властивості.</w:t>
      </w:r>
    </w:p>
    <w:p w14:paraId="2ABCECC6" w14:textId="77777777" w:rsidR="00D73186" w:rsidRPr="00D73186" w:rsidRDefault="00D73186" w:rsidP="00D73186">
      <w:pPr>
        <w:pStyle w:val="a3"/>
        <w:spacing w:before="151" w:line="364" w:lineRule="auto"/>
        <w:ind w:right="774" w:firstLine="665"/>
        <w:jc w:val="both"/>
        <w:rPr>
          <w:sz w:val="28"/>
          <w:szCs w:val="28"/>
        </w:rPr>
      </w:pPr>
      <w:r w:rsidRPr="00D73186">
        <w:rPr>
          <w:sz w:val="28"/>
          <w:szCs w:val="28"/>
        </w:rPr>
        <w:t>Якщо дані не повністю визначені застосованим протоколом (наприклад, через тип носія), події можуть містити схеми даних для даних про події та можливих повідомлень управління підпискою.</w:t>
      </w:r>
    </w:p>
    <w:p w14:paraId="2CD4448B" w14:textId="77777777" w:rsidR="00D73186" w:rsidRPr="00D73186" w:rsidRDefault="00D73186" w:rsidP="00D73186">
      <w:pPr>
        <w:pStyle w:val="a3"/>
        <w:spacing w:before="148" w:line="362" w:lineRule="auto"/>
        <w:ind w:right="772" w:firstLine="665"/>
        <w:jc w:val="both"/>
        <w:rPr>
          <w:sz w:val="28"/>
          <w:szCs w:val="28"/>
        </w:rPr>
      </w:pPr>
      <w:r w:rsidRPr="00D73186">
        <w:rPr>
          <w:sz w:val="28"/>
          <w:szCs w:val="28"/>
        </w:rPr>
        <w:t>Прикладами подій є дискретні події, такі як тривога або зразки часового ряду, які регулярно надсилаються.</w:t>
      </w:r>
    </w:p>
    <w:p w14:paraId="66564F74" w14:textId="77777777" w:rsidR="00D73186" w:rsidRPr="00D73186" w:rsidRDefault="00D73186" w:rsidP="00D73186">
      <w:pPr>
        <w:pStyle w:val="a5"/>
        <w:numPr>
          <w:ilvl w:val="1"/>
          <w:numId w:val="8"/>
        </w:numPr>
        <w:tabs>
          <w:tab w:val="left" w:pos="1579"/>
          <w:tab w:val="left" w:pos="1580"/>
        </w:tabs>
        <w:spacing w:before="93"/>
        <w:ind w:left="0" w:firstLine="709"/>
        <w:rPr>
          <w:sz w:val="28"/>
          <w:szCs w:val="28"/>
        </w:rPr>
      </w:pPr>
      <w:r w:rsidRPr="00D73186">
        <w:rPr>
          <w:sz w:val="28"/>
          <w:szCs w:val="28"/>
        </w:rPr>
        <w:t>Керування</w:t>
      </w:r>
      <w:r w:rsidRPr="00D73186">
        <w:rPr>
          <w:spacing w:val="3"/>
          <w:sz w:val="28"/>
          <w:szCs w:val="28"/>
        </w:rPr>
        <w:t xml:space="preserve"> </w:t>
      </w:r>
      <w:proofErr w:type="spellStart"/>
      <w:r w:rsidRPr="00D73186">
        <w:rPr>
          <w:sz w:val="28"/>
          <w:szCs w:val="28"/>
        </w:rPr>
        <w:t>гіпермедіа</w:t>
      </w:r>
      <w:proofErr w:type="spellEnd"/>
    </w:p>
    <w:p w14:paraId="1832EF82" w14:textId="77777777" w:rsidR="00D73186" w:rsidRPr="00D73186" w:rsidRDefault="00D73186" w:rsidP="00D73186">
      <w:pPr>
        <w:pStyle w:val="a3"/>
        <w:rPr>
          <w:sz w:val="28"/>
          <w:szCs w:val="28"/>
        </w:rPr>
      </w:pPr>
    </w:p>
    <w:p w14:paraId="751B03F2" w14:textId="77777777" w:rsidR="00D73186" w:rsidRPr="00D73186" w:rsidRDefault="00D73186" w:rsidP="00D73186">
      <w:pPr>
        <w:pStyle w:val="a3"/>
        <w:spacing w:line="364" w:lineRule="auto"/>
        <w:ind w:right="770" w:firstLine="665"/>
        <w:jc w:val="both"/>
        <w:rPr>
          <w:sz w:val="28"/>
          <w:szCs w:val="28"/>
        </w:rPr>
      </w:pPr>
      <w:r w:rsidRPr="00D73186">
        <w:rPr>
          <w:sz w:val="28"/>
          <w:szCs w:val="28"/>
        </w:rPr>
        <w:t xml:space="preserve">В Інтернеті доступність - це одночасне подання інформації та елементів керування, таким чином, що інформація стає поступкою, завдяки якій користувач отримує вибір. Для людей інформація зазвичай є текстом або зображеннями, що описують або прикрашають гіперпосилання. Елемент керування - це веб-посилання, яке включає принаймні URL цільового ресурсу, який може бути визначений веб-браузером (тобто посилання може </w:t>
      </w:r>
      <w:r w:rsidRPr="00D73186">
        <w:rPr>
          <w:sz w:val="28"/>
          <w:szCs w:val="28"/>
        </w:rPr>
        <w:lastRenderedPageBreak/>
        <w:t xml:space="preserve">переходити). Але також машини можуть переходити за посиланнями, коли веб-посилання додатково описується типом відношення та набором цільових атрибутів. Контроль </w:t>
      </w:r>
      <w:proofErr w:type="spellStart"/>
      <w:r w:rsidRPr="00D73186">
        <w:rPr>
          <w:sz w:val="28"/>
          <w:szCs w:val="28"/>
        </w:rPr>
        <w:t>гіпермедіа</w:t>
      </w:r>
      <w:proofErr w:type="spellEnd"/>
      <w:r w:rsidRPr="00D73186">
        <w:rPr>
          <w:sz w:val="28"/>
          <w:szCs w:val="28"/>
        </w:rPr>
        <w:t xml:space="preserve"> - це машино зрозумілий опис того, як активувати поступку. Елементи керування </w:t>
      </w:r>
      <w:proofErr w:type="spellStart"/>
      <w:r w:rsidRPr="00D73186">
        <w:rPr>
          <w:sz w:val="28"/>
          <w:szCs w:val="28"/>
        </w:rPr>
        <w:t>Hypermedia</w:t>
      </w:r>
      <w:proofErr w:type="spellEnd"/>
      <w:r w:rsidRPr="00D73186">
        <w:rPr>
          <w:sz w:val="28"/>
          <w:szCs w:val="28"/>
        </w:rPr>
        <w:t xml:space="preserve"> зазвичай походять від веб-сервера і виявляються в діапазоні, коли веб-клієнт взаємодіє з сервером. Тут, веб-сервери можуть </w:t>
      </w:r>
      <w:proofErr w:type="spellStart"/>
      <w:r w:rsidRPr="00D73186">
        <w:rPr>
          <w:sz w:val="28"/>
          <w:szCs w:val="28"/>
        </w:rPr>
        <w:t>динамічно</w:t>
      </w:r>
      <w:proofErr w:type="spellEnd"/>
      <w:r w:rsidRPr="00D73186">
        <w:rPr>
          <w:sz w:val="28"/>
          <w:szCs w:val="28"/>
        </w:rPr>
        <w:t xml:space="preserve"> керувати клієнтами через веб-програми, беручи до уваги їх поточний стан та інші фактори, такі як авторизація. Це протиставляється описам </w:t>
      </w:r>
      <w:proofErr w:type="spellStart"/>
      <w:r w:rsidRPr="00D73186">
        <w:rPr>
          <w:sz w:val="28"/>
          <w:szCs w:val="28"/>
        </w:rPr>
        <w:t>позасмугових</w:t>
      </w:r>
      <w:proofErr w:type="spellEnd"/>
      <w:r w:rsidRPr="00D73186">
        <w:rPr>
          <w:sz w:val="28"/>
          <w:szCs w:val="28"/>
        </w:rPr>
        <w:t xml:space="preserve"> інтерфейсів, які потрібно попередньо інсталювати або жорстко закодувати в клієнтах (наприклад, RPC, веб-служби WS- *, служби HTTP з фіксованими визначеннями відповіді методу</w:t>
      </w:r>
      <w:r w:rsidRPr="00D73186">
        <w:rPr>
          <w:spacing w:val="4"/>
          <w:sz w:val="28"/>
          <w:szCs w:val="28"/>
        </w:rPr>
        <w:t xml:space="preserve"> </w:t>
      </w:r>
      <w:r w:rsidRPr="00D73186">
        <w:rPr>
          <w:sz w:val="28"/>
          <w:szCs w:val="28"/>
        </w:rPr>
        <w:t>URI).</w:t>
      </w:r>
    </w:p>
    <w:p w14:paraId="2873642F" w14:textId="77777777" w:rsidR="00D73186" w:rsidRPr="00D73186" w:rsidRDefault="00D73186" w:rsidP="00D73186">
      <w:pPr>
        <w:pStyle w:val="a3"/>
        <w:spacing w:before="143" w:line="364" w:lineRule="auto"/>
        <w:ind w:right="770" w:firstLine="662"/>
        <w:jc w:val="both"/>
        <w:rPr>
          <w:sz w:val="28"/>
          <w:szCs w:val="28"/>
        </w:rPr>
      </w:pPr>
      <w:r w:rsidRPr="00D73186">
        <w:rPr>
          <w:sz w:val="28"/>
          <w:szCs w:val="28"/>
        </w:rPr>
        <w:t xml:space="preserve">ELB використовує два типи засобів керування </w:t>
      </w:r>
      <w:proofErr w:type="spellStart"/>
      <w:r w:rsidRPr="00D73186">
        <w:rPr>
          <w:sz w:val="28"/>
          <w:szCs w:val="28"/>
        </w:rPr>
        <w:t>гіпермедіа</w:t>
      </w:r>
      <w:proofErr w:type="spellEnd"/>
      <w:r w:rsidRPr="00D73186">
        <w:rPr>
          <w:sz w:val="28"/>
          <w:szCs w:val="28"/>
        </w:rPr>
        <w:t xml:space="preserve">: веб-посилання - добре налагоджений елемент керування навігацією в Інтернеті, а веб-форми - більш потужний елемент керування для будь-яких операцій. Посилання [2] вже використовуються в інших стандартах </w:t>
      </w:r>
      <w:proofErr w:type="spellStart"/>
      <w:r w:rsidRPr="00D73186">
        <w:rPr>
          <w:sz w:val="28"/>
          <w:szCs w:val="28"/>
        </w:rPr>
        <w:t>IoT</w:t>
      </w:r>
      <w:proofErr w:type="spellEnd"/>
      <w:r w:rsidRPr="00D73186">
        <w:rPr>
          <w:sz w:val="28"/>
          <w:szCs w:val="28"/>
        </w:rPr>
        <w:t xml:space="preserve"> та платформах </w:t>
      </w:r>
      <w:proofErr w:type="spellStart"/>
      <w:r w:rsidRPr="00D73186">
        <w:rPr>
          <w:sz w:val="28"/>
          <w:szCs w:val="28"/>
        </w:rPr>
        <w:t>IoT</w:t>
      </w:r>
      <w:proofErr w:type="spellEnd"/>
      <w:r w:rsidRPr="00D73186">
        <w:rPr>
          <w:sz w:val="28"/>
          <w:szCs w:val="28"/>
        </w:rPr>
        <w:t xml:space="preserve"> такі як формат посилання </w:t>
      </w:r>
      <w:proofErr w:type="spellStart"/>
      <w:r w:rsidRPr="00D73186">
        <w:rPr>
          <w:sz w:val="28"/>
          <w:szCs w:val="28"/>
        </w:rPr>
        <w:t>CoRE</w:t>
      </w:r>
      <w:proofErr w:type="spellEnd"/>
      <w:r w:rsidRPr="00D73186">
        <w:rPr>
          <w:sz w:val="28"/>
          <w:szCs w:val="28"/>
        </w:rPr>
        <w:t xml:space="preserve"> [10], OMA LWM2M та OCF. Форма - це нова концепція, яка, крім ELB, також представлена обмеженою мовою додатків </w:t>
      </w:r>
      <w:proofErr w:type="spellStart"/>
      <w:r w:rsidRPr="00D73186">
        <w:rPr>
          <w:sz w:val="28"/>
          <w:szCs w:val="28"/>
        </w:rPr>
        <w:t>RESTful</w:t>
      </w:r>
      <w:proofErr w:type="spellEnd"/>
      <w:r w:rsidRPr="00D73186">
        <w:rPr>
          <w:sz w:val="28"/>
          <w:szCs w:val="28"/>
        </w:rPr>
        <w:t xml:space="preserve"> (</w:t>
      </w:r>
      <w:proofErr w:type="spellStart"/>
      <w:r w:rsidRPr="00D73186">
        <w:rPr>
          <w:sz w:val="28"/>
          <w:szCs w:val="28"/>
        </w:rPr>
        <w:t>CoRAL</w:t>
      </w:r>
      <w:proofErr w:type="spellEnd"/>
      <w:r w:rsidRPr="00D73186">
        <w:rPr>
          <w:sz w:val="28"/>
          <w:szCs w:val="28"/>
        </w:rPr>
        <w:t>), визначений IETF.</w:t>
      </w:r>
    </w:p>
    <w:p w14:paraId="6DD72FEB" w14:textId="77777777" w:rsidR="00D73186" w:rsidRPr="00D73186" w:rsidRDefault="00D73186" w:rsidP="00D73186">
      <w:pPr>
        <w:pStyle w:val="a5"/>
        <w:numPr>
          <w:ilvl w:val="2"/>
          <w:numId w:val="8"/>
        </w:numPr>
        <w:tabs>
          <w:tab w:val="left" w:pos="1580"/>
        </w:tabs>
        <w:spacing w:before="93"/>
        <w:ind w:left="0" w:firstLine="709"/>
        <w:rPr>
          <w:sz w:val="28"/>
          <w:szCs w:val="28"/>
        </w:rPr>
      </w:pPr>
      <w:r w:rsidRPr="00D73186">
        <w:rPr>
          <w:sz w:val="28"/>
          <w:szCs w:val="28"/>
        </w:rPr>
        <w:t>Посилання</w:t>
      </w:r>
    </w:p>
    <w:p w14:paraId="73564A32" w14:textId="77777777" w:rsidR="00D73186" w:rsidRPr="00D73186" w:rsidRDefault="00D73186" w:rsidP="00D73186">
      <w:pPr>
        <w:pStyle w:val="a3"/>
        <w:rPr>
          <w:sz w:val="28"/>
          <w:szCs w:val="28"/>
        </w:rPr>
      </w:pPr>
    </w:p>
    <w:p w14:paraId="50695BDF" w14:textId="77777777" w:rsidR="00D73186" w:rsidRPr="00D73186" w:rsidRDefault="00D73186" w:rsidP="00D73186">
      <w:pPr>
        <w:pStyle w:val="a3"/>
        <w:spacing w:line="364" w:lineRule="auto"/>
        <w:ind w:right="770" w:firstLine="665"/>
        <w:jc w:val="both"/>
        <w:rPr>
          <w:sz w:val="28"/>
          <w:szCs w:val="28"/>
        </w:rPr>
      </w:pPr>
      <w:r w:rsidRPr="00D73186">
        <w:rPr>
          <w:sz w:val="28"/>
          <w:szCs w:val="28"/>
        </w:rPr>
        <w:t>Посилання дозволяють споживачам (або веб-клієнтам у ширшому розумінні) змінити поточний контекст (набір подань ресурсів, які зараз відображаються у веб-браузері) або включити додаткові ресурси до поточного контексту, залежно від співвідношення між контекстом та ціллю посилання. Споживач робить це шляхом розмежування посилань на цільовий URL, тобто отримання представлення ресурсу за посиланням.</w:t>
      </w:r>
    </w:p>
    <w:p w14:paraId="74F64FA7" w14:textId="77777777" w:rsidR="00D73186" w:rsidRPr="00D73186" w:rsidRDefault="00D73186" w:rsidP="00D73186">
      <w:pPr>
        <w:pStyle w:val="a3"/>
        <w:spacing w:before="149"/>
        <w:rPr>
          <w:sz w:val="28"/>
          <w:szCs w:val="28"/>
        </w:rPr>
      </w:pPr>
      <w:r w:rsidRPr="00D73186">
        <w:rPr>
          <w:sz w:val="28"/>
          <w:szCs w:val="28"/>
        </w:rPr>
        <w:t>ELB дотримується визначень веб-посилань [2], де посилання складається</w:t>
      </w:r>
    </w:p>
    <w:p w14:paraId="285AAB1C" w14:textId="77777777" w:rsidR="00D73186" w:rsidRPr="00D73186" w:rsidRDefault="00D73186" w:rsidP="00D73186">
      <w:pPr>
        <w:pStyle w:val="a3"/>
        <w:spacing w:before="154"/>
        <w:rPr>
          <w:sz w:val="28"/>
          <w:szCs w:val="28"/>
        </w:rPr>
      </w:pPr>
      <w:r w:rsidRPr="00D73186">
        <w:rPr>
          <w:sz w:val="28"/>
          <w:szCs w:val="28"/>
        </w:rPr>
        <w:t>з:</w:t>
      </w:r>
    </w:p>
    <w:p w14:paraId="39632B50" w14:textId="77777777" w:rsidR="00D73186" w:rsidRPr="00D73186" w:rsidRDefault="00D73186" w:rsidP="00D73186">
      <w:pPr>
        <w:pStyle w:val="a3"/>
        <w:spacing w:before="7"/>
        <w:rPr>
          <w:sz w:val="28"/>
          <w:szCs w:val="28"/>
        </w:rPr>
      </w:pPr>
    </w:p>
    <w:p w14:paraId="2C81633F" w14:textId="77777777" w:rsidR="00D73186" w:rsidRPr="00D73186" w:rsidRDefault="00D73186" w:rsidP="00D73186">
      <w:pPr>
        <w:pStyle w:val="a5"/>
        <w:numPr>
          <w:ilvl w:val="0"/>
          <w:numId w:val="10"/>
        </w:numPr>
        <w:tabs>
          <w:tab w:val="left" w:pos="1580"/>
          <w:tab w:val="left" w:pos="1581"/>
        </w:tabs>
        <w:spacing w:before="92"/>
        <w:rPr>
          <w:sz w:val="28"/>
          <w:szCs w:val="28"/>
        </w:rPr>
      </w:pPr>
      <w:r w:rsidRPr="00D73186">
        <w:rPr>
          <w:sz w:val="28"/>
          <w:szCs w:val="28"/>
        </w:rPr>
        <w:t>контекст</w:t>
      </w:r>
      <w:r w:rsidRPr="00D73186">
        <w:rPr>
          <w:spacing w:val="-2"/>
          <w:sz w:val="28"/>
          <w:szCs w:val="28"/>
        </w:rPr>
        <w:t xml:space="preserve"> </w:t>
      </w:r>
      <w:r w:rsidRPr="00D73186">
        <w:rPr>
          <w:sz w:val="28"/>
          <w:szCs w:val="28"/>
        </w:rPr>
        <w:t>посилання;</w:t>
      </w:r>
    </w:p>
    <w:p w14:paraId="7AC930CA" w14:textId="77777777" w:rsidR="00D73186" w:rsidRPr="00D73186" w:rsidRDefault="00D73186" w:rsidP="00D73186">
      <w:pPr>
        <w:pStyle w:val="a3"/>
        <w:spacing w:before="7"/>
        <w:rPr>
          <w:sz w:val="28"/>
          <w:szCs w:val="28"/>
        </w:rPr>
      </w:pPr>
    </w:p>
    <w:p w14:paraId="1361AB79" w14:textId="77777777" w:rsidR="00D73186" w:rsidRPr="00D73186" w:rsidRDefault="00D73186" w:rsidP="00D73186">
      <w:pPr>
        <w:pStyle w:val="a5"/>
        <w:numPr>
          <w:ilvl w:val="0"/>
          <w:numId w:val="10"/>
        </w:numPr>
        <w:tabs>
          <w:tab w:val="left" w:pos="1580"/>
          <w:tab w:val="left" w:pos="1581"/>
        </w:tabs>
        <w:rPr>
          <w:sz w:val="28"/>
          <w:szCs w:val="28"/>
        </w:rPr>
      </w:pPr>
      <w:r w:rsidRPr="00D73186">
        <w:rPr>
          <w:sz w:val="28"/>
          <w:szCs w:val="28"/>
        </w:rPr>
        <w:t>тип</w:t>
      </w:r>
      <w:r w:rsidRPr="00D73186">
        <w:rPr>
          <w:spacing w:val="4"/>
          <w:sz w:val="28"/>
          <w:szCs w:val="28"/>
        </w:rPr>
        <w:t xml:space="preserve"> </w:t>
      </w:r>
      <w:r w:rsidRPr="00D73186">
        <w:rPr>
          <w:sz w:val="28"/>
          <w:szCs w:val="28"/>
        </w:rPr>
        <w:t>відношення;</w:t>
      </w:r>
    </w:p>
    <w:p w14:paraId="24FBFEA0" w14:textId="77777777" w:rsidR="00D73186" w:rsidRPr="00D73186" w:rsidRDefault="00D73186" w:rsidP="00D73186">
      <w:pPr>
        <w:pStyle w:val="a3"/>
        <w:spacing w:before="4"/>
        <w:rPr>
          <w:sz w:val="28"/>
          <w:szCs w:val="28"/>
        </w:rPr>
      </w:pPr>
    </w:p>
    <w:p w14:paraId="72640668"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ціль</w:t>
      </w:r>
      <w:r w:rsidRPr="00D73186">
        <w:rPr>
          <w:spacing w:val="-1"/>
          <w:sz w:val="28"/>
          <w:szCs w:val="28"/>
        </w:rPr>
        <w:t xml:space="preserve"> </w:t>
      </w:r>
      <w:r w:rsidRPr="00D73186">
        <w:rPr>
          <w:sz w:val="28"/>
          <w:szCs w:val="28"/>
        </w:rPr>
        <w:t>посилання;</w:t>
      </w:r>
    </w:p>
    <w:p w14:paraId="0256AC29" w14:textId="77777777" w:rsidR="00D73186" w:rsidRPr="00D73186" w:rsidRDefault="00D73186" w:rsidP="00D73186">
      <w:pPr>
        <w:pStyle w:val="a3"/>
        <w:spacing w:before="7"/>
        <w:rPr>
          <w:sz w:val="28"/>
          <w:szCs w:val="28"/>
        </w:rPr>
      </w:pPr>
    </w:p>
    <w:p w14:paraId="5217556B"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необов'язково цільові</w:t>
      </w:r>
      <w:r w:rsidRPr="00D73186">
        <w:rPr>
          <w:spacing w:val="-1"/>
          <w:sz w:val="28"/>
          <w:szCs w:val="28"/>
        </w:rPr>
        <w:t xml:space="preserve"> </w:t>
      </w:r>
      <w:r w:rsidRPr="00D73186">
        <w:rPr>
          <w:sz w:val="28"/>
          <w:szCs w:val="28"/>
        </w:rPr>
        <w:t>атрибути.</w:t>
      </w:r>
    </w:p>
    <w:p w14:paraId="6434D060" w14:textId="77777777" w:rsidR="00D73186" w:rsidRPr="00D73186" w:rsidRDefault="00D73186" w:rsidP="00D73186">
      <w:pPr>
        <w:pStyle w:val="a3"/>
        <w:spacing w:before="7"/>
        <w:rPr>
          <w:sz w:val="28"/>
          <w:szCs w:val="28"/>
        </w:rPr>
      </w:pPr>
    </w:p>
    <w:p w14:paraId="592ACFEF" w14:textId="77777777" w:rsidR="00D73186" w:rsidRPr="00D73186" w:rsidRDefault="00D73186" w:rsidP="00D73186">
      <w:pPr>
        <w:pStyle w:val="a3"/>
        <w:spacing w:line="364" w:lineRule="auto"/>
        <w:ind w:right="770" w:firstLine="665"/>
        <w:jc w:val="both"/>
        <w:rPr>
          <w:sz w:val="28"/>
          <w:szCs w:val="28"/>
        </w:rPr>
      </w:pPr>
      <w:r w:rsidRPr="00D73186">
        <w:rPr>
          <w:sz w:val="28"/>
          <w:szCs w:val="28"/>
        </w:rPr>
        <w:t xml:space="preserve">Типи відносин посилань - це набір заздалегідь визначених токенів, які зареєстровані в IANA, який повинен дотримуватися ABNF LOALPHA * (LOALPHA / DIGIT / "." / "-")(наприклад, таблиця стилів), або типи розширень у вигляді URL. Типи відносин розширення повинні порівнюватись як рядки, використовуючи порівняння без урахування регістру. (Якщо вони </w:t>
      </w:r>
      <w:proofErr w:type="spellStart"/>
      <w:r w:rsidRPr="00D73186">
        <w:rPr>
          <w:sz w:val="28"/>
          <w:szCs w:val="28"/>
        </w:rPr>
        <w:t>серіалізовані</w:t>
      </w:r>
      <w:proofErr w:type="spellEnd"/>
      <w:r w:rsidRPr="00D73186">
        <w:rPr>
          <w:sz w:val="28"/>
          <w:szCs w:val="28"/>
        </w:rPr>
        <w:t xml:space="preserve">  в іншому форматі, їх слід перетворити на URI). Тим не менше, URI малої букви слід використовувати для типів відносин</w:t>
      </w:r>
      <w:r w:rsidRPr="00D73186">
        <w:rPr>
          <w:spacing w:val="7"/>
          <w:sz w:val="28"/>
          <w:szCs w:val="28"/>
        </w:rPr>
        <w:t xml:space="preserve"> </w:t>
      </w:r>
      <w:r w:rsidRPr="00D73186">
        <w:rPr>
          <w:sz w:val="28"/>
          <w:szCs w:val="28"/>
        </w:rPr>
        <w:t>розширення.</w:t>
      </w:r>
    </w:p>
    <w:p w14:paraId="5A77F497" w14:textId="77777777" w:rsidR="00D73186" w:rsidRPr="00D73186" w:rsidRDefault="00D73186" w:rsidP="00D73186">
      <w:pPr>
        <w:pStyle w:val="a3"/>
        <w:spacing w:before="148" w:line="364" w:lineRule="auto"/>
        <w:ind w:right="773" w:firstLine="665"/>
        <w:jc w:val="both"/>
        <w:rPr>
          <w:sz w:val="28"/>
          <w:szCs w:val="28"/>
        </w:rPr>
      </w:pPr>
      <w:r w:rsidRPr="00D73186">
        <w:rPr>
          <w:sz w:val="28"/>
          <w:szCs w:val="28"/>
        </w:rPr>
        <w:t>У мережі речей посилання використовуються для відкриття та вираження стосунків між собою Річі (наприклад, ієрархічний чи функціональний) та відношення до інших документів в Інтернеті (наприклад, до посібників чи альтернативних подань, таких як моделі САПР).</w:t>
      </w:r>
    </w:p>
    <w:p w14:paraId="46EF2CDB" w14:textId="77777777" w:rsidR="00D73186" w:rsidRPr="00D73186" w:rsidRDefault="00D73186" w:rsidP="00D73186">
      <w:pPr>
        <w:pStyle w:val="a5"/>
        <w:numPr>
          <w:ilvl w:val="2"/>
          <w:numId w:val="8"/>
        </w:numPr>
        <w:tabs>
          <w:tab w:val="left" w:pos="1580"/>
        </w:tabs>
        <w:spacing w:before="93"/>
        <w:ind w:left="0" w:firstLine="709"/>
        <w:rPr>
          <w:sz w:val="28"/>
          <w:szCs w:val="28"/>
        </w:rPr>
      </w:pPr>
      <w:r w:rsidRPr="00D73186">
        <w:rPr>
          <w:sz w:val="28"/>
          <w:szCs w:val="28"/>
        </w:rPr>
        <w:t>Форми</w:t>
      </w:r>
    </w:p>
    <w:p w14:paraId="6098ABE4" w14:textId="77777777" w:rsidR="00D73186" w:rsidRPr="00D73186" w:rsidRDefault="00D73186" w:rsidP="00D73186">
      <w:pPr>
        <w:pStyle w:val="a3"/>
        <w:rPr>
          <w:sz w:val="28"/>
          <w:szCs w:val="28"/>
        </w:rPr>
      </w:pPr>
    </w:p>
    <w:p w14:paraId="5C073DF7" w14:textId="77777777" w:rsidR="00D73186" w:rsidRPr="00D73186" w:rsidRDefault="00D73186" w:rsidP="00D73186">
      <w:pPr>
        <w:pStyle w:val="a3"/>
        <w:spacing w:line="364" w:lineRule="auto"/>
        <w:ind w:right="771" w:firstLine="665"/>
        <w:jc w:val="both"/>
        <w:rPr>
          <w:sz w:val="28"/>
          <w:szCs w:val="28"/>
        </w:rPr>
      </w:pPr>
      <w:r w:rsidRPr="00D73186">
        <w:rPr>
          <w:sz w:val="28"/>
          <w:szCs w:val="28"/>
        </w:rPr>
        <w:t>Форми вмикаються споживачем. Споживач робить це, заповнивши та подавши форму до цільової точки подання. Зазвичай для цього потрібна більш детальна інформація про вміст повідомлення (запиту), ніж посилання (наприклад, метод, поля заголовка або інші параметри протоколу). Форми можна розглядати як шаблон запиту, де постачальник попередньо заповнює частини інформації відповідно до власного інтерфейсу та стану, а частини залишає пустими для заповнення споживачем(або веб-клієнт загалом).</w:t>
      </w:r>
    </w:p>
    <w:p w14:paraId="1CE11B67" w14:textId="77777777" w:rsidR="00D73186" w:rsidRPr="00D73186" w:rsidRDefault="00D73186" w:rsidP="00D73186">
      <w:pPr>
        <w:pStyle w:val="a3"/>
        <w:spacing w:before="148" w:line="364" w:lineRule="auto"/>
        <w:ind w:right="773" w:firstLine="662"/>
        <w:jc w:val="both"/>
        <w:rPr>
          <w:sz w:val="28"/>
          <w:szCs w:val="28"/>
        </w:rPr>
      </w:pPr>
      <w:r w:rsidRPr="00D73186">
        <w:rPr>
          <w:sz w:val="28"/>
          <w:szCs w:val="28"/>
        </w:rPr>
        <w:t xml:space="preserve">ELB визначає форми як новий контроль над </w:t>
      </w:r>
      <w:proofErr w:type="spellStart"/>
      <w:r w:rsidRPr="00D73186">
        <w:rPr>
          <w:sz w:val="28"/>
          <w:szCs w:val="28"/>
        </w:rPr>
        <w:t>гіпермедіа</w:t>
      </w:r>
      <w:proofErr w:type="spellEnd"/>
      <w:r w:rsidRPr="00D73186">
        <w:rPr>
          <w:sz w:val="28"/>
          <w:szCs w:val="28"/>
        </w:rPr>
        <w:t xml:space="preserve">. Зверніть увагу, що визначення в </w:t>
      </w:r>
      <w:proofErr w:type="spellStart"/>
      <w:r w:rsidRPr="00D73186">
        <w:rPr>
          <w:sz w:val="28"/>
          <w:szCs w:val="28"/>
        </w:rPr>
        <w:t>CoRAL</w:t>
      </w:r>
      <w:proofErr w:type="spellEnd"/>
      <w:r w:rsidRPr="00D73186">
        <w:rPr>
          <w:sz w:val="28"/>
          <w:szCs w:val="28"/>
        </w:rPr>
        <w:t xml:space="preserve"> практично ідентичне, а отже і сумісне. Форма складається з:</w:t>
      </w:r>
    </w:p>
    <w:p w14:paraId="02E4FCC3" w14:textId="77777777" w:rsidR="00D73186" w:rsidRPr="00D73186" w:rsidRDefault="00D73186" w:rsidP="00D73186">
      <w:pPr>
        <w:pStyle w:val="a5"/>
        <w:numPr>
          <w:ilvl w:val="0"/>
          <w:numId w:val="10"/>
        </w:numPr>
        <w:tabs>
          <w:tab w:val="left" w:pos="1580"/>
        </w:tabs>
        <w:spacing w:before="148"/>
        <w:jc w:val="both"/>
        <w:rPr>
          <w:sz w:val="28"/>
          <w:szCs w:val="28"/>
        </w:rPr>
      </w:pPr>
      <w:r w:rsidRPr="00D73186">
        <w:rPr>
          <w:sz w:val="28"/>
          <w:szCs w:val="28"/>
        </w:rPr>
        <w:t>контекст</w:t>
      </w:r>
      <w:r w:rsidRPr="00D73186">
        <w:rPr>
          <w:spacing w:val="-2"/>
          <w:sz w:val="28"/>
          <w:szCs w:val="28"/>
        </w:rPr>
        <w:t xml:space="preserve"> </w:t>
      </w:r>
      <w:r w:rsidRPr="00D73186">
        <w:rPr>
          <w:sz w:val="28"/>
          <w:szCs w:val="28"/>
        </w:rPr>
        <w:t>форми;</w:t>
      </w:r>
    </w:p>
    <w:p w14:paraId="25C17D1D" w14:textId="77777777" w:rsidR="00D73186" w:rsidRPr="00D73186" w:rsidRDefault="00D73186" w:rsidP="00D73186">
      <w:pPr>
        <w:pStyle w:val="a3"/>
        <w:spacing w:before="5"/>
        <w:rPr>
          <w:sz w:val="28"/>
          <w:szCs w:val="28"/>
        </w:rPr>
      </w:pPr>
    </w:p>
    <w:p w14:paraId="0AE984D4" w14:textId="77777777" w:rsidR="00D73186" w:rsidRPr="00D73186" w:rsidRDefault="00D73186" w:rsidP="00D73186">
      <w:pPr>
        <w:pStyle w:val="a5"/>
        <w:numPr>
          <w:ilvl w:val="0"/>
          <w:numId w:val="10"/>
        </w:numPr>
        <w:tabs>
          <w:tab w:val="left" w:pos="1580"/>
        </w:tabs>
        <w:jc w:val="both"/>
        <w:rPr>
          <w:sz w:val="28"/>
          <w:szCs w:val="28"/>
        </w:rPr>
      </w:pPr>
      <w:r w:rsidRPr="00D73186">
        <w:rPr>
          <w:sz w:val="28"/>
          <w:szCs w:val="28"/>
        </w:rPr>
        <w:t>тип</w:t>
      </w:r>
      <w:r w:rsidRPr="00D73186">
        <w:rPr>
          <w:spacing w:val="2"/>
          <w:sz w:val="28"/>
          <w:szCs w:val="28"/>
        </w:rPr>
        <w:t xml:space="preserve"> </w:t>
      </w:r>
      <w:r w:rsidRPr="00D73186">
        <w:rPr>
          <w:sz w:val="28"/>
          <w:szCs w:val="28"/>
        </w:rPr>
        <w:t>операції;</w:t>
      </w:r>
    </w:p>
    <w:p w14:paraId="3B99617A" w14:textId="77777777" w:rsidR="00D73186" w:rsidRPr="00D73186" w:rsidRDefault="00D73186" w:rsidP="00D73186">
      <w:pPr>
        <w:pStyle w:val="a3"/>
        <w:spacing w:before="7"/>
        <w:rPr>
          <w:sz w:val="28"/>
          <w:szCs w:val="28"/>
        </w:rPr>
      </w:pPr>
    </w:p>
    <w:p w14:paraId="063D6276" w14:textId="77777777" w:rsidR="00D73186" w:rsidRPr="00D73186" w:rsidRDefault="00D73186" w:rsidP="00D73186">
      <w:pPr>
        <w:pStyle w:val="a5"/>
        <w:numPr>
          <w:ilvl w:val="0"/>
          <w:numId w:val="10"/>
        </w:numPr>
        <w:tabs>
          <w:tab w:val="left" w:pos="1580"/>
        </w:tabs>
        <w:jc w:val="both"/>
        <w:rPr>
          <w:sz w:val="28"/>
          <w:szCs w:val="28"/>
        </w:rPr>
      </w:pPr>
      <w:r w:rsidRPr="00D73186">
        <w:rPr>
          <w:sz w:val="28"/>
          <w:szCs w:val="28"/>
        </w:rPr>
        <w:t>ціль</w:t>
      </w:r>
      <w:r w:rsidRPr="00D73186">
        <w:rPr>
          <w:spacing w:val="13"/>
          <w:sz w:val="28"/>
          <w:szCs w:val="28"/>
        </w:rPr>
        <w:t xml:space="preserve"> </w:t>
      </w:r>
      <w:r w:rsidRPr="00D73186">
        <w:rPr>
          <w:sz w:val="28"/>
          <w:szCs w:val="28"/>
        </w:rPr>
        <w:t>подання;</w:t>
      </w:r>
    </w:p>
    <w:p w14:paraId="7BF6F3DF" w14:textId="77777777" w:rsidR="00D73186" w:rsidRPr="00D73186" w:rsidRDefault="00D73186" w:rsidP="00D73186">
      <w:pPr>
        <w:pStyle w:val="a3"/>
        <w:spacing w:before="6"/>
        <w:rPr>
          <w:sz w:val="28"/>
          <w:szCs w:val="28"/>
        </w:rPr>
      </w:pPr>
    </w:p>
    <w:p w14:paraId="4BF6BC41" w14:textId="77777777" w:rsidR="00D73186" w:rsidRPr="00D73186" w:rsidRDefault="00D73186" w:rsidP="00D73186">
      <w:pPr>
        <w:pStyle w:val="a5"/>
        <w:numPr>
          <w:ilvl w:val="0"/>
          <w:numId w:val="10"/>
        </w:numPr>
        <w:tabs>
          <w:tab w:val="left" w:pos="1580"/>
        </w:tabs>
        <w:spacing w:before="1"/>
        <w:jc w:val="both"/>
        <w:rPr>
          <w:sz w:val="28"/>
          <w:szCs w:val="28"/>
        </w:rPr>
      </w:pPr>
      <w:r w:rsidRPr="00D73186">
        <w:rPr>
          <w:sz w:val="28"/>
          <w:szCs w:val="28"/>
        </w:rPr>
        <w:t>метод</w:t>
      </w:r>
      <w:r w:rsidRPr="00D73186">
        <w:rPr>
          <w:spacing w:val="14"/>
          <w:sz w:val="28"/>
          <w:szCs w:val="28"/>
        </w:rPr>
        <w:t xml:space="preserve"> </w:t>
      </w:r>
      <w:r w:rsidRPr="00D73186">
        <w:rPr>
          <w:sz w:val="28"/>
          <w:szCs w:val="28"/>
        </w:rPr>
        <w:t>запиту;</w:t>
      </w:r>
    </w:p>
    <w:p w14:paraId="53A0E866" w14:textId="77777777" w:rsidR="00D73186" w:rsidRPr="00D73186" w:rsidRDefault="00D73186" w:rsidP="00D73186">
      <w:pPr>
        <w:pStyle w:val="a3"/>
        <w:spacing w:before="6"/>
        <w:rPr>
          <w:sz w:val="28"/>
          <w:szCs w:val="28"/>
        </w:rPr>
      </w:pPr>
    </w:p>
    <w:p w14:paraId="5F006246" w14:textId="77777777" w:rsidR="00D73186" w:rsidRPr="00D73186" w:rsidRDefault="00D73186" w:rsidP="00D73186">
      <w:pPr>
        <w:pStyle w:val="a5"/>
        <w:numPr>
          <w:ilvl w:val="0"/>
          <w:numId w:val="10"/>
        </w:numPr>
        <w:tabs>
          <w:tab w:val="left" w:pos="1579"/>
          <w:tab w:val="left" w:pos="1580"/>
        </w:tabs>
        <w:rPr>
          <w:sz w:val="28"/>
          <w:szCs w:val="28"/>
        </w:rPr>
      </w:pPr>
      <w:r w:rsidRPr="00D73186">
        <w:rPr>
          <w:sz w:val="28"/>
          <w:szCs w:val="28"/>
        </w:rPr>
        <w:t>необов'язково поля</w:t>
      </w:r>
      <w:r w:rsidRPr="00D73186">
        <w:rPr>
          <w:spacing w:val="-2"/>
          <w:sz w:val="28"/>
          <w:szCs w:val="28"/>
        </w:rPr>
        <w:t xml:space="preserve"> </w:t>
      </w:r>
      <w:r w:rsidRPr="00D73186">
        <w:rPr>
          <w:sz w:val="28"/>
          <w:szCs w:val="28"/>
        </w:rPr>
        <w:t>форми.</w:t>
      </w:r>
    </w:p>
    <w:p w14:paraId="2CC713BD" w14:textId="77777777" w:rsidR="00D73186" w:rsidRPr="00D73186" w:rsidRDefault="00D73186" w:rsidP="00D73186">
      <w:pPr>
        <w:pStyle w:val="a3"/>
        <w:spacing w:before="7"/>
        <w:rPr>
          <w:sz w:val="28"/>
          <w:szCs w:val="28"/>
        </w:rPr>
      </w:pPr>
    </w:p>
    <w:p w14:paraId="6C4CFA3F" w14:textId="77777777" w:rsidR="00D73186" w:rsidRPr="00D73186" w:rsidRDefault="00D73186" w:rsidP="00D73186">
      <w:pPr>
        <w:pStyle w:val="a3"/>
        <w:spacing w:line="364" w:lineRule="auto"/>
        <w:ind w:right="773" w:firstLine="665"/>
        <w:jc w:val="both"/>
        <w:rPr>
          <w:sz w:val="28"/>
          <w:szCs w:val="28"/>
        </w:rPr>
      </w:pPr>
      <w:r w:rsidRPr="00D73186">
        <w:rPr>
          <w:sz w:val="28"/>
          <w:szCs w:val="28"/>
        </w:rPr>
        <w:t>Форму можна розглядати як заяву "Для виконання типу операції на контекст форми, випуску метод запиту до цілі подання" де необов'язкові поля форми можуть додатково описувати необхідний запит.</w:t>
      </w:r>
    </w:p>
    <w:p w14:paraId="602932C1" w14:textId="77777777" w:rsidR="00D73186" w:rsidRPr="00D73186" w:rsidRDefault="00D73186" w:rsidP="00D73186">
      <w:pPr>
        <w:pStyle w:val="a3"/>
        <w:spacing w:before="149" w:line="364" w:lineRule="auto"/>
        <w:ind w:right="775" w:firstLine="665"/>
        <w:jc w:val="both"/>
        <w:rPr>
          <w:sz w:val="28"/>
          <w:szCs w:val="28"/>
        </w:rPr>
      </w:pPr>
      <w:r w:rsidRPr="00D73186">
        <w:rPr>
          <w:sz w:val="28"/>
          <w:szCs w:val="28"/>
        </w:rPr>
        <w:t>Контексти форми та цілі подання повинні бути інтернаціоналізованими ідентифікаторами</w:t>
      </w:r>
      <w:r w:rsidRPr="00D73186">
        <w:rPr>
          <w:spacing w:val="-10"/>
          <w:sz w:val="28"/>
          <w:szCs w:val="28"/>
        </w:rPr>
        <w:t xml:space="preserve"> </w:t>
      </w:r>
      <w:r w:rsidRPr="00D73186">
        <w:rPr>
          <w:sz w:val="28"/>
          <w:szCs w:val="28"/>
        </w:rPr>
        <w:t>ресурсів</w:t>
      </w:r>
      <w:r w:rsidRPr="00D73186">
        <w:rPr>
          <w:spacing w:val="-6"/>
          <w:sz w:val="28"/>
          <w:szCs w:val="28"/>
        </w:rPr>
        <w:t xml:space="preserve"> </w:t>
      </w:r>
      <w:r w:rsidRPr="00D73186">
        <w:rPr>
          <w:sz w:val="28"/>
          <w:szCs w:val="28"/>
        </w:rPr>
        <w:t>(IRI).</w:t>
      </w:r>
      <w:r w:rsidRPr="00D73186">
        <w:rPr>
          <w:spacing w:val="-10"/>
          <w:sz w:val="28"/>
          <w:szCs w:val="28"/>
        </w:rPr>
        <w:t xml:space="preserve"> </w:t>
      </w:r>
      <w:r w:rsidRPr="00D73186">
        <w:rPr>
          <w:sz w:val="28"/>
          <w:szCs w:val="28"/>
        </w:rPr>
        <w:t>Однак</w:t>
      </w:r>
      <w:r w:rsidRPr="00D73186">
        <w:rPr>
          <w:spacing w:val="-11"/>
          <w:sz w:val="28"/>
          <w:szCs w:val="28"/>
        </w:rPr>
        <w:t xml:space="preserve"> </w:t>
      </w:r>
      <w:r w:rsidRPr="00D73186">
        <w:rPr>
          <w:sz w:val="28"/>
          <w:szCs w:val="28"/>
        </w:rPr>
        <w:t>у</w:t>
      </w:r>
      <w:r w:rsidRPr="00D73186">
        <w:rPr>
          <w:spacing w:val="-6"/>
          <w:sz w:val="28"/>
          <w:szCs w:val="28"/>
        </w:rPr>
        <w:t xml:space="preserve"> </w:t>
      </w:r>
      <w:r w:rsidRPr="00D73186">
        <w:rPr>
          <w:sz w:val="28"/>
          <w:szCs w:val="28"/>
        </w:rPr>
        <w:t>звичайному</w:t>
      </w:r>
      <w:r w:rsidRPr="00D73186">
        <w:rPr>
          <w:spacing w:val="-3"/>
          <w:sz w:val="28"/>
          <w:szCs w:val="28"/>
        </w:rPr>
        <w:t xml:space="preserve"> </w:t>
      </w:r>
      <w:r w:rsidRPr="00D73186">
        <w:rPr>
          <w:sz w:val="28"/>
          <w:szCs w:val="28"/>
        </w:rPr>
        <w:t>випадку</w:t>
      </w:r>
      <w:r w:rsidRPr="00D73186">
        <w:rPr>
          <w:spacing w:val="-6"/>
          <w:sz w:val="28"/>
          <w:szCs w:val="28"/>
        </w:rPr>
        <w:t xml:space="preserve"> </w:t>
      </w:r>
      <w:r w:rsidRPr="00D73186">
        <w:rPr>
          <w:sz w:val="28"/>
          <w:szCs w:val="28"/>
        </w:rPr>
        <w:t>вони</w:t>
      </w:r>
      <w:r w:rsidRPr="00D73186">
        <w:rPr>
          <w:spacing w:val="-4"/>
          <w:sz w:val="28"/>
          <w:szCs w:val="28"/>
        </w:rPr>
        <w:t xml:space="preserve"> </w:t>
      </w:r>
      <w:r w:rsidRPr="00D73186">
        <w:rPr>
          <w:sz w:val="28"/>
          <w:szCs w:val="28"/>
        </w:rPr>
        <w:t>також</w:t>
      </w:r>
      <w:r w:rsidRPr="00D73186">
        <w:rPr>
          <w:spacing w:val="-6"/>
          <w:sz w:val="28"/>
          <w:szCs w:val="28"/>
        </w:rPr>
        <w:t xml:space="preserve"> </w:t>
      </w:r>
      <w:r w:rsidRPr="00D73186">
        <w:rPr>
          <w:sz w:val="28"/>
          <w:szCs w:val="28"/>
        </w:rPr>
        <w:t>будуть URI, оскільки багато протоколів (наприклад, HTTP) не підтримують</w:t>
      </w:r>
      <w:r w:rsidRPr="00D73186">
        <w:rPr>
          <w:spacing w:val="29"/>
          <w:sz w:val="28"/>
          <w:szCs w:val="28"/>
        </w:rPr>
        <w:t xml:space="preserve"> </w:t>
      </w:r>
      <w:r w:rsidRPr="00D73186">
        <w:rPr>
          <w:sz w:val="28"/>
          <w:szCs w:val="28"/>
        </w:rPr>
        <w:t>IRI.</w:t>
      </w:r>
    </w:p>
    <w:p w14:paraId="278CF74C" w14:textId="77777777" w:rsidR="00D73186" w:rsidRPr="00D73186" w:rsidRDefault="00D73186" w:rsidP="00D73186">
      <w:pPr>
        <w:pStyle w:val="a3"/>
        <w:spacing w:before="151" w:line="364" w:lineRule="auto"/>
        <w:ind w:right="773" w:firstLine="665"/>
        <w:jc w:val="both"/>
        <w:rPr>
          <w:sz w:val="28"/>
          <w:szCs w:val="28"/>
        </w:rPr>
      </w:pPr>
      <w:r w:rsidRPr="00D73186">
        <w:rPr>
          <w:sz w:val="28"/>
          <w:szCs w:val="28"/>
        </w:rPr>
        <w:t>Контекст форми та ціль подання може вказувати на той самий ресурс або різні ресурси, де цільовий ресурс подання реалізує операцію для контексту.</w:t>
      </w:r>
    </w:p>
    <w:p w14:paraId="65F7E8A3" w14:textId="77777777" w:rsidR="00D73186" w:rsidRPr="00D73186" w:rsidRDefault="00D73186" w:rsidP="00D73186">
      <w:pPr>
        <w:pStyle w:val="a3"/>
        <w:spacing w:before="150" w:line="362" w:lineRule="auto"/>
        <w:ind w:right="774" w:firstLine="665"/>
        <w:jc w:val="both"/>
        <w:rPr>
          <w:sz w:val="28"/>
          <w:szCs w:val="28"/>
        </w:rPr>
      </w:pPr>
      <w:r w:rsidRPr="00D73186">
        <w:rPr>
          <w:sz w:val="28"/>
          <w:szCs w:val="28"/>
        </w:rPr>
        <w:t>Тип операції визначає семантику операції. Типи операцій позначаються аналогічно типам зв'язку</w:t>
      </w:r>
      <w:r w:rsidRPr="00D73186">
        <w:rPr>
          <w:sz w:val="28"/>
          <w:szCs w:val="28"/>
          <w:lang w:val="ru-RU"/>
        </w:rPr>
        <w:t>.</w:t>
      </w:r>
      <w:r w:rsidRPr="00D73186">
        <w:rPr>
          <w:sz w:val="28"/>
          <w:szCs w:val="28"/>
          <w:lang w:val="ru-RU"/>
        </w:rPr>
        <w:tab/>
      </w:r>
      <w:r w:rsidRPr="00D73186">
        <w:rPr>
          <w:sz w:val="28"/>
          <w:szCs w:val="28"/>
          <w:lang w:val="ru-RU"/>
        </w:rPr>
        <w:tab/>
      </w:r>
      <w:r w:rsidRPr="00D73186">
        <w:rPr>
          <w:sz w:val="28"/>
          <w:szCs w:val="28"/>
          <w:lang w:val="ru-RU"/>
        </w:rPr>
        <w:tab/>
      </w:r>
      <w:r w:rsidRPr="00D73186">
        <w:rPr>
          <w:sz w:val="28"/>
          <w:szCs w:val="28"/>
          <w:lang w:val="ru-RU"/>
        </w:rPr>
        <w:tab/>
      </w:r>
      <w:r w:rsidRPr="00D73186">
        <w:rPr>
          <w:sz w:val="28"/>
          <w:szCs w:val="28"/>
          <w:lang w:val="ru-RU"/>
        </w:rPr>
        <w:tab/>
      </w:r>
      <w:r w:rsidRPr="00D73186">
        <w:rPr>
          <w:sz w:val="28"/>
          <w:szCs w:val="28"/>
          <w:lang w:val="ru-RU"/>
        </w:rPr>
        <w:tab/>
      </w:r>
      <w:r w:rsidRPr="00D73186">
        <w:rPr>
          <w:sz w:val="28"/>
          <w:szCs w:val="28"/>
          <w:lang w:val="ru-RU"/>
        </w:rPr>
        <w:tab/>
      </w:r>
      <w:r w:rsidRPr="00D73186">
        <w:rPr>
          <w:sz w:val="28"/>
          <w:szCs w:val="28"/>
          <w:lang w:val="ru-RU"/>
        </w:rPr>
        <w:tab/>
      </w:r>
    </w:p>
    <w:p w14:paraId="72A4A0BC" w14:textId="77777777" w:rsidR="00D73186" w:rsidRPr="00D73186" w:rsidRDefault="00D73186" w:rsidP="00D73186">
      <w:pPr>
        <w:pStyle w:val="a3"/>
        <w:spacing w:before="93" w:line="364" w:lineRule="auto"/>
        <w:ind w:right="773" w:firstLine="665"/>
        <w:jc w:val="both"/>
        <w:rPr>
          <w:sz w:val="28"/>
          <w:szCs w:val="28"/>
        </w:rPr>
      </w:pPr>
      <w:r w:rsidRPr="00D73186">
        <w:rPr>
          <w:sz w:val="28"/>
          <w:szCs w:val="28"/>
        </w:rPr>
        <w:t>Добре відомі типи операцій повинні слідувати ABNFLOALPHA * (LOALPHA / DIGIT / "." / "-"). Добре відомі типи операцій повинні порівнюватись, використовуючи порівняння без урахування регістру.</w:t>
      </w:r>
    </w:p>
    <w:p w14:paraId="30B73F3D" w14:textId="77777777" w:rsidR="00D73186" w:rsidRPr="00D73186" w:rsidRDefault="00D73186" w:rsidP="00D73186">
      <w:pPr>
        <w:pStyle w:val="a3"/>
        <w:spacing w:before="148" w:line="364" w:lineRule="auto"/>
        <w:ind w:right="772" w:firstLine="665"/>
        <w:jc w:val="both"/>
        <w:rPr>
          <w:sz w:val="28"/>
          <w:szCs w:val="28"/>
        </w:rPr>
      </w:pPr>
      <w:r w:rsidRPr="00D73186">
        <w:rPr>
          <w:sz w:val="28"/>
          <w:szCs w:val="28"/>
        </w:rPr>
        <w:t>Набір заздалегідь визначених типів операцій може бути доповнений типами операцій розширення, обраними додатками. Типи операцій розширення повинні</w:t>
      </w:r>
      <w:r w:rsidRPr="00D73186">
        <w:rPr>
          <w:spacing w:val="-6"/>
          <w:sz w:val="28"/>
          <w:szCs w:val="28"/>
        </w:rPr>
        <w:t xml:space="preserve"> </w:t>
      </w:r>
      <w:r w:rsidRPr="00D73186">
        <w:rPr>
          <w:sz w:val="28"/>
          <w:szCs w:val="28"/>
        </w:rPr>
        <w:t>бути</w:t>
      </w:r>
      <w:r w:rsidRPr="00D73186">
        <w:rPr>
          <w:spacing w:val="-9"/>
          <w:sz w:val="28"/>
          <w:szCs w:val="28"/>
        </w:rPr>
        <w:t xml:space="preserve"> </w:t>
      </w:r>
      <w:r w:rsidRPr="00D73186">
        <w:rPr>
          <w:sz w:val="28"/>
          <w:szCs w:val="28"/>
        </w:rPr>
        <w:t>URI,</w:t>
      </w:r>
      <w:r w:rsidRPr="00D73186">
        <w:rPr>
          <w:spacing w:val="-9"/>
          <w:sz w:val="28"/>
          <w:szCs w:val="28"/>
        </w:rPr>
        <w:t xml:space="preserve"> </w:t>
      </w:r>
      <w:r w:rsidRPr="00D73186">
        <w:rPr>
          <w:sz w:val="28"/>
          <w:szCs w:val="28"/>
        </w:rPr>
        <w:t>які</w:t>
      </w:r>
      <w:r w:rsidRPr="00D73186">
        <w:rPr>
          <w:spacing w:val="-12"/>
          <w:sz w:val="28"/>
          <w:szCs w:val="28"/>
        </w:rPr>
        <w:t xml:space="preserve"> </w:t>
      </w:r>
      <w:r w:rsidRPr="00D73186">
        <w:rPr>
          <w:sz w:val="28"/>
          <w:szCs w:val="28"/>
        </w:rPr>
        <w:t>однозначно</w:t>
      </w:r>
      <w:r w:rsidRPr="00D73186">
        <w:rPr>
          <w:spacing w:val="-5"/>
          <w:sz w:val="28"/>
          <w:szCs w:val="28"/>
        </w:rPr>
        <w:t xml:space="preserve"> </w:t>
      </w:r>
      <w:r w:rsidRPr="00D73186">
        <w:rPr>
          <w:sz w:val="28"/>
          <w:szCs w:val="28"/>
        </w:rPr>
        <w:t>ідентифікують</w:t>
      </w:r>
      <w:r w:rsidRPr="00D73186">
        <w:rPr>
          <w:spacing w:val="-8"/>
          <w:sz w:val="28"/>
          <w:szCs w:val="28"/>
        </w:rPr>
        <w:t xml:space="preserve"> </w:t>
      </w:r>
      <w:r w:rsidRPr="00D73186">
        <w:rPr>
          <w:sz w:val="28"/>
          <w:szCs w:val="28"/>
        </w:rPr>
        <w:t>тип.</w:t>
      </w:r>
      <w:r w:rsidRPr="00D73186">
        <w:rPr>
          <w:spacing w:val="-9"/>
          <w:sz w:val="28"/>
          <w:szCs w:val="28"/>
        </w:rPr>
        <w:t xml:space="preserve"> </w:t>
      </w:r>
      <w:r w:rsidRPr="00D73186">
        <w:rPr>
          <w:sz w:val="28"/>
          <w:szCs w:val="28"/>
        </w:rPr>
        <w:t>Типи</w:t>
      </w:r>
      <w:r w:rsidRPr="00D73186">
        <w:rPr>
          <w:spacing w:val="-5"/>
          <w:sz w:val="28"/>
          <w:szCs w:val="28"/>
        </w:rPr>
        <w:t xml:space="preserve"> </w:t>
      </w:r>
      <w:r w:rsidRPr="00D73186">
        <w:rPr>
          <w:sz w:val="28"/>
          <w:szCs w:val="28"/>
        </w:rPr>
        <w:t>операцій</w:t>
      </w:r>
      <w:r w:rsidRPr="00D73186">
        <w:rPr>
          <w:spacing w:val="-5"/>
          <w:sz w:val="28"/>
          <w:szCs w:val="28"/>
        </w:rPr>
        <w:t xml:space="preserve"> </w:t>
      </w:r>
      <w:r w:rsidRPr="00D73186">
        <w:rPr>
          <w:sz w:val="28"/>
          <w:szCs w:val="28"/>
        </w:rPr>
        <w:t>розширення повинні порівнюватись як рядки з використанням порівняння без урахування регістру.</w:t>
      </w:r>
      <w:r w:rsidRPr="00D73186">
        <w:rPr>
          <w:spacing w:val="-11"/>
          <w:sz w:val="28"/>
          <w:szCs w:val="28"/>
        </w:rPr>
        <w:t xml:space="preserve"> </w:t>
      </w:r>
      <w:r w:rsidRPr="00D73186">
        <w:rPr>
          <w:sz w:val="28"/>
          <w:szCs w:val="28"/>
        </w:rPr>
        <w:t>Тим</w:t>
      </w:r>
      <w:r w:rsidRPr="00D73186">
        <w:rPr>
          <w:spacing w:val="-7"/>
          <w:sz w:val="28"/>
          <w:szCs w:val="28"/>
        </w:rPr>
        <w:t xml:space="preserve"> </w:t>
      </w:r>
      <w:r w:rsidRPr="00D73186">
        <w:rPr>
          <w:sz w:val="28"/>
          <w:szCs w:val="28"/>
        </w:rPr>
        <w:t>не</w:t>
      </w:r>
      <w:r w:rsidRPr="00D73186">
        <w:rPr>
          <w:spacing w:val="-6"/>
          <w:sz w:val="28"/>
          <w:szCs w:val="28"/>
        </w:rPr>
        <w:t xml:space="preserve"> </w:t>
      </w:r>
      <w:r w:rsidRPr="00D73186">
        <w:rPr>
          <w:sz w:val="28"/>
          <w:szCs w:val="28"/>
        </w:rPr>
        <w:t>менше,</w:t>
      </w:r>
      <w:r w:rsidRPr="00D73186">
        <w:rPr>
          <w:spacing w:val="-7"/>
          <w:sz w:val="28"/>
          <w:szCs w:val="28"/>
        </w:rPr>
        <w:t xml:space="preserve"> </w:t>
      </w:r>
      <w:r w:rsidRPr="00D73186">
        <w:rPr>
          <w:sz w:val="28"/>
          <w:szCs w:val="28"/>
        </w:rPr>
        <w:t>URI</w:t>
      </w:r>
      <w:r w:rsidRPr="00D73186">
        <w:rPr>
          <w:spacing w:val="-7"/>
          <w:sz w:val="28"/>
          <w:szCs w:val="28"/>
        </w:rPr>
        <w:t xml:space="preserve"> </w:t>
      </w:r>
      <w:r w:rsidRPr="00D73186">
        <w:rPr>
          <w:sz w:val="28"/>
          <w:szCs w:val="28"/>
        </w:rPr>
        <w:t>малої</w:t>
      </w:r>
      <w:r w:rsidRPr="00D73186">
        <w:rPr>
          <w:spacing w:val="-4"/>
          <w:sz w:val="28"/>
          <w:szCs w:val="28"/>
        </w:rPr>
        <w:t xml:space="preserve"> </w:t>
      </w:r>
      <w:r w:rsidRPr="00D73186">
        <w:rPr>
          <w:sz w:val="28"/>
          <w:szCs w:val="28"/>
        </w:rPr>
        <w:t>букви</w:t>
      </w:r>
      <w:r w:rsidRPr="00D73186">
        <w:rPr>
          <w:spacing w:val="-10"/>
          <w:sz w:val="28"/>
          <w:szCs w:val="28"/>
        </w:rPr>
        <w:t xml:space="preserve"> </w:t>
      </w:r>
      <w:r w:rsidRPr="00D73186">
        <w:rPr>
          <w:sz w:val="28"/>
          <w:szCs w:val="28"/>
        </w:rPr>
        <w:t>слід</w:t>
      </w:r>
      <w:r w:rsidRPr="00D73186">
        <w:rPr>
          <w:spacing w:val="-3"/>
          <w:sz w:val="28"/>
          <w:szCs w:val="28"/>
        </w:rPr>
        <w:t xml:space="preserve"> </w:t>
      </w:r>
      <w:r w:rsidRPr="00D73186">
        <w:rPr>
          <w:sz w:val="28"/>
          <w:szCs w:val="28"/>
        </w:rPr>
        <w:t>повинні</w:t>
      </w:r>
      <w:r w:rsidRPr="00D73186">
        <w:rPr>
          <w:spacing w:val="-7"/>
          <w:sz w:val="28"/>
          <w:szCs w:val="28"/>
        </w:rPr>
        <w:t xml:space="preserve"> </w:t>
      </w:r>
      <w:r w:rsidRPr="00D73186">
        <w:rPr>
          <w:sz w:val="28"/>
          <w:szCs w:val="28"/>
        </w:rPr>
        <w:t>використовувати</w:t>
      </w:r>
      <w:r w:rsidRPr="00D73186">
        <w:rPr>
          <w:spacing w:val="-6"/>
          <w:sz w:val="28"/>
          <w:szCs w:val="28"/>
        </w:rPr>
        <w:t xml:space="preserve"> </w:t>
      </w:r>
      <w:r w:rsidRPr="00D73186">
        <w:rPr>
          <w:sz w:val="28"/>
          <w:szCs w:val="28"/>
        </w:rPr>
        <w:t>для</w:t>
      </w:r>
      <w:r w:rsidRPr="00D73186">
        <w:rPr>
          <w:spacing w:val="-11"/>
          <w:sz w:val="28"/>
          <w:szCs w:val="28"/>
        </w:rPr>
        <w:t xml:space="preserve"> </w:t>
      </w:r>
      <w:r w:rsidRPr="00D73186">
        <w:rPr>
          <w:sz w:val="28"/>
          <w:szCs w:val="28"/>
        </w:rPr>
        <w:t>типів операцій</w:t>
      </w:r>
      <w:r w:rsidRPr="00D73186">
        <w:rPr>
          <w:spacing w:val="-2"/>
          <w:sz w:val="28"/>
          <w:szCs w:val="28"/>
        </w:rPr>
        <w:t xml:space="preserve"> </w:t>
      </w:r>
      <w:r w:rsidRPr="00D73186">
        <w:rPr>
          <w:sz w:val="28"/>
          <w:szCs w:val="28"/>
        </w:rPr>
        <w:t>розширення.</w:t>
      </w:r>
    </w:p>
    <w:p w14:paraId="0101D337" w14:textId="77777777" w:rsidR="00D73186" w:rsidRPr="00D73186" w:rsidRDefault="00D73186" w:rsidP="00D73186">
      <w:pPr>
        <w:pStyle w:val="a3"/>
        <w:spacing w:before="149" w:line="364" w:lineRule="auto"/>
        <w:ind w:right="773" w:firstLine="665"/>
        <w:jc w:val="both"/>
        <w:rPr>
          <w:sz w:val="28"/>
          <w:szCs w:val="28"/>
        </w:rPr>
      </w:pPr>
      <w:r w:rsidRPr="00D73186">
        <w:rPr>
          <w:sz w:val="28"/>
          <w:szCs w:val="28"/>
        </w:rPr>
        <w:t>Метод запиту повинен ідентифікувати один метод стандартного набору протоколу, ідентифікований цільовою схемою URI подання.</w:t>
      </w:r>
    </w:p>
    <w:p w14:paraId="3E10A678" w14:textId="77777777" w:rsidR="00D73186" w:rsidRPr="00D73186" w:rsidRDefault="00D73186" w:rsidP="00D73186">
      <w:pPr>
        <w:pStyle w:val="a3"/>
        <w:spacing w:before="149" w:line="364" w:lineRule="auto"/>
        <w:ind w:right="769" w:firstLine="665"/>
        <w:jc w:val="both"/>
        <w:rPr>
          <w:sz w:val="28"/>
          <w:szCs w:val="28"/>
        </w:rPr>
      </w:pPr>
      <w:r w:rsidRPr="00D73186">
        <w:rPr>
          <w:sz w:val="28"/>
          <w:szCs w:val="28"/>
        </w:rPr>
        <w:lastRenderedPageBreak/>
        <w:t>Поля форми є необов’язковими, і можуть додатково вказати очікуване повідомлення</w:t>
      </w:r>
      <w:r w:rsidRPr="00D73186">
        <w:rPr>
          <w:spacing w:val="-5"/>
          <w:sz w:val="28"/>
          <w:szCs w:val="28"/>
        </w:rPr>
        <w:t xml:space="preserve"> </w:t>
      </w:r>
      <w:r w:rsidRPr="00D73186">
        <w:rPr>
          <w:sz w:val="28"/>
          <w:szCs w:val="28"/>
        </w:rPr>
        <w:t>про</w:t>
      </w:r>
      <w:r w:rsidRPr="00D73186">
        <w:rPr>
          <w:spacing w:val="-5"/>
          <w:sz w:val="28"/>
          <w:szCs w:val="28"/>
        </w:rPr>
        <w:t xml:space="preserve"> </w:t>
      </w:r>
      <w:r w:rsidRPr="00D73186">
        <w:rPr>
          <w:sz w:val="28"/>
          <w:szCs w:val="28"/>
        </w:rPr>
        <w:t>запит</w:t>
      </w:r>
      <w:r w:rsidRPr="00D73186">
        <w:rPr>
          <w:spacing w:val="-5"/>
          <w:sz w:val="28"/>
          <w:szCs w:val="28"/>
        </w:rPr>
        <w:t xml:space="preserve"> </w:t>
      </w:r>
      <w:r w:rsidRPr="00D73186">
        <w:rPr>
          <w:sz w:val="28"/>
          <w:szCs w:val="28"/>
        </w:rPr>
        <w:t>для</w:t>
      </w:r>
      <w:r w:rsidRPr="00D73186">
        <w:rPr>
          <w:spacing w:val="-4"/>
          <w:sz w:val="28"/>
          <w:szCs w:val="28"/>
        </w:rPr>
        <w:t xml:space="preserve"> </w:t>
      </w:r>
      <w:r w:rsidRPr="00D73186">
        <w:rPr>
          <w:sz w:val="28"/>
          <w:szCs w:val="28"/>
        </w:rPr>
        <w:t>даної</w:t>
      </w:r>
      <w:r w:rsidRPr="00D73186">
        <w:rPr>
          <w:spacing w:val="-5"/>
          <w:sz w:val="28"/>
          <w:szCs w:val="28"/>
        </w:rPr>
        <w:t xml:space="preserve"> </w:t>
      </w:r>
      <w:r w:rsidRPr="00D73186">
        <w:rPr>
          <w:sz w:val="28"/>
          <w:szCs w:val="28"/>
        </w:rPr>
        <w:t>операції.</w:t>
      </w:r>
      <w:r w:rsidRPr="00D73186">
        <w:rPr>
          <w:spacing w:val="-5"/>
          <w:sz w:val="28"/>
          <w:szCs w:val="28"/>
        </w:rPr>
        <w:t xml:space="preserve"> </w:t>
      </w:r>
      <w:r w:rsidRPr="00D73186">
        <w:rPr>
          <w:sz w:val="28"/>
          <w:szCs w:val="28"/>
        </w:rPr>
        <w:t>Зверніть</w:t>
      </w:r>
      <w:r w:rsidRPr="00D73186">
        <w:rPr>
          <w:spacing w:val="-7"/>
          <w:sz w:val="28"/>
          <w:szCs w:val="28"/>
        </w:rPr>
        <w:t xml:space="preserve"> </w:t>
      </w:r>
      <w:r w:rsidRPr="00D73186">
        <w:rPr>
          <w:sz w:val="28"/>
          <w:szCs w:val="28"/>
        </w:rPr>
        <w:t>увагу,</w:t>
      </w:r>
      <w:r w:rsidRPr="00D73186">
        <w:rPr>
          <w:spacing w:val="-7"/>
          <w:sz w:val="28"/>
          <w:szCs w:val="28"/>
        </w:rPr>
        <w:t xml:space="preserve"> </w:t>
      </w:r>
      <w:r w:rsidRPr="00D73186">
        <w:rPr>
          <w:sz w:val="28"/>
          <w:szCs w:val="28"/>
        </w:rPr>
        <w:t>що</w:t>
      </w:r>
      <w:r w:rsidRPr="00D73186">
        <w:rPr>
          <w:spacing w:val="-5"/>
          <w:sz w:val="28"/>
          <w:szCs w:val="28"/>
        </w:rPr>
        <w:t xml:space="preserve"> </w:t>
      </w:r>
      <w:r w:rsidRPr="00D73186">
        <w:rPr>
          <w:sz w:val="28"/>
          <w:szCs w:val="28"/>
        </w:rPr>
        <w:t>це</w:t>
      </w:r>
      <w:r w:rsidRPr="00D73186">
        <w:rPr>
          <w:spacing w:val="-6"/>
          <w:sz w:val="28"/>
          <w:szCs w:val="28"/>
        </w:rPr>
        <w:t xml:space="preserve"> </w:t>
      </w:r>
      <w:r w:rsidRPr="00D73186">
        <w:rPr>
          <w:sz w:val="28"/>
          <w:szCs w:val="28"/>
        </w:rPr>
        <w:t>не</w:t>
      </w:r>
      <w:r w:rsidRPr="00D73186">
        <w:rPr>
          <w:spacing w:val="-6"/>
          <w:sz w:val="28"/>
          <w:szCs w:val="28"/>
        </w:rPr>
        <w:t xml:space="preserve"> </w:t>
      </w:r>
      <w:r w:rsidRPr="00D73186">
        <w:rPr>
          <w:sz w:val="28"/>
          <w:szCs w:val="28"/>
        </w:rPr>
        <w:t xml:space="preserve">обмежується корисним навантаженням, але може вплинути також на заголовки протоколів. Поля форми можуть залежати від протоколу, що використовується для цілі подання, як зазначено у схемі URI. Прикладами є поля заголовка HTTP, параметри </w:t>
      </w:r>
      <w:proofErr w:type="spellStart"/>
      <w:r w:rsidRPr="00D73186">
        <w:rPr>
          <w:sz w:val="28"/>
          <w:szCs w:val="28"/>
        </w:rPr>
        <w:t>CoAP</w:t>
      </w:r>
      <w:proofErr w:type="spellEnd"/>
      <w:r w:rsidRPr="00D73186">
        <w:rPr>
          <w:sz w:val="28"/>
          <w:szCs w:val="28"/>
        </w:rPr>
        <w:t>, незалежний від протоколу тип носія , включаючи параметри (тобто повний тип вмісту) для корисного набору запиту або інформацію про очікувану відповідь.</w:t>
      </w:r>
    </w:p>
    <w:p w14:paraId="1FCF19FF" w14:textId="77777777" w:rsidR="00D73186" w:rsidRPr="00D73186" w:rsidRDefault="00D73186" w:rsidP="00D73186">
      <w:pPr>
        <w:pStyle w:val="a3"/>
        <w:spacing w:before="4"/>
        <w:rPr>
          <w:sz w:val="28"/>
          <w:szCs w:val="28"/>
        </w:rPr>
      </w:pPr>
    </w:p>
    <w:p w14:paraId="672506C1" w14:textId="77777777" w:rsidR="00D73186" w:rsidRPr="00D73186" w:rsidRDefault="00D73186" w:rsidP="00D73186">
      <w:pPr>
        <w:pStyle w:val="a5"/>
        <w:numPr>
          <w:ilvl w:val="1"/>
          <w:numId w:val="8"/>
        </w:numPr>
        <w:tabs>
          <w:tab w:val="left" w:pos="1579"/>
          <w:tab w:val="left" w:pos="1580"/>
        </w:tabs>
        <w:spacing w:before="1"/>
        <w:ind w:left="0" w:firstLine="709"/>
        <w:rPr>
          <w:sz w:val="28"/>
          <w:szCs w:val="28"/>
        </w:rPr>
      </w:pPr>
      <w:r w:rsidRPr="00D73186">
        <w:rPr>
          <w:sz w:val="28"/>
          <w:szCs w:val="28"/>
        </w:rPr>
        <w:t>Прив’язки</w:t>
      </w:r>
      <w:r w:rsidRPr="00D73186">
        <w:rPr>
          <w:spacing w:val="-2"/>
          <w:sz w:val="28"/>
          <w:szCs w:val="28"/>
        </w:rPr>
        <w:t xml:space="preserve"> </w:t>
      </w:r>
      <w:r w:rsidRPr="00D73186">
        <w:rPr>
          <w:sz w:val="28"/>
          <w:szCs w:val="28"/>
        </w:rPr>
        <w:t>протоколів</w:t>
      </w:r>
    </w:p>
    <w:p w14:paraId="12810005" w14:textId="77777777" w:rsidR="00D73186" w:rsidRPr="00D73186" w:rsidRDefault="00D73186" w:rsidP="00D73186">
      <w:pPr>
        <w:pStyle w:val="a3"/>
        <w:rPr>
          <w:sz w:val="28"/>
          <w:szCs w:val="28"/>
        </w:rPr>
      </w:pPr>
    </w:p>
    <w:p w14:paraId="79EA747D" w14:textId="77777777" w:rsidR="00D73186" w:rsidRPr="00D73186" w:rsidRDefault="00D73186" w:rsidP="00D73186">
      <w:pPr>
        <w:pStyle w:val="a3"/>
        <w:spacing w:line="364" w:lineRule="auto"/>
        <w:ind w:right="768" w:firstLine="662"/>
        <w:jc w:val="both"/>
        <w:rPr>
          <w:sz w:val="28"/>
          <w:szCs w:val="28"/>
        </w:rPr>
      </w:pPr>
      <w:r w:rsidRPr="00D73186">
        <w:rPr>
          <w:sz w:val="28"/>
          <w:szCs w:val="28"/>
        </w:rPr>
        <w:t>Прив’язка протоколу - це відображення від Доступності взаємодії до конкретних</w:t>
      </w:r>
      <w:r w:rsidRPr="00D73186">
        <w:rPr>
          <w:spacing w:val="45"/>
          <w:sz w:val="28"/>
          <w:szCs w:val="28"/>
        </w:rPr>
        <w:t xml:space="preserve"> </w:t>
      </w:r>
      <w:r w:rsidRPr="00D73186">
        <w:rPr>
          <w:sz w:val="28"/>
          <w:szCs w:val="28"/>
        </w:rPr>
        <w:t>повідомлень</w:t>
      </w:r>
      <w:r w:rsidRPr="00D73186">
        <w:rPr>
          <w:spacing w:val="45"/>
          <w:sz w:val="28"/>
          <w:szCs w:val="28"/>
        </w:rPr>
        <w:t xml:space="preserve"> </w:t>
      </w:r>
      <w:r w:rsidRPr="00D73186">
        <w:rPr>
          <w:sz w:val="28"/>
          <w:szCs w:val="28"/>
        </w:rPr>
        <w:t>конкретного</w:t>
      </w:r>
      <w:r w:rsidRPr="00D73186">
        <w:rPr>
          <w:spacing w:val="48"/>
          <w:sz w:val="28"/>
          <w:szCs w:val="28"/>
        </w:rPr>
        <w:t xml:space="preserve"> </w:t>
      </w:r>
      <w:r w:rsidRPr="00D73186">
        <w:rPr>
          <w:sz w:val="28"/>
          <w:szCs w:val="28"/>
        </w:rPr>
        <w:t>протоколу,</w:t>
      </w:r>
      <w:r w:rsidRPr="00D73186">
        <w:rPr>
          <w:spacing w:val="43"/>
          <w:sz w:val="28"/>
          <w:szCs w:val="28"/>
        </w:rPr>
        <w:t xml:space="preserve"> </w:t>
      </w:r>
      <w:r w:rsidRPr="00D73186">
        <w:rPr>
          <w:sz w:val="28"/>
          <w:szCs w:val="28"/>
        </w:rPr>
        <w:t>такого</w:t>
      </w:r>
      <w:r w:rsidRPr="00D73186">
        <w:rPr>
          <w:spacing w:val="49"/>
          <w:sz w:val="28"/>
          <w:szCs w:val="28"/>
        </w:rPr>
        <w:t xml:space="preserve"> </w:t>
      </w:r>
      <w:r w:rsidRPr="00D73186">
        <w:rPr>
          <w:sz w:val="28"/>
          <w:szCs w:val="28"/>
        </w:rPr>
        <w:t>як</w:t>
      </w:r>
      <w:r w:rsidRPr="00D73186">
        <w:rPr>
          <w:spacing w:val="44"/>
          <w:sz w:val="28"/>
          <w:szCs w:val="28"/>
        </w:rPr>
        <w:t xml:space="preserve"> </w:t>
      </w:r>
      <w:r w:rsidRPr="00D73186">
        <w:rPr>
          <w:sz w:val="28"/>
          <w:szCs w:val="28"/>
        </w:rPr>
        <w:t>HTTP</w:t>
      </w:r>
      <w:r w:rsidRPr="00D73186">
        <w:rPr>
          <w:spacing w:val="44"/>
          <w:sz w:val="28"/>
          <w:szCs w:val="28"/>
        </w:rPr>
        <w:t xml:space="preserve"> </w:t>
      </w:r>
      <w:r w:rsidRPr="00D73186">
        <w:rPr>
          <w:sz w:val="28"/>
          <w:szCs w:val="28"/>
        </w:rPr>
        <w:t>[11]</w:t>
      </w:r>
      <w:r w:rsidRPr="00D73186">
        <w:rPr>
          <w:spacing w:val="44"/>
          <w:sz w:val="28"/>
          <w:szCs w:val="28"/>
        </w:rPr>
        <w:t xml:space="preserve"> </w:t>
      </w:r>
      <w:r w:rsidRPr="00D73186">
        <w:rPr>
          <w:sz w:val="28"/>
          <w:szCs w:val="28"/>
        </w:rPr>
        <w:t>,</w:t>
      </w:r>
      <w:r w:rsidRPr="00D73186">
        <w:rPr>
          <w:spacing w:val="45"/>
          <w:sz w:val="28"/>
          <w:szCs w:val="28"/>
        </w:rPr>
        <w:t xml:space="preserve"> </w:t>
      </w:r>
      <w:proofErr w:type="spellStart"/>
      <w:r w:rsidRPr="00D73186">
        <w:rPr>
          <w:sz w:val="28"/>
          <w:szCs w:val="28"/>
        </w:rPr>
        <w:t>CoAP</w:t>
      </w:r>
      <w:proofErr w:type="spellEnd"/>
    </w:p>
    <w:p w14:paraId="3283D3DA" w14:textId="77777777" w:rsidR="00D73186" w:rsidRPr="00D73186" w:rsidRDefault="00D73186" w:rsidP="00D73186">
      <w:pPr>
        <w:pStyle w:val="a3"/>
        <w:spacing w:line="364" w:lineRule="auto"/>
        <w:ind w:right="772"/>
        <w:jc w:val="both"/>
        <w:rPr>
          <w:sz w:val="28"/>
          <w:szCs w:val="28"/>
        </w:rPr>
      </w:pPr>
      <w:r w:rsidRPr="00D73186">
        <w:rPr>
          <w:sz w:val="28"/>
          <w:szCs w:val="28"/>
        </w:rPr>
        <w:t xml:space="preserve">[12] або MQTT [13]. Він інформує Споживача про те, як активувати </w:t>
      </w:r>
      <w:proofErr w:type="spellStart"/>
      <w:r w:rsidRPr="00D73186">
        <w:rPr>
          <w:sz w:val="28"/>
          <w:szCs w:val="28"/>
        </w:rPr>
        <w:t>Interaction</w:t>
      </w:r>
      <w:proofErr w:type="spellEnd"/>
      <w:r w:rsidRPr="00D73186">
        <w:rPr>
          <w:sz w:val="28"/>
          <w:szCs w:val="28"/>
        </w:rPr>
        <w:t xml:space="preserve"> </w:t>
      </w:r>
      <w:proofErr w:type="spellStart"/>
      <w:r w:rsidRPr="00D73186">
        <w:rPr>
          <w:sz w:val="28"/>
          <w:szCs w:val="28"/>
        </w:rPr>
        <w:t>Affordance</w:t>
      </w:r>
      <w:proofErr w:type="spellEnd"/>
      <w:r w:rsidRPr="00D73186">
        <w:rPr>
          <w:sz w:val="28"/>
          <w:szCs w:val="28"/>
        </w:rPr>
        <w:t xml:space="preserve"> через мережевий інтерфейс. Прив’язки протоколів відповідають обмеженню  єдиного  інтерфейсу  REST  [14]  для  підтримки  сумісності. </w:t>
      </w:r>
      <w:r w:rsidRPr="00D73186">
        <w:rPr>
          <w:spacing w:val="15"/>
          <w:sz w:val="28"/>
          <w:szCs w:val="28"/>
        </w:rPr>
        <w:t xml:space="preserve"> </w:t>
      </w:r>
      <w:r w:rsidRPr="00D73186">
        <w:rPr>
          <w:sz w:val="28"/>
          <w:szCs w:val="28"/>
        </w:rPr>
        <w:t>Таким</w:t>
      </w:r>
      <w:r w:rsidRPr="00D73186">
        <w:rPr>
          <w:sz w:val="28"/>
          <w:szCs w:val="28"/>
          <w:lang w:val="ru-RU"/>
        </w:rPr>
        <w:t xml:space="preserve"> ч</w:t>
      </w:r>
      <w:proofErr w:type="spellStart"/>
      <w:r w:rsidRPr="00D73186">
        <w:rPr>
          <w:sz w:val="28"/>
          <w:szCs w:val="28"/>
        </w:rPr>
        <w:t>ином</w:t>
      </w:r>
      <w:proofErr w:type="spellEnd"/>
      <w:r w:rsidRPr="00D73186">
        <w:rPr>
          <w:sz w:val="28"/>
          <w:szCs w:val="28"/>
        </w:rPr>
        <w:t>, не всі комунікаційні протоколи мають право впроваджувати прив'язки протоколів для ELB; вимоги наведені в твердженнях нижче.</w:t>
      </w:r>
    </w:p>
    <w:p w14:paraId="0663102A" w14:textId="77777777" w:rsidR="00D73186" w:rsidRPr="00D73186" w:rsidRDefault="00D73186" w:rsidP="00D73186">
      <w:pPr>
        <w:pStyle w:val="a3"/>
        <w:spacing w:before="149" w:line="364" w:lineRule="auto"/>
        <w:ind w:right="771" w:firstLine="662"/>
        <w:jc w:val="both"/>
        <w:rPr>
          <w:sz w:val="28"/>
          <w:szCs w:val="28"/>
        </w:rPr>
      </w:pPr>
      <w:r w:rsidRPr="00D73186">
        <w:rPr>
          <w:sz w:val="28"/>
          <w:szCs w:val="28"/>
        </w:rPr>
        <w:t>У прикладі дверцят, наведеному в підрозділі 4.2 для доступності,</w:t>
      </w:r>
      <w:r w:rsidRPr="00D73186">
        <w:rPr>
          <w:spacing w:val="-48"/>
          <w:sz w:val="28"/>
          <w:szCs w:val="28"/>
        </w:rPr>
        <w:t xml:space="preserve"> </w:t>
      </w:r>
      <w:r w:rsidRPr="00D73186">
        <w:rPr>
          <w:sz w:val="28"/>
          <w:szCs w:val="28"/>
        </w:rPr>
        <w:t>прив’язка протоколу відповідає ручці двері на рівні ручки проти важеля, що вказує на те, як можна відкрити дверцята.</w:t>
      </w:r>
    </w:p>
    <w:p w14:paraId="216FD70E" w14:textId="77777777" w:rsidR="00D73186" w:rsidRPr="00D73186" w:rsidRDefault="00D73186" w:rsidP="00D73186">
      <w:pPr>
        <w:pStyle w:val="a5"/>
        <w:numPr>
          <w:ilvl w:val="2"/>
          <w:numId w:val="8"/>
        </w:numPr>
        <w:tabs>
          <w:tab w:val="left" w:pos="1580"/>
        </w:tabs>
        <w:ind w:left="0" w:firstLine="709"/>
        <w:rPr>
          <w:sz w:val="28"/>
          <w:szCs w:val="28"/>
        </w:rPr>
      </w:pPr>
      <w:proofErr w:type="spellStart"/>
      <w:r w:rsidRPr="00D73186">
        <w:rPr>
          <w:sz w:val="28"/>
          <w:szCs w:val="28"/>
        </w:rPr>
        <w:t>Гіпермедіа</w:t>
      </w:r>
      <w:proofErr w:type="spellEnd"/>
    </w:p>
    <w:p w14:paraId="5A99E59D" w14:textId="77777777" w:rsidR="00D73186" w:rsidRPr="00D73186" w:rsidRDefault="00D73186" w:rsidP="00D73186">
      <w:pPr>
        <w:pStyle w:val="a3"/>
        <w:rPr>
          <w:sz w:val="28"/>
          <w:szCs w:val="28"/>
        </w:rPr>
      </w:pPr>
    </w:p>
    <w:p w14:paraId="5D0A9458" w14:textId="77777777" w:rsidR="00D73186" w:rsidRPr="00D73186" w:rsidRDefault="00D73186" w:rsidP="00D73186">
      <w:pPr>
        <w:pStyle w:val="a3"/>
        <w:spacing w:before="1" w:line="364" w:lineRule="auto"/>
        <w:ind w:right="771" w:firstLine="662"/>
        <w:jc w:val="both"/>
        <w:rPr>
          <w:sz w:val="28"/>
          <w:szCs w:val="28"/>
        </w:rPr>
      </w:pPr>
      <w:r w:rsidRPr="00D73186">
        <w:rPr>
          <w:sz w:val="28"/>
          <w:szCs w:val="28"/>
        </w:rPr>
        <w:t xml:space="preserve">Досягнення взаємодії повинні включати одне або кілька прив'язок протоколів. Прив’язки протоколу повинні </w:t>
      </w:r>
      <w:proofErr w:type="spellStart"/>
      <w:r w:rsidRPr="00D73186">
        <w:rPr>
          <w:sz w:val="28"/>
          <w:szCs w:val="28"/>
        </w:rPr>
        <w:t>серіалізуватись</w:t>
      </w:r>
      <w:proofErr w:type="spellEnd"/>
      <w:r w:rsidRPr="00D73186">
        <w:rPr>
          <w:sz w:val="28"/>
          <w:szCs w:val="28"/>
        </w:rPr>
        <w:t xml:space="preserve"> як елементи</w:t>
      </w:r>
      <w:r w:rsidRPr="00D73186">
        <w:rPr>
          <w:spacing w:val="-34"/>
          <w:sz w:val="28"/>
          <w:szCs w:val="28"/>
        </w:rPr>
        <w:t xml:space="preserve"> </w:t>
      </w:r>
      <w:r w:rsidRPr="00D73186">
        <w:rPr>
          <w:sz w:val="28"/>
          <w:szCs w:val="28"/>
        </w:rPr>
        <w:t xml:space="preserve">керування </w:t>
      </w:r>
      <w:proofErr w:type="spellStart"/>
      <w:r w:rsidRPr="00D73186">
        <w:rPr>
          <w:sz w:val="28"/>
          <w:szCs w:val="28"/>
        </w:rPr>
        <w:t>гіпермедіа</w:t>
      </w:r>
      <w:proofErr w:type="spellEnd"/>
      <w:r w:rsidRPr="00D73186">
        <w:rPr>
          <w:sz w:val="28"/>
          <w:szCs w:val="28"/>
        </w:rPr>
        <w:t xml:space="preserve"> (див. підрозділ 4.5 Елементи керування </w:t>
      </w:r>
      <w:proofErr w:type="spellStart"/>
      <w:r w:rsidRPr="00D73186">
        <w:rPr>
          <w:sz w:val="28"/>
          <w:szCs w:val="28"/>
        </w:rPr>
        <w:t>гіпермедіа</w:t>
      </w:r>
      <w:proofErr w:type="spellEnd"/>
      <w:r w:rsidRPr="00D73186">
        <w:rPr>
          <w:sz w:val="28"/>
          <w:szCs w:val="28"/>
        </w:rPr>
        <w:t xml:space="preserve">) для самопису того, як активувати Доступ за взаємодією. Елементи керування </w:t>
      </w:r>
      <w:proofErr w:type="spellStart"/>
      <w:r w:rsidRPr="00D73186">
        <w:rPr>
          <w:sz w:val="28"/>
          <w:szCs w:val="28"/>
        </w:rPr>
        <w:t>гіпермедіа</w:t>
      </w:r>
      <w:proofErr w:type="spellEnd"/>
      <w:r w:rsidRPr="00D73186">
        <w:rPr>
          <w:sz w:val="28"/>
          <w:szCs w:val="28"/>
        </w:rPr>
        <w:t xml:space="preserve"> повинні походити від органу управління Річчю, який забезпечує відповідне Дозвіл на взаємодію. Органом може бути сама Річ, яка створює </w:t>
      </w:r>
      <w:r w:rsidRPr="00D73186">
        <w:rPr>
          <w:sz w:val="28"/>
          <w:szCs w:val="28"/>
        </w:rPr>
        <w:lastRenderedPageBreak/>
        <w:t xml:space="preserve">документ TD під час виконання (виходячи з його поточного стану та включаючи параметри мережі, наприклад, його IP-адресу), або обслуговує його з пам'яті, лише вставивши поточні параметри мережі. Орган може також бути зовнішнім об'єктом, який має повні та сучасні знання про Річ, включаючи її мережеві параметри та внутрішню структуру (наприклад, стек програмного забезпечення). Це забезпечує вільне зв’язування речей і споживачів, забезпечуючи незалежний життєвий цикл та еволюцію. Елементи керування </w:t>
      </w:r>
      <w:proofErr w:type="spellStart"/>
      <w:r w:rsidRPr="00D73186">
        <w:rPr>
          <w:sz w:val="28"/>
          <w:szCs w:val="28"/>
        </w:rPr>
        <w:t>гіпермедіа</w:t>
      </w:r>
      <w:proofErr w:type="spellEnd"/>
      <w:r w:rsidRPr="00D73186">
        <w:rPr>
          <w:sz w:val="28"/>
          <w:szCs w:val="28"/>
        </w:rPr>
        <w:t xml:space="preserve"> МОЖУТЬ бути </w:t>
      </w:r>
      <w:proofErr w:type="spellStart"/>
      <w:r w:rsidRPr="00D73186">
        <w:rPr>
          <w:sz w:val="28"/>
          <w:szCs w:val="28"/>
        </w:rPr>
        <w:t>кешовані</w:t>
      </w:r>
      <w:proofErr w:type="spellEnd"/>
      <w:r w:rsidRPr="00D73186">
        <w:rPr>
          <w:sz w:val="28"/>
          <w:szCs w:val="28"/>
        </w:rPr>
        <w:t xml:space="preserve"> за межами Річі і використовуватися для оф лайн обробки, якщо для визначення свіжості доступні метадані</w:t>
      </w:r>
      <w:r w:rsidRPr="00D73186">
        <w:rPr>
          <w:spacing w:val="5"/>
          <w:sz w:val="28"/>
          <w:szCs w:val="28"/>
        </w:rPr>
        <w:t xml:space="preserve"> </w:t>
      </w:r>
      <w:proofErr w:type="spellStart"/>
      <w:r w:rsidRPr="00D73186">
        <w:rPr>
          <w:sz w:val="28"/>
          <w:szCs w:val="28"/>
        </w:rPr>
        <w:t>кешування</w:t>
      </w:r>
      <w:proofErr w:type="spellEnd"/>
      <w:r w:rsidRPr="00D73186">
        <w:rPr>
          <w:sz w:val="28"/>
          <w:szCs w:val="28"/>
        </w:rPr>
        <w:t>.</w:t>
      </w:r>
    </w:p>
    <w:p w14:paraId="79E9EBC7"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URI</w:t>
      </w:r>
    </w:p>
    <w:p w14:paraId="1E071C25" w14:textId="77777777" w:rsidR="00D73186" w:rsidRPr="00D73186" w:rsidRDefault="00D73186" w:rsidP="00D73186">
      <w:pPr>
        <w:pStyle w:val="a3"/>
        <w:spacing w:before="1"/>
        <w:rPr>
          <w:sz w:val="28"/>
          <w:szCs w:val="28"/>
        </w:rPr>
      </w:pPr>
    </w:p>
    <w:p w14:paraId="11CF6BD2" w14:textId="77777777" w:rsidR="00D73186" w:rsidRPr="00D73186" w:rsidRDefault="00D73186" w:rsidP="00D73186">
      <w:pPr>
        <w:pStyle w:val="a3"/>
        <w:spacing w:line="364" w:lineRule="auto"/>
        <w:ind w:right="772" w:firstLine="662"/>
        <w:jc w:val="both"/>
        <w:rPr>
          <w:sz w:val="28"/>
          <w:szCs w:val="28"/>
        </w:rPr>
      </w:pPr>
      <w:r w:rsidRPr="00D73186">
        <w:rPr>
          <w:sz w:val="28"/>
          <w:szCs w:val="28"/>
        </w:rPr>
        <w:t xml:space="preserve">Придатні протоколи для ELB повинні мати відповідну схему URI [15], яка зареєстрована в IANA. Елементи управління </w:t>
      </w:r>
      <w:proofErr w:type="spellStart"/>
      <w:r w:rsidRPr="00D73186">
        <w:rPr>
          <w:sz w:val="28"/>
          <w:szCs w:val="28"/>
        </w:rPr>
        <w:t>Hypermedia</w:t>
      </w:r>
      <w:proofErr w:type="spellEnd"/>
      <w:r w:rsidRPr="00D73186">
        <w:rPr>
          <w:sz w:val="28"/>
          <w:szCs w:val="28"/>
        </w:rPr>
        <w:t xml:space="preserve"> покладаються на URI</w:t>
      </w:r>
      <w:r w:rsidRPr="00D73186">
        <w:rPr>
          <w:sz w:val="28"/>
          <w:szCs w:val="28"/>
          <w:lang w:val="ru-RU"/>
        </w:rPr>
        <w:t xml:space="preserve"> </w:t>
      </w:r>
      <w:r w:rsidRPr="00D73186">
        <w:rPr>
          <w:sz w:val="28"/>
          <w:szCs w:val="28"/>
        </w:rPr>
        <w:t>[15] для визначення цілей посилання та подання. Таким чином, схема URI (перший компонент до ":") ідентифікує протокол зв'язку, який повинен бути використаний для взаємодії з річчю. ELB посилається на ці протоколи як на протоколи передачі.</w:t>
      </w:r>
    </w:p>
    <w:p w14:paraId="5D68097D"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Стандартний набір</w:t>
      </w:r>
      <w:r w:rsidRPr="00D73186">
        <w:rPr>
          <w:spacing w:val="1"/>
          <w:sz w:val="28"/>
          <w:szCs w:val="28"/>
        </w:rPr>
        <w:t xml:space="preserve"> </w:t>
      </w:r>
      <w:r w:rsidRPr="00D73186">
        <w:rPr>
          <w:sz w:val="28"/>
          <w:szCs w:val="28"/>
        </w:rPr>
        <w:t>методів</w:t>
      </w:r>
    </w:p>
    <w:p w14:paraId="7B40F512" w14:textId="77777777" w:rsidR="00D73186" w:rsidRPr="00D73186" w:rsidRDefault="00D73186" w:rsidP="00D73186">
      <w:pPr>
        <w:pStyle w:val="a3"/>
        <w:rPr>
          <w:sz w:val="28"/>
          <w:szCs w:val="28"/>
        </w:rPr>
      </w:pPr>
    </w:p>
    <w:p w14:paraId="0606ACA1" w14:textId="77777777" w:rsidR="00D73186" w:rsidRPr="00D73186" w:rsidRDefault="00D73186" w:rsidP="00D73186">
      <w:pPr>
        <w:pStyle w:val="a3"/>
        <w:spacing w:line="364" w:lineRule="auto"/>
        <w:ind w:right="771" w:firstLine="665"/>
        <w:jc w:val="both"/>
        <w:rPr>
          <w:sz w:val="28"/>
          <w:szCs w:val="28"/>
        </w:rPr>
      </w:pPr>
      <w:r w:rsidRPr="00D73186">
        <w:rPr>
          <w:sz w:val="28"/>
          <w:szCs w:val="28"/>
        </w:rPr>
        <w:t>Прийнятні протоколи для ELB повинні базуватися на стандартному наборі методів,</w:t>
      </w:r>
      <w:r w:rsidRPr="00D73186">
        <w:rPr>
          <w:spacing w:val="-11"/>
          <w:sz w:val="28"/>
          <w:szCs w:val="28"/>
        </w:rPr>
        <w:t xml:space="preserve"> </w:t>
      </w:r>
      <w:r w:rsidRPr="00D73186">
        <w:rPr>
          <w:sz w:val="28"/>
          <w:szCs w:val="28"/>
        </w:rPr>
        <w:t>які</w:t>
      </w:r>
      <w:r w:rsidRPr="00D73186">
        <w:rPr>
          <w:spacing w:val="-1"/>
          <w:sz w:val="28"/>
          <w:szCs w:val="28"/>
        </w:rPr>
        <w:t xml:space="preserve"> </w:t>
      </w:r>
      <w:r w:rsidRPr="00D73186">
        <w:rPr>
          <w:sz w:val="28"/>
          <w:szCs w:val="28"/>
        </w:rPr>
        <w:t>відомі</w:t>
      </w:r>
      <w:r w:rsidRPr="00D73186">
        <w:rPr>
          <w:spacing w:val="-8"/>
          <w:sz w:val="28"/>
          <w:szCs w:val="28"/>
        </w:rPr>
        <w:t xml:space="preserve"> </w:t>
      </w:r>
      <w:r w:rsidRPr="00D73186">
        <w:rPr>
          <w:sz w:val="28"/>
          <w:szCs w:val="28"/>
        </w:rPr>
        <w:t>апріорі.</w:t>
      </w:r>
      <w:r w:rsidRPr="00D73186">
        <w:rPr>
          <w:spacing w:val="-4"/>
          <w:sz w:val="28"/>
          <w:szCs w:val="28"/>
        </w:rPr>
        <w:t xml:space="preserve"> </w:t>
      </w:r>
      <w:r w:rsidRPr="00D73186">
        <w:rPr>
          <w:sz w:val="28"/>
          <w:szCs w:val="28"/>
        </w:rPr>
        <w:t>Стандартний</w:t>
      </w:r>
      <w:r w:rsidRPr="00D73186">
        <w:rPr>
          <w:spacing w:val="-6"/>
          <w:sz w:val="28"/>
          <w:szCs w:val="28"/>
        </w:rPr>
        <w:t xml:space="preserve"> </w:t>
      </w:r>
      <w:r w:rsidRPr="00D73186">
        <w:rPr>
          <w:sz w:val="28"/>
          <w:szCs w:val="28"/>
        </w:rPr>
        <w:t>набір</w:t>
      </w:r>
      <w:r w:rsidRPr="00D73186">
        <w:rPr>
          <w:spacing w:val="-5"/>
          <w:sz w:val="28"/>
          <w:szCs w:val="28"/>
        </w:rPr>
        <w:t xml:space="preserve"> </w:t>
      </w:r>
      <w:r w:rsidRPr="00D73186">
        <w:rPr>
          <w:sz w:val="28"/>
          <w:szCs w:val="28"/>
        </w:rPr>
        <w:t>методів</w:t>
      </w:r>
      <w:r w:rsidRPr="00D73186">
        <w:rPr>
          <w:spacing w:val="-5"/>
          <w:sz w:val="28"/>
          <w:szCs w:val="28"/>
        </w:rPr>
        <w:t xml:space="preserve"> </w:t>
      </w:r>
      <w:r w:rsidRPr="00D73186">
        <w:rPr>
          <w:sz w:val="28"/>
          <w:szCs w:val="28"/>
        </w:rPr>
        <w:t>робить</w:t>
      </w:r>
      <w:r w:rsidRPr="00D73186">
        <w:rPr>
          <w:spacing w:val="-9"/>
          <w:sz w:val="28"/>
          <w:szCs w:val="28"/>
        </w:rPr>
        <w:t xml:space="preserve"> </w:t>
      </w:r>
      <w:r w:rsidRPr="00D73186">
        <w:rPr>
          <w:sz w:val="28"/>
          <w:szCs w:val="28"/>
        </w:rPr>
        <w:t>повідомлення</w:t>
      </w:r>
      <w:r w:rsidRPr="00D73186">
        <w:rPr>
          <w:spacing w:val="-2"/>
          <w:sz w:val="28"/>
          <w:szCs w:val="28"/>
        </w:rPr>
        <w:t xml:space="preserve"> </w:t>
      </w:r>
      <w:r w:rsidRPr="00D73186">
        <w:rPr>
          <w:sz w:val="28"/>
          <w:szCs w:val="28"/>
        </w:rPr>
        <w:t xml:space="preserve">само описовими, щоб забезпечити проміжну обробку доступності взаємодії, наприклад, через довірені особи або для перекладу між прив'язками протоколів. Крім того, це дозволяє споживачу мати загальнодоступні стеки протоколів передачі таких як HTTP, </w:t>
      </w:r>
      <w:proofErr w:type="spellStart"/>
      <w:r w:rsidRPr="00D73186">
        <w:rPr>
          <w:sz w:val="28"/>
          <w:szCs w:val="28"/>
        </w:rPr>
        <w:t>CoAP</w:t>
      </w:r>
      <w:proofErr w:type="spellEnd"/>
      <w:r w:rsidRPr="00D73186">
        <w:rPr>
          <w:sz w:val="28"/>
          <w:szCs w:val="28"/>
        </w:rPr>
        <w:t xml:space="preserve"> </w:t>
      </w:r>
      <w:r w:rsidRPr="00D73186">
        <w:rPr>
          <w:spacing w:val="-3"/>
          <w:sz w:val="28"/>
          <w:szCs w:val="28"/>
        </w:rPr>
        <w:t xml:space="preserve">або </w:t>
      </w:r>
      <w:r w:rsidRPr="00D73186">
        <w:rPr>
          <w:sz w:val="28"/>
          <w:szCs w:val="28"/>
        </w:rPr>
        <w:t>MQTT, уникаючи специфічного для Речей коду або плагінів для</w:t>
      </w:r>
      <w:r w:rsidRPr="00D73186">
        <w:rPr>
          <w:spacing w:val="7"/>
          <w:sz w:val="28"/>
          <w:szCs w:val="28"/>
        </w:rPr>
        <w:t xml:space="preserve"> </w:t>
      </w:r>
      <w:r w:rsidRPr="00D73186">
        <w:rPr>
          <w:sz w:val="28"/>
          <w:szCs w:val="28"/>
        </w:rPr>
        <w:t>споживача.</w:t>
      </w:r>
    </w:p>
    <w:p w14:paraId="49193DFB"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Типи</w:t>
      </w:r>
      <w:r w:rsidRPr="00D73186">
        <w:rPr>
          <w:spacing w:val="-1"/>
          <w:sz w:val="28"/>
          <w:szCs w:val="28"/>
        </w:rPr>
        <w:t xml:space="preserve"> </w:t>
      </w:r>
      <w:r w:rsidRPr="00D73186">
        <w:rPr>
          <w:sz w:val="28"/>
          <w:szCs w:val="28"/>
        </w:rPr>
        <w:t>носіїв</w:t>
      </w:r>
    </w:p>
    <w:p w14:paraId="686BA770" w14:textId="77777777" w:rsidR="00D73186" w:rsidRPr="00D73186" w:rsidRDefault="00D73186" w:rsidP="00D73186">
      <w:pPr>
        <w:pStyle w:val="a5"/>
        <w:tabs>
          <w:tab w:val="left" w:pos="1580"/>
        </w:tabs>
        <w:ind w:left="709" w:firstLine="0"/>
        <w:rPr>
          <w:sz w:val="28"/>
          <w:szCs w:val="28"/>
        </w:rPr>
      </w:pPr>
    </w:p>
    <w:p w14:paraId="05036B0D" w14:textId="77777777" w:rsidR="00D73186" w:rsidRPr="00D73186" w:rsidRDefault="00D73186" w:rsidP="00D73186">
      <w:pPr>
        <w:pStyle w:val="a3"/>
        <w:spacing w:line="364" w:lineRule="auto"/>
        <w:ind w:right="772" w:firstLine="665"/>
        <w:jc w:val="both"/>
        <w:rPr>
          <w:sz w:val="28"/>
          <w:szCs w:val="28"/>
        </w:rPr>
      </w:pPr>
      <w:r w:rsidRPr="00D73186">
        <w:rPr>
          <w:sz w:val="28"/>
          <w:szCs w:val="28"/>
        </w:rPr>
        <w:t xml:space="preserve">Усі дані (також вміст), якими обмінюються під час активації доступу взаємодії, повинні ідентифікуватися за типом носія у протоколі </w:t>
      </w:r>
      <w:proofErr w:type="spellStart"/>
      <w:r w:rsidRPr="00D73186">
        <w:rPr>
          <w:sz w:val="28"/>
          <w:szCs w:val="28"/>
        </w:rPr>
        <w:t>Binding</w:t>
      </w:r>
      <w:proofErr w:type="spellEnd"/>
      <w:r w:rsidRPr="00D73186">
        <w:rPr>
          <w:sz w:val="28"/>
          <w:szCs w:val="28"/>
        </w:rPr>
        <w:t xml:space="preserve">. Типи носіїв - це мітки для ідентифікації форматів подання, наприклад </w:t>
      </w:r>
      <w:proofErr w:type="spellStart"/>
      <w:r w:rsidRPr="00D73186">
        <w:rPr>
          <w:sz w:val="28"/>
          <w:szCs w:val="28"/>
        </w:rPr>
        <w:lastRenderedPageBreak/>
        <w:t>application</w:t>
      </w:r>
      <w:proofErr w:type="spellEnd"/>
      <w:r w:rsidRPr="00D73186">
        <w:rPr>
          <w:sz w:val="28"/>
          <w:szCs w:val="28"/>
        </w:rPr>
        <w:t xml:space="preserve"> / </w:t>
      </w:r>
      <w:proofErr w:type="spellStart"/>
      <w:r w:rsidRPr="00D73186">
        <w:rPr>
          <w:sz w:val="28"/>
          <w:szCs w:val="28"/>
        </w:rPr>
        <w:t>json</w:t>
      </w:r>
      <w:proofErr w:type="spellEnd"/>
      <w:r w:rsidRPr="00D73186">
        <w:rPr>
          <w:sz w:val="28"/>
          <w:szCs w:val="28"/>
        </w:rPr>
        <w:t xml:space="preserve"> для JSON або заявка / </w:t>
      </w:r>
      <w:proofErr w:type="spellStart"/>
      <w:r w:rsidRPr="00D73186">
        <w:rPr>
          <w:sz w:val="28"/>
          <w:szCs w:val="28"/>
        </w:rPr>
        <w:t>cbor</w:t>
      </w:r>
      <w:proofErr w:type="spellEnd"/>
      <w:r w:rsidRPr="00D73186">
        <w:rPr>
          <w:sz w:val="28"/>
          <w:szCs w:val="28"/>
        </w:rPr>
        <w:t xml:space="preserve"> для CBOR. Ними керує IANA.</w:t>
      </w:r>
    </w:p>
    <w:p w14:paraId="6F2E92C2" w14:textId="77777777" w:rsidR="00D73186" w:rsidRPr="00D73186" w:rsidRDefault="00D73186" w:rsidP="00D73186">
      <w:pPr>
        <w:pStyle w:val="a3"/>
        <w:spacing w:before="148" w:line="367" w:lineRule="auto"/>
        <w:ind w:right="772" w:firstLine="665"/>
        <w:jc w:val="both"/>
        <w:rPr>
          <w:sz w:val="28"/>
          <w:szCs w:val="28"/>
        </w:rPr>
      </w:pPr>
      <w:r w:rsidRPr="00D73186">
        <w:rPr>
          <w:sz w:val="28"/>
          <w:szCs w:val="28"/>
        </w:rPr>
        <w:t xml:space="preserve">Деяким типам носіїв можуть знадобитися додаткові параметри, щоб повністю вказати використовуваний формат представлення. Прикладами є </w:t>
      </w:r>
      <w:r w:rsidRPr="00D73186">
        <w:rPr>
          <w:spacing w:val="11"/>
          <w:sz w:val="28"/>
          <w:szCs w:val="28"/>
        </w:rPr>
        <w:t xml:space="preserve"> </w:t>
      </w:r>
      <w:r w:rsidRPr="00D73186">
        <w:rPr>
          <w:sz w:val="28"/>
          <w:szCs w:val="28"/>
        </w:rPr>
        <w:t>текст</w:t>
      </w:r>
    </w:p>
    <w:p w14:paraId="68C10FCA" w14:textId="77777777" w:rsidR="00D73186" w:rsidRPr="00D73186" w:rsidRDefault="00D73186" w:rsidP="00D73186">
      <w:pPr>
        <w:pStyle w:val="a3"/>
        <w:spacing w:line="364" w:lineRule="auto"/>
        <w:ind w:right="770"/>
        <w:jc w:val="both"/>
        <w:rPr>
          <w:sz w:val="28"/>
          <w:szCs w:val="28"/>
        </w:rPr>
      </w:pPr>
      <w:r w:rsidRPr="00D73186">
        <w:rPr>
          <w:sz w:val="28"/>
          <w:szCs w:val="28"/>
        </w:rPr>
        <w:t xml:space="preserve">/ звичайний; </w:t>
      </w:r>
      <w:proofErr w:type="spellStart"/>
      <w:r w:rsidRPr="00D73186">
        <w:rPr>
          <w:sz w:val="28"/>
          <w:szCs w:val="28"/>
        </w:rPr>
        <w:t>charset</w:t>
      </w:r>
      <w:proofErr w:type="spellEnd"/>
      <w:r w:rsidRPr="00D73186">
        <w:rPr>
          <w:sz w:val="28"/>
          <w:szCs w:val="28"/>
        </w:rPr>
        <w:t xml:space="preserve"> = utf-8 або </w:t>
      </w:r>
      <w:proofErr w:type="spellStart"/>
      <w:r w:rsidRPr="00D73186">
        <w:rPr>
          <w:sz w:val="28"/>
          <w:szCs w:val="28"/>
        </w:rPr>
        <w:t>application</w:t>
      </w:r>
      <w:proofErr w:type="spellEnd"/>
      <w:r w:rsidRPr="00D73186">
        <w:rPr>
          <w:sz w:val="28"/>
          <w:szCs w:val="28"/>
        </w:rPr>
        <w:t xml:space="preserve"> / </w:t>
      </w:r>
      <w:proofErr w:type="spellStart"/>
      <w:r w:rsidRPr="00D73186">
        <w:rPr>
          <w:sz w:val="28"/>
          <w:szCs w:val="28"/>
        </w:rPr>
        <w:t>ld</w:t>
      </w:r>
      <w:proofErr w:type="spellEnd"/>
      <w:r w:rsidRPr="00D73186">
        <w:rPr>
          <w:sz w:val="28"/>
          <w:szCs w:val="28"/>
        </w:rPr>
        <w:t xml:space="preserve"> + </w:t>
      </w:r>
      <w:proofErr w:type="spellStart"/>
      <w:r w:rsidRPr="00D73186">
        <w:rPr>
          <w:sz w:val="28"/>
          <w:szCs w:val="28"/>
        </w:rPr>
        <w:t>json</w:t>
      </w:r>
      <w:proofErr w:type="spellEnd"/>
      <w:r w:rsidRPr="00D73186">
        <w:rPr>
          <w:sz w:val="28"/>
          <w:szCs w:val="28"/>
        </w:rPr>
        <w:t xml:space="preserve">; </w:t>
      </w:r>
      <w:proofErr w:type="spellStart"/>
      <w:r w:rsidRPr="00D73186">
        <w:rPr>
          <w:sz w:val="28"/>
          <w:szCs w:val="28"/>
        </w:rPr>
        <w:t>profile</w:t>
      </w:r>
      <w:proofErr w:type="spellEnd"/>
      <w:r w:rsidRPr="00D73186">
        <w:rPr>
          <w:sz w:val="28"/>
          <w:szCs w:val="28"/>
        </w:rPr>
        <w:t xml:space="preserve"> = </w:t>
      </w:r>
      <w:hyperlink r:id="rId17" w:anchor="compacted">
        <w:r w:rsidRPr="00D73186">
          <w:rPr>
            <w:sz w:val="28"/>
            <w:szCs w:val="28"/>
          </w:rPr>
          <w:t>"http://www.w3.org/ns/json-ld#compacted</w:t>
        </w:r>
      </w:hyperlink>
      <w:r w:rsidRPr="00D73186">
        <w:rPr>
          <w:sz w:val="28"/>
          <w:szCs w:val="28"/>
        </w:rPr>
        <w:t>". Це необхідно враховувати, зокрема, при описі даних, які слід надіслати Річі. Також можуть бути стандартизовані перетворення  даних,  такі  як  кодування  вмісту.  Прив’язки  протоколів</w:t>
      </w:r>
      <w:r w:rsidRPr="00D73186">
        <w:rPr>
          <w:spacing w:val="5"/>
          <w:sz w:val="28"/>
          <w:szCs w:val="28"/>
        </w:rPr>
        <w:t xml:space="preserve"> </w:t>
      </w:r>
      <w:r w:rsidRPr="00D73186">
        <w:rPr>
          <w:sz w:val="28"/>
          <w:szCs w:val="28"/>
        </w:rPr>
        <w:t>можуть</w:t>
      </w:r>
      <w:r w:rsidRPr="00D73186">
        <w:rPr>
          <w:sz w:val="28"/>
          <w:szCs w:val="28"/>
          <w:lang w:val="ru-RU"/>
        </w:rPr>
        <w:t xml:space="preserve"> </w:t>
      </w:r>
      <w:r w:rsidRPr="00D73186">
        <w:rPr>
          <w:sz w:val="28"/>
          <w:szCs w:val="28"/>
        </w:rPr>
        <w:t>мати додаткову інформацію, яка більш детально визначає формати представлення, ніж окремий тип носія.</w:t>
      </w:r>
    </w:p>
    <w:p w14:paraId="5187A733" w14:textId="77777777" w:rsidR="00D73186" w:rsidRPr="00D73186" w:rsidRDefault="00D73186" w:rsidP="00D73186">
      <w:pPr>
        <w:pStyle w:val="a3"/>
        <w:spacing w:before="149" w:line="364" w:lineRule="auto"/>
        <w:ind w:right="773" w:firstLine="665"/>
        <w:jc w:val="both"/>
        <w:rPr>
          <w:sz w:val="28"/>
          <w:szCs w:val="28"/>
        </w:rPr>
      </w:pPr>
      <w:r w:rsidRPr="00D73186">
        <w:rPr>
          <w:sz w:val="28"/>
          <w:szCs w:val="28"/>
        </w:rPr>
        <w:t>Зауважте, що багато типів носіїв ідентифікують лише загальний формат серіалізації, який не надає подальшої семантики для своїх елементів (наприклад, XML, JSON, CBOR). Таким чином, відповідні можливості взаємодії повинні оголосити схему даних та забезпечити більш детальні синтаксичні метадані для даних, якими обмінюються.</w:t>
      </w:r>
    </w:p>
    <w:p w14:paraId="5C26422B" w14:textId="77777777" w:rsidR="00D73186" w:rsidRPr="00D73186" w:rsidRDefault="00D73186" w:rsidP="00D73186">
      <w:pPr>
        <w:pStyle w:val="a3"/>
        <w:spacing w:before="149" w:line="364" w:lineRule="auto"/>
        <w:ind w:right="773" w:firstLine="665"/>
        <w:jc w:val="both"/>
        <w:rPr>
          <w:sz w:val="28"/>
          <w:szCs w:val="28"/>
        </w:rPr>
      </w:pPr>
    </w:p>
    <w:p w14:paraId="42C54203" w14:textId="77777777" w:rsidR="00D73186" w:rsidRPr="00D73186" w:rsidRDefault="00D73186" w:rsidP="00D73186">
      <w:pPr>
        <w:pStyle w:val="a5"/>
        <w:numPr>
          <w:ilvl w:val="1"/>
          <w:numId w:val="8"/>
        </w:numPr>
        <w:tabs>
          <w:tab w:val="left" w:pos="1579"/>
          <w:tab w:val="left" w:pos="1580"/>
        </w:tabs>
        <w:ind w:left="0" w:firstLine="709"/>
        <w:rPr>
          <w:sz w:val="28"/>
          <w:szCs w:val="28"/>
        </w:rPr>
      </w:pPr>
      <w:r w:rsidRPr="00D73186">
        <w:rPr>
          <w:sz w:val="28"/>
          <w:szCs w:val="28"/>
        </w:rPr>
        <w:t>Компоненти системи ELB та їх</w:t>
      </w:r>
      <w:r w:rsidRPr="00D73186">
        <w:rPr>
          <w:spacing w:val="4"/>
          <w:sz w:val="28"/>
          <w:szCs w:val="28"/>
        </w:rPr>
        <w:t xml:space="preserve"> </w:t>
      </w:r>
      <w:r w:rsidRPr="00D73186">
        <w:rPr>
          <w:sz w:val="28"/>
          <w:szCs w:val="28"/>
        </w:rPr>
        <w:t>взаємозв’язок</w:t>
      </w:r>
    </w:p>
    <w:p w14:paraId="2482577D" w14:textId="77777777" w:rsidR="00D73186" w:rsidRPr="00D73186" w:rsidRDefault="00D73186" w:rsidP="00D73186">
      <w:pPr>
        <w:pStyle w:val="a3"/>
        <w:spacing w:before="1"/>
        <w:rPr>
          <w:sz w:val="28"/>
          <w:szCs w:val="28"/>
        </w:rPr>
      </w:pPr>
    </w:p>
    <w:p w14:paraId="37632D8D" w14:textId="77777777" w:rsidR="00D73186" w:rsidRPr="00D73186" w:rsidRDefault="00D73186" w:rsidP="00D73186">
      <w:pPr>
        <w:pStyle w:val="a3"/>
        <w:spacing w:line="362" w:lineRule="auto"/>
        <w:ind w:right="773" w:firstLine="662"/>
        <w:jc w:val="both"/>
        <w:rPr>
          <w:sz w:val="28"/>
          <w:szCs w:val="28"/>
        </w:rPr>
      </w:pPr>
      <w:r w:rsidRPr="00D73186">
        <w:rPr>
          <w:sz w:val="28"/>
          <w:szCs w:val="28"/>
        </w:rPr>
        <w:t>Річ може бути реалізована службою стеку програм (рис. А.20). Служба стеку програм – це стек програм який містить подання Річі, і робить свій інтерфейс ELB доступним для Споживача.</w:t>
      </w:r>
    </w:p>
    <w:p w14:paraId="72D75D93" w14:textId="77777777" w:rsidR="00D73186" w:rsidRPr="00D73186" w:rsidRDefault="00D73186" w:rsidP="00D73186">
      <w:pPr>
        <w:pStyle w:val="a3"/>
        <w:spacing w:before="155" w:line="364" w:lineRule="auto"/>
        <w:ind w:right="774" w:firstLine="662"/>
        <w:jc w:val="both"/>
        <w:rPr>
          <w:sz w:val="28"/>
          <w:szCs w:val="28"/>
        </w:rPr>
      </w:pPr>
      <w:r w:rsidRPr="00D73186">
        <w:rPr>
          <w:sz w:val="28"/>
          <w:szCs w:val="28"/>
        </w:rPr>
        <w:t>Екземпляр служби як споживача (рис. А.21) у службовому програмному стеку служить для відокремлення рівня складності протоколу від додатків.</w:t>
      </w:r>
    </w:p>
    <w:p w14:paraId="4B2DCB0F" w14:textId="77777777" w:rsidR="00D73186" w:rsidRPr="00D73186" w:rsidRDefault="00D73186" w:rsidP="00D73186">
      <w:pPr>
        <w:pStyle w:val="a3"/>
        <w:spacing w:before="150" w:line="364" w:lineRule="auto"/>
        <w:ind w:right="773" w:firstLine="665"/>
        <w:jc w:val="both"/>
        <w:rPr>
          <w:sz w:val="28"/>
          <w:szCs w:val="28"/>
        </w:rPr>
      </w:pPr>
      <w:r w:rsidRPr="00D73186">
        <w:rPr>
          <w:sz w:val="28"/>
          <w:szCs w:val="28"/>
        </w:rPr>
        <w:t>Подібним чином, посередник (рис. А.22) - ще один компонент архітектури ELB, реалізований службою. Посередник знаходиться між Річчю та її споживачем, виконуючи ролі обох споживачів.</w:t>
      </w:r>
    </w:p>
    <w:p w14:paraId="36D3E5A0" w14:textId="77777777" w:rsidR="00D73186" w:rsidRPr="00D73186" w:rsidRDefault="00D73186" w:rsidP="00D73186">
      <w:pPr>
        <w:rPr>
          <w:rFonts w:ascii="Times New Roman" w:hAnsi="Times New Roman" w:cs="Times New Roman"/>
          <w:sz w:val="28"/>
          <w:szCs w:val="28"/>
        </w:rPr>
      </w:pPr>
      <w:r w:rsidRPr="00D73186">
        <w:rPr>
          <w:rFonts w:ascii="Times New Roman" w:hAnsi="Times New Roman" w:cs="Times New Roman"/>
          <w:sz w:val="28"/>
          <w:szCs w:val="28"/>
        </w:rPr>
        <w:br w:type="page"/>
      </w:r>
    </w:p>
    <w:p w14:paraId="7A1D0988" w14:textId="77777777" w:rsidR="00D73186" w:rsidRPr="00D73186" w:rsidRDefault="00D73186" w:rsidP="00D73186">
      <w:pPr>
        <w:pStyle w:val="a3"/>
        <w:spacing w:before="150" w:line="364" w:lineRule="auto"/>
        <w:ind w:right="773"/>
        <w:jc w:val="both"/>
        <w:rPr>
          <w:sz w:val="28"/>
          <w:szCs w:val="28"/>
        </w:rPr>
      </w:pPr>
    </w:p>
    <w:p w14:paraId="4703A183" w14:textId="77777777" w:rsidR="00D73186" w:rsidRPr="00D73186" w:rsidRDefault="00D73186" w:rsidP="00D73186">
      <w:pPr>
        <w:pStyle w:val="a5"/>
        <w:numPr>
          <w:ilvl w:val="2"/>
          <w:numId w:val="8"/>
        </w:numPr>
        <w:tabs>
          <w:tab w:val="left" w:pos="1645"/>
          <w:tab w:val="left" w:pos="1646"/>
        </w:tabs>
        <w:ind w:left="0" w:firstLine="709"/>
        <w:rPr>
          <w:sz w:val="28"/>
          <w:szCs w:val="28"/>
        </w:rPr>
      </w:pPr>
      <w:r w:rsidRPr="00D73186">
        <w:rPr>
          <w:sz w:val="28"/>
          <w:szCs w:val="28"/>
        </w:rPr>
        <w:t>Пряме</w:t>
      </w:r>
      <w:r w:rsidRPr="00D73186">
        <w:rPr>
          <w:spacing w:val="2"/>
          <w:sz w:val="28"/>
          <w:szCs w:val="28"/>
        </w:rPr>
        <w:t xml:space="preserve"> </w:t>
      </w:r>
      <w:r w:rsidRPr="00D73186">
        <w:rPr>
          <w:sz w:val="28"/>
          <w:szCs w:val="28"/>
        </w:rPr>
        <w:t>спілкування</w:t>
      </w:r>
    </w:p>
    <w:p w14:paraId="71580936" w14:textId="77777777" w:rsidR="00D73186" w:rsidRPr="00D73186" w:rsidRDefault="00D73186" w:rsidP="00D73186">
      <w:pPr>
        <w:pStyle w:val="a3"/>
        <w:rPr>
          <w:sz w:val="28"/>
          <w:szCs w:val="28"/>
        </w:rPr>
      </w:pPr>
    </w:p>
    <w:p w14:paraId="596648AA" w14:textId="77777777" w:rsidR="00D73186" w:rsidRPr="00D73186" w:rsidRDefault="00D73186" w:rsidP="00D73186">
      <w:pPr>
        <w:pStyle w:val="a3"/>
        <w:spacing w:before="1" w:line="364" w:lineRule="auto"/>
        <w:ind w:right="770" w:firstLine="662"/>
        <w:jc w:val="both"/>
        <w:rPr>
          <w:sz w:val="28"/>
          <w:szCs w:val="28"/>
        </w:rPr>
      </w:pPr>
      <w:r w:rsidRPr="00D73186">
        <w:rPr>
          <w:sz w:val="28"/>
          <w:szCs w:val="28"/>
        </w:rPr>
        <w:t>Рис. А.23 показує пряме спілкування між Речами, що викриває доступність взаємодії через опис речі, і споживачем що використовує Річ за допомогою доступності взаємодії.</w:t>
      </w:r>
    </w:p>
    <w:p w14:paraId="43FE78E6" w14:textId="77777777" w:rsidR="00D73186" w:rsidRPr="00D73186" w:rsidRDefault="00D73186" w:rsidP="00D73186">
      <w:pPr>
        <w:pStyle w:val="a3"/>
        <w:spacing w:before="148" w:line="364" w:lineRule="auto"/>
        <w:ind w:right="773" w:firstLine="665"/>
        <w:jc w:val="both"/>
        <w:rPr>
          <w:sz w:val="28"/>
          <w:szCs w:val="28"/>
        </w:rPr>
      </w:pPr>
      <w:r w:rsidRPr="00D73186">
        <w:rPr>
          <w:sz w:val="28"/>
          <w:szCs w:val="28"/>
        </w:rPr>
        <w:t>Виставлена річ - це програмне представлення абстракції річчі, обслуговування Інтерфейсу ELB з доступністю взаємодії наданою Річчю.</w:t>
      </w:r>
    </w:p>
    <w:p w14:paraId="1470F2EA" w14:textId="77777777" w:rsidR="00D73186" w:rsidRPr="00D73186" w:rsidRDefault="00D73186" w:rsidP="00D73186">
      <w:pPr>
        <w:pStyle w:val="a3"/>
        <w:spacing w:before="93" w:line="364" w:lineRule="auto"/>
        <w:ind w:right="773" w:firstLine="662"/>
        <w:jc w:val="both"/>
        <w:rPr>
          <w:sz w:val="28"/>
          <w:szCs w:val="28"/>
        </w:rPr>
      </w:pPr>
      <w:r w:rsidRPr="00D73186">
        <w:rPr>
          <w:sz w:val="28"/>
          <w:szCs w:val="28"/>
        </w:rPr>
        <w:t>Річ споживача - це програмне представлення пульта дистанційного керування Річчю, яка використовується споживачем, що служить інтерфейсом до пульта дистанційного керування Річчю для додатків. Споживач може генерувати екземпляр споживаної річчі шляхом аналізу та обробки TD- документа.</w:t>
      </w:r>
    </w:p>
    <w:p w14:paraId="4C23A8F0" w14:textId="77777777" w:rsidR="00D73186" w:rsidRPr="00D73186" w:rsidRDefault="00D73186" w:rsidP="00D73186">
      <w:pPr>
        <w:pStyle w:val="a5"/>
        <w:numPr>
          <w:ilvl w:val="2"/>
          <w:numId w:val="8"/>
        </w:numPr>
        <w:tabs>
          <w:tab w:val="left" w:pos="1580"/>
        </w:tabs>
        <w:ind w:left="0" w:firstLine="709"/>
        <w:rPr>
          <w:sz w:val="28"/>
          <w:szCs w:val="28"/>
        </w:rPr>
      </w:pPr>
      <w:r w:rsidRPr="00D73186">
        <w:rPr>
          <w:sz w:val="28"/>
          <w:szCs w:val="28"/>
        </w:rPr>
        <w:t>Непряма</w:t>
      </w:r>
      <w:r w:rsidRPr="00D73186">
        <w:rPr>
          <w:spacing w:val="-2"/>
          <w:sz w:val="28"/>
          <w:szCs w:val="28"/>
        </w:rPr>
        <w:t xml:space="preserve"> </w:t>
      </w:r>
      <w:r w:rsidRPr="00D73186">
        <w:rPr>
          <w:sz w:val="28"/>
          <w:szCs w:val="28"/>
        </w:rPr>
        <w:t>комунікація</w:t>
      </w:r>
    </w:p>
    <w:p w14:paraId="0F14E64B" w14:textId="77777777" w:rsidR="00D73186" w:rsidRPr="00D73186" w:rsidRDefault="00D73186" w:rsidP="00D73186">
      <w:pPr>
        <w:pStyle w:val="a3"/>
        <w:spacing w:before="1"/>
        <w:rPr>
          <w:sz w:val="28"/>
          <w:szCs w:val="28"/>
        </w:rPr>
      </w:pPr>
    </w:p>
    <w:p w14:paraId="2FD37C53" w14:textId="77777777" w:rsidR="00D73186" w:rsidRPr="00D73186" w:rsidRDefault="00D73186" w:rsidP="00D73186">
      <w:pPr>
        <w:pStyle w:val="a3"/>
        <w:spacing w:line="364" w:lineRule="auto"/>
        <w:ind w:right="771" w:firstLine="665"/>
        <w:jc w:val="both"/>
        <w:rPr>
          <w:sz w:val="28"/>
          <w:szCs w:val="28"/>
        </w:rPr>
      </w:pPr>
      <w:r w:rsidRPr="00D73186">
        <w:rPr>
          <w:sz w:val="28"/>
          <w:szCs w:val="28"/>
        </w:rPr>
        <w:t>На рис. А.24, споживач та Річ підключаються один до одного через посередника. Посереднику потрібно використовувати різні протоколи  якщо вони знаходяться в різних мережах, які потребують автентифікації та забезпечують контроль доступу (наприклад,</w:t>
      </w:r>
      <w:r w:rsidRPr="00D73186">
        <w:rPr>
          <w:spacing w:val="3"/>
          <w:sz w:val="28"/>
          <w:szCs w:val="28"/>
        </w:rPr>
        <w:t xml:space="preserve"> </w:t>
      </w:r>
      <w:r w:rsidRPr="00D73186">
        <w:rPr>
          <w:sz w:val="28"/>
          <w:szCs w:val="28"/>
        </w:rPr>
        <w:t>брандмауери).</w:t>
      </w:r>
    </w:p>
    <w:p w14:paraId="5F555504" w14:textId="77777777" w:rsidR="00D73186" w:rsidRPr="00D73186" w:rsidRDefault="00D73186" w:rsidP="00D73186">
      <w:pPr>
        <w:pStyle w:val="a3"/>
        <w:spacing w:before="145" w:line="364" w:lineRule="auto"/>
        <w:ind w:right="771" w:firstLine="665"/>
        <w:jc w:val="both"/>
        <w:rPr>
          <w:sz w:val="28"/>
          <w:szCs w:val="28"/>
        </w:rPr>
      </w:pPr>
      <w:r w:rsidRPr="00D73186">
        <w:rPr>
          <w:sz w:val="28"/>
          <w:szCs w:val="28"/>
        </w:rPr>
        <w:t>Посередник комбінує виставлену річ і річ споживача. Посередник включає передачу повідомлень для доступності взаємодії між споживачем та річчю, за бажанням «</w:t>
      </w:r>
      <w:proofErr w:type="spellStart"/>
      <w:r w:rsidRPr="00D73186">
        <w:rPr>
          <w:sz w:val="28"/>
          <w:szCs w:val="28"/>
        </w:rPr>
        <w:t>кешує</w:t>
      </w:r>
      <w:proofErr w:type="spellEnd"/>
      <w:r w:rsidRPr="00D73186">
        <w:rPr>
          <w:sz w:val="28"/>
          <w:szCs w:val="28"/>
        </w:rPr>
        <w:t>» файл даних Річчі для швидшого реагування та перетворення зв'язку.</w:t>
      </w:r>
    </w:p>
    <w:p w14:paraId="67AB64A0" w14:textId="77777777" w:rsidR="00D73186" w:rsidRPr="00D73186" w:rsidRDefault="00D73186" w:rsidP="00D73186">
      <w:pPr>
        <w:pStyle w:val="a3"/>
        <w:spacing w:before="151" w:line="364" w:lineRule="auto"/>
        <w:ind w:right="769" w:firstLine="665"/>
        <w:jc w:val="both"/>
        <w:rPr>
          <w:sz w:val="28"/>
          <w:szCs w:val="28"/>
        </w:rPr>
      </w:pPr>
      <w:r w:rsidRPr="00D73186">
        <w:rPr>
          <w:sz w:val="28"/>
          <w:szCs w:val="28"/>
        </w:rPr>
        <w:t>Навіть коли між ними використовується кілька різних протоколів посередника Річчі може опосередковано спілкуватися з тими Речами, де використовується єдиний протокол. Те саме стосується автентифікації. Річ споживача повинна лише пройти аутентифікацію за допомогою викритих речей, використовуючи єдиний механізм безпеки, тоді як посереднику може знадобитися кілька механізмів безпеки для автентифікації за допомогою різних Речей.</w:t>
      </w:r>
    </w:p>
    <w:p w14:paraId="354036BA" w14:textId="77777777" w:rsidR="00D73186" w:rsidRPr="00D73186" w:rsidRDefault="00D73186" w:rsidP="00D73186">
      <w:pPr>
        <w:pStyle w:val="a3"/>
        <w:spacing w:before="147" w:line="364" w:lineRule="auto"/>
        <w:ind w:right="771" w:firstLine="665"/>
        <w:jc w:val="both"/>
        <w:rPr>
          <w:sz w:val="28"/>
          <w:szCs w:val="28"/>
        </w:rPr>
      </w:pPr>
      <w:r w:rsidRPr="00D73186">
        <w:rPr>
          <w:sz w:val="28"/>
          <w:szCs w:val="28"/>
        </w:rPr>
        <w:lastRenderedPageBreak/>
        <w:t>Зазвичай, посередник генерує опис Річчі для його об'єкта-проксі на основі опису походження Річчі. Залежно від вимог випадків використання, TD для проксі-об'єкта може використовувати той самий ідентифікатор, що і TD оригінальної Річчі, або йому призначається новий ідентифікатор. Якщо</w:t>
      </w:r>
      <w:r w:rsidRPr="00D73186">
        <w:rPr>
          <w:spacing w:val="-43"/>
          <w:sz w:val="28"/>
          <w:szCs w:val="28"/>
        </w:rPr>
        <w:t xml:space="preserve"> </w:t>
      </w:r>
      <w:proofErr w:type="spellStart"/>
      <w:r w:rsidRPr="00D73186">
        <w:rPr>
          <w:sz w:val="28"/>
          <w:szCs w:val="28"/>
        </w:rPr>
        <w:t>потрібно,TD</w:t>
      </w:r>
      <w:proofErr w:type="spellEnd"/>
      <w:r w:rsidRPr="00D73186">
        <w:rPr>
          <w:sz w:val="28"/>
          <w:szCs w:val="28"/>
        </w:rPr>
        <w:t>, згенерований посередником може містити інтерфейси для інших протоколів зв'язку.</w:t>
      </w:r>
    </w:p>
    <w:p w14:paraId="7B8046EC" w14:textId="77777777" w:rsidR="00D73186" w:rsidRPr="00D73186" w:rsidRDefault="00D73186" w:rsidP="00D73186">
      <w:pPr>
        <w:spacing w:line="364" w:lineRule="auto"/>
        <w:rPr>
          <w:rFonts w:ascii="Times New Roman" w:hAnsi="Times New Roman" w:cs="Times New Roman"/>
          <w:sz w:val="28"/>
          <w:szCs w:val="28"/>
        </w:rPr>
        <w:sectPr w:rsidR="00D73186" w:rsidRPr="00D73186" w:rsidSect="00DC1549">
          <w:headerReference w:type="default" r:id="rId18"/>
          <w:pgSz w:w="12240" w:h="15840"/>
          <w:pgMar w:top="900" w:right="560" w:bottom="280" w:left="1600" w:header="706" w:footer="0" w:gutter="0"/>
          <w:pgNumType w:start="41"/>
          <w:cols w:space="720"/>
        </w:sectPr>
      </w:pPr>
    </w:p>
    <w:p w14:paraId="032DC546" w14:textId="77777777" w:rsidR="00D73186" w:rsidRPr="00D73186" w:rsidRDefault="00D73186" w:rsidP="00D73186">
      <w:pPr>
        <w:pStyle w:val="a3"/>
        <w:spacing w:before="4"/>
        <w:rPr>
          <w:sz w:val="28"/>
          <w:szCs w:val="28"/>
        </w:rPr>
      </w:pPr>
    </w:p>
    <w:p w14:paraId="0DF5B386" w14:textId="77777777" w:rsidR="00D73186" w:rsidRPr="00D73186" w:rsidRDefault="00D73186" w:rsidP="00D73186">
      <w:pPr>
        <w:pStyle w:val="1"/>
        <w:tabs>
          <w:tab w:val="left" w:pos="1241"/>
          <w:tab w:val="left" w:pos="1242"/>
        </w:tabs>
        <w:ind w:left="0"/>
        <w:jc w:val="center"/>
        <w:rPr>
          <w:b w:val="0"/>
          <w:sz w:val="28"/>
          <w:szCs w:val="28"/>
        </w:rPr>
      </w:pPr>
      <w:bookmarkStart w:id="20" w:name="_TOC_250007"/>
      <w:r w:rsidRPr="00D73186">
        <w:rPr>
          <w:b w:val="0"/>
          <w:sz w:val="28"/>
          <w:szCs w:val="28"/>
          <w:lang w:val="ru-RU"/>
        </w:rPr>
        <w:t xml:space="preserve">5   </w:t>
      </w:r>
      <w:r w:rsidRPr="00D73186">
        <w:rPr>
          <w:b w:val="0"/>
          <w:sz w:val="28"/>
          <w:szCs w:val="28"/>
        </w:rPr>
        <w:t>АНАЛІЗ НАБОРУ БУДІВЕЛЬНИХ БЛОКІВ ТА ЇХ</w:t>
      </w:r>
      <w:r w:rsidRPr="00D73186">
        <w:rPr>
          <w:b w:val="0"/>
          <w:spacing w:val="21"/>
          <w:sz w:val="28"/>
          <w:szCs w:val="28"/>
        </w:rPr>
        <w:t xml:space="preserve"> </w:t>
      </w:r>
      <w:bookmarkEnd w:id="20"/>
      <w:r w:rsidRPr="00D73186">
        <w:rPr>
          <w:b w:val="0"/>
          <w:sz w:val="28"/>
          <w:szCs w:val="28"/>
        </w:rPr>
        <w:t>ВЗАЄМОДІЇ</w:t>
      </w:r>
    </w:p>
    <w:p w14:paraId="25F4CBCA" w14:textId="77777777" w:rsidR="00D73186" w:rsidRPr="00D73186" w:rsidRDefault="00D73186" w:rsidP="00D73186">
      <w:pPr>
        <w:pStyle w:val="a3"/>
        <w:rPr>
          <w:sz w:val="28"/>
          <w:szCs w:val="28"/>
        </w:rPr>
      </w:pPr>
    </w:p>
    <w:p w14:paraId="3B3AC007" w14:textId="77777777" w:rsidR="00D73186" w:rsidRPr="00D73186" w:rsidRDefault="00D73186" w:rsidP="00D73186">
      <w:pPr>
        <w:pStyle w:val="a3"/>
        <w:spacing w:before="2"/>
        <w:rPr>
          <w:sz w:val="28"/>
          <w:szCs w:val="28"/>
        </w:rPr>
      </w:pPr>
    </w:p>
    <w:p w14:paraId="57E5967F" w14:textId="77777777" w:rsidR="00D73186" w:rsidRPr="00D73186" w:rsidRDefault="00D73186" w:rsidP="00D73186">
      <w:pPr>
        <w:pStyle w:val="a3"/>
        <w:spacing w:line="364" w:lineRule="auto"/>
        <w:ind w:right="772" w:firstLine="662"/>
        <w:jc w:val="both"/>
        <w:rPr>
          <w:sz w:val="28"/>
          <w:szCs w:val="28"/>
        </w:rPr>
      </w:pPr>
      <w:r w:rsidRPr="00D73186">
        <w:rPr>
          <w:sz w:val="28"/>
          <w:szCs w:val="28"/>
        </w:rPr>
        <w:t xml:space="preserve">Будівельні блоки ELB дозволяють впроваджувати системи, що відповідають абстрактній архітектурі ELB. Специфіка </w:t>
      </w:r>
      <w:r w:rsidRPr="00D73186">
        <w:rPr>
          <w:spacing w:val="-2"/>
          <w:sz w:val="28"/>
          <w:szCs w:val="28"/>
        </w:rPr>
        <w:t xml:space="preserve">цих </w:t>
      </w:r>
      <w:r w:rsidRPr="00D73186">
        <w:rPr>
          <w:sz w:val="28"/>
          <w:szCs w:val="28"/>
        </w:rPr>
        <w:t>будівельних блоків визначена в окремій специфікації; цей розділ містить огляд та короткий</w:t>
      </w:r>
      <w:r w:rsidRPr="00D73186">
        <w:rPr>
          <w:spacing w:val="51"/>
          <w:sz w:val="28"/>
          <w:szCs w:val="28"/>
        </w:rPr>
        <w:t xml:space="preserve"> </w:t>
      </w:r>
      <w:r w:rsidRPr="00D73186">
        <w:rPr>
          <w:sz w:val="28"/>
          <w:szCs w:val="28"/>
        </w:rPr>
        <w:t>зміст.</w:t>
      </w:r>
    </w:p>
    <w:p w14:paraId="1DCB6AB1" w14:textId="77777777" w:rsidR="00D73186" w:rsidRPr="00D73186" w:rsidRDefault="00D73186" w:rsidP="00D73186">
      <w:pPr>
        <w:pStyle w:val="a3"/>
        <w:spacing w:before="149" w:line="364" w:lineRule="auto"/>
        <w:ind w:right="774" w:firstLine="662"/>
        <w:jc w:val="both"/>
        <w:rPr>
          <w:sz w:val="28"/>
          <w:szCs w:val="28"/>
        </w:rPr>
      </w:pPr>
      <w:r w:rsidRPr="00D73186">
        <w:rPr>
          <w:sz w:val="28"/>
          <w:szCs w:val="28"/>
        </w:rPr>
        <w:t>Будівельні блоки ELB підтримують кожен з архітектурних аспектів Річі, обговорений у підрозділі 4.3.</w:t>
      </w:r>
    </w:p>
    <w:p w14:paraId="1FC8D900" w14:textId="77777777" w:rsidR="00D73186" w:rsidRPr="00D73186" w:rsidRDefault="00D73186" w:rsidP="00D73186">
      <w:pPr>
        <w:pStyle w:val="a3"/>
        <w:spacing w:before="150" w:line="364" w:lineRule="auto"/>
        <w:ind w:right="767" w:firstLine="662"/>
        <w:jc w:val="both"/>
        <w:rPr>
          <w:sz w:val="28"/>
          <w:szCs w:val="28"/>
        </w:rPr>
      </w:pPr>
      <w:r w:rsidRPr="00D73186">
        <w:rPr>
          <w:sz w:val="28"/>
          <w:szCs w:val="28"/>
        </w:rPr>
        <w:t>Окремі будівельні блоки показані в контексті Річчі на рис. А.25. Це абстрактна точка зору і не представляє жодної конкретної реалізації; натомість вона ілюструє взаємозв'язок між будівельними блоками та основними архітектурними аспектами Речі. На цьому рисунку будівельні блоки ELB виділені чорними контурами. Безпека, яка є наскрізною проблемою, розділена на публічні та захищені приватні компоненти.</w:t>
      </w:r>
    </w:p>
    <w:p w14:paraId="7739A086" w14:textId="77777777" w:rsidR="00D73186" w:rsidRPr="00D73186" w:rsidRDefault="00D73186" w:rsidP="00D73186">
      <w:pPr>
        <w:pStyle w:val="a3"/>
        <w:spacing w:before="5"/>
        <w:rPr>
          <w:sz w:val="28"/>
          <w:szCs w:val="28"/>
        </w:rPr>
      </w:pPr>
    </w:p>
    <w:p w14:paraId="78D0387A" w14:textId="77777777" w:rsidR="00D73186" w:rsidRPr="00D73186" w:rsidRDefault="00D73186" w:rsidP="00D73186">
      <w:pPr>
        <w:pStyle w:val="a5"/>
        <w:numPr>
          <w:ilvl w:val="3"/>
          <w:numId w:val="13"/>
        </w:numPr>
        <w:tabs>
          <w:tab w:val="left" w:pos="1579"/>
          <w:tab w:val="left" w:pos="1580"/>
        </w:tabs>
        <w:ind w:left="0" w:firstLine="709"/>
        <w:rPr>
          <w:sz w:val="28"/>
          <w:szCs w:val="28"/>
        </w:rPr>
      </w:pPr>
      <w:r w:rsidRPr="00D73186">
        <w:rPr>
          <w:sz w:val="28"/>
          <w:szCs w:val="28"/>
        </w:rPr>
        <w:t>Опис речі</w:t>
      </w:r>
      <w:r w:rsidRPr="00D73186">
        <w:rPr>
          <w:spacing w:val="-2"/>
          <w:sz w:val="28"/>
          <w:szCs w:val="28"/>
        </w:rPr>
        <w:t xml:space="preserve"> </w:t>
      </w:r>
      <w:r w:rsidRPr="00D73186">
        <w:rPr>
          <w:sz w:val="28"/>
          <w:szCs w:val="28"/>
        </w:rPr>
        <w:t>ELB</w:t>
      </w:r>
    </w:p>
    <w:p w14:paraId="67138DA3" w14:textId="77777777" w:rsidR="00D73186" w:rsidRPr="00D73186" w:rsidRDefault="00D73186" w:rsidP="00D73186">
      <w:pPr>
        <w:pStyle w:val="a3"/>
        <w:spacing w:before="1"/>
        <w:rPr>
          <w:sz w:val="28"/>
          <w:szCs w:val="28"/>
        </w:rPr>
      </w:pPr>
    </w:p>
    <w:p w14:paraId="742DA704" w14:textId="77777777" w:rsidR="00D73186" w:rsidRPr="00D73186" w:rsidRDefault="00D73186" w:rsidP="00D73186">
      <w:pPr>
        <w:pStyle w:val="a3"/>
        <w:spacing w:line="364" w:lineRule="auto"/>
        <w:ind w:right="770" w:firstLine="662"/>
        <w:jc w:val="both"/>
        <w:rPr>
          <w:sz w:val="28"/>
          <w:szCs w:val="28"/>
        </w:rPr>
      </w:pPr>
      <w:r w:rsidRPr="00D73186">
        <w:rPr>
          <w:sz w:val="28"/>
          <w:szCs w:val="28"/>
        </w:rPr>
        <w:t xml:space="preserve">Опис речі ELB TD визначає інформаційну модель на основі семантичного словника та </w:t>
      </w:r>
      <w:proofErr w:type="spellStart"/>
      <w:r w:rsidRPr="00D73186">
        <w:rPr>
          <w:sz w:val="28"/>
          <w:szCs w:val="28"/>
        </w:rPr>
        <w:t>серіалізованого</w:t>
      </w:r>
      <w:proofErr w:type="spellEnd"/>
      <w:r w:rsidRPr="00D73186">
        <w:rPr>
          <w:sz w:val="28"/>
          <w:szCs w:val="28"/>
        </w:rPr>
        <w:t xml:space="preserve"> подання на основі JSON. TD забезпечує багаті метадані для Речі таким чином, щоб це було зрозуміло як людині, так і машині. Як інформаційна модель, так і формат подання TD порівнюється зі зв’язаними даними, так що окрім необробленої обробки JSON, реалізації можуть використовувати JSON-LD та графічні бази даних, щоб забезпечити потужну семантичну обробку метаданих.</w:t>
      </w:r>
    </w:p>
    <w:p w14:paraId="166D2783" w14:textId="77777777" w:rsidR="00D73186" w:rsidRPr="00D73186" w:rsidRDefault="00D73186" w:rsidP="00D73186">
      <w:pPr>
        <w:pStyle w:val="a3"/>
        <w:spacing w:before="145" w:line="364" w:lineRule="auto"/>
        <w:ind w:right="773" w:firstLine="665"/>
        <w:jc w:val="both"/>
        <w:rPr>
          <w:sz w:val="28"/>
          <w:szCs w:val="28"/>
        </w:rPr>
      </w:pPr>
      <w:r w:rsidRPr="00D73186">
        <w:rPr>
          <w:sz w:val="28"/>
          <w:szCs w:val="28"/>
        </w:rPr>
        <w:t>TD описує екземпляри Речі із загальними метаданими, такими як ім'я, ідентифікатор, описи, а також можуть надавати метадані зв’язку через</w:t>
      </w:r>
      <w:r w:rsidRPr="00D73186">
        <w:rPr>
          <w:spacing w:val="-46"/>
          <w:sz w:val="28"/>
          <w:szCs w:val="28"/>
        </w:rPr>
        <w:t xml:space="preserve"> </w:t>
      </w:r>
      <w:r w:rsidRPr="00D73186">
        <w:rPr>
          <w:sz w:val="28"/>
          <w:szCs w:val="28"/>
        </w:rPr>
        <w:t>посилання на пов'язані Речі або інші документи. ТD також містять метадані доступності взаємодії</w:t>
      </w:r>
      <w:r w:rsidRPr="00D73186">
        <w:rPr>
          <w:spacing w:val="-3"/>
          <w:sz w:val="28"/>
          <w:szCs w:val="28"/>
        </w:rPr>
        <w:t xml:space="preserve"> </w:t>
      </w:r>
      <w:r w:rsidRPr="00D73186">
        <w:rPr>
          <w:sz w:val="28"/>
          <w:szCs w:val="28"/>
        </w:rPr>
        <w:t>на</w:t>
      </w:r>
      <w:r w:rsidRPr="00D73186">
        <w:rPr>
          <w:spacing w:val="-8"/>
          <w:sz w:val="28"/>
          <w:szCs w:val="28"/>
        </w:rPr>
        <w:t xml:space="preserve"> </w:t>
      </w:r>
      <w:r w:rsidRPr="00D73186">
        <w:rPr>
          <w:sz w:val="28"/>
          <w:szCs w:val="28"/>
        </w:rPr>
        <w:t>основі</w:t>
      </w:r>
      <w:r w:rsidRPr="00D73186">
        <w:rPr>
          <w:spacing w:val="-5"/>
          <w:sz w:val="28"/>
          <w:szCs w:val="28"/>
        </w:rPr>
        <w:t xml:space="preserve"> </w:t>
      </w:r>
      <w:r w:rsidRPr="00D73186">
        <w:rPr>
          <w:sz w:val="28"/>
          <w:szCs w:val="28"/>
        </w:rPr>
        <w:t>моделі</w:t>
      </w:r>
      <w:r w:rsidRPr="00D73186">
        <w:rPr>
          <w:spacing w:val="-7"/>
          <w:sz w:val="28"/>
          <w:szCs w:val="28"/>
        </w:rPr>
        <w:t xml:space="preserve"> </w:t>
      </w:r>
      <w:r w:rsidRPr="00D73186">
        <w:rPr>
          <w:sz w:val="28"/>
          <w:szCs w:val="28"/>
        </w:rPr>
        <w:t>взаємодії.</w:t>
      </w:r>
      <w:r w:rsidRPr="00D73186">
        <w:rPr>
          <w:spacing w:val="-6"/>
          <w:sz w:val="28"/>
          <w:szCs w:val="28"/>
        </w:rPr>
        <w:t xml:space="preserve"> </w:t>
      </w:r>
      <w:r w:rsidRPr="00D73186">
        <w:rPr>
          <w:sz w:val="28"/>
          <w:szCs w:val="28"/>
        </w:rPr>
        <w:t>TD</w:t>
      </w:r>
      <w:r w:rsidRPr="00D73186">
        <w:rPr>
          <w:spacing w:val="-8"/>
          <w:sz w:val="28"/>
          <w:szCs w:val="28"/>
        </w:rPr>
        <w:t xml:space="preserve"> </w:t>
      </w:r>
      <w:r w:rsidRPr="00D73186">
        <w:rPr>
          <w:sz w:val="28"/>
          <w:szCs w:val="28"/>
        </w:rPr>
        <w:t>можна</w:t>
      </w:r>
      <w:r w:rsidRPr="00D73186">
        <w:rPr>
          <w:spacing w:val="-9"/>
          <w:sz w:val="28"/>
          <w:szCs w:val="28"/>
        </w:rPr>
        <w:t xml:space="preserve"> </w:t>
      </w:r>
      <w:r w:rsidRPr="00D73186">
        <w:rPr>
          <w:sz w:val="28"/>
          <w:szCs w:val="28"/>
        </w:rPr>
        <w:t>розглядати</w:t>
      </w:r>
      <w:r w:rsidRPr="00D73186">
        <w:rPr>
          <w:spacing w:val="-8"/>
          <w:sz w:val="28"/>
          <w:szCs w:val="28"/>
        </w:rPr>
        <w:t xml:space="preserve"> </w:t>
      </w:r>
      <w:r w:rsidRPr="00D73186">
        <w:rPr>
          <w:sz w:val="28"/>
          <w:szCs w:val="28"/>
        </w:rPr>
        <w:t>як</w:t>
      </w:r>
      <w:r w:rsidRPr="00D73186">
        <w:rPr>
          <w:spacing w:val="-10"/>
          <w:sz w:val="28"/>
          <w:szCs w:val="28"/>
        </w:rPr>
        <w:t xml:space="preserve"> </w:t>
      </w:r>
      <w:r w:rsidRPr="00D73186">
        <w:rPr>
          <w:sz w:val="28"/>
          <w:szCs w:val="28"/>
        </w:rPr>
        <w:t>index.html</w:t>
      </w:r>
      <w:r w:rsidRPr="00D73186">
        <w:rPr>
          <w:spacing w:val="-6"/>
          <w:sz w:val="28"/>
          <w:szCs w:val="28"/>
        </w:rPr>
        <w:t xml:space="preserve"> </w:t>
      </w:r>
      <w:r w:rsidRPr="00D73186">
        <w:rPr>
          <w:sz w:val="28"/>
          <w:szCs w:val="28"/>
        </w:rPr>
        <w:t>для</w:t>
      </w:r>
      <w:r w:rsidRPr="00D73186">
        <w:rPr>
          <w:spacing w:val="-9"/>
          <w:sz w:val="28"/>
          <w:szCs w:val="28"/>
        </w:rPr>
        <w:t xml:space="preserve"> </w:t>
      </w:r>
      <w:r w:rsidRPr="00D73186">
        <w:rPr>
          <w:sz w:val="28"/>
          <w:szCs w:val="28"/>
        </w:rPr>
        <w:t xml:space="preserve">Речі, оскільки він забезпечує точку входу для ознайомлення з </w:t>
      </w:r>
      <w:r w:rsidRPr="00D73186">
        <w:rPr>
          <w:sz w:val="28"/>
          <w:szCs w:val="28"/>
        </w:rPr>
        <w:lastRenderedPageBreak/>
        <w:t>наданими послугами</w:t>
      </w:r>
      <w:r w:rsidRPr="00D73186">
        <w:rPr>
          <w:spacing w:val="15"/>
          <w:sz w:val="28"/>
          <w:szCs w:val="28"/>
        </w:rPr>
        <w:t xml:space="preserve"> </w:t>
      </w:r>
      <w:r w:rsidRPr="00D73186">
        <w:rPr>
          <w:sz w:val="28"/>
          <w:szCs w:val="28"/>
        </w:rPr>
        <w:t xml:space="preserve">та супутніми ресурсами, обидва з яких описані за допомогою засобів керування </w:t>
      </w:r>
      <w:proofErr w:type="spellStart"/>
      <w:r w:rsidRPr="00D73186">
        <w:rPr>
          <w:sz w:val="28"/>
          <w:szCs w:val="28"/>
        </w:rPr>
        <w:t>гіпермедіа</w:t>
      </w:r>
      <w:proofErr w:type="spellEnd"/>
      <w:r w:rsidRPr="00D73186">
        <w:rPr>
          <w:sz w:val="28"/>
          <w:szCs w:val="28"/>
        </w:rPr>
        <w:t>.</w:t>
      </w:r>
    </w:p>
    <w:p w14:paraId="74918528" w14:textId="77777777" w:rsidR="00D73186" w:rsidRPr="00D73186" w:rsidRDefault="00D73186" w:rsidP="00D73186">
      <w:pPr>
        <w:pStyle w:val="a3"/>
        <w:spacing w:before="149" w:line="364" w:lineRule="auto"/>
        <w:ind w:right="770" w:firstLine="665"/>
        <w:jc w:val="both"/>
        <w:rPr>
          <w:sz w:val="28"/>
          <w:szCs w:val="28"/>
        </w:rPr>
      </w:pPr>
      <w:r w:rsidRPr="00D73186">
        <w:rPr>
          <w:sz w:val="28"/>
          <w:szCs w:val="28"/>
        </w:rPr>
        <w:t xml:space="preserve">В ідеалі TD створюється та / або розміщується в Річчі після виявлення. Проте він також може бути розміщений зовні, коли Річ має обмеження ресурсів (наприклад, обмежений простір пам’яті, обмежена потужність) або коли наявний пристрій модернізується, щоб стати частиною мережі речей. Загальним шаблоном для поліпшення виявлення (наприклад, для обмежених пристроїв) та полегшення управління пристроями є реєстрація TD за допомогою каталогу. Споживачам рекомендується використовувати TD механізм </w:t>
      </w:r>
      <w:proofErr w:type="spellStart"/>
      <w:r w:rsidRPr="00D73186">
        <w:rPr>
          <w:sz w:val="28"/>
          <w:szCs w:val="28"/>
        </w:rPr>
        <w:t>кешування</w:t>
      </w:r>
      <w:proofErr w:type="spellEnd"/>
      <w:r w:rsidRPr="00D73186">
        <w:rPr>
          <w:sz w:val="28"/>
          <w:szCs w:val="28"/>
        </w:rPr>
        <w:t xml:space="preserve"> в поєднанні з механізмом сповіщення, який повідомляє їх про необхідність завантаження нової версії TD, на випадок коли Річ оновлюватиметься.</w:t>
      </w:r>
    </w:p>
    <w:p w14:paraId="0DAE550F" w14:textId="77777777" w:rsidR="00D73186" w:rsidRPr="00D73186" w:rsidRDefault="00D73186" w:rsidP="00D73186">
      <w:pPr>
        <w:pStyle w:val="a3"/>
        <w:spacing w:before="149" w:line="362" w:lineRule="auto"/>
        <w:ind w:right="774" w:firstLine="665"/>
        <w:jc w:val="both"/>
        <w:rPr>
          <w:sz w:val="28"/>
          <w:szCs w:val="28"/>
        </w:rPr>
      </w:pPr>
      <w:r w:rsidRPr="00D73186">
        <w:rPr>
          <w:sz w:val="28"/>
          <w:szCs w:val="28"/>
        </w:rPr>
        <w:t>Для семантичної сумісності TD може використовувати словниковий запас для конкретного домену, для якого передбачені явні точки розширення. Однак розробка будь-якого конкретного словникового запасу в даний час поза сферою діяльності зі стандартизації ELB.</w:t>
      </w:r>
    </w:p>
    <w:p w14:paraId="7401C7EF" w14:textId="77777777" w:rsidR="00D73186" w:rsidRPr="00D73186" w:rsidRDefault="00D73186" w:rsidP="00D73186">
      <w:pPr>
        <w:pStyle w:val="a3"/>
        <w:spacing w:before="157" w:line="364" w:lineRule="auto"/>
        <w:ind w:right="773" w:firstLine="665"/>
        <w:jc w:val="both"/>
        <w:rPr>
          <w:sz w:val="28"/>
          <w:szCs w:val="28"/>
        </w:rPr>
      </w:pPr>
      <w:r w:rsidRPr="00D73186">
        <w:rPr>
          <w:sz w:val="28"/>
          <w:szCs w:val="28"/>
        </w:rPr>
        <w:t xml:space="preserve">Три приклади потенційно корисних зовнішніх словників </w:t>
      </w:r>
      <w:proofErr w:type="spellStart"/>
      <w:r w:rsidRPr="00D73186">
        <w:rPr>
          <w:sz w:val="28"/>
          <w:szCs w:val="28"/>
        </w:rPr>
        <w:t>IoT</w:t>
      </w:r>
      <w:proofErr w:type="spellEnd"/>
      <w:r w:rsidRPr="00D73186">
        <w:rPr>
          <w:sz w:val="28"/>
          <w:szCs w:val="28"/>
        </w:rPr>
        <w:t xml:space="preserve"> - це SAREF, розширення схеми для </w:t>
      </w:r>
      <w:proofErr w:type="spellStart"/>
      <w:r w:rsidRPr="00D73186">
        <w:rPr>
          <w:sz w:val="28"/>
          <w:szCs w:val="28"/>
        </w:rPr>
        <w:t>IoT</w:t>
      </w:r>
      <w:proofErr w:type="spellEnd"/>
      <w:r w:rsidRPr="00D73186">
        <w:rPr>
          <w:sz w:val="28"/>
          <w:szCs w:val="28"/>
        </w:rPr>
        <w:t>, та онтологія мережі семантичних сенсорів W3C. Використання таких зовнішніх словників у TD не є обов’язковим. У майбутньому можуть бути розроблені та використані додаткові словники, специфічні для домену TD.</w:t>
      </w:r>
    </w:p>
    <w:p w14:paraId="03601177" w14:textId="77777777" w:rsidR="00D73186" w:rsidRPr="00D73186" w:rsidRDefault="00D73186" w:rsidP="00D73186">
      <w:pPr>
        <w:pStyle w:val="a3"/>
        <w:spacing w:before="149" w:line="364" w:lineRule="auto"/>
        <w:ind w:right="771" w:firstLine="665"/>
        <w:jc w:val="both"/>
        <w:rPr>
          <w:sz w:val="28"/>
          <w:szCs w:val="28"/>
        </w:rPr>
      </w:pPr>
      <w:r w:rsidRPr="00D73186">
        <w:rPr>
          <w:sz w:val="28"/>
          <w:szCs w:val="28"/>
        </w:rPr>
        <w:t xml:space="preserve">Загалом, опис ELB сприяє сумісності двома способами: по-перше, TD вмикає комунікацію між машинами в Інтернеті речей. По-друге, TD може служити загальним, єдиним форматом для розробників для документування та отримання всіх деталей, необхідних для створення додатків, які можуть отримати доступ до пристроїв </w:t>
      </w:r>
      <w:proofErr w:type="spellStart"/>
      <w:r w:rsidRPr="00D73186">
        <w:rPr>
          <w:sz w:val="28"/>
          <w:szCs w:val="28"/>
        </w:rPr>
        <w:t>IoT</w:t>
      </w:r>
      <w:proofErr w:type="spellEnd"/>
      <w:r w:rsidRPr="00D73186">
        <w:rPr>
          <w:sz w:val="28"/>
          <w:szCs w:val="28"/>
        </w:rPr>
        <w:t xml:space="preserve"> та використовувати їх</w:t>
      </w:r>
      <w:r w:rsidRPr="00D73186">
        <w:rPr>
          <w:spacing w:val="15"/>
          <w:sz w:val="28"/>
          <w:szCs w:val="28"/>
        </w:rPr>
        <w:t xml:space="preserve"> </w:t>
      </w:r>
      <w:r w:rsidRPr="00D73186">
        <w:rPr>
          <w:sz w:val="28"/>
          <w:szCs w:val="28"/>
        </w:rPr>
        <w:t>дані.</w:t>
      </w:r>
    </w:p>
    <w:p w14:paraId="178ABC9A"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40722687" w14:textId="77777777" w:rsidR="00D73186" w:rsidRPr="00D73186" w:rsidRDefault="00D73186" w:rsidP="00D73186">
      <w:pPr>
        <w:pStyle w:val="a3"/>
        <w:spacing w:before="6"/>
        <w:rPr>
          <w:sz w:val="28"/>
          <w:szCs w:val="28"/>
        </w:rPr>
      </w:pPr>
    </w:p>
    <w:p w14:paraId="763CE6ED" w14:textId="77777777" w:rsidR="00D73186" w:rsidRPr="00D73186" w:rsidRDefault="00D73186" w:rsidP="00D73186">
      <w:pPr>
        <w:pStyle w:val="a5"/>
        <w:numPr>
          <w:ilvl w:val="3"/>
          <w:numId w:val="13"/>
        </w:numPr>
        <w:tabs>
          <w:tab w:val="left" w:pos="1579"/>
          <w:tab w:val="left" w:pos="1580"/>
        </w:tabs>
        <w:spacing w:before="93"/>
        <w:ind w:left="0" w:firstLine="709"/>
        <w:rPr>
          <w:sz w:val="28"/>
          <w:szCs w:val="28"/>
        </w:rPr>
      </w:pPr>
      <w:r w:rsidRPr="00D73186">
        <w:rPr>
          <w:sz w:val="28"/>
          <w:szCs w:val="28"/>
        </w:rPr>
        <w:t>Шаблони прив'язки ELB</w:t>
      </w:r>
    </w:p>
    <w:p w14:paraId="197402CB" w14:textId="77777777" w:rsidR="00D73186" w:rsidRPr="00D73186" w:rsidRDefault="00D73186" w:rsidP="00D73186">
      <w:pPr>
        <w:pStyle w:val="a3"/>
        <w:rPr>
          <w:sz w:val="28"/>
          <w:szCs w:val="28"/>
        </w:rPr>
      </w:pPr>
    </w:p>
    <w:p w14:paraId="129BE06B" w14:textId="77777777" w:rsidR="00D73186" w:rsidRPr="00D73186" w:rsidRDefault="00D73186" w:rsidP="00D73186">
      <w:pPr>
        <w:pStyle w:val="a3"/>
        <w:spacing w:line="364" w:lineRule="auto"/>
        <w:ind w:right="771" w:firstLine="665"/>
        <w:jc w:val="both"/>
        <w:rPr>
          <w:sz w:val="28"/>
          <w:szCs w:val="28"/>
        </w:rPr>
      </w:pPr>
      <w:proofErr w:type="spellStart"/>
      <w:r w:rsidRPr="00D73186">
        <w:rPr>
          <w:sz w:val="28"/>
          <w:szCs w:val="28"/>
        </w:rPr>
        <w:t>IoT</w:t>
      </w:r>
      <w:proofErr w:type="spellEnd"/>
      <w:r w:rsidRPr="00D73186">
        <w:rPr>
          <w:sz w:val="28"/>
          <w:szCs w:val="28"/>
        </w:rPr>
        <w:t xml:space="preserve"> використовує різноманітні протоколи для доступу до пристроїв, оскільки жоден єдиний протокол не підходить у всіх контекстах. Отже, центральною проблемою для мережі речей є забезпечення взаємодії з безліччю різних платформи </w:t>
      </w:r>
      <w:proofErr w:type="spellStart"/>
      <w:r w:rsidRPr="00D73186">
        <w:rPr>
          <w:sz w:val="28"/>
          <w:szCs w:val="28"/>
        </w:rPr>
        <w:t>IoT</w:t>
      </w:r>
      <w:proofErr w:type="spellEnd"/>
      <w:r w:rsidRPr="00D73186">
        <w:rPr>
          <w:sz w:val="28"/>
          <w:szCs w:val="28"/>
        </w:rPr>
        <w:t xml:space="preserve"> (наприклад, OCF, oneM2M, OMA LWM2M, OPC UA) та пристрої, які не відповідають певним стандартам, але забезпечують відповідний інтерфейс через відповідний мережевий протокол. ELB вирішує цю проблему прив’язки протоколів, яка повинна відповідати ряду обмежень.</w:t>
      </w:r>
    </w:p>
    <w:p w14:paraId="00FD24F8" w14:textId="77777777" w:rsidR="00D73186" w:rsidRPr="00D73186" w:rsidRDefault="00D73186" w:rsidP="00D73186">
      <w:pPr>
        <w:pStyle w:val="a3"/>
        <w:spacing w:before="148" w:line="364" w:lineRule="auto"/>
        <w:ind w:right="772" w:firstLine="665"/>
        <w:jc w:val="both"/>
        <w:rPr>
          <w:sz w:val="28"/>
          <w:szCs w:val="28"/>
        </w:rPr>
      </w:pPr>
      <w:r w:rsidRPr="00D73186">
        <w:rPr>
          <w:sz w:val="28"/>
          <w:szCs w:val="28"/>
        </w:rPr>
        <w:t xml:space="preserve">Ненормативні шаблони прив’язки ELB-специфікації надають збірник креслень метаданих комунікацій, які дають вказівки щодо взаємодії з різними платформами </w:t>
      </w:r>
      <w:proofErr w:type="spellStart"/>
      <w:r w:rsidRPr="00D73186">
        <w:rPr>
          <w:sz w:val="28"/>
          <w:szCs w:val="28"/>
        </w:rPr>
        <w:t>IoT</w:t>
      </w:r>
      <w:proofErr w:type="spellEnd"/>
      <w:r w:rsidRPr="00D73186">
        <w:rPr>
          <w:sz w:val="28"/>
          <w:szCs w:val="28"/>
        </w:rPr>
        <w:t xml:space="preserve">. При описі певного пристрою чи послуги </w:t>
      </w:r>
      <w:proofErr w:type="spellStart"/>
      <w:r w:rsidRPr="00D73186">
        <w:rPr>
          <w:sz w:val="28"/>
          <w:szCs w:val="28"/>
        </w:rPr>
        <w:t>IoT</w:t>
      </w:r>
      <w:proofErr w:type="spellEnd"/>
      <w:r w:rsidRPr="00D73186">
        <w:rPr>
          <w:sz w:val="28"/>
          <w:szCs w:val="28"/>
        </w:rPr>
        <w:t xml:space="preserve">, шаблон прив’язки для відповідної платформи </w:t>
      </w:r>
      <w:proofErr w:type="spellStart"/>
      <w:r w:rsidRPr="00D73186">
        <w:rPr>
          <w:sz w:val="28"/>
          <w:szCs w:val="28"/>
        </w:rPr>
        <w:t>IoT</w:t>
      </w:r>
      <w:proofErr w:type="spellEnd"/>
      <w:r w:rsidRPr="00D73186">
        <w:rPr>
          <w:sz w:val="28"/>
          <w:szCs w:val="28"/>
        </w:rPr>
        <w:t xml:space="preserve"> може використовуватися для пошуку метаданих зв'язку, які повинні бути вказані в Описі Річі для підтримки цієї платформи.</w:t>
      </w:r>
    </w:p>
    <w:p w14:paraId="0A7FE523" w14:textId="77777777" w:rsidR="00D73186" w:rsidRPr="00D73186" w:rsidRDefault="00D73186" w:rsidP="00D73186">
      <w:pPr>
        <w:pStyle w:val="a3"/>
        <w:spacing w:before="146" w:line="364" w:lineRule="auto"/>
        <w:ind w:right="770" w:firstLine="665"/>
        <w:jc w:val="both"/>
        <w:rPr>
          <w:sz w:val="28"/>
          <w:szCs w:val="28"/>
        </w:rPr>
      </w:pPr>
      <w:r w:rsidRPr="00D73186">
        <w:rPr>
          <w:sz w:val="28"/>
          <w:szCs w:val="28"/>
        </w:rPr>
        <w:t xml:space="preserve">Рис. А.26 показує, як шаблони прив’язки застосовуються. Шаблон прив’язки ELB створюється лише один раз для кожної платформи </w:t>
      </w:r>
      <w:proofErr w:type="spellStart"/>
      <w:r w:rsidRPr="00D73186">
        <w:rPr>
          <w:sz w:val="28"/>
          <w:szCs w:val="28"/>
        </w:rPr>
        <w:t>IoT</w:t>
      </w:r>
      <w:proofErr w:type="spellEnd"/>
      <w:r w:rsidRPr="00D73186">
        <w:rPr>
          <w:sz w:val="28"/>
          <w:szCs w:val="28"/>
        </w:rPr>
        <w:t>, а потім може бути використаний повторно у всіх TD для пристроїв цієї платформи. Споживач повинен реалізувати необхідну прив'язку протоколу шляхом включення відповідного стека протоколів та налаштування стека (або його повідомлень) відповідно до інформації, наведеної в TD.</w:t>
      </w:r>
    </w:p>
    <w:p w14:paraId="6786152E" w14:textId="77777777" w:rsidR="00D73186" w:rsidRPr="00D73186" w:rsidRDefault="00D73186" w:rsidP="00D73186">
      <w:pPr>
        <w:pStyle w:val="a3"/>
        <w:spacing w:before="148"/>
        <w:jc w:val="both"/>
        <w:rPr>
          <w:sz w:val="28"/>
          <w:szCs w:val="28"/>
        </w:rPr>
      </w:pPr>
      <w:r w:rsidRPr="00D73186">
        <w:rPr>
          <w:sz w:val="28"/>
          <w:szCs w:val="28"/>
        </w:rPr>
        <w:t>Метадані комунікації прив’язки протоколів охоплює п'ять вимірів.</w:t>
      </w:r>
    </w:p>
    <w:p w14:paraId="1DE76429" w14:textId="77777777" w:rsidR="00D73186" w:rsidRPr="00D73186" w:rsidRDefault="00D73186" w:rsidP="00D73186">
      <w:pPr>
        <w:pStyle w:val="a3"/>
        <w:spacing w:before="7"/>
        <w:rPr>
          <w:sz w:val="28"/>
          <w:szCs w:val="28"/>
        </w:rPr>
      </w:pPr>
    </w:p>
    <w:p w14:paraId="50FA3DFA" w14:textId="77777777" w:rsidR="00D73186" w:rsidRPr="00D73186" w:rsidRDefault="00D73186" w:rsidP="00D73186">
      <w:pPr>
        <w:pStyle w:val="a3"/>
        <w:spacing w:line="364" w:lineRule="auto"/>
        <w:ind w:right="773" w:firstLine="665"/>
        <w:jc w:val="both"/>
        <w:rPr>
          <w:sz w:val="28"/>
          <w:szCs w:val="28"/>
        </w:rPr>
      </w:pPr>
      <w:r w:rsidRPr="00D73186">
        <w:rPr>
          <w:sz w:val="28"/>
          <w:szCs w:val="28"/>
        </w:rPr>
        <w:t xml:space="preserve">Платформа </w:t>
      </w:r>
      <w:proofErr w:type="spellStart"/>
      <w:r w:rsidRPr="00D73186">
        <w:rPr>
          <w:sz w:val="28"/>
          <w:szCs w:val="28"/>
        </w:rPr>
        <w:t>IoT</w:t>
      </w:r>
      <w:proofErr w:type="spellEnd"/>
      <w:r w:rsidRPr="00D73186">
        <w:rPr>
          <w:sz w:val="28"/>
          <w:szCs w:val="28"/>
        </w:rPr>
        <w:t xml:space="preserve">. Платформи </w:t>
      </w:r>
      <w:proofErr w:type="spellStart"/>
      <w:r w:rsidRPr="00D73186">
        <w:rPr>
          <w:sz w:val="28"/>
          <w:szCs w:val="28"/>
        </w:rPr>
        <w:t>IoT</w:t>
      </w:r>
      <w:proofErr w:type="spellEnd"/>
      <w:r w:rsidRPr="00D73186">
        <w:rPr>
          <w:sz w:val="28"/>
          <w:szCs w:val="28"/>
        </w:rPr>
        <w:t xml:space="preserve"> часто вносять власні модифікації на рівні програми, такі як поля заголовка HTTP для певної платформи або параметри </w:t>
      </w:r>
      <w:proofErr w:type="spellStart"/>
      <w:r w:rsidRPr="00D73186">
        <w:rPr>
          <w:sz w:val="28"/>
          <w:szCs w:val="28"/>
        </w:rPr>
        <w:t>CoAP</w:t>
      </w:r>
      <w:proofErr w:type="spellEnd"/>
      <w:r w:rsidRPr="00D73186">
        <w:rPr>
          <w:sz w:val="28"/>
          <w:szCs w:val="28"/>
        </w:rPr>
        <w:t>. Форми можуть містити необхідну інформацію для застосування цих налаштувань у додаткових полях форми, визначених для використовуваного протоколу прикладного рівня.</w:t>
      </w:r>
    </w:p>
    <w:p w14:paraId="2B288BCB"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4D87BAC5" w14:textId="77777777" w:rsidR="00D73186" w:rsidRPr="00D73186" w:rsidRDefault="00D73186" w:rsidP="00D73186">
      <w:pPr>
        <w:pStyle w:val="a3"/>
        <w:spacing w:before="6"/>
        <w:rPr>
          <w:sz w:val="28"/>
          <w:szCs w:val="28"/>
        </w:rPr>
      </w:pPr>
    </w:p>
    <w:p w14:paraId="6B14F11A" w14:textId="77777777" w:rsidR="00D73186" w:rsidRPr="00D73186" w:rsidRDefault="00D73186" w:rsidP="00D73186">
      <w:pPr>
        <w:pStyle w:val="a3"/>
        <w:spacing w:before="93" w:line="364" w:lineRule="auto"/>
        <w:ind w:right="770" w:firstLine="665"/>
        <w:jc w:val="both"/>
        <w:rPr>
          <w:sz w:val="28"/>
          <w:szCs w:val="28"/>
        </w:rPr>
      </w:pPr>
      <w:r w:rsidRPr="00D73186">
        <w:rPr>
          <w:sz w:val="28"/>
          <w:szCs w:val="28"/>
        </w:rPr>
        <w:t xml:space="preserve">Тип носія. Платформи </w:t>
      </w:r>
      <w:proofErr w:type="spellStart"/>
      <w:r w:rsidRPr="00D73186">
        <w:rPr>
          <w:sz w:val="28"/>
          <w:szCs w:val="28"/>
        </w:rPr>
        <w:t>IoT</w:t>
      </w:r>
      <w:proofErr w:type="spellEnd"/>
      <w:r w:rsidRPr="00D73186">
        <w:rPr>
          <w:sz w:val="28"/>
          <w:szCs w:val="28"/>
        </w:rPr>
        <w:t xml:space="preserve"> часто відрізняються форматами подання (вони ж серіалізації), що використовуються для обміну даними. Тип носія ідентифікує ці формати, тоді як параметри типу носія можуть визначати їх далі. Форми можуть містити тип носія та необов’язкові параметри в додаткових полях</w:t>
      </w:r>
      <w:r w:rsidRPr="00D73186">
        <w:rPr>
          <w:spacing w:val="-46"/>
          <w:sz w:val="28"/>
          <w:szCs w:val="28"/>
        </w:rPr>
        <w:t xml:space="preserve"> </w:t>
      </w:r>
      <w:r w:rsidRPr="00D73186">
        <w:rPr>
          <w:sz w:val="28"/>
          <w:szCs w:val="28"/>
        </w:rPr>
        <w:t xml:space="preserve">форми, таких як поле типу вмісту, відоме з HTTP, яке поєднує тип носія та його потенційні параметри (наприклад, текст / звичайний; </w:t>
      </w:r>
      <w:proofErr w:type="spellStart"/>
      <w:r w:rsidRPr="00D73186">
        <w:rPr>
          <w:sz w:val="28"/>
          <w:szCs w:val="28"/>
        </w:rPr>
        <w:t>charset</w:t>
      </w:r>
      <w:proofErr w:type="spellEnd"/>
      <w:r w:rsidRPr="00D73186">
        <w:rPr>
          <w:sz w:val="28"/>
          <w:szCs w:val="28"/>
        </w:rPr>
        <w:t xml:space="preserve"> =</w:t>
      </w:r>
      <w:r w:rsidRPr="00D73186">
        <w:rPr>
          <w:spacing w:val="24"/>
          <w:sz w:val="28"/>
          <w:szCs w:val="28"/>
        </w:rPr>
        <w:t xml:space="preserve"> </w:t>
      </w:r>
      <w:r w:rsidRPr="00D73186">
        <w:rPr>
          <w:sz w:val="28"/>
          <w:szCs w:val="28"/>
        </w:rPr>
        <w:t>utf-8).</w:t>
      </w:r>
    </w:p>
    <w:p w14:paraId="1D7274F9" w14:textId="77777777" w:rsidR="00D73186" w:rsidRPr="00D73186" w:rsidRDefault="00D73186" w:rsidP="00D73186">
      <w:pPr>
        <w:pStyle w:val="a3"/>
        <w:spacing w:before="148" w:line="364" w:lineRule="auto"/>
        <w:ind w:right="772" w:firstLine="665"/>
        <w:jc w:val="both"/>
        <w:rPr>
          <w:sz w:val="28"/>
          <w:szCs w:val="28"/>
        </w:rPr>
      </w:pPr>
      <w:r w:rsidRPr="00D73186">
        <w:rPr>
          <w:sz w:val="28"/>
          <w:szCs w:val="28"/>
        </w:rPr>
        <w:t xml:space="preserve">Протокол передачі. Павутина речей використовує цей термін для базового, стандартизованого протоколу рівня додатку без конкретних додаткових опцій. Схема URI цілі подання форми містить інформацію, необхідний для ідентифікації протокол передачі, наприклад, HTTP, </w:t>
      </w:r>
      <w:proofErr w:type="spellStart"/>
      <w:r w:rsidRPr="00D73186">
        <w:rPr>
          <w:sz w:val="28"/>
          <w:szCs w:val="28"/>
        </w:rPr>
        <w:t>CoAPS</w:t>
      </w:r>
      <w:proofErr w:type="spellEnd"/>
      <w:r w:rsidRPr="00D73186">
        <w:rPr>
          <w:sz w:val="28"/>
          <w:szCs w:val="28"/>
        </w:rPr>
        <w:t xml:space="preserve"> або </w:t>
      </w:r>
      <w:proofErr w:type="spellStart"/>
      <w:r w:rsidRPr="00D73186">
        <w:rPr>
          <w:sz w:val="28"/>
          <w:szCs w:val="28"/>
        </w:rPr>
        <w:t>WebSocket</w:t>
      </w:r>
      <w:proofErr w:type="spellEnd"/>
      <w:r w:rsidRPr="00D73186">
        <w:rPr>
          <w:sz w:val="28"/>
          <w:szCs w:val="28"/>
        </w:rPr>
        <w:t xml:space="preserve"> через http:, </w:t>
      </w:r>
      <w:proofErr w:type="spellStart"/>
      <w:r w:rsidRPr="00D73186">
        <w:rPr>
          <w:sz w:val="28"/>
          <w:szCs w:val="28"/>
        </w:rPr>
        <w:t>coaps</w:t>
      </w:r>
      <w:proofErr w:type="spellEnd"/>
      <w:r w:rsidRPr="00D73186">
        <w:rPr>
          <w:sz w:val="28"/>
          <w:szCs w:val="28"/>
        </w:rPr>
        <w:t xml:space="preserve">: або </w:t>
      </w:r>
      <w:proofErr w:type="spellStart"/>
      <w:r w:rsidRPr="00D73186">
        <w:rPr>
          <w:sz w:val="28"/>
          <w:szCs w:val="28"/>
        </w:rPr>
        <w:t>ws</w:t>
      </w:r>
      <w:proofErr w:type="spellEnd"/>
      <w:r w:rsidRPr="00D73186">
        <w:rPr>
          <w:sz w:val="28"/>
          <w:szCs w:val="28"/>
        </w:rPr>
        <w:t>:, відп.</w:t>
      </w:r>
    </w:p>
    <w:p w14:paraId="4AFE381E" w14:textId="77777777" w:rsidR="00D73186" w:rsidRPr="00D73186" w:rsidRDefault="00D73186" w:rsidP="00D73186">
      <w:pPr>
        <w:pStyle w:val="a3"/>
        <w:spacing w:before="150" w:line="364" w:lineRule="auto"/>
        <w:ind w:right="771" w:firstLine="662"/>
        <w:jc w:val="both"/>
        <w:rPr>
          <w:sz w:val="28"/>
          <w:szCs w:val="28"/>
        </w:rPr>
      </w:pPr>
      <w:r w:rsidRPr="00D73186">
        <w:rPr>
          <w:sz w:val="28"/>
          <w:szCs w:val="28"/>
        </w:rPr>
        <w:t xml:space="preserve">Частковий протокол. Протоколи передачі можуть мати механізми розширення, про які слід знати, щоб успішно взаємодіяти. Такі протоколи не можуть бути ідентифіковані лише за схемою URI і повинні бути декларовані явно. Прикладами є способи вирішення </w:t>
      </w:r>
      <w:proofErr w:type="spellStart"/>
      <w:r w:rsidRPr="00D73186">
        <w:rPr>
          <w:sz w:val="28"/>
          <w:szCs w:val="28"/>
        </w:rPr>
        <w:t>push</w:t>
      </w:r>
      <w:proofErr w:type="spellEnd"/>
      <w:r w:rsidRPr="00D73186">
        <w:rPr>
          <w:sz w:val="28"/>
          <w:szCs w:val="28"/>
        </w:rPr>
        <w:t>-сповіщень для HTTP, такі як тривале опитування або події, надіслані сервером [HTML]. Форми можуть містити необхідну інформацію для ідентифікації протоколу у додаткових полях форми.</w:t>
      </w:r>
    </w:p>
    <w:p w14:paraId="15BBB191" w14:textId="77777777" w:rsidR="00D73186" w:rsidRPr="00D73186" w:rsidRDefault="00D73186" w:rsidP="00D73186">
      <w:pPr>
        <w:pStyle w:val="a3"/>
        <w:spacing w:before="145" w:line="364" w:lineRule="auto"/>
        <w:ind w:right="773" w:firstLine="665"/>
        <w:jc w:val="both"/>
        <w:rPr>
          <w:sz w:val="28"/>
          <w:szCs w:val="28"/>
        </w:rPr>
      </w:pPr>
      <w:r w:rsidRPr="00D73186">
        <w:rPr>
          <w:sz w:val="28"/>
          <w:szCs w:val="28"/>
        </w:rPr>
        <w:t>Безпека. Механізми безпеки можуть застосовуватися на різних рівнях комунікаційного стеку і можуть використовуватися разом, часто доповнюючи один</w:t>
      </w:r>
      <w:r w:rsidRPr="00D73186">
        <w:rPr>
          <w:spacing w:val="-6"/>
          <w:sz w:val="28"/>
          <w:szCs w:val="28"/>
        </w:rPr>
        <w:t xml:space="preserve"> </w:t>
      </w:r>
      <w:r w:rsidRPr="00D73186">
        <w:rPr>
          <w:sz w:val="28"/>
          <w:szCs w:val="28"/>
        </w:rPr>
        <w:t>одного.</w:t>
      </w:r>
      <w:r w:rsidRPr="00D73186">
        <w:rPr>
          <w:spacing w:val="-9"/>
          <w:sz w:val="28"/>
          <w:szCs w:val="28"/>
        </w:rPr>
        <w:t xml:space="preserve"> </w:t>
      </w:r>
      <w:r w:rsidRPr="00D73186">
        <w:rPr>
          <w:sz w:val="28"/>
          <w:szCs w:val="28"/>
        </w:rPr>
        <w:t>Прикладами</w:t>
      </w:r>
      <w:r w:rsidRPr="00D73186">
        <w:rPr>
          <w:spacing w:val="-8"/>
          <w:sz w:val="28"/>
          <w:szCs w:val="28"/>
        </w:rPr>
        <w:t xml:space="preserve"> </w:t>
      </w:r>
      <w:r w:rsidRPr="00D73186">
        <w:rPr>
          <w:sz w:val="28"/>
          <w:szCs w:val="28"/>
        </w:rPr>
        <w:t>є</w:t>
      </w:r>
      <w:r w:rsidRPr="00D73186">
        <w:rPr>
          <w:spacing w:val="-13"/>
          <w:sz w:val="28"/>
          <w:szCs w:val="28"/>
        </w:rPr>
        <w:t xml:space="preserve"> </w:t>
      </w:r>
      <w:r w:rsidRPr="00D73186">
        <w:rPr>
          <w:sz w:val="28"/>
          <w:szCs w:val="28"/>
        </w:rPr>
        <w:t>TLS,</w:t>
      </w:r>
      <w:r w:rsidRPr="00D73186">
        <w:rPr>
          <w:spacing w:val="-6"/>
          <w:sz w:val="28"/>
          <w:szCs w:val="28"/>
        </w:rPr>
        <w:t xml:space="preserve"> </w:t>
      </w:r>
      <w:proofErr w:type="spellStart"/>
      <w:r w:rsidRPr="00D73186">
        <w:rPr>
          <w:sz w:val="28"/>
          <w:szCs w:val="28"/>
        </w:rPr>
        <w:t>IPSec</w:t>
      </w:r>
      <w:proofErr w:type="spellEnd"/>
      <w:r w:rsidRPr="00D73186">
        <w:rPr>
          <w:sz w:val="28"/>
          <w:szCs w:val="28"/>
        </w:rPr>
        <w:t>,</w:t>
      </w:r>
      <w:r w:rsidRPr="00D73186">
        <w:rPr>
          <w:spacing w:val="-12"/>
          <w:sz w:val="28"/>
          <w:szCs w:val="28"/>
        </w:rPr>
        <w:t xml:space="preserve"> </w:t>
      </w:r>
      <w:proofErr w:type="spellStart"/>
      <w:r w:rsidRPr="00D73186">
        <w:rPr>
          <w:sz w:val="28"/>
          <w:szCs w:val="28"/>
        </w:rPr>
        <w:t>OAuth</w:t>
      </w:r>
      <w:proofErr w:type="spellEnd"/>
      <w:r w:rsidRPr="00D73186">
        <w:rPr>
          <w:spacing w:val="-6"/>
          <w:sz w:val="28"/>
          <w:szCs w:val="28"/>
        </w:rPr>
        <w:t xml:space="preserve"> </w:t>
      </w:r>
      <w:r w:rsidRPr="00D73186">
        <w:rPr>
          <w:sz w:val="28"/>
          <w:szCs w:val="28"/>
        </w:rPr>
        <w:t>та</w:t>
      </w:r>
      <w:r w:rsidRPr="00D73186">
        <w:rPr>
          <w:spacing w:val="-7"/>
          <w:sz w:val="28"/>
          <w:szCs w:val="28"/>
        </w:rPr>
        <w:t xml:space="preserve"> </w:t>
      </w:r>
      <w:r w:rsidRPr="00D73186">
        <w:rPr>
          <w:sz w:val="28"/>
          <w:szCs w:val="28"/>
        </w:rPr>
        <w:t>ACE.</w:t>
      </w:r>
      <w:r w:rsidRPr="00D73186">
        <w:rPr>
          <w:spacing w:val="-9"/>
          <w:sz w:val="28"/>
          <w:szCs w:val="28"/>
        </w:rPr>
        <w:t xml:space="preserve"> </w:t>
      </w:r>
      <w:r w:rsidRPr="00D73186">
        <w:rPr>
          <w:sz w:val="28"/>
          <w:szCs w:val="28"/>
        </w:rPr>
        <w:t>Через</w:t>
      </w:r>
      <w:r w:rsidRPr="00D73186">
        <w:rPr>
          <w:spacing w:val="-10"/>
          <w:sz w:val="28"/>
          <w:szCs w:val="28"/>
        </w:rPr>
        <w:t xml:space="preserve"> </w:t>
      </w:r>
      <w:r w:rsidRPr="00D73186">
        <w:rPr>
          <w:sz w:val="28"/>
          <w:szCs w:val="28"/>
        </w:rPr>
        <w:t>наскрізний</w:t>
      </w:r>
      <w:r w:rsidRPr="00D73186">
        <w:rPr>
          <w:spacing w:val="-10"/>
          <w:sz w:val="28"/>
          <w:szCs w:val="28"/>
        </w:rPr>
        <w:t xml:space="preserve"> </w:t>
      </w:r>
      <w:r w:rsidRPr="00D73186">
        <w:rPr>
          <w:sz w:val="28"/>
          <w:szCs w:val="28"/>
        </w:rPr>
        <w:t>характер безпеки, необхідна інформація для застосування правильного механізму може бути надана в загальних метаданих Річчі та / або спеціалізовані для</w:t>
      </w:r>
      <w:r w:rsidRPr="00D73186">
        <w:rPr>
          <w:spacing w:val="40"/>
          <w:sz w:val="28"/>
          <w:szCs w:val="28"/>
        </w:rPr>
        <w:t xml:space="preserve"> </w:t>
      </w:r>
      <w:r w:rsidRPr="00D73186">
        <w:rPr>
          <w:sz w:val="28"/>
          <w:szCs w:val="28"/>
        </w:rPr>
        <w:t>кожної доступності взаємодії або</w:t>
      </w:r>
      <w:r w:rsidRPr="00D73186">
        <w:rPr>
          <w:spacing w:val="8"/>
          <w:sz w:val="28"/>
          <w:szCs w:val="28"/>
        </w:rPr>
        <w:t xml:space="preserve"> </w:t>
      </w:r>
      <w:r w:rsidRPr="00D73186">
        <w:rPr>
          <w:sz w:val="28"/>
          <w:szCs w:val="28"/>
        </w:rPr>
        <w:t>форма.</w:t>
      </w:r>
    </w:p>
    <w:p w14:paraId="5C97B2E8" w14:textId="77777777" w:rsidR="00D73186" w:rsidRPr="00D73186" w:rsidRDefault="00D73186" w:rsidP="00D73186">
      <w:pPr>
        <w:pStyle w:val="a5"/>
        <w:numPr>
          <w:ilvl w:val="3"/>
          <w:numId w:val="13"/>
        </w:numPr>
        <w:tabs>
          <w:tab w:val="left" w:pos="1579"/>
          <w:tab w:val="left" w:pos="1580"/>
        </w:tabs>
        <w:spacing w:before="93"/>
        <w:ind w:left="0" w:firstLine="709"/>
        <w:rPr>
          <w:sz w:val="28"/>
          <w:szCs w:val="28"/>
        </w:rPr>
      </w:pPr>
      <w:r w:rsidRPr="00D73186">
        <w:rPr>
          <w:sz w:val="28"/>
          <w:szCs w:val="28"/>
        </w:rPr>
        <w:t>API сценаріїв</w:t>
      </w:r>
      <w:r w:rsidRPr="00D73186">
        <w:rPr>
          <w:spacing w:val="2"/>
          <w:sz w:val="28"/>
          <w:szCs w:val="28"/>
        </w:rPr>
        <w:t xml:space="preserve"> </w:t>
      </w:r>
      <w:r w:rsidRPr="00D73186">
        <w:rPr>
          <w:sz w:val="28"/>
          <w:szCs w:val="28"/>
        </w:rPr>
        <w:t>ELB</w:t>
      </w:r>
    </w:p>
    <w:p w14:paraId="42B76711" w14:textId="77777777" w:rsidR="00D73186" w:rsidRPr="00D73186" w:rsidRDefault="00D73186" w:rsidP="00D73186">
      <w:pPr>
        <w:pStyle w:val="a3"/>
        <w:rPr>
          <w:sz w:val="28"/>
          <w:szCs w:val="28"/>
        </w:rPr>
      </w:pPr>
    </w:p>
    <w:p w14:paraId="10F9C986" w14:textId="77777777" w:rsidR="00D73186" w:rsidRPr="00D73186" w:rsidRDefault="00D73186" w:rsidP="00D73186">
      <w:pPr>
        <w:pStyle w:val="a3"/>
        <w:spacing w:line="364" w:lineRule="auto"/>
        <w:ind w:right="771" w:firstLine="662"/>
        <w:jc w:val="both"/>
        <w:rPr>
          <w:sz w:val="28"/>
          <w:szCs w:val="28"/>
        </w:rPr>
      </w:pPr>
      <w:r w:rsidRPr="00D73186">
        <w:rPr>
          <w:sz w:val="28"/>
          <w:szCs w:val="28"/>
        </w:rPr>
        <w:t xml:space="preserve">API сценаріїв ELB є необов’язковим будівельним блоком ELB, який </w:t>
      </w:r>
      <w:r w:rsidRPr="00D73186">
        <w:rPr>
          <w:sz w:val="28"/>
          <w:szCs w:val="28"/>
        </w:rPr>
        <w:lastRenderedPageBreak/>
        <w:t xml:space="preserve">полегшує розробку додатків </w:t>
      </w:r>
      <w:proofErr w:type="spellStart"/>
      <w:r w:rsidRPr="00D73186">
        <w:rPr>
          <w:sz w:val="28"/>
          <w:szCs w:val="28"/>
        </w:rPr>
        <w:t>IoT</w:t>
      </w:r>
      <w:proofErr w:type="spellEnd"/>
      <w:r w:rsidRPr="00D73186">
        <w:rPr>
          <w:sz w:val="28"/>
          <w:szCs w:val="28"/>
        </w:rPr>
        <w:t xml:space="preserve">, забезпечуючи API на основі </w:t>
      </w:r>
      <w:proofErr w:type="spellStart"/>
      <w:r w:rsidRPr="00D73186">
        <w:rPr>
          <w:sz w:val="28"/>
          <w:szCs w:val="28"/>
        </w:rPr>
        <w:t>ECMAScript</w:t>
      </w:r>
      <w:proofErr w:type="spellEnd"/>
      <w:r w:rsidRPr="00D73186">
        <w:rPr>
          <w:sz w:val="28"/>
          <w:szCs w:val="28"/>
        </w:rPr>
        <w:t xml:space="preserve"> подібно до API веб-браузера. Інтегруючи систему виконання сценаріїв час роботи ELB, API сценарій ELB дозволяє використовувати портативні сценарії додатків, що визначають поведінку Речі, споживача, посередника.</w:t>
      </w:r>
    </w:p>
    <w:p w14:paraId="59B4E50E" w14:textId="77777777" w:rsidR="00D73186" w:rsidRPr="00D73186" w:rsidRDefault="00D73186" w:rsidP="00D73186">
      <w:pPr>
        <w:pStyle w:val="a3"/>
        <w:spacing w:before="149" w:line="364" w:lineRule="auto"/>
        <w:ind w:right="771" w:firstLine="665"/>
        <w:jc w:val="both"/>
        <w:rPr>
          <w:sz w:val="28"/>
          <w:szCs w:val="28"/>
        </w:rPr>
      </w:pPr>
      <w:r w:rsidRPr="00D73186">
        <w:rPr>
          <w:sz w:val="28"/>
          <w:szCs w:val="28"/>
        </w:rPr>
        <w:t xml:space="preserve">Традиційно логіка пристрою </w:t>
      </w:r>
      <w:proofErr w:type="spellStart"/>
      <w:r w:rsidRPr="00D73186">
        <w:rPr>
          <w:sz w:val="28"/>
          <w:szCs w:val="28"/>
        </w:rPr>
        <w:t>IoT</w:t>
      </w:r>
      <w:proofErr w:type="spellEnd"/>
      <w:r w:rsidRPr="00D73186">
        <w:rPr>
          <w:sz w:val="28"/>
          <w:szCs w:val="28"/>
        </w:rPr>
        <w:t xml:space="preserve"> реалізується у мікропрограмі, що призводить до обмежень продуктивності, подібних до вбудованих розробок, включаючи відносно складний процес оновлення. API сценарій ELB навпаки, дозволяє впровадити логіку пристрою за допомогою багаторазових сценаріїв, що виконуються в системі виконання для додатків </w:t>
      </w:r>
      <w:proofErr w:type="spellStart"/>
      <w:r w:rsidRPr="00D73186">
        <w:rPr>
          <w:sz w:val="28"/>
          <w:szCs w:val="28"/>
        </w:rPr>
        <w:t>IoT</w:t>
      </w:r>
      <w:proofErr w:type="spellEnd"/>
      <w:r w:rsidRPr="00D73186">
        <w:rPr>
          <w:sz w:val="28"/>
          <w:szCs w:val="28"/>
        </w:rPr>
        <w:t>, які не відрізняються від веб- браузера, і спрямований на підвищення продуктивності та зменшення витрат на інтеграцію. Крім того, стандартизовані API дозволяють переносити модулі додатків, наприклад, для переміщення обчислювальної логіки з пристрою на локальний шлюз або для переміщення критично важливої для часу логіки з хмари на шлюз або крайовий вузол.</w:t>
      </w:r>
    </w:p>
    <w:p w14:paraId="0BC43FF4" w14:textId="77777777" w:rsidR="00D73186" w:rsidRPr="00D73186" w:rsidRDefault="00D73186" w:rsidP="00D73186">
      <w:pPr>
        <w:pStyle w:val="a3"/>
        <w:spacing w:before="146" w:line="364" w:lineRule="auto"/>
        <w:ind w:right="770" w:firstLine="665"/>
        <w:jc w:val="both"/>
        <w:rPr>
          <w:sz w:val="28"/>
          <w:szCs w:val="28"/>
        </w:rPr>
      </w:pPr>
      <w:r w:rsidRPr="00D73186">
        <w:rPr>
          <w:sz w:val="28"/>
          <w:szCs w:val="28"/>
        </w:rPr>
        <w:t>Ненормативний API сценарій ELB визначає структуру та алгоритми інтерфейсу програмування, що дозволяє скриптам знаходити, отримувати, споживати, виробляти та експонувати ELB опис речей. Система виконання API сценаріїв ELB створює екземпляри локальних об'єктів, які виступають інтерфейсом для інших Речей їх доступності взаємодії. Це також дозволяє викривати сценарії Речі, тобто визначити та реалізувати доступність взаємодії та опублікувати опис Речі.</w:t>
      </w:r>
    </w:p>
    <w:p w14:paraId="02D61C68" w14:textId="77777777" w:rsidR="00D73186" w:rsidRPr="00D73186" w:rsidRDefault="00D73186" w:rsidP="00D73186">
      <w:pPr>
        <w:pStyle w:val="a5"/>
        <w:numPr>
          <w:ilvl w:val="3"/>
          <w:numId w:val="13"/>
        </w:numPr>
        <w:tabs>
          <w:tab w:val="left" w:pos="1579"/>
          <w:tab w:val="left" w:pos="1580"/>
        </w:tabs>
        <w:spacing w:before="93"/>
        <w:ind w:left="0" w:firstLine="709"/>
        <w:rPr>
          <w:sz w:val="28"/>
          <w:szCs w:val="28"/>
        </w:rPr>
      </w:pPr>
      <w:r w:rsidRPr="00D73186">
        <w:rPr>
          <w:sz w:val="28"/>
          <w:szCs w:val="28"/>
        </w:rPr>
        <w:t>Правила безпеки та конфіденційності</w:t>
      </w:r>
      <w:r w:rsidRPr="00D73186">
        <w:rPr>
          <w:spacing w:val="1"/>
          <w:sz w:val="28"/>
          <w:szCs w:val="28"/>
        </w:rPr>
        <w:t xml:space="preserve"> </w:t>
      </w:r>
      <w:r w:rsidRPr="00D73186">
        <w:rPr>
          <w:sz w:val="28"/>
          <w:szCs w:val="28"/>
        </w:rPr>
        <w:t>ELB</w:t>
      </w:r>
    </w:p>
    <w:p w14:paraId="6B0C6E10" w14:textId="77777777" w:rsidR="00D73186" w:rsidRPr="00D73186" w:rsidRDefault="00D73186" w:rsidP="00D73186">
      <w:pPr>
        <w:pStyle w:val="a3"/>
        <w:rPr>
          <w:sz w:val="28"/>
          <w:szCs w:val="28"/>
        </w:rPr>
      </w:pPr>
    </w:p>
    <w:p w14:paraId="56E74311" w14:textId="77777777" w:rsidR="00D73186" w:rsidRPr="00D73186" w:rsidRDefault="00D73186" w:rsidP="00D73186">
      <w:pPr>
        <w:pStyle w:val="a3"/>
        <w:spacing w:line="364" w:lineRule="auto"/>
        <w:ind w:right="771" w:firstLine="665"/>
        <w:jc w:val="both"/>
        <w:rPr>
          <w:sz w:val="28"/>
          <w:szCs w:val="28"/>
        </w:rPr>
        <w:sectPr w:rsidR="00D73186" w:rsidRPr="00D73186">
          <w:pgSz w:w="12240" w:h="15840"/>
          <w:pgMar w:top="900" w:right="560" w:bottom="280" w:left="1600" w:header="706" w:footer="0" w:gutter="0"/>
          <w:cols w:space="720"/>
        </w:sectPr>
      </w:pPr>
      <w:r w:rsidRPr="00D73186">
        <w:rPr>
          <w:sz w:val="28"/>
          <w:szCs w:val="28"/>
        </w:rPr>
        <w:t xml:space="preserve">Безпека є наскрізною проблемою, і її слід враховувати у всіх аспектах проектування системи. В архітектурі ELB безпека підтримується певними явними функціями, такими як підтримка метаданих громадської безпеки в TD шляхом відокремлення питань, що стосуються проектування API сценаріїв ELB. Специфікація кожного будівельного блоку також включає обговорення конкретних міркувань безпеки та конфіденційності цього </w:t>
      </w:r>
      <w:r w:rsidRPr="00D73186">
        <w:rPr>
          <w:sz w:val="28"/>
          <w:szCs w:val="28"/>
        </w:rPr>
        <w:lastRenderedPageBreak/>
        <w:t>будівельного блоку. Інша ненормативна специфікація, правил безпеки та конфіденційності ELB, надає додаткові наскрізні вказівки щодо безпеки та конфіденційності.</w:t>
      </w:r>
    </w:p>
    <w:p w14:paraId="0104B946" w14:textId="77777777" w:rsidR="00D73186" w:rsidRPr="00D73186" w:rsidRDefault="00D73186" w:rsidP="00D73186">
      <w:pPr>
        <w:pStyle w:val="a3"/>
        <w:spacing w:before="4"/>
        <w:rPr>
          <w:sz w:val="28"/>
          <w:szCs w:val="28"/>
        </w:rPr>
      </w:pPr>
    </w:p>
    <w:p w14:paraId="2D445A98" w14:textId="77777777" w:rsidR="00D73186" w:rsidRPr="00D73186" w:rsidRDefault="00D73186" w:rsidP="00D73186">
      <w:pPr>
        <w:pStyle w:val="1"/>
        <w:tabs>
          <w:tab w:val="left" w:pos="2477"/>
          <w:tab w:val="left" w:pos="2478"/>
        </w:tabs>
        <w:ind w:left="0"/>
        <w:jc w:val="center"/>
        <w:rPr>
          <w:b w:val="0"/>
          <w:sz w:val="28"/>
          <w:szCs w:val="28"/>
        </w:rPr>
      </w:pPr>
      <w:bookmarkStart w:id="21" w:name="_TOC_250006"/>
      <w:r w:rsidRPr="00D73186">
        <w:rPr>
          <w:b w:val="0"/>
          <w:sz w:val="28"/>
          <w:szCs w:val="28"/>
        </w:rPr>
        <w:t>6   АБСТРАКТНА СЕРВІСНА</w:t>
      </w:r>
      <w:r w:rsidRPr="00D73186">
        <w:rPr>
          <w:b w:val="0"/>
          <w:spacing w:val="4"/>
          <w:sz w:val="28"/>
          <w:szCs w:val="28"/>
        </w:rPr>
        <w:t xml:space="preserve"> </w:t>
      </w:r>
      <w:bookmarkEnd w:id="21"/>
      <w:r w:rsidRPr="00D73186">
        <w:rPr>
          <w:b w:val="0"/>
          <w:sz w:val="28"/>
          <w:szCs w:val="28"/>
        </w:rPr>
        <w:t>АРХІТЕКТУРА</w:t>
      </w:r>
    </w:p>
    <w:p w14:paraId="32543A7C" w14:textId="77777777" w:rsidR="00D73186" w:rsidRPr="00D73186" w:rsidRDefault="00D73186" w:rsidP="00D73186">
      <w:pPr>
        <w:pStyle w:val="a3"/>
        <w:rPr>
          <w:sz w:val="28"/>
          <w:szCs w:val="28"/>
        </w:rPr>
      </w:pPr>
    </w:p>
    <w:p w14:paraId="64546E0A" w14:textId="77777777" w:rsidR="00D73186" w:rsidRPr="00D73186" w:rsidRDefault="00D73186" w:rsidP="00D73186">
      <w:pPr>
        <w:pStyle w:val="a3"/>
        <w:spacing w:before="2"/>
        <w:rPr>
          <w:sz w:val="28"/>
          <w:szCs w:val="28"/>
        </w:rPr>
      </w:pPr>
    </w:p>
    <w:p w14:paraId="160E66AA" w14:textId="77777777" w:rsidR="00D73186" w:rsidRPr="00D73186" w:rsidRDefault="00D73186" w:rsidP="00D73186">
      <w:pPr>
        <w:pStyle w:val="a3"/>
        <w:spacing w:line="364" w:lineRule="auto"/>
        <w:ind w:right="772" w:firstLine="665"/>
        <w:jc w:val="both"/>
        <w:rPr>
          <w:sz w:val="28"/>
          <w:szCs w:val="28"/>
        </w:rPr>
      </w:pPr>
      <w:r w:rsidRPr="00D73186">
        <w:rPr>
          <w:sz w:val="28"/>
          <w:szCs w:val="28"/>
        </w:rPr>
        <w:t>Компоненти системи ELB та їх взаємозв’язок, службовий стек - це стек програмного забезпечення, який реалізує будівельні блоки ELB, представлені в попередньому підрозділі. Службовий стек може розміщувати та виставляти Речі та / або споживати Речі. Залежно від прив'язки протоколу, службовий стек може виконувати як роль сервера, так і клієнта.</w:t>
      </w:r>
    </w:p>
    <w:p w14:paraId="41854EA4" w14:textId="77777777" w:rsidR="00D73186" w:rsidRPr="00D73186" w:rsidRDefault="00D73186" w:rsidP="00D73186">
      <w:pPr>
        <w:pStyle w:val="a3"/>
        <w:spacing w:before="147" w:line="364" w:lineRule="auto"/>
        <w:ind w:right="771" w:firstLine="665"/>
        <w:jc w:val="both"/>
        <w:rPr>
          <w:sz w:val="28"/>
          <w:szCs w:val="28"/>
        </w:rPr>
      </w:pPr>
      <w:r w:rsidRPr="00D73186">
        <w:rPr>
          <w:sz w:val="28"/>
          <w:szCs w:val="28"/>
        </w:rPr>
        <w:t>У попередньому розділі описано, як будівельні блоки ELB концептуально співвідносяться між собою та як вони відповідають абстрактній архітектурі ELB. При реалізації цих концепцій необхідний більш детальний огляд, який враховує певні технічні аспекти. Цей розділ описує детальну архітектуру службового впровадження.</w:t>
      </w:r>
    </w:p>
    <w:p w14:paraId="3226BCF9" w14:textId="77777777" w:rsidR="00D73186" w:rsidRPr="00D73186" w:rsidRDefault="00D73186" w:rsidP="00D73186">
      <w:pPr>
        <w:pStyle w:val="a3"/>
        <w:spacing w:before="150" w:line="364" w:lineRule="auto"/>
        <w:ind w:right="770" w:firstLine="665"/>
        <w:jc w:val="both"/>
        <w:rPr>
          <w:sz w:val="28"/>
          <w:szCs w:val="28"/>
        </w:rPr>
      </w:pPr>
      <w:r w:rsidRPr="00D73186">
        <w:rPr>
          <w:sz w:val="28"/>
          <w:szCs w:val="28"/>
        </w:rPr>
        <w:t>Рис. А.27 показує службову реалізацію, яка використовує API сценарії ELB. Час роботи ELB також є системою виконання сценаріїв, яка, крім управління аспектами ELB також інтерпретує та виконує сценарії додатків. Службові стеки які підтримують API сценарії ELB, зазвичай працюють на потужних пристроях, крайових вузлах або в хмарі. Архітектура ELB не обмежує API,</w:t>
      </w:r>
      <w:r w:rsidRPr="00D73186">
        <w:rPr>
          <w:spacing w:val="-7"/>
          <w:sz w:val="28"/>
          <w:szCs w:val="28"/>
        </w:rPr>
        <w:t xml:space="preserve"> </w:t>
      </w:r>
      <w:r w:rsidRPr="00D73186">
        <w:rPr>
          <w:sz w:val="28"/>
          <w:szCs w:val="28"/>
        </w:rPr>
        <w:t>що</w:t>
      </w:r>
      <w:r w:rsidRPr="00D73186">
        <w:rPr>
          <w:spacing w:val="-3"/>
          <w:sz w:val="28"/>
          <w:szCs w:val="28"/>
        </w:rPr>
        <w:t xml:space="preserve"> </w:t>
      </w:r>
      <w:r w:rsidRPr="00D73186">
        <w:rPr>
          <w:sz w:val="28"/>
          <w:szCs w:val="28"/>
        </w:rPr>
        <w:t>відповідає</w:t>
      </w:r>
      <w:r w:rsidRPr="00D73186">
        <w:rPr>
          <w:spacing w:val="-6"/>
          <w:sz w:val="28"/>
          <w:szCs w:val="28"/>
        </w:rPr>
        <w:t xml:space="preserve"> </w:t>
      </w:r>
      <w:r w:rsidRPr="00D73186">
        <w:rPr>
          <w:sz w:val="28"/>
          <w:szCs w:val="28"/>
        </w:rPr>
        <w:t>значенню</w:t>
      </w:r>
      <w:r w:rsidRPr="00D73186">
        <w:rPr>
          <w:spacing w:val="-9"/>
          <w:sz w:val="28"/>
          <w:szCs w:val="28"/>
        </w:rPr>
        <w:t xml:space="preserve"> </w:t>
      </w:r>
      <w:r w:rsidRPr="00D73186">
        <w:rPr>
          <w:sz w:val="28"/>
          <w:szCs w:val="28"/>
        </w:rPr>
        <w:t>часу</w:t>
      </w:r>
      <w:r w:rsidRPr="00D73186">
        <w:rPr>
          <w:spacing w:val="-3"/>
          <w:sz w:val="28"/>
          <w:szCs w:val="28"/>
        </w:rPr>
        <w:t xml:space="preserve"> </w:t>
      </w:r>
      <w:r w:rsidRPr="00D73186">
        <w:rPr>
          <w:sz w:val="28"/>
          <w:szCs w:val="28"/>
        </w:rPr>
        <w:t>роботи ELB</w:t>
      </w:r>
      <w:r w:rsidRPr="00D73186">
        <w:rPr>
          <w:spacing w:val="-6"/>
          <w:sz w:val="28"/>
          <w:szCs w:val="28"/>
        </w:rPr>
        <w:t xml:space="preserve"> </w:t>
      </w:r>
      <w:r w:rsidRPr="00D73186">
        <w:rPr>
          <w:sz w:val="28"/>
          <w:szCs w:val="28"/>
        </w:rPr>
        <w:t>до</w:t>
      </w:r>
      <w:r w:rsidRPr="00D73186">
        <w:rPr>
          <w:spacing w:val="-3"/>
          <w:sz w:val="28"/>
          <w:szCs w:val="28"/>
        </w:rPr>
        <w:t xml:space="preserve"> </w:t>
      </w:r>
      <w:proofErr w:type="spellStart"/>
      <w:r w:rsidRPr="00D73186">
        <w:rPr>
          <w:sz w:val="28"/>
          <w:szCs w:val="28"/>
        </w:rPr>
        <w:t>JavaScript</w:t>
      </w:r>
      <w:proofErr w:type="spellEnd"/>
      <w:r w:rsidRPr="00D73186">
        <w:rPr>
          <w:spacing w:val="-6"/>
          <w:sz w:val="28"/>
          <w:szCs w:val="28"/>
        </w:rPr>
        <w:t xml:space="preserve"> </w:t>
      </w:r>
      <w:r w:rsidRPr="00D73186">
        <w:rPr>
          <w:sz w:val="28"/>
          <w:szCs w:val="28"/>
        </w:rPr>
        <w:t>/</w:t>
      </w:r>
      <w:r w:rsidRPr="00D73186">
        <w:rPr>
          <w:spacing w:val="-3"/>
          <w:sz w:val="28"/>
          <w:szCs w:val="28"/>
        </w:rPr>
        <w:t xml:space="preserve"> </w:t>
      </w:r>
      <w:proofErr w:type="spellStart"/>
      <w:r w:rsidRPr="00D73186">
        <w:rPr>
          <w:sz w:val="28"/>
          <w:szCs w:val="28"/>
        </w:rPr>
        <w:t>ECMAScript</w:t>
      </w:r>
      <w:proofErr w:type="spellEnd"/>
      <w:r w:rsidRPr="00D73186">
        <w:rPr>
          <w:sz w:val="28"/>
          <w:szCs w:val="28"/>
        </w:rPr>
        <w:t>.</w:t>
      </w:r>
      <w:r w:rsidRPr="00D73186">
        <w:rPr>
          <w:spacing w:val="-6"/>
          <w:sz w:val="28"/>
          <w:szCs w:val="28"/>
        </w:rPr>
        <w:t xml:space="preserve"> </w:t>
      </w:r>
      <w:r w:rsidRPr="00D73186">
        <w:rPr>
          <w:sz w:val="28"/>
          <w:szCs w:val="28"/>
        </w:rPr>
        <w:t>Також інші системи виконання можуть бути використані для реалізації службового стеку.</w:t>
      </w:r>
    </w:p>
    <w:p w14:paraId="132C7CAB"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t xml:space="preserve">Власний API ELB представляє альтернативу службової реалізації без ELB сценаріїв ELB. Час роботи ELB може використовувати будь-яку мову програмування для свого API, орієнтованого на застосування. Зазвичай це рідна мова службового програмного стеку, наприклад C / C ++ для вбудованого службового стеку або </w:t>
      </w:r>
      <w:proofErr w:type="spellStart"/>
      <w:r w:rsidRPr="00D73186">
        <w:rPr>
          <w:sz w:val="28"/>
          <w:szCs w:val="28"/>
        </w:rPr>
        <w:t>Java</w:t>
      </w:r>
      <w:proofErr w:type="spellEnd"/>
      <w:r w:rsidRPr="00D73186">
        <w:rPr>
          <w:sz w:val="28"/>
          <w:szCs w:val="28"/>
        </w:rPr>
        <w:t xml:space="preserve"> для хмарних технологій службового стеку. Це також може бути альтернативна мова сценаріїв, така як </w:t>
      </w:r>
      <w:proofErr w:type="spellStart"/>
      <w:r w:rsidRPr="00D73186">
        <w:rPr>
          <w:sz w:val="28"/>
          <w:szCs w:val="28"/>
        </w:rPr>
        <w:t>Lua</w:t>
      </w:r>
      <w:proofErr w:type="spellEnd"/>
      <w:r w:rsidRPr="00D73186">
        <w:rPr>
          <w:sz w:val="28"/>
          <w:szCs w:val="28"/>
        </w:rPr>
        <w:t>, що поєднує переваги сценаріїв програм із низьким споживанням ресурсів.</w:t>
      </w:r>
    </w:p>
    <w:p w14:paraId="2CB7684A" w14:textId="77777777" w:rsidR="00D73186" w:rsidRPr="00D73186" w:rsidRDefault="00D73186" w:rsidP="00D73186">
      <w:pPr>
        <w:pStyle w:val="a3"/>
        <w:spacing w:before="147" w:line="364" w:lineRule="auto"/>
        <w:ind w:right="771" w:firstLine="662"/>
        <w:jc w:val="both"/>
        <w:rPr>
          <w:sz w:val="28"/>
          <w:szCs w:val="28"/>
        </w:rPr>
      </w:pPr>
      <w:r w:rsidRPr="00D73186">
        <w:rPr>
          <w:sz w:val="28"/>
          <w:szCs w:val="28"/>
        </w:rPr>
        <w:t xml:space="preserve">Роль і функціональність кожного модуля (див. рис. А.27) пояснюється в </w:t>
      </w:r>
      <w:r w:rsidRPr="00D73186">
        <w:rPr>
          <w:sz w:val="28"/>
          <w:szCs w:val="28"/>
        </w:rPr>
        <w:lastRenderedPageBreak/>
        <w:t>наступних підрозділах.</w:t>
      </w:r>
    </w:p>
    <w:p w14:paraId="1328B341" w14:textId="77777777" w:rsidR="00D73186" w:rsidRPr="00D73186" w:rsidRDefault="00D73186" w:rsidP="00D73186">
      <w:pPr>
        <w:pStyle w:val="a5"/>
        <w:numPr>
          <w:ilvl w:val="1"/>
          <w:numId w:val="7"/>
        </w:numPr>
        <w:tabs>
          <w:tab w:val="left" w:pos="1579"/>
          <w:tab w:val="left" w:pos="1580"/>
        </w:tabs>
        <w:spacing w:before="93"/>
        <w:ind w:left="0" w:firstLine="709"/>
        <w:rPr>
          <w:sz w:val="28"/>
          <w:szCs w:val="28"/>
        </w:rPr>
      </w:pPr>
      <w:r w:rsidRPr="00D73186">
        <w:rPr>
          <w:sz w:val="28"/>
          <w:szCs w:val="28"/>
        </w:rPr>
        <w:t>Впровадження поведінки</w:t>
      </w:r>
    </w:p>
    <w:p w14:paraId="1B718C52" w14:textId="77777777" w:rsidR="00D73186" w:rsidRPr="00D73186" w:rsidRDefault="00D73186" w:rsidP="00D73186">
      <w:pPr>
        <w:pStyle w:val="a3"/>
        <w:rPr>
          <w:sz w:val="28"/>
          <w:szCs w:val="28"/>
        </w:rPr>
      </w:pPr>
    </w:p>
    <w:p w14:paraId="6E20F91B" w14:textId="77777777" w:rsidR="00D73186" w:rsidRPr="00D73186" w:rsidRDefault="00D73186" w:rsidP="00D73186">
      <w:pPr>
        <w:pStyle w:val="a3"/>
        <w:spacing w:line="364" w:lineRule="auto"/>
        <w:ind w:right="773" w:firstLine="665"/>
        <w:jc w:val="both"/>
        <w:rPr>
          <w:sz w:val="28"/>
          <w:szCs w:val="28"/>
        </w:rPr>
      </w:pPr>
      <w:r w:rsidRPr="00D73186">
        <w:rPr>
          <w:sz w:val="28"/>
          <w:szCs w:val="28"/>
        </w:rPr>
        <w:t>Поведінка визначає загальну логіку застосування Речі, яка має кілька аспектів.</w:t>
      </w:r>
    </w:p>
    <w:p w14:paraId="0201806A" w14:textId="77777777" w:rsidR="00D73186" w:rsidRPr="00D73186" w:rsidRDefault="00D73186" w:rsidP="00D73186">
      <w:pPr>
        <w:pStyle w:val="a3"/>
        <w:spacing w:before="150" w:line="364" w:lineRule="auto"/>
        <w:ind w:right="770" w:firstLine="665"/>
        <w:jc w:val="both"/>
        <w:rPr>
          <w:sz w:val="28"/>
          <w:szCs w:val="28"/>
        </w:rPr>
      </w:pPr>
      <w:r w:rsidRPr="00D73186">
        <w:rPr>
          <w:sz w:val="28"/>
          <w:szCs w:val="28"/>
        </w:rPr>
        <w:t>Вона включає автономну поведінку Речі (наприклад, вибірка датчиків або контурів керування для приводів), обробники для доступності взаємодії, поведінки споживача (наприклад, управління Річчю), і поведінки посередника (наприклад, просто проксі-сервер або складання віртуальних сутностей). Реалізація поведінки в межах службового стеку визначає які Речі, споживачі та посередники розміщуються на цьому компоненті.</w:t>
      </w:r>
    </w:p>
    <w:p w14:paraId="0EA822E0" w14:textId="77777777" w:rsidR="00D73186" w:rsidRPr="00D73186" w:rsidRDefault="00D73186" w:rsidP="00D73186">
      <w:pPr>
        <w:pStyle w:val="a3"/>
        <w:spacing w:before="148" w:line="364" w:lineRule="auto"/>
        <w:ind w:right="769" w:firstLine="665"/>
        <w:jc w:val="both"/>
        <w:rPr>
          <w:sz w:val="28"/>
          <w:szCs w:val="28"/>
        </w:rPr>
      </w:pPr>
      <w:r w:rsidRPr="00D73186">
        <w:rPr>
          <w:sz w:val="28"/>
          <w:szCs w:val="28"/>
        </w:rPr>
        <w:t xml:space="preserve">Службові стеки (див. рис. А.27) які реалізують необов’язковий API сценарій ELB, де портативні сценарії програм, написані на </w:t>
      </w:r>
      <w:proofErr w:type="spellStart"/>
      <w:r w:rsidRPr="00D73186">
        <w:rPr>
          <w:sz w:val="28"/>
          <w:szCs w:val="28"/>
        </w:rPr>
        <w:t>JavaScript</w:t>
      </w:r>
      <w:proofErr w:type="spellEnd"/>
      <w:r w:rsidRPr="00D73186">
        <w:rPr>
          <w:sz w:val="28"/>
          <w:szCs w:val="28"/>
        </w:rPr>
        <w:t xml:space="preserve"> визначають поведінку. Вони виконуються системою виконання сценаріїв, яка є частиною часу роботи ELB (при наданні API сценаріїв ELB або будь-який інший API на основі сценарію). Вони портативні, оскільки написані проти загального API сценарію ELB, а отже, можуть бути виконані будь-яким службовим </w:t>
      </w:r>
      <w:proofErr w:type="spellStart"/>
      <w:r w:rsidRPr="00D73186">
        <w:rPr>
          <w:sz w:val="28"/>
          <w:szCs w:val="28"/>
        </w:rPr>
        <w:t>стеком</w:t>
      </w:r>
      <w:proofErr w:type="spellEnd"/>
      <w:r w:rsidRPr="00D73186">
        <w:rPr>
          <w:sz w:val="28"/>
          <w:szCs w:val="28"/>
        </w:rPr>
        <w:t>. Це дозволяє переміщувати логіку програми між компонентами системи, наприклад, переміщуючи споживача з хмари на крайовий вузол, щоб відповідати</w:t>
      </w:r>
      <w:r w:rsidRPr="00D73186">
        <w:rPr>
          <w:spacing w:val="-38"/>
          <w:sz w:val="28"/>
          <w:szCs w:val="28"/>
        </w:rPr>
        <w:t xml:space="preserve"> </w:t>
      </w:r>
      <w:r w:rsidRPr="00D73186">
        <w:rPr>
          <w:sz w:val="28"/>
          <w:szCs w:val="28"/>
        </w:rPr>
        <w:t>мережевим вимогам або перемістити файл посередника до хмари для задоволення зростаючих потреб у ресурсах. Портативні програми дозволяють "встановлювати" додаткову поведінку після розгортання</w:t>
      </w:r>
      <w:r w:rsidRPr="00D73186">
        <w:rPr>
          <w:spacing w:val="14"/>
          <w:sz w:val="28"/>
          <w:szCs w:val="28"/>
        </w:rPr>
        <w:t xml:space="preserve"> </w:t>
      </w:r>
      <w:proofErr w:type="spellStart"/>
      <w:r w:rsidRPr="00D73186">
        <w:rPr>
          <w:sz w:val="28"/>
          <w:szCs w:val="28"/>
        </w:rPr>
        <w:t>сервіента</w:t>
      </w:r>
      <w:proofErr w:type="spellEnd"/>
      <w:r w:rsidRPr="00D73186">
        <w:rPr>
          <w:sz w:val="28"/>
          <w:szCs w:val="28"/>
        </w:rPr>
        <w:t>.</w:t>
      </w:r>
    </w:p>
    <w:p w14:paraId="634E9FFA" w14:textId="77777777" w:rsidR="00D73186" w:rsidRPr="00D73186" w:rsidRDefault="00D73186" w:rsidP="00D73186">
      <w:pPr>
        <w:pStyle w:val="a3"/>
        <w:spacing w:before="144" w:line="364" w:lineRule="auto"/>
        <w:ind w:right="771" w:firstLine="665"/>
        <w:jc w:val="both"/>
        <w:rPr>
          <w:sz w:val="28"/>
          <w:szCs w:val="28"/>
        </w:rPr>
      </w:pPr>
      <w:r w:rsidRPr="00D73186">
        <w:rPr>
          <w:sz w:val="28"/>
          <w:szCs w:val="28"/>
        </w:rPr>
        <w:t xml:space="preserve">В принципі, будь-яка мова програмування та API можуть бути використані для того, щоб визначити поведінку Речі, за умови, що доступність взаємодії представлена зовні через інтерфейс ELB. Адаптація між API, спрямованим на програму, і </w:t>
      </w:r>
      <w:proofErr w:type="spellStart"/>
      <w:r w:rsidRPr="00D73186">
        <w:rPr>
          <w:sz w:val="28"/>
          <w:szCs w:val="28"/>
        </w:rPr>
        <w:t>стеком</w:t>
      </w:r>
      <w:proofErr w:type="spellEnd"/>
      <w:r w:rsidRPr="00D73186">
        <w:rPr>
          <w:sz w:val="28"/>
          <w:szCs w:val="28"/>
        </w:rPr>
        <w:t xml:space="preserve"> протоколів обробляється часом роботи ELB.</w:t>
      </w:r>
    </w:p>
    <w:p w14:paraId="5A5C17EE"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rsidSect="00DC1549">
          <w:headerReference w:type="default" r:id="rId19"/>
          <w:pgSz w:w="12240" w:h="15840"/>
          <w:pgMar w:top="900" w:right="560" w:bottom="280" w:left="1600" w:header="706" w:footer="0" w:gutter="0"/>
          <w:pgNumType w:start="57"/>
          <w:cols w:space="720"/>
        </w:sectPr>
      </w:pPr>
    </w:p>
    <w:p w14:paraId="1A0EE4B3" w14:textId="77777777" w:rsidR="00D73186" w:rsidRPr="00D73186" w:rsidRDefault="00D73186" w:rsidP="00D73186">
      <w:pPr>
        <w:pStyle w:val="a3"/>
        <w:spacing w:before="6"/>
        <w:rPr>
          <w:sz w:val="28"/>
          <w:szCs w:val="28"/>
        </w:rPr>
      </w:pPr>
    </w:p>
    <w:p w14:paraId="48685555" w14:textId="77777777" w:rsidR="00D73186" w:rsidRPr="00D73186" w:rsidRDefault="00D73186" w:rsidP="00D73186">
      <w:pPr>
        <w:pStyle w:val="a5"/>
        <w:numPr>
          <w:ilvl w:val="1"/>
          <w:numId w:val="7"/>
        </w:numPr>
        <w:tabs>
          <w:tab w:val="left" w:pos="1579"/>
          <w:tab w:val="left" w:pos="1580"/>
        </w:tabs>
        <w:spacing w:before="93"/>
        <w:ind w:left="0" w:firstLine="709"/>
        <w:rPr>
          <w:sz w:val="28"/>
          <w:szCs w:val="28"/>
        </w:rPr>
      </w:pPr>
      <w:r w:rsidRPr="00D73186">
        <w:rPr>
          <w:sz w:val="28"/>
          <w:szCs w:val="28"/>
        </w:rPr>
        <w:t>Система виконання ELB</w:t>
      </w:r>
    </w:p>
    <w:p w14:paraId="659E8175" w14:textId="77777777" w:rsidR="00D73186" w:rsidRPr="00D73186" w:rsidRDefault="00D73186" w:rsidP="00D73186">
      <w:pPr>
        <w:pStyle w:val="a3"/>
        <w:rPr>
          <w:sz w:val="28"/>
          <w:szCs w:val="28"/>
        </w:rPr>
      </w:pPr>
    </w:p>
    <w:p w14:paraId="0CD94EB5" w14:textId="77777777" w:rsidR="00D73186" w:rsidRPr="00D73186" w:rsidRDefault="00D73186" w:rsidP="00D73186">
      <w:pPr>
        <w:pStyle w:val="a3"/>
        <w:spacing w:line="364" w:lineRule="auto"/>
        <w:ind w:right="768" w:firstLine="665"/>
        <w:jc w:val="both"/>
        <w:rPr>
          <w:sz w:val="28"/>
          <w:szCs w:val="28"/>
        </w:rPr>
      </w:pPr>
      <w:r w:rsidRPr="00D73186">
        <w:rPr>
          <w:sz w:val="28"/>
          <w:szCs w:val="28"/>
        </w:rPr>
        <w:t xml:space="preserve">Технічно Річ - абстракція та її модель взаємодії реалізовано в системі виконання. Ця система виконання ELB підтримує середовище виконання для реалізації поведінки та може виставляти та / або споживати Речі, а отже, повинен мати можливість отримувати, обробляти, </w:t>
      </w:r>
      <w:proofErr w:type="spellStart"/>
      <w:r w:rsidRPr="00D73186">
        <w:rPr>
          <w:sz w:val="28"/>
          <w:szCs w:val="28"/>
        </w:rPr>
        <w:t>серіалізувати</w:t>
      </w:r>
      <w:proofErr w:type="spellEnd"/>
      <w:r w:rsidRPr="00D73186">
        <w:rPr>
          <w:sz w:val="28"/>
          <w:szCs w:val="28"/>
        </w:rPr>
        <w:t xml:space="preserve"> та обслуговувати Опис речей.</w:t>
      </w:r>
    </w:p>
    <w:p w14:paraId="07AD2A22"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Кожна система виконання ELB має інтерфейс, орієнтований на програми (тобто API) для реалізації поведінки. Необов’язковий API сценарій ELB (див. рис. А.27) визначає такий інтерфейс, орієнтований на програму, який слідує за Річ-абстракцією та дозволяє розгортання реалізацій поведінки під час виконання за допомогою сценаріїв додатків. Загалом, логіка програми повинна виконуватися в ізольованих середовищах виконання, щоб запобігти несанкціонованому доступу до управлінських аспектів системи виконання ELB, зокрема даних приватної безпеки.</w:t>
      </w:r>
    </w:p>
    <w:p w14:paraId="19360C8E" w14:textId="77777777" w:rsidR="00D73186" w:rsidRPr="00D73186" w:rsidRDefault="00D73186" w:rsidP="00D73186">
      <w:pPr>
        <w:pStyle w:val="a3"/>
        <w:spacing w:before="145" w:line="364" w:lineRule="auto"/>
        <w:ind w:right="769" w:firstLine="665"/>
        <w:jc w:val="both"/>
        <w:rPr>
          <w:sz w:val="28"/>
          <w:szCs w:val="28"/>
        </w:rPr>
      </w:pPr>
      <w:r w:rsidRPr="00D73186">
        <w:rPr>
          <w:sz w:val="28"/>
          <w:szCs w:val="28"/>
        </w:rPr>
        <w:t xml:space="preserve">В </w:t>
      </w:r>
      <w:proofErr w:type="spellStart"/>
      <w:r w:rsidRPr="00D73186">
        <w:rPr>
          <w:sz w:val="28"/>
          <w:szCs w:val="28"/>
        </w:rPr>
        <w:t>системв</w:t>
      </w:r>
      <w:proofErr w:type="spellEnd"/>
      <w:r w:rsidRPr="00D73186">
        <w:rPr>
          <w:sz w:val="28"/>
          <w:szCs w:val="28"/>
        </w:rPr>
        <w:t xml:space="preserve"> виконання ELB потрібно забезпечити певні операції з управління життєвим циклом Речі, а точніше їх програмні абстракції та описи. Система управління життєвим циклом (LCM) може </w:t>
      </w:r>
      <w:proofErr w:type="spellStart"/>
      <w:r w:rsidRPr="00D73186">
        <w:rPr>
          <w:sz w:val="28"/>
          <w:szCs w:val="28"/>
        </w:rPr>
        <w:t>інкапсулювати</w:t>
      </w:r>
      <w:proofErr w:type="spellEnd"/>
      <w:r w:rsidRPr="00D73186">
        <w:rPr>
          <w:sz w:val="28"/>
          <w:szCs w:val="28"/>
        </w:rPr>
        <w:t xml:space="preserve"> ці операції життєвого циклу в межах службового стеку і використовувати внутрішні інтерфейси для реалізації управління життєвим циклом. Деталі таких операцій різняться залежно від реалізації. API сценарій ELB включає функціональність LCM, а отже, представляє одну з можливих реалізацій такої системи.</w:t>
      </w:r>
    </w:p>
    <w:p w14:paraId="498C71E3" w14:textId="77777777" w:rsidR="00D73186" w:rsidRPr="00D73186" w:rsidRDefault="00D73186" w:rsidP="00D73186">
      <w:pPr>
        <w:pStyle w:val="a3"/>
        <w:spacing w:before="150" w:line="364" w:lineRule="auto"/>
        <w:ind w:right="770" w:firstLine="662"/>
        <w:jc w:val="both"/>
        <w:rPr>
          <w:sz w:val="28"/>
          <w:szCs w:val="28"/>
        </w:rPr>
      </w:pPr>
      <w:r w:rsidRPr="00D73186">
        <w:rPr>
          <w:sz w:val="28"/>
          <w:szCs w:val="28"/>
        </w:rPr>
        <w:t>Система виконання ELB повинна взаємодіяти з реалізацією стека протоколів службового стеку, оскільки він відокремлює реалізацію поведінки</w:t>
      </w:r>
      <w:r w:rsidRPr="00D73186">
        <w:rPr>
          <w:spacing w:val="-40"/>
          <w:sz w:val="28"/>
          <w:szCs w:val="28"/>
        </w:rPr>
        <w:t xml:space="preserve"> </w:t>
      </w:r>
      <w:r w:rsidRPr="00D73186">
        <w:rPr>
          <w:sz w:val="28"/>
          <w:szCs w:val="28"/>
        </w:rPr>
        <w:t xml:space="preserve">від деталей прив’язки протоколів. Система виконання ELB зазвичай також має інтерфейси з базовою системою, наприклад, для доступу до локального обладнання, такого як приєднані датчики та виконавчі механізми, або для доступу до системних служб, таких як зберігання даних. </w:t>
      </w:r>
      <w:r w:rsidRPr="00D73186">
        <w:rPr>
          <w:sz w:val="28"/>
          <w:szCs w:val="28"/>
        </w:rPr>
        <w:lastRenderedPageBreak/>
        <w:t>Обидва</w:t>
      </w:r>
      <w:r w:rsidRPr="00D73186">
        <w:rPr>
          <w:spacing w:val="5"/>
          <w:sz w:val="28"/>
          <w:szCs w:val="28"/>
        </w:rPr>
        <w:t xml:space="preserve"> </w:t>
      </w:r>
      <w:r w:rsidRPr="00D73186">
        <w:rPr>
          <w:sz w:val="28"/>
          <w:szCs w:val="28"/>
        </w:rPr>
        <w:t>інтерфейси специфічні для реалізації, проте система виконання ELB повинна забезпечити необхідну адаптацію до реалізованої Річ-абстракції.</w:t>
      </w:r>
    </w:p>
    <w:p w14:paraId="2BF9E430" w14:textId="77777777" w:rsidR="00D73186" w:rsidRPr="00D73186" w:rsidRDefault="00D73186" w:rsidP="00D73186">
      <w:pPr>
        <w:pStyle w:val="a3"/>
        <w:spacing w:before="150" w:line="364" w:lineRule="auto"/>
        <w:ind w:right="770" w:firstLine="662"/>
        <w:jc w:val="both"/>
        <w:rPr>
          <w:sz w:val="28"/>
          <w:szCs w:val="28"/>
        </w:rPr>
      </w:pPr>
    </w:p>
    <w:p w14:paraId="2CB3CD4C" w14:textId="77777777" w:rsidR="00D73186" w:rsidRPr="00D73186" w:rsidRDefault="00D73186" w:rsidP="00D73186">
      <w:pPr>
        <w:pStyle w:val="a5"/>
        <w:numPr>
          <w:ilvl w:val="1"/>
          <w:numId w:val="7"/>
        </w:numPr>
        <w:tabs>
          <w:tab w:val="left" w:pos="1579"/>
          <w:tab w:val="left" w:pos="1580"/>
        </w:tabs>
        <w:ind w:left="0" w:firstLine="709"/>
        <w:rPr>
          <w:sz w:val="28"/>
          <w:szCs w:val="28"/>
        </w:rPr>
      </w:pPr>
      <w:r w:rsidRPr="00D73186">
        <w:rPr>
          <w:sz w:val="28"/>
          <w:szCs w:val="28"/>
        </w:rPr>
        <w:t>API сценарії ELB</w:t>
      </w:r>
    </w:p>
    <w:p w14:paraId="08D79782" w14:textId="77777777" w:rsidR="00D73186" w:rsidRPr="00D73186" w:rsidRDefault="00D73186" w:rsidP="00D73186">
      <w:pPr>
        <w:pStyle w:val="a3"/>
        <w:spacing w:before="1"/>
        <w:rPr>
          <w:sz w:val="28"/>
          <w:szCs w:val="28"/>
        </w:rPr>
      </w:pPr>
    </w:p>
    <w:p w14:paraId="51DC00DC" w14:textId="77777777" w:rsidR="00D73186" w:rsidRPr="00D73186" w:rsidRDefault="00D73186" w:rsidP="00D73186">
      <w:pPr>
        <w:pStyle w:val="a3"/>
        <w:spacing w:line="364" w:lineRule="auto"/>
        <w:ind w:right="774" w:firstLine="665"/>
        <w:jc w:val="both"/>
        <w:rPr>
          <w:sz w:val="28"/>
          <w:szCs w:val="28"/>
        </w:rPr>
      </w:pPr>
      <w:r w:rsidRPr="00D73186">
        <w:rPr>
          <w:sz w:val="28"/>
          <w:szCs w:val="28"/>
        </w:rPr>
        <w:t xml:space="preserve">API сценарій ELB визначає API </w:t>
      </w:r>
      <w:proofErr w:type="spellStart"/>
      <w:r w:rsidRPr="00D73186">
        <w:rPr>
          <w:sz w:val="28"/>
          <w:szCs w:val="28"/>
        </w:rPr>
        <w:t>ECMAScript</w:t>
      </w:r>
      <w:proofErr w:type="spellEnd"/>
      <w:r w:rsidRPr="00D73186">
        <w:rPr>
          <w:sz w:val="28"/>
          <w:szCs w:val="28"/>
        </w:rPr>
        <w:t xml:space="preserve">, який уважно слідкує за ELB TD. Він визначає інтерфейс між реалізаціями поведінки та сценаріями часу роботи ELB. Поверх нього можуть бути реалізовані інші, простіші API, подібні, наприклад, </w:t>
      </w:r>
      <w:proofErr w:type="spellStart"/>
      <w:r w:rsidRPr="00D73186">
        <w:rPr>
          <w:sz w:val="28"/>
          <w:szCs w:val="28"/>
        </w:rPr>
        <w:t>jQuery</w:t>
      </w:r>
      <w:proofErr w:type="spellEnd"/>
      <w:r w:rsidRPr="00D73186">
        <w:rPr>
          <w:sz w:val="28"/>
          <w:szCs w:val="28"/>
        </w:rPr>
        <w:t xml:space="preserve"> для API веб-браузера.</w:t>
      </w:r>
    </w:p>
    <w:p w14:paraId="0019DF54" w14:textId="77777777" w:rsidR="00D73186" w:rsidRPr="00D73186" w:rsidRDefault="00D73186" w:rsidP="00D73186">
      <w:pPr>
        <w:pStyle w:val="a3"/>
        <w:spacing w:before="5"/>
        <w:rPr>
          <w:sz w:val="28"/>
          <w:szCs w:val="28"/>
        </w:rPr>
      </w:pPr>
    </w:p>
    <w:p w14:paraId="7B99401A" w14:textId="77777777" w:rsidR="00D73186" w:rsidRPr="00D73186" w:rsidRDefault="00D73186" w:rsidP="00D73186">
      <w:pPr>
        <w:pStyle w:val="a5"/>
        <w:numPr>
          <w:ilvl w:val="1"/>
          <w:numId w:val="7"/>
        </w:numPr>
        <w:tabs>
          <w:tab w:val="left" w:pos="1579"/>
          <w:tab w:val="left" w:pos="1580"/>
        </w:tabs>
        <w:ind w:left="0" w:firstLine="709"/>
        <w:rPr>
          <w:sz w:val="28"/>
          <w:szCs w:val="28"/>
        </w:rPr>
      </w:pPr>
      <w:r w:rsidRPr="00D73186">
        <w:rPr>
          <w:sz w:val="28"/>
          <w:szCs w:val="28"/>
        </w:rPr>
        <w:t>Викриті речі та абстракції</w:t>
      </w:r>
      <w:r w:rsidRPr="00D73186">
        <w:rPr>
          <w:spacing w:val="3"/>
          <w:sz w:val="28"/>
          <w:szCs w:val="28"/>
        </w:rPr>
        <w:t xml:space="preserve"> </w:t>
      </w:r>
      <w:r w:rsidRPr="00D73186">
        <w:rPr>
          <w:sz w:val="28"/>
          <w:szCs w:val="28"/>
        </w:rPr>
        <w:t>споживача</w:t>
      </w:r>
    </w:p>
    <w:p w14:paraId="413D1431" w14:textId="77777777" w:rsidR="00D73186" w:rsidRPr="00D73186" w:rsidRDefault="00D73186" w:rsidP="00D73186">
      <w:pPr>
        <w:pStyle w:val="a3"/>
        <w:rPr>
          <w:sz w:val="28"/>
          <w:szCs w:val="28"/>
        </w:rPr>
      </w:pPr>
    </w:p>
    <w:p w14:paraId="5F3C6EE5" w14:textId="77777777" w:rsidR="00D73186" w:rsidRPr="00D73186" w:rsidRDefault="00D73186" w:rsidP="00D73186">
      <w:pPr>
        <w:pStyle w:val="a3"/>
        <w:spacing w:before="1" w:line="364" w:lineRule="auto"/>
        <w:ind w:right="772" w:firstLine="665"/>
        <w:jc w:val="both"/>
        <w:rPr>
          <w:sz w:val="28"/>
          <w:szCs w:val="28"/>
        </w:rPr>
      </w:pPr>
      <w:r w:rsidRPr="00D73186">
        <w:rPr>
          <w:sz w:val="28"/>
          <w:szCs w:val="28"/>
        </w:rPr>
        <w:t>Система виконання ELB створює екземпляри програмних подань Речі на основі їх TD. Ці представлення програмного забезпечення забезпечують інтерфейс для реалізації поведінки.</w:t>
      </w:r>
    </w:p>
    <w:p w14:paraId="2C7731E4" w14:textId="77777777" w:rsidR="00D73186" w:rsidRPr="00D73186" w:rsidRDefault="00D73186" w:rsidP="00D73186">
      <w:pPr>
        <w:pStyle w:val="a3"/>
        <w:spacing w:before="148" w:line="364" w:lineRule="auto"/>
        <w:ind w:right="770" w:firstLine="665"/>
        <w:jc w:val="both"/>
        <w:rPr>
          <w:sz w:val="28"/>
          <w:szCs w:val="28"/>
        </w:rPr>
      </w:pPr>
      <w:r w:rsidRPr="00D73186">
        <w:rPr>
          <w:sz w:val="28"/>
          <w:szCs w:val="28"/>
        </w:rPr>
        <w:t>Виставлена Річ-абстракція являє собою Річ, розміщену локально та доступну ззовні через реалізацію протоколів службового стеку. Реалізація поведінки може повністю контролювати викриті Речі шляхом визначення їх метаданих та доступності взаємодії та забезпечення їх автономної поведінки.</w:t>
      </w:r>
    </w:p>
    <w:p w14:paraId="73C1C47A" w14:textId="77777777" w:rsidR="00D73186" w:rsidRPr="00D73186" w:rsidRDefault="00D73186" w:rsidP="00D73186">
      <w:pPr>
        <w:pStyle w:val="a3"/>
        <w:spacing w:before="151" w:line="364" w:lineRule="auto"/>
        <w:ind w:right="772" w:firstLine="665"/>
        <w:jc w:val="both"/>
        <w:rPr>
          <w:sz w:val="28"/>
          <w:szCs w:val="28"/>
        </w:rPr>
      </w:pPr>
      <w:r w:rsidRPr="00D73186">
        <w:rPr>
          <w:sz w:val="28"/>
          <w:szCs w:val="28"/>
        </w:rPr>
        <w:t>Річ-абстракція споживача являє собою віддалено розміщену Річ для споживача до якого потрібно отримати доступ за допомогою протоколу зв'язку. Речі споживача є проксі-об'єктами або заглушками. Реалізація поведінки обмежена читанням їх метаданих та активацією їх доступності взаємодії як описано у відповідному TD. Спожита Річ також може представляти системні функції, такі як локальне обладнання або пристрої, що стоять за власними або застарілими протоколами зв'язку. У цьому випадку Система виконання ELB повинна забезпечити необхідну адаптацію між системним API та Річчю споживача. Крім того, він повинен надати відповідні TD і зробити їх доступними</w:t>
      </w:r>
    </w:p>
    <w:p w14:paraId="6B9B758D"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45F99E87" w14:textId="77777777" w:rsidR="00D73186" w:rsidRPr="00D73186" w:rsidRDefault="00D73186" w:rsidP="00D73186">
      <w:pPr>
        <w:pStyle w:val="a3"/>
        <w:spacing w:before="6"/>
        <w:rPr>
          <w:sz w:val="28"/>
          <w:szCs w:val="28"/>
        </w:rPr>
      </w:pPr>
    </w:p>
    <w:p w14:paraId="14438813" w14:textId="77777777" w:rsidR="00D73186" w:rsidRPr="00D73186" w:rsidRDefault="00D73186" w:rsidP="00D73186">
      <w:pPr>
        <w:pStyle w:val="a3"/>
        <w:spacing w:before="93" w:line="364" w:lineRule="auto"/>
        <w:ind w:right="771"/>
        <w:jc w:val="both"/>
        <w:rPr>
          <w:sz w:val="28"/>
          <w:szCs w:val="28"/>
        </w:rPr>
      </w:pPr>
      <w:r w:rsidRPr="00D73186">
        <w:rPr>
          <w:sz w:val="28"/>
          <w:szCs w:val="28"/>
        </w:rPr>
        <w:t>для реалізації поведінки, наприклад, розширивши будь-який механізм виявлення, передбачений системою виконання ELB через API, орієнтованого на додатки.</w:t>
      </w:r>
    </w:p>
    <w:p w14:paraId="7DC7EB02" w14:textId="77777777" w:rsidR="00D73186" w:rsidRPr="00D73186" w:rsidRDefault="00D73186" w:rsidP="00D73186">
      <w:pPr>
        <w:pStyle w:val="a3"/>
        <w:spacing w:before="148" w:line="364" w:lineRule="auto"/>
        <w:ind w:right="771" w:firstLine="665"/>
        <w:jc w:val="both"/>
        <w:rPr>
          <w:sz w:val="28"/>
          <w:szCs w:val="28"/>
        </w:rPr>
      </w:pPr>
      <w:r w:rsidRPr="00D73186">
        <w:rPr>
          <w:sz w:val="28"/>
          <w:szCs w:val="28"/>
        </w:rPr>
        <w:t xml:space="preserve">При використанні API сценаріїв ELB, виставлена річ і споживана річ - це об’єкти </w:t>
      </w:r>
      <w:proofErr w:type="spellStart"/>
      <w:r w:rsidRPr="00D73186">
        <w:rPr>
          <w:sz w:val="28"/>
          <w:szCs w:val="28"/>
        </w:rPr>
        <w:t>JavaScript</w:t>
      </w:r>
      <w:proofErr w:type="spellEnd"/>
      <w:r w:rsidRPr="00D73186">
        <w:rPr>
          <w:sz w:val="28"/>
          <w:szCs w:val="28"/>
        </w:rPr>
        <w:t>, які можна створювати, оперувати та знищувати за допомогою сценаріїв додатків. Однак доступ може бути обмежений за допомогою механізму захисту, наприклад, у багатокористувацького клієнта службового стеку.</w:t>
      </w:r>
    </w:p>
    <w:p w14:paraId="798FAF13" w14:textId="77777777" w:rsidR="00D73186" w:rsidRPr="00D73186" w:rsidRDefault="00D73186" w:rsidP="00D73186">
      <w:pPr>
        <w:pStyle w:val="a3"/>
        <w:spacing w:before="8"/>
        <w:rPr>
          <w:sz w:val="28"/>
          <w:szCs w:val="28"/>
        </w:rPr>
      </w:pPr>
    </w:p>
    <w:p w14:paraId="183C55C7" w14:textId="77777777" w:rsidR="00D73186" w:rsidRPr="00D73186" w:rsidRDefault="00D73186" w:rsidP="00D73186">
      <w:pPr>
        <w:pStyle w:val="a5"/>
        <w:numPr>
          <w:ilvl w:val="1"/>
          <w:numId w:val="7"/>
        </w:numPr>
        <w:tabs>
          <w:tab w:val="left" w:pos="1579"/>
          <w:tab w:val="left" w:pos="1580"/>
        </w:tabs>
        <w:ind w:left="0" w:firstLine="709"/>
        <w:rPr>
          <w:sz w:val="28"/>
          <w:szCs w:val="28"/>
        </w:rPr>
      </w:pPr>
      <w:r w:rsidRPr="00D73186">
        <w:rPr>
          <w:sz w:val="28"/>
          <w:szCs w:val="28"/>
        </w:rPr>
        <w:t>Дані приватної</w:t>
      </w:r>
      <w:r w:rsidRPr="00D73186">
        <w:rPr>
          <w:spacing w:val="-1"/>
          <w:sz w:val="28"/>
          <w:szCs w:val="28"/>
        </w:rPr>
        <w:t xml:space="preserve"> </w:t>
      </w:r>
      <w:r w:rsidRPr="00D73186">
        <w:rPr>
          <w:sz w:val="28"/>
          <w:szCs w:val="28"/>
        </w:rPr>
        <w:t>безпеки</w:t>
      </w:r>
    </w:p>
    <w:p w14:paraId="5DB38018" w14:textId="77777777" w:rsidR="00D73186" w:rsidRPr="00D73186" w:rsidRDefault="00D73186" w:rsidP="00D73186">
      <w:pPr>
        <w:pStyle w:val="a3"/>
        <w:rPr>
          <w:sz w:val="28"/>
          <w:szCs w:val="28"/>
        </w:rPr>
      </w:pPr>
    </w:p>
    <w:p w14:paraId="4A45F987" w14:textId="77777777" w:rsidR="00D73186" w:rsidRPr="00D73186" w:rsidRDefault="00D73186" w:rsidP="00D73186">
      <w:pPr>
        <w:pStyle w:val="a3"/>
        <w:spacing w:line="364" w:lineRule="auto"/>
        <w:ind w:right="771" w:firstLine="665"/>
        <w:jc w:val="both"/>
        <w:rPr>
          <w:sz w:val="28"/>
          <w:szCs w:val="28"/>
        </w:rPr>
      </w:pPr>
      <w:r w:rsidRPr="00D73186">
        <w:rPr>
          <w:sz w:val="28"/>
          <w:szCs w:val="28"/>
        </w:rPr>
        <w:t xml:space="preserve">Дані приватної безпеки, такі як секретний ключ для взаємодії з Річчю, також концептуально управляються системою виконання ELB, але навмисно не робиться безпосередньо доступним для програми. Насправді, в найбільш безпечних апаратних реалізаціях, такі дані приватної безпеки зберігаються в окремій ізольованій пам'яті (наприклад, на захищеному елементі обробки або TPM) і надається лише абстрактний набір операцій (можливо, навіть реалізованих ізольованим процесором та програмним </w:t>
      </w:r>
      <w:proofErr w:type="spellStart"/>
      <w:r w:rsidRPr="00D73186">
        <w:rPr>
          <w:sz w:val="28"/>
          <w:szCs w:val="28"/>
        </w:rPr>
        <w:t>стеком</w:t>
      </w:r>
      <w:proofErr w:type="spellEnd"/>
      <w:r w:rsidRPr="00D73186">
        <w:rPr>
          <w:sz w:val="28"/>
          <w:szCs w:val="28"/>
        </w:rPr>
        <w:t>), які обмежують поверхню атаки та запобігають зовнішньому розкриттю цих даних.</w:t>
      </w:r>
    </w:p>
    <w:p w14:paraId="79827D97" w14:textId="77777777" w:rsidR="00D73186" w:rsidRPr="00D73186" w:rsidRDefault="00D73186" w:rsidP="00D73186">
      <w:pPr>
        <w:pStyle w:val="a3"/>
        <w:spacing w:before="2"/>
        <w:rPr>
          <w:sz w:val="28"/>
          <w:szCs w:val="28"/>
        </w:rPr>
      </w:pPr>
    </w:p>
    <w:p w14:paraId="1E1909FC" w14:textId="77777777" w:rsidR="00D73186" w:rsidRPr="00D73186" w:rsidRDefault="00D73186" w:rsidP="00D73186">
      <w:pPr>
        <w:pStyle w:val="a5"/>
        <w:numPr>
          <w:ilvl w:val="1"/>
          <w:numId w:val="7"/>
        </w:numPr>
        <w:tabs>
          <w:tab w:val="left" w:pos="1579"/>
          <w:tab w:val="left" w:pos="1580"/>
        </w:tabs>
        <w:ind w:left="0" w:firstLine="709"/>
        <w:rPr>
          <w:sz w:val="28"/>
          <w:szCs w:val="28"/>
        </w:rPr>
      </w:pPr>
      <w:r w:rsidRPr="00D73186">
        <w:rPr>
          <w:sz w:val="28"/>
          <w:szCs w:val="28"/>
        </w:rPr>
        <w:t>Впровадження стека</w:t>
      </w:r>
      <w:r w:rsidRPr="00D73186">
        <w:rPr>
          <w:spacing w:val="-1"/>
          <w:sz w:val="28"/>
          <w:szCs w:val="28"/>
        </w:rPr>
        <w:t xml:space="preserve"> </w:t>
      </w:r>
      <w:r w:rsidRPr="00D73186">
        <w:rPr>
          <w:sz w:val="28"/>
          <w:szCs w:val="28"/>
        </w:rPr>
        <w:t>протоколів</w:t>
      </w:r>
    </w:p>
    <w:p w14:paraId="41A0D367" w14:textId="77777777" w:rsidR="00D73186" w:rsidRPr="00D73186" w:rsidRDefault="00D73186" w:rsidP="00D73186">
      <w:pPr>
        <w:pStyle w:val="a3"/>
        <w:rPr>
          <w:sz w:val="28"/>
          <w:szCs w:val="28"/>
        </w:rPr>
      </w:pPr>
    </w:p>
    <w:p w14:paraId="51DADB80" w14:textId="77777777" w:rsidR="00D73186" w:rsidRPr="00D73186" w:rsidRDefault="00D73186" w:rsidP="00D73186">
      <w:pPr>
        <w:pStyle w:val="a3"/>
        <w:spacing w:before="1" w:line="364" w:lineRule="auto"/>
        <w:ind w:right="773" w:firstLine="665"/>
        <w:jc w:val="both"/>
        <w:rPr>
          <w:sz w:val="28"/>
          <w:szCs w:val="28"/>
        </w:rPr>
      </w:pPr>
      <w:r w:rsidRPr="00D73186">
        <w:rPr>
          <w:sz w:val="28"/>
          <w:szCs w:val="28"/>
        </w:rPr>
        <w:t xml:space="preserve">Службовий стек протоколів реалізує інтерфейс ELB з викритими Речами і використовується споживачем для доступу до інтерфейсу ELB віддаленої Речі. Він виробляє конкретні повідомлення протоколу для взаємодії по мережі. Службовий стек може реалізовувати кілька протоколів і, отже, підтримувати кілька прив’язок протоколів щоб забезпечити взаємодію з різними платформами </w:t>
      </w:r>
      <w:proofErr w:type="spellStart"/>
      <w:r w:rsidRPr="00D73186">
        <w:rPr>
          <w:sz w:val="28"/>
          <w:szCs w:val="28"/>
        </w:rPr>
        <w:t>IoT</w:t>
      </w:r>
      <w:proofErr w:type="spellEnd"/>
      <w:r w:rsidRPr="00D73186">
        <w:rPr>
          <w:sz w:val="28"/>
          <w:szCs w:val="28"/>
        </w:rPr>
        <w:t>.</w:t>
      </w:r>
    </w:p>
    <w:p w14:paraId="5423A979"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772956FA" w14:textId="77777777" w:rsidR="00D73186" w:rsidRPr="00D73186" w:rsidRDefault="00D73186" w:rsidP="00D73186">
      <w:pPr>
        <w:pStyle w:val="a3"/>
        <w:spacing w:before="6"/>
        <w:rPr>
          <w:sz w:val="28"/>
          <w:szCs w:val="28"/>
        </w:rPr>
      </w:pPr>
    </w:p>
    <w:p w14:paraId="07FAB4BA" w14:textId="77777777" w:rsidR="00D73186" w:rsidRPr="00D73186" w:rsidRDefault="00D73186" w:rsidP="00D73186">
      <w:pPr>
        <w:pStyle w:val="a3"/>
        <w:spacing w:before="93" w:line="364" w:lineRule="auto"/>
        <w:ind w:right="770" w:firstLine="665"/>
        <w:jc w:val="both"/>
        <w:rPr>
          <w:sz w:val="28"/>
          <w:szCs w:val="28"/>
        </w:rPr>
      </w:pPr>
      <w:r w:rsidRPr="00D73186">
        <w:rPr>
          <w:sz w:val="28"/>
          <w:szCs w:val="28"/>
        </w:rPr>
        <w:t xml:space="preserve">У багатьох випадках, коли використовуються стандартні протоколи, загальні стеки протоколів можуть бути використані для створення повідомлень, специфічних для платформи (наприклад, одне для діалектів HTTP (S), одне для діалектів </w:t>
      </w:r>
      <w:proofErr w:type="spellStart"/>
      <w:r w:rsidRPr="00D73186">
        <w:rPr>
          <w:sz w:val="28"/>
          <w:szCs w:val="28"/>
        </w:rPr>
        <w:t>CoAP</w:t>
      </w:r>
      <w:proofErr w:type="spellEnd"/>
      <w:r w:rsidRPr="00D73186">
        <w:rPr>
          <w:sz w:val="28"/>
          <w:szCs w:val="28"/>
        </w:rPr>
        <w:t xml:space="preserve"> (S) та одне для рішень MQTT тощо. ). У цьому випадку метадані зв'язку з описом речі використовуються для вибору та налаштування правильного стека (наприклад, HTTP з правильними полями заголовка або </w:t>
      </w:r>
      <w:proofErr w:type="spellStart"/>
      <w:r w:rsidRPr="00D73186">
        <w:rPr>
          <w:sz w:val="28"/>
          <w:szCs w:val="28"/>
        </w:rPr>
        <w:t>CoAP</w:t>
      </w:r>
      <w:proofErr w:type="spellEnd"/>
      <w:r w:rsidRPr="00D73186">
        <w:rPr>
          <w:sz w:val="28"/>
          <w:szCs w:val="28"/>
        </w:rPr>
        <w:t xml:space="preserve"> з потрібними параметрами). Синтаксичні аналізатори та </w:t>
      </w:r>
      <w:proofErr w:type="spellStart"/>
      <w:r w:rsidRPr="00D73186">
        <w:rPr>
          <w:sz w:val="28"/>
          <w:szCs w:val="28"/>
        </w:rPr>
        <w:t>серіалізатори</w:t>
      </w:r>
      <w:proofErr w:type="spellEnd"/>
      <w:r w:rsidRPr="00D73186">
        <w:rPr>
          <w:sz w:val="28"/>
          <w:szCs w:val="28"/>
        </w:rPr>
        <w:t xml:space="preserve"> для очікуваного формату подання корисного навантаження (JSON, CBOR, XML тощо), визначені типом носія також можна розподіляти між цими загальними стеками протоколів.</w:t>
      </w:r>
    </w:p>
    <w:p w14:paraId="37F3F972" w14:textId="77777777" w:rsidR="00D73186" w:rsidRPr="00D73186" w:rsidRDefault="00D73186" w:rsidP="00D73186">
      <w:pPr>
        <w:pStyle w:val="a3"/>
        <w:spacing w:before="4"/>
        <w:rPr>
          <w:sz w:val="28"/>
          <w:szCs w:val="28"/>
        </w:rPr>
      </w:pPr>
    </w:p>
    <w:p w14:paraId="25B554E5" w14:textId="77777777" w:rsidR="00D73186" w:rsidRPr="00D73186" w:rsidRDefault="00D73186" w:rsidP="00D73186">
      <w:pPr>
        <w:pStyle w:val="a5"/>
        <w:numPr>
          <w:ilvl w:val="1"/>
          <w:numId w:val="7"/>
        </w:numPr>
        <w:tabs>
          <w:tab w:val="left" w:pos="1579"/>
          <w:tab w:val="left" w:pos="1580"/>
        </w:tabs>
        <w:spacing w:before="1"/>
        <w:ind w:left="0" w:firstLine="709"/>
        <w:rPr>
          <w:sz w:val="28"/>
          <w:szCs w:val="28"/>
        </w:rPr>
      </w:pPr>
      <w:r w:rsidRPr="00D73186">
        <w:rPr>
          <w:sz w:val="28"/>
          <w:szCs w:val="28"/>
        </w:rPr>
        <w:t>Системний</w:t>
      </w:r>
      <w:r w:rsidRPr="00D73186">
        <w:rPr>
          <w:spacing w:val="-2"/>
          <w:sz w:val="28"/>
          <w:szCs w:val="28"/>
        </w:rPr>
        <w:t xml:space="preserve"> </w:t>
      </w:r>
      <w:r w:rsidRPr="00D73186">
        <w:rPr>
          <w:sz w:val="28"/>
          <w:szCs w:val="28"/>
        </w:rPr>
        <w:t>API</w:t>
      </w:r>
    </w:p>
    <w:p w14:paraId="38869DCC" w14:textId="77777777" w:rsidR="00D73186" w:rsidRPr="00D73186" w:rsidRDefault="00D73186" w:rsidP="00D73186">
      <w:pPr>
        <w:pStyle w:val="a3"/>
        <w:spacing w:before="9"/>
        <w:rPr>
          <w:sz w:val="28"/>
          <w:szCs w:val="28"/>
        </w:rPr>
      </w:pPr>
    </w:p>
    <w:p w14:paraId="1F607553" w14:textId="77777777" w:rsidR="00D73186" w:rsidRPr="00D73186" w:rsidRDefault="00D73186" w:rsidP="00D73186">
      <w:pPr>
        <w:pStyle w:val="a3"/>
        <w:spacing w:line="364" w:lineRule="auto"/>
        <w:ind w:right="770" w:firstLine="665"/>
        <w:jc w:val="both"/>
        <w:rPr>
          <w:sz w:val="28"/>
          <w:szCs w:val="28"/>
        </w:rPr>
      </w:pPr>
      <w:r w:rsidRPr="00D73186">
        <w:rPr>
          <w:sz w:val="28"/>
          <w:szCs w:val="28"/>
        </w:rPr>
        <w:t>Реалізація системи виконання ELB може надавати локальне обладнання або системні послуги для реалізації поведінки через Річ-абстракцію, ніби вони доступні</w:t>
      </w:r>
      <w:r w:rsidRPr="00D73186">
        <w:rPr>
          <w:spacing w:val="-6"/>
          <w:sz w:val="28"/>
          <w:szCs w:val="28"/>
        </w:rPr>
        <w:t xml:space="preserve"> </w:t>
      </w:r>
      <w:r w:rsidRPr="00D73186">
        <w:rPr>
          <w:sz w:val="28"/>
          <w:szCs w:val="28"/>
        </w:rPr>
        <w:t>через</w:t>
      </w:r>
      <w:r w:rsidRPr="00D73186">
        <w:rPr>
          <w:spacing w:val="-10"/>
          <w:sz w:val="28"/>
          <w:szCs w:val="28"/>
        </w:rPr>
        <w:t xml:space="preserve"> </w:t>
      </w:r>
      <w:r w:rsidRPr="00D73186">
        <w:rPr>
          <w:sz w:val="28"/>
          <w:szCs w:val="28"/>
        </w:rPr>
        <w:t>протокол</w:t>
      </w:r>
      <w:r w:rsidRPr="00D73186">
        <w:rPr>
          <w:spacing w:val="-5"/>
          <w:sz w:val="28"/>
          <w:szCs w:val="28"/>
        </w:rPr>
        <w:t xml:space="preserve"> </w:t>
      </w:r>
      <w:r w:rsidRPr="00D73186">
        <w:rPr>
          <w:sz w:val="28"/>
          <w:szCs w:val="28"/>
        </w:rPr>
        <w:t>зв'язку.</w:t>
      </w:r>
      <w:r w:rsidRPr="00D73186">
        <w:rPr>
          <w:spacing w:val="-8"/>
          <w:sz w:val="28"/>
          <w:szCs w:val="28"/>
        </w:rPr>
        <w:t xml:space="preserve"> </w:t>
      </w:r>
      <w:r w:rsidRPr="00D73186">
        <w:rPr>
          <w:sz w:val="28"/>
          <w:szCs w:val="28"/>
        </w:rPr>
        <w:t>У</w:t>
      </w:r>
      <w:r w:rsidRPr="00D73186">
        <w:rPr>
          <w:spacing w:val="-7"/>
          <w:sz w:val="28"/>
          <w:szCs w:val="28"/>
        </w:rPr>
        <w:t xml:space="preserve"> </w:t>
      </w:r>
      <w:r w:rsidRPr="00D73186">
        <w:rPr>
          <w:sz w:val="28"/>
          <w:szCs w:val="28"/>
        </w:rPr>
        <w:t>цьому</w:t>
      </w:r>
      <w:r w:rsidRPr="00D73186">
        <w:rPr>
          <w:spacing w:val="-5"/>
          <w:sz w:val="28"/>
          <w:szCs w:val="28"/>
        </w:rPr>
        <w:t xml:space="preserve"> </w:t>
      </w:r>
      <w:r w:rsidRPr="00D73186">
        <w:rPr>
          <w:sz w:val="28"/>
          <w:szCs w:val="28"/>
        </w:rPr>
        <w:t>випадку</w:t>
      </w:r>
      <w:r w:rsidRPr="00D73186">
        <w:rPr>
          <w:spacing w:val="-8"/>
          <w:sz w:val="28"/>
          <w:szCs w:val="28"/>
        </w:rPr>
        <w:t xml:space="preserve"> </w:t>
      </w:r>
      <w:r w:rsidRPr="00D73186">
        <w:rPr>
          <w:sz w:val="28"/>
          <w:szCs w:val="28"/>
        </w:rPr>
        <w:t>час</w:t>
      </w:r>
      <w:r w:rsidRPr="00D73186">
        <w:rPr>
          <w:spacing w:val="-11"/>
          <w:sz w:val="28"/>
          <w:szCs w:val="28"/>
        </w:rPr>
        <w:t xml:space="preserve"> </w:t>
      </w:r>
      <w:r w:rsidRPr="00D73186">
        <w:rPr>
          <w:sz w:val="28"/>
          <w:szCs w:val="28"/>
        </w:rPr>
        <w:t>роботи</w:t>
      </w:r>
      <w:r w:rsidRPr="00D73186">
        <w:rPr>
          <w:spacing w:val="-2"/>
          <w:sz w:val="28"/>
          <w:szCs w:val="28"/>
        </w:rPr>
        <w:t xml:space="preserve"> </w:t>
      </w:r>
      <w:proofErr w:type="spellStart"/>
      <w:r w:rsidRPr="00D73186">
        <w:rPr>
          <w:sz w:val="28"/>
          <w:szCs w:val="28"/>
        </w:rPr>
        <w:t>WoT</w:t>
      </w:r>
      <w:proofErr w:type="spellEnd"/>
      <w:r w:rsidRPr="00D73186">
        <w:rPr>
          <w:spacing w:val="-5"/>
          <w:sz w:val="28"/>
          <w:szCs w:val="28"/>
        </w:rPr>
        <w:t xml:space="preserve"> </w:t>
      </w:r>
      <w:r w:rsidRPr="00D73186">
        <w:rPr>
          <w:sz w:val="28"/>
          <w:szCs w:val="28"/>
        </w:rPr>
        <w:t>має</w:t>
      </w:r>
      <w:r w:rsidRPr="00D73186">
        <w:rPr>
          <w:spacing w:val="-8"/>
          <w:sz w:val="28"/>
          <w:szCs w:val="28"/>
        </w:rPr>
        <w:t xml:space="preserve"> </w:t>
      </w:r>
      <w:r w:rsidRPr="00D73186">
        <w:rPr>
          <w:sz w:val="28"/>
          <w:szCs w:val="28"/>
        </w:rPr>
        <w:t>дозволити реалізацію поведінки створювати екземпляри спожитих речей. Це можна зробити,</w:t>
      </w:r>
      <w:r w:rsidRPr="00D73186">
        <w:rPr>
          <w:spacing w:val="-7"/>
          <w:sz w:val="28"/>
          <w:szCs w:val="28"/>
        </w:rPr>
        <w:t xml:space="preserve"> </w:t>
      </w:r>
      <w:r w:rsidRPr="00D73186">
        <w:rPr>
          <w:sz w:val="28"/>
          <w:szCs w:val="28"/>
        </w:rPr>
        <w:t>перерахувавши</w:t>
      </w:r>
      <w:r w:rsidRPr="00D73186">
        <w:rPr>
          <w:spacing w:val="-7"/>
          <w:sz w:val="28"/>
          <w:szCs w:val="28"/>
        </w:rPr>
        <w:t xml:space="preserve"> </w:t>
      </w:r>
      <w:r w:rsidRPr="00D73186">
        <w:rPr>
          <w:sz w:val="28"/>
          <w:szCs w:val="28"/>
        </w:rPr>
        <w:t>такі</w:t>
      </w:r>
      <w:r w:rsidRPr="00D73186">
        <w:rPr>
          <w:spacing w:val="-7"/>
          <w:sz w:val="28"/>
          <w:szCs w:val="28"/>
        </w:rPr>
        <w:t xml:space="preserve"> </w:t>
      </w:r>
      <w:r w:rsidRPr="00D73186">
        <w:rPr>
          <w:sz w:val="28"/>
          <w:szCs w:val="28"/>
        </w:rPr>
        <w:t>системні</w:t>
      </w:r>
      <w:r w:rsidRPr="00D73186">
        <w:rPr>
          <w:spacing w:val="-4"/>
          <w:sz w:val="28"/>
          <w:szCs w:val="28"/>
        </w:rPr>
        <w:t xml:space="preserve"> </w:t>
      </w:r>
      <w:r w:rsidRPr="00D73186">
        <w:rPr>
          <w:sz w:val="28"/>
          <w:szCs w:val="28"/>
        </w:rPr>
        <w:t>речі,</w:t>
      </w:r>
      <w:r w:rsidRPr="00D73186">
        <w:rPr>
          <w:spacing w:val="-7"/>
          <w:sz w:val="28"/>
          <w:szCs w:val="28"/>
        </w:rPr>
        <w:t xml:space="preserve"> </w:t>
      </w:r>
      <w:r w:rsidRPr="00D73186">
        <w:rPr>
          <w:sz w:val="28"/>
          <w:szCs w:val="28"/>
        </w:rPr>
        <w:t>які</w:t>
      </w:r>
      <w:r w:rsidRPr="00D73186">
        <w:rPr>
          <w:spacing w:val="-10"/>
          <w:sz w:val="28"/>
          <w:szCs w:val="28"/>
        </w:rPr>
        <w:t xml:space="preserve"> </w:t>
      </w:r>
      <w:r w:rsidRPr="00D73186">
        <w:rPr>
          <w:sz w:val="28"/>
          <w:szCs w:val="28"/>
        </w:rPr>
        <w:t>доступні</w:t>
      </w:r>
      <w:r w:rsidRPr="00D73186">
        <w:rPr>
          <w:spacing w:val="-7"/>
          <w:sz w:val="28"/>
          <w:szCs w:val="28"/>
        </w:rPr>
        <w:t xml:space="preserve"> </w:t>
      </w:r>
      <w:r w:rsidRPr="00D73186">
        <w:rPr>
          <w:sz w:val="28"/>
          <w:szCs w:val="28"/>
        </w:rPr>
        <w:t>лише</w:t>
      </w:r>
      <w:r w:rsidRPr="00D73186">
        <w:rPr>
          <w:spacing w:val="-10"/>
          <w:sz w:val="28"/>
          <w:szCs w:val="28"/>
        </w:rPr>
        <w:t xml:space="preserve"> </w:t>
      </w:r>
      <w:r w:rsidRPr="00D73186">
        <w:rPr>
          <w:sz w:val="28"/>
          <w:szCs w:val="28"/>
        </w:rPr>
        <w:t>в</w:t>
      </w:r>
      <w:r w:rsidRPr="00D73186">
        <w:rPr>
          <w:spacing w:val="-7"/>
          <w:sz w:val="28"/>
          <w:szCs w:val="28"/>
        </w:rPr>
        <w:t xml:space="preserve"> </w:t>
      </w:r>
      <w:r w:rsidRPr="00D73186">
        <w:rPr>
          <w:sz w:val="28"/>
          <w:szCs w:val="28"/>
        </w:rPr>
        <w:t>локальній</w:t>
      </w:r>
      <w:r w:rsidRPr="00D73186">
        <w:rPr>
          <w:spacing w:val="-5"/>
          <w:sz w:val="28"/>
          <w:szCs w:val="28"/>
        </w:rPr>
        <w:t xml:space="preserve"> </w:t>
      </w:r>
      <w:r w:rsidRPr="00D73186">
        <w:rPr>
          <w:sz w:val="28"/>
          <w:szCs w:val="28"/>
        </w:rPr>
        <w:t>мережі система виконання ELB, в результатах механізму виявлення, що надається додатком системи виконання</w:t>
      </w:r>
      <w:r w:rsidRPr="00D73186">
        <w:rPr>
          <w:spacing w:val="4"/>
          <w:sz w:val="28"/>
          <w:szCs w:val="28"/>
        </w:rPr>
        <w:t xml:space="preserve"> </w:t>
      </w:r>
      <w:r w:rsidRPr="00D73186">
        <w:rPr>
          <w:sz w:val="28"/>
          <w:szCs w:val="28"/>
        </w:rPr>
        <w:t>ELB.</w:t>
      </w:r>
    </w:p>
    <w:p w14:paraId="5281BF4D" w14:textId="77777777" w:rsidR="00D73186" w:rsidRPr="00D73186" w:rsidRDefault="00D73186" w:rsidP="00D73186">
      <w:pPr>
        <w:pStyle w:val="a3"/>
        <w:spacing w:before="148" w:line="364" w:lineRule="auto"/>
        <w:ind w:right="771" w:firstLine="665"/>
        <w:jc w:val="both"/>
        <w:rPr>
          <w:sz w:val="28"/>
          <w:szCs w:val="28"/>
        </w:rPr>
      </w:pPr>
      <w:r w:rsidRPr="00D73186">
        <w:rPr>
          <w:sz w:val="28"/>
          <w:szCs w:val="28"/>
        </w:rPr>
        <w:t xml:space="preserve">Пристрій також може бути фізично зовнішнім для службового стеку, але підключений через власний протокол або протокол, який не відповідає вимогам інтерфейсу ELB. У цьому випадку система виконання ELB може отримати доступ до застарілих пристроїв з такими протоколами (наприклад, ECHONET </w:t>
      </w:r>
      <w:proofErr w:type="spellStart"/>
      <w:r w:rsidRPr="00D73186">
        <w:rPr>
          <w:sz w:val="28"/>
          <w:szCs w:val="28"/>
        </w:rPr>
        <w:t>Lite</w:t>
      </w:r>
      <w:proofErr w:type="spellEnd"/>
      <w:r w:rsidRPr="00D73186">
        <w:rPr>
          <w:sz w:val="28"/>
          <w:szCs w:val="28"/>
        </w:rPr>
        <w:t xml:space="preserve">, </w:t>
      </w:r>
      <w:proofErr w:type="spellStart"/>
      <w:r w:rsidRPr="00D73186">
        <w:rPr>
          <w:sz w:val="28"/>
          <w:szCs w:val="28"/>
        </w:rPr>
        <w:t>BACnet</w:t>
      </w:r>
      <w:proofErr w:type="spellEnd"/>
      <w:r w:rsidRPr="00D73186">
        <w:rPr>
          <w:sz w:val="28"/>
          <w:szCs w:val="28"/>
        </w:rPr>
        <w:t>, X10, I2C, SPI тощо) через власні API, але може знову вибрати піддавати їх поведінковій реалізації за допомогою Речі-абстракції. Службовий стек тоді може виступати в ролі шлюзу до застарілих пристроїв. Це слід робити лише в тому випадку, якщо застарілий пристрій неможливо описати безпосередньо за допомогою TD.</w:t>
      </w:r>
    </w:p>
    <w:p w14:paraId="5694D81E"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2733ED5D" w14:textId="77777777" w:rsidR="00D73186" w:rsidRPr="00D73186" w:rsidRDefault="00D73186" w:rsidP="00D73186">
      <w:pPr>
        <w:pStyle w:val="a3"/>
        <w:spacing w:before="6"/>
        <w:rPr>
          <w:sz w:val="28"/>
          <w:szCs w:val="28"/>
        </w:rPr>
      </w:pPr>
    </w:p>
    <w:p w14:paraId="0E25C2EF" w14:textId="77777777" w:rsidR="00D73186" w:rsidRPr="00D73186" w:rsidRDefault="00D73186" w:rsidP="00D73186">
      <w:pPr>
        <w:pStyle w:val="a3"/>
        <w:spacing w:before="93" w:line="364" w:lineRule="auto"/>
        <w:ind w:right="774" w:firstLine="665"/>
        <w:jc w:val="both"/>
        <w:rPr>
          <w:sz w:val="28"/>
          <w:szCs w:val="28"/>
        </w:rPr>
      </w:pPr>
      <w:r w:rsidRPr="00D73186">
        <w:rPr>
          <w:sz w:val="28"/>
          <w:szCs w:val="28"/>
        </w:rPr>
        <w:t>Реалізація поведінки може також отримувати доступ до локального обладнання або системних служб (наприклад, сховища) за допомогою власного API або інших засобів. Однак це виходить за рамки стандартизації ELB, оскільки заважає переносимості.</w:t>
      </w:r>
    </w:p>
    <w:p w14:paraId="59B3FC80" w14:textId="77777777" w:rsidR="00D73186" w:rsidRPr="00D73186" w:rsidRDefault="00D73186" w:rsidP="00D73186">
      <w:pPr>
        <w:pStyle w:val="a3"/>
        <w:spacing w:before="5"/>
        <w:rPr>
          <w:sz w:val="28"/>
          <w:szCs w:val="28"/>
        </w:rPr>
      </w:pPr>
    </w:p>
    <w:p w14:paraId="68EAA4BF" w14:textId="77777777" w:rsidR="00D73186" w:rsidRPr="00D73186" w:rsidRDefault="00D73186" w:rsidP="00D73186">
      <w:pPr>
        <w:pStyle w:val="a5"/>
        <w:numPr>
          <w:ilvl w:val="1"/>
          <w:numId w:val="7"/>
        </w:numPr>
        <w:tabs>
          <w:tab w:val="left" w:pos="1579"/>
          <w:tab w:val="left" w:pos="1580"/>
        </w:tabs>
        <w:ind w:left="0" w:firstLine="709"/>
        <w:rPr>
          <w:sz w:val="28"/>
          <w:szCs w:val="28"/>
        </w:rPr>
      </w:pPr>
      <w:r w:rsidRPr="00D73186">
        <w:rPr>
          <w:sz w:val="28"/>
          <w:szCs w:val="28"/>
        </w:rPr>
        <w:t>Альтернативні реалізації служб та</w:t>
      </w:r>
      <w:r w:rsidRPr="00D73186">
        <w:rPr>
          <w:spacing w:val="4"/>
          <w:sz w:val="28"/>
          <w:szCs w:val="28"/>
        </w:rPr>
        <w:t xml:space="preserve"> </w:t>
      </w:r>
      <w:r w:rsidRPr="00D73186">
        <w:rPr>
          <w:sz w:val="28"/>
          <w:szCs w:val="28"/>
        </w:rPr>
        <w:t>ELB</w:t>
      </w:r>
    </w:p>
    <w:p w14:paraId="0CBF22F5" w14:textId="77777777" w:rsidR="00D73186" w:rsidRPr="00D73186" w:rsidRDefault="00D73186" w:rsidP="00D73186">
      <w:pPr>
        <w:pStyle w:val="a3"/>
        <w:rPr>
          <w:sz w:val="28"/>
          <w:szCs w:val="28"/>
        </w:rPr>
      </w:pPr>
    </w:p>
    <w:p w14:paraId="1BACD63D" w14:textId="77777777" w:rsidR="00D73186" w:rsidRPr="00D73186" w:rsidRDefault="00D73186" w:rsidP="00D73186">
      <w:pPr>
        <w:pStyle w:val="a3"/>
        <w:spacing w:line="364" w:lineRule="auto"/>
        <w:ind w:right="773" w:firstLine="665"/>
        <w:jc w:val="both"/>
        <w:rPr>
          <w:sz w:val="28"/>
          <w:szCs w:val="28"/>
        </w:rPr>
      </w:pPr>
      <w:r w:rsidRPr="00D73186">
        <w:rPr>
          <w:sz w:val="28"/>
          <w:szCs w:val="28"/>
        </w:rPr>
        <w:t>API сценарій ELB необов’язковий. Альтернативою службовому стеку можливі реалізації, де система виконання ELB пропонує альтернативний API</w:t>
      </w:r>
      <w:r w:rsidRPr="00D73186">
        <w:rPr>
          <w:spacing w:val="-37"/>
          <w:sz w:val="28"/>
          <w:szCs w:val="28"/>
        </w:rPr>
        <w:t xml:space="preserve"> </w:t>
      </w:r>
      <w:r w:rsidRPr="00D73186">
        <w:rPr>
          <w:sz w:val="28"/>
          <w:szCs w:val="28"/>
        </w:rPr>
        <w:t>для логіки програми, який може бути написаний будь-якою мовою</w:t>
      </w:r>
      <w:r w:rsidRPr="00D73186">
        <w:rPr>
          <w:spacing w:val="62"/>
          <w:sz w:val="28"/>
          <w:szCs w:val="28"/>
        </w:rPr>
        <w:t xml:space="preserve"> </w:t>
      </w:r>
      <w:r w:rsidRPr="00D73186">
        <w:rPr>
          <w:sz w:val="28"/>
          <w:szCs w:val="28"/>
        </w:rPr>
        <w:t>програмування.</w:t>
      </w:r>
    </w:p>
    <w:p w14:paraId="50A3B5B4" w14:textId="77777777" w:rsidR="00D73186" w:rsidRPr="00D73186" w:rsidRDefault="00D73186" w:rsidP="00D73186">
      <w:pPr>
        <w:pStyle w:val="a3"/>
        <w:spacing w:before="151" w:line="362" w:lineRule="auto"/>
        <w:ind w:right="772" w:firstLine="665"/>
        <w:jc w:val="both"/>
        <w:rPr>
          <w:sz w:val="28"/>
          <w:szCs w:val="28"/>
        </w:rPr>
      </w:pPr>
      <w:r w:rsidRPr="00D73186">
        <w:rPr>
          <w:sz w:val="28"/>
          <w:szCs w:val="28"/>
        </w:rPr>
        <w:t>Крім того, пристрої або послуги, що не підозрюють про ELB, все ще можуть бути використані, коли можливо забезпечити TD для них. У цьому випадку TD описує Інтерфейс ELB з Річчю що має реалізацію чорного</w:t>
      </w:r>
      <w:r w:rsidRPr="00D73186">
        <w:rPr>
          <w:spacing w:val="58"/>
          <w:sz w:val="28"/>
          <w:szCs w:val="28"/>
        </w:rPr>
        <w:t xml:space="preserve"> </w:t>
      </w:r>
      <w:r w:rsidRPr="00D73186">
        <w:rPr>
          <w:sz w:val="28"/>
          <w:szCs w:val="28"/>
        </w:rPr>
        <w:t>ящика.</w:t>
      </w:r>
    </w:p>
    <w:p w14:paraId="337EA889" w14:textId="77777777" w:rsidR="00D73186" w:rsidRPr="00D73186" w:rsidRDefault="00D73186" w:rsidP="00D73186">
      <w:pPr>
        <w:pStyle w:val="a5"/>
        <w:numPr>
          <w:ilvl w:val="2"/>
          <w:numId w:val="7"/>
        </w:numPr>
        <w:tabs>
          <w:tab w:val="left" w:pos="1580"/>
        </w:tabs>
        <w:ind w:left="0" w:firstLine="709"/>
        <w:rPr>
          <w:sz w:val="28"/>
          <w:szCs w:val="28"/>
        </w:rPr>
      </w:pPr>
      <w:r w:rsidRPr="00D73186">
        <w:rPr>
          <w:sz w:val="28"/>
          <w:szCs w:val="28"/>
        </w:rPr>
        <w:t>Власний API</w:t>
      </w:r>
      <w:r w:rsidRPr="00D73186">
        <w:rPr>
          <w:spacing w:val="4"/>
          <w:sz w:val="28"/>
          <w:szCs w:val="28"/>
        </w:rPr>
        <w:t xml:space="preserve"> </w:t>
      </w:r>
      <w:r w:rsidRPr="00D73186">
        <w:rPr>
          <w:sz w:val="28"/>
          <w:szCs w:val="28"/>
        </w:rPr>
        <w:t>ELB</w:t>
      </w:r>
    </w:p>
    <w:p w14:paraId="1D146A10" w14:textId="77777777" w:rsidR="00D73186" w:rsidRPr="00D73186" w:rsidRDefault="00D73186" w:rsidP="00D73186">
      <w:pPr>
        <w:pStyle w:val="a3"/>
        <w:spacing w:before="1"/>
        <w:rPr>
          <w:sz w:val="28"/>
          <w:szCs w:val="28"/>
        </w:rPr>
      </w:pPr>
    </w:p>
    <w:p w14:paraId="33359692" w14:textId="77777777" w:rsidR="00D73186" w:rsidRPr="00D73186" w:rsidRDefault="00D73186" w:rsidP="00D73186">
      <w:pPr>
        <w:pStyle w:val="a3"/>
        <w:spacing w:line="364" w:lineRule="auto"/>
        <w:ind w:right="772" w:firstLine="665"/>
        <w:jc w:val="both"/>
        <w:rPr>
          <w:sz w:val="28"/>
          <w:szCs w:val="28"/>
        </w:rPr>
      </w:pPr>
      <w:r w:rsidRPr="00D73186">
        <w:rPr>
          <w:sz w:val="28"/>
          <w:szCs w:val="28"/>
        </w:rPr>
        <w:t>Існують різні причини, за якими розробник може вирішити застосувати службовий стек без використання API сценаріїв ELB. Це може бути пов’язано з недостатньою пам’яттю або обчислювальними ресурсами, тому розробник не може використовувати необхідний стек програмного забезпечення або повнофункціональний механізм сценаріїв. Як альтернативу, для підтримки випадку їх використання (наприклад, власний протокол зв'язку) розробникові може знадобитися використовувати певні функції або бібліотеки, доступні лише через певне середовище програмування або мову.</w:t>
      </w:r>
    </w:p>
    <w:p w14:paraId="29DE1FB4" w14:textId="77777777" w:rsidR="00D73186" w:rsidRPr="00D73186" w:rsidRDefault="00D73186" w:rsidP="00D73186">
      <w:pPr>
        <w:pStyle w:val="a3"/>
        <w:spacing w:before="149" w:line="362" w:lineRule="auto"/>
        <w:ind w:right="774" w:firstLine="662"/>
        <w:jc w:val="both"/>
        <w:rPr>
          <w:sz w:val="28"/>
          <w:szCs w:val="28"/>
        </w:rPr>
      </w:pPr>
      <w:r w:rsidRPr="00D73186">
        <w:rPr>
          <w:sz w:val="28"/>
          <w:szCs w:val="28"/>
        </w:rPr>
        <w:t>У цьому випадку система виконання ELB все ще використовується, але з еквівалентною абстракцією та функціональністю, використовуючи альтернативний інтерфейс, орієнтований на програми, замість API сценаріїв ELB. Абстрактна сервісна архітектура також діє для рис.</w:t>
      </w:r>
      <w:r w:rsidRPr="00D73186">
        <w:rPr>
          <w:spacing w:val="6"/>
          <w:sz w:val="28"/>
          <w:szCs w:val="28"/>
        </w:rPr>
        <w:t xml:space="preserve"> </w:t>
      </w:r>
      <w:r w:rsidRPr="00D73186">
        <w:rPr>
          <w:sz w:val="28"/>
          <w:szCs w:val="28"/>
        </w:rPr>
        <w:t>А.28.</w:t>
      </w:r>
    </w:p>
    <w:p w14:paraId="49730CDD" w14:textId="77777777" w:rsidR="00D73186" w:rsidRPr="00D73186" w:rsidRDefault="00D73186" w:rsidP="00D73186">
      <w:pPr>
        <w:spacing w:line="362" w:lineRule="auto"/>
        <w:jc w:val="both"/>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5DC15745" w14:textId="77777777" w:rsidR="00D73186" w:rsidRPr="00D73186" w:rsidRDefault="00D73186" w:rsidP="00D73186">
      <w:pPr>
        <w:pStyle w:val="a3"/>
        <w:spacing w:before="6"/>
        <w:rPr>
          <w:sz w:val="28"/>
          <w:szCs w:val="28"/>
        </w:rPr>
      </w:pPr>
    </w:p>
    <w:p w14:paraId="5D3DDBDD" w14:textId="77777777" w:rsidR="00D73186" w:rsidRPr="00D73186" w:rsidRDefault="00D73186" w:rsidP="00D73186">
      <w:pPr>
        <w:pStyle w:val="a5"/>
        <w:numPr>
          <w:ilvl w:val="2"/>
          <w:numId w:val="7"/>
        </w:numPr>
        <w:tabs>
          <w:tab w:val="left" w:pos="1580"/>
        </w:tabs>
        <w:spacing w:before="93"/>
        <w:ind w:left="0" w:firstLine="709"/>
        <w:rPr>
          <w:sz w:val="28"/>
          <w:szCs w:val="28"/>
        </w:rPr>
      </w:pPr>
      <w:r w:rsidRPr="00D73186">
        <w:rPr>
          <w:sz w:val="28"/>
          <w:szCs w:val="28"/>
        </w:rPr>
        <w:t>Опис речі для існуючих пристроїв</w:t>
      </w:r>
    </w:p>
    <w:p w14:paraId="29289969" w14:textId="77777777" w:rsidR="00D73186" w:rsidRPr="00D73186" w:rsidRDefault="00D73186" w:rsidP="00D73186">
      <w:pPr>
        <w:pStyle w:val="a3"/>
        <w:rPr>
          <w:sz w:val="28"/>
          <w:szCs w:val="28"/>
        </w:rPr>
      </w:pPr>
    </w:p>
    <w:p w14:paraId="159208BF" w14:textId="77777777" w:rsidR="00D73186" w:rsidRPr="00D73186" w:rsidRDefault="00D73186" w:rsidP="00D73186">
      <w:pPr>
        <w:pStyle w:val="a3"/>
        <w:spacing w:line="364" w:lineRule="auto"/>
        <w:ind w:right="769" w:firstLine="665"/>
        <w:jc w:val="both"/>
        <w:rPr>
          <w:sz w:val="28"/>
          <w:szCs w:val="28"/>
        </w:rPr>
      </w:pPr>
      <w:r w:rsidRPr="00D73186">
        <w:rPr>
          <w:sz w:val="28"/>
          <w:szCs w:val="28"/>
        </w:rPr>
        <w:t xml:space="preserve">Також можливо інтегрувати (рис. А.29) існуючі пристрої або послуги </w:t>
      </w:r>
      <w:proofErr w:type="spellStart"/>
      <w:r w:rsidRPr="00D73186">
        <w:rPr>
          <w:sz w:val="28"/>
          <w:szCs w:val="28"/>
        </w:rPr>
        <w:t>IoT</w:t>
      </w:r>
      <w:proofErr w:type="spellEnd"/>
      <w:r w:rsidRPr="00D73186">
        <w:rPr>
          <w:sz w:val="28"/>
          <w:szCs w:val="28"/>
        </w:rPr>
        <w:t xml:space="preserve">  у ELB і використовувати їх як Речі шляхом створення опису Речі для цих пристроїв або послуг. Такий TD може бути створений вручну або за допомогою інструменту або служби. Наприклад, TD може генеруватися службою, яка забезпечує автоматичний переклад метаданих, наданих іншим, залежним від екосистеми, машино читаним форматом. Однак це можна зробити, лише якщо цільовий пристрій використовує протоколи, які можна описати за допомогою прив'язки протоколу. Більша частина попереднього обговорення також передбачає, що Річ забезпечує свій опис Речі. Хоча це корисна схема, вона не є обов’язковою. Зокрема, можливо, не вдасться змінити існуючі пристрої, щоб забезпечити їх власні описи Речі безпосередньо. У цьому випадку опис Речі доведеться надавати окремо, використовуючи таку послугу, як каталог або інший зовнішній та окремий механізм</w:t>
      </w:r>
      <w:r w:rsidRPr="00D73186">
        <w:rPr>
          <w:spacing w:val="1"/>
          <w:sz w:val="28"/>
          <w:szCs w:val="28"/>
        </w:rPr>
        <w:t xml:space="preserve"> </w:t>
      </w:r>
      <w:r w:rsidRPr="00D73186">
        <w:rPr>
          <w:sz w:val="28"/>
          <w:szCs w:val="28"/>
        </w:rPr>
        <w:t>розподілу.</w:t>
      </w:r>
    </w:p>
    <w:p w14:paraId="1E663253" w14:textId="77777777" w:rsidR="00D73186" w:rsidRPr="00D73186" w:rsidRDefault="00D73186" w:rsidP="00D73186">
      <w:pPr>
        <w:pStyle w:val="a3"/>
        <w:spacing w:line="364" w:lineRule="auto"/>
        <w:ind w:right="769" w:firstLine="665"/>
        <w:jc w:val="both"/>
        <w:rPr>
          <w:sz w:val="28"/>
          <w:szCs w:val="28"/>
        </w:rPr>
      </w:pPr>
    </w:p>
    <w:p w14:paraId="51A550B3" w14:textId="77777777" w:rsidR="00D73186" w:rsidRPr="00D73186" w:rsidRDefault="00D73186" w:rsidP="00D73186">
      <w:pPr>
        <w:pStyle w:val="a3"/>
        <w:spacing w:line="364" w:lineRule="auto"/>
        <w:ind w:right="769" w:firstLine="665"/>
        <w:jc w:val="both"/>
        <w:rPr>
          <w:sz w:val="28"/>
          <w:szCs w:val="28"/>
        </w:rPr>
      </w:pPr>
    </w:p>
    <w:p w14:paraId="4E15C5DB" w14:textId="77777777" w:rsidR="00D73186" w:rsidRPr="00D73186" w:rsidRDefault="00D73186" w:rsidP="00D73186">
      <w:pPr>
        <w:pStyle w:val="a3"/>
        <w:spacing w:line="364" w:lineRule="auto"/>
        <w:ind w:right="769" w:firstLine="665"/>
        <w:jc w:val="both"/>
        <w:rPr>
          <w:sz w:val="28"/>
          <w:szCs w:val="28"/>
        </w:rPr>
      </w:pPr>
    </w:p>
    <w:p w14:paraId="345452CD" w14:textId="77777777" w:rsidR="00D73186" w:rsidRPr="00D73186" w:rsidRDefault="00D73186" w:rsidP="00D73186">
      <w:pPr>
        <w:pStyle w:val="a3"/>
        <w:spacing w:line="364" w:lineRule="auto"/>
        <w:ind w:right="769" w:firstLine="665"/>
        <w:jc w:val="both"/>
        <w:rPr>
          <w:sz w:val="28"/>
          <w:szCs w:val="28"/>
        </w:rPr>
      </w:pPr>
    </w:p>
    <w:p w14:paraId="21F9600F" w14:textId="77777777" w:rsidR="00D73186" w:rsidRPr="00D73186" w:rsidRDefault="00D73186" w:rsidP="00D73186">
      <w:pPr>
        <w:pStyle w:val="a3"/>
        <w:spacing w:line="364" w:lineRule="auto"/>
        <w:ind w:right="769" w:firstLine="665"/>
        <w:jc w:val="both"/>
        <w:rPr>
          <w:sz w:val="28"/>
          <w:szCs w:val="28"/>
        </w:rPr>
      </w:pPr>
    </w:p>
    <w:p w14:paraId="76E6F444" w14:textId="77777777" w:rsidR="00D73186" w:rsidRPr="00D73186" w:rsidRDefault="00D73186" w:rsidP="00D73186">
      <w:pPr>
        <w:pStyle w:val="a3"/>
        <w:spacing w:line="364" w:lineRule="auto"/>
        <w:ind w:right="769" w:firstLine="665"/>
        <w:jc w:val="both"/>
        <w:rPr>
          <w:sz w:val="28"/>
          <w:szCs w:val="28"/>
        </w:rPr>
      </w:pPr>
    </w:p>
    <w:p w14:paraId="1535C639" w14:textId="77777777" w:rsidR="00D73186" w:rsidRPr="00D73186" w:rsidRDefault="00D73186" w:rsidP="00D73186">
      <w:pPr>
        <w:pStyle w:val="a3"/>
        <w:spacing w:line="364" w:lineRule="auto"/>
        <w:ind w:right="769" w:firstLine="665"/>
        <w:jc w:val="both"/>
        <w:rPr>
          <w:sz w:val="28"/>
          <w:szCs w:val="28"/>
        </w:rPr>
      </w:pPr>
    </w:p>
    <w:p w14:paraId="4B023360" w14:textId="77777777" w:rsidR="00D73186" w:rsidRPr="00D73186" w:rsidRDefault="00D73186" w:rsidP="00D73186">
      <w:pPr>
        <w:pStyle w:val="a3"/>
        <w:spacing w:line="364" w:lineRule="auto"/>
        <w:ind w:right="769" w:firstLine="665"/>
        <w:jc w:val="both"/>
        <w:rPr>
          <w:sz w:val="28"/>
          <w:szCs w:val="28"/>
        </w:rPr>
      </w:pPr>
    </w:p>
    <w:p w14:paraId="2E79CC55" w14:textId="77777777" w:rsidR="00D73186" w:rsidRPr="00D73186" w:rsidRDefault="00D73186" w:rsidP="00D73186">
      <w:pPr>
        <w:pStyle w:val="a3"/>
        <w:spacing w:line="364" w:lineRule="auto"/>
        <w:ind w:right="769" w:firstLine="665"/>
        <w:jc w:val="both"/>
        <w:rPr>
          <w:sz w:val="28"/>
          <w:szCs w:val="28"/>
        </w:rPr>
      </w:pPr>
    </w:p>
    <w:p w14:paraId="11A0A648" w14:textId="77777777" w:rsidR="00D73186" w:rsidRPr="00D73186" w:rsidRDefault="00D73186" w:rsidP="00D73186">
      <w:pPr>
        <w:pStyle w:val="a3"/>
        <w:spacing w:line="364" w:lineRule="auto"/>
        <w:ind w:right="769" w:firstLine="665"/>
        <w:jc w:val="both"/>
        <w:rPr>
          <w:sz w:val="28"/>
          <w:szCs w:val="28"/>
        </w:rPr>
      </w:pPr>
    </w:p>
    <w:p w14:paraId="5B17E3FB" w14:textId="77777777" w:rsidR="00D73186" w:rsidRPr="00D73186" w:rsidRDefault="00D73186" w:rsidP="00D73186">
      <w:pPr>
        <w:pStyle w:val="a3"/>
        <w:spacing w:line="364" w:lineRule="auto"/>
        <w:ind w:right="769" w:firstLine="665"/>
        <w:jc w:val="both"/>
        <w:rPr>
          <w:sz w:val="28"/>
          <w:szCs w:val="28"/>
        </w:rPr>
      </w:pPr>
    </w:p>
    <w:p w14:paraId="3E920D7E" w14:textId="77777777" w:rsidR="00D73186" w:rsidRPr="00D73186" w:rsidRDefault="00D73186" w:rsidP="00D73186">
      <w:pPr>
        <w:pStyle w:val="a3"/>
        <w:spacing w:line="364" w:lineRule="auto"/>
        <w:ind w:right="769" w:firstLine="665"/>
        <w:jc w:val="both"/>
        <w:rPr>
          <w:sz w:val="28"/>
          <w:szCs w:val="28"/>
        </w:rPr>
      </w:pPr>
    </w:p>
    <w:p w14:paraId="041C778A" w14:textId="77777777" w:rsidR="00D73186" w:rsidRPr="00D73186" w:rsidRDefault="00D73186" w:rsidP="00D73186">
      <w:pPr>
        <w:pStyle w:val="a3"/>
        <w:spacing w:line="364" w:lineRule="auto"/>
        <w:ind w:right="769" w:firstLine="665"/>
        <w:jc w:val="both"/>
        <w:rPr>
          <w:sz w:val="28"/>
          <w:szCs w:val="28"/>
        </w:rPr>
      </w:pPr>
    </w:p>
    <w:p w14:paraId="532297AA" w14:textId="77777777" w:rsidR="00D73186" w:rsidRPr="00D73186" w:rsidRDefault="00D73186" w:rsidP="00D73186">
      <w:pPr>
        <w:pStyle w:val="a3"/>
        <w:spacing w:line="364" w:lineRule="auto"/>
        <w:ind w:right="769" w:firstLine="665"/>
        <w:jc w:val="both"/>
        <w:rPr>
          <w:sz w:val="28"/>
          <w:szCs w:val="28"/>
        </w:rPr>
      </w:pPr>
    </w:p>
    <w:p w14:paraId="712126E0" w14:textId="77777777" w:rsidR="00D73186" w:rsidRPr="00D73186" w:rsidRDefault="00D73186" w:rsidP="00D73186">
      <w:pPr>
        <w:pStyle w:val="a3"/>
        <w:spacing w:line="364" w:lineRule="auto"/>
        <w:ind w:right="769" w:firstLine="665"/>
        <w:jc w:val="both"/>
        <w:rPr>
          <w:sz w:val="28"/>
          <w:szCs w:val="28"/>
        </w:rPr>
      </w:pPr>
    </w:p>
    <w:p w14:paraId="1FDD6294" w14:textId="77777777" w:rsidR="00D73186" w:rsidRPr="00D73186" w:rsidRDefault="00D73186" w:rsidP="00D73186">
      <w:pPr>
        <w:pStyle w:val="1"/>
        <w:numPr>
          <w:ilvl w:val="2"/>
          <w:numId w:val="13"/>
        </w:numPr>
        <w:tabs>
          <w:tab w:val="left" w:pos="1548"/>
          <w:tab w:val="left" w:pos="1549"/>
        </w:tabs>
        <w:spacing w:line="266" w:lineRule="auto"/>
        <w:ind w:left="0" w:right="1410" w:hanging="2895"/>
        <w:jc w:val="center"/>
        <w:rPr>
          <w:b w:val="0"/>
          <w:sz w:val="28"/>
          <w:szCs w:val="28"/>
        </w:rPr>
      </w:pPr>
      <w:bookmarkStart w:id="22" w:name="_TOC_250005"/>
      <w:bookmarkEnd w:id="22"/>
      <w:r w:rsidRPr="00D73186">
        <w:rPr>
          <w:b w:val="0"/>
          <w:sz w:val="28"/>
          <w:szCs w:val="28"/>
          <w:lang w:val="ru-RU"/>
        </w:rPr>
        <w:t xml:space="preserve">7   </w:t>
      </w:r>
      <w:r w:rsidRPr="00D73186">
        <w:rPr>
          <w:b w:val="0"/>
          <w:sz w:val="28"/>
          <w:szCs w:val="28"/>
        </w:rPr>
        <w:t>ІНФОРМАТИВНІ ПРИКЛАДИ МОЖЛИВИХ СЦЕНАРІЇВ РОЗГОРТАННЯ</w:t>
      </w:r>
    </w:p>
    <w:p w14:paraId="0B1B7D58" w14:textId="77777777" w:rsidR="00D73186" w:rsidRPr="00D73186" w:rsidRDefault="00D73186" w:rsidP="00D73186">
      <w:pPr>
        <w:pStyle w:val="a3"/>
        <w:rPr>
          <w:sz w:val="28"/>
          <w:szCs w:val="28"/>
        </w:rPr>
      </w:pPr>
    </w:p>
    <w:p w14:paraId="38A44793" w14:textId="77777777" w:rsidR="00D73186" w:rsidRPr="00D73186" w:rsidRDefault="00D73186" w:rsidP="00D73186">
      <w:pPr>
        <w:pStyle w:val="a3"/>
        <w:spacing w:before="10"/>
        <w:rPr>
          <w:sz w:val="28"/>
          <w:szCs w:val="28"/>
        </w:rPr>
      </w:pPr>
    </w:p>
    <w:p w14:paraId="115AAB7F" w14:textId="77777777" w:rsidR="00D73186" w:rsidRPr="00D73186" w:rsidRDefault="00D73186" w:rsidP="00D73186">
      <w:pPr>
        <w:pStyle w:val="a3"/>
        <w:spacing w:line="364" w:lineRule="auto"/>
        <w:ind w:right="773" w:firstLine="665"/>
        <w:jc w:val="both"/>
        <w:rPr>
          <w:sz w:val="28"/>
          <w:szCs w:val="28"/>
        </w:rPr>
      </w:pPr>
      <w:r w:rsidRPr="00D73186">
        <w:rPr>
          <w:sz w:val="28"/>
          <w:szCs w:val="28"/>
        </w:rPr>
        <w:t>У</w:t>
      </w:r>
      <w:r w:rsidRPr="00D73186">
        <w:rPr>
          <w:spacing w:val="-5"/>
          <w:sz w:val="28"/>
          <w:szCs w:val="28"/>
        </w:rPr>
        <w:t xml:space="preserve"> </w:t>
      </w:r>
      <w:r w:rsidRPr="00D73186">
        <w:rPr>
          <w:sz w:val="28"/>
          <w:szCs w:val="28"/>
        </w:rPr>
        <w:t>цьому</w:t>
      </w:r>
      <w:r w:rsidRPr="00D73186">
        <w:rPr>
          <w:spacing w:val="-7"/>
          <w:sz w:val="28"/>
          <w:szCs w:val="28"/>
        </w:rPr>
        <w:t xml:space="preserve"> </w:t>
      </w:r>
      <w:r w:rsidRPr="00D73186">
        <w:rPr>
          <w:sz w:val="28"/>
          <w:szCs w:val="28"/>
        </w:rPr>
        <w:t>розділі</w:t>
      </w:r>
      <w:r w:rsidRPr="00D73186">
        <w:rPr>
          <w:spacing w:val="-8"/>
          <w:sz w:val="28"/>
          <w:szCs w:val="28"/>
        </w:rPr>
        <w:t xml:space="preserve"> </w:t>
      </w:r>
      <w:r w:rsidRPr="00D73186">
        <w:rPr>
          <w:sz w:val="28"/>
          <w:szCs w:val="28"/>
        </w:rPr>
        <w:t>подано</w:t>
      </w:r>
      <w:r w:rsidRPr="00D73186">
        <w:rPr>
          <w:spacing w:val="-7"/>
          <w:sz w:val="28"/>
          <w:szCs w:val="28"/>
        </w:rPr>
        <w:t xml:space="preserve"> </w:t>
      </w:r>
      <w:r w:rsidRPr="00D73186">
        <w:rPr>
          <w:sz w:val="28"/>
          <w:szCs w:val="28"/>
        </w:rPr>
        <w:t>різні</w:t>
      </w:r>
      <w:r w:rsidRPr="00D73186">
        <w:rPr>
          <w:spacing w:val="-4"/>
          <w:sz w:val="28"/>
          <w:szCs w:val="28"/>
        </w:rPr>
        <w:t xml:space="preserve"> </w:t>
      </w:r>
      <w:r w:rsidRPr="00D73186">
        <w:rPr>
          <w:sz w:val="28"/>
          <w:szCs w:val="28"/>
        </w:rPr>
        <w:t>приклади</w:t>
      </w:r>
      <w:r w:rsidRPr="00D73186">
        <w:rPr>
          <w:spacing w:val="-5"/>
          <w:sz w:val="28"/>
          <w:szCs w:val="28"/>
        </w:rPr>
        <w:t xml:space="preserve"> </w:t>
      </w:r>
      <w:r w:rsidRPr="00D73186">
        <w:rPr>
          <w:sz w:val="28"/>
          <w:szCs w:val="28"/>
        </w:rPr>
        <w:t>того,</w:t>
      </w:r>
      <w:r w:rsidRPr="00D73186">
        <w:rPr>
          <w:spacing w:val="-11"/>
          <w:sz w:val="28"/>
          <w:szCs w:val="28"/>
        </w:rPr>
        <w:t xml:space="preserve"> </w:t>
      </w:r>
      <w:r w:rsidRPr="00D73186">
        <w:rPr>
          <w:sz w:val="28"/>
          <w:szCs w:val="28"/>
        </w:rPr>
        <w:t>як</w:t>
      </w:r>
      <w:r w:rsidRPr="00D73186">
        <w:rPr>
          <w:spacing w:val="-6"/>
          <w:sz w:val="28"/>
          <w:szCs w:val="28"/>
        </w:rPr>
        <w:t xml:space="preserve"> </w:t>
      </w:r>
      <w:r w:rsidRPr="00D73186">
        <w:rPr>
          <w:sz w:val="28"/>
          <w:szCs w:val="28"/>
        </w:rPr>
        <w:t>абстрактна</w:t>
      </w:r>
      <w:r w:rsidRPr="00D73186">
        <w:rPr>
          <w:spacing w:val="-2"/>
          <w:sz w:val="28"/>
          <w:szCs w:val="28"/>
        </w:rPr>
        <w:t xml:space="preserve"> </w:t>
      </w:r>
      <w:r w:rsidRPr="00D73186">
        <w:rPr>
          <w:sz w:val="28"/>
          <w:szCs w:val="28"/>
        </w:rPr>
        <w:t>архітектура</w:t>
      </w:r>
      <w:r w:rsidRPr="00D73186">
        <w:rPr>
          <w:spacing w:val="-6"/>
          <w:sz w:val="28"/>
          <w:szCs w:val="28"/>
        </w:rPr>
        <w:t xml:space="preserve"> </w:t>
      </w:r>
      <w:r w:rsidRPr="00D73186">
        <w:rPr>
          <w:sz w:val="28"/>
          <w:szCs w:val="28"/>
        </w:rPr>
        <w:t xml:space="preserve">ELB може бути створена, коли пристрої та служби, що реалізують Речі пов'язані </w:t>
      </w:r>
      <w:r w:rsidRPr="00D73186">
        <w:rPr>
          <w:spacing w:val="-3"/>
          <w:sz w:val="28"/>
          <w:szCs w:val="28"/>
        </w:rPr>
        <w:t xml:space="preserve">між </w:t>
      </w:r>
      <w:r w:rsidRPr="00D73186">
        <w:rPr>
          <w:sz w:val="28"/>
          <w:szCs w:val="28"/>
        </w:rPr>
        <w:t xml:space="preserve">собою в різних конкретних </w:t>
      </w:r>
      <w:proofErr w:type="spellStart"/>
      <w:r w:rsidRPr="00D73186">
        <w:rPr>
          <w:sz w:val="28"/>
          <w:szCs w:val="28"/>
        </w:rPr>
        <w:t>топологіях</w:t>
      </w:r>
      <w:proofErr w:type="spellEnd"/>
      <w:r w:rsidRPr="00D73186">
        <w:rPr>
          <w:sz w:val="28"/>
          <w:szCs w:val="28"/>
        </w:rPr>
        <w:t xml:space="preserve"> та сценаріях розгортання. Ці топології та сценарії не є нормативними, але дозволені та підтримуються абстрактною архітектурою</w:t>
      </w:r>
      <w:r w:rsidRPr="00D73186">
        <w:rPr>
          <w:spacing w:val="-2"/>
          <w:sz w:val="28"/>
          <w:szCs w:val="28"/>
        </w:rPr>
        <w:t xml:space="preserve"> </w:t>
      </w:r>
      <w:r w:rsidRPr="00D73186">
        <w:rPr>
          <w:sz w:val="28"/>
          <w:szCs w:val="28"/>
        </w:rPr>
        <w:t>ELB.</w:t>
      </w:r>
    </w:p>
    <w:p w14:paraId="5E71D97D" w14:textId="77777777" w:rsidR="00D73186" w:rsidRPr="00D73186" w:rsidRDefault="00D73186" w:rsidP="00D73186">
      <w:pPr>
        <w:pStyle w:val="a3"/>
        <w:spacing w:before="149" w:line="364" w:lineRule="auto"/>
        <w:ind w:right="773" w:firstLine="665"/>
        <w:jc w:val="both"/>
        <w:rPr>
          <w:sz w:val="28"/>
          <w:szCs w:val="28"/>
        </w:rPr>
      </w:pPr>
      <w:r w:rsidRPr="00D73186">
        <w:rPr>
          <w:sz w:val="28"/>
          <w:szCs w:val="28"/>
        </w:rPr>
        <w:t>Перш ніж обговорювати конкретні топології, ми спочатку розглянемо які ролі Речі і споживачі можуть грати в мережі ELB та стосунки, які вони мають з виставленою річчю, споживаною річчю та програмними абстракціями. Виставлена річ і споживана річ є внутрішньо доступними для поведінкових реалізацій службового стеку у ролях Речі і споживача відповідно.</w:t>
      </w:r>
    </w:p>
    <w:p w14:paraId="50B16CA5" w14:textId="77777777" w:rsidR="00D73186" w:rsidRPr="00D73186" w:rsidRDefault="00D73186" w:rsidP="00D73186">
      <w:pPr>
        <w:pStyle w:val="a3"/>
        <w:spacing w:before="5"/>
        <w:rPr>
          <w:sz w:val="28"/>
          <w:szCs w:val="28"/>
        </w:rPr>
      </w:pPr>
    </w:p>
    <w:p w14:paraId="41A1E6C9" w14:textId="77777777" w:rsidR="00D73186" w:rsidRPr="00D73186" w:rsidRDefault="00D73186" w:rsidP="00D73186">
      <w:pPr>
        <w:pStyle w:val="a5"/>
        <w:numPr>
          <w:ilvl w:val="1"/>
          <w:numId w:val="15"/>
        </w:numPr>
        <w:tabs>
          <w:tab w:val="left" w:pos="1579"/>
          <w:tab w:val="left" w:pos="1580"/>
        </w:tabs>
        <w:rPr>
          <w:sz w:val="28"/>
          <w:szCs w:val="28"/>
        </w:rPr>
      </w:pPr>
      <w:r w:rsidRPr="00D73186">
        <w:rPr>
          <w:sz w:val="28"/>
          <w:szCs w:val="28"/>
          <w:lang w:val="ru-RU"/>
        </w:rPr>
        <w:t xml:space="preserve"> </w:t>
      </w:r>
      <w:r w:rsidRPr="00D73186">
        <w:rPr>
          <w:sz w:val="28"/>
          <w:szCs w:val="28"/>
        </w:rPr>
        <w:t>Річ і роль</w:t>
      </w:r>
      <w:r w:rsidRPr="00D73186">
        <w:rPr>
          <w:spacing w:val="-2"/>
          <w:sz w:val="28"/>
          <w:szCs w:val="28"/>
        </w:rPr>
        <w:t xml:space="preserve"> </w:t>
      </w:r>
      <w:r w:rsidRPr="00D73186">
        <w:rPr>
          <w:sz w:val="28"/>
          <w:szCs w:val="28"/>
        </w:rPr>
        <w:t>споживача</w:t>
      </w:r>
    </w:p>
    <w:p w14:paraId="7B1F759F" w14:textId="77777777" w:rsidR="00D73186" w:rsidRPr="00D73186" w:rsidRDefault="00D73186" w:rsidP="00D73186">
      <w:pPr>
        <w:pStyle w:val="a3"/>
        <w:rPr>
          <w:sz w:val="28"/>
          <w:szCs w:val="28"/>
        </w:rPr>
      </w:pPr>
    </w:p>
    <w:p w14:paraId="00F05558" w14:textId="77777777" w:rsidR="00D73186" w:rsidRPr="00D73186" w:rsidRDefault="00D73186" w:rsidP="00D73186">
      <w:pPr>
        <w:pStyle w:val="a3"/>
        <w:spacing w:line="364" w:lineRule="auto"/>
        <w:ind w:right="770" w:firstLine="665"/>
        <w:jc w:val="both"/>
        <w:rPr>
          <w:sz w:val="28"/>
          <w:szCs w:val="28"/>
        </w:rPr>
      </w:pPr>
      <w:r w:rsidRPr="00D73186">
        <w:rPr>
          <w:sz w:val="28"/>
          <w:szCs w:val="28"/>
        </w:rPr>
        <w:t xml:space="preserve">Службовий стек у ролі Речі створює виставлену річ на основі опису Речі (TD). TD публікуються та робляться доступними для інших службових </w:t>
      </w:r>
      <w:proofErr w:type="spellStart"/>
      <w:r w:rsidRPr="00D73186">
        <w:rPr>
          <w:sz w:val="28"/>
          <w:szCs w:val="28"/>
        </w:rPr>
        <w:t>стеків</w:t>
      </w:r>
      <w:proofErr w:type="spellEnd"/>
      <w:r w:rsidRPr="00D73186">
        <w:rPr>
          <w:sz w:val="28"/>
          <w:szCs w:val="28"/>
        </w:rPr>
        <w:t>, які є в ролях споживача або посередника. TD можуть публікуватися різними способами: TD може бути зареєстровано в системі управління, такі як каталог послуги, або Річ може надати запитувачам ТД після отримання запиту на ТД. Можна навіть статично пов'язати TD Річчю в певних сценаріях</w:t>
      </w:r>
      <w:r w:rsidRPr="00D73186">
        <w:rPr>
          <w:spacing w:val="48"/>
          <w:sz w:val="28"/>
          <w:szCs w:val="28"/>
        </w:rPr>
        <w:t xml:space="preserve"> </w:t>
      </w:r>
      <w:r w:rsidRPr="00D73186">
        <w:rPr>
          <w:sz w:val="28"/>
          <w:szCs w:val="28"/>
        </w:rPr>
        <w:t>застосування.</w:t>
      </w:r>
    </w:p>
    <w:p w14:paraId="1F06B8C2" w14:textId="77777777" w:rsidR="00D73186" w:rsidRPr="00D73186" w:rsidRDefault="00D73186" w:rsidP="00D73186">
      <w:pPr>
        <w:pStyle w:val="a3"/>
        <w:spacing w:before="149" w:line="364" w:lineRule="auto"/>
        <w:ind w:right="771" w:firstLine="665"/>
        <w:jc w:val="both"/>
        <w:rPr>
          <w:sz w:val="28"/>
          <w:szCs w:val="28"/>
        </w:rPr>
      </w:pPr>
      <w:r w:rsidRPr="00D73186">
        <w:rPr>
          <w:sz w:val="28"/>
          <w:szCs w:val="28"/>
        </w:rPr>
        <w:t>Службовий стек у ролі споживача отримує TD з Речі за допомогою механізму виявлення і створює споживану річ, виходячи з отриманої TD. Конкретний механізм виявлення залежить від індивідуального сценарію розгортання: він може забезпечуватися системою управління, такою як справа каталогу, протокол виявлення, через статичне призначення тощо.</w:t>
      </w:r>
    </w:p>
    <w:p w14:paraId="5FEAAF43"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lastRenderedPageBreak/>
        <w:t>Однак слід зазначити, що TD, що описують пристрої, пов’язані з особою, що ідентифікує особу, можуть потенційно використовуватися для виведення інформації, що відповідає конфіденційності. Отже, обмеження щодо розподілу таких TD повинні бути включені в будь-який конкретний механізм виявлення TD. Якщо можливо, також можуть бути вжиті кроки для обмеження інформації, що виставляється в TD, наприклад, фільтрація ідентифікаторів або читаної інформації, якщо це не є суворо необхідним для конкретного випадку використання.</w:t>
      </w:r>
    </w:p>
    <w:p w14:paraId="495278F0" w14:textId="77777777" w:rsidR="00D73186" w:rsidRPr="00D73186" w:rsidRDefault="00D73186" w:rsidP="00D73186">
      <w:pPr>
        <w:pStyle w:val="a3"/>
        <w:spacing w:before="148" w:line="364" w:lineRule="auto"/>
        <w:ind w:right="773" w:firstLine="665"/>
        <w:jc w:val="both"/>
        <w:rPr>
          <w:sz w:val="28"/>
          <w:szCs w:val="28"/>
        </w:rPr>
      </w:pPr>
      <w:r w:rsidRPr="00D73186">
        <w:rPr>
          <w:sz w:val="28"/>
          <w:szCs w:val="28"/>
        </w:rPr>
        <w:t>Внутрішні системні функції пристрою, такі як взаємодія з приєднаними датчиками та виконавчими механізмами, також можуть бути додатково представлені як споживана річ абстракції.</w:t>
      </w:r>
    </w:p>
    <w:p w14:paraId="7BF67E61" w14:textId="77777777" w:rsidR="00D73186" w:rsidRPr="00D73186" w:rsidRDefault="00D73186" w:rsidP="00D73186">
      <w:pPr>
        <w:pStyle w:val="a3"/>
        <w:spacing w:before="149" w:line="364" w:lineRule="auto"/>
        <w:ind w:right="770" w:firstLine="665"/>
        <w:jc w:val="both"/>
        <w:rPr>
          <w:sz w:val="28"/>
          <w:szCs w:val="28"/>
        </w:rPr>
      </w:pPr>
      <w:r w:rsidRPr="00D73186">
        <w:rPr>
          <w:sz w:val="28"/>
          <w:szCs w:val="28"/>
        </w:rPr>
        <w:t>Функції, що підтримуються споживаною річчю надаються споживачу за допомогою реалізації поведінки людини через інтерфейс мови програмування. В API сценаріїв ELB, спожиті речі представлені об’єктами. Реалізація поведінки (тобто логіка програми), що працює в Речі може задіяти через доступність взаємодії з споживачем за допомогою інтерфейсу мови програмування, наданого виставленою річчю.</w:t>
      </w:r>
    </w:p>
    <w:p w14:paraId="3A5B3E5C" w14:textId="77777777" w:rsidR="00D73186" w:rsidRPr="00D73186" w:rsidRDefault="00D73186" w:rsidP="00D73186">
      <w:pPr>
        <w:pStyle w:val="a3"/>
        <w:spacing w:before="146" w:line="364" w:lineRule="auto"/>
        <w:ind w:right="773" w:firstLine="665"/>
        <w:jc w:val="both"/>
        <w:rPr>
          <w:sz w:val="28"/>
          <w:szCs w:val="28"/>
        </w:rPr>
      </w:pPr>
      <w:r w:rsidRPr="00D73186">
        <w:rPr>
          <w:sz w:val="28"/>
          <w:szCs w:val="28"/>
        </w:rPr>
        <w:t>Річ не обов’язково являє собою фізичний пристрій. Річ також може представляти набір пристроїв або віртуальних служб, що працюють у шлюзі або в хмарі. Так само, споживач може представляти програму чи службу, що працює на шлюзі або хмарі. Споживач також може бути реалізований на крайніх пристроях.</w:t>
      </w:r>
    </w:p>
    <w:p w14:paraId="59741148" w14:textId="77777777" w:rsidR="00D73186" w:rsidRPr="00D73186" w:rsidRDefault="00D73186" w:rsidP="00D73186">
      <w:pPr>
        <w:pStyle w:val="a3"/>
        <w:spacing w:before="7"/>
        <w:rPr>
          <w:sz w:val="28"/>
          <w:szCs w:val="28"/>
        </w:rPr>
      </w:pPr>
    </w:p>
    <w:p w14:paraId="54C7EA65" w14:textId="77777777" w:rsidR="00D73186" w:rsidRPr="00D73186" w:rsidRDefault="00D73186" w:rsidP="00D73186">
      <w:pPr>
        <w:pStyle w:val="a5"/>
        <w:numPr>
          <w:ilvl w:val="1"/>
          <w:numId w:val="15"/>
        </w:numPr>
        <w:tabs>
          <w:tab w:val="left" w:pos="1579"/>
          <w:tab w:val="left" w:pos="1580"/>
        </w:tabs>
        <w:ind w:hanging="578"/>
        <w:rPr>
          <w:sz w:val="28"/>
          <w:szCs w:val="28"/>
        </w:rPr>
      </w:pPr>
      <w:r w:rsidRPr="00D73186">
        <w:rPr>
          <w:sz w:val="28"/>
          <w:szCs w:val="28"/>
          <w:lang w:val="ru-RU"/>
        </w:rPr>
        <w:t xml:space="preserve"> </w:t>
      </w:r>
      <w:r w:rsidRPr="00D73186">
        <w:rPr>
          <w:sz w:val="28"/>
          <w:szCs w:val="28"/>
        </w:rPr>
        <w:t>Топологія систем ELB та сценарії</w:t>
      </w:r>
      <w:r w:rsidRPr="00D73186">
        <w:rPr>
          <w:spacing w:val="-1"/>
          <w:sz w:val="28"/>
          <w:szCs w:val="28"/>
        </w:rPr>
        <w:t xml:space="preserve"> </w:t>
      </w:r>
      <w:r w:rsidRPr="00D73186">
        <w:rPr>
          <w:sz w:val="28"/>
          <w:szCs w:val="28"/>
        </w:rPr>
        <w:t>розгортання</w:t>
      </w:r>
    </w:p>
    <w:p w14:paraId="14780C78" w14:textId="77777777" w:rsidR="00D73186" w:rsidRPr="00D73186" w:rsidRDefault="00D73186" w:rsidP="00D73186">
      <w:pPr>
        <w:pStyle w:val="a3"/>
        <w:rPr>
          <w:sz w:val="28"/>
          <w:szCs w:val="28"/>
        </w:rPr>
      </w:pPr>
    </w:p>
    <w:p w14:paraId="5C832106" w14:textId="77777777" w:rsidR="00D73186" w:rsidRPr="00D73186" w:rsidRDefault="00D73186" w:rsidP="00D73186">
      <w:pPr>
        <w:pStyle w:val="a3"/>
        <w:spacing w:line="364" w:lineRule="auto"/>
        <w:ind w:right="774" w:firstLine="665"/>
        <w:jc w:val="both"/>
        <w:rPr>
          <w:sz w:val="28"/>
          <w:szCs w:val="28"/>
        </w:rPr>
      </w:pPr>
      <w:r w:rsidRPr="00D73186">
        <w:rPr>
          <w:sz w:val="28"/>
          <w:szCs w:val="28"/>
        </w:rPr>
        <w:t>У цьому підрозділі розглядаються різні топології та сценарії розгортання систем ELB.</w:t>
      </w:r>
    </w:p>
    <w:p w14:paraId="2D96BD52"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0AE9B9F9" w14:textId="77777777" w:rsidR="00D73186" w:rsidRPr="00D73186" w:rsidRDefault="00D73186" w:rsidP="00D73186">
      <w:pPr>
        <w:pStyle w:val="a3"/>
        <w:spacing w:before="6"/>
        <w:rPr>
          <w:sz w:val="28"/>
          <w:szCs w:val="28"/>
        </w:rPr>
      </w:pPr>
    </w:p>
    <w:p w14:paraId="43904E5D" w14:textId="77777777" w:rsidR="00D73186" w:rsidRPr="00D73186" w:rsidRDefault="00D73186" w:rsidP="00D73186">
      <w:pPr>
        <w:tabs>
          <w:tab w:val="left" w:pos="1580"/>
        </w:tabs>
        <w:spacing w:before="93"/>
        <w:ind w:firstLine="709"/>
        <w:rPr>
          <w:rFonts w:ascii="Times New Roman" w:hAnsi="Times New Roman" w:cs="Times New Roman"/>
          <w:sz w:val="28"/>
          <w:szCs w:val="28"/>
        </w:rPr>
      </w:pPr>
      <w:r w:rsidRPr="00D73186">
        <w:rPr>
          <w:rFonts w:ascii="Times New Roman" w:hAnsi="Times New Roman" w:cs="Times New Roman"/>
          <w:sz w:val="28"/>
          <w:szCs w:val="28"/>
        </w:rPr>
        <w:t xml:space="preserve">7.3Споживачі та </w:t>
      </w:r>
      <w:proofErr w:type="spellStart"/>
      <w:r w:rsidRPr="00D73186">
        <w:rPr>
          <w:rFonts w:ascii="Times New Roman" w:hAnsi="Times New Roman" w:cs="Times New Roman"/>
          <w:sz w:val="28"/>
          <w:szCs w:val="28"/>
        </w:rPr>
        <w:t>речі</w:t>
      </w:r>
      <w:proofErr w:type="spellEnd"/>
      <w:r w:rsidRPr="00D73186">
        <w:rPr>
          <w:rFonts w:ascii="Times New Roman" w:hAnsi="Times New Roman" w:cs="Times New Roman"/>
          <w:sz w:val="28"/>
          <w:szCs w:val="28"/>
        </w:rPr>
        <w:t xml:space="preserve"> в </w:t>
      </w:r>
      <w:proofErr w:type="spellStart"/>
      <w:r w:rsidRPr="00D73186">
        <w:rPr>
          <w:rFonts w:ascii="Times New Roman" w:hAnsi="Times New Roman" w:cs="Times New Roman"/>
          <w:sz w:val="28"/>
          <w:szCs w:val="28"/>
        </w:rPr>
        <w:t>одній</w:t>
      </w:r>
      <w:proofErr w:type="spellEnd"/>
      <w:r w:rsidRPr="00D73186">
        <w:rPr>
          <w:rFonts w:ascii="Times New Roman" w:hAnsi="Times New Roman" w:cs="Times New Roman"/>
          <w:spacing w:val="-6"/>
          <w:sz w:val="28"/>
          <w:szCs w:val="28"/>
        </w:rPr>
        <w:t xml:space="preserve"> </w:t>
      </w:r>
      <w:proofErr w:type="spellStart"/>
      <w:r w:rsidRPr="00D73186">
        <w:rPr>
          <w:rFonts w:ascii="Times New Roman" w:hAnsi="Times New Roman" w:cs="Times New Roman"/>
          <w:sz w:val="28"/>
          <w:szCs w:val="28"/>
        </w:rPr>
        <w:t>мережі</w:t>
      </w:r>
      <w:proofErr w:type="spellEnd"/>
    </w:p>
    <w:p w14:paraId="121B1583" w14:textId="77777777" w:rsidR="00D73186" w:rsidRPr="00D73186" w:rsidRDefault="00D73186" w:rsidP="00D73186">
      <w:pPr>
        <w:pStyle w:val="a3"/>
        <w:rPr>
          <w:sz w:val="28"/>
          <w:szCs w:val="28"/>
        </w:rPr>
      </w:pPr>
    </w:p>
    <w:p w14:paraId="34150042" w14:textId="77777777" w:rsidR="00D73186" w:rsidRPr="00D73186" w:rsidRDefault="00D73186" w:rsidP="00D73186">
      <w:pPr>
        <w:pStyle w:val="a3"/>
        <w:spacing w:line="364" w:lineRule="auto"/>
        <w:ind w:right="772" w:firstLine="665"/>
        <w:jc w:val="both"/>
        <w:rPr>
          <w:sz w:val="28"/>
          <w:szCs w:val="28"/>
        </w:rPr>
      </w:pPr>
      <w:r w:rsidRPr="00D73186">
        <w:rPr>
          <w:sz w:val="28"/>
          <w:szCs w:val="28"/>
        </w:rPr>
        <w:t xml:space="preserve">У найпростішій топології взаємозв'язку, проілюстрованій на рис. А.30, споживач і Річ перебувають в одній мережі і можуть спілкуватися безпосередньо один з одним без посередників. Один із випадків використання цієї топології - це коли споживач - це служба оркестровки або інша програма </w:t>
      </w:r>
      <w:proofErr w:type="spellStart"/>
      <w:r w:rsidRPr="00D73186">
        <w:rPr>
          <w:sz w:val="28"/>
          <w:szCs w:val="28"/>
        </w:rPr>
        <w:t>IoT</w:t>
      </w:r>
      <w:proofErr w:type="spellEnd"/>
      <w:r w:rsidRPr="00D73186">
        <w:rPr>
          <w:sz w:val="28"/>
          <w:szCs w:val="28"/>
        </w:rPr>
        <w:t>, що працює на шлюзі та Річ- це пристрій, що взаємодіє з датчиком або виконавчим механізмом. Однак відносини клієнт / сервер можуть бути легко скасовані; клієнт може бути пристроєм доступу до служби, що працює як Річ на шлюзі або в хмарі.</w:t>
      </w:r>
    </w:p>
    <w:p w14:paraId="24B7AA43" w14:textId="77777777" w:rsidR="00D73186" w:rsidRPr="00D73186" w:rsidRDefault="00D73186" w:rsidP="00D73186">
      <w:pPr>
        <w:pStyle w:val="a3"/>
        <w:spacing w:before="148" w:line="364" w:lineRule="auto"/>
        <w:ind w:right="771" w:firstLine="665"/>
        <w:jc w:val="both"/>
        <w:rPr>
          <w:sz w:val="28"/>
          <w:szCs w:val="28"/>
        </w:rPr>
      </w:pPr>
      <w:r w:rsidRPr="00D73186">
        <w:rPr>
          <w:sz w:val="28"/>
          <w:szCs w:val="28"/>
        </w:rPr>
        <w:t>Якщо Річ знаходиться в хмарі та споживач знаходиться в локальній мережі фактична топологія мережі може бути більш складною, наприклад, вимагає обходу NAT та забороняє певні форми виявлення. У таких випадках один з найбільш складних варіантів топології, обговорена пізніше, може бути більш доречною.</w:t>
      </w:r>
    </w:p>
    <w:p w14:paraId="350B8E5A" w14:textId="77777777" w:rsidR="00D73186" w:rsidRPr="00D73186" w:rsidRDefault="00D73186" w:rsidP="00D73186">
      <w:pPr>
        <w:pStyle w:val="a5"/>
        <w:numPr>
          <w:ilvl w:val="1"/>
          <w:numId w:val="16"/>
        </w:numPr>
        <w:tabs>
          <w:tab w:val="left" w:pos="1580"/>
        </w:tabs>
        <w:rPr>
          <w:sz w:val="28"/>
          <w:szCs w:val="28"/>
        </w:rPr>
      </w:pPr>
      <w:r w:rsidRPr="00D73186">
        <w:rPr>
          <w:sz w:val="28"/>
          <w:szCs w:val="28"/>
        </w:rPr>
        <w:t xml:space="preserve">   Споживач та річ, пов’язані через</w:t>
      </w:r>
      <w:r w:rsidRPr="00D73186">
        <w:rPr>
          <w:spacing w:val="2"/>
          <w:sz w:val="28"/>
          <w:szCs w:val="28"/>
        </w:rPr>
        <w:t xml:space="preserve"> </w:t>
      </w:r>
      <w:r w:rsidRPr="00D73186">
        <w:rPr>
          <w:sz w:val="28"/>
          <w:szCs w:val="28"/>
        </w:rPr>
        <w:t>посередників</w:t>
      </w:r>
    </w:p>
    <w:p w14:paraId="1760ED83" w14:textId="77777777" w:rsidR="00D73186" w:rsidRPr="00D73186" w:rsidRDefault="00D73186" w:rsidP="00D73186">
      <w:pPr>
        <w:pStyle w:val="a3"/>
        <w:rPr>
          <w:sz w:val="28"/>
          <w:szCs w:val="28"/>
        </w:rPr>
      </w:pPr>
    </w:p>
    <w:p w14:paraId="7C8473C2" w14:textId="77777777" w:rsidR="00D73186" w:rsidRPr="00D73186" w:rsidRDefault="00D73186" w:rsidP="00D73186">
      <w:pPr>
        <w:pStyle w:val="a3"/>
        <w:spacing w:before="1" w:line="364" w:lineRule="auto"/>
        <w:ind w:right="769" w:firstLine="665"/>
        <w:jc w:val="both"/>
        <w:rPr>
          <w:sz w:val="28"/>
          <w:szCs w:val="28"/>
        </w:rPr>
      </w:pPr>
      <w:r w:rsidRPr="00D73186">
        <w:rPr>
          <w:sz w:val="28"/>
          <w:szCs w:val="28"/>
        </w:rPr>
        <w:t>Посередник грає обидві ролі в мережі і підтримує як виставлену річ так і річ споживану програмного забезпечення в межах його часу роботи ELB. Посередник може використовуватися для проксі між пристроями та мережами або для цифрових близнюків.</w:t>
      </w:r>
    </w:p>
    <w:p w14:paraId="0059CA06" w14:textId="77777777" w:rsidR="00D73186" w:rsidRPr="00D73186" w:rsidRDefault="00D73186" w:rsidP="00D73186">
      <w:pPr>
        <w:pStyle w:val="a3"/>
        <w:spacing w:before="150"/>
        <w:jc w:val="both"/>
        <w:rPr>
          <w:sz w:val="28"/>
          <w:szCs w:val="28"/>
        </w:rPr>
      </w:pPr>
      <w:r w:rsidRPr="00D73186">
        <w:rPr>
          <w:sz w:val="28"/>
          <w:szCs w:val="28"/>
        </w:rPr>
        <w:t>Посередник, який діє як довірена особа.</w:t>
      </w:r>
    </w:p>
    <w:p w14:paraId="0FA7F511" w14:textId="77777777" w:rsidR="00D73186" w:rsidRPr="00D73186" w:rsidRDefault="00D73186" w:rsidP="00D73186">
      <w:pPr>
        <w:pStyle w:val="a3"/>
        <w:spacing w:before="7"/>
        <w:rPr>
          <w:sz w:val="28"/>
          <w:szCs w:val="28"/>
        </w:rPr>
      </w:pPr>
    </w:p>
    <w:p w14:paraId="39713916" w14:textId="77777777" w:rsidR="00D73186" w:rsidRPr="00D73186" w:rsidRDefault="00D73186" w:rsidP="00D73186">
      <w:pPr>
        <w:pStyle w:val="a3"/>
        <w:spacing w:line="364" w:lineRule="auto"/>
        <w:ind w:right="770" w:firstLine="665"/>
        <w:jc w:val="both"/>
        <w:rPr>
          <w:sz w:val="28"/>
          <w:szCs w:val="28"/>
        </w:rPr>
      </w:pPr>
      <w:r w:rsidRPr="00D73186">
        <w:rPr>
          <w:sz w:val="28"/>
          <w:szCs w:val="28"/>
        </w:rPr>
        <w:t>Одним з простих застосувань посередника (рис. А.31) є проксі-сервер для Речі.</w:t>
      </w:r>
      <w:r w:rsidRPr="00D73186">
        <w:rPr>
          <w:spacing w:val="-6"/>
          <w:sz w:val="28"/>
          <w:szCs w:val="28"/>
        </w:rPr>
        <w:t xml:space="preserve"> </w:t>
      </w:r>
      <w:r w:rsidRPr="00D73186">
        <w:rPr>
          <w:sz w:val="28"/>
          <w:szCs w:val="28"/>
        </w:rPr>
        <w:t>Коли</w:t>
      </w:r>
      <w:r w:rsidRPr="00D73186">
        <w:rPr>
          <w:spacing w:val="-7"/>
          <w:sz w:val="28"/>
          <w:szCs w:val="28"/>
        </w:rPr>
        <w:t xml:space="preserve"> </w:t>
      </w:r>
      <w:r w:rsidRPr="00D73186">
        <w:rPr>
          <w:sz w:val="28"/>
          <w:szCs w:val="28"/>
        </w:rPr>
        <w:t>посередник</w:t>
      </w:r>
      <w:r w:rsidRPr="00D73186">
        <w:rPr>
          <w:spacing w:val="-7"/>
          <w:sz w:val="28"/>
          <w:szCs w:val="28"/>
        </w:rPr>
        <w:t xml:space="preserve"> </w:t>
      </w:r>
      <w:r w:rsidRPr="00D73186">
        <w:rPr>
          <w:sz w:val="28"/>
          <w:szCs w:val="28"/>
        </w:rPr>
        <w:t>діє</w:t>
      </w:r>
      <w:r w:rsidRPr="00D73186">
        <w:rPr>
          <w:spacing w:val="-11"/>
          <w:sz w:val="28"/>
          <w:szCs w:val="28"/>
        </w:rPr>
        <w:t xml:space="preserve"> </w:t>
      </w:r>
      <w:r w:rsidRPr="00D73186">
        <w:rPr>
          <w:sz w:val="28"/>
          <w:szCs w:val="28"/>
        </w:rPr>
        <w:t>як</w:t>
      </w:r>
      <w:r w:rsidRPr="00D73186">
        <w:rPr>
          <w:spacing w:val="-7"/>
          <w:sz w:val="28"/>
          <w:szCs w:val="28"/>
        </w:rPr>
        <w:t xml:space="preserve"> </w:t>
      </w:r>
      <w:r w:rsidRPr="00D73186">
        <w:rPr>
          <w:sz w:val="28"/>
          <w:szCs w:val="28"/>
        </w:rPr>
        <w:t>проксі-сервер,</w:t>
      </w:r>
      <w:r w:rsidRPr="00D73186">
        <w:rPr>
          <w:spacing w:val="-8"/>
          <w:sz w:val="28"/>
          <w:szCs w:val="28"/>
        </w:rPr>
        <w:t xml:space="preserve"> </w:t>
      </w:r>
      <w:r w:rsidRPr="00D73186">
        <w:rPr>
          <w:sz w:val="28"/>
          <w:szCs w:val="28"/>
        </w:rPr>
        <w:t>він</w:t>
      </w:r>
      <w:r w:rsidRPr="00D73186">
        <w:rPr>
          <w:spacing w:val="-5"/>
          <w:sz w:val="28"/>
          <w:szCs w:val="28"/>
        </w:rPr>
        <w:t xml:space="preserve"> </w:t>
      </w:r>
      <w:r w:rsidRPr="00D73186">
        <w:rPr>
          <w:sz w:val="28"/>
          <w:szCs w:val="28"/>
        </w:rPr>
        <w:t>має</w:t>
      </w:r>
      <w:r w:rsidRPr="00D73186">
        <w:rPr>
          <w:spacing w:val="-7"/>
          <w:sz w:val="28"/>
          <w:szCs w:val="28"/>
        </w:rPr>
        <w:t xml:space="preserve"> </w:t>
      </w:r>
      <w:r w:rsidRPr="00D73186">
        <w:rPr>
          <w:sz w:val="28"/>
          <w:szCs w:val="28"/>
        </w:rPr>
        <w:t>інтерфейси</w:t>
      </w:r>
      <w:r w:rsidRPr="00D73186">
        <w:rPr>
          <w:spacing w:val="-7"/>
          <w:sz w:val="28"/>
          <w:szCs w:val="28"/>
        </w:rPr>
        <w:t xml:space="preserve"> </w:t>
      </w:r>
      <w:r w:rsidRPr="00D73186">
        <w:rPr>
          <w:sz w:val="28"/>
          <w:szCs w:val="28"/>
        </w:rPr>
        <w:t>з</w:t>
      </w:r>
      <w:r w:rsidRPr="00D73186">
        <w:rPr>
          <w:spacing w:val="-5"/>
          <w:sz w:val="28"/>
          <w:szCs w:val="28"/>
        </w:rPr>
        <w:t xml:space="preserve"> </w:t>
      </w:r>
      <w:r w:rsidRPr="00D73186">
        <w:rPr>
          <w:sz w:val="28"/>
          <w:szCs w:val="28"/>
        </w:rPr>
        <w:t>двома</w:t>
      </w:r>
      <w:r w:rsidRPr="00D73186">
        <w:rPr>
          <w:spacing w:val="-9"/>
          <w:sz w:val="28"/>
          <w:szCs w:val="28"/>
        </w:rPr>
        <w:t xml:space="preserve"> </w:t>
      </w:r>
      <w:r w:rsidRPr="00D73186">
        <w:rPr>
          <w:sz w:val="28"/>
          <w:szCs w:val="28"/>
        </w:rPr>
        <w:t>окремими мережами або протоколами. Це може передбачати впровадження додаткових механізмів безпеки, таких як надання кінцевих точок TLS. Як правило, проксі- сервери не змінюють набір взаємодій, тому TD, виставленого посередника матиме ті самі взаємодії, що і споживаний TD, проте метадані з'єднання</w:t>
      </w:r>
      <w:r w:rsidRPr="00D73186">
        <w:rPr>
          <w:spacing w:val="9"/>
          <w:sz w:val="28"/>
          <w:szCs w:val="28"/>
        </w:rPr>
        <w:t xml:space="preserve"> </w:t>
      </w:r>
      <w:r w:rsidRPr="00D73186">
        <w:rPr>
          <w:sz w:val="28"/>
          <w:szCs w:val="28"/>
        </w:rPr>
        <w:t>змінені.</w:t>
      </w:r>
    </w:p>
    <w:p w14:paraId="47A7D3C5"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headerReference w:type="default" r:id="rId20"/>
          <w:pgSz w:w="12240" w:h="15840"/>
          <w:pgMar w:top="900" w:right="560" w:bottom="280" w:left="1600" w:header="706" w:footer="0" w:gutter="0"/>
          <w:cols w:space="720"/>
        </w:sectPr>
      </w:pPr>
    </w:p>
    <w:p w14:paraId="0C740343" w14:textId="77777777" w:rsidR="00D73186" w:rsidRPr="00D73186" w:rsidRDefault="00D73186" w:rsidP="00D73186">
      <w:pPr>
        <w:pStyle w:val="a3"/>
        <w:spacing w:before="6"/>
        <w:rPr>
          <w:sz w:val="28"/>
          <w:szCs w:val="28"/>
        </w:rPr>
      </w:pPr>
    </w:p>
    <w:p w14:paraId="59ADDAE2" w14:textId="77777777" w:rsidR="00D73186" w:rsidRPr="00D73186" w:rsidRDefault="00D73186" w:rsidP="00D73186">
      <w:pPr>
        <w:pStyle w:val="a3"/>
        <w:spacing w:before="93" w:line="364" w:lineRule="auto"/>
        <w:ind w:right="771" w:firstLine="665"/>
        <w:jc w:val="both"/>
        <w:rPr>
          <w:sz w:val="28"/>
          <w:szCs w:val="28"/>
        </w:rPr>
      </w:pPr>
      <w:r w:rsidRPr="00D73186">
        <w:rPr>
          <w:sz w:val="28"/>
          <w:szCs w:val="28"/>
        </w:rPr>
        <w:t>Щоб реалізувати цей шаблон проксі, файл посередника отримує TD з Речі та створює споживану річ. Він створює проксі-об'єкт Речі як програмне забезпечення, що має ту саму доступність взаємодії. Потім він створює TD для проксі-об'єкта з новим ідентифікатором і, можливо, з новими метаданими зв'язку (Прив’язки протоколів) та / або нові метадані громадської безпеки. Нарешті, виставлена річ створюється на основі цього TD, і посередник повідомляє інших споживачів або посередників ТД через відповідний механізм публікації.</w:t>
      </w:r>
    </w:p>
    <w:p w14:paraId="7DB2FD1E" w14:textId="77777777" w:rsidR="00D73186" w:rsidRPr="00D73186" w:rsidRDefault="00D73186" w:rsidP="00D73186">
      <w:pPr>
        <w:pStyle w:val="a3"/>
        <w:spacing w:before="147"/>
        <w:jc w:val="both"/>
        <w:rPr>
          <w:sz w:val="28"/>
          <w:szCs w:val="28"/>
        </w:rPr>
      </w:pPr>
      <w:r w:rsidRPr="00D73186">
        <w:rPr>
          <w:sz w:val="28"/>
          <w:szCs w:val="28"/>
        </w:rPr>
        <w:t>Посередник, який виступає в ролі цифрового близнюка</w:t>
      </w:r>
    </w:p>
    <w:p w14:paraId="56A5731D" w14:textId="77777777" w:rsidR="00D73186" w:rsidRPr="00D73186" w:rsidRDefault="00D73186" w:rsidP="00D73186">
      <w:pPr>
        <w:pStyle w:val="a3"/>
        <w:spacing w:before="7"/>
        <w:rPr>
          <w:sz w:val="28"/>
          <w:szCs w:val="28"/>
        </w:rPr>
      </w:pPr>
    </w:p>
    <w:p w14:paraId="243E0C42" w14:textId="77777777" w:rsidR="00D73186" w:rsidRPr="00D73186" w:rsidRDefault="00D73186" w:rsidP="00D73186">
      <w:pPr>
        <w:pStyle w:val="a3"/>
        <w:spacing w:line="364" w:lineRule="auto"/>
        <w:ind w:right="771" w:firstLine="665"/>
        <w:jc w:val="both"/>
        <w:rPr>
          <w:sz w:val="28"/>
          <w:szCs w:val="28"/>
        </w:rPr>
      </w:pPr>
      <w:r w:rsidRPr="00D73186">
        <w:rPr>
          <w:sz w:val="28"/>
          <w:szCs w:val="28"/>
        </w:rPr>
        <w:t xml:space="preserve">Більш складною реалізацією посередника може бути відома як цифрові близнюки. Цифровий Твін може або не може модифікувати протоколи або перекладати між мережами, але вони надають додаткові послуги, такі як </w:t>
      </w:r>
      <w:proofErr w:type="spellStart"/>
      <w:r w:rsidRPr="00D73186">
        <w:rPr>
          <w:sz w:val="28"/>
          <w:szCs w:val="28"/>
        </w:rPr>
        <w:t>кешування</w:t>
      </w:r>
      <w:proofErr w:type="spellEnd"/>
      <w:r w:rsidRPr="00D73186">
        <w:rPr>
          <w:sz w:val="28"/>
          <w:szCs w:val="28"/>
        </w:rPr>
        <w:t xml:space="preserve"> стану, відстрочені оновлення або навіть прогнозне моделювання поведінки цільового пристрою. Наприклад, якщо пристрій </w:t>
      </w:r>
      <w:proofErr w:type="spellStart"/>
      <w:r w:rsidRPr="00D73186">
        <w:rPr>
          <w:sz w:val="28"/>
          <w:szCs w:val="28"/>
        </w:rPr>
        <w:t>IoT</w:t>
      </w:r>
      <w:proofErr w:type="spellEnd"/>
      <w:r w:rsidRPr="00D73186">
        <w:rPr>
          <w:sz w:val="28"/>
          <w:szCs w:val="28"/>
        </w:rPr>
        <w:t xml:space="preserve"> має обмежену потужність, він може вибрати «пробудження» відносно рідкою подією, синхронізацію з цифровим близнюком, а потім негайно знову «лягає спати». У цьому випадку, як правило, цифрові близнюки працюють на пристрої з меншим енергоспоживанням (наприклад, у хмарі або на шлюзі) і здатний реагувати на взаємодію від імені обмеженого пристрою. Запити щодо поточного стану властивостей також можуть задовольняти цифрові близнюки за допомогою </w:t>
      </w:r>
      <w:proofErr w:type="spellStart"/>
      <w:r w:rsidRPr="00D73186">
        <w:rPr>
          <w:sz w:val="28"/>
          <w:szCs w:val="28"/>
        </w:rPr>
        <w:t>кешованого</w:t>
      </w:r>
      <w:proofErr w:type="spellEnd"/>
      <w:r w:rsidRPr="00D73186">
        <w:rPr>
          <w:sz w:val="28"/>
          <w:szCs w:val="28"/>
        </w:rPr>
        <w:t xml:space="preserve"> стану. Запити, які надходять, коли цільовий пристрій </w:t>
      </w:r>
      <w:proofErr w:type="spellStart"/>
      <w:r w:rsidRPr="00D73186">
        <w:rPr>
          <w:sz w:val="28"/>
          <w:szCs w:val="28"/>
        </w:rPr>
        <w:t>IoT</w:t>
      </w:r>
      <w:proofErr w:type="spellEnd"/>
      <w:r w:rsidRPr="00D73186">
        <w:rPr>
          <w:sz w:val="28"/>
          <w:szCs w:val="28"/>
        </w:rPr>
        <w:t xml:space="preserve"> «спить», можуть бути в черзі та надіслані йому, коли він «прокинеться». Для реалізації цієї моделі посереднику, тобто цифровому близнюку потрібно знати, коли пристрій «прокинувся». На пристрої реалізації доведеться включити механізм сповіщення. Це може бути реалізовано за допомогою окремого споживача, або за допомогою події взаємодії для цієї</w:t>
      </w:r>
      <w:r w:rsidRPr="00D73186">
        <w:rPr>
          <w:spacing w:val="1"/>
          <w:sz w:val="28"/>
          <w:szCs w:val="28"/>
        </w:rPr>
        <w:t xml:space="preserve"> </w:t>
      </w:r>
      <w:r w:rsidRPr="00D73186">
        <w:rPr>
          <w:sz w:val="28"/>
          <w:szCs w:val="28"/>
        </w:rPr>
        <w:t>мети.</w:t>
      </w:r>
    </w:p>
    <w:p w14:paraId="7B6908F4"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rsidSect="00DC1549">
          <w:headerReference w:type="default" r:id="rId21"/>
          <w:pgSz w:w="12240" w:h="15840"/>
          <w:pgMar w:top="900" w:right="560" w:bottom="280" w:left="1600" w:header="706" w:footer="0" w:gutter="0"/>
          <w:pgNumType w:start="68"/>
          <w:cols w:space="720"/>
        </w:sectPr>
      </w:pPr>
    </w:p>
    <w:p w14:paraId="078975B3" w14:textId="77777777" w:rsidR="00D73186" w:rsidRPr="00D73186" w:rsidRDefault="00D73186" w:rsidP="00D73186">
      <w:pPr>
        <w:pStyle w:val="a3"/>
        <w:spacing w:before="6"/>
        <w:rPr>
          <w:sz w:val="28"/>
          <w:szCs w:val="28"/>
        </w:rPr>
      </w:pPr>
    </w:p>
    <w:p w14:paraId="3F750DA6" w14:textId="77777777" w:rsidR="00D73186" w:rsidRPr="00D73186" w:rsidRDefault="00D73186" w:rsidP="00D73186">
      <w:pPr>
        <w:pStyle w:val="a5"/>
        <w:numPr>
          <w:ilvl w:val="1"/>
          <w:numId w:val="16"/>
        </w:numPr>
        <w:tabs>
          <w:tab w:val="left" w:pos="1580"/>
        </w:tabs>
        <w:spacing w:before="93"/>
        <w:rPr>
          <w:sz w:val="28"/>
          <w:szCs w:val="28"/>
        </w:rPr>
      </w:pPr>
      <w:r w:rsidRPr="00D73186">
        <w:rPr>
          <w:sz w:val="28"/>
          <w:szCs w:val="28"/>
        </w:rPr>
        <w:t xml:space="preserve">   Пристрої в локальній мережі, керовані з хмарної</w:t>
      </w:r>
      <w:r w:rsidRPr="00D73186">
        <w:rPr>
          <w:spacing w:val="9"/>
          <w:sz w:val="28"/>
          <w:szCs w:val="28"/>
        </w:rPr>
        <w:t xml:space="preserve"> </w:t>
      </w:r>
      <w:r w:rsidRPr="00D73186">
        <w:rPr>
          <w:sz w:val="28"/>
          <w:szCs w:val="28"/>
        </w:rPr>
        <w:t>служби</w:t>
      </w:r>
    </w:p>
    <w:p w14:paraId="089966EF" w14:textId="77777777" w:rsidR="00D73186" w:rsidRPr="00D73186" w:rsidRDefault="00D73186" w:rsidP="00D73186">
      <w:pPr>
        <w:pStyle w:val="a3"/>
        <w:rPr>
          <w:sz w:val="28"/>
          <w:szCs w:val="28"/>
        </w:rPr>
      </w:pPr>
    </w:p>
    <w:p w14:paraId="000E9933" w14:textId="77777777" w:rsidR="00D73186" w:rsidRPr="00D73186" w:rsidRDefault="00D73186" w:rsidP="00D73186">
      <w:pPr>
        <w:pStyle w:val="a3"/>
        <w:spacing w:line="364" w:lineRule="auto"/>
        <w:ind w:right="770" w:firstLine="662"/>
        <w:jc w:val="both"/>
        <w:rPr>
          <w:sz w:val="28"/>
          <w:szCs w:val="28"/>
        </w:rPr>
      </w:pPr>
      <w:r w:rsidRPr="00D73186">
        <w:rPr>
          <w:sz w:val="28"/>
          <w:szCs w:val="28"/>
        </w:rPr>
        <w:t>У випадках використання розумного будинку пристрої (датчики та побутова техніка), підключені до домашньої мережі, часто контролюються, а в деяких випадках також контролюються хмарними службами. Зазвичай між домашньою мережею, до якої підключені пристрої, та хмарою є пристрій NAT. Пристрій NAT перекладає IP-адреси, а також часто надає послуги брандмауера, які вибірково блокують з'єднання. Локальні пристрої та хмарні служби можуть обмінюватися даними лише в тому випадку, якщо зв’язок може успішно пройти шлюз.</w:t>
      </w:r>
    </w:p>
    <w:p w14:paraId="4B17D9BF" w14:textId="77777777" w:rsidR="00D73186" w:rsidRPr="00D73186" w:rsidRDefault="00D73186" w:rsidP="00D73186">
      <w:pPr>
        <w:pStyle w:val="a3"/>
        <w:spacing w:before="147" w:line="364" w:lineRule="auto"/>
        <w:ind w:right="772" w:firstLine="665"/>
        <w:jc w:val="both"/>
        <w:rPr>
          <w:sz w:val="28"/>
          <w:szCs w:val="28"/>
        </w:rPr>
      </w:pPr>
      <w:r w:rsidRPr="00D73186">
        <w:rPr>
          <w:sz w:val="28"/>
          <w:szCs w:val="28"/>
        </w:rPr>
        <w:t>Типова структура показана на рис. А.32. У цій структурі є як місцевий, так і віддалений посередник. Місцевий посередник у сукупності доступності взаємодії з множинними Речами в викритих речах, які всі можуть бути зіставлені в загальний протокол (наприклад, HTTP, з усіма взаємодіями, що відображаються в одному просторі імен URL-адрес із загальним базовим сервером і з використанням одного порту). Це забезпечує посередник з простим способом отримати доступ до всіх Речей позаду пристрою NAT, припускаючи, що локальний посередник використовував зведений протокол, який може</w:t>
      </w:r>
      <w:r w:rsidRPr="00D73186">
        <w:rPr>
          <w:spacing w:val="-40"/>
          <w:sz w:val="28"/>
          <w:szCs w:val="28"/>
        </w:rPr>
        <w:t xml:space="preserve"> </w:t>
      </w:r>
      <w:r w:rsidRPr="00D73186">
        <w:rPr>
          <w:sz w:val="28"/>
          <w:szCs w:val="28"/>
        </w:rPr>
        <w:t xml:space="preserve">пройти через пристрій NAT, і має певний спосіб вивести цю послугу в Інтернет (STUN, TURN, </w:t>
      </w:r>
      <w:proofErr w:type="spellStart"/>
      <w:r w:rsidRPr="00D73186">
        <w:rPr>
          <w:sz w:val="28"/>
          <w:szCs w:val="28"/>
        </w:rPr>
        <w:t>DyDNS</w:t>
      </w:r>
      <w:proofErr w:type="spellEnd"/>
      <w:r w:rsidRPr="00D73186">
        <w:rPr>
          <w:sz w:val="28"/>
          <w:szCs w:val="28"/>
        </w:rPr>
        <w:t xml:space="preserve"> тощо). Крім того, місцевий посередник може функціонувати як проксі Речей, тому навіть коли підключена Річ використовує інший протокол (HTTP, MQTT, </w:t>
      </w:r>
      <w:proofErr w:type="spellStart"/>
      <w:r w:rsidRPr="00D73186">
        <w:rPr>
          <w:sz w:val="28"/>
          <w:szCs w:val="28"/>
        </w:rPr>
        <w:t>CoAP</w:t>
      </w:r>
      <w:proofErr w:type="spellEnd"/>
      <w:r w:rsidRPr="00D73186">
        <w:rPr>
          <w:sz w:val="28"/>
          <w:szCs w:val="28"/>
        </w:rPr>
        <w:t xml:space="preserve"> тощо) та / або інший набір екосистем та їх конвенцій, виставлена річ може конвертувати їх в єдиний протокол, так що споживачу не потрібно знати про різні протоколи використання Речі</w:t>
      </w:r>
      <w:r w:rsidRPr="00D73186">
        <w:rPr>
          <w:spacing w:val="6"/>
          <w:sz w:val="28"/>
          <w:szCs w:val="28"/>
        </w:rPr>
        <w:t xml:space="preserve"> </w:t>
      </w:r>
      <w:r w:rsidRPr="00D73186">
        <w:rPr>
          <w:sz w:val="28"/>
          <w:szCs w:val="28"/>
        </w:rPr>
        <w:t>.</w:t>
      </w:r>
    </w:p>
    <w:p w14:paraId="6D095245" w14:textId="77777777" w:rsidR="00D73186" w:rsidRPr="00D73186" w:rsidRDefault="00D73186" w:rsidP="00D73186">
      <w:pPr>
        <w:pStyle w:val="a3"/>
        <w:spacing w:before="144" w:line="364" w:lineRule="auto"/>
        <w:ind w:right="770" w:firstLine="665"/>
        <w:jc w:val="both"/>
        <w:rPr>
          <w:sz w:val="28"/>
          <w:szCs w:val="28"/>
        </w:rPr>
      </w:pPr>
      <w:r w:rsidRPr="00D73186">
        <w:rPr>
          <w:sz w:val="28"/>
          <w:szCs w:val="28"/>
        </w:rPr>
        <w:t xml:space="preserve">На рисунку, до пульта підключено два клієнти посередника, який об'єднав служби, що перебувають за кордоном NAT, і може надати додаткові послуги перекладу протоколів або служби безпеки. Зокрема, місцевий посередник може бути в мережі з обмеженою пропускною здатністю, і </w:t>
      </w:r>
      <w:r w:rsidRPr="00D73186">
        <w:rPr>
          <w:sz w:val="28"/>
          <w:szCs w:val="28"/>
        </w:rPr>
        <w:lastRenderedPageBreak/>
        <w:t>надання такої послуги безпосередньо доступним для всіх користувачів може бути неможливим. У</w:t>
      </w:r>
      <w:r w:rsidRPr="00D73186">
        <w:rPr>
          <w:sz w:val="28"/>
          <w:szCs w:val="28"/>
          <w:lang w:val="ru-RU"/>
        </w:rPr>
        <w:t xml:space="preserve"> </w:t>
      </w:r>
      <w:r w:rsidRPr="00D73186">
        <w:rPr>
          <w:sz w:val="28"/>
          <w:szCs w:val="28"/>
        </w:rPr>
        <w:t xml:space="preserve">цьому випадку доступ до локального посередника надається лише з пульту дистанційного керування посередником. Посередник потім реалізує більш загальний механізм контролю доступу, а також може виконувати </w:t>
      </w:r>
      <w:proofErr w:type="spellStart"/>
      <w:r w:rsidRPr="00D73186">
        <w:rPr>
          <w:sz w:val="28"/>
          <w:szCs w:val="28"/>
        </w:rPr>
        <w:t>кешування</w:t>
      </w:r>
      <w:proofErr w:type="spellEnd"/>
      <w:r w:rsidRPr="00D73186">
        <w:rPr>
          <w:sz w:val="28"/>
          <w:szCs w:val="28"/>
        </w:rPr>
        <w:t xml:space="preserve"> або регулювання, щоб захистити споживача від надлишку трафіку. Ці споживачі також використовуватимуть єдиний протокол, придатний для відкритого Інтернету (наприклад, HTTPS) для зв'язку з посередником, що значно спрощує розвиток клієнтів.</w:t>
      </w:r>
    </w:p>
    <w:p w14:paraId="19A61F66" w14:textId="77777777" w:rsidR="00D73186" w:rsidRPr="00D73186" w:rsidRDefault="00D73186" w:rsidP="00D73186">
      <w:pPr>
        <w:pStyle w:val="a3"/>
        <w:spacing w:before="147" w:line="364" w:lineRule="auto"/>
        <w:ind w:right="771" w:firstLine="665"/>
        <w:jc w:val="both"/>
        <w:rPr>
          <w:sz w:val="28"/>
          <w:szCs w:val="28"/>
        </w:rPr>
      </w:pPr>
      <w:r w:rsidRPr="00D73186">
        <w:rPr>
          <w:sz w:val="28"/>
          <w:szCs w:val="28"/>
        </w:rPr>
        <w:t>У цій топології існує функція NAT та брандмауер між споживачами та речами, але локальний та віддалений посередники працюють разом, щоб прокласти всі комунікації через брандмауер, тому споживачі та речі не повинні нічого знати про брандмауер. Пара посередників також захищає домашні пристрої, забезпечуючи контроль доступу та управління трафіком.</w:t>
      </w:r>
    </w:p>
    <w:p w14:paraId="150F4920" w14:textId="77777777" w:rsidR="00D73186" w:rsidRPr="00D73186" w:rsidRDefault="00D73186" w:rsidP="00D73186">
      <w:pPr>
        <w:pStyle w:val="a3"/>
        <w:spacing w:before="147" w:line="364" w:lineRule="auto"/>
        <w:ind w:right="771" w:firstLine="665"/>
        <w:jc w:val="both"/>
        <w:rPr>
          <w:sz w:val="28"/>
          <w:szCs w:val="28"/>
        </w:rPr>
      </w:pPr>
      <w:r w:rsidRPr="00D73186">
        <w:rPr>
          <w:sz w:val="28"/>
          <w:szCs w:val="28"/>
        </w:rPr>
        <w:t xml:space="preserve">У більш складних випадках обхід NAT і брандмауера може не працювати точно так, як показано. Зокрема, Інтернет-провайдер може не підтримувати загальнодоступні адреси, або STUN / TURN та / або </w:t>
      </w:r>
      <w:proofErr w:type="spellStart"/>
      <w:r w:rsidRPr="00D73186">
        <w:rPr>
          <w:sz w:val="28"/>
          <w:szCs w:val="28"/>
        </w:rPr>
        <w:t>DyDNS</w:t>
      </w:r>
      <w:proofErr w:type="spellEnd"/>
      <w:r w:rsidRPr="00D73186">
        <w:rPr>
          <w:sz w:val="28"/>
          <w:szCs w:val="28"/>
        </w:rPr>
        <w:t xml:space="preserve"> можуть не підтримуватися або бути доступними. У цьому випадку посередник може замінити між собою ролі клієнт / сервер для встановлення початкового з'єднання (з локальним посередником, спочатку підключившись до пульта дистанційного керування посередника в хмарі), то пара посередників може встановити тунель (використовуючи, наприклад, </w:t>
      </w:r>
      <w:proofErr w:type="spellStart"/>
      <w:r w:rsidRPr="00D73186">
        <w:rPr>
          <w:sz w:val="28"/>
          <w:szCs w:val="28"/>
        </w:rPr>
        <w:t>Secure</w:t>
      </w:r>
      <w:proofErr w:type="spellEnd"/>
      <w:r w:rsidRPr="00D73186">
        <w:rPr>
          <w:sz w:val="28"/>
          <w:szCs w:val="28"/>
        </w:rPr>
        <w:t xml:space="preserve"> </w:t>
      </w:r>
      <w:proofErr w:type="spellStart"/>
      <w:r w:rsidRPr="00D73186">
        <w:rPr>
          <w:sz w:val="28"/>
          <w:szCs w:val="28"/>
        </w:rPr>
        <w:t>WebSocket</w:t>
      </w:r>
      <w:proofErr w:type="spellEnd"/>
      <w:r w:rsidRPr="00D73186">
        <w:rPr>
          <w:sz w:val="28"/>
          <w:szCs w:val="28"/>
        </w:rPr>
        <w:t xml:space="preserve">, який використовує TLS для захисту з'єднання). Потім тунель можна використовувати для кодування всіх комунікацій між посередниками за допомогою користувацького протоколу. У цьому випадку початкове підключення все ще може бути здійснено через HTTPS за допомогою стандартних портів та з локального посередника до пульта дистанційного керування посередником ідентично звичайній взаємодії браузера та веб-сервера. Це повинно мати можливість проходити через більшість домашніх брандмауерів, і оскільки з’єднання вихідне, переклад мережевих адрес не </w:t>
      </w:r>
      <w:r w:rsidRPr="00D73186">
        <w:rPr>
          <w:sz w:val="28"/>
          <w:szCs w:val="28"/>
        </w:rPr>
        <w:lastRenderedPageBreak/>
        <w:t>спричинить жодних проблем. Однак, незважаючи на те, що потрібен спеціальний протокол тунелю, пульт дистанційного керування посередником все ще може перевести цей користувацький протокол назад у стандартні зовнішні</w:t>
      </w:r>
      <w:r w:rsidRPr="00D73186">
        <w:rPr>
          <w:sz w:val="28"/>
          <w:szCs w:val="28"/>
          <w:lang w:val="ru-RU"/>
        </w:rPr>
        <w:t xml:space="preserve"> </w:t>
      </w:r>
      <w:r w:rsidRPr="00D73186">
        <w:rPr>
          <w:sz w:val="28"/>
          <w:szCs w:val="28"/>
        </w:rPr>
        <w:t>протоколи. Підключеним споживачу і Речі не потрібно знати про це. Також можна розширити цей приклад для використання випадків, коли Річ і споживач можуть підключатися по обидві сторони межі NAT. Однак це також вимагає встановлення 2- направленого тунелю між ними.</w:t>
      </w:r>
    </w:p>
    <w:p w14:paraId="06750587" w14:textId="77777777" w:rsidR="00D73186" w:rsidRPr="00D73186" w:rsidRDefault="00D73186" w:rsidP="00D73186">
      <w:pPr>
        <w:pStyle w:val="a5"/>
        <w:numPr>
          <w:ilvl w:val="1"/>
          <w:numId w:val="16"/>
        </w:numPr>
        <w:tabs>
          <w:tab w:val="left" w:pos="1580"/>
        </w:tabs>
        <w:rPr>
          <w:sz w:val="28"/>
          <w:szCs w:val="28"/>
        </w:rPr>
      </w:pPr>
      <w:r w:rsidRPr="00D73186">
        <w:rPr>
          <w:sz w:val="28"/>
          <w:szCs w:val="28"/>
        </w:rPr>
        <w:t xml:space="preserve">   Відкриття за допомогою Каталогу</w:t>
      </w:r>
      <w:r w:rsidRPr="00D73186">
        <w:rPr>
          <w:spacing w:val="4"/>
          <w:sz w:val="28"/>
          <w:szCs w:val="28"/>
        </w:rPr>
        <w:t xml:space="preserve"> </w:t>
      </w:r>
      <w:r w:rsidRPr="00D73186">
        <w:rPr>
          <w:sz w:val="28"/>
          <w:szCs w:val="28"/>
        </w:rPr>
        <w:t>Речей</w:t>
      </w:r>
    </w:p>
    <w:p w14:paraId="5261C8A9" w14:textId="77777777" w:rsidR="00D73186" w:rsidRPr="00D73186" w:rsidRDefault="00D73186" w:rsidP="00D73186">
      <w:pPr>
        <w:pStyle w:val="a3"/>
        <w:rPr>
          <w:sz w:val="28"/>
          <w:szCs w:val="28"/>
        </w:rPr>
      </w:pPr>
    </w:p>
    <w:p w14:paraId="0C5BD337" w14:textId="77777777" w:rsidR="00D73186" w:rsidRPr="00D73186" w:rsidRDefault="00D73186" w:rsidP="00D73186">
      <w:pPr>
        <w:pStyle w:val="a3"/>
        <w:spacing w:line="364" w:lineRule="auto"/>
        <w:ind w:right="773" w:firstLine="665"/>
        <w:jc w:val="both"/>
        <w:rPr>
          <w:sz w:val="28"/>
          <w:szCs w:val="28"/>
        </w:rPr>
      </w:pPr>
      <w:r w:rsidRPr="00D73186">
        <w:rPr>
          <w:sz w:val="28"/>
          <w:szCs w:val="28"/>
        </w:rPr>
        <w:t>Як тільки локальні пристрої (і, можливо, послуги) можуть контролюватися або контролюватися службами в хмарі, зверху можна створити безліч додаткових служб. Наприклад, хмарне додаток може змінити робочий стан пристрою на основі аналізу зібраних</w:t>
      </w:r>
      <w:r w:rsidRPr="00D73186">
        <w:rPr>
          <w:spacing w:val="6"/>
          <w:sz w:val="28"/>
          <w:szCs w:val="28"/>
        </w:rPr>
        <w:t xml:space="preserve"> </w:t>
      </w:r>
      <w:r w:rsidRPr="00D73186">
        <w:rPr>
          <w:sz w:val="28"/>
          <w:szCs w:val="28"/>
        </w:rPr>
        <w:t>даних.</w:t>
      </w:r>
    </w:p>
    <w:p w14:paraId="39C293F6" w14:textId="77777777" w:rsidR="00D73186" w:rsidRPr="00D73186" w:rsidRDefault="00D73186" w:rsidP="00D73186">
      <w:pPr>
        <w:pStyle w:val="a3"/>
        <w:spacing w:before="151" w:line="364" w:lineRule="auto"/>
        <w:ind w:right="772" w:firstLine="665"/>
        <w:jc w:val="both"/>
        <w:rPr>
          <w:sz w:val="28"/>
          <w:szCs w:val="28"/>
        </w:rPr>
      </w:pPr>
      <w:r w:rsidRPr="00D73186">
        <w:rPr>
          <w:sz w:val="28"/>
          <w:szCs w:val="28"/>
        </w:rPr>
        <w:t>Однак коли пульт посередника є частиною хмарної платформи, що обслуговує клієнтські програми, клієнти повинні мати можливість знаходити інформацію про пристрій, наприклад, отримуючи доступ до каталогу підключених пристроїв. Для простоти на рисунку нижче ми припустили, що всі локальні пристрої реалізовані як Речі і всі хмарні програми як споживачі. Зробити метадані локальних пристроїв реалізованими як Речі, доступні для хмарних додатків, їх метадані можуть бути зареєстровані за допомогою каталогу обслуговування. Ці метадані - це конкретно TD місцевих пристроїв, модифікованих для відображення метаданих громадської безпеки і метадані зв'язку (Прив’язки протоколів), що надається пультом дистанційного керування посередником. Потім клієнтська програма може отримати метадані, необхідні для зв'язку з локальними пристроями, щоб досягти своєї функціональності шляхом запиту каталогу (рис. А.33).</w:t>
      </w:r>
    </w:p>
    <w:p w14:paraId="78B319EF" w14:textId="77777777" w:rsidR="00D73186" w:rsidRPr="00D73186" w:rsidRDefault="00D73186" w:rsidP="00D73186">
      <w:pPr>
        <w:pStyle w:val="a3"/>
        <w:spacing w:before="145" w:line="362" w:lineRule="auto"/>
        <w:ind w:right="769" w:firstLine="662"/>
        <w:jc w:val="both"/>
        <w:rPr>
          <w:sz w:val="28"/>
          <w:szCs w:val="28"/>
        </w:rPr>
      </w:pPr>
      <w:r w:rsidRPr="00D73186">
        <w:rPr>
          <w:sz w:val="28"/>
          <w:szCs w:val="28"/>
        </w:rPr>
        <w:t>У більш складних ситуаціях, не показаних на малюнку, можуть також існувати хмарні служби, які діють як Речі. Вони також можуть зареєструватися за допомогою каталогу. Оскільки каталог є веб-службою, він повинен бути видимим</w:t>
      </w:r>
      <w:r w:rsidRPr="00D73186">
        <w:rPr>
          <w:spacing w:val="51"/>
          <w:sz w:val="28"/>
          <w:szCs w:val="28"/>
        </w:rPr>
        <w:t xml:space="preserve"> </w:t>
      </w:r>
      <w:r w:rsidRPr="00D73186">
        <w:rPr>
          <w:sz w:val="28"/>
          <w:szCs w:val="28"/>
        </w:rPr>
        <w:t>для</w:t>
      </w:r>
      <w:r w:rsidRPr="00D73186">
        <w:rPr>
          <w:spacing w:val="51"/>
          <w:sz w:val="28"/>
          <w:szCs w:val="28"/>
        </w:rPr>
        <w:t xml:space="preserve"> </w:t>
      </w:r>
      <w:r w:rsidRPr="00D73186">
        <w:rPr>
          <w:sz w:val="28"/>
          <w:szCs w:val="28"/>
        </w:rPr>
        <w:t>локальних</w:t>
      </w:r>
      <w:r w:rsidRPr="00D73186">
        <w:rPr>
          <w:spacing w:val="52"/>
          <w:sz w:val="28"/>
          <w:szCs w:val="28"/>
        </w:rPr>
        <w:t xml:space="preserve"> </w:t>
      </w:r>
      <w:r w:rsidRPr="00D73186">
        <w:rPr>
          <w:sz w:val="28"/>
          <w:szCs w:val="28"/>
        </w:rPr>
        <w:t>пристроїв</w:t>
      </w:r>
      <w:r w:rsidRPr="00D73186">
        <w:rPr>
          <w:spacing w:val="51"/>
          <w:sz w:val="28"/>
          <w:szCs w:val="28"/>
        </w:rPr>
        <w:t xml:space="preserve"> </w:t>
      </w:r>
      <w:r w:rsidRPr="00D73186">
        <w:rPr>
          <w:sz w:val="28"/>
          <w:szCs w:val="28"/>
        </w:rPr>
        <w:t>через</w:t>
      </w:r>
      <w:r w:rsidRPr="00D73186">
        <w:rPr>
          <w:spacing w:val="48"/>
          <w:sz w:val="28"/>
          <w:szCs w:val="28"/>
        </w:rPr>
        <w:t xml:space="preserve"> </w:t>
      </w:r>
      <w:r w:rsidRPr="00D73186">
        <w:rPr>
          <w:sz w:val="28"/>
          <w:szCs w:val="28"/>
        </w:rPr>
        <w:t>NAT</w:t>
      </w:r>
      <w:r w:rsidRPr="00D73186">
        <w:rPr>
          <w:spacing w:val="50"/>
          <w:sz w:val="28"/>
          <w:szCs w:val="28"/>
        </w:rPr>
        <w:t xml:space="preserve"> </w:t>
      </w:r>
      <w:r w:rsidRPr="00D73186">
        <w:rPr>
          <w:sz w:val="28"/>
          <w:szCs w:val="28"/>
        </w:rPr>
        <w:t>або</w:t>
      </w:r>
      <w:r w:rsidRPr="00D73186">
        <w:rPr>
          <w:spacing w:val="53"/>
          <w:sz w:val="28"/>
          <w:szCs w:val="28"/>
        </w:rPr>
        <w:t xml:space="preserve"> </w:t>
      </w:r>
      <w:r w:rsidRPr="00D73186">
        <w:rPr>
          <w:sz w:val="28"/>
          <w:szCs w:val="28"/>
        </w:rPr>
        <w:lastRenderedPageBreak/>
        <w:t>брандмауер,</w:t>
      </w:r>
      <w:r w:rsidRPr="00D73186">
        <w:rPr>
          <w:spacing w:val="51"/>
          <w:sz w:val="28"/>
          <w:szCs w:val="28"/>
        </w:rPr>
        <w:t xml:space="preserve"> </w:t>
      </w:r>
      <w:r w:rsidRPr="00D73186">
        <w:rPr>
          <w:sz w:val="28"/>
          <w:szCs w:val="28"/>
        </w:rPr>
        <w:t>а</w:t>
      </w:r>
      <w:r w:rsidRPr="00D73186">
        <w:rPr>
          <w:spacing w:val="50"/>
          <w:sz w:val="28"/>
          <w:szCs w:val="28"/>
        </w:rPr>
        <w:t xml:space="preserve"> </w:t>
      </w:r>
      <w:r w:rsidRPr="00D73186">
        <w:rPr>
          <w:sz w:val="28"/>
          <w:szCs w:val="28"/>
        </w:rPr>
        <w:t>її</w:t>
      </w:r>
      <w:r w:rsidRPr="00D73186">
        <w:rPr>
          <w:spacing w:val="53"/>
          <w:sz w:val="28"/>
          <w:szCs w:val="28"/>
        </w:rPr>
        <w:t xml:space="preserve"> </w:t>
      </w:r>
      <w:r w:rsidRPr="00D73186">
        <w:rPr>
          <w:sz w:val="28"/>
          <w:szCs w:val="28"/>
        </w:rPr>
        <w:t>інтерфейс</w:t>
      </w:r>
      <w:r w:rsidRPr="00D73186">
        <w:rPr>
          <w:sz w:val="28"/>
          <w:szCs w:val="28"/>
          <w:lang w:val="ru-RU"/>
        </w:rPr>
        <w:t xml:space="preserve"> </w:t>
      </w:r>
      <w:r w:rsidRPr="00D73186">
        <w:rPr>
          <w:sz w:val="28"/>
          <w:szCs w:val="28"/>
        </w:rPr>
        <w:t>може бути забезпечений навіть власним TD. Місцеві пристрої, що діють як споживачі потім можуть виявити Речі в хмарі через каталог.</w:t>
      </w:r>
    </w:p>
    <w:p w14:paraId="09F6D04D" w14:textId="77777777" w:rsidR="00D73186" w:rsidRPr="00D73186" w:rsidRDefault="00D73186" w:rsidP="00D73186">
      <w:pPr>
        <w:pStyle w:val="a5"/>
        <w:numPr>
          <w:ilvl w:val="1"/>
          <w:numId w:val="16"/>
        </w:numPr>
        <w:tabs>
          <w:tab w:val="left" w:pos="1580"/>
        </w:tabs>
        <w:rPr>
          <w:sz w:val="28"/>
          <w:szCs w:val="28"/>
        </w:rPr>
      </w:pPr>
      <w:r w:rsidRPr="00D73186">
        <w:rPr>
          <w:sz w:val="28"/>
          <w:szCs w:val="28"/>
        </w:rPr>
        <w:t xml:space="preserve">  Підключення між послугами в кількох</w:t>
      </w:r>
      <w:r w:rsidRPr="00D73186">
        <w:rPr>
          <w:spacing w:val="4"/>
          <w:sz w:val="28"/>
          <w:szCs w:val="28"/>
        </w:rPr>
        <w:t xml:space="preserve"> </w:t>
      </w:r>
      <w:r w:rsidRPr="00D73186">
        <w:rPr>
          <w:sz w:val="28"/>
          <w:szCs w:val="28"/>
        </w:rPr>
        <w:t>доменах</w:t>
      </w:r>
    </w:p>
    <w:p w14:paraId="5CA1D1CB" w14:textId="77777777" w:rsidR="00D73186" w:rsidRPr="00D73186" w:rsidRDefault="00D73186" w:rsidP="00D73186">
      <w:pPr>
        <w:pStyle w:val="a3"/>
        <w:spacing w:before="1"/>
        <w:rPr>
          <w:sz w:val="28"/>
          <w:szCs w:val="28"/>
        </w:rPr>
      </w:pPr>
    </w:p>
    <w:p w14:paraId="46FA3EF3" w14:textId="77777777" w:rsidR="00D73186" w:rsidRPr="00D73186" w:rsidRDefault="00D73186" w:rsidP="00D73186">
      <w:pPr>
        <w:pStyle w:val="a3"/>
        <w:spacing w:line="364" w:lineRule="auto"/>
        <w:ind w:right="771" w:firstLine="665"/>
        <w:jc w:val="both"/>
        <w:rPr>
          <w:sz w:val="28"/>
          <w:szCs w:val="28"/>
        </w:rPr>
      </w:pPr>
      <w:bookmarkStart w:id="23" w:name="_Hlk59645777"/>
      <w:r w:rsidRPr="00D73186">
        <w:rPr>
          <w:sz w:val="28"/>
          <w:szCs w:val="28"/>
        </w:rPr>
        <w:t xml:space="preserve">Кілька хмарних екосистем, кожна з яких базується на різних платформах </w:t>
      </w:r>
      <w:proofErr w:type="spellStart"/>
      <w:r w:rsidRPr="00D73186">
        <w:rPr>
          <w:sz w:val="28"/>
          <w:szCs w:val="28"/>
        </w:rPr>
        <w:t>IoT</w:t>
      </w:r>
      <w:proofErr w:type="spellEnd"/>
      <w:r w:rsidRPr="00D73186">
        <w:rPr>
          <w:sz w:val="28"/>
          <w:szCs w:val="28"/>
        </w:rPr>
        <w:t>, можуть спільно створити більшу екосистему системних систем. Спираючись на попередньо обговорену структуру екосистеми хмарних додатків, на малюнку нижче показано дві екосистеми, пов’язані між собою для створення системи систем. Розглянемо випадок, коли клієнт в одній екосистемі потрібно використовувати сервер в іншій екосистемі. Існує більше ніж один механізм для досягнення цієї інтеграції екосистем із застосуванням пристроїв. Нижче пояснюються два механізми, кожен з яких використовує фігуру, щоб показати, як цього можна досягти.</w:t>
      </w:r>
    </w:p>
    <w:p w14:paraId="094DC0D4" w14:textId="77777777" w:rsidR="00D73186" w:rsidRPr="00D73186" w:rsidRDefault="00D73186" w:rsidP="00D73186">
      <w:pPr>
        <w:pStyle w:val="a3"/>
        <w:spacing w:before="146"/>
        <w:jc w:val="both"/>
        <w:rPr>
          <w:sz w:val="28"/>
          <w:szCs w:val="28"/>
        </w:rPr>
      </w:pPr>
      <w:r w:rsidRPr="00D73186">
        <w:rPr>
          <w:sz w:val="28"/>
          <w:szCs w:val="28"/>
        </w:rPr>
        <w:t>Підключення через синхронізацію каталогу речей.</w:t>
      </w:r>
    </w:p>
    <w:p w14:paraId="06EB429C" w14:textId="77777777" w:rsidR="00D73186" w:rsidRPr="00D73186" w:rsidRDefault="00D73186" w:rsidP="00D73186">
      <w:pPr>
        <w:pStyle w:val="a3"/>
        <w:spacing w:before="7"/>
        <w:rPr>
          <w:sz w:val="28"/>
          <w:szCs w:val="28"/>
        </w:rPr>
      </w:pPr>
    </w:p>
    <w:p w14:paraId="0A6719FD" w14:textId="77777777" w:rsidR="00D73186" w:rsidRPr="00D73186" w:rsidRDefault="00D73186" w:rsidP="00D73186">
      <w:pPr>
        <w:pStyle w:val="a3"/>
        <w:spacing w:line="364" w:lineRule="auto"/>
        <w:ind w:right="772" w:firstLine="665"/>
        <w:jc w:val="both"/>
        <w:rPr>
          <w:sz w:val="28"/>
          <w:szCs w:val="28"/>
        </w:rPr>
      </w:pPr>
      <w:r w:rsidRPr="00D73186">
        <w:rPr>
          <w:sz w:val="28"/>
          <w:szCs w:val="28"/>
        </w:rPr>
        <w:t>На рис. А.34, два каталоги синхронізують інформацію, що робить можливим для споживача А отримання інформації про Річ B через каталог А. Як описано в попередніх розділах, віддалений посередник B підтримує тіньову реалізацію Речі B. Отримавши TD цього тіньового пристрою, споживач A може використовувати Річ B через пульт посередника B.</w:t>
      </w:r>
    </w:p>
    <w:bookmarkEnd w:id="23"/>
    <w:p w14:paraId="305CC50B" w14:textId="77777777" w:rsidR="00D73186" w:rsidRPr="00D73186" w:rsidRDefault="00D73186" w:rsidP="00D73186">
      <w:pPr>
        <w:pStyle w:val="a3"/>
        <w:spacing w:before="147"/>
        <w:jc w:val="both"/>
        <w:rPr>
          <w:sz w:val="28"/>
          <w:szCs w:val="28"/>
        </w:rPr>
      </w:pPr>
      <w:r w:rsidRPr="00D73186">
        <w:rPr>
          <w:sz w:val="28"/>
          <w:szCs w:val="28"/>
        </w:rPr>
        <w:t>Підключення через проксі-синхронізацію.</w:t>
      </w:r>
    </w:p>
    <w:p w14:paraId="7200116F" w14:textId="77777777" w:rsidR="00D73186" w:rsidRPr="00D73186" w:rsidRDefault="00D73186" w:rsidP="00D73186">
      <w:pPr>
        <w:pStyle w:val="a3"/>
        <w:spacing w:before="6"/>
        <w:rPr>
          <w:sz w:val="28"/>
          <w:szCs w:val="28"/>
        </w:rPr>
      </w:pPr>
    </w:p>
    <w:p w14:paraId="07A9B262" w14:textId="77777777" w:rsidR="00D73186" w:rsidRPr="00D73186" w:rsidRDefault="00D73186" w:rsidP="00D73186">
      <w:pPr>
        <w:pStyle w:val="a3"/>
        <w:spacing w:before="1" w:line="364" w:lineRule="auto"/>
        <w:ind w:right="771" w:firstLine="665"/>
        <w:jc w:val="both"/>
        <w:rPr>
          <w:sz w:val="28"/>
          <w:szCs w:val="28"/>
        </w:rPr>
      </w:pPr>
      <w:r w:rsidRPr="00D73186">
        <w:rPr>
          <w:sz w:val="28"/>
          <w:szCs w:val="28"/>
        </w:rPr>
        <w:t>На рис. А.35, два дистанційні посередники синхронізують інформацію про пристрій. Коли тінь від Речі B створюється в пульті дистанційного керування посередника B, TD тіні одночасно синхронізується з віддаленим посередником А. Пульт дистанційного керування посередника А в свою чергу створює свою власну тінь Речі B, і реєструє TD за допомогою каталогу А. За допомогою цього механізму синхронізації між Каталогами Речей не є необхідними</w:t>
      </w:r>
    </w:p>
    <w:p w14:paraId="142D122D"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201F0125" w14:textId="77777777" w:rsidR="00D73186" w:rsidRPr="00D73186" w:rsidRDefault="00D73186" w:rsidP="00D73186">
      <w:pPr>
        <w:pStyle w:val="a3"/>
        <w:spacing w:before="4"/>
        <w:rPr>
          <w:sz w:val="28"/>
          <w:szCs w:val="28"/>
        </w:rPr>
      </w:pPr>
    </w:p>
    <w:p w14:paraId="607BB624" w14:textId="77777777" w:rsidR="00D73186" w:rsidRPr="00D73186" w:rsidRDefault="00D73186" w:rsidP="00D73186">
      <w:pPr>
        <w:pStyle w:val="1"/>
        <w:numPr>
          <w:ilvl w:val="0"/>
          <w:numId w:val="16"/>
        </w:numPr>
        <w:tabs>
          <w:tab w:val="left" w:pos="1354"/>
          <w:tab w:val="left" w:pos="1355"/>
        </w:tabs>
        <w:jc w:val="center"/>
        <w:rPr>
          <w:b w:val="0"/>
          <w:sz w:val="28"/>
          <w:szCs w:val="28"/>
        </w:rPr>
      </w:pPr>
      <w:bookmarkStart w:id="24" w:name="_TOC_250004"/>
      <w:r w:rsidRPr="00D73186">
        <w:rPr>
          <w:b w:val="0"/>
          <w:sz w:val="28"/>
          <w:szCs w:val="28"/>
        </w:rPr>
        <w:t xml:space="preserve"> МІРКУВАННЯ ЩОДО БЕЗПЕКИ ТА</w:t>
      </w:r>
      <w:r w:rsidRPr="00D73186">
        <w:rPr>
          <w:b w:val="0"/>
          <w:spacing w:val="11"/>
          <w:sz w:val="28"/>
          <w:szCs w:val="28"/>
        </w:rPr>
        <w:t xml:space="preserve"> </w:t>
      </w:r>
      <w:bookmarkEnd w:id="24"/>
      <w:r w:rsidRPr="00D73186">
        <w:rPr>
          <w:b w:val="0"/>
          <w:sz w:val="28"/>
          <w:szCs w:val="28"/>
        </w:rPr>
        <w:t>КОНФІДЕНЦІЙНОСТІ</w:t>
      </w:r>
    </w:p>
    <w:p w14:paraId="05076AC8" w14:textId="77777777" w:rsidR="00D73186" w:rsidRPr="00D73186" w:rsidRDefault="00D73186" w:rsidP="00D73186">
      <w:pPr>
        <w:pStyle w:val="a3"/>
        <w:rPr>
          <w:sz w:val="28"/>
          <w:szCs w:val="28"/>
        </w:rPr>
      </w:pPr>
    </w:p>
    <w:p w14:paraId="08983D1F" w14:textId="77777777" w:rsidR="00D73186" w:rsidRPr="00D73186" w:rsidRDefault="00D73186" w:rsidP="00D73186">
      <w:pPr>
        <w:pStyle w:val="a3"/>
        <w:spacing w:before="2"/>
        <w:rPr>
          <w:sz w:val="28"/>
          <w:szCs w:val="28"/>
        </w:rPr>
      </w:pPr>
    </w:p>
    <w:p w14:paraId="536D8628" w14:textId="77777777" w:rsidR="00D73186" w:rsidRPr="00D73186" w:rsidRDefault="00D73186" w:rsidP="00D73186">
      <w:pPr>
        <w:pStyle w:val="a3"/>
        <w:spacing w:line="364" w:lineRule="auto"/>
        <w:ind w:right="772" w:firstLine="665"/>
        <w:jc w:val="both"/>
        <w:rPr>
          <w:sz w:val="28"/>
          <w:szCs w:val="28"/>
        </w:rPr>
      </w:pPr>
      <w:r w:rsidRPr="00D73186">
        <w:rPr>
          <w:sz w:val="28"/>
          <w:szCs w:val="28"/>
        </w:rPr>
        <w:t>Безпека та конфіденційність - це наскрізні питання, які необхідно враховувати в усіх будівельних блоках та реалізаціях ELB. У цьому розділі узагальнено деякі загальні питання та рекомендації, що допомагають зберегти безпеку та конфіденційність конкретних реалізацій ELB. Однак це лише загальні рекомендації, і абстрактна архітектура, така як описана в цьому документі, сама по собі не може гарантувати безпеку та конфіденційність. Натомість слід враховувати деталі конкретного впровадження. Для більш детального та повного аналізу питань безпеки та конфіденційності див.</w:t>
      </w:r>
    </w:p>
    <w:p w14:paraId="2BC099B4" w14:textId="77777777" w:rsidR="00D73186" w:rsidRPr="00D73186" w:rsidRDefault="00D73186" w:rsidP="00D73186">
      <w:pPr>
        <w:pStyle w:val="a3"/>
        <w:spacing w:before="147" w:line="364" w:lineRule="auto"/>
        <w:ind w:right="771" w:firstLine="665"/>
        <w:jc w:val="both"/>
        <w:rPr>
          <w:sz w:val="28"/>
          <w:szCs w:val="28"/>
        </w:rPr>
      </w:pPr>
      <w:r w:rsidRPr="00D73186">
        <w:rPr>
          <w:sz w:val="28"/>
          <w:szCs w:val="28"/>
        </w:rPr>
        <w:t xml:space="preserve">Загалом, мета ELB - описати існуючі механізми доступу та властивості пристроїв та послуг </w:t>
      </w:r>
      <w:proofErr w:type="spellStart"/>
      <w:r w:rsidRPr="00D73186">
        <w:rPr>
          <w:sz w:val="28"/>
          <w:szCs w:val="28"/>
        </w:rPr>
        <w:t>IoT</w:t>
      </w:r>
      <w:proofErr w:type="spellEnd"/>
      <w:r w:rsidRPr="00D73186">
        <w:rPr>
          <w:sz w:val="28"/>
          <w:szCs w:val="28"/>
        </w:rPr>
        <w:t>, включаючи безпеку. Загалом, ELB призначений для опису того, що існує, а не для приписання того, що реалізувати. Опис існуючої системи повинен точно описувати цю систему, навіть якщо вона має менш ніж ідеальну поведінку безпеки. Чітке розуміння вразливостей системи в системі підтримує обмеження безпеки, хоча, звичайно, такі дані не потрібно розповсюджувати тим, хто може зловмисно їх використати.</w:t>
      </w:r>
    </w:p>
    <w:p w14:paraId="16D55AD2" w14:textId="77777777" w:rsidR="00D73186" w:rsidRPr="00D73186" w:rsidRDefault="00D73186" w:rsidP="00D73186">
      <w:pPr>
        <w:pStyle w:val="a3"/>
        <w:spacing w:before="148" w:line="364" w:lineRule="auto"/>
        <w:ind w:right="773" w:firstLine="665"/>
        <w:jc w:val="both"/>
        <w:rPr>
          <w:sz w:val="28"/>
          <w:szCs w:val="28"/>
        </w:rPr>
      </w:pPr>
      <w:r w:rsidRPr="00D73186">
        <w:rPr>
          <w:sz w:val="28"/>
          <w:szCs w:val="28"/>
        </w:rPr>
        <w:t xml:space="preserve">Однак, особливо для нових систем, архітектура ELB повинна дозволяти використовувати найкращі практики в галузі безпеки та конфіденційності. Загалом, архітектура безпеки ELB повинна підтримувати цілі та механізми протоколів </w:t>
      </w:r>
      <w:proofErr w:type="spellStart"/>
      <w:r w:rsidRPr="00D73186">
        <w:rPr>
          <w:sz w:val="28"/>
          <w:szCs w:val="28"/>
        </w:rPr>
        <w:t>IoT</w:t>
      </w:r>
      <w:proofErr w:type="spellEnd"/>
      <w:r w:rsidRPr="00D73186">
        <w:rPr>
          <w:sz w:val="28"/>
          <w:szCs w:val="28"/>
        </w:rPr>
        <w:t xml:space="preserve"> та систем, до яких вона підключається. Ці системи різняться за своїми</w:t>
      </w:r>
      <w:r w:rsidRPr="00D73186">
        <w:rPr>
          <w:spacing w:val="-6"/>
          <w:sz w:val="28"/>
          <w:szCs w:val="28"/>
        </w:rPr>
        <w:t xml:space="preserve"> </w:t>
      </w:r>
      <w:r w:rsidRPr="00D73186">
        <w:rPr>
          <w:sz w:val="28"/>
          <w:szCs w:val="28"/>
        </w:rPr>
        <w:t>вимогами</w:t>
      </w:r>
      <w:r w:rsidRPr="00D73186">
        <w:rPr>
          <w:spacing w:val="-9"/>
          <w:sz w:val="28"/>
          <w:szCs w:val="28"/>
        </w:rPr>
        <w:t xml:space="preserve"> </w:t>
      </w:r>
      <w:r w:rsidRPr="00D73186">
        <w:rPr>
          <w:sz w:val="28"/>
          <w:szCs w:val="28"/>
        </w:rPr>
        <w:t>до</w:t>
      </w:r>
      <w:r w:rsidRPr="00D73186">
        <w:rPr>
          <w:spacing w:val="-10"/>
          <w:sz w:val="28"/>
          <w:szCs w:val="28"/>
        </w:rPr>
        <w:t xml:space="preserve"> </w:t>
      </w:r>
      <w:r w:rsidRPr="00D73186">
        <w:rPr>
          <w:sz w:val="28"/>
          <w:szCs w:val="28"/>
        </w:rPr>
        <w:t>безпеки</w:t>
      </w:r>
      <w:r w:rsidRPr="00D73186">
        <w:rPr>
          <w:spacing w:val="-6"/>
          <w:sz w:val="28"/>
          <w:szCs w:val="28"/>
        </w:rPr>
        <w:t xml:space="preserve"> </w:t>
      </w:r>
      <w:r w:rsidRPr="00D73186">
        <w:rPr>
          <w:sz w:val="28"/>
          <w:szCs w:val="28"/>
        </w:rPr>
        <w:t>та</w:t>
      </w:r>
      <w:r w:rsidRPr="00D73186">
        <w:rPr>
          <w:spacing w:val="-7"/>
          <w:sz w:val="28"/>
          <w:szCs w:val="28"/>
        </w:rPr>
        <w:t xml:space="preserve"> </w:t>
      </w:r>
      <w:r w:rsidRPr="00D73186">
        <w:rPr>
          <w:sz w:val="28"/>
          <w:szCs w:val="28"/>
        </w:rPr>
        <w:t>толерантністю</w:t>
      </w:r>
      <w:r w:rsidRPr="00D73186">
        <w:rPr>
          <w:spacing w:val="-12"/>
          <w:sz w:val="28"/>
          <w:szCs w:val="28"/>
        </w:rPr>
        <w:t xml:space="preserve"> </w:t>
      </w:r>
      <w:r w:rsidRPr="00D73186">
        <w:rPr>
          <w:sz w:val="28"/>
          <w:szCs w:val="28"/>
        </w:rPr>
        <w:t>до</w:t>
      </w:r>
      <w:r w:rsidRPr="00D73186">
        <w:rPr>
          <w:spacing w:val="-10"/>
          <w:sz w:val="28"/>
          <w:szCs w:val="28"/>
        </w:rPr>
        <w:t xml:space="preserve"> </w:t>
      </w:r>
      <w:r w:rsidRPr="00D73186">
        <w:rPr>
          <w:sz w:val="28"/>
          <w:szCs w:val="28"/>
        </w:rPr>
        <w:t>ризику,</w:t>
      </w:r>
      <w:r w:rsidRPr="00D73186">
        <w:rPr>
          <w:spacing w:val="-7"/>
          <w:sz w:val="28"/>
          <w:szCs w:val="28"/>
        </w:rPr>
        <w:t xml:space="preserve"> </w:t>
      </w:r>
      <w:r w:rsidRPr="00D73186">
        <w:rPr>
          <w:sz w:val="28"/>
          <w:szCs w:val="28"/>
        </w:rPr>
        <w:t>тому</w:t>
      </w:r>
      <w:r w:rsidRPr="00D73186">
        <w:rPr>
          <w:spacing w:val="-6"/>
          <w:sz w:val="28"/>
          <w:szCs w:val="28"/>
        </w:rPr>
        <w:t xml:space="preserve"> </w:t>
      </w:r>
      <w:r w:rsidRPr="00D73186">
        <w:rPr>
          <w:sz w:val="28"/>
          <w:szCs w:val="28"/>
        </w:rPr>
        <w:t>механізми</w:t>
      </w:r>
      <w:r w:rsidRPr="00D73186">
        <w:rPr>
          <w:spacing w:val="-9"/>
          <w:sz w:val="28"/>
          <w:szCs w:val="28"/>
        </w:rPr>
        <w:t xml:space="preserve"> </w:t>
      </w:r>
      <w:r w:rsidRPr="00D73186">
        <w:rPr>
          <w:sz w:val="28"/>
          <w:szCs w:val="28"/>
        </w:rPr>
        <w:t xml:space="preserve">безпеки також будуть відрізнятися залежно </w:t>
      </w:r>
      <w:r w:rsidRPr="00D73186">
        <w:rPr>
          <w:spacing w:val="-3"/>
          <w:sz w:val="28"/>
          <w:szCs w:val="28"/>
        </w:rPr>
        <w:t xml:space="preserve">від </w:t>
      </w:r>
      <w:r w:rsidRPr="00D73186">
        <w:rPr>
          <w:sz w:val="28"/>
          <w:szCs w:val="28"/>
        </w:rPr>
        <w:t>цих</w:t>
      </w:r>
      <w:r w:rsidRPr="00D73186">
        <w:rPr>
          <w:spacing w:val="15"/>
          <w:sz w:val="28"/>
          <w:szCs w:val="28"/>
        </w:rPr>
        <w:t xml:space="preserve"> </w:t>
      </w:r>
      <w:r w:rsidRPr="00D73186">
        <w:rPr>
          <w:sz w:val="28"/>
          <w:szCs w:val="28"/>
        </w:rPr>
        <w:t>факторів.</w:t>
      </w:r>
    </w:p>
    <w:p w14:paraId="1209E842" w14:textId="77777777" w:rsidR="00D73186" w:rsidRPr="00D73186" w:rsidRDefault="00D73186" w:rsidP="00D73186">
      <w:pPr>
        <w:pStyle w:val="a3"/>
        <w:spacing w:before="146" w:line="364" w:lineRule="auto"/>
        <w:ind w:right="771" w:firstLine="665"/>
        <w:jc w:val="both"/>
        <w:rPr>
          <w:sz w:val="28"/>
          <w:szCs w:val="28"/>
        </w:rPr>
      </w:pPr>
      <w:r w:rsidRPr="00D73186">
        <w:rPr>
          <w:sz w:val="28"/>
          <w:szCs w:val="28"/>
        </w:rPr>
        <w:t xml:space="preserve">Безпека та конфіденційність особливо важливі для домену </w:t>
      </w:r>
      <w:proofErr w:type="spellStart"/>
      <w:r w:rsidRPr="00D73186">
        <w:rPr>
          <w:sz w:val="28"/>
          <w:szCs w:val="28"/>
        </w:rPr>
        <w:t>IoT</w:t>
      </w:r>
      <w:proofErr w:type="spellEnd"/>
      <w:r w:rsidRPr="00D73186">
        <w:rPr>
          <w:sz w:val="28"/>
          <w:szCs w:val="28"/>
        </w:rPr>
        <w:t xml:space="preserve">, оскільки пристрої </w:t>
      </w:r>
      <w:proofErr w:type="spellStart"/>
      <w:r w:rsidRPr="00D73186">
        <w:rPr>
          <w:sz w:val="28"/>
          <w:szCs w:val="28"/>
        </w:rPr>
        <w:t>IoT</w:t>
      </w:r>
      <w:proofErr w:type="spellEnd"/>
      <w:r w:rsidRPr="00D73186">
        <w:rPr>
          <w:sz w:val="28"/>
          <w:szCs w:val="28"/>
        </w:rPr>
        <w:t xml:space="preserve"> повинні працювати автономна і, у багатьох випадках, мають доступ як до персональних даних, так і / або можуть контролювати системи, що мають важливе значення для безпеки. Пристрої </w:t>
      </w:r>
      <w:proofErr w:type="spellStart"/>
      <w:r w:rsidRPr="00D73186">
        <w:rPr>
          <w:sz w:val="28"/>
          <w:szCs w:val="28"/>
        </w:rPr>
        <w:t>IoT</w:t>
      </w:r>
      <w:proofErr w:type="spellEnd"/>
      <w:r w:rsidRPr="00D73186">
        <w:rPr>
          <w:sz w:val="28"/>
          <w:szCs w:val="28"/>
        </w:rPr>
        <w:t xml:space="preserve"> піддаються </w:t>
      </w:r>
      <w:r w:rsidRPr="00D73186">
        <w:rPr>
          <w:sz w:val="28"/>
          <w:szCs w:val="28"/>
        </w:rPr>
        <w:lastRenderedPageBreak/>
        <w:t>різним, а в деяких випадках і вищим ризикам, ніж ІТ-системи. Також важливо захистити системи</w:t>
      </w:r>
      <w:r w:rsidRPr="00D73186">
        <w:rPr>
          <w:sz w:val="28"/>
          <w:szCs w:val="28"/>
          <w:lang w:val="ru-RU"/>
        </w:rPr>
        <w:t xml:space="preserve"> </w:t>
      </w:r>
      <w:proofErr w:type="spellStart"/>
      <w:r w:rsidRPr="00D73186">
        <w:rPr>
          <w:sz w:val="28"/>
          <w:szCs w:val="28"/>
        </w:rPr>
        <w:t>IoT</w:t>
      </w:r>
      <w:proofErr w:type="spellEnd"/>
      <w:r w:rsidRPr="00D73186">
        <w:rPr>
          <w:sz w:val="28"/>
          <w:szCs w:val="28"/>
        </w:rPr>
        <w:t>,</w:t>
      </w:r>
      <w:r w:rsidRPr="00D73186">
        <w:rPr>
          <w:spacing w:val="-13"/>
          <w:sz w:val="28"/>
          <w:szCs w:val="28"/>
        </w:rPr>
        <w:t xml:space="preserve"> </w:t>
      </w:r>
      <w:r w:rsidRPr="00D73186">
        <w:rPr>
          <w:sz w:val="28"/>
          <w:szCs w:val="28"/>
        </w:rPr>
        <w:t>щоб</w:t>
      </w:r>
      <w:r w:rsidRPr="00D73186">
        <w:rPr>
          <w:spacing w:val="-9"/>
          <w:sz w:val="28"/>
          <w:szCs w:val="28"/>
        </w:rPr>
        <w:t xml:space="preserve"> </w:t>
      </w:r>
      <w:r w:rsidRPr="00D73186">
        <w:rPr>
          <w:sz w:val="28"/>
          <w:szCs w:val="28"/>
        </w:rPr>
        <w:t>їх</w:t>
      </w:r>
      <w:r w:rsidRPr="00D73186">
        <w:rPr>
          <w:spacing w:val="-12"/>
          <w:sz w:val="28"/>
          <w:szCs w:val="28"/>
        </w:rPr>
        <w:t xml:space="preserve"> </w:t>
      </w:r>
      <w:r w:rsidRPr="00D73186">
        <w:rPr>
          <w:sz w:val="28"/>
          <w:szCs w:val="28"/>
        </w:rPr>
        <w:t>не</w:t>
      </w:r>
      <w:r w:rsidRPr="00D73186">
        <w:rPr>
          <w:spacing w:val="-8"/>
          <w:sz w:val="28"/>
          <w:szCs w:val="28"/>
        </w:rPr>
        <w:t xml:space="preserve"> </w:t>
      </w:r>
      <w:r w:rsidRPr="00D73186">
        <w:rPr>
          <w:sz w:val="28"/>
          <w:szCs w:val="28"/>
        </w:rPr>
        <w:t>можна</w:t>
      </w:r>
      <w:r w:rsidRPr="00D73186">
        <w:rPr>
          <w:spacing w:val="-9"/>
          <w:sz w:val="28"/>
          <w:szCs w:val="28"/>
        </w:rPr>
        <w:t xml:space="preserve"> </w:t>
      </w:r>
      <w:r w:rsidRPr="00D73186">
        <w:rPr>
          <w:sz w:val="28"/>
          <w:szCs w:val="28"/>
        </w:rPr>
        <w:t>було</w:t>
      </w:r>
      <w:r w:rsidRPr="00D73186">
        <w:rPr>
          <w:spacing w:val="-7"/>
          <w:sz w:val="28"/>
          <w:szCs w:val="28"/>
        </w:rPr>
        <w:t xml:space="preserve"> </w:t>
      </w:r>
      <w:r w:rsidRPr="00D73186">
        <w:rPr>
          <w:sz w:val="28"/>
          <w:szCs w:val="28"/>
        </w:rPr>
        <w:t>використовувати</w:t>
      </w:r>
      <w:r w:rsidRPr="00D73186">
        <w:rPr>
          <w:spacing w:val="-9"/>
          <w:sz w:val="28"/>
          <w:szCs w:val="28"/>
        </w:rPr>
        <w:t xml:space="preserve"> </w:t>
      </w:r>
      <w:r w:rsidRPr="00D73186">
        <w:rPr>
          <w:sz w:val="28"/>
          <w:szCs w:val="28"/>
        </w:rPr>
        <w:t>для</w:t>
      </w:r>
      <w:r w:rsidRPr="00D73186">
        <w:rPr>
          <w:spacing w:val="-6"/>
          <w:sz w:val="28"/>
          <w:szCs w:val="28"/>
        </w:rPr>
        <w:t xml:space="preserve"> </w:t>
      </w:r>
      <w:r w:rsidRPr="00D73186">
        <w:rPr>
          <w:sz w:val="28"/>
          <w:szCs w:val="28"/>
        </w:rPr>
        <w:t>запуску</w:t>
      </w:r>
      <w:r w:rsidRPr="00D73186">
        <w:rPr>
          <w:spacing w:val="-9"/>
          <w:sz w:val="28"/>
          <w:szCs w:val="28"/>
        </w:rPr>
        <w:t xml:space="preserve"> </w:t>
      </w:r>
      <w:r w:rsidRPr="00D73186">
        <w:rPr>
          <w:sz w:val="28"/>
          <w:szCs w:val="28"/>
        </w:rPr>
        <w:t>атак</w:t>
      </w:r>
      <w:r w:rsidRPr="00D73186">
        <w:rPr>
          <w:spacing w:val="-15"/>
          <w:sz w:val="28"/>
          <w:szCs w:val="28"/>
        </w:rPr>
        <w:t xml:space="preserve"> </w:t>
      </w:r>
      <w:r w:rsidRPr="00D73186">
        <w:rPr>
          <w:sz w:val="28"/>
          <w:szCs w:val="28"/>
        </w:rPr>
        <w:t>на</w:t>
      </w:r>
      <w:r w:rsidRPr="00D73186">
        <w:rPr>
          <w:spacing w:val="-8"/>
          <w:sz w:val="28"/>
          <w:szCs w:val="28"/>
        </w:rPr>
        <w:t xml:space="preserve"> </w:t>
      </w:r>
      <w:r w:rsidRPr="00D73186">
        <w:rPr>
          <w:sz w:val="28"/>
          <w:szCs w:val="28"/>
        </w:rPr>
        <w:t>інші</w:t>
      </w:r>
      <w:r w:rsidRPr="00D73186">
        <w:rPr>
          <w:spacing w:val="-7"/>
          <w:sz w:val="28"/>
          <w:szCs w:val="28"/>
        </w:rPr>
        <w:t xml:space="preserve"> </w:t>
      </w:r>
      <w:r w:rsidRPr="00D73186">
        <w:rPr>
          <w:sz w:val="28"/>
          <w:szCs w:val="28"/>
        </w:rPr>
        <w:t>комп’ютерні системи.</w:t>
      </w:r>
    </w:p>
    <w:p w14:paraId="211FE7C6" w14:textId="77777777" w:rsidR="00D73186" w:rsidRPr="00D73186" w:rsidRDefault="00D73186" w:rsidP="00D73186">
      <w:pPr>
        <w:pStyle w:val="a3"/>
        <w:spacing w:before="149" w:line="364" w:lineRule="auto"/>
        <w:ind w:right="772" w:firstLine="665"/>
        <w:jc w:val="both"/>
        <w:rPr>
          <w:sz w:val="28"/>
          <w:szCs w:val="28"/>
        </w:rPr>
      </w:pPr>
      <w:r w:rsidRPr="00D73186">
        <w:rPr>
          <w:sz w:val="28"/>
          <w:szCs w:val="28"/>
        </w:rPr>
        <w:t>Загалом, безпека та конфіденційність не можуть бути гарантовані. ELB не може перетворити небезпечну систему на безпечну. Однак архітектура ELB не повинна завдавати шкоди: вона повинна підтримувати безпеку та конфіденційність</w:t>
      </w:r>
      <w:r w:rsidRPr="00D73186">
        <w:rPr>
          <w:spacing w:val="-7"/>
          <w:sz w:val="28"/>
          <w:szCs w:val="28"/>
        </w:rPr>
        <w:t xml:space="preserve"> </w:t>
      </w:r>
      <w:r w:rsidRPr="00D73186">
        <w:rPr>
          <w:sz w:val="28"/>
          <w:szCs w:val="28"/>
        </w:rPr>
        <w:t>принаймні так</w:t>
      </w:r>
      <w:r w:rsidRPr="00D73186">
        <w:rPr>
          <w:spacing w:val="-5"/>
          <w:sz w:val="28"/>
          <w:szCs w:val="28"/>
        </w:rPr>
        <w:t xml:space="preserve"> </w:t>
      </w:r>
      <w:r w:rsidRPr="00D73186">
        <w:rPr>
          <w:sz w:val="28"/>
          <w:szCs w:val="28"/>
        </w:rPr>
        <w:t>само,</w:t>
      </w:r>
      <w:r w:rsidRPr="00D73186">
        <w:rPr>
          <w:spacing w:val="-6"/>
          <w:sz w:val="28"/>
          <w:szCs w:val="28"/>
        </w:rPr>
        <w:t xml:space="preserve"> </w:t>
      </w:r>
      <w:r w:rsidRPr="00D73186">
        <w:rPr>
          <w:sz w:val="28"/>
          <w:szCs w:val="28"/>
        </w:rPr>
        <w:t>як</w:t>
      </w:r>
      <w:r w:rsidRPr="00D73186">
        <w:rPr>
          <w:spacing w:val="-5"/>
          <w:sz w:val="28"/>
          <w:szCs w:val="28"/>
        </w:rPr>
        <w:t xml:space="preserve"> </w:t>
      </w:r>
      <w:r w:rsidRPr="00D73186">
        <w:rPr>
          <w:sz w:val="28"/>
          <w:szCs w:val="28"/>
        </w:rPr>
        <w:t>і</w:t>
      </w:r>
      <w:r w:rsidRPr="00D73186">
        <w:rPr>
          <w:spacing w:val="-7"/>
          <w:sz w:val="28"/>
          <w:szCs w:val="28"/>
        </w:rPr>
        <w:t xml:space="preserve"> </w:t>
      </w:r>
      <w:r w:rsidRPr="00D73186">
        <w:rPr>
          <w:sz w:val="28"/>
          <w:szCs w:val="28"/>
        </w:rPr>
        <w:t>системи,</w:t>
      </w:r>
      <w:r w:rsidRPr="00D73186">
        <w:rPr>
          <w:spacing w:val="-6"/>
          <w:sz w:val="28"/>
          <w:szCs w:val="28"/>
        </w:rPr>
        <w:t xml:space="preserve"> </w:t>
      </w:r>
      <w:r w:rsidRPr="00D73186">
        <w:rPr>
          <w:sz w:val="28"/>
          <w:szCs w:val="28"/>
        </w:rPr>
        <w:t>які</w:t>
      </w:r>
      <w:r w:rsidRPr="00D73186">
        <w:rPr>
          <w:spacing w:val="1"/>
          <w:sz w:val="28"/>
          <w:szCs w:val="28"/>
        </w:rPr>
        <w:t xml:space="preserve"> </w:t>
      </w:r>
      <w:r w:rsidRPr="00D73186">
        <w:rPr>
          <w:sz w:val="28"/>
          <w:szCs w:val="28"/>
        </w:rPr>
        <w:t>вона</w:t>
      </w:r>
      <w:r w:rsidRPr="00D73186">
        <w:rPr>
          <w:spacing w:val="-4"/>
          <w:sz w:val="28"/>
          <w:szCs w:val="28"/>
        </w:rPr>
        <w:t xml:space="preserve"> </w:t>
      </w:r>
      <w:r w:rsidRPr="00D73186">
        <w:rPr>
          <w:sz w:val="28"/>
          <w:szCs w:val="28"/>
        </w:rPr>
        <w:t>описує</w:t>
      </w:r>
      <w:r w:rsidRPr="00D73186">
        <w:rPr>
          <w:spacing w:val="-6"/>
          <w:sz w:val="28"/>
          <w:szCs w:val="28"/>
        </w:rPr>
        <w:t xml:space="preserve"> </w:t>
      </w:r>
      <w:r w:rsidRPr="00D73186">
        <w:rPr>
          <w:sz w:val="28"/>
          <w:szCs w:val="28"/>
        </w:rPr>
        <w:t>та</w:t>
      </w:r>
      <w:r w:rsidRPr="00D73186">
        <w:rPr>
          <w:spacing w:val="-3"/>
          <w:sz w:val="28"/>
          <w:szCs w:val="28"/>
        </w:rPr>
        <w:t xml:space="preserve"> </w:t>
      </w:r>
      <w:r w:rsidRPr="00D73186">
        <w:rPr>
          <w:sz w:val="28"/>
          <w:szCs w:val="28"/>
        </w:rPr>
        <w:t>підтримує.</w:t>
      </w:r>
    </w:p>
    <w:p w14:paraId="600B4875" w14:textId="77777777" w:rsidR="00D73186" w:rsidRPr="00D73186" w:rsidRDefault="00D73186" w:rsidP="00D73186">
      <w:pPr>
        <w:pStyle w:val="a3"/>
        <w:spacing w:before="149" w:line="364" w:lineRule="auto"/>
        <w:ind w:right="772" w:firstLine="665"/>
        <w:jc w:val="both"/>
        <w:rPr>
          <w:sz w:val="28"/>
          <w:szCs w:val="28"/>
        </w:rPr>
      </w:pPr>
    </w:p>
    <w:p w14:paraId="2BE78CD1" w14:textId="77777777" w:rsidR="00D73186" w:rsidRPr="00D73186" w:rsidRDefault="00D73186" w:rsidP="00D73186">
      <w:pPr>
        <w:pStyle w:val="a5"/>
        <w:numPr>
          <w:ilvl w:val="1"/>
          <w:numId w:val="17"/>
        </w:numPr>
        <w:tabs>
          <w:tab w:val="left" w:pos="1579"/>
          <w:tab w:val="left" w:pos="1580"/>
        </w:tabs>
        <w:ind w:firstLine="334"/>
        <w:rPr>
          <w:sz w:val="28"/>
          <w:szCs w:val="28"/>
        </w:rPr>
      </w:pPr>
      <w:r w:rsidRPr="00D73186">
        <w:rPr>
          <w:sz w:val="28"/>
          <w:szCs w:val="28"/>
        </w:rPr>
        <w:t xml:space="preserve"> Опис ризиків</w:t>
      </w:r>
    </w:p>
    <w:p w14:paraId="6D11FF5F" w14:textId="77777777" w:rsidR="00D73186" w:rsidRPr="00D73186" w:rsidRDefault="00D73186" w:rsidP="00D73186">
      <w:pPr>
        <w:pStyle w:val="a3"/>
        <w:spacing w:before="3"/>
        <w:rPr>
          <w:sz w:val="28"/>
          <w:szCs w:val="28"/>
        </w:rPr>
      </w:pPr>
    </w:p>
    <w:p w14:paraId="667ECA5C" w14:textId="77777777" w:rsidR="00D73186" w:rsidRPr="00D73186" w:rsidRDefault="00D73186" w:rsidP="00D73186">
      <w:pPr>
        <w:pStyle w:val="a3"/>
        <w:spacing w:line="362" w:lineRule="auto"/>
        <w:ind w:right="772" w:firstLine="665"/>
        <w:jc w:val="both"/>
        <w:rPr>
          <w:sz w:val="28"/>
          <w:szCs w:val="28"/>
        </w:rPr>
      </w:pPr>
      <w:r w:rsidRPr="00D73186">
        <w:rPr>
          <w:sz w:val="28"/>
          <w:szCs w:val="28"/>
        </w:rPr>
        <w:t>Метадані, що містяться в опису ELB TD потенційно чутливі. Як найкраща практика, TD повинні використовуватися разом із механізмами захисту цілісності та політиками контролю доступу та надаватися лише уповноваженим користувачам.</w:t>
      </w:r>
    </w:p>
    <w:p w14:paraId="29260629" w14:textId="77777777" w:rsidR="00D73186" w:rsidRPr="00D73186" w:rsidRDefault="00D73186" w:rsidP="00D73186">
      <w:pPr>
        <w:tabs>
          <w:tab w:val="left" w:pos="1645"/>
          <w:tab w:val="left" w:pos="1646"/>
        </w:tabs>
        <w:ind w:firstLine="709"/>
        <w:rPr>
          <w:rFonts w:ascii="Times New Roman" w:hAnsi="Times New Roman" w:cs="Times New Roman"/>
          <w:sz w:val="28"/>
          <w:szCs w:val="28"/>
        </w:rPr>
      </w:pPr>
      <w:proofErr w:type="gramStart"/>
      <w:r w:rsidRPr="00D73186">
        <w:rPr>
          <w:rFonts w:ascii="Times New Roman" w:hAnsi="Times New Roman" w:cs="Times New Roman"/>
          <w:sz w:val="28"/>
          <w:szCs w:val="28"/>
        </w:rPr>
        <w:t xml:space="preserve">8.1.2  </w:t>
      </w:r>
      <w:proofErr w:type="spellStart"/>
      <w:r w:rsidRPr="00D73186">
        <w:rPr>
          <w:rFonts w:ascii="Times New Roman" w:hAnsi="Times New Roman" w:cs="Times New Roman"/>
          <w:sz w:val="28"/>
          <w:szCs w:val="28"/>
        </w:rPr>
        <w:t>Опис</w:t>
      </w:r>
      <w:proofErr w:type="spellEnd"/>
      <w:proofErr w:type="gram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ризиків</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даних</w:t>
      </w:r>
      <w:proofErr w:type="spellEnd"/>
      <w:r w:rsidRPr="00D73186">
        <w:rPr>
          <w:rFonts w:ascii="Times New Roman" w:hAnsi="Times New Roman" w:cs="Times New Roman"/>
          <w:sz w:val="28"/>
          <w:szCs w:val="28"/>
        </w:rPr>
        <w:t xml:space="preserve"> </w:t>
      </w:r>
      <w:proofErr w:type="spellStart"/>
      <w:r w:rsidRPr="00D73186">
        <w:rPr>
          <w:rFonts w:ascii="Times New Roman" w:hAnsi="Times New Roman" w:cs="Times New Roman"/>
          <w:sz w:val="28"/>
          <w:szCs w:val="28"/>
        </w:rPr>
        <w:t>приватної</w:t>
      </w:r>
      <w:proofErr w:type="spellEnd"/>
      <w:r w:rsidRPr="00D73186">
        <w:rPr>
          <w:rFonts w:ascii="Times New Roman" w:hAnsi="Times New Roman" w:cs="Times New Roman"/>
          <w:spacing w:val="2"/>
          <w:sz w:val="28"/>
          <w:szCs w:val="28"/>
        </w:rPr>
        <w:t xml:space="preserve"> </w:t>
      </w:r>
      <w:proofErr w:type="spellStart"/>
      <w:r w:rsidRPr="00D73186">
        <w:rPr>
          <w:rFonts w:ascii="Times New Roman" w:hAnsi="Times New Roman" w:cs="Times New Roman"/>
          <w:sz w:val="28"/>
          <w:szCs w:val="28"/>
        </w:rPr>
        <w:t>безпеки</w:t>
      </w:r>
      <w:proofErr w:type="spellEnd"/>
    </w:p>
    <w:p w14:paraId="32C72B76" w14:textId="77777777" w:rsidR="00D73186" w:rsidRPr="00D73186" w:rsidRDefault="00D73186" w:rsidP="00D73186">
      <w:pPr>
        <w:pStyle w:val="a3"/>
        <w:spacing w:before="1"/>
        <w:rPr>
          <w:sz w:val="28"/>
          <w:szCs w:val="28"/>
        </w:rPr>
      </w:pPr>
    </w:p>
    <w:p w14:paraId="1DDB1C2B" w14:textId="77777777" w:rsidR="00D73186" w:rsidRPr="00D73186" w:rsidRDefault="00D73186" w:rsidP="00D73186">
      <w:pPr>
        <w:pStyle w:val="a3"/>
        <w:spacing w:line="364" w:lineRule="auto"/>
        <w:ind w:right="772" w:firstLine="665"/>
        <w:jc w:val="both"/>
        <w:rPr>
          <w:sz w:val="28"/>
          <w:szCs w:val="28"/>
        </w:rPr>
      </w:pPr>
      <w:r w:rsidRPr="00D73186">
        <w:rPr>
          <w:sz w:val="28"/>
          <w:szCs w:val="28"/>
        </w:rPr>
        <w:t>TD призначені лише для транспортування метаданих громадської безпеки. Виробники TD повинні переконатися, що дані приватної безпеки входять до TD. Має бути суворе розділення метаданих громадської безпеки і даних приватної безпеки. TD повинен містити лише метадані громадської безпеки, дозволяючи споживачу знати, що їм потрібно зробити, щоб отримати доступ до системи, лише тоді, коли у них є дозвіл. Авторизація, в свою чергу, повинна базуватися</w:t>
      </w:r>
      <w:r w:rsidRPr="00D73186">
        <w:rPr>
          <w:spacing w:val="-28"/>
          <w:sz w:val="28"/>
          <w:szCs w:val="28"/>
        </w:rPr>
        <w:t xml:space="preserve"> </w:t>
      </w:r>
      <w:r w:rsidRPr="00D73186">
        <w:rPr>
          <w:sz w:val="28"/>
          <w:szCs w:val="28"/>
        </w:rPr>
        <w:t>на окремо керованій приватній</w:t>
      </w:r>
      <w:r w:rsidRPr="00D73186">
        <w:rPr>
          <w:spacing w:val="-2"/>
          <w:sz w:val="28"/>
          <w:szCs w:val="28"/>
        </w:rPr>
        <w:t xml:space="preserve"> </w:t>
      </w:r>
      <w:r w:rsidRPr="00D73186">
        <w:rPr>
          <w:sz w:val="28"/>
          <w:szCs w:val="28"/>
        </w:rPr>
        <w:t>інформації.</w:t>
      </w:r>
    </w:p>
    <w:p w14:paraId="79D47057" w14:textId="77777777" w:rsidR="00D73186" w:rsidRPr="00D73186" w:rsidRDefault="00D73186" w:rsidP="00D73186">
      <w:pPr>
        <w:pStyle w:val="a3"/>
        <w:spacing w:before="148" w:line="364" w:lineRule="auto"/>
        <w:ind w:right="774" w:firstLine="662"/>
        <w:jc w:val="both"/>
        <w:rPr>
          <w:sz w:val="28"/>
          <w:szCs w:val="28"/>
        </w:rPr>
      </w:pPr>
      <w:r w:rsidRPr="00D73186">
        <w:rPr>
          <w:sz w:val="28"/>
          <w:szCs w:val="28"/>
        </w:rPr>
        <w:t>Вбудовані схеми безпеки TD, визначені в специфікації TD, навмисно не підтримують кодування даних приватної безпеки. Однак існує ризик того, що інші поля, такі як зручні для читання описи, можуть бути зловжити для кодування цієї інформації, або нові схеми безпеки можуть бути визначені та розгорнуті за допомогою механізму розширення, який кодує таку інформацію</w:t>
      </w:r>
    </w:p>
    <w:p w14:paraId="65E6A7D3" w14:textId="77777777" w:rsidR="00D73186" w:rsidRPr="000B31E6" w:rsidRDefault="00D73186" w:rsidP="00D73186">
      <w:pPr>
        <w:spacing w:line="364" w:lineRule="auto"/>
        <w:jc w:val="both"/>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5CC12AFC" w14:textId="77777777" w:rsidR="00D73186" w:rsidRPr="00D73186" w:rsidRDefault="00D73186" w:rsidP="00D73186">
      <w:pPr>
        <w:pStyle w:val="a3"/>
        <w:spacing w:before="6"/>
        <w:rPr>
          <w:sz w:val="28"/>
          <w:szCs w:val="28"/>
        </w:rPr>
      </w:pPr>
    </w:p>
    <w:p w14:paraId="799ADD82" w14:textId="77777777" w:rsidR="00D73186" w:rsidRPr="000B31E6" w:rsidRDefault="00D73186" w:rsidP="00D73186">
      <w:pPr>
        <w:tabs>
          <w:tab w:val="left" w:pos="1580"/>
        </w:tabs>
        <w:spacing w:before="93"/>
        <w:ind w:firstLine="709"/>
        <w:rPr>
          <w:rFonts w:ascii="Times New Roman" w:hAnsi="Times New Roman" w:cs="Times New Roman"/>
          <w:sz w:val="28"/>
          <w:szCs w:val="28"/>
          <w:lang w:val="uk-UA"/>
        </w:rPr>
      </w:pPr>
      <w:r w:rsidRPr="000B31E6">
        <w:rPr>
          <w:rFonts w:ascii="Times New Roman" w:hAnsi="Times New Roman" w:cs="Times New Roman"/>
          <w:sz w:val="28"/>
          <w:szCs w:val="28"/>
          <w:lang w:val="uk-UA"/>
        </w:rPr>
        <w:t>8.1.3  Опис індивідуальних інформаційних</w:t>
      </w:r>
      <w:r w:rsidRPr="000B31E6">
        <w:rPr>
          <w:rFonts w:ascii="Times New Roman" w:hAnsi="Times New Roman" w:cs="Times New Roman"/>
          <w:spacing w:val="7"/>
          <w:sz w:val="28"/>
          <w:szCs w:val="28"/>
          <w:lang w:val="uk-UA"/>
        </w:rPr>
        <w:t xml:space="preserve"> </w:t>
      </w:r>
      <w:r w:rsidRPr="000B31E6">
        <w:rPr>
          <w:rFonts w:ascii="Times New Roman" w:hAnsi="Times New Roman" w:cs="Times New Roman"/>
          <w:sz w:val="28"/>
          <w:szCs w:val="28"/>
          <w:lang w:val="uk-UA"/>
        </w:rPr>
        <w:t>ризиків</w:t>
      </w:r>
    </w:p>
    <w:p w14:paraId="4530CDDF" w14:textId="77777777" w:rsidR="00D73186" w:rsidRPr="00D73186" w:rsidRDefault="00D73186" w:rsidP="00D73186">
      <w:pPr>
        <w:pStyle w:val="a3"/>
        <w:rPr>
          <w:sz w:val="28"/>
          <w:szCs w:val="28"/>
        </w:rPr>
      </w:pPr>
    </w:p>
    <w:p w14:paraId="7C56B169" w14:textId="77777777" w:rsidR="00D73186" w:rsidRPr="00D73186" w:rsidRDefault="00D73186" w:rsidP="00D73186">
      <w:pPr>
        <w:pStyle w:val="a3"/>
        <w:spacing w:line="364" w:lineRule="auto"/>
        <w:ind w:right="771" w:firstLine="720"/>
        <w:jc w:val="both"/>
        <w:rPr>
          <w:sz w:val="28"/>
          <w:szCs w:val="28"/>
        </w:rPr>
      </w:pPr>
      <w:r w:rsidRPr="00D73186">
        <w:rPr>
          <w:sz w:val="28"/>
          <w:szCs w:val="28"/>
        </w:rPr>
        <w:t>Описи речей можуть потенційно містити інформацію, що ідентифікує особу</w:t>
      </w:r>
      <w:r w:rsidRPr="00D73186">
        <w:rPr>
          <w:position w:val="9"/>
          <w:sz w:val="28"/>
          <w:szCs w:val="28"/>
        </w:rPr>
        <w:t xml:space="preserve"> </w:t>
      </w:r>
      <w:r w:rsidRPr="00D73186">
        <w:rPr>
          <w:sz w:val="28"/>
          <w:szCs w:val="28"/>
        </w:rPr>
        <w:t>різних типів. Навіть якщо це не є явним, TD та його асоціація з ідентифікованою особою можуть бути використані для виведення інформації про цю особу. Наприклад, асоціація відбитків пальців, що друкуються під впливом мобільних пристроїв, розташування яких може бути визначено, може становити ризик відстеження. Навіть якщо конкретний екземпляр пристрою неможливо ідентифікувати, тип пристрою, представлений TD, у зв'язку з особою може становити особисту інформацію. Наприклад, медичний пристрій може бути використаний для висновку про наявність у користувача медичного</w:t>
      </w:r>
      <w:r w:rsidRPr="00D73186">
        <w:rPr>
          <w:spacing w:val="3"/>
          <w:sz w:val="28"/>
          <w:szCs w:val="28"/>
        </w:rPr>
        <w:t xml:space="preserve"> </w:t>
      </w:r>
      <w:r w:rsidRPr="00D73186">
        <w:rPr>
          <w:sz w:val="28"/>
          <w:szCs w:val="28"/>
        </w:rPr>
        <w:t>стану.</w:t>
      </w:r>
    </w:p>
    <w:p w14:paraId="24E0FB56" w14:textId="77777777" w:rsidR="00D73186" w:rsidRPr="00D73186" w:rsidRDefault="00D73186" w:rsidP="00D73186">
      <w:pPr>
        <w:pStyle w:val="a3"/>
        <w:spacing w:before="143" w:line="364" w:lineRule="auto"/>
        <w:ind w:right="772" w:firstLine="665"/>
        <w:jc w:val="both"/>
        <w:rPr>
          <w:sz w:val="28"/>
          <w:szCs w:val="28"/>
        </w:rPr>
      </w:pPr>
      <w:r w:rsidRPr="00D73186">
        <w:rPr>
          <w:sz w:val="28"/>
          <w:szCs w:val="28"/>
        </w:rPr>
        <w:t>Як правило, інформація про особу, що ідентифікує особу в TD, повинна бути максимально обмежена. Однак у деяких випадках цього не уникнути. Потенційна присутність як прямої, так і недостовірної PII в ТД означає, що ТД слід розглядати як інші форми PII. Вони повинні зберігатися та передаватися в безпечному режимі, повинні надаватися лише авторизованим користувачам, повинні зберігатися в кеші лише обмежений час, повинні бути видалені за запитом, повинні використовуватися лише з тією метою, для якої вони отримали згоду користувача, і в іншому випадку вони повинні задовольняти всі вимоги (включаючи будь-які законодавчі вимоги) щодо використання PII.</w:t>
      </w:r>
    </w:p>
    <w:p w14:paraId="6616E530" w14:textId="77777777" w:rsidR="00D73186" w:rsidRPr="000B31E6" w:rsidRDefault="00D73186" w:rsidP="00D73186">
      <w:pPr>
        <w:tabs>
          <w:tab w:val="left" w:pos="1580"/>
        </w:tabs>
        <w:spacing w:before="1"/>
        <w:ind w:left="709"/>
        <w:rPr>
          <w:rFonts w:ascii="Times New Roman" w:hAnsi="Times New Roman" w:cs="Times New Roman"/>
          <w:sz w:val="28"/>
          <w:szCs w:val="28"/>
          <w:lang w:val="uk-UA"/>
        </w:rPr>
      </w:pPr>
      <w:r w:rsidRPr="000B31E6">
        <w:rPr>
          <w:rFonts w:ascii="Times New Roman" w:hAnsi="Times New Roman" w:cs="Times New Roman"/>
          <w:sz w:val="28"/>
          <w:szCs w:val="28"/>
          <w:lang w:val="uk-UA"/>
        </w:rPr>
        <w:t>8.1.4  Опис ризиків метаданих</w:t>
      </w:r>
      <w:r w:rsidRPr="000B31E6">
        <w:rPr>
          <w:rFonts w:ascii="Times New Roman" w:hAnsi="Times New Roman" w:cs="Times New Roman"/>
          <w:spacing w:val="1"/>
          <w:sz w:val="28"/>
          <w:szCs w:val="28"/>
          <w:lang w:val="uk-UA"/>
        </w:rPr>
        <w:t xml:space="preserve"> </w:t>
      </w:r>
      <w:r w:rsidRPr="000B31E6">
        <w:rPr>
          <w:rFonts w:ascii="Times New Roman" w:hAnsi="Times New Roman" w:cs="Times New Roman"/>
          <w:sz w:val="28"/>
          <w:szCs w:val="28"/>
          <w:lang w:val="uk-UA"/>
        </w:rPr>
        <w:t>зв'язку</w:t>
      </w:r>
    </w:p>
    <w:p w14:paraId="17633F34" w14:textId="77777777" w:rsidR="00D73186" w:rsidRPr="00D73186" w:rsidRDefault="00D73186" w:rsidP="00D73186">
      <w:pPr>
        <w:pStyle w:val="a3"/>
        <w:rPr>
          <w:sz w:val="28"/>
          <w:szCs w:val="28"/>
        </w:rPr>
      </w:pPr>
    </w:p>
    <w:p w14:paraId="557C5C6C" w14:textId="77777777" w:rsidR="00D73186" w:rsidRPr="00D73186" w:rsidRDefault="00D73186" w:rsidP="00D73186">
      <w:pPr>
        <w:pStyle w:val="a3"/>
        <w:spacing w:line="364" w:lineRule="auto"/>
        <w:ind w:right="771" w:firstLine="720"/>
        <w:jc w:val="both"/>
        <w:rPr>
          <w:sz w:val="28"/>
          <w:szCs w:val="28"/>
        </w:rPr>
      </w:pPr>
      <w:r w:rsidRPr="00D73186">
        <w:rPr>
          <w:sz w:val="28"/>
          <w:szCs w:val="28"/>
        </w:rPr>
        <w:t xml:space="preserve">Шаблони прив'язки ELB повинен правильно підтримувати механізми безпеки, що використовуються базовим Платформа </w:t>
      </w:r>
      <w:proofErr w:type="spellStart"/>
      <w:r w:rsidRPr="00D73186">
        <w:rPr>
          <w:sz w:val="28"/>
          <w:szCs w:val="28"/>
        </w:rPr>
        <w:t>IoT</w:t>
      </w:r>
      <w:proofErr w:type="spellEnd"/>
      <w:r w:rsidRPr="00D73186">
        <w:rPr>
          <w:sz w:val="28"/>
          <w:szCs w:val="28"/>
        </w:rPr>
        <w:t xml:space="preserve"> щоб ця платформа вважалася</w:t>
      </w:r>
      <w:r w:rsidRPr="00D73186">
        <w:rPr>
          <w:spacing w:val="-5"/>
          <w:sz w:val="28"/>
          <w:szCs w:val="28"/>
        </w:rPr>
        <w:t xml:space="preserve"> </w:t>
      </w:r>
      <w:r w:rsidRPr="00D73186">
        <w:rPr>
          <w:sz w:val="28"/>
          <w:szCs w:val="28"/>
        </w:rPr>
        <w:t>придатною</w:t>
      </w:r>
      <w:r w:rsidRPr="00D73186">
        <w:rPr>
          <w:spacing w:val="-9"/>
          <w:sz w:val="28"/>
          <w:szCs w:val="28"/>
        </w:rPr>
        <w:t xml:space="preserve"> </w:t>
      </w:r>
      <w:r w:rsidRPr="00D73186">
        <w:rPr>
          <w:sz w:val="28"/>
          <w:szCs w:val="28"/>
        </w:rPr>
        <w:t>для</w:t>
      </w:r>
      <w:r w:rsidRPr="00D73186">
        <w:rPr>
          <w:spacing w:val="-3"/>
          <w:sz w:val="28"/>
          <w:szCs w:val="28"/>
        </w:rPr>
        <w:t xml:space="preserve"> </w:t>
      </w:r>
      <w:r w:rsidRPr="00D73186">
        <w:rPr>
          <w:sz w:val="28"/>
          <w:szCs w:val="28"/>
        </w:rPr>
        <w:t>використання</w:t>
      </w:r>
      <w:r w:rsidRPr="00D73186">
        <w:rPr>
          <w:spacing w:val="-5"/>
          <w:sz w:val="28"/>
          <w:szCs w:val="28"/>
        </w:rPr>
        <w:t xml:space="preserve"> </w:t>
      </w:r>
      <w:r w:rsidRPr="00D73186">
        <w:rPr>
          <w:sz w:val="28"/>
          <w:szCs w:val="28"/>
        </w:rPr>
        <w:t>з</w:t>
      </w:r>
      <w:r w:rsidRPr="00D73186">
        <w:rPr>
          <w:spacing w:val="-7"/>
          <w:sz w:val="28"/>
          <w:szCs w:val="28"/>
        </w:rPr>
        <w:t xml:space="preserve"> </w:t>
      </w:r>
      <w:r w:rsidRPr="00D73186">
        <w:rPr>
          <w:sz w:val="28"/>
          <w:szCs w:val="28"/>
        </w:rPr>
        <w:t>ELB.</w:t>
      </w:r>
      <w:r w:rsidRPr="00D73186">
        <w:rPr>
          <w:spacing w:val="-8"/>
          <w:sz w:val="28"/>
          <w:szCs w:val="28"/>
        </w:rPr>
        <w:t xml:space="preserve"> </w:t>
      </w:r>
      <w:r w:rsidRPr="00D73186">
        <w:rPr>
          <w:sz w:val="28"/>
          <w:szCs w:val="28"/>
        </w:rPr>
        <w:t>Завдяки</w:t>
      </w:r>
      <w:r w:rsidRPr="00D73186">
        <w:rPr>
          <w:spacing w:val="-4"/>
          <w:sz w:val="28"/>
          <w:szCs w:val="28"/>
        </w:rPr>
        <w:t xml:space="preserve"> </w:t>
      </w:r>
      <w:r w:rsidRPr="00D73186">
        <w:rPr>
          <w:sz w:val="28"/>
          <w:szCs w:val="28"/>
        </w:rPr>
        <w:t>автоматизації</w:t>
      </w:r>
      <w:r w:rsidRPr="00D73186">
        <w:rPr>
          <w:spacing w:val="-9"/>
          <w:sz w:val="28"/>
          <w:szCs w:val="28"/>
        </w:rPr>
        <w:t xml:space="preserve"> </w:t>
      </w:r>
      <w:r w:rsidRPr="00D73186">
        <w:rPr>
          <w:sz w:val="28"/>
          <w:szCs w:val="28"/>
        </w:rPr>
        <w:t xml:space="preserve">мережевих взаємодій, необхідних для масштабного розгортання </w:t>
      </w:r>
      <w:proofErr w:type="spellStart"/>
      <w:r w:rsidRPr="00D73186">
        <w:rPr>
          <w:sz w:val="28"/>
          <w:szCs w:val="28"/>
        </w:rPr>
        <w:t>IoT</w:t>
      </w:r>
      <w:proofErr w:type="spellEnd"/>
      <w:r w:rsidRPr="00D73186">
        <w:rPr>
          <w:sz w:val="28"/>
          <w:szCs w:val="28"/>
        </w:rPr>
        <w:t>, операторам</w:t>
      </w:r>
      <w:r w:rsidRPr="00D73186">
        <w:rPr>
          <w:spacing w:val="53"/>
          <w:sz w:val="28"/>
          <w:szCs w:val="28"/>
        </w:rPr>
        <w:t xml:space="preserve"> </w:t>
      </w:r>
      <w:r w:rsidRPr="00D73186">
        <w:rPr>
          <w:sz w:val="28"/>
          <w:szCs w:val="28"/>
        </w:rPr>
        <w:t>потрібно це забезпечити Речі викриваються та споживаються у спосіб, який відповідає їх політиці безпеки.</w:t>
      </w:r>
    </w:p>
    <w:p w14:paraId="1EF26D5C" w14:textId="77777777" w:rsidR="00D73186" w:rsidRPr="00D73186" w:rsidRDefault="00D73186" w:rsidP="00D73186">
      <w:pPr>
        <w:pStyle w:val="a3"/>
        <w:spacing w:before="92" w:line="364" w:lineRule="auto"/>
        <w:ind w:right="506"/>
        <w:rPr>
          <w:sz w:val="28"/>
          <w:szCs w:val="28"/>
        </w:rPr>
      </w:pPr>
    </w:p>
    <w:p w14:paraId="555A18E5" w14:textId="77777777" w:rsidR="00D73186" w:rsidRPr="000B31E6" w:rsidRDefault="00D73186" w:rsidP="00D73186">
      <w:pPr>
        <w:tabs>
          <w:tab w:val="left" w:pos="1579"/>
          <w:tab w:val="left" w:pos="1580"/>
        </w:tabs>
        <w:ind w:firstLine="709"/>
        <w:rPr>
          <w:rFonts w:ascii="Times New Roman" w:hAnsi="Times New Roman" w:cs="Times New Roman"/>
          <w:sz w:val="28"/>
          <w:szCs w:val="28"/>
          <w:lang w:val="uk-UA"/>
        </w:rPr>
      </w:pPr>
      <w:r w:rsidRPr="000B31E6">
        <w:rPr>
          <w:rFonts w:ascii="Times New Roman" w:hAnsi="Times New Roman" w:cs="Times New Roman"/>
          <w:sz w:val="28"/>
          <w:szCs w:val="28"/>
          <w:lang w:val="uk-UA"/>
        </w:rPr>
        <w:t xml:space="preserve">8.2  Ризики безпеки та конфіденційності </w:t>
      </w:r>
      <w:r w:rsidRPr="00D73186">
        <w:rPr>
          <w:rFonts w:ascii="Times New Roman" w:hAnsi="Times New Roman" w:cs="Times New Roman"/>
          <w:sz w:val="28"/>
          <w:szCs w:val="28"/>
        </w:rPr>
        <w:t>API</w:t>
      </w:r>
      <w:r w:rsidRPr="000B31E6">
        <w:rPr>
          <w:rFonts w:ascii="Times New Roman" w:hAnsi="Times New Roman" w:cs="Times New Roman"/>
          <w:sz w:val="28"/>
          <w:szCs w:val="28"/>
          <w:lang w:val="uk-UA"/>
        </w:rPr>
        <w:t xml:space="preserve"> сценаріїв</w:t>
      </w:r>
      <w:r w:rsidRPr="000B31E6">
        <w:rPr>
          <w:rFonts w:ascii="Times New Roman" w:hAnsi="Times New Roman" w:cs="Times New Roman"/>
          <w:spacing w:val="9"/>
          <w:sz w:val="28"/>
          <w:szCs w:val="28"/>
          <w:lang w:val="uk-UA"/>
        </w:rPr>
        <w:t xml:space="preserve"> </w:t>
      </w:r>
      <w:r w:rsidRPr="00D73186">
        <w:rPr>
          <w:rFonts w:ascii="Times New Roman" w:hAnsi="Times New Roman" w:cs="Times New Roman"/>
          <w:sz w:val="28"/>
          <w:szCs w:val="28"/>
        </w:rPr>
        <w:t>ELB</w:t>
      </w:r>
    </w:p>
    <w:p w14:paraId="7C79E50D" w14:textId="77777777" w:rsidR="00D73186" w:rsidRPr="00D73186" w:rsidRDefault="00D73186" w:rsidP="00D73186">
      <w:pPr>
        <w:pStyle w:val="a3"/>
        <w:rPr>
          <w:sz w:val="28"/>
          <w:szCs w:val="28"/>
        </w:rPr>
      </w:pPr>
    </w:p>
    <w:p w14:paraId="6B551815" w14:textId="77777777" w:rsidR="00D73186" w:rsidRPr="00D73186" w:rsidRDefault="00D73186" w:rsidP="00D73186">
      <w:pPr>
        <w:pStyle w:val="a3"/>
        <w:spacing w:line="364" w:lineRule="auto"/>
        <w:ind w:right="773" w:firstLine="720"/>
        <w:jc w:val="both"/>
        <w:rPr>
          <w:sz w:val="28"/>
          <w:szCs w:val="28"/>
        </w:rPr>
      </w:pPr>
      <w:r w:rsidRPr="00D73186">
        <w:rPr>
          <w:sz w:val="28"/>
          <w:szCs w:val="28"/>
        </w:rPr>
        <w:t xml:space="preserve">Система виконання ELB та API сценаріїв ELB повинні мати механізми для запобігання зловмисному доступу до системи та ізоляції сценаріїв у </w:t>
      </w:r>
      <w:proofErr w:type="spellStart"/>
      <w:r w:rsidRPr="00D73186">
        <w:rPr>
          <w:sz w:val="28"/>
          <w:szCs w:val="28"/>
        </w:rPr>
        <w:t>мульти</w:t>
      </w:r>
      <w:proofErr w:type="spellEnd"/>
      <w:r w:rsidRPr="00D73186">
        <w:rPr>
          <w:sz w:val="28"/>
          <w:szCs w:val="28"/>
        </w:rPr>
        <w:t>- клієнта службового шлюзу. При використанні API сценаріїв ELB слід врахувати наступні ризики безпеки та конфіденційності та впровадити рекомендовані пом’якшення наслідків.</w:t>
      </w:r>
    </w:p>
    <w:p w14:paraId="3A89E147" w14:textId="77777777" w:rsidR="00D73186" w:rsidRPr="00D73186" w:rsidRDefault="00D73186" w:rsidP="00D73186">
      <w:pPr>
        <w:pStyle w:val="a5"/>
        <w:numPr>
          <w:ilvl w:val="2"/>
          <w:numId w:val="21"/>
        </w:numPr>
        <w:tabs>
          <w:tab w:val="left" w:pos="1580"/>
        </w:tabs>
        <w:ind w:hanging="11"/>
        <w:rPr>
          <w:sz w:val="28"/>
          <w:szCs w:val="28"/>
        </w:rPr>
      </w:pPr>
      <w:r w:rsidRPr="00D73186">
        <w:rPr>
          <w:sz w:val="28"/>
          <w:szCs w:val="28"/>
        </w:rPr>
        <w:t>Ризик безпеки та конфіденційності між</w:t>
      </w:r>
      <w:r w:rsidRPr="00D73186">
        <w:rPr>
          <w:spacing w:val="12"/>
          <w:sz w:val="28"/>
          <w:szCs w:val="28"/>
        </w:rPr>
        <w:t xml:space="preserve"> </w:t>
      </w:r>
      <w:r w:rsidRPr="00D73186">
        <w:rPr>
          <w:sz w:val="28"/>
          <w:szCs w:val="28"/>
        </w:rPr>
        <w:t>сценаріями</w:t>
      </w:r>
    </w:p>
    <w:p w14:paraId="5694402D" w14:textId="77777777" w:rsidR="00D73186" w:rsidRPr="00D73186" w:rsidRDefault="00D73186" w:rsidP="00D73186">
      <w:pPr>
        <w:pStyle w:val="a3"/>
        <w:rPr>
          <w:sz w:val="28"/>
          <w:szCs w:val="28"/>
        </w:rPr>
      </w:pPr>
    </w:p>
    <w:p w14:paraId="106EE0F5" w14:textId="77777777" w:rsidR="00D73186" w:rsidRPr="00D73186" w:rsidRDefault="00D73186" w:rsidP="00D73186">
      <w:pPr>
        <w:pStyle w:val="a3"/>
        <w:spacing w:before="1" w:line="364" w:lineRule="auto"/>
        <w:ind w:right="772" w:firstLine="720"/>
        <w:jc w:val="both"/>
        <w:rPr>
          <w:sz w:val="28"/>
          <w:szCs w:val="28"/>
        </w:rPr>
      </w:pPr>
      <w:r w:rsidRPr="00D73186">
        <w:rPr>
          <w:sz w:val="28"/>
          <w:szCs w:val="28"/>
        </w:rPr>
        <w:t>У базових установках ELB всі сценарії, що працюють всередині системи виконання ELB вважаються надійними, розподіляються виробником, і тому немає необхідності виконувати сувору ізоляцію між кожним запущеним екземпляром сценарію. Однак, залежно від можливостей пристрою, сценаріїв використання сценарію розгортання та рівня ризику, може бути бажано це зробити. Наприклад, якщо один скрипт обробляє конфіденційні дані, що стосуються конфіденційності, і він добре перевірений, можливо, буде бажано відокремити його від решти екземплярів сценарію, щоб мінімізувати ризик потрапляння даних у випадку, якщо якийсь інший сценарій всередині тієї самої системи потрапить скомпрометована під час роботи. Інший приклад - взаємне співіснування різних орендарів на одному пристрої ELB. У цьому випадку</w:t>
      </w:r>
      <w:r w:rsidRPr="00D73186">
        <w:rPr>
          <w:spacing w:val="-31"/>
          <w:sz w:val="28"/>
          <w:szCs w:val="28"/>
        </w:rPr>
        <w:t xml:space="preserve"> </w:t>
      </w:r>
      <w:r w:rsidRPr="00D73186">
        <w:rPr>
          <w:sz w:val="28"/>
          <w:szCs w:val="28"/>
        </w:rPr>
        <w:t>кожен екземпляр середовища виконання ELB розміщуватиме іншого орендаря, і необхідна ізоляція між</w:t>
      </w:r>
      <w:r w:rsidRPr="00D73186">
        <w:rPr>
          <w:spacing w:val="2"/>
          <w:sz w:val="28"/>
          <w:szCs w:val="28"/>
        </w:rPr>
        <w:t xml:space="preserve"> </w:t>
      </w:r>
      <w:r w:rsidRPr="00D73186">
        <w:rPr>
          <w:sz w:val="28"/>
          <w:szCs w:val="28"/>
        </w:rPr>
        <w:t>ними.</w:t>
      </w:r>
    </w:p>
    <w:p w14:paraId="08B8CBFB" w14:textId="77777777" w:rsidR="00D73186" w:rsidRPr="00D73186" w:rsidRDefault="00D73186" w:rsidP="00D73186">
      <w:pPr>
        <w:pStyle w:val="a5"/>
        <w:numPr>
          <w:ilvl w:val="2"/>
          <w:numId w:val="21"/>
        </w:numPr>
        <w:tabs>
          <w:tab w:val="left" w:pos="1580"/>
        </w:tabs>
        <w:spacing w:before="93"/>
        <w:ind w:hanging="11"/>
        <w:rPr>
          <w:sz w:val="28"/>
          <w:szCs w:val="28"/>
        </w:rPr>
      </w:pPr>
      <w:r w:rsidRPr="00D73186">
        <w:rPr>
          <w:sz w:val="28"/>
          <w:szCs w:val="28"/>
        </w:rPr>
        <w:t>Прямий доступ до фізичного пристрою та ризик</w:t>
      </w:r>
      <w:r w:rsidRPr="00D73186">
        <w:rPr>
          <w:spacing w:val="23"/>
          <w:sz w:val="28"/>
          <w:szCs w:val="28"/>
        </w:rPr>
        <w:t xml:space="preserve"> </w:t>
      </w:r>
      <w:r w:rsidRPr="00D73186">
        <w:rPr>
          <w:sz w:val="28"/>
          <w:szCs w:val="28"/>
        </w:rPr>
        <w:t>конфіденційності</w:t>
      </w:r>
    </w:p>
    <w:p w14:paraId="34761FC5" w14:textId="77777777" w:rsidR="00D73186" w:rsidRPr="00D73186" w:rsidRDefault="00D73186" w:rsidP="00D73186">
      <w:pPr>
        <w:pStyle w:val="a3"/>
        <w:rPr>
          <w:sz w:val="28"/>
          <w:szCs w:val="28"/>
        </w:rPr>
      </w:pPr>
    </w:p>
    <w:p w14:paraId="32AD9C43" w14:textId="77777777" w:rsidR="00D73186" w:rsidRPr="00D73186" w:rsidRDefault="00D73186" w:rsidP="00D73186">
      <w:pPr>
        <w:pStyle w:val="a3"/>
        <w:spacing w:line="364" w:lineRule="auto"/>
        <w:ind w:right="772" w:firstLine="720"/>
        <w:jc w:val="both"/>
        <w:rPr>
          <w:sz w:val="28"/>
          <w:szCs w:val="28"/>
        </w:rPr>
      </w:pPr>
      <w:r w:rsidRPr="00D73186">
        <w:rPr>
          <w:sz w:val="28"/>
          <w:szCs w:val="28"/>
        </w:rPr>
        <w:t>У випадку, якщо сценарій порушений або не працює, основний фізичний пристрій (і потенційно оточене середовище) може бути пошкоджено, якщо сценарій може використовувати безпосередньо відкриті інтерфейси власних пристроїв. Якщо такі інтерфейси не мають перевірок безпеки на своїх входах, вони можуть привести базовий фізичний пристрій (або середовище) до небезпечного стану.</w:t>
      </w:r>
    </w:p>
    <w:p w14:paraId="49508C0F" w14:textId="77777777" w:rsidR="00D73186" w:rsidRPr="00D73186" w:rsidRDefault="00D73186" w:rsidP="00D73186">
      <w:pPr>
        <w:pStyle w:val="a3"/>
        <w:spacing w:line="364" w:lineRule="auto"/>
        <w:ind w:right="772" w:firstLine="662"/>
        <w:jc w:val="both"/>
        <w:rPr>
          <w:sz w:val="28"/>
          <w:szCs w:val="28"/>
        </w:rPr>
      </w:pPr>
    </w:p>
    <w:p w14:paraId="3219ED7F" w14:textId="77777777" w:rsidR="00D73186" w:rsidRPr="00D73186" w:rsidRDefault="00D73186" w:rsidP="00D73186">
      <w:pPr>
        <w:pStyle w:val="a5"/>
        <w:numPr>
          <w:ilvl w:val="1"/>
          <w:numId w:val="21"/>
        </w:numPr>
        <w:tabs>
          <w:tab w:val="left" w:pos="1579"/>
          <w:tab w:val="left" w:pos="1580"/>
        </w:tabs>
        <w:ind w:firstLine="109"/>
        <w:rPr>
          <w:sz w:val="28"/>
          <w:szCs w:val="28"/>
        </w:rPr>
      </w:pPr>
      <w:r w:rsidRPr="00D73186">
        <w:rPr>
          <w:sz w:val="28"/>
          <w:szCs w:val="28"/>
        </w:rPr>
        <w:t>Ризики безпеки та конфіденційності система виконання</w:t>
      </w:r>
      <w:r w:rsidRPr="00D73186">
        <w:rPr>
          <w:spacing w:val="11"/>
          <w:sz w:val="28"/>
          <w:szCs w:val="28"/>
        </w:rPr>
        <w:t xml:space="preserve"> </w:t>
      </w:r>
      <w:r w:rsidRPr="00D73186">
        <w:rPr>
          <w:sz w:val="28"/>
          <w:szCs w:val="28"/>
        </w:rPr>
        <w:t>ELB</w:t>
      </w:r>
    </w:p>
    <w:p w14:paraId="27B8F702" w14:textId="77777777" w:rsidR="00D73186" w:rsidRPr="00D73186" w:rsidRDefault="00D73186" w:rsidP="00D73186">
      <w:pPr>
        <w:pStyle w:val="a3"/>
        <w:rPr>
          <w:sz w:val="28"/>
          <w:szCs w:val="28"/>
        </w:rPr>
      </w:pPr>
    </w:p>
    <w:p w14:paraId="7DE8C158" w14:textId="77777777" w:rsidR="00D73186" w:rsidRPr="00D73186" w:rsidRDefault="00D73186" w:rsidP="00D73186">
      <w:pPr>
        <w:pStyle w:val="a5"/>
        <w:numPr>
          <w:ilvl w:val="2"/>
          <w:numId w:val="21"/>
        </w:numPr>
        <w:tabs>
          <w:tab w:val="left" w:pos="1580"/>
        </w:tabs>
        <w:ind w:hanging="11"/>
        <w:rPr>
          <w:sz w:val="28"/>
          <w:szCs w:val="28"/>
        </w:rPr>
      </w:pPr>
      <w:r w:rsidRPr="00D73186">
        <w:rPr>
          <w:sz w:val="28"/>
          <w:szCs w:val="28"/>
        </w:rPr>
        <w:t>Надання та оновлення ризику</w:t>
      </w:r>
      <w:r w:rsidRPr="00D73186">
        <w:rPr>
          <w:spacing w:val="-3"/>
          <w:sz w:val="28"/>
          <w:szCs w:val="28"/>
        </w:rPr>
        <w:t xml:space="preserve"> </w:t>
      </w:r>
      <w:r w:rsidRPr="00D73186">
        <w:rPr>
          <w:sz w:val="28"/>
          <w:szCs w:val="28"/>
        </w:rPr>
        <w:t>безпеки</w:t>
      </w:r>
    </w:p>
    <w:p w14:paraId="654E40F5" w14:textId="77777777" w:rsidR="00D73186" w:rsidRPr="00D73186" w:rsidRDefault="00D73186" w:rsidP="00D73186">
      <w:pPr>
        <w:pStyle w:val="a5"/>
        <w:tabs>
          <w:tab w:val="left" w:pos="1580"/>
        </w:tabs>
        <w:ind w:firstLine="0"/>
        <w:rPr>
          <w:sz w:val="28"/>
          <w:szCs w:val="28"/>
        </w:rPr>
      </w:pPr>
    </w:p>
    <w:p w14:paraId="061ED7BD" w14:textId="77777777" w:rsidR="00D73186" w:rsidRPr="00D73186" w:rsidRDefault="00D73186" w:rsidP="00D73186">
      <w:pPr>
        <w:pStyle w:val="a3"/>
        <w:spacing w:line="364" w:lineRule="auto"/>
        <w:ind w:right="772" w:firstLine="720"/>
        <w:jc w:val="both"/>
        <w:rPr>
          <w:sz w:val="28"/>
          <w:szCs w:val="28"/>
          <w:lang w:val="ru-RU"/>
        </w:rPr>
        <w:sectPr w:rsidR="00D73186" w:rsidRPr="00D73186">
          <w:headerReference w:type="default" r:id="rId22"/>
          <w:pgSz w:w="12240" w:h="15840"/>
          <w:pgMar w:top="900" w:right="560" w:bottom="280" w:left="1600" w:header="706" w:footer="0" w:gutter="0"/>
          <w:cols w:space="720"/>
        </w:sectPr>
      </w:pPr>
      <w:r w:rsidRPr="00D73186">
        <w:rPr>
          <w:sz w:val="28"/>
          <w:szCs w:val="28"/>
        </w:rPr>
        <w:t>Якщо реалізація системи виконання ELB підтримує підготовку після оновлення або оновлення самого себе, сценаріїв або будь-яких пов’язаних даних (включаючи облікові дані безпеки), це може бути основним вектором атаки. Зловмисник може спробувати змінити будь-який вищеописаний елемент під час процесу оновлення або надання або просто забезпечити безпосередньо код і дані зловмисника</w:t>
      </w:r>
      <w:r w:rsidRPr="00D73186">
        <w:rPr>
          <w:sz w:val="28"/>
          <w:szCs w:val="28"/>
          <w:lang w:val="ru-RU"/>
        </w:rPr>
        <w:t>.</w:t>
      </w:r>
    </w:p>
    <w:p w14:paraId="6847343E" w14:textId="77777777" w:rsidR="00D73186" w:rsidRPr="00D73186" w:rsidRDefault="00D73186" w:rsidP="00D73186">
      <w:pPr>
        <w:pStyle w:val="a3"/>
        <w:spacing w:before="4"/>
        <w:rPr>
          <w:sz w:val="28"/>
          <w:szCs w:val="28"/>
        </w:rPr>
      </w:pPr>
    </w:p>
    <w:p w14:paraId="0EAC0C69" w14:textId="77777777" w:rsidR="00D73186" w:rsidRPr="00D73186" w:rsidRDefault="00D73186" w:rsidP="00D73186">
      <w:pPr>
        <w:pStyle w:val="1"/>
        <w:ind w:left="0" w:right="1004"/>
        <w:jc w:val="center"/>
        <w:rPr>
          <w:b w:val="0"/>
          <w:sz w:val="28"/>
          <w:szCs w:val="28"/>
        </w:rPr>
      </w:pPr>
      <w:bookmarkStart w:id="25" w:name="_TOC_250003"/>
      <w:bookmarkEnd w:id="25"/>
      <w:r w:rsidRPr="00D73186">
        <w:rPr>
          <w:b w:val="0"/>
          <w:sz w:val="28"/>
          <w:szCs w:val="28"/>
        </w:rPr>
        <w:t>ВИСНОВКИ</w:t>
      </w:r>
    </w:p>
    <w:p w14:paraId="7964E278" w14:textId="77777777" w:rsidR="00D73186" w:rsidRPr="00D73186" w:rsidRDefault="00D73186" w:rsidP="00D73186">
      <w:pPr>
        <w:pStyle w:val="a3"/>
        <w:rPr>
          <w:sz w:val="28"/>
          <w:szCs w:val="28"/>
        </w:rPr>
      </w:pPr>
    </w:p>
    <w:p w14:paraId="2E511CFE" w14:textId="77777777" w:rsidR="00D73186" w:rsidRPr="00D73186" w:rsidRDefault="00D73186" w:rsidP="00D73186">
      <w:pPr>
        <w:pStyle w:val="a3"/>
        <w:spacing w:before="1"/>
        <w:rPr>
          <w:sz w:val="28"/>
          <w:szCs w:val="28"/>
        </w:rPr>
      </w:pPr>
    </w:p>
    <w:p w14:paraId="78D1F870" w14:textId="77777777" w:rsidR="00D73186" w:rsidRPr="00D73186" w:rsidRDefault="00D73186" w:rsidP="00D73186">
      <w:pPr>
        <w:pStyle w:val="a3"/>
        <w:spacing w:line="364" w:lineRule="auto"/>
        <w:ind w:right="771" w:firstLine="662"/>
        <w:jc w:val="both"/>
        <w:rPr>
          <w:sz w:val="28"/>
          <w:szCs w:val="28"/>
        </w:rPr>
      </w:pPr>
      <w:r w:rsidRPr="00D73186">
        <w:rPr>
          <w:sz w:val="28"/>
          <w:szCs w:val="28"/>
        </w:rPr>
        <w:t>Описані різні архітектурні схеми. У цих моделях деякі функціональні сутності, такі як пристрої, включаючи застарілі пристрої, контролери, шлюзи та хмарні сервери, розташовані у фізичних місцях, таких як усередині будівлі, зовні будівель та центри обробки даних. Зроблено огляд, який показує комбінації та шляхи спілкування цих об’єктів (див. рис. А.14).</w:t>
      </w:r>
    </w:p>
    <w:p w14:paraId="2A34DB6C" w14:textId="77777777" w:rsidR="00D73186" w:rsidRPr="00D73186" w:rsidRDefault="00D73186" w:rsidP="00D73186">
      <w:pPr>
        <w:pStyle w:val="a3"/>
        <w:spacing w:before="150" w:line="364" w:lineRule="auto"/>
        <w:ind w:right="770" w:firstLine="665"/>
        <w:jc w:val="both"/>
        <w:rPr>
          <w:sz w:val="28"/>
          <w:szCs w:val="28"/>
        </w:rPr>
      </w:pPr>
      <w:r w:rsidRPr="00D73186">
        <w:rPr>
          <w:sz w:val="28"/>
          <w:szCs w:val="28"/>
        </w:rPr>
        <w:t xml:space="preserve">На рівні транспортного протоколу кожна сутність довільно вибирає відповідну роль для зв'язку. Наприклад, пристрій може виступати в ролі сервера, коли пристрій надає послугу для необмеженої кількості програм. З іншого боку, якщо пристрій має обмежене або переривчасте підключення до мережі, вони можуть виступати клієнтом і активно надсилати повідомлення додатку, коли мережа доступна. Незалежно від цього, на рівні програми додаток бачить, що пристрій забезпечує абстрактні інтерфейси для взаємодії, і програма може взаємодіяти з пристроєм, використовуючи їх абстрактні інтерфейси. ELB призначений для забезпечення взаємодії між платформами </w:t>
      </w:r>
      <w:proofErr w:type="spellStart"/>
      <w:r w:rsidRPr="00D73186">
        <w:rPr>
          <w:sz w:val="28"/>
          <w:szCs w:val="28"/>
        </w:rPr>
        <w:t>IoT</w:t>
      </w:r>
      <w:proofErr w:type="spellEnd"/>
      <w:r w:rsidRPr="00D73186">
        <w:rPr>
          <w:sz w:val="28"/>
          <w:szCs w:val="28"/>
        </w:rPr>
        <w:t xml:space="preserve"> та доменами додатків. Загалом, мета ELB - зберегти та доповнити існуючі стандарти та рішення </w:t>
      </w:r>
      <w:proofErr w:type="spellStart"/>
      <w:r w:rsidRPr="00D73186">
        <w:rPr>
          <w:sz w:val="28"/>
          <w:szCs w:val="28"/>
        </w:rPr>
        <w:t>IoT</w:t>
      </w:r>
      <w:proofErr w:type="spellEnd"/>
      <w:r w:rsidRPr="00D73186">
        <w:rPr>
          <w:sz w:val="28"/>
          <w:szCs w:val="28"/>
        </w:rPr>
        <w:t>. Взагалі, архітектура ELB розроблена для опису того, що існує, а не для приписання того, що реалізувати.</w:t>
      </w:r>
    </w:p>
    <w:p w14:paraId="48D28617" w14:textId="77777777" w:rsidR="00D73186" w:rsidRPr="00D73186" w:rsidRDefault="00D73186" w:rsidP="00D73186">
      <w:pPr>
        <w:pStyle w:val="a3"/>
        <w:spacing w:before="143" w:line="364" w:lineRule="auto"/>
        <w:ind w:right="772" w:firstLine="662"/>
        <w:jc w:val="both"/>
        <w:rPr>
          <w:sz w:val="28"/>
          <w:szCs w:val="28"/>
        </w:rPr>
      </w:pPr>
      <w:r w:rsidRPr="00D73186">
        <w:rPr>
          <w:sz w:val="28"/>
          <w:szCs w:val="28"/>
        </w:rPr>
        <w:t>Ця специфікація архітектури ELB описує абстрактну архітектуру ELB. Ця абстрактна архітектура базується на наборі вимог, які були виведені з випадків використання для декількох доменів додатків, обидва наведені в цьому документі. Також визначено набір модульних будівельних блоків, детальні характеристики яких наведені в інших документах. У цьому документі описано, як ці будівельні блоки пов'язані та працюють разом. Абстрактна архітектура</w:t>
      </w:r>
      <w:r w:rsidRPr="00D73186">
        <w:rPr>
          <w:spacing w:val="-40"/>
          <w:sz w:val="28"/>
          <w:szCs w:val="28"/>
        </w:rPr>
        <w:t xml:space="preserve"> </w:t>
      </w:r>
      <w:r w:rsidRPr="00D73186">
        <w:rPr>
          <w:sz w:val="28"/>
          <w:szCs w:val="28"/>
        </w:rPr>
        <w:t xml:space="preserve">ELB визначає базову концептуальну основу, яку можна відобразити на різноманітних конкретних сценаріях розгортання, наведено кілька прикладів. Однак абстрактна архітектура, описана в цій </w:t>
      </w:r>
      <w:r w:rsidRPr="00D73186">
        <w:rPr>
          <w:sz w:val="28"/>
          <w:szCs w:val="28"/>
        </w:rPr>
        <w:lastRenderedPageBreak/>
        <w:t>специфікації, сама по собі не визначає конкретних механізмів і не передбачає будь-якої конкретної</w:t>
      </w:r>
      <w:r w:rsidRPr="00D73186">
        <w:rPr>
          <w:spacing w:val="6"/>
          <w:sz w:val="28"/>
          <w:szCs w:val="28"/>
        </w:rPr>
        <w:t xml:space="preserve"> </w:t>
      </w:r>
      <w:r w:rsidRPr="00D73186">
        <w:rPr>
          <w:sz w:val="28"/>
          <w:szCs w:val="28"/>
        </w:rPr>
        <w:t>реалізації.</w:t>
      </w:r>
    </w:p>
    <w:p w14:paraId="4F6F019D" w14:textId="77777777" w:rsidR="00D73186" w:rsidRPr="00D73186" w:rsidRDefault="00D73186" w:rsidP="00D73186">
      <w:pPr>
        <w:spacing w:line="364" w:lineRule="auto"/>
        <w:jc w:val="both"/>
        <w:rPr>
          <w:rFonts w:ascii="Times New Roman" w:hAnsi="Times New Roman" w:cs="Times New Roman"/>
          <w:sz w:val="28"/>
          <w:szCs w:val="28"/>
        </w:rPr>
        <w:sectPr w:rsidR="00D73186" w:rsidRPr="00D73186" w:rsidSect="00DC1549">
          <w:headerReference w:type="default" r:id="rId23"/>
          <w:pgSz w:w="12240" w:h="15840"/>
          <w:pgMar w:top="900" w:right="560" w:bottom="280" w:left="1600" w:header="706" w:footer="0" w:gutter="0"/>
          <w:pgNumType w:start="78"/>
          <w:cols w:space="720"/>
        </w:sectPr>
      </w:pPr>
    </w:p>
    <w:p w14:paraId="709DB508" w14:textId="77777777" w:rsidR="00D73186" w:rsidRPr="00D73186" w:rsidRDefault="00D73186" w:rsidP="00D73186">
      <w:pPr>
        <w:pStyle w:val="a3"/>
        <w:spacing w:before="4"/>
        <w:rPr>
          <w:sz w:val="28"/>
          <w:szCs w:val="28"/>
        </w:rPr>
      </w:pPr>
    </w:p>
    <w:p w14:paraId="6D36DB4E" w14:textId="77777777" w:rsidR="00D73186" w:rsidRPr="00D73186" w:rsidRDefault="00D73186" w:rsidP="00D73186">
      <w:pPr>
        <w:pStyle w:val="1"/>
        <w:ind w:left="0" w:right="1004"/>
        <w:jc w:val="center"/>
        <w:rPr>
          <w:b w:val="0"/>
          <w:sz w:val="28"/>
          <w:szCs w:val="28"/>
        </w:rPr>
      </w:pPr>
      <w:bookmarkStart w:id="26" w:name="_TOC_250002"/>
      <w:bookmarkEnd w:id="26"/>
      <w:r w:rsidRPr="00D73186">
        <w:rPr>
          <w:b w:val="0"/>
          <w:sz w:val="28"/>
          <w:szCs w:val="28"/>
        </w:rPr>
        <w:t>ПЕРЕЛІК ДЖЕРЕЛ ПОСИЛАННЯ</w:t>
      </w:r>
    </w:p>
    <w:p w14:paraId="6C8832A6" w14:textId="77777777" w:rsidR="00D73186" w:rsidRPr="00D73186" w:rsidRDefault="00D73186" w:rsidP="00D73186">
      <w:pPr>
        <w:pStyle w:val="a3"/>
        <w:spacing w:before="2"/>
        <w:rPr>
          <w:sz w:val="28"/>
          <w:szCs w:val="28"/>
        </w:rPr>
      </w:pPr>
    </w:p>
    <w:p w14:paraId="400BF920" w14:textId="77777777" w:rsidR="00D73186" w:rsidRPr="00D73186" w:rsidRDefault="00D73186" w:rsidP="00D73186">
      <w:pPr>
        <w:pStyle w:val="a5"/>
        <w:numPr>
          <w:ilvl w:val="0"/>
          <w:numId w:val="6"/>
        </w:numPr>
        <w:tabs>
          <w:tab w:val="left" w:pos="685"/>
        </w:tabs>
        <w:spacing w:line="268" w:lineRule="auto"/>
        <w:ind w:left="0" w:right="1190"/>
        <w:rPr>
          <w:sz w:val="28"/>
          <w:szCs w:val="28"/>
        </w:rPr>
      </w:pPr>
      <w:r w:rsidRPr="00D73186">
        <w:rPr>
          <w:w w:val="105"/>
          <w:sz w:val="28"/>
          <w:szCs w:val="28"/>
        </w:rPr>
        <w:t>«</w:t>
      </w:r>
      <w:proofErr w:type="spellStart"/>
      <w:r w:rsidRPr="00D73186">
        <w:rPr>
          <w:w w:val="105"/>
          <w:sz w:val="28"/>
          <w:szCs w:val="28"/>
        </w:rPr>
        <w:t>Elastic</w:t>
      </w:r>
      <w:proofErr w:type="spellEnd"/>
      <w:r w:rsidRPr="00D73186">
        <w:rPr>
          <w:w w:val="105"/>
          <w:sz w:val="28"/>
          <w:szCs w:val="28"/>
        </w:rPr>
        <w:t xml:space="preserve"> </w:t>
      </w:r>
      <w:proofErr w:type="spellStart"/>
      <w:r w:rsidRPr="00D73186">
        <w:rPr>
          <w:w w:val="105"/>
          <w:sz w:val="28"/>
          <w:szCs w:val="28"/>
        </w:rPr>
        <w:t>load</w:t>
      </w:r>
      <w:proofErr w:type="spellEnd"/>
      <w:r w:rsidRPr="00D73186">
        <w:rPr>
          <w:w w:val="105"/>
          <w:sz w:val="28"/>
          <w:szCs w:val="28"/>
        </w:rPr>
        <w:t xml:space="preserve"> </w:t>
      </w:r>
      <w:proofErr w:type="spellStart"/>
      <w:r w:rsidRPr="00D73186">
        <w:rPr>
          <w:w w:val="105"/>
          <w:sz w:val="28"/>
          <w:szCs w:val="28"/>
        </w:rPr>
        <w:t>balancing</w:t>
      </w:r>
      <w:proofErr w:type="spellEnd"/>
      <w:r w:rsidRPr="00D73186">
        <w:rPr>
          <w:w w:val="105"/>
          <w:sz w:val="28"/>
          <w:szCs w:val="28"/>
        </w:rPr>
        <w:t xml:space="preserve">,» 17 12 2020. [Онлайновий]. </w:t>
      </w:r>
      <w:proofErr w:type="spellStart"/>
      <w:r w:rsidRPr="00D73186">
        <w:rPr>
          <w:w w:val="105"/>
          <w:sz w:val="28"/>
          <w:szCs w:val="28"/>
        </w:rPr>
        <w:t>Available</w:t>
      </w:r>
      <w:proofErr w:type="spellEnd"/>
      <w:r w:rsidRPr="00D73186">
        <w:rPr>
          <w:w w:val="105"/>
          <w:sz w:val="28"/>
          <w:szCs w:val="28"/>
        </w:rPr>
        <w:t xml:space="preserve">: https://aws.amazon.com/ru/elasticloadbalancing/?elb-whats-new.sort- </w:t>
      </w:r>
      <w:r w:rsidRPr="00D73186">
        <w:rPr>
          <w:sz w:val="28"/>
          <w:szCs w:val="28"/>
        </w:rPr>
        <w:t xml:space="preserve">by=item.additionalFields.postDateTime&amp;elb-whats-new.sort-order=desc. [Дата звернення: 17 12 </w:t>
      </w:r>
      <w:r w:rsidRPr="00D73186">
        <w:rPr>
          <w:w w:val="105"/>
          <w:sz w:val="28"/>
          <w:szCs w:val="28"/>
        </w:rPr>
        <w:t>2020].</w:t>
      </w:r>
    </w:p>
    <w:p w14:paraId="26610CFB" w14:textId="77777777" w:rsidR="00D73186" w:rsidRPr="00D73186" w:rsidRDefault="00D73186" w:rsidP="00D73186">
      <w:pPr>
        <w:pStyle w:val="a3"/>
        <w:spacing w:before="9"/>
        <w:rPr>
          <w:sz w:val="28"/>
          <w:szCs w:val="28"/>
        </w:rPr>
      </w:pPr>
    </w:p>
    <w:p w14:paraId="743BB02E" w14:textId="77777777" w:rsidR="00D73186" w:rsidRPr="00D73186" w:rsidRDefault="00D73186" w:rsidP="00D73186">
      <w:pPr>
        <w:pStyle w:val="a5"/>
        <w:numPr>
          <w:ilvl w:val="0"/>
          <w:numId w:val="6"/>
        </w:numPr>
        <w:tabs>
          <w:tab w:val="left" w:pos="685"/>
        </w:tabs>
        <w:spacing w:line="268" w:lineRule="auto"/>
        <w:ind w:left="0" w:right="3406"/>
        <w:rPr>
          <w:sz w:val="28"/>
          <w:szCs w:val="28"/>
        </w:rPr>
      </w:pPr>
      <w:r w:rsidRPr="00D73186">
        <w:rPr>
          <w:w w:val="105"/>
          <w:sz w:val="28"/>
          <w:szCs w:val="28"/>
        </w:rPr>
        <w:t xml:space="preserve">M. </w:t>
      </w:r>
      <w:proofErr w:type="spellStart"/>
      <w:r w:rsidRPr="00D73186">
        <w:rPr>
          <w:w w:val="105"/>
          <w:sz w:val="28"/>
          <w:szCs w:val="28"/>
        </w:rPr>
        <w:t>Nottingham</w:t>
      </w:r>
      <w:proofErr w:type="spellEnd"/>
      <w:r w:rsidRPr="00D73186">
        <w:rPr>
          <w:w w:val="105"/>
          <w:sz w:val="28"/>
          <w:szCs w:val="28"/>
        </w:rPr>
        <w:t>, «</w:t>
      </w:r>
      <w:proofErr w:type="spellStart"/>
      <w:r w:rsidRPr="00D73186">
        <w:rPr>
          <w:w w:val="105"/>
          <w:sz w:val="28"/>
          <w:szCs w:val="28"/>
        </w:rPr>
        <w:t>Web</w:t>
      </w:r>
      <w:proofErr w:type="spellEnd"/>
      <w:r w:rsidRPr="00D73186">
        <w:rPr>
          <w:w w:val="105"/>
          <w:sz w:val="28"/>
          <w:szCs w:val="28"/>
        </w:rPr>
        <w:t xml:space="preserve"> </w:t>
      </w:r>
      <w:proofErr w:type="spellStart"/>
      <w:r w:rsidRPr="00D73186">
        <w:rPr>
          <w:w w:val="105"/>
          <w:sz w:val="28"/>
          <w:szCs w:val="28"/>
        </w:rPr>
        <w:t>Linking</w:t>
      </w:r>
      <w:proofErr w:type="spellEnd"/>
      <w:r w:rsidRPr="00D73186">
        <w:rPr>
          <w:w w:val="105"/>
          <w:sz w:val="28"/>
          <w:szCs w:val="28"/>
        </w:rPr>
        <w:t xml:space="preserve">,» 9 2017. [Онлайновий]. </w:t>
      </w:r>
      <w:proofErr w:type="spellStart"/>
      <w:r w:rsidRPr="00D73186">
        <w:rPr>
          <w:w w:val="105"/>
          <w:sz w:val="28"/>
          <w:szCs w:val="28"/>
        </w:rPr>
        <w:t>Available</w:t>
      </w:r>
      <w:proofErr w:type="spellEnd"/>
      <w:r w:rsidRPr="00D73186">
        <w:rPr>
          <w:w w:val="105"/>
          <w:sz w:val="28"/>
          <w:szCs w:val="28"/>
        </w:rPr>
        <w:t>: https://httpwg.org/specs/rfc8288.html.</w:t>
      </w:r>
      <w:r w:rsidRPr="00D73186">
        <w:rPr>
          <w:spacing w:val="-22"/>
          <w:w w:val="105"/>
          <w:sz w:val="28"/>
          <w:szCs w:val="28"/>
        </w:rPr>
        <w:t xml:space="preserve"> </w:t>
      </w:r>
      <w:r w:rsidRPr="00D73186">
        <w:rPr>
          <w:w w:val="105"/>
          <w:sz w:val="28"/>
          <w:szCs w:val="28"/>
        </w:rPr>
        <w:t>[Дата</w:t>
      </w:r>
      <w:r w:rsidRPr="00D73186">
        <w:rPr>
          <w:spacing w:val="-21"/>
          <w:w w:val="105"/>
          <w:sz w:val="28"/>
          <w:szCs w:val="28"/>
        </w:rPr>
        <w:t xml:space="preserve"> </w:t>
      </w:r>
      <w:r w:rsidRPr="00D73186">
        <w:rPr>
          <w:w w:val="105"/>
          <w:sz w:val="28"/>
          <w:szCs w:val="28"/>
        </w:rPr>
        <w:t>звернення:</w:t>
      </w:r>
      <w:r w:rsidRPr="00D73186">
        <w:rPr>
          <w:spacing w:val="-21"/>
          <w:w w:val="105"/>
          <w:sz w:val="28"/>
          <w:szCs w:val="28"/>
        </w:rPr>
        <w:t xml:space="preserve"> </w:t>
      </w:r>
      <w:r w:rsidRPr="00D73186">
        <w:rPr>
          <w:w w:val="105"/>
          <w:sz w:val="28"/>
          <w:szCs w:val="28"/>
        </w:rPr>
        <w:t>17</w:t>
      </w:r>
      <w:r w:rsidRPr="00D73186">
        <w:rPr>
          <w:spacing w:val="-22"/>
          <w:w w:val="105"/>
          <w:sz w:val="28"/>
          <w:szCs w:val="28"/>
        </w:rPr>
        <w:t xml:space="preserve"> </w:t>
      </w:r>
      <w:r w:rsidRPr="00D73186">
        <w:rPr>
          <w:w w:val="105"/>
          <w:sz w:val="28"/>
          <w:szCs w:val="28"/>
        </w:rPr>
        <w:t>12</w:t>
      </w:r>
      <w:r w:rsidRPr="00D73186">
        <w:rPr>
          <w:spacing w:val="-20"/>
          <w:w w:val="105"/>
          <w:sz w:val="28"/>
          <w:szCs w:val="28"/>
        </w:rPr>
        <w:t xml:space="preserve"> </w:t>
      </w:r>
      <w:r w:rsidRPr="00D73186">
        <w:rPr>
          <w:w w:val="105"/>
          <w:sz w:val="28"/>
          <w:szCs w:val="28"/>
        </w:rPr>
        <w:t>2020].</w:t>
      </w:r>
    </w:p>
    <w:p w14:paraId="30E2BAFD" w14:textId="77777777" w:rsidR="00D73186" w:rsidRPr="00D73186" w:rsidRDefault="00D73186" w:rsidP="00D73186">
      <w:pPr>
        <w:pStyle w:val="a3"/>
        <w:spacing w:before="9"/>
        <w:rPr>
          <w:sz w:val="28"/>
          <w:szCs w:val="28"/>
        </w:rPr>
      </w:pPr>
    </w:p>
    <w:p w14:paraId="052C5381" w14:textId="77777777" w:rsidR="00D73186" w:rsidRPr="00D73186" w:rsidRDefault="00D73186" w:rsidP="00D73186">
      <w:pPr>
        <w:pStyle w:val="a5"/>
        <w:numPr>
          <w:ilvl w:val="0"/>
          <w:numId w:val="6"/>
        </w:numPr>
        <w:tabs>
          <w:tab w:val="left" w:pos="685"/>
        </w:tabs>
        <w:spacing w:line="268" w:lineRule="auto"/>
        <w:ind w:left="0" w:right="885"/>
        <w:rPr>
          <w:sz w:val="28"/>
          <w:szCs w:val="28"/>
        </w:rPr>
      </w:pPr>
      <w:r w:rsidRPr="00D73186">
        <w:rPr>
          <w:w w:val="105"/>
          <w:sz w:val="28"/>
          <w:szCs w:val="28"/>
        </w:rPr>
        <w:t>«</w:t>
      </w:r>
      <w:proofErr w:type="spellStart"/>
      <w:r w:rsidRPr="00D73186">
        <w:rPr>
          <w:w w:val="105"/>
          <w:sz w:val="28"/>
          <w:szCs w:val="28"/>
        </w:rPr>
        <w:t>Information</w:t>
      </w:r>
      <w:proofErr w:type="spellEnd"/>
      <w:r w:rsidRPr="00D73186">
        <w:rPr>
          <w:w w:val="105"/>
          <w:sz w:val="28"/>
          <w:szCs w:val="28"/>
        </w:rPr>
        <w:t xml:space="preserve"> </w:t>
      </w:r>
      <w:proofErr w:type="spellStart"/>
      <w:r w:rsidRPr="00D73186">
        <w:rPr>
          <w:w w:val="105"/>
          <w:sz w:val="28"/>
          <w:szCs w:val="28"/>
        </w:rPr>
        <w:t>technology</w:t>
      </w:r>
      <w:proofErr w:type="spellEnd"/>
      <w:r w:rsidRPr="00D73186">
        <w:rPr>
          <w:w w:val="105"/>
          <w:sz w:val="28"/>
          <w:szCs w:val="28"/>
        </w:rPr>
        <w:t xml:space="preserve"> — </w:t>
      </w:r>
      <w:proofErr w:type="spellStart"/>
      <w:r w:rsidRPr="00D73186">
        <w:rPr>
          <w:w w:val="105"/>
          <w:sz w:val="28"/>
          <w:szCs w:val="28"/>
        </w:rPr>
        <w:t>Security</w:t>
      </w:r>
      <w:proofErr w:type="spellEnd"/>
      <w:r w:rsidRPr="00D73186">
        <w:rPr>
          <w:w w:val="105"/>
          <w:sz w:val="28"/>
          <w:szCs w:val="28"/>
        </w:rPr>
        <w:t xml:space="preserve"> </w:t>
      </w:r>
      <w:proofErr w:type="spellStart"/>
      <w:r w:rsidRPr="00D73186">
        <w:rPr>
          <w:w w:val="105"/>
          <w:sz w:val="28"/>
          <w:szCs w:val="28"/>
        </w:rPr>
        <w:t>techniques</w:t>
      </w:r>
      <w:proofErr w:type="spellEnd"/>
      <w:r w:rsidRPr="00D73186">
        <w:rPr>
          <w:w w:val="105"/>
          <w:sz w:val="28"/>
          <w:szCs w:val="28"/>
        </w:rPr>
        <w:t xml:space="preserve"> — </w:t>
      </w:r>
      <w:proofErr w:type="spellStart"/>
      <w:r w:rsidRPr="00D73186">
        <w:rPr>
          <w:w w:val="105"/>
          <w:sz w:val="28"/>
          <w:szCs w:val="28"/>
        </w:rPr>
        <w:t>Privacy</w:t>
      </w:r>
      <w:proofErr w:type="spellEnd"/>
      <w:r w:rsidRPr="00D73186">
        <w:rPr>
          <w:w w:val="105"/>
          <w:sz w:val="28"/>
          <w:szCs w:val="28"/>
        </w:rPr>
        <w:t xml:space="preserve"> </w:t>
      </w:r>
      <w:proofErr w:type="spellStart"/>
      <w:r w:rsidRPr="00D73186">
        <w:rPr>
          <w:w w:val="105"/>
          <w:sz w:val="28"/>
          <w:szCs w:val="28"/>
        </w:rPr>
        <w:t>framework</w:t>
      </w:r>
      <w:proofErr w:type="spellEnd"/>
      <w:r w:rsidRPr="00D73186">
        <w:rPr>
          <w:w w:val="105"/>
          <w:sz w:val="28"/>
          <w:szCs w:val="28"/>
        </w:rPr>
        <w:t xml:space="preserve"> ISO/IEC 29100:2011(</w:t>
      </w:r>
      <w:proofErr w:type="spellStart"/>
      <w:r w:rsidRPr="00D73186">
        <w:rPr>
          <w:w w:val="105"/>
          <w:sz w:val="28"/>
          <w:szCs w:val="28"/>
        </w:rPr>
        <w:t>en</w:t>
      </w:r>
      <w:proofErr w:type="spellEnd"/>
      <w:r w:rsidRPr="00D73186">
        <w:rPr>
          <w:w w:val="105"/>
          <w:sz w:val="28"/>
          <w:szCs w:val="28"/>
        </w:rPr>
        <w:t xml:space="preserve">),» </w:t>
      </w:r>
      <w:r w:rsidRPr="00D73186">
        <w:rPr>
          <w:sz w:val="28"/>
          <w:szCs w:val="28"/>
        </w:rPr>
        <w:t xml:space="preserve">2011. [Онлайновий]. </w:t>
      </w:r>
      <w:proofErr w:type="spellStart"/>
      <w:r w:rsidRPr="00D73186">
        <w:rPr>
          <w:sz w:val="28"/>
          <w:szCs w:val="28"/>
        </w:rPr>
        <w:t>Available</w:t>
      </w:r>
      <w:proofErr w:type="spellEnd"/>
      <w:r w:rsidRPr="00D73186">
        <w:rPr>
          <w:sz w:val="28"/>
          <w:szCs w:val="28"/>
        </w:rPr>
        <w:t>: https://</w:t>
      </w:r>
      <w:hyperlink r:id="rId24" w:anchor="iso%3Astd%3Aiso-iec%3A29100%3Aed-1%3Av1%3Aen">
        <w:r w:rsidRPr="00D73186">
          <w:rPr>
            <w:sz w:val="28"/>
            <w:szCs w:val="28"/>
          </w:rPr>
          <w:t xml:space="preserve">www.iso.org/obp/ui/#iso:std:iso-iec:29100:ed-1:v1:en. </w:t>
        </w:r>
      </w:hyperlink>
      <w:r w:rsidRPr="00D73186">
        <w:rPr>
          <w:sz w:val="28"/>
          <w:szCs w:val="28"/>
        </w:rPr>
        <w:t xml:space="preserve">[Дата </w:t>
      </w:r>
      <w:r w:rsidRPr="00D73186">
        <w:rPr>
          <w:w w:val="105"/>
          <w:sz w:val="28"/>
          <w:szCs w:val="28"/>
        </w:rPr>
        <w:t>звернення: 17 12</w:t>
      </w:r>
      <w:r w:rsidRPr="00D73186">
        <w:rPr>
          <w:spacing w:val="-3"/>
          <w:w w:val="105"/>
          <w:sz w:val="28"/>
          <w:szCs w:val="28"/>
        </w:rPr>
        <w:t xml:space="preserve"> </w:t>
      </w:r>
      <w:r w:rsidRPr="00D73186">
        <w:rPr>
          <w:w w:val="105"/>
          <w:sz w:val="28"/>
          <w:szCs w:val="28"/>
        </w:rPr>
        <w:t>2020].</w:t>
      </w:r>
    </w:p>
    <w:p w14:paraId="108C3C4E" w14:textId="77777777" w:rsidR="00D73186" w:rsidRPr="00D73186" w:rsidRDefault="00D73186" w:rsidP="00D73186">
      <w:pPr>
        <w:pStyle w:val="a3"/>
        <w:spacing w:before="9"/>
        <w:rPr>
          <w:sz w:val="28"/>
          <w:szCs w:val="28"/>
        </w:rPr>
      </w:pPr>
    </w:p>
    <w:p w14:paraId="6EF237E7" w14:textId="77777777" w:rsidR="00D73186" w:rsidRPr="00D73186" w:rsidRDefault="00D73186" w:rsidP="00D73186">
      <w:pPr>
        <w:pStyle w:val="a5"/>
        <w:numPr>
          <w:ilvl w:val="0"/>
          <w:numId w:val="6"/>
        </w:numPr>
        <w:tabs>
          <w:tab w:val="left" w:pos="685"/>
        </w:tabs>
        <w:spacing w:before="1" w:line="266" w:lineRule="auto"/>
        <w:ind w:left="0" w:right="1581"/>
        <w:rPr>
          <w:sz w:val="28"/>
          <w:szCs w:val="28"/>
        </w:rPr>
      </w:pPr>
      <w:r w:rsidRPr="00D73186">
        <w:rPr>
          <w:w w:val="105"/>
          <w:sz w:val="28"/>
          <w:szCs w:val="28"/>
        </w:rPr>
        <w:t xml:space="preserve">« </w:t>
      </w:r>
      <w:proofErr w:type="spellStart"/>
      <w:r w:rsidRPr="00D73186">
        <w:rPr>
          <w:w w:val="105"/>
          <w:sz w:val="28"/>
          <w:szCs w:val="28"/>
        </w:rPr>
        <w:t>Information</w:t>
      </w:r>
      <w:proofErr w:type="spellEnd"/>
      <w:r w:rsidRPr="00D73186">
        <w:rPr>
          <w:w w:val="105"/>
          <w:sz w:val="28"/>
          <w:szCs w:val="28"/>
        </w:rPr>
        <w:t xml:space="preserve"> </w:t>
      </w:r>
      <w:proofErr w:type="spellStart"/>
      <w:r w:rsidRPr="00D73186">
        <w:rPr>
          <w:w w:val="105"/>
          <w:sz w:val="28"/>
          <w:szCs w:val="28"/>
        </w:rPr>
        <w:t>technology</w:t>
      </w:r>
      <w:proofErr w:type="spellEnd"/>
      <w:r w:rsidRPr="00D73186">
        <w:rPr>
          <w:w w:val="105"/>
          <w:sz w:val="28"/>
          <w:szCs w:val="28"/>
        </w:rPr>
        <w:t xml:space="preserve"> — </w:t>
      </w:r>
      <w:proofErr w:type="spellStart"/>
      <w:r w:rsidRPr="00D73186">
        <w:rPr>
          <w:w w:val="105"/>
          <w:sz w:val="28"/>
          <w:szCs w:val="28"/>
        </w:rPr>
        <w:t>Vocabulary</w:t>
      </w:r>
      <w:proofErr w:type="spellEnd"/>
      <w:r w:rsidRPr="00D73186">
        <w:rPr>
          <w:w w:val="105"/>
          <w:sz w:val="28"/>
          <w:szCs w:val="28"/>
        </w:rPr>
        <w:t xml:space="preserve"> ISO/IEC 2382:2015(</w:t>
      </w:r>
      <w:proofErr w:type="spellStart"/>
      <w:r w:rsidRPr="00D73186">
        <w:rPr>
          <w:w w:val="105"/>
          <w:sz w:val="28"/>
          <w:szCs w:val="28"/>
        </w:rPr>
        <w:t>en</w:t>
      </w:r>
      <w:proofErr w:type="spellEnd"/>
      <w:r w:rsidRPr="00D73186">
        <w:rPr>
          <w:w w:val="105"/>
          <w:sz w:val="28"/>
          <w:szCs w:val="28"/>
        </w:rPr>
        <w:t xml:space="preserve">),» [Онлайновий]. </w:t>
      </w:r>
      <w:proofErr w:type="spellStart"/>
      <w:r w:rsidRPr="00D73186">
        <w:rPr>
          <w:w w:val="105"/>
          <w:sz w:val="28"/>
          <w:szCs w:val="28"/>
        </w:rPr>
        <w:t>Available</w:t>
      </w:r>
      <w:proofErr w:type="spellEnd"/>
      <w:r w:rsidRPr="00D73186">
        <w:rPr>
          <w:w w:val="105"/>
          <w:sz w:val="28"/>
          <w:szCs w:val="28"/>
        </w:rPr>
        <w:t>: https://</w:t>
      </w:r>
      <w:hyperlink r:id="rId25" w:anchor="iso%3Astd%3Aiso-iec%3A2382%3Aed-1%3Av1%3Aen">
        <w:r w:rsidRPr="00D73186">
          <w:rPr>
            <w:w w:val="105"/>
            <w:sz w:val="28"/>
            <w:szCs w:val="28"/>
          </w:rPr>
          <w:t>www.iso.org/obp/ui/#iso:std:iso-iec:2382:ed-1:v1:en.</w:t>
        </w:r>
        <w:r w:rsidRPr="00D73186">
          <w:rPr>
            <w:spacing w:val="-28"/>
            <w:w w:val="105"/>
            <w:sz w:val="28"/>
            <w:szCs w:val="28"/>
          </w:rPr>
          <w:t xml:space="preserve"> </w:t>
        </w:r>
      </w:hyperlink>
      <w:r w:rsidRPr="00D73186">
        <w:rPr>
          <w:w w:val="105"/>
          <w:sz w:val="28"/>
          <w:szCs w:val="28"/>
        </w:rPr>
        <w:t>[Дата</w:t>
      </w:r>
      <w:r w:rsidRPr="00D73186">
        <w:rPr>
          <w:spacing w:val="-27"/>
          <w:w w:val="105"/>
          <w:sz w:val="28"/>
          <w:szCs w:val="28"/>
        </w:rPr>
        <w:t xml:space="preserve"> </w:t>
      </w:r>
      <w:r w:rsidRPr="00D73186">
        <w:rPr>
          <w:w w:val="105"/>
          <w:sz w:val="28"/>
          <w:szCs w:val="28"/>
        </w:rPr>
        <w:t>звернення:</w:t>
      </w:r>
      <w:r w:rsidRPr="00D73186">
        <w:rPr>
          <w:spacing w:val="-27"/>
          <w:w w:val="105"/>
          <w:sz w:val="28"/>
          <w:szCs w:val="28"/>
        </w:rPr>
        <w:t xml:space="preserve"> </w:t>
      </w:r>
      <w:r w:rsidRPr="00D73186">
        <w:rPr>
          <w:w w:val="105"/>
          <w:sz w:val="28"/>
          <w:szCs w:val="28"/>
        </w:rPr>
        <w:t>17</w:t>
      </w:r>
      <w:r w:rsidRPr="00D73186">
        <w:rPr>
          <w:spacing w:val="-27"/>
          <w:w w:val="105"/>
          <w:sz w:val="28"/>
          <w:szCs w:val="28"/>
        </w:rPr>
        <w:t xml:space="preserve"> </w:t>
      </w:r>
      <w:r w:rsidRPr="00D73186">
        <w:rPr>
          <w:w w:val="105"/>
          <w:sz w:val="28"/>
          <w:szCs w:val="28"/>
        </w:rPr>
        <w:t>12</w:t>
      </w:r>
      <w:r w:rsidRPr="00D73186">
        <w:rPr>
          <w:spacing w:val="-28"/>
          <w:w w:val="105"/>
          <w:sz w:val="28"/>
          <w:szCs w:val="28"/>
        </w:rPr>
        <w:t xml:space="preserve"> </w:t>
      </w:r>
      <w:r w:rsidRPr="00D73186">
        <w:rPr>
          <w:w w:val="105"/>
          <w:sz w:val="28"/>
          <w:szCs w:val="28"/>
        </w:rPr>
        <w:t>2020].</w:t>
      </w:r>
    </w:p>
    <w:p w14:paraId="5D578244" w14:textId="77777777" w:rsidR="00D73186" w:rsidRPr="00D73186" w:rsidRDefault="00D73186" w:rsidP="00D73186">
      <w:pPr>
        <w:pStyle w:val="a3"/>
        <w:spacing w:before="1"/>
        <w:rPr>
          <w:sz w:val="28"/>
          <w:szCs w:val="28"/>
        </w:rPr>
      </w:pPr>
    </w:p>
    <w:p w14:paraId="012D5388" w14:textId="77777777" w:rsidR="00D73186" w:rsidRPr="00D73186" w:rsidRDefault="00D73186" w:rsidP="00D73186">
      <w:pPr>
        <w:pStyle w:val="a5"/>
        <w:numPr>
          <w:ilvl w:val="0"/>
          <w:numId w:val="6"/>
        </w:numPr>
        <w:tabs>
          <w:tab w:val="left" w:pos="685"/>
        </w:tabs>
        <w:spacing w:line="268" w:lineRule="auto"/>
        <w:ind w:left="0" w:right="1266"/>
        <w:rPr>
          <w:sz w:val="28"/>
          <w:szCs w:val="28"/>
        </w:rPr>
      </w:pPr>
      <w:r w:rsidRPr="00D73186">
        <w:rPr>
          <w:w w:val="105"/>
          <w:sz w:val="28"/>
          <w:szCs w:val="28"/>
        </w:rPr>
        <w:t>«</w:t>
      </w:r>
      <w:proofErr w:type="spellStart"/>
      <w:r w:rsidRPr="00D73186">
        <w:rPr>
          <w:w w:val="105"/>
          <w:sz w:val="28"/>
          <w:szCs w:val="28"/>
        </w:rPr>
        <w:t>Information</w:t>
      </w:r>
      <w:proofErr w:type="spellEnd"/>
      <w:r w:rsidRPr="00D73186">
        <w:rPr>
          <w:spacing w:val="-16"/>
          <w:w w:val="105"/>
          <w:sz w:val="28"/>
          <w:szCs w:val="28"/>
        </w:rPr>
        <w:t xml:space="preserve"> </w:t>
      </w:r>
      <w:proofErr w:type="spellStart"/>
      <w:r w:rsidRPr="00D73186">
        <w:rPr>
          <w:w w:val="105"/>
          <w:sz w:val="28"/>
          <w:szCs w:val="28"/>
        </w:rPr>
        <w:t>technology</w:t>
      </w:r>
      <w:proofErr w:type="spellEnd"/>
      <w:r w:rsidRPr="00D73186">
        <w:rPr>
          <w:spacing w:val="-15"/>
          <w:w w:val="105"/>
          <w:sz w:val="28"/>
          <w:szCs w:val="28"/>
        </w:rPr>
        <w:t xml:space="preserve"> </w:t>
      </w:r>
      <w:r w:rsidRPr="00D73186">
        <w:rPr>
          <w:w w:val="105"/>
          <w:sz w:val="28"/>
          <w:szCs w:val="28"/>
        </w:rPr>
        <w:t>—</w:t>
      </w:r>
      <w:r w:rsidRPr="00D73186">
        <w:rPr>
          <w:spacing w:val="-15"/>
          <w:w w:val="105"/>
          <w:sz w:val="28"/>
          <w:szCs w:val="28"/>
        </w:rPr>
        <w:t xml:space="preserve"> </w:t>
      </w:r>
      <w:proofErr w:type="spellStart"/>
      <w:r w:rsidRPr="00D73186">
        <w:rPr>
          <w:w w:val="105"/>
          <w:sz w:val="28"/>
          <w:szCs w:val="28"/>
        </w:rPr>
        <w:t>Security</w:t>
      </w:r>
      <w:proofErr w:type="spellEnd"/>
      <w:r w:rsidRPr="00D73186">
        <w:rPr>
          <w:spacing w:val="-15"/>
          <w:w w:val="105"/>
          <w:sz w:val="28"/>
          <w:szCs w:val="28"/>
        </w:rPr>
        <w:t xml:space="preserve"> </w:t>
      </w:r>
      <w:proofErr w:type="spellStart"/>
      <w:r w:rsidRPr="00D73186">
        <w:rPr>
          <w:w w:val="105"/>
          <w:sz w:val="28"/>
          <w:szCs w:val="28"/>
        </w:rPr>
        <w:t>techniques</w:t>
      </w:r>
      <w:proofErr w:type="spellEnd"/>
      <w:r w:rsidRPr="00D73186">
        <w:rPr>
          <w:spacing w:val="-14"/>
          <w:w w:val="105"/>
          <w:sz w:val="28"/>
          <w:szCs w:val="28"/>
        </w:rPr>
        <w:t xml:space="preserve"> </w:t>
      </w:r>
      <w:r w:rsidRPr="00D73186">
        <w:rPr>
          <w:w w:val="105"/>
          <w:sz w:val="28"/>
          <w:szCs w:val="28"/>
        </w:rPr>
        <w:t>—</w:t>
      </w:r>
      <w:r w:rsidRPr="00D73186">
        <w:rPr>
          <w:spacing w:val="-14"/>
          <w:w w:val="105"/>
          <w:sz w:val="28"/>
          <w:szCs w:val="28"/>
        </w:rPr>
        <w:t xml:space="preserve"> </w:t>
      </w:r>
      <w:proofErr w:type="spellStart"/>
      <w:r w:rsidRPr="00D73186">
        <w:rPr>
          <w:w w:val="105"/>
          <w:sz w:val="28"/>
          <w:szCs w:val="28"/>
        </w:rPr>
        <w:t>Information</w:t>
      </w:r>
      <w:proofErr w:type="spellEnd"/>
      <w:r w:rsidRPr="00D73186">
        <w:rPr>
          <w:spacing w:val="-16"/>
          <w:w w:val="105"/>
          <w:sz w:val="28"/>
          <w:szCs w:val="28"/>
        </w:rPr>
        <w:t xml:space="preserve"> </w:t>
      </w:r>
      <w:proofErr w:type="spellStart"/>
      <w:r w:rsidRPr="00D73186">
        <w:rPr>
          <w:w w:val="105"/>
          <w:sz w:val="28"/>
          <w:szCs w:val="28"/>
        </w:rPr>
        <w:t>security</w:t>
      </w:r>
      <w:proofErr w:type="spellEnd"/>
      <w:r w:rsidRPr="00D73186">
        <w:rPr>
          <w:spacing w:val="-15"/>
          <w:w w:val="105"/>
          <w:sz w:val="28"/>
          <w:szCs w:val="28"/>
        </w:rPr>
        <w:t xml:space="preserve"> </w:t>
      </w:r>
      <w:proofErr w:type="spellStart"/>
      <w:r w:rsidRPr="00D73186">
        <w:rPr>
          <w:w w:val="105"/>
          <w:sz w:val="28"/>
          <w:szCs w:val="28"/>
        </w:rPr>
        <w:t>management</w:t>
      </w:r>
      <w:proofErr w:type="spellEnd"/>
      <w:r w:rsidRPr="00D73186">
        <w:rPr>
          <w:spacing w:val="-14"/>
          <w:w w:val="105"/>
          <w:sz w:val="28"/>
          <w:szCs w:val="28"/>
        </w:rPr>
        <w:t xml:space="preserve"> </w:t>
      </w:r>
      <w:proofErr w:type="spellStart"/>
      <w:r w:rsidRPr="00D73186">
        <w:rPr>
          <w:w w:val="105"/>
          <w:sz w:val="28"/>
          <w:szCs w:val="28"/>
        </w:rPr>
        <w:t>systems</w:t>
      </w:r>
      <w:proofErr w:type="spellEnd"/>
      <w:r w:rsidRPr="00D73186">
        <w:rPr>
          <w:spacing w:val="-14"/>
          <w:w w:val="105"/>
          <w:sz w:val="28"/>
          <w:szCs w:val="28"/>
        </w:rPr>
        <w:t xml:space="preserve"> </w:t>
      </w:r>
      <w:r w:rsidRPr="00D73186">
        <w:rPr>
          <w:w w:val="105"/>
          <w:sz w:val="28"/>
          <w:szCs w:val="28"/>
        </w:rPr>
        <w:t xml:space="preserve">— </w:t>
      </w:r>
      <w:proofErr w:type="spellStart"/>
      <w:r w:rsidRPr="00D73186">
        <w:rPr>
          <w:w w:val="105"/>
          <w:sz w:val="28"/>
          <w:szCs w:val="28"/>
        </w:rPr>
        <w:t>Overview</w:t>
      </w:r>
      <w:proofErr w:type="spellEnd"/>
      <w:r w:rsidRPr="00D73186">
        <w:rPr>
          <w:w w:val="105"/>
          <w:sz w:val="28"/>
          <w:szCs w:val="28"/>
        </w:rPr>
        <w:t xml:space="preserve"> </w:t>
      </w:r>
      <w:proofErr w:type="spellStart"/>
      <w:r w:rsidRPr="00D73186">
        <w:rPr>
          <w:w w:val="105"/>
          <w:sz w:val="28"/>
          <w:szCs w:val="28"/>
        </w:rPr>
        <w:t>and</w:t>
      </w:r>
      <w:proofErr w:type="spellEnd"/>
      <w:r w:rsidRPr="00D73186">
        <w:rPr>
          <w:w w:val="105"/>
          <w:sz w:val="28"/>
          <w:szCs w:val="28"/>
        </w:rPr>
        <w:t xml:space="preserve"> </w:t>
      </w:r>
      <w:proofErr w:type="spellStart"/>
      <w:r w:rsidRPr="00D73186">
        <w:rPr>
          <w:w w:val="105"/>
          <w:sz w:val="28"/>
          <w:szCs w:val="28"/>
        </w:rPr>
        <w:t>vocabulary</w:t>
      </w:r>
      <w:proofErr w:type="spellEnd"/>
      <w:r w:rsidRPr="00D73186">
        <w:rPr>
          <w:w w:val="105"/>
          <w:sz w:val="28"/>
          <w:szCs w:val="28"/>
        </w:rPr>
        <w:t xml:space="preserve"> ISO/IEC 27000:2018(</w:t>
      </w:r>
      <w:proofErr w:type="spellStart"/>
      <w:r w:rsidRPr="00D73186">
        <w:rPr>
          <w:w w:val="105"/>
          <w:sz w:val="28"/>
          <w:szCs w:val="28"/>
        </w:rPr>
        <w:t>en</w:t>
      </w:r>
      <w:proofErr w:type="spellEnd"/>
      <w:r w:rsidRPr="00D73186">
        <w:rPr>
          <w:w w:val="105"/>
          <w:sz w:val="28"/>
          <w:szCs w:val="28"/>
        </w:rPr>
        <w:t xml:space="preserve">),» [Онлайновий]. </w:t>
      </w:r>
      <w:proofErr w:type="spellStart"/>
      <w:r w:rsidRPr="00D73186">
        <w:rPr>
          <w:w w:val="105"/>
          <w:sz w:val="28"/>
          <w:szCs w:val="28"/>
        </w:rPr>
        <w:t>Available</w:t>
      </w:r>
      <w:proofErr w:type="spellEnd"/>
      <w:r w:rsidRPr="00D73186">
        <w:rPr>
          <w:w w:val="105"/>
          <w:sz w:val="28"/>
          <w:szCs w:val="28"/>
        </w:rPr>
        <w:t>: https://</w:t>
      </w:r>
      <w:hyperlink r:id="rId26" w:anchor="iso%3Astd%3Aiso-iec%3A27000%3Aed-5%3Av1%3Aen">
        <w:r w:rsidRPr="00D73186">
          <w:rPr>
            <w:w w:val="105"/>
            <w:sz w:val="28"/>
            <w:szCs w:val="28"/>
          </w:rPr>
          <w:t>www.iso.org/obp/ui/#iso:std:iso-iec:27000:ed-5:v1:en.</w:t>
        </w:r>
        <w:r w:rsidRPr="00D73186">
          <w:rPr>
            <w:spacing w:val="-16"/>
            <w:w w:val="105"/>
            <w:sz w:val="28"/>
            <w:szCs w:val="28"/>
          </w:rPr>
          <w:t xml:space="preserve"> </w:t>
        </w:r>
      </w:hyperlink>
      <w:r w:rsidRPr="00D73186">
        <w:rPr>
          <w:w w:val="105"/>
          <w:sz w:val="28"/>
          <w:szCs w:val="28"/>
        </w:rPr>
        <w:t>[Дата</w:t>
      </w:r>
      <w:r w:rsidRPr="00D73186">
        <w:rPr>
          <w:spacing w:val="-14"/>
          <w:w w:val="105"/>
          <w:sz w:val="28"/>
          <w:szCs w:val="28"/>
        </w:rPr>
        <w:t xml:space="preserve"> </w:t>
      </w:r>
      <w:r w:rsidRPr="00D73186">
        <w:rPr>
          <w:w w:val="105"/>
          <w:sz w:val="28"/>
          <w:szCs w:val="28"/>
        </w:rPr>
        <w:t>звернення:</w:t>
      </w:r>
      <w:r w:rsidRPr="00D73186">
        <w:rPr>
          <w:spacing w:val="-18"/>
          <w:w w:val="105"/>
          <w:sz w:val="28"/>
          <w:szCs w:val="28"/>
        </w:rPr>
        <w:t xml:space="preserve"> </w:t>
      </w:r>
      <w:r w:rsidRPr="00D73186">
        <w:rPr>
          <w:w w:val="105"/>
          <w:sz w:val="28"/>
          <w:szCs w:val="28"/>
        </w:rPr>
        <w:t>17</w:t>
      </w:r>
      <w:r w:rsidRPr="00D73186">
        <w:rPr>
          <w:spacing w:val="-14"/>
          <w:w w:val="105"/>
          <w:sz w:val="28"/>
          <w:szCs w:val="28"/>
        </w:rPr>
        <w:t xml:space="preserve"> </w:t>
      </w:r>
      <w:r w:rsidRPr="00D73186">
        <w:rPr>
          <w:w w:val="105"/>
          <w:sz w:val="28"/>
          <w:szCs w:val="28"/>
        </w:rPr>
        <w:t>12</w:t>
      </w:r>
      <w:r w:rsidRPr="00D73186">
        <w:rPr>
          <w:spacing w:val="-16"/>
          <w:w w:val="105"/>
          <w:sz w:val="28"/>
          <w:szCs w:val="28"/>
        </w:rPr>
        <w:t xml:space="preserve"> </w:t>
      </w:r>
      <w:r w:rsidRPr="00D73186">
        <w:rPr>
          <w:w w:val="105"/>
          <w:sz w:val="28"/>
          <w:szCs w:val="28"/>
        </w:rPr>
        <w:t>2020].</w:t>
      </w:r>
    </w:p>
    <w:p w14:paraId="42EA404E" w14:textId="77777777" w:rsidR="00D73186" w:rsidRPr="00D73186" w:rsidRDefault="00D73186" w:rsidP="00D73186">
      <w:pPr>
        <w:pStyle w:val="a3"/>
        <w:spacing w:before="7"/>
        <w:rPr>
          <w:sz w:val="28"/>
          <w:szCs w:val="28"/>
        </w:rPr>
      </w:pPr>
    </w:p>
    <w:p w14:paraId="2FB1B725" w14:textId="77777777" w:rsidR="00D73186" w:rsidRPr="00D73186" w:rsidRDefault="00D73186" w:rsidP="00D73186">
      <w:pPr>
        <w:pStyle w:val="a5"/>
        <w:numPr>
          <w:ilvl w:val="0"/>
          <w:numId w:val="6"/>
        </w:numPr>
        <w:tabs>
          <w:tab w:val="left" w:pos="685"/>
        </w:tabs>
        <w:spacing w:line="268" w:lineRule="auto"/>
        <w:ind w:left="0" w:right="1231"/>
        <w:jc w:val="both"/>
        <w:rPr>
          <w:sz w:val="28"/>
          <w:szCs w:val="28"/>
        </w:rPr>
      </w:pPr>
      <w:r w:rsidRPr="00D73186">
        <w:rPr>
          <w:w w:val="105"/>
          <w:sz w:val="28"/>
          <w:szCs w:val="28"/>
        </w:rPr>
        <w:t>«Завод</w:t>
      </w:r>
      <w:r w:rsidRPr="00D73186">
        <w:rPr>
          <w:spacing w:val="-29"/>
          <w:w w:val="105"/>
          <w:sz w:val="28"/>
          <w:szCs w:val="28"/>
        </w:rPr>
        <w:t xml:space="preserve"> </w:t>
      </w:r>
      <w:proofErr w:type="spellStart"/>
      <w:r w:rsidRPr="00D73186">
        <w:rPr>
          <w:w w:val="105"/>
          <w:sz w:val="28"/>
          <w:szCs w:val="28"/>
        </w:rPr>
        <w:t>будущего</w:t>
      </w:r>
      <w:proofErr w:type="spellEnd"/>
      <w:r w:rsidRPr="00D73186">
        <w:rPr>
          <w:w w:val="105"/>
          <w:sz w:val="28"/>
          <w:szCs w:val="28"/>
        </w:rPr>
        <w:t>,»</w:t>
      </w:r>
      <w:r w:rsidRPr="00D73186">
        <w:rPr>
          <w:spacing w:val="-27"/>
          <w:w w:val="105"/>
          <w:sz w:val="28"/>
          <w:szCs w:val="28"/>
        </w:rPr>
        <w:t xml:space="preserve"> </w:t>
      </w:r>
      <w:r w:rsidRPr="00D73186">
        <w:rPr>
          <w:w w:val="105"/>
          <w:sz w:val="28"/>
          <w:szCs w:val="28"/>
        </w:rPr>
        <w:t>[Онлайновий].</w:t>
      </w:r>
      <w:r w:rsidRPr="00D73186">
        <w:rPr>
          <w:spacing w:val="-26"/>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27"/>
          <w:w w:val="105"/>
          <w:sz w:val="28"/>
          <w:szCs w:val="28"/>
        </w:rPr>
        <w:t xml:space="preserve"> </w:t>
      </w:r>
      <w:r w:rsidRPr="00D73186">
        <w:rPr>
          <w:w w:val="105"/>
          <w:sz w:val="28"/>
          <w:szCs w:val="28"/>
        </w:rPr>
        <w:t xml:space="preserve">https://storage-iecwebsite-prd-iec-ch.s3.eu-west- </w:t>
      </w:r>
      <w:r w:rsidRPr="00D73186">
        <w:rPr>
          <w:sz w:val="28"/>
          <w:szCs w:val="28"/>
        </w:rPr>
        <w:t xml:space="preserve">1.amazonaws.com/2019-09/content/media/files/iec_wp_factory_of_the_future_ru_lr.pdf. [Дата </w:t>
      </w:r>
      <w:r w:rsidRPr="00D73186">
        <w:rPr>
          <w:w w:val="105"/>
          <w:sz w:val="28"/>
          <w:szCs w:val="28"/>
        </w:rPr>
        <w:t>звернення: 17 12</w:t>
      </w:r>
      <w:r w:rsidRPr="00D73186">
        <w:rPr>
          <w:spacing w:val="-3"/>
          <w:w w:val="105"/>
          <w:sz w:val="28"/>
          <w:szCs w:val="28"/>
        </w:rPr>
        <w:t xml:space="preserve"> </w:t>
      </w:r>
      <w:r w:rsidRPr="00D73186">
        <w:rPr>
          <w:w w:val="105"/>
          <w:sz w:val="28"/>
          <w:szCs w:val="28"/>
        </w:rPr>
        <w:t>2020].</w:t>
      </w:r>
    </w:p>
    <w:p w14:paraId="4FCBDE55" w14:textId="77777777" w:rsidR="00D73186" w:rsidRPr="00D73186" w:rsidRDefault="00D73186" w:rsidP="00D73186">
      <w:pPr>
        <w:pStyle w:val="a3"/>
        <w:spacing w:before="9"/>
        <w:rPr>
          <w:sz w:val="28"/>
          <w:szCs w:val="28"/>
        </w:rPr>
      </w:pPr>
    </w:p>
    <w:p w14:paraId="5B1D3F30" w14:textId="77777777" w:rsidR="00D73186" w:rsidRPr="00D73186" w:rsidRDefault="00D73186" w:rsidP="00D73186">
      <w:pPr>
        <w:pStyle w:val="a5"/>
        <w:numPr>
          <w:ilvl w:val="0"/>
          <w:numId w:val="6"/>
        </w:numPr>
        <w:tabs>
          <w:tab w:val="left" w:pos="685"/>
        </w:tabs>
        <w:spacing w:line="268" w:lineRule="auto"/>
        <w:ind w:left="0" w:right="1209"/>
        <w:jc w:val="both"/>
        <w:rPr>
          <w:sz w:val="28"/>
          <w:szCs w:val="28"/>
        </w:rPr>
      </w:pPr>
      <w:r w:rsidRPr="00D73186">
        <w:rPr>
          <w:w w:val="105"/>
          <w:sz w:val="28"/>
          <w:szCs w:val="28"/>
        </w:rPr>
        <w:t>«</w:t>
      </w:r>
      <w:proofErr w:type="spellStart"/>
      <w:r w:rsidRPr="00D73186">
        <w:rPr>
          <w:w w:val="105"/>
          <w:sz w:val="28"/>
          <w:szCs w:val="28"/>
        </w:rPr>
        <w:t>Web</w:t>
      </w:r>
      <w:proofErr w:type="spellEnd"/>
      <w:r w:rsidRPr="00D73186">
        <w:rPr>
          <w:spacing w:val="-16"/>
          <w:w w:val="105"/>
          <w:sz w:val="28"/>
          <w:szCs w:val="28"/>
        </w:rPr>
        <w:t xml:space="preserve"> </w:t>
      </w:r>
      <w:proofErr w:type="spellStart"/>
      <w:r w:rsidRPr="00D73186">
        <w:rPr>
          <w:w w:val="105"/>
          <w:sz w:val="28"/>
          <w:szCs w:val="28"/>
        </w:rPr>
        <w:t>of</w:t>
      </w:r>
      <w:proofErr w:type="spellEnd"/>
      <w:r w:rsidRPr="00D73186">
        <w:rPr>
          <w:spacing w:val="-14"/>
          <w:w w:val="105"/>
          <w:sz w:val="28"/>
          <w:szCs w:val="28"/>
        </w:rPr>
        <w:t xml:space="preserve"> </w:t>
      </w:r>
      <w:proofErr w:type="spellStart"/>
      <w:r w:rsidRPr="00D73186">
        <w:rPr>
          <w:w w:val="105"/>
          <w:sz w:val="28"/>
          <w:szCs w:val="28"/>
        </w:rPr>
        <w:t>Things</w:t>
      </w:r>
      <w:proofErr w:type="spellEnd"/>
      <w:r w:rsidRPr="00D73186">
        <w:rPr>
          <w:spacing w:val="-13"/>
          <w:w w:val="105"/>
          <w:sz w:val="28"/>
          <w:szCs w:val="28"/>
        </w:rPr>
        <w:t xml:space="preserve"> </w:t>
      </w:r>
      <w:r w:rsidRPr="00D73186">
        <w:rPr>
          <w:w w:val="105"/>
          <w:sz w:val="28"/>
          <w:szCs w:val="28"/>
        </w:rPr>
        <w:t>(</w:t>
      </w:r>
      <w:proofErr w:type="spellStart"/>
      <w:r w:rsidRPr="00D73186">
        <w:rPr>
          <w:w w:val="105"/>
          <w:sz w:val="28"/>
          <w:szCs w:val="28"/>
        </w:rPr>
        <w:t>WoT</w:t>
      </w:r>
      <w:proofErr w:type="spellEnd"/>
      <w:r w:rsidRPr="00D73186">
        <w:rPr>
          <w:w w:val="105"/>
          <w:sz w:val="28"/>
          <w:szCs w:val="28"/>
        </w:rPr>
        <w:t>)</w:t>
      </w:r>
      <w:r w:rsidRPr="00D73186">
        <w:rPr>
          <w:spacing w:val="-11"/>
          <w:w w:val="105"/>
          <w:sz w:val="28"/>
          <w:szCs w:val="28"/>
        </w:rPr>
        <w:t xml:space="preserve"> </w:t>
      </w:r>
      <w:proofErr w:type="spellStart"/>
      <w:r w:rsidRPr="00D73186">
        <w:rPr>
          <w:w w:val="105"/>
          <w:sz w:val="28"/>
          <w:szCs w:val="28"/>
        </w:rPr>
        <w:t>Architecture</w:t>
      </w:r>
      <w:proofErr w:type="spellEnd"/>
      <w:r w:rsidRPr="00D73186">
        <w:rPr>
          <w:w w:val="105"/>
          <w:sz w:val="28"/>
          <w:szCs w:val="28"/>
        </w:rPr>
        <w:t>.</w:t>
      </w:r>
      <w:r w:rsidRPr="00D73186">
        <w:rPr>
          <w:spacing w:val="-16"/>
          <w:w w:val="105"/>
          <w:sz w:val="28"/>
          <w:szCs w:val="28"/>
        </w:rPr>
        <w:t xml:space="preserve"> </w:t>
      </w:r>
      <w:r w:rsidRPr="00D73186">
        <w:rPr>
          <w:w w:val="105"/>
          <w:sz w:val="28"/>
          <w:szCs w:val="28"/>
        </w:rPr>
        <w:t>W3C</w:t>
      </w:r>
      <w:r w:rsidRPr="00D73186">
        <w:rPr>
          <w:spacing w:val="-15"/>
          <w:w w:val="105"/>
          <w:sz w:val="28"/>
          <w:szCs w:val="28"/>
        </w:rPr>
        <w:t xml:space="preserve"> </w:t>
      </w:r>
      <w:proofErr w:type="spellStart"/>
      <w:r w:rsidRPr="00D73186">
        <w:rPr>
          <w:w w:val="105"/>
          <w:sz w:val="28"/>
          <w:szCs w:val="28"/>
        </w:rPr>
        <w:t>Recommendation</w:t>
      </w:r>
      <w:proofErr w:type="spellEnd"/>
      <w:r w:rsidRPr="00D73186">
        <w:rPr>
          <w:w w:val="105"/>
          <w:sz w:val="28"/>
          <w:szCs w:val="28"/>
        </w:rPr>
        <w:t>,»</w:t>
      </w:r>
      <w:r w:rsidRPr="00D73186">
        <w:rPr>
          <w:spacing w:val="-15"/>
          <w:w w:val="105"/>
          <w:sz w:val="28"/>
          <w:szCs w:val="28"/>
        </w:rPr>
        <w:t xml:space="preserve"> </w:t>
      </w:r>
      <w:r w:rsidRPr="00D73186">
        <w:rPr>
          <w:w w:val="105"/>
          <w:sz w:val="28"/>
          <w:szCs w:val="28"/>
        </w:rPr>
        <w:t>9</w:t>
      </w:r>
      <w:r w:rsidRPr="00D73186">
        <w:rPr>
          <w:spacing w:val="-13"/>
          <w:w w:val="105"/>
          <w:sz w:val="28"/>
          <w:szCs w:val="28"/>
        </w:rPr>
        <w:t xml:space="preserve"> </w:t>
      </w:r>
      <w:r w:rsidRPr="00D73186">
        <w:rPr>
          <w:w w:val="105"/>
          <w:sz w:val="28"/>
          <w:szCs w:val="28"/>
        </w:rPr>
        <w:t>4</w:t>
      </w:r>
      <w:r w:rsidRPr="00D73186">
        <w:rPr>
          <w:spacing w:val="-12"/>
          <w:w w:val="105"/>
          <w:sz w:val="28"/>
          <w:szCs w:val="28"/>
        </w:rPr>
        <w:t xml:space="preserve"> </w:t>
      </w:r>
      <w:r w:rsidRPr="00D73186">
        <w:rPr>
          <w:w w:val="105"/>
          <w:sz w:val="28"/>
          <w:szCs w:val="28"/>
        </w:rPr>
        <w:t>2020.</w:t>
      </w:r>
      <w:r w:rsidRPr="00D73186">
        <w:rPr>
          <w:spacing w:val="-13"/>
          <w:w w:val="105"/>
          <w:sz w:val="28"/>
          <w:szCs w:val="28"/>
        </w:rPr>
        <w:t xml:space="preserve"> </w:t>
      </w:r>
      <w:r w:rsidRPr="00D73186">
        <w:rPr>
          <w:w w:val="105"/>
          <w:sz w:val="28"/>
          <w:szCs w:val="28"/>
        </w:rPr>
        <w:t>[Онлайновий].</w:t>
      </w:r>
      <w:r w:rsidRPr="00D73186">
        <w:rPr>
          <w:spacing w:val="-13"/>
          <w:w w:val="105"/>
          <w:sz w:val="28"/>
          <w:szCs w:val="28"/>
        </w:rPr>
        <w:t xml:space="preserve"> </w:t>
      </w:r>
      <w:proofErr w:type="spellStart"/>
      <w:r w:rsidRPr="00D73186">
        <w:rPr>
          <w:w w:val="105"/>
          <w:sz w:val="28"/>
          <w:szCs w:val="28"/>
        </w:rPr>
        <w:t>Available</w:t>
      </w:r>
      <w:proofErr w:type="spellEnd"/>
      <w:r w:rsidRPr="00D73186">
        <w:rPr>
          <w:w w:val="105"/>
          <w:sz w:val="28"/>
          <w:szCs w:val="28"/>
        </w:rPr>
        <w:t>: https://</w:t>
      </w:r>
      <w:hyperlink r:id="rId27" w:anchor="sec-wot-architecture">
        <w:r w:rsidRPr="00D73186">
          <w:rPr>
            <w:w w:val="105"/>
            <w:sz w:val="28"/>
            <w:szCs w:val="28"/>
          </w:rPr>
          <w:t>www.w3.org/TR/wot-architecture/#sec-wot-architecture.</w:t>
        </w:r>
        <w:r w:rsidRPr="00D73186">
          <w:rPr>
            <w:spacing w:val="-25"/>
            <w:w w:val="105"/>
            <w:sz w:val="28"/>
            <w:szCs w:val="28"/>
          </w:rPr>
          <w:t xml:space="preserve"> </w:t>
        </w:r>
      </w:hyperlink>
      <w:r w:rsidRPr="00D73186">
        <w:rPr>
          <w:w w:val="105"/>
          <w:sz w:val="28"/>
          <w:szCs w:val="28"/>
        </w:rPr>
        <w:t>[Дата</w:t>
      </w:r>
      <w:r w:rsidRPr="00D73186">
        <w:rPr>
          <w:spacing w:val="-27"/>
          <w:w w:val="105"/>
          <w:sz w:val="28"/>
          <w:szCs w:val="28"/>
        </w:rPr>
        <w:t xml:space="preserve"> </w:t>
      </w:r>
      <w:r w:rsidRPr="00D73186">
        <w:rPr>
          <w:w w:val="105"/>
          <w:sz w:val="28"/>
          <w:szCs w:val="28"/>
        </w:rPr>
        <w:t>звернення:</w:t>
      </w:r>
      <w:r w:rsidRPr="00D73186">
        <w:rPr>
          <w:spacing w:val="-26"/>
          <w:w w:val="105"/>
          <w:sz w:val="28"/>
          <w:szCs w:val="28"/>
        </w:rPr>
        <w:t xml:space="preserve"> </w:t>
      </w:r>
      <w:r w:rsidRPr="00D73186">
        <w:rPr>
          <w:w w:val="105"/>
          <w:sz w:val="28"/>
          <w:szCs w:val="28"/>
        </w:rPr>
        <w:t>17</w:t>
      </w:r>
      <w:r w:rsidRPr="00D73186">
        <w:rPr>
          <w:spacing w:val="-24"/>
          <w:w w:val="105"/>
          <w:sz w:val="28"/>
          <w:szCs w:val="28"/>
        </w:rPr>
        <w:t xml:space="preserve"> </w:t>
      </w:r>
      <w:r w:rsidRPr="00D73186">
        <w:rPr>
          <w:w w:val="105"/>
          <w:sz w:val="28"/>
          <w:szCs w:val="28"/>
        </w:rPr>
        <w:t>12</w:t>
      </w:r>
      <w:r w:rsidRPr="00D73186">
        <w:rPr>
          <w:spacing w:val="-24"/>
          <w:w w:val="105"/>
          <w:sz w:val="28"/>
          <w:szCs w:val="28"/>
        </w:rPr>
        <w:t xml:space="preserve"> </w:t>
      </w:r>
      <w:r w:rsidRPr="00D73186">
        <w:rPr>
          <w:w w:val="105"/>
          <w:sz w:val="28"/>
          <w:szCs w:val="28"/>
        </w:rPr>
        <w:t>2020].</w:t>
      </w:r>
    </w:p>
    <w:p w14:paraId="0C0E0C40" w14:textId="77777777" w:rsidR="00D73186" w:rsidRPr="00D73186" w:rsidRDefault="00D73186" w:rsidP="00D73186">
      <w:pPr>
        <w:pStyle w:val="a3"/>
        <w:spacing w:before="9"/>
        <w:rPr>
          <w:sz w:val="28"/>
          <w:szCs w:val="28"/>
        </w:rPr>
      </w:pPr>
    </w:p>
    <w:p w14:paraId="11F8B7BD" w14:textId="77777777" w:rsidR="00D73186" w:rsidRPr="00D73186" w:rsidRDefault="00D73186" w:rsidP="00D73186">
      <w:pPr>
        <w:pStyle w:val="a5"/>
        <w:numPr>
          <w:ilvl w:val="0"/>
          <w:numId w:val="6"/>
        </w:numPr>
        <w:tabs>
          <w:tab w:val="left" w:pos="685"/>
        </w:tabs>
        <w:spacing w:line="268" w:lineRule="auto"/>
        <w:ind w:left="0" w:right="1007"/>
        <w:rPr>
          <w:sz w:val="28"/>
          <w:szCs w:val="28"/>
        </w:rPr>
      </w:pPr>
      <w:r w:rsidRPr="00D73186">
        <w:rPr>
          <w:w w:val="105"/>
          <w:sz w:val="28"/>
          <w:szCs w:val="28"/>
        </w:rPr>
        <w:t>T.</w:t>
      </w:r>
      <w:r w:rsidRPr="00D73186">
        <w:rPr>
          <w:spacing w:val="-13"/>
          <w:w w:val="105"/>
          <w:sz w:val="28"/>
          <w:szCs w:val="28"/>
        </w:rPr>
        <w:t xml:space="preserve"> </w:t>
      </w:r>
      <w:proofErr w:type="spellStart"/>
      <w:r w:rsidRPr="00D73186">
        <w:rPr>
          <w:w w:val="105"/>
          <w:sz w:val="28"/>
          <w:szCs w:val="28"/>
        </w:rPr>
        <w:t>Bray</w:t>
      </w:r>
      <w:proofErr w:type="spellEnd"/>
      <w:r w:rsidRPr="00D73186">
        <w:rPr>
          <w:w w:val="105"/>
          <w:sz w:val="28"/>
          <w:szCs w:val="28"/>
        </w:rPr>
        <w:t>,</w:t>
      </w:r>
      <w:r w:rsidRPr="00D73186">
        <w:rPr>
          <w:spacing w:val="-16"/>
          <w:w w:val="105"/>
          <w:sz w:val="28"/>
          <w:szCs w:val="28"/>
        </w:rPr>
        <w:t xml:space="preserve"> </w:t>
      </w:r>
      <w:r w:rsidRPr="00D73186">
        <w:rPr>
          <w:w w:val="105"/>
          <w:sz w:val="28"/>
          <w:szCs w:val="28"/>
        </w:rPr>
        <w:t>«</w:t>
      </w:r>
      <w:proofErr w:type="spellStart"/>
      <w:r w:rsidRPr="00D73186">
        <w:rPr>
          <w:w w:val="105"/>
          <w:sz w:val="28"/>
          <w:szCs w:val="28"/>
        </w:rPr>
        <w:t>The</w:t>
      </w:r>
      <w:proofErr w:type="spellEnd"/>
      <w:r w:rsidRPr="00D73186">
        <w:rPr>
          <w:spacing w:val="-12"/>
          <w:w w:val="105"/>
          <w:sz w:val="28"/>
          <w:szCs w:val="28"/>
        </w:rPr>
        <w:t xml:space="preserve"> </w:t>
      </w:r>
      <w:proofErr w:type="spellStart"/>
      <w:r w:rsidRPr="00D73186">
        <w:rPr>
          <w:w w:val="105"/>
          <w:sz w:val="28"/>
          <w:szCs w:val="28"/>
        </w:rPr>
        <w:t>JavaScript</w:t>
      </w:r>
      <w:proofErr w:type="spellEnd"/>
      <w:r w:rsidRPr="00D73186">
        <w:rPr>
          <w:spacing w:val="-15"/>
          <w:w w:val="105"/>
          <w:sz w:val="28"/>
          <w:szCs w:val="28"/>
        </w:rPr>
        <w:t xml:space="preserve"> </w:t>
      </w:r>
      <w:proofErr w:type="spellStart"/>
      <w:r w:rsidRPr="00D73186">
        <w:rPr>
          <w:w w:val="105"/>
          <w:sz w:val="28"/>
          <w:szCs w:val="28"/>
        </w:rPr>
        <w:t>Object</w:t>
      </w:r>
      <w:proofErr w:type="spellEnd"/>
      <w:r w:rsidRPr="00D73186">
        <w:rPr>
          <w:spacing w:val="-13"/>
          <w:w w:val="105"/>
          <w:sz w:val="28"/>
          <w:szCs w:val="28"/>
        </w:rPr>
        <w:t xml:space="preserve"> </w:t>
      </w:r>
      <w:proofErr w:type="spellStart"/>
      <w:r w:rsidRPr="00D73186">
        <w:rPr>
          <w:w w:val="105"/>
          <w:sz w:val="28"/>
          <w:szCs w:val="28"/>
        </w:rPr>
        <w:t>Notation</w:t>
      </w:r>
      <w:proofErr w:type="spellEnd"/>
      <w:r w:rsidRPr="00D73186">
        <w:rPr>
          <w:spacing w:val="-13"/>
          <w:w w:val="105"/>
          <w:sz w:val="28"/>
          <w:szCs w:val="28"/>
        </w:rPr>
        <w:t xml:space="preserve"> </w:t>
      </w:r>
      <w:r w:rsidRPr="00D73186">
        <w:rPr>
          <w:w w:val="105"/>
          <w:sz w:val="28"/>
          <w:szCs w:val="28"/>
        </w:rPr>
        <w:t>(JSON)</w:t>
      </w:r>
      <w:r w:rsidRPr="00D73186">
        <w:rPr>
          <w:spacing w:val="-13"/>
          <w:w w:val="105"/>
          <w:sz w:val="28"/>
          <w:szCs w:val="28"/>
        </w:rPr>
        <w:t xml:space="preserve"> </w:t>
      </w:r>
      <w:proofErr w:type="spellStart"/>
      <w:r w:rsidRPr="00D73186">
        <w:rPr>
          <w:w w:val="105"/>
          <w:sz w:val="28"/>
          <w:szCs w:val="28"/>
        </w:rPr>
        <w:t>Data</w:t>
      </w:r>
      <w:proofErr w:type="spellEnd"/>
      <w:r w:rsidRPr="00D73186">
        <w:rPr>
          <w:spacing w:val="-11"/>
          <w:w w:val="105"/>
          <w:sz w:val="28"/>
          <w:szCs w:val="28"/>
        </w:rPr>
        <w:t xml:space="preserve"> </w:t>
      </w:r>
      <w:proofErr w:type="spellStart"/>
      <w:r w:rsidRPr="00D73186">
        <w:rPr>
          <w:w w:val="105"/>
          <w:sz w:val="28"/>
          <w:szCs w:val="28"/>
        </w:rPr>
        <w:t>Interchange</w:t>
      </w:r>
      <w:proofErr w:type="spellEnd"/>
      <w:r w:rsidRPr="00D73186">
        <w:rPr>
          <w:spacing w:val="-13"/>
          <w:w w:val="105"/>
          <w:sz w:val="28"/>
          <w:szCs w:val="28"/>
        </w:rPr>
        <w:t xml:space="preserve"> </w:t>
      </w:r>
      <w:proofErr w:type="spellStart"/>
      <w:r w:rsidRPr="00D73186">
        <w:rPr>
          <w:w w:val="105"/>
          <w:sz w:val="28"/>
          <w:szCs w:val="28"/>
        </w:rPr>
        <w:t>Format</w:t>
      </w:r>
      <w:proofErr w:type="spellEnd"/>
      <w:r w:rsidRPr="00D73186">
        <w:rPr>
          <w:w w:val="105"/>
          <w:sz w:val="28"/>
          <w:szCs w:val="28"/>
        </w:rPr>
        <w:t>,»</w:t>
      </w:r>
      <w:r w:rsidRPr="00D73186">
        <w:rPr>
          <w:spacing w:val="-15"/>
          <w:w w:val="105"/>
          <w:sz w:val="28"/>
          <w:szCs w:val="28"/>
        </w:rPr>
        <w:t xml:space="preserve"> </w:t>
      </w:r>
      <w:r w:rsidRPr="00D73186">
        <w:rPr>
          <w:w w:val="105"/>
          <w:sz w:val="28"/>
          <w:szCs w:val="28"/>
        </w:rPr>
        <w:t>12</w:t>
      </w:r>
      <w:r w:rsidRPr="00D73186">
        <w:rPr>
          <w:spacing w:val="-11"/>
          <w:w w:val="105"/>
          <w:sz w:val="28"/>
          <w:szCs w:val="28"/>
        </w:rPr>
        <w:t xml:space="preserve"> </w:t>
      </w:r>
      <w:r w:rsidRPr="00D73186">
        <w:rPr>
          <w:w w:val="105"/>
          <w:sz w:val="28"/>
          <w:szCs w:val="28"/>
        </w:rPr>
        <w:t>2017.</w:t>
      </w:r>
      <w:r w:rsidRPr="00D73186">
        <w:rPr>
          <w:spacing w:val="-14"/>
          <w:w w:val="105"/>
          <w:sz w:val="28"/>
          <w:szCs w:val="28"/>
        </w:rPr>
        <w:t xml:space="preserve"> </w:t>
      </w:r>
      <w:r w:rsidRPr="00D73186">
        <w:rPr>
          <w:w w:val="105"/>
          <w:sz w:val="28"/>
          <w:szCs w:val="28"/>
        </w:rPr>
        <w:t xml:space="preserve">[Онлайновий]. </w:t>
      </w:r>
      <w:proofErr w:type="spellStart"/>
      <w:r w:rsidRPr="00D73186">
        <w:rPr>
          <w:w w:val="105"/>
          <w:sz w:val="28"/>
          <w:szCs w:val="28"/>
        </w:rPr>
        <w:t>Available</w:t>
      </w:r>
      <w:proofErr w:type="spellEnd"/>
      <w:r w:rsidRPr="00D73186">
        <w:rPr>
          <w:w w:val="105"/>
          <w:sz w:val="28"/>
          <w:szCs w:val="28"/>
        </w:rPr>
        <w:t>: https://tools.ietf.org/html/rfc8259. [Дата звернення: 17 12</w:t>
      </w:r>
      <w:r w:rsidRPr="00D73186">
        <w:rPr>
          <w:spacing w:val="-24"/>
          <w:w w:val="105"/>
          <w:sz w:val="28"/>
          <w:szCs w:val="28"/>
        </w:rPr>
        <w:t xml:space="preserve"> </w:t>
      </w:r>
      <w:r w:rsidRPr="00D73186">
        <w:rPr>
          <w:w w:val="105"/>
          <w:sz w:val="28"/>
          <w:szCs w:val="28"/>
        </w:rPr>
        <w:t>2020].</w:t>
      </w:r>
    </w:p>
    <w:p w14:paraId="0DAD81E3" w14:textId="77777777" w:rsidR="00D73186" w:rsidRPr="00D73186" w:rsidRDefault="00D73186" w:rsidP="00D73186">
      <w:pPr>
        <w:pStyle w:val="a3"/>
        <w:spacing w:before="9"/>
        <w:rPr>
          <w:sz w:val="28"/>
          <w:szCs w:val="28"/>
        </w:rPr>
      </w:pPr>
    </w:p>
    <w:p w14:paraId="545CAC18" w14:textId="77777777" w:rsidR="00D73186" w:rsidRPr="00D73186" w:rsidRDefault="00D73186" w:rsidP="00D73186">
      <w:pPr>
        <w:pStyle w:val="a5"/>
        <w:numPr>
          <w:ilvl w:val="0"/>
          <w:numId w:val="6"/>
        </w:numPr>
        <w:tabs>
          <w:tab w:val="left" w:pos="685"/>
        </w:tabs>
        <w:spacing w:line="268" w:lineRule="auto"/>
        <w:ind w:left="0" w:right="1488"/>
        <w:rPr>
          <w:sz w:val="28"/>
          <w:szCs w:val="28"/>
        </w:rPr>
      </w:pPr>
      <w:r w:rsidRPr="00D73186">
        <w:rPr>
          <w:w w:val="105"/>
          <w:sz w:val="28"/>
          <w:szCs w:val="28"/>
        </w:rPr>
        <w:lastRenderedPageBreak/>
        <w:t>«A</w:t>
      </w:r>
      <w:r w:rsidRPr="00D73186">
        <w:rPr>
          <w:spacing w:val="-12"/>
          <w:w w:val="105"/>
          <w:sz w:val="28"/>
          <w:szCs w:val="28"/>
        </w:rPr>
        <w:t xml:space="preserve"> </w:t>
      </w:r>
      <w:r w:rsidRPr="00D73186">
        <w:rPr>
          <w:w w:val="105"/>
          <w:sz w:val="28"/>
          <w:szCs w:val="28"/>
        </w:rPr>
        <w:t>JSON-</w:t>
      </w:r>
      <w:proofErr w:type="spellStart"/>
      <w:r w:rsidRPr="00D73186">
        <w:rPr>
          <w:w w:val="105"/>
          <w:sz w:val="28"/>
          <w:szCs w:val="28"/>
        </w:rPr>
        <w:t>based</w:t>
      </w:r>
      <w:proofErr w:type="spellEnd"/>
      <w:r w:rsidRPr="00D73186">
        <w:rPr>
          <w:spacing w:val="-13"/>
          <w:w w:val="105"/>
          <w:sz w:val="28"/>
          <w:szCs w:val="28"/>
        </w:rPr>
        <w:t xml:space="preserve"> </w:t>
      </w:r>
      <w:proofErr w:type="spellStart"/>
      <w:r w:rsidRPr="00D73186">
        <w:rPr>
          <w:w w:val="105"/>
          <w:sz w:val="28"/>
          <w:szCs w:val="28"/>
        </w:rPr>
        <w:t>Serialization</w:t>
      </w:r>
      <w:proofErr w:type="spellEnd"/>
      <w:r w:rsidRPr="00D73186">
        <w:rPr>
          <w:spacing w:val="-11"/>
          <w:w w:val="105"/>
          <w:sz w:val="28"/>
          <w:szCs w:val="28"/>
        </w:rPr>
        <w:t xml:space="preserve"> </w:t>
      </w:r>
      <w:proofErr w:type="spellStart"/>
      <w:r w:rsidRPr="00D73186">
        <w:rPr>
          <w:w w:val="105"/>
          <w:sz w:val="28"/>
          <w:szCs w:val="28"/>
        </w:rPr>
        <w:t>for</w:t>
      </w:r>
      <w:proofErr w:type="spellEnd"/>
      <w:r w:rsidRPr="00D73186">
        <w:rPr>
          <w:spacing w:val="-13"/>
          <w:w w:val="105"/>
          <w:sz w:val="28"/>
          <w:szCs w:val="28"/>
        </w:rPr>
        <w:t xml:space="preserve"> </w:t>
      </w:r>
      <w:proofErr w:type="spellStart"/>
      <w:r w:rsidRPr="00D73186">
        <w:rPr>
          <w:w w:val="105"/>
          <w:sz w:val="28"/>
          <w:szCs w:val="28"/>
        </w:rPr>
        <w:t>Linked</w:t>
      </w:r>
      <w:proofErr w:type="spellEnd"/>
      <w:r w:rsidRPr="00D73186">
        <w:rPr>
          <w:spacing w:val="-13"/>
          <w:w w:val="105"/>
          <w:sz w:val="28"/>
          <w:szCs w:val="28"/>
        </w:rPr>
        <w:t xml:space="preserve"> </w:t>
      </w:r>
      <w:proofErr w:type="spellStart"/>
      <w:r w:rsidRPr="00D73186">
        <w:rPr>
          <w:w w:val="105"/>
          <w:sz w:val="28"/>
          <w:szCs w:val="28"/>
        </w:rPr>
        <w:t>Data</w:t>
      </w:r>
      <w:proofErr w:type="spellEnd"/>
      <w:r w:rsidRPr="00D73186">
        <w:rPr>
          <w:w w:val="105"/>
          <w:sz w:val="28"/>
          <w:szCs w:val="28"/>
        </w:rPr>
        <w:t>.</w:t>
      </w:r>
      <w:r w:rsidRPr="00D73186">
        <w:rPr>
          <w:spacing w:val="-12"/>
          <w:w w:val="105"/>
          <w:sz w:val="28"/>
          <w:szCs w:val="28"/>
        </w:rPr>
        <w:t xml:space="preserve"> </w:t>
      </w:r>
      <w:r w:rsidRPr="00D73186">
        <w:rPr>
          <w:w w:val="105"/>
          <w:sz w:val="28"/>
          <w:szCs w:val="28"/>
        </w:rPr>
        <w:t>JSON-LD</w:t>
      </w:r>
      <w:r w:rsidRPr="00D73186">
        <w:rPr>
          <w:spacing w:val="-10"/>
          <w:w w:val="105"/>
          <w:sz w:val="28"/>
          <w:szCs w:val="28"/>
        </w:rPr>
        <w:t xml:space="preserve"> </w:t>
      </w:r>
      <w:r w:rsidRPr="00D73186">
        <w:rPr>
          <w:w w:val="105"/>
          <w:sz w:val="28"/>
          <w:szCs w:val="28"/>
        </w:rPr>
        <w:t>1.1.</w:t>
      </w:r>
      <w:r w:rsidRPr="00D73186">
        <w:rPr>
          <w:spacing w:val="-15"/>
          <w:w w:val="105"/>
          <w:sz w:val="28"/>
          <w:szCs w:val="28"/>
        </w:rPr>
        <w:t xml:space="preserve"> </w:t>
      </w:r>
      <w:r w:rsidRPr="00D73186">
        <w:rPr>
          <w:w w:val="105"/>
          <w:sz w:val="28"/>
          <w:szCs w:val="28"/>
        </w:rPr>
        <w:t>W3C</w:t>
      </w:r>
      <w:r w:rsidRPr="00D73186">
        <w:rPr>
          <w:spacing w:val="-11"/>
          <w:w w:val="105"/>
          <w:sz w:val="28"/>
          <w:szCs w:val="28"/>
        </w:rPr>
        <w:t xml:space="preserve"> </w:t>
      </w:r>
      <w:proofErr w:type="spellStart"/>
      <w:r w:rsidRPr="00D73186">
        <w:rPr>
          <w:w w:val="105"/>
          <w:sz w:val="28"/>
          <w:szCs w:val="28"/>
        </w:rPr>
        <w:t>Recommendation</w:t>
      </w:r>
      <w:proofErr w:type="spellEnd"/>
      <w:r w:rsidRPr="00D73186">
        <w:rPr>
          <w:w w:val="105"/>
          <w:sz w:val="28"/>
          <w:szCs w:val="28"/>
        </w:rPr>
        <w:t>,»</w:t>
      </w:r>
      <w:r w:rsidRPr="00D73186">
        <w:rPr>
          <w:spacing w:val="-12"/>
          <w:w w:val="105"/>
          <w:sz w:val="28"/>
          <w:szCs w:val="28"/>
        </w:rPr>
        <w:t xml:space="preserve"> </w:t>
      </w:r>
      <w:r w:rsidRPr="00D73186">
        <w:rPr>
          <w:w w:val="105"/>
          <w:sz w:val="28"/>
          <w:szCs w:val="28"/>
        </w:rPr>
        <w:t>16</w:t>
      </w:r>
      <w:r w:rsidRPr="00D73186">
        <w:rPr>
          <w:spacing w:val="-9"/>
          <w:w w:val="105"/>
          <w:sz w:val="28"/>
          <w:szCs w:val="28"/>
        </w:rPr>
        <w:t xml:space="preserve"> </w:t>
      </w:r>
      <w:r w:rsidRPr="00D73186">
        <w:rPr>
          <w:w w:val="105"/>
          <w:sz w:val="28"/>
          <w:szCs w:val="28"/>
        </w:rPr>
        <w:t>7</w:t>
      </w:r>
      <w:r w:rsidRPr="00D73186">
        <w:rPr>
          <w:spacing w:val="-13"/>
          <w:w w:val="105"/>
          <w:sz w:val="28"/>
          <w:szCs w:val="28"/>
        </w:rPr>
        <w:t xml:space="preserve"> </w:t>
      </w:r>
      <w:r w:rsidRPr="00D73186">
        <w:rPr>
          <w:w w:val="105"/>
          <w:sz w:val="28"/>
          <w:szCs w:val="28"/>
        </w:rPr>
        <w:t>2020. [Онлайновий].</w:t>
      </w:r>
      <w:r w:rsidRPr="00D73186">
        <w:rPr>
          <w:spacing w:val="-18"/>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17"/>
          <w:w w:val="105"/>
          <w:sz w:val="28"/>
          <w:szCs w:val="28"/>
        </w:rPr>
        <w:t xml:space="preserve"> </w:t>
      </w:r>
      <w:r w:rsidRPr="00D73186">
        <w:rPr>
          <w:w w:val="105"/>
          <w:sz w:val="28"/>
          <w:szCs w:val="28"/>
        </w:rPr>
        <w:t>https://</w:t>
      </w:r>
      <w:hyperlink r:id="rId28">
        <w:r w:rsidRPr="00D73186">
          <w:rPr>
            <w:w w:val="105"/>
            <w:sz w:val="28"/>
            <w:szCs w:val="28"/>
          </w:rPr>
          <w:t>www.w3.org/TR/json-ld11/.</w:t>
        </w:r>
        <w:r w:rsidRPr="00D73186">
          <w:rPr>
            <w:spacing w:val="-19"/>
            <w:w w:val="105"/>
            <w:sz w:val="28"/>
            <w:szCs w:val="28"/>
          </w:rPr>
          <w:t xml:space="preserve"> </w:t>
        </w:r>
      </w:hyperlink>
      <w:r w:rsidRPr="00D73186">
        <w:rPr>
          <w:w w:val="105"/>
          <w:sz w:val="28"/>
          <w:szCs w:val="28"/>
        </w:rPr>
        <w:t>[Дата</w:t>
      </w:r>
      <w:r w:rsidRPr="00D73186">
        <w:rPr>
          <w:spacing w:val="-17"/>
          <w:w w:val="105"/>
          <w:sz w:val="28"/>
          <w:szCs w:val="28"/>
        </w:rPr>
        <w:t xml:space="preserve"> </w:t>
      </w:r>
      <w:r w:rsidRPr="00D73186">
        <w:rPr>
          <w:w w:val="105"/>
          <w:sz w:val="28"/>
          <w:szCs w:val="28"/>
        </w:rPr>
        <w:t>звернення:</w:t>
      </w:r>
      <w:r w:rsidRPr="00D73186">
        <w:rPr>
          <w:spacing w:val="-17"/>
          <w:w w:val="105"/>
          <w:sz w:val="28"/>
          <w:szCs w:val="28"/>
        </w:rPr>
        <w:t xml:space="preserve"> </w:t>
      </w:r>
      <w:r w:rsidRPr="00D73186">
        <w:rPr>
          <w:w w:val="105"/>
          <w:sz w:val="28"/>
          <w:szCs w:val="28"/>
        </w:rPr>
        <w:t>17</w:t>
      </w:r>
      <w:r w:rsidRPr="00D73186">
        <w:rPr>
          <w:spacing w:val="-19"/>
          <w:w w:val="105"/>
          <w:sz w:val="28"/>
          <w:szCs w:val="28"/>
        </w:rPr>
        <w:t xml:space="preserve"> </w:t>
      </w:r>
      <w:r w:rsidRPr="00D73186">
        <w:rPr>
          <w:w w:val="105"/>
          <w:sz w:val="28"/>
          <w:szCs w:val="28"/>
        </w:rPr>
        <w:t>12</w:t>
      </w:r>
      <w:r w:rsidRPr="00D73186">
        <w:rPr>
          <w:spacing w:val="-18"/>
          <w:w w:val="105"/>
          <w:sz w:val="28"/>
          <w:szCs w:val="28"/>
        </w:rPr>
        <w:t xml:space="preserve"> </w:t>
      </w:r>
      <w:r w:rsidRPr="00D73186">
        <w:rPr>
          <w:w w:val="105"/>
          <w:sz w:val="28"/>
          <w:szCs w:val="28"/>
        </w:rPr>
        <w:t>2020].</w:t>
      </w:r>
    </w:p>
    <w:p w14:paraId="0242EB44" w14:textId="77777777" w:rsidR="00D73186" w:rsidRPr="00D73186" w:rsidRDefault="00D73186" w:rsidP="00D73186">
      <w:pPr>
        <w:pStyle w:val="a3"/>
        <w:spacing w:before="11"/>
        <w:rPr>
          <w:sz w:val="28"/>
          <w:szCs w:val="28"/>
        </w:rPr>
      </w:pPr>
    </w:p>
    <w:p w14:paraId="5C483B4F" w14:textId="77777777" w:rsidR="00D73186" w:rsidRPr="00D73186" w:rsidRDefault="00D73186" w:rsidP="00D73186">
      <w:pPr>
        <w:pStyle w:val="a5"/>
        <w:numPr>
          <w:ilvl w:val="0"/>
          <w:numId w:val="6"/>
        </w:numPr>
        <w:tabs>
          <w:tab w:val="left" w:pos="685"/>
        </w:tabs>
        <w:spacing w:before="1" w:line="266" w:lineRule="auto"/>
        <w:ind w:left="0" w:right="864"/>
        <w:rPr>
          <w:sz w:val="28"/>
          <w:szCs w:val="28"/>
        </w:rPr>
      </w:pPr>
      <w:r w:rsidRPr="00D73186">
        <w:rPr>
          <w:w w:val="105"/>
          <w:sz w:val="28"/>
          <w:szCs w:val="28"/>
        </w:rPr>
        <w:t>Z.</w:t>
      </w:r>
      <w:r w:rsidRPr="00D73186">
        <w:rPr>
          <w:spacing w:val="-13"/>
          <w:w w:val="105"/>
          <w:sz w:val="28"/>
          <w:szCs w:val="28"/>
        </w:rPr>
        <w:t xml:space="preserve"> </w:t>
      </w:r>
      <w:proofErr w:type="spellStart"/>
      <w:r w:rsidRPr="00D73186">
        <w:rPr>
          <w:w w:val="105"/>
          <w:sz w:val="28"/>
          <w:szCs w:val="28"/>
        </w:rPr>
        <w:t>Shelby</w:t>
      </w:r>
      <w:proofErr w:type="spellEnd"/>
      <w:r w:rsidRPr="00D73186">
        <w:rPr>
          <w:w w:val="105"/>
          <w:sz w:val="28"/>
          <w:szCs w:val="28"/>
        </w:rPr>
        <w:t>,</w:t>
      </w:r>
      <w:r w:rsidRPr="00D73186">
        <w:rPr>
          <w:spacing w:val="-14"/>
          <w:w w:val="105"/>
          <w:sz w:val="28"/>
          <w:szCs w:val="28"/>
        </w:rPr>
        <w:t xml:space="preserve"> </w:t>
      </w:r>
      <w:r w:rsidRPr="00D73186">
        <w:rPr>
          <w:w w:val="105"/>
          <w:sz w:val="28"/>
          <w:szCs w:val="28"/>
        </w:rPr>
        <w:t>«</w:t>
      </w:r>
      <w:proofErr w:type="spellStart"/>
      <w:r w:rsidRPr="00D73186">
        <w:rPr>
          <w:w w:val="105"/>
          <w:sz w:val="28"/>
          <w:szCs w:val="28"/>
        </w:rPr>
        <w:t>Constrained</w:t>
      </w:r>
      <w:proofErr w:type="spellEnd"/>
      <w:r w:rsidRPr="00D73186">
        <w:rPr>
          <w:spacing w:val="-15"/>
          <w:w w:val="105"/>
          <w:sz w:val="28"/>
          <w:szCs w:val="28"/>
        </w:rPr>
        <w:t xml:space="preserve"> </w:t>
      </w:r>
      <w:proofErr w:type="spellStart"/>
      <w:r w:rsidRPr="00D73186">
        <w:rPr>
          <w:w w:val="105"/>
          <w:sz w:val="28"/>
          <w:szCs w:val="28"/>
        </w:rPr>
        <w:t>RESTful</w:t>
      </w:r>
      <w:proofErr w:type="spellEnd"/>
      <w:r w:rsidRPr="00D73186">
        <w:rPr>
          <w:spacing w:val="-14"/>
          <w:w w:val="105"/>
          <w:sz w:val="28"/>
          <w:szCs w:val="28"/>
        </w:rPr>
        <w:t xml:space="preserve"> </w:t>
      </w:r>
      <w:proofErr w:type="spellStart"/>
      <w:r w:rsidRPr="00D73186">
        <w:rPr>
          <w:w w:val="105"/>
          <w:sz w:val="28"/>
          <w:szCs w:val="28"/>
        </w:rPr>
        <w:t>Environments</w:t>
      </w:r>
      <w:proofErr w:type="spellEnd"/>
      <w:r w:rsidRPr="00D73186">
        <w:rPr>
          <w:spacing w:val="-13"/>
          <w:w w:val="105"/>
          <w:sz w:val="28"/>
          <w:szCs w:val="28"/>
        </w:rPr>
        <w:t xml:space="preserve"> </w:t>
      </w:r>
      <w:r w:rsidRPr="00D73186">
        <w:rPr>
          <w:w w:val="105"/>
          <w:sz w:val="28"/>
          <w:szCs w:val="28"/>
        </w:rPr>
        <w:t>(</w:t>
      </w:r>
      <w:proofErr w:type="spellStart"/>
      <w:r w:rsidRPr="00D73186">
        <w:rPr>
          <w:w w:val="105"/>
          <w:sz w:val="28"/>
          <w:szCs w:val="28"/>
        </w:rPr>
        <w:t>CoRE</w:t>
      </w:r>
      <w:proofErr w:type="spellEnd"/>
      <w:r w:rsidRPr="00D73186">
        <w:rPr>
          <w:w w:val="105"/>
          <w:sz w:val="28"/>
          <w:szCs w:val="28"/>
        </w:rPr>
        <w:t>)</w:t>
      </w:r>
      <w:r w:rsidRPr="00D73186">
        <w:rPr>
          <w:spacing w:val="-16"/>
          <w:w w:val="105"/>
          <w:sz w:val="28"/>
          <w:szCs w:val="28"/>
        </w:rPr>
        <w:t xml:space="preserve"> </w:t>
      </w:r>
      <w:proofErr w:type="spellStart"/>
      <w:r w:rsidRPr="00D73186">
        <w:rPr>
          <w:w w:val="105"/>
          <w:sz w:val="28"/>
          <w:szCs w:val="28"/>
        </w:rPr>
        <w:t>Link</w:t>
      </w:r>
      <w:proofErr w:type="spellEnd"/>
      <w:r w:rsidRPr="00D73186">
        <w:rPr>
          <w:spacing w:val="-12"/>
          <w:w w:val="105"/>
          <w:sz w:val="28"/>
          <w:szCs w:val="28"/>
        </w:rPr>
        <w:t xml:space="preserve"> </w:t>
      </w:r>
      <w:proofErr w:type="spellStart"/>
      <w:r w:rsidRPr="00D73186">
        <w:rPr>
          <w:w w:val="105"/>
          <w:sz w:val="28"/>
          <w:szCs w:val="28"/>
        </w:rPr>
        <w:t>Format</w:t>
      </w:r>
      <w:proofErr w:type="spellEnd"/>
      <w:r w:rsidRPr="00D73186">
        <w:rPr>
          <w:w w:val="105"/>
          <w:sz w:val="28"/>
          <w:szCs w:val="28"/>
        </w:rPr>
        <w:t>,»</w:t>
      </w:r>
      <w:r w:rsidRPr="00D73186">
        <w:rPr>
          <w:spacing w:val="-15"/>
          <w:w w:val="105"/>
          <w:sz w:val="28"/>
          <w:szCs w:val="28"/>
        </w:rPr>
        <w:t xml:space="preserve"> </w:t>
      </w:r>
      <w:r w:rsidRPr="00D73186">
        <w:rPr>
          <w:w w:val="105"/>
          <w:sz w:val="28"/>
          <w:szCs w:val="28"/>
        </w:rPr>
        <w:t>8</w:t>
      </w:r>
      <w:r w:rsidRPr="00D73186">
        <w:rPr>
          <w:spacing w:val="-14"/>
          <w:w w:val="105"/>
          <w:sz w:val="28"/>
          <w:szCs w:val="28"/>
        </w:rPr>
        <w:t xml:space="preserve"> </w:t>
      </w:r>
      <w:r w:rsidRPr="00D73186">
        <w:rPr>
          <w:w w:val="105"/>
          <w:sz w:val="28"/>
          <w:szCs w:val="28"/>
        </w:rPr>
        <w:t>2012.</w:t>
      </w:r>
      <w:r w:rsidRPr="00D73186">
        <w:rPr>
          <w:spacing w:val="-16"/>
          <w:w w:val="105"/>
          <w:sz w:val="28"/>
          <w:szCs w:val="28"/>
        </w:rPr>
        <w:t xml:space="preserve"> </w:t>
      </w:r>
      <w:r w:rsidRPr="00D73186">
        <w:rPr>
          <w:w w:val="105"/>
          <w:sz w:val="28"/>
          <w:szCs w:val="28"/>
        </w:rPr>
        <w:t>[Онлайновий].</w:t>
      </w:r>
      <w:r w:rsidRPr="00D73186">
        <w:rPr>
          <w:spacing w:val="-14"/>
          <w:w w:val="105"/>
          <w:sz w:val="28"/>
          <w:szCs w:val="28"/>
        </w:rPr>
        <w:t xml:space="preserve"> </w:t>
      </w:r>
      <w:proofErr w:type="spellStart"/>
      <w:r w:rsidRPr="00D73186">
        <w:rPr>
          <w:w w:val="105"/>
          <w:sz w:val="28"/>
          <w:szCs w:val="28"/>
        </w:rPr>
        <w:t>Available</w:t>
      </w:r>
      <w:proofErr w:type="spellEnd"/>
      <w:r w:rsidRPr="00D73186">
        <w:rPr>
          <w:w w:val="105"/>
          <w:sz w:val="28"/>
          <w:szCs w:val="28"/>
        </w:rPr>
        <w:t>: https://tools.ietf.org/html/rfc6690. [Дата звернення: 18 12</w:t>
      </w:r>
      <w:r w:rsidRPr="00D73186">
        <w:rPr>
          <w:spacing w:val="-24"/>
          <w:w w:val="105"/>
          <w:sz w:val="28"/>
          <w:szCs w:val="28"/>
        </w:rPr>
        <w:t xml:space="preserve"> </w:t>
      </w:r>
      <w:r w:rsidRPr="00D73186">
        <w:rPr>
          <w:w w:val="105"/>
          <w:sz w:val="28"/>
          <w:szCs w:val="28"/>
        </w:rPr>
        <w:t>2020].</w:t>
      </w:r>
    </w:p>
    <w:p w14:paraId="5A183AF7" w14:textId="77777777" w:rsidR="00D73186" w:rsidRPr="00D73186" w:rsidRDefault="00D73186" w:rsidP="00D73186">
      <w:pPr>
        <w:pStyle w:val="a3"/>
        <w:spacing w:before="1"/>
        <w:rPr>
          <w:sz w:val="28"/>
          <w:szCs w:val="28"/>
        </w:rPr>
      </w:pPr>
    </w:p>
    <w:p w14:paraId="6E9AEA79" w14:textId="77777777" w:rsidR="00D73186" w:rsidRPr="00D73186" w:rsidRDefault="00D73186" w:rsidP="00D73186">
      <w:pPr>
        <w:pStyle w:val="a5"/>
        <w:numPr>
          <w:ilvl w:val="0"/>
          <w:numId w:val="6"/>
        </w:numPr>
        <w:tabs>
          <w:tab w:val="left" w:pos="685"/>
        </w:tabs>
        <w:spacing w:line="266" w:lineRule="auto"/>
        <w:ind w:left="0" w:right="1206"/>
        <w:jc w:val="both"/>
        <w:rPr>
          <w:sz w:val="28"/>
          <w:szCs w:val="28"/>
        </w:rPr>
      </w:pPr>
      <w:r w:rsidRPr="00D73186">
        <w:rPr>
          <w:w w:val="105"/>
          <w:sz w:val="28"/>
          <w:szCs w:val="28"/>
        </w:rPr>
        <w:t>R.</w:t>
      </w:r>
      <w:r w:rsidRPr="00D73186">
        <w:rPr>
          <w:spacing w:val="-11"/>
          <w:w w:val="105"/>
          <w:sz w:val="28"/>
          <w:szCs w:val="28"/>
        </w:rPr>
        <w:t xml:space="preserve"> </w:t>
      </w:r>
      <w:proofErr w:type="spellStart"/>
      <w:r w:rsidRPr="00D73186">
        <w:rPr>
          <w:w w:val="105"/>
          <w:sz w:val="28"/>
          <w:szCs w:val="28"/>
        </w:rPr>
        <w:t>Fielding</w:t>
      </w:r>
      <w:proofErr w:type="spellEnd"/>
      <w:r w:rsidRPr="00D73186">
        <w:rPr>
          <w:spacing w:val="-12"/>
          <w:w w:val="105"/>
          <w:sz w:val="28"/>
          <w:szCs w:val="28"/>
        </w:rPr>
        <w:t xml:space="preserve"> </w:t>
      </w:r>
      <w:r w:rsidRPr="00D73186">
        <w:rPr>
          <w:w w:val="105"/>
          <w:sz w:val="28"/>
          <w:szCs w:val="28"/>
        </w:rPr>
        <w:t>J.</w:t>
      </w:r>
      <w:r w:rsidRPr="00D73186">
        <w:rPr>
          <w:spacing w:val="-12"/>
          <w:w w:val="105"/>
          <w:sz w:val="28"/>
          <w:szCs w:val="28"/>
        </w:rPr>
        <w:t xml:space="preserve"> </w:t>
      </w:r>
      <w:proofErr w:type="spellStart"/>
      <w:r w:rsidRPr="00D73186">
        <w:rPr>
          <w:w w:val="105"/>
          <w:sz w:val="28"/>
          <w:szCs w:val="28"/>
        </w:rPr>
        <w:t>Reschke</w:t>
      </w:r>
      <w:proofErr w:type="spellEnd"/>
      <w:r w:rsidRPr="00D73186">
        <w:rPr>
          <w:w w:val="105"/>
          <w:sz w:val="28"/>
          <w:szCs w:val="28"/>
        </w:rPr>
        <w:t>,</w:t>
      </w:r>
      <w:r w:rsidRPr="00D73186">
        <w:rPr>
          <w:spacing w:val="-9"/>
          <w:w w:val="105"/>
          <w:sz w:val="28"/>
          <w:szCs w:val="28"/>
        </w:rPr>
        <w:t xml:space="preserve"> </w:t>
      </w:r>
      <w:r w:rsidRPr="00D73186">
        <w:rPr>
          <w:w w:val="105"/>
          <w:sz w:val="28"/>
          <w:szCs w:val="28"/>
        </w:rPr>
        <w:t>«</w:t>
      </w:r>
      <w:proofErr w:type="spellStart"/>
      <w:r w:rsidRPr="00D73186">
        <w:rPr>
          <w:w w:val="105"/>
          <w:sz w:val="28"/>
          <w:szCs w:val="28"/>
        </w:rPr>
        <w:t>Hypertext</w:t>
      </w:r>
      <w:proofErr w:type="spellEnd"/>
      <w:r w:rsidRPr="00D73186">
        <w:rPr>
          <w:spacing w:val="-9"/>
          <w:w w:val="105"/>
          <w:sz w:val="28"/>
          <w:szCs w:val="28"/>
        </w:rPr>
        <w:t xml:space="preserve"> </w:t>
      </w:r>
      <w:proofErr w:type="spellStart"/>
      <w:r w:rsidRPr="00D73186">
        <w:rPr>
          <w:w w:val="105"/>
          <w:sz w:val="28"/>
          <w:szCs w:val="28"/>
        </w:rPr>
        <w:t>Transfer</w:t>
      </w:r>
      <w:proofErr w:type="spellEnd"/>
      <w:r w:rsidRPr="00D73186">
        <w:rPr>
          <w:spacing w:val="-12"/>
          <w:w w:val="105"/>
          <w:sz w:val="28"/>
          <w:szCs w:val="28"/>
        </w:rPr>
        <w:t xml:space="preserve"> </w:t>
      </w:r>
      <w:proofErr w:type="spellStart"/>
      <w:r w:rsidRPr="00D73186">
        <w:rPr>
          <w:w w:val="105"/>
          <w:sz w:val="28"/>
          <w:szCs w:val="28"/>
        </w:rPr>
        <w:t>Protocol</w:t>
      </w:r>
      <w:proofErr w:type="spellEnd"/>
      <w:r w:rsidRPr="00D73186">
        <w:rPr>
          <w:spacing w:val="-14"/>
          <w:w w:val="105"/>
          <w:sz w:val="28"/>
          <w:szCs w:val="28"/>
        </w:rPr>
        <w:t xml:space="preserve"> </w:t>
      </w:r>
      <w:r w:rsidRPr="00D73186">
        <w:rPr>
          <w:w w:val="105"/>
          <w:sz w:val="28"/>
          <w:szCs w:val="28"/>
        </w:rPr>
        <w:t>(HTTP/1.1):</w:t>
      </w:r>
      <w:r w:rsidRPr="00D73186">
        <w:rPr>
          <w:spacing w:val="-13"/>
          <w:w w:val="105"/>
          <w:sz w:val="28"/>
          <w:szCs w:val="28"/>
        </w:rPr>
        <w:t xml:space="preserve"> </w:t>
      </w:r>
      <w:proofErr w:type="spellStart"/>
      <w:r w:rsidRPr="00D73186">
        <w:rPr>
          <w:w w:val="105"/>
          <w:sz w:val="28"/>
          <w:szCs w:val="28"/>
        </w:rPr>
        <w:t>Semantics</w:t>
      </w:r>
      <w:proofErr w:type="spellEnd"/>
      <w:r w:rsidRPr="00D73186">
        <w:rPr>
          <w:spacing w:val="-13"/>
          <w:w w:val="105"/>
          <w:sz w:val="28"/>
          <w:szCs w:val="28"/>
        </w:rPr>
        <w:t xml:space="preserve"> </w:t>
      </w:r>
      <w:proofErr w:type="spellStart"/>
      <w:r w:rsidRPr="00D73186">
        <w:rPr>
          <w:w w:val="105"/>
          <w:sz w:val="28"/>
          <w:szCs w:val="28"/>
        </w:rPr>
        <w:t>and</w:t>
      </w:r>
      <w:proofErr w:type="spellEnd"/>
      <w:r w:rsidRPr="00D73186">
        <w:rPr>
          <w:spacing w:val="-11"/>
          <w:w w:val="105"/>
          <w:sz w:val="28"/>
          <w:szCs w:val="28"/>
        </w:rPr>
        <w:t xml:space="preserve"> </w:t>
      </w:r>
      <w:proofErr w:type="spellStart"/>
      <w:r w:rsidRPr="00D73186">
        <w:rPr>
          <w:w w:val="105"/>
          <w:sz w:val="28"/>
          <w:szCs w:val="28"/>
        </w:rPr>
        <w:t>Content</w:t>
      </w:r>
      <w:proofErr w:type="spellEnd"/>
      <w:r w:rsidRPr="00D73186">
        <w:rPr>
          <w:w w:val="105"/>
          <w:sz w:val="28"/>
          <w:szCs w:val="28"/>
        </w:rPr>
        <w:t>,»</w:t>
      </w:r>
      <w:r w:rsidRPr="00D73186">
        <w:rPr>
          <w:spacing w:val="-13"/>
          <w:w w:val="105"/>
          <w:sz w:val="28"/>
          <w:szCs w:val="28"/>
        </w:rPr>
        <w:t xml:space="preserve"> </w:t>
      </w:r>
      <w:r w:rsidRPr="00D73186">
        <w:rPr>
          <w:w w:val="105"/>
          <w:sz w:val="28"/>
          <w:szCs w:val="28"/>
        </w:rPr>
        <w:t>6</w:t>
      </w:r>
      <w:r w:rsidRPr="00D73186">
        <w:rPr>
          <w:spacing w:val="-8"/>
          <w:w w:val="105"/>
          <w:sz w:val="28"/>
          <w:szCs w:val="28"/>
        </w:rPr>
        <w:t xml:space="preserve"> </w:t>
      </w:r>
      <w:r w:rsidRPr="00D73186">
        <w:rPr>
          <w:w w:val="105"/>
          <w:sz w:val="28"/>
          <w:szCs w:val="28"/>
        </w:rPr>
        <w:t>2014. [Онлайновий].</w:t>
      </w:r>
      <w:r w:rsidRPr="00D73186">
        <w:rPr>
          <w:spacing w:val="-21"/>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21"/>
          <w:w w:val="105"/>
          <w:sz w:val="28"/>
          <w:szCs w:val="28"/>
        </w:rPr>
        <w:t xml:space="preserve"> </w:t>
      </w:r>
      <w:r w:rsidRPr="00D73186">
        <w:rPr>
          <w:w w:val="105"/>
          <w:sz w:val="28"/>
          <w:szCs w:val="28"/>
        </w:rPr>
        <w:t>https://httpwg.org/specs/rfc7231.html.</w:t>
      </w:r>
      <w:r w:rsidRPr="00D73186">
        <w:rPr>
          <w:spacing w:val="-21"/>
          <w:w w:val="105"/>
          <w:sz w:val="28"/>
          <w:szCs w:val="28"/>
        </w:rPr>
        <w:t xml:space="preserve"> </w:t>
      </w:r>
      <w:r w:rsidRPr="00D73186">
        <w:rPr>
          <w:w w:val="105"/>
          <w:sz w:val="28"/>
          <w:szCs w:val="28"/>
        </w:rPr>
        <w:t>[Дата</w:t>
      </w:r>
      <w:r w:rsidRPr="00D73186">
        <w:rPr>
          <w:spacing w:val="-21"/>
          <w:w w:val="105"/>
          <w:sz w:val="28"/>
          <w:szCs w:val="28"/>
        </w:rPr>
        <w:t xml:space="preserve"> </w:t>
      </w:r>
      <w:r w:rsidRPr="00D73186">
        <w:rPr>
          <w:w w:val="105"/>
          <w:sz w:val="28"/>
          <w:szCs w:val="28"/>
        </w:rPr>
        <w:t>звернення:</w:t>
      </w:r>
      <w:r w:rsidRPr="00D73186">
        <w:rPr>
          <w:spacing w:val="-23"/>
          <w:w w:val="105"/>
          <w:sz w:val="28"/>
          <w:szCs w:val="28"/>
        </w:rPr>
        <w:t xml:space="preserve"> </w:t>
      </w:r>
      <w:r w:rsidRPr="00D73186">
        <w:rPr>
          <w:w w:val="105"/>
          <w:sz w:val="28"/>
          <w:szCs w:val="28"/>
        </w:rPr>
        <w:t>18</w:t>
      </w:r>
      <w:r w:rsidRPr="00D73186">
        <w:rPr>
          <w:spacing w:val="-20"/>
          <w:w w:val="105"/>
          <w:sz w:val="28"/>
          <w:szCs w:val="28"/>
        </w:rPr>
        <w:t xml:space="preserve"> </w:t>
      </w:r>
      <w:r w:rsidRPr="00D73186">
        <w:rPr>
          <w:w w:val="105"/>
          <w:sz w:val="28"/>
          <w:szCs w:val="28"/>
        </w:rPr>
        <w:t>12</w:t>
      </w:r>
      <w:r w:rsidRPr="00D73186">
        <w:rPr>
          <w:spacing w:val="-19"/>
          <w:w w:val="105"/>
          <w:sz w:val="28"/>
          <w:szCs w:val="28"/>
        </w:rPr>
        <w:t xml:space="preserve"> </w:t>
      </w:r>
      <w:r w:rsidRPr="00D73186">
        <w:rPr>
          <w:w w:val="105"/>
          <w:sz w:val="28"/>
          <w:szCs w:val="28"/>
        </w:rPr>
        <w:t>2020].</w:t>
      </w:r>
    </w:p>
    <w:p w14:paraId="48220E81" w14:textId="77777777" w:rsidR="00D73186" w:rsidRPr="00D73186" w:rsidRDefault="00D73186" w:rsidP="00D73186">
      <w:pPr>
        <w:pStyle w:val="a3"/>
        <w:spacing w:before="2"/>
        <w:rPr>
          <w:sz w:val="28"/>
          <w:szCs w:val="28"/>
        </w:rPr>
      </w:pPr>
    </w:p>
    <w:p w14:paraId="5D935017" w14:textId="77777777" w:rsidR="00D73186" w:rsidRPr="00D73186" w:rsidRDefault="00D73186" w:rsidP="00D73186">
      <w:pPr>
        <w:pStyle w:val="a5"/>
        <w:numPr>
          <w:ilvl w:val="0"/>
          <w:numId w:val="6"/>
        </w:numPr>
        <w:tabs>
          <w:tab w:val="left" w:pos="685"/>
        </w:tabs>
        <w:spacing w:line="268" w:lineRule="auto"/>
        <w:ind w:left="0" w:right="1229"/>
        <w:jc w:val="both"/>
        <w:rPr>
          <w:sz w:val="28"/>
          <w:szCs w:val="28"/>
        </w:rPr>
      </w:pPr>
      <w:r w:rsidRPr="00D73186">
        <w:rPr>
          <w:w w:val="105"/>
          <w:sz w:val="28"/>
          <w:szCs w:val="28"/>
        </w:rPr>
        <w:t>Z.</w:t>
      </w:r>
      <w:r w:rsidRPr="00D73186">
        <w:rPr>
          <w:spacing w:val="-10"/>
          <w:w w:val="105"/>
          <w:sz w:val="28"/>
          <w:szCs w:val="28"/>
        </w:rPr>
        <w:t xml:space="preserve"> </w:t>
      </w:r>
      <w:proofErr w:type="spellStart"/>
      <w:r w:rsidRPr="00D73186">
        <w:rPr>
          <w:w w:val="105"/>
          <w:sz w:val="28"/>
          <w:szCs w:val="28"/>
        </w:rPr>
        <w:t>Shelby</w:t>
      </w:r>
      <w:proofErr w:type="spellEnd"/>
      <w:r w:rsidRPr="00D73186">
        <w:rPr>
          <w:spacing w:val="-11"/>
          <w:w w:val="105"/>
          <w:sz w:val="28"/>
          <w:szCs w:val="28"/>
        </w:rPr>
        <w:t xml:space="preserve"> </w:t>
      </w:r>
      <w:r w:rsidRPr="00D73186">
        <w:rPr>
          <w:w w:val="105"/>
          <w:sz w:val="28"/>
          <w:szCs w:val="28"/>
        </w:rPr>
        <w:t>K.</w:t>
      </w:r>
      <w:r w:rsidRPr="00D73186">
        <w:rPr>
          <w:spacing w:val="-12"/>
          <w:w w:val="105"/>
          <w:sz w:val="28"/>
          <w:szCs w:val="28"/>
        </w:rPr>
        <w:t xml:space="preserve"> </w:t>
      </w:r>
      <w:proofErr w:type="spellStart"/>
      <w:r w:rsidRPr="00D73186">
        <w:rPr>
          <w:w w:val="105"/>
          <w:sz w:val="28"/>
          <w:szCs w:val="28"/>
        </w:rPr>
        <w:t>Hartke</w:t>
      </w:r>
      <w:proofErr w:type="spellEnd"/>
      <w:r w:rsidRPr="00D73186">
        <w:rPr>
          <w:spacing w:val="-14"/>
          <w:w w:val="105"/>
          <w:sz w:val="28"/>
          <w:szCs w:val="28"/>
        </w:rPr>
        <w:t xml:space="preserve"> </w:t>
      </w:r>
      <w:r w:rsidRPr="00D73186">
        <w:rPr>
          <w:w w:val="105"/>
          <w:sz w:val="28"/>
          <w:szCs w:val="28"/>
        </w:rPr>
        <w:t>C.</w:t>
      </w:r>
      <w:r w:rsidRPr="00D73186">
        <w:rPr>
          <w:spacing w:val="-11"/>
          <w:w w:val="105"/>
          <w:sz w:val="28"/>
          <w:szCs w:val="28"/>
        </w:rPr>
        <w:t xml:space="preserve"> </w:t>
      </w:r>
      <w:proofErr w:type="spellStart"/>
      <w:r w:rsidRPr="00D73186">
        <w:rPr>
          <w:w w:val="105"/>
          <w:sz w:val="28"/>
          <w:szCs w:val="28"/>
        </w:rPr>
        <w:t>Bormann</w:t>
      </w:r>
      <w:proofErr w:type="spellEnd"/>
      <w:r w:rsidRPr="00D73186">
        <w:rPr>
          <w:w w:val="105"/>
          <w:sz w:val="28"/>
          <w:szCs w:val="28"/>
        </w:rPr>
        <w:t>,</w:t>
      </w:r>
      <w:r w:rsidRPr="00D73186">
        <w:rPr>
          <w:spacing w:val="-13"/>
          <w:w w:val="105"/>
          <w:sz w:val="28"/>
          <w:szCs w:val="28"/>
        </w:rPr>
        <w:t xml:space="preserve"> </w:t>
      </w:r>
      <w:r w:rsidRPr="00D73186">
        <w:rPr>
          <w:w w:val="105"/>
          <w:sz w:val="28"/>
          <w:szCs w:val="28"/>
        </w:rPr>
        <w:t>«RFC7252</w:t>
      </w:r>
      <w:r w:rsidRPr="00D73186">
        <w:rPr>
          <w:spacing w:val="-8"/>
          <w:w w:val="105"/>
          <w:sz w:val="28"/>
          <w:szCs w:val="28"/>
        </w:rPr>
        <w:t xml:space="preserve"> </w:t>
      </w:r>
      <w:proofErr w:type="spellStart"/>
      <w:r w:rsidRPr="00D73186">
        <w:rPr>
          <w:w w:val="105"/>
          <w:sz w:val="28"/>
          <w:szCs w:val="28"/>
        </w:rPr>
        <w:t>The</w:t>
      </w:r>
      <w:proofErr w:type="spellEnd"/>
      <w:r w:rsidRPr="00D73186">
        <w:rPr>
          <w:spacing w:val="-12"/>
          <w:w w:val="105"/>
          <w:sz w:val="28"/>
          <w:szCs w:val="28"/>
        </w:rPr>
        <w:t xml:space="preserve"> </w:t>
      </w:r>
      <w:proofErr w:type="spellStart"/>
      <w:r w:rsidRPr="00D73186">
        <w:rPr>
          <w:w w:val="105"/>
          <w:sz w:val="28"/>
          <w:szCs w:val="28"/>
        </w:rPr>
        <w:t>Constrained</w:t>
      </w:r>
      <w:proofErr w:type="spellEnd"/>
      <w:r w:rsidRPr="00D73186">
        <w:rPr>
          <w:spacing w:val="-11"/>
          <w:w w:val="105"/>
          <w:sz w:val="28"/>
          <w:szCs w:val="28"/>
        </w:rPr>
        <w:t xml:space="preserve"> </w:t>
      </w:r>
      <w:proofErr w:type="spellStart"/>
      <w:r w:rsidRPr="00D73186">
        <w:rPr>
          <w:w w:val="105"/>
          <w:sz w:val="28"/>
          <w:szCs w:val="28"/>
        </w:rPr>
        <w:t>Application</w:t>
      </w:r>
      <w:proofErr w:type="spellEnd"/>
      <w:r w:rsidRPr="00D73186">
        <w:rPr>
          <w:spacing w:val="-12"/>
          <w:w w:val="105"/>
          <w:sz w:val="28"/>
          <w:szCs w:val="28"/>
        </w:rPr>
        <w:t xml:space="preserve"> </w:t>
      </w:r>
      <w:proofErr w:type="spellStart"/>
      <w:r w:rsidRPr="00D73186">
        <w:rPr>
          <w:w w:val="105"/>
          <w:sz w:val="28"/>
          <w:szCs w:val="28"/>
        </w:rPr>
        <w:t>Protocol</w:t>
      </w:r>
      <w:proofErr w:type="spellEnd"/>
      <w:r w:rsidRPr="00D73186">
        <w:rPr>
          <w:spacing w:val="-13"/>
          <w:w w:val="105"/>
          <w:sz w:val="28"/>
          <w:szCs w:val="28"/>
        </w:rPr>
        <w:t xml:space="preserve"> </w:t>
      </w:r>
      <w:r w:rsidRPr="00D73186">
        <w:rPr>
          <w:w w:val="105"/>
          <w:sz w:val="28"/>
          <w:szCs w:val="28"/>
        </w:rPr>
        <w:t>(</w:t>
      </w:r>
      <w:proofErr w:type="spellStart"/>
      <w:r w:rsidRPr="00D73186">
        <w:rPr>
          <w:w w:val="105"/>
          <w:sz w:val="28"/>
          <w:szCs w:val="28"/>
        </w:rPr>
        <w:t>CoAP</w:t>
      </w:r>
      <w:proofErr w:type="spellEnd"/>
      <w:r w:rsidRPr="00D73186">
        <w:rPr>
          <w:w w:val="105"/>
          <w:sz w:val="28"/>
          <w:szCs w:val="28"/>
        </w:rPr>
        <w:t>),»</w:t>
      </w:r>
      <w:r w:rsidRPr="00D73186">
        <w:rPr>
          <w:spacing w:val="-13"/>
          <w:w w:val="105"/>
          <w:sz w:val="28"/>
          <w:szCs w:val="28"/>
        </w:rPr>
        <w:t xml:space="preserve"> </w:t>
      </w:r>
      <w:r w:rsidRPr="00D73186">
        <w:rPr>
          <w:w w:val="105"/>
          <w:sz w:val="28"/>
          <w:szCs w:val="28"/>
        </w:rPr>
        <w:t>6</w:t>
      </w:r>
      <w:r w:rsidRPr="00D73186">
        <w:rPr>
          <w:spacing w:val="-11"/>
          <w:w w:val="105"/>
          <w:sz w:val="28"/>
          <w:szCs w:val="28"/>
        </w:rPr>
        <w:t xml:space="preserve"> </w:t>
      </w:r>
      <w:r w:rsidRPr="00D73186">
        <w:rPr>
          <w:w w:val="105"/>
          <w:sz w:val="28"/>
          <w:szCs w:val="28"/>
        </w:rPr>
        <w:t>2014. [Онлайновий].</w:t>
      </w:r>
      <w:r w:rsidRPr="00D73186">
        <w:rPr>
          <w:spacing w:val="-11"/>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10"/>
          <w:w w:val="105"/>
          <w:sz w:val="28"/>
          <w:szCs w:val="28"/>
        </w:rPr>
        <w:t xml:space="preserve"> </w:t>
      </w:r>
      <w:r w:rsidRPr="00D73186">
        <w:rPr>
          <w:w w:val="105"/>
          <w:sz w:val="28"/>
          <w:szCs w:val="28"/>
        </w:rPr>
        <w:t>https://tools.ietf.org/html/rfc7252.</w:t>
      </w:r>
      <w:r w:rsidRPr="00D73186">
        <w:rPr>
          <w:spacing w:val="-12"/>
          <w:w w:val="105"/>
          <w:sz w:val="28"/>
          <w:szCs w:val="28"/>
        </w:rPr>
        <w:t xml:space="preserve"> </w:t>
      </w:r>
      <w:r w:rsidRPr="00D73186">
        <w:rPr>
          <w:w w:val="105"/>
          <w:sz w:val="28"/>
          <w:szCs w:val="28"/>
        </w:rPr>
        <w:t>[Дата</w:t>
      </w:r>
      <w:r w:rsidRPr="00D73186">
        <w:rPr>
          <w:spacing w:val="-13"/>
          <w:w w:val="105"/>
          <w:sz w:val="28"/>
          <w:szCs w:val="28"/>
        </w:rPr>
        <w:t xml:space="preserve"> </w:t>
      </w:r>
      <w:r w:rsidRPr="00D73186">
        <w:rPr>
          <w:w w:val="105"/>
          <w:sz w:val="28"/>
          <w:szCs w:val="28"/>
        </w:rPr>
        <w:t>звернення:</w:t>
      </w:r>
      <w:r w:rsidRPr="00D73186">
        <w:rPr>
          <w:spacing w:val="-12"/>
          <w:w w:val="105"/>
          <w:sz w:val="28"/>
          <w:szCs w:val="28"/>
        </w:rPr>
        <w:t xml:space="preserve"> </w:t>
      </w:r>
      <w:r w:rsidRPr="00D73186">
        <w:rPr>
          <w:w w:val="105"/>
          <w:sz w:val="28"/>
          <w:szCs w:val="28"/>
        </w:rPr>
        <w:t>18</w:t>
      </w:r>
      <w:r w:rsidRPr="00D73186">
        <w:rPr>
          <w:spacing w:val="-11"/>
          <w:w w:val="105"/>
          <w:sz w:val="28"/>
          <w:szCs w:val="28"/>
        </w:rPr>
        <w:t xml:space="preserve"> </w:t>
      </w:r>
      <w:r w:rsidRPr="00D73186">
        <w:rPr>
          <w:w w:val="105"/>
          <w:sz w:val="28"/>
          <w:szCs w:val="28"/>
        </w:rPr>
        <w:t>12</w:t>
      </w:r>
      <w:r w:rsidRPr="00D73186">
        <w:rPr>
          <w:spacing w:val="-11"/>
          <w:w w:val="105"/>
          <w:sz w:val="28"/>
          <w:szCs w:val="28"/>
        </w:rPr>
        <w:t xml:space="preserve"> </w:t>
      </w:r>
      <w:r w:rsidRPr="00D73186">
        <w:rPr>
          <w:w w:val="105"/>
          <w:sz w:val="28"/>
          <w:szCs w:val="28"/>
        </w:rPr>
        <w:t>2020].</w:t>
      </w:r>
    </w:p>
    <w:p w14:paraId="77746B67" w14:textId="77777777" w:rsidR="00D73186" w:rsidRPr="00D73186" w:rsidRDefault="00D73186" w:rsidP="00D73186">
      <w:pPr>
        <w:pStyle w:val="a3"/>
        <w:spacing w:before="9"/>
        <w:rPr>
          <w:sz w:val="28"/>
          <w:szCs w:val="28"/>
        </w:rPr>
      </w:pPr>
    </w:p>
    <w:p w14:paraId="48494195" w14:textId="77777777" w:rsidR="00D73186" w:rsidRPr="00D73186" w:rsidRDefault="00D73186" w:rsidP="00D73186">
      <w:pPr>
        <w:pStyle w:val="a5"/>
        <w:numPr>
          <w:ilvl w:val="0"/>
          <w:numId w:val="6"/>
        </w:numPr>
        <w:tabs>
          <w:tab w:val="left" w:pos="685"/>
        </w:tabs>
        <w:spacing w:line="268" w:lineRule="auto"/>
        <w:ind w:left="0" w:right="1494"/>
        <w:rPr>
          <w:sz w:val="28"/>
          <w:szCs w:val="28"/>
        </w:rPr>
      </w:pPr>
      <w:r w:rsidRPr="00D73186">
        <w:rPr>
          <w:w w:val="105"/>
          <w:sz w:val="28"/>
          <w:szCs w:val="28"/>
        </w:rPr>
        <w:t>«MQTT</w:t>
      </w:r>
      <w:r w:rsidRPr="00D73186">
        <w:rPr>
          <w:spacing w:val="-13"/>
          <w:w w:val="105"/>
          <w:sz w:val="28"/>
          <w:szCs w:val="28"/>
        </w:rPr>
        <w:t xml:space="preserve"> </w:t>
      </w:r>
      <w:proofErr w:type="spellStart"/>
      <w:r w:rsidRPr="00D73186">
        <w:rPr>
          <w:w w:val="105"/>
          <w:sz w:val="28"/>
          <w:szCs w:val="28"/>
        </w:rPr>
        <w:t>Version</w:t>
      </w:r>
      <w:proofErr w:type="spellEnd"/>
      <w:r w:rsidRPr="00D73186">
        <w:rPr>
          <w:spacing w:val="-14"/>
          <w:w w:val="105"/>
          <w:sz w:val="28"/>
          <w:szCs w:val="28"/>
        </w:rPr>
        <w:t xml:space="preserve"> </w:t>
      </w:r>
      <w:r w:rsidRPr="00D73186">
        <w:rPr>
          <w:w w:val="105"/>
          <w:sz w:val="28"/>
          <w:szCs w:val="28"/>
        </w:rPr>
        <w:t>3.1.1</w:t>
      </w:r>
      <w:r w:rsidRPr="00D73186">
        <w:rPr>
          <w:spacing w:val="-13"/>
          <w:w w:val="105"/>
          <w:sz w:val="28"/>
          <w:szCs w:val="28"/>
        </w:rPr>
        <w:t xml:space="preserve"> </w:t>
      </w:r>
      <w:proofErr w:type="spellStart"/>
      <w:r w:rsidRPr="00D73186">
        <w:rPr>
          <w:w w:val="105"/>
          <w:sz w:val="28"/>
          <w:szCs w:val="28"/>
        </w:rPr>
        <w:t>Plus</w:t>
      </w:r>
      <w:proofErr w:type="spellEnd"/>
      <w:r w:rsidRPr="00D73186">
        <w:rPr>
          <w:spacing w:val="-15"/>
          <w:w w:val="105"/>
          <w:sz w:val="28"/>
          <w:szCs w:val="28"/>
        </w:rPr>
        <w:t xml:space="preserve"> </w:t>
      </w:r>
      <w:proofErr w:type="spellStart"/>
      <w:r w:rsidRPr="00D73186">
        <w:rPr>
          <w:w w:val="105"/>
          <w:sz w:val="28"/>
          <w:szCs w:val="28"/>
        </w:rPr>
        <w:t>Errata</w:t>
      </w:r>
      <w:proofErr w:type="spellEnd"/>
      <w:r w:rsidRPr="00D73186">
        <w:rPr>
          <w:spacing w:val="-13"/>
          <w:w w:val="105"/>
          <w:sz w:val="28"/>
          <w:szCs w:val="28"/>
        </w:rPr>
        <w:t xml:space="preserve"> </w:t>
      </w:r>
      <w:r w:rsidRPr="00D73186">
        <w:rPr>
          <w:w w:val="105"/>
          <w:sz w:val="28"/>
          <w:szCs w:val="28"/>
        </w:rPr>
        <w:t>01,»</w:t>
      </w:r>
      <w:r w:rsidRPr="00D73186">
        <w:rPr>
          <w:spacing w:val="-13"/>
          <w:w w:val="105"/>
          <w:sz w:val="28"/>
          <w:szCs w:val="28"/>
        </w:rPr>
        <w:t xml:space="preserve"> </w:t>
      </w:r>
      <w:r w:rsidRPr="00D73186">
        <w:rPr>
          <w:w w:val="105"/>
          <w:sz w:val="28"/>
          <w:szCs w:val="28"/>
        </w:rPr>
        <w:t>10</w:t>
      </w:r>
      <w:r w:rsidRPr="00D73186">
        <w:rPr>
          <w:spacing w:val="-13"/>
          <w:w w:val="105"/>
          <w:sz w:val="28"/>
          <w:szCs w:val="28"/>
        </w:rPr>
        <w:t xml:space="preserve"> </w:t>
      </w:r>
      <w:r w:rsidRPr="00D73186">
        <w:rPr>
          <w:w w:val="105"/>
          <w:sz w:val="28"/>
          <w:szCs w:val="28"/>
        </w:rPr>
        <w:t>12</w:t>
      </w:r>
      <w:r w:rsidRPr="00D73186">
        <w:rPr>
          <w:spacing w:val="-13"/>
          <w:w w:val="105"/>
          <w:sz w:val="28"/>
          <w:szCs w:val="28"/>
        </w:rPr>
        <w:t xml:space="preserve"> </w:t>
      </w:r>
      <w:r w:rsidRPr="00D73186">
        <w:rPr>
          <w:w w:val="105"/>
          <w:sz w:val="28"/>
          <w:szCs w:val="28"/>
        </w:rPr>
        <w:t>2015.</w:t>
      </w:r>
      <w:r w:rsidRPr="00D73186">
        <w:rPr>
          <w:spacing w:val="-13"/>
          <w:w w:val="105"/>
          <w:sz w:val="28"/>
          <w:szCs w:val="28"/>
        </w:rPr>
        <w:t xml:space="preserve"> </w:t>
      </w:r>
      <w:r w:rsidRPr="00D73186">
        <w:rPr>
          <w:w w:val="105"/>
          <w:sz w:val="28"/>
          <w:szCs w:val="28"/>
        </w:rPr>
        <w:t>[Онлайновий].</w:t>
      </w:r>
      <w:r w:rsidRPr="00D73186">
        <w:rPr>
          <w:spacing w:val="-13"/>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12"/>
          <w:w w:val="105"/>
          <w:sz w:val="28"/>
          <w:szCs w:val="28"/>
        </w:rPr>
        <w:t xml:space="preserve"> </w:t>
      </w:r>
      <w:hyperlink r:id="rId29">
        <w:r w:rsidRPr="00D73186">
          <w:rPr>
            <w:w w:val="105"/>
            <w:sz w:val="28"/>
            <w:szCs w:val="28"/>
          </w:rPr>
          <w:t>http://docs.oasis-</w:t>
        </w:r>
      </w:hyperlink>
      <w:r w:rsidRPr="00D73186">
        <w:rPr>
          <w:w w:val="105"/>
          <w:sz w:val="28"/>
          <w:szCs w:val="28"/>
        </w:rPr>
        <w:t xml:space="preserve"> open.org/</w:t>
      </w:r>
      <w:proofErr w:type="spellStart"/>
      <w:r w:rsidRPr="00D73186">
        <w:rPr>
          <w:w w:val="105"/>
          <w:sz w:val="28"/>
          <w:szCs w:val="28"/>
        </w:rPr>
        <w:t>mqtt</w:t>
      </w:r>
      <w:proofErr w:type="spellEnd"/>
      <w:r w:rsidRPr="00D73186">
        <w:rPr>
          <w:w w:val="105"/>
          <w:sz w:val="28"/>
          <w:szCs w:val="28"/>
        </w:rPr>
        <w:t>/</w:t>
      </w:r>
      <w:proofErr w:type="spellStart"/>
      <w:r w:rsidRPr="00D73186">
        <w:rPr>
          <w:w w:val="105"/>
          <w:sz w:val="28"/>
          <w:szCs w:val="28"/>
        </w:rPr>
        <w:t>mqtt</w:t>
      </w:r>
      <w:proofErr w:type="spellEnd"/>
      <w:r w:rsidRPr="00D73186">
        <w:rPr>
          <w:w w:val="105"/>
          <w:sz w:val="28"/>
          <w:szCs w:val="28"/>
        </w:rPr>
        <w:t>/v3.1.1/mqtt-v3.1.1.html. [Дата звернення: 18 12</w:t>
      </w:r>
      <w:r w:rsidRPr="00D73186">
        <w:rPr>
          <w:spacing w:val="-27"/>
          <w:w w:val="105"/>
          <w:sz w:val="28"/>
          <w:szCs w:val="28"/>
        </w:rPr>
        <w:t xml:space="preserve"> </w:t>
      </w:r>
      <w:r w:rsidRPr="00D73186">
        <w:rPr>
          <w:w w:val="105"/>
          <w:sz w:val="28"/>
          <w:szCs w:val="28"/>
        </w:rPr>
        <w:t>2020].</w:t>
      </w:r>
    </w:p>
    <w:p w14:paraId="3D65D203" w14:textId="77777777" w:rsidR="00D73186" w:rsidRPr="00D73186" w:rsidRDefault="00D73186" w:rsidP="00D73186">
      <w:pPr>
        <w:pStyle w:val="a3"/>
        <w:spacing w:before="9"/>
        <w:rPr>
          <w:sz w:val="28"/>
          <w:szCs w:val="28"/>
        </w:rPr>
      </w:pPr>
    </w:p>
    <w:p w14:paraId="0636919D" w14:textId="77777777" w:rsidR="00D73186" w:rsidRPr="00D73186" w:rsidRDefault="00D73186" w:rsidP="00D73186">
      <w:pPr>
        <w:pStyle w:val="a5"/>
        <w:numPr>
          <w:ilvl w:val="0"/>
          <w:numId w:val="6"/>
        </w:numPr>
        <w:tabs>
          <w:tab w:val="left" w:pos="685"/>
        </w:tabs>
        <w:spacing w:line="268" w:lineRule="auto"/>
        <w:ind w:left="0" w:right="894"/>
        <w:rPr>
          <w:sz w:val="28"/>
          <w:szCs w:val="28"/>
        </w:rPr>
      </w:pPr>
      <w:r w:rsidRPr="00D73186">
        <w:rPr>
          <w:w w:val="105"/>
          <w:sz w:val="28"/>
          <w:szCs w:val="28"/>
        </w:rPr>
        <w:t xml:space="preserve">R. T. </w:t>
      </w:r>
      <w:proofErr w:type="spellStart"/>
      <w:r w:rsidRPr="00D73186">
        <w:rPr>
          <w:w w:val="105"/>
          <w:sz w:val="28"/>
          <w:szCs w:val="28"/>
        </w:rPr>
        <w:t>Fielding</w:t>
      </w:r>
      <w:proofErr w:type="spellEnd"/>
      <w:r w:rsidRPr="00D73186">
        <w:rPr>
          <w:w w:val="105"/>
          <w:sz w:val="28"/>
          <w:szCs w:val="28"/>
        </w:rPr>
        <w:t xml:space="preserve">, «UNIVERSITY OF CALIFORNIA,IRVINE </w:t>
      </w:r>
      <w:proofErr w:type="spellStart"/>
      <w:r w:rsidRPr="00D73186">
        <w:rPr>
          <w:w w:val="105"/>
          <w:sz w:val="28"/>
          <w:szCs w:val="28"/>
        </w:rPr>
        <w:t>Architectural</w:t>
      </w:r>
      <w:proofErr w:type="spellEnd"/>
      <w:r w:rsidRPr="00D73186">
        <w:rPr>
          <w:w w:val="105"/>
          <w:sz w:val="28"/>
          <w:szCs w:val="28"/>
        </w:rPr>
        <w:t xml:space="preserve"> </w:t>
      </w:r>
      <w:proofErr w:type="spellStart"/>
      <w:r w:rsidRPr="00D73186">
        <w:rPr>
          <w:w w:val="105"/>
          <w:sz w:val="28"/>
          <w:szCs w:val="28"/>
        </w:rPr>
        <w:t>Styles</w:t>
      </w:r>
      <w:proofErr w:type="spellEnd"/>
      <w:r w:rsidRPr="00D73186">
        <w:rPr>
          <w:w w:val="105"/>
          <w:sz w:val="28"/>
          <w:szCs w:val="28"/>
        </w:rPr>
        <w:t xml:space="preserve"> </w:t>
      </w:r>
      <w:proofErr w:type="spellStart"/>
      <w:r w:rsidRPr="00D73186">
        <w:rPr>
          <w:w w:val="105"/>
          <w:sz w:val="28"/>
          <w:szCs w:val="28"/>
        </w:rPr>
        <w:t>and</w:t>
      </w:r>
      <w:proofErr w:type="spellEnd"/>
      <w:r w:rsidRPr="00D73186">
        <w:rPr>
          <w:w w:val="105"/>
          <w:sz w:val="28"/>
          <w:szCs w:val="28"/>
        </w:rPr>
        <w:t xml:space="preserve"> </w:t>
      </w:r>
      <w:proofErr w:type="spellStart"/>
      <w:r w:rsidRPr="00D73186">
        <w:rPr>
          <w:w w:val="105"/>
          <w:sz w:val="28"/>
          <w:szCs w:val="28"/>
        </w:rPr>
        <w:t>the</w:t>
      </w:r>
      <w:proofErr w:type="spellEnd"/>
      <w:r w:rsidRPr="00D73186">
        <w:rPr>
          <w:w w:val="105"/>
          <w:sz w:val="28"/>
          <w:szCs w:val="28"/>
        </w:rPr>
        <w:t xml:space="preserve"> </w:t>
      </w:r>
      <w:proofErr w:type="spellStart"/>
      <w:r w:rsidRPr="00D73186">
        <w:rPr>
          <w:w w:val="105"/>
          <w:sz w:val="28"/>
          <w:szCs w:val="28"/>
        </w:rPr>
        <w:t>Design</w:t>
      </w:r>
      <w:proofErr w:type="spellEnd"/>
      <w:r w:rsidRPr="00D73186">
        <w:rPr>
          <w:w w:val="105"/>
          <w:sz w:val="28"/>
          <w:szCs w:val="28"/>
        </w:rPr>
        <w:t xml:space="preserve"> </w:t>
      </w:r>
      <w:proofErr w:type="spellStart"/>
      <w:r w:rsidRPr="00D73186">
        <w:rPr>
          <w:w w:val="105"/>
          <w:sz w:val="28"/>
          <w:szCs w:val="28"/>
        </w:rPr>
        <w:t>of</w:t>
      </w:r>
      <w:proofErr w:type="spellEnd"/>
      <w:r w:rsidRPr="00D73186">
        <w:rPr>
          <w:w w:val="105"/>
          <w:sz w:val="28"/>
          <w:szCs w:val="28"/>
        </w:rPr>
        <w:t xml:space="preserve"> </w:t>
      </w:r>
      <w:proofErr w:type="spellStart"/>
      <w:r w:rsidRPr="00D73186">
        <w:rPr>
          <w:w w:val="105"/>
          <w:sz w:val="28"/>
          <w:szCs w:val="28"/>
        </w:rPr>
        <w:t>Network</w:t>
      </w:r>
      <w:proofErr w:type="spellEnd"/>
      <w:r w:rsidRPr="00D73186">
        <w:rPr>
          <w:w w:val="105"/>
          <w:sz w:val="28"/>
          <w:szCs w:val="28"/>
        </w:rPr>
        <w:t xml:space="preserve">- </w:t>
      </w:r>
      <w:proofErr w:type="spellStart"/>
      <w:r w:rsidRPr="00D73186">
        <w:rPr>
          <w:w w:val="105"/>
          <w:sz w:val="28"/>
          <w:szCs w:val="28"/>
        </w:rPr>
        <w:t>based</w:t>
      </w:r>
      <w:proofErr w:type="spellEnd"/>
      <w:r w:rsidRPr="00D73186">
        <w:rPr>
          <w:spacing w:val="-15"/>
          <w:w w:val="105"/>
          <w:sz w:val="28"/>
          <w:szCs w:val="28"/>
        </w:rPr>
        <w:t xml:space="preserve"> </w:t>
      </w:r>
      <w:proofErr w:type="spellStart"/>
      <w:r w:rsidRPr="00D73186">
        <w:rPr>
          <w:w w:val="105"/>
          <w:sz w:val="28"/>
          <w:szCs w:val="28"/>
        </w:rPr>
        <w:t>Software</w:t>
      </w:r>
      <w:proofErr w:type="spellEnd"/>
      <w:r w:rsidRPr="00D73186">
        <w:rPr>
          <w:spacing w:val="-14"/>
          <w:w w:val="105"/>
          <w:sz w:val="28"/>
          <w:szCs w:val="28"/>
        </w:rPr>
        <w:t xml:space="preserve"> </w:t>
      </w:r>
      <w:proofErr w:type="spellStart"/>
      <w:r w:rsidRPr="00D73186">
        <w:rPr>
          <w:w w:val="105"/>
          <w:sz w:val="28"/>
          <w:szCs w:val="28"/>
        </w:rPr>
        <w:t>Architectures</w:t>
      </w:r>
      <w:proofErr w:type="spellEnd"/>
      <w:r w:rsidRPr="00D73186">
        <w:rPr>
          <w:spacing w:val="-14"/>
          <w:w w:val="105"/>
          <w:sz w:val="28"/>
          <w:szCs w:val="28"/>
        </w:rPr>
        <w:t xml:space="preserve"> </w:t>
      </w:r>
      <w:r w:rsidRPr="00D73186">
        <w:rPr>
          <w:w w:val="105"/>
          <w:sz w:val="28"/>
          <w:szCs w:val="28"/>
        </w:rPr>
        <w:t>DISSERTATION</w:t>
      </w:r>
      <w:r w:rsidRPr="00D73186">
        <w:rPr>
          <w:spacing w:val="-15"/>
          <w:w w:val="105"/>
          <w:sz w:val="28"/>
          <w:szCs w:val="28"/>
        </w:rPr>
        <w:t xml:space="preserve"> </w:t>
      </w:r>
      <w:proofErr w:type="spellStart"/>
      <w:r w:rsidRPr="00D73186">
        <w:rPr>
          <w:w w:val="105"/>
          <w:sz w:val="28"/>
          <w:szCs w:val="28"/>
        </w:rPr>
        <w:t>submitted</w:t>
      </w:r>
      <w:proofErr w:type="spellEnd"/>
      <w:r w:rsidRPr="00D73186">
        <w:rPr>
          <w:spacing w:val="-14"/>
          <w:w w:val="105"/>
          <w:sz w:val="28"/>
          <w:szCs w:val="28"/>
        </w:rPr>
        <w:t xml:space="preserve"> </w:t>
      </w:r>
      <w:proofErr w:type="spellStart"/>
      <w:r w:rsidRPr="00D73186">
        <w:rPr>
          <w:w w:val="105"/>
          <w:sz w:val="28"/>
          <w:szCs w:val="28"/>
        </w:rPr>
        <w:t>in</w:t>
      </w:r>
      <w:proofErr w:type="spellEnd"/>
      <w:r w:rsidRPr="00D73186">
        <w:rPr>
          <w:spacing w:val="-15"/>
          <w:w w:val="105"/>
          <w:sz w:val="28"/>
          <w:szCs w:val="28"/>
        </w:rPr>
        <w:t xml:space="preserve"> </w:t>
      </w:r>
      <w:proofErr w:type="spellStart"/>
      <w:r w:rsidRPr="00D73186">
        <w:rPr>
          <w:w w:val="105"/>
          <w:sz w:val="28"/>
          <w:szCs w:val="28"/>
        </w:rPr>
        <w:t>partial</w:t>
      </w:r>
      <w:proofErr w:type="spellEnd"/>
      <w:r w:rsidRPr="00D73186">
        <w:rPr>
          <w:spacing w:val="-13"/>
          <w:w w:val="105"/>
          <w:sz w:val="28"/>
          <w:szCs w:val="28"/>
        </w:rPr>
        <w:t xml:space="preserve"> </w:t>
      </w:r>
      <w:proofErr w:type="spellStart"/>
      <w:r w:rsidRPr="00D73186">
        <w:rPr>
          <w:w w:val="105"/>
          <w:sz w:val="28"/>
          <w:szCs w:val="28"/>
        </w:rPr>
        <w:t>satisfaction</w:t>
      </w:r>
      <w:proofErr w:type="spellEnd"/>
      <w:r w:rsidRPr="00D73186">
        <w:rPr>
          <w:spacing w:val="-13"/>
          <w:w w:val="105"/>
          <w:sz w:val="28"/>
          <w:szCs w:val="28"/>
        </w:rPr>
        <w:t xml:space="preserve"> </w:t>
      </w:r>
      <w:proofErr w:type="spellStart"/>
      <w:r w:rsidRPr="00D73186">
        <w:rPr>
          <w:w w:val="105"/>
          <w:sz w:val="28"/>
          <w:szCs w:val="28"/>
        </w:rPr>
        <w:t>of</w:t>
      </w:r>
      <w:proofErr w:type="spellEnd"/>
      <w:r w:rsidRPr="00D73186">
        <w:rPr>
          <w:spacing w:val="-16"/>
          <w:w w:val="105"/>
          <w:sz w:val="28"/>
          <w:szCs w:val="28"/>
        </w:rPr>
        <w:t xml:space="preserve"> </w:t>
      </w:r>
      <w:proofErr w:type="spellStart"/>
      <w:r w:rsidRPr="00D73186">
        <w:rPr>
          <w:w w:val="105"/>
          <w:sz w:val="28"/>
          <w:szCs w:val="28"/>
        </w:rPr>
        <w:t>the</w:t>
      </w:r>
      <w:proofErr w:type="spellEnd"/>
      <w:r w:rsidRPr="00D73186">
        <w:rPr>
          <w:spacing w:val="-13"/>
          <w:w w:val="105"/>
          <w:sz w:val="28"/>
          <w:szCs w:val="28"/>
        </w:rPr>
        <w:t xml:space="preserve"> </w:t>
      </w:r>
      <w:proofErr w:type="spellStart"/>
      <w:r w:rsidRPr="00D73186">
        <w:rPr>
          <w:w w:val="105"/>
          <w:sz w:val="28"/>
          <w:szCs w:val="28"/>
        </w:rPr>
        <w:t>requirements</w:t>
      </w:r>
      <w:proofErr w:type="spellEnd"/>
      <w:r w:rsidRPr="00D73186">
        <w:rPr>
          <w:spacing w:val="-13"/>
          <w:w w:val="105"/>
          <w:sz w:val="28"/>
          <w:szCs w:val="28"/>
        </w:rPr>
        <w:t xml:space="preserve"> </w:t>
      </w:r>
      <w:proofErr w:type="spellStart"/>
      <w:r w:rsidRPr="00D73186">
        <w:rPr>
          <w:w w:val="105"/>
          <w:sz w:val="28"/>
          <w:szCs w:val="28"/>
        </w:rPr>
        <w:t>for</w:t>
      </w:r>
      <w:proofErr w:type="spellEnd"/>
      <w:r w:rsidRPr="00D73186">
        <w:rPr>
          <w:w w:val="105"/>
          <w:sz w:val="28"/>
          <w:szCs w:val="28"/>
        </w:rPr>
        <w:t xml:space="preserve"> </w:t>
      </w:r>
      <w:proofErr w:type="spellStart"/>
      <w:r w:rsidRPr="00D73186">
        <w:rPr>
          <w:w w:val="105"/>
          <w:sz w:val="28"/>
          <w:szCs w:val="28"/>
        </w:rPr>
        <w:t>the</w:t>
      </w:r>
      <w:proofErr w:type="spellEnd"/>
      <w:r w:rsidRPr="00D73186">
        <w:rPr>
          <w:spacing w:val="-12"/>
          <w:w w:val="105"/>
          <w:sz w:val="28"/>
          <w:szCs w:val="28"/>
        </w:rPr>
        <w:t xml:space="preserve"> </w:t>
      </w:r>
      <w:proofErr w:type="spellStart"/>
      <w:r w:rsidRPr="00D73186">
        <w:rPr>
          <w:w w:val="105"/>
          <w:sz w:val="28"/>
          <w:szCs w:val="28"/>
        </w:rPr>
        <w:t>degree</w:t>
      </w:r>
      <w:proofErr w:type="spellEnd"/>
      <w:r w:rsidRPr="00D73186">
        <w:rPr>
          <w:spacing w:val="-13"/>
          <w:w w:val="105"/>
          <w:sz w:val="28"/>
          <w:szCs w:val="28"/>
        </w:rPr>
        <w:t xml:space="preserve"> </w:t>
      </w:r>
      <w:proofErr w:type="spellStart"/>
      <w:r w:rsidRPr="00D73186">
        <w:rPr>
          <w:w w:val="105"/>
          <w:sz w:val="28"/>
          <w:szCs w:val="28"/>
        </w:rPr>
        <w:t>of</w:t>
      </w:r>
      <w:proofErr w:type="spellEnd"/>
      <w:r w:rsidRPr="00D73186">
        <w:rPr>
          <w:spacing w:val="-14"/>
          <w:w w:val="105"/>
          <w:sz w:val="28"/>
          <w:szCs w:val="28"/>
        </w:rPr>
        <w:t xml:space="preserve"> </w:t>
      </w:r>
      <w:r w:rsidRPr="00D73186">
        <w:rPr>
          <w:w w:val="105"/>
          <w:sz w:val="28"/>
          <w:szCs w:val="28"/>
        </w:rPr>
        <w:t>DOCTOR</w:t>
      </w:r>
      <w:r w:rsidRPr="00D73186">
        <w:rPr>
          <w:spacing w:val="-12"/>
          <w:w w:val="105"/>
          <w:sz w:val="28"/>
          <w:szCs w:val="28"/>
        </w:rPr>
        <w:t xml:space="preserve"> </w:t>
      </w:r>
      <w:r w:rsidRPr="00D73186">
        <w:rPr>
          <w:w w:val="105"/>
          <w:sz w:val="28"/>
          <w:szCs w:val="28"/>
        </w:rPr>
        <w:t>OF</w:t>
      </w:r>
      <w:r w:rsidRPr="00D73186">
        <w:rPr>
          <w:spacing w:val="-15"/>
          <w:w w:val="105"/>
          <w:sz w:val="28"/>
          <w:szCs w:val="28"/>
        </w:rPr>
        <w:t xml:space="preserve"> </w:t>
      </w:r>
      <w:r w:rsidRPr="00D73186">
        <w:rPr>
          <w:w w:val="105"/>
          <w:sz w:val="28"/>
          <w:szCs w:val="28"/>
        </w:rPr>
        <w:t>PHILOSOPHY</w:t>
      </w:r>
      <w:r w:rsidRPr="00D73186">
        <w:rPr>
          <w:spacing w:val="-12"/>
          <w:w w:val="105"/>
          <w:sz w:val="28"/>
          <w:szCs w:val="28"/>
        </w:rPr>
        <w:t xml:space="preserve"> </w:t>
      </w:r>
      <w:proofErr w:type="spellStart"/>
      <w:r w:rsidRPr="00D73186">
        <w:rPr>
          <w:w w:val="105"/>
          <w:sz w:val="28"/>
          <w:szCs w:val="28"/>
        </w:rPr>
        <w:t>in</w:t>
      </w:r>
      <w:proofErr w:type="spellEnd"/>
      <w:r w:rsidRPr="00D73186">
        <w:rPr>
          <w:spacing w:val="-13"/>
          <w:w w:val="105"/>
          <w:sz w:val="28"/>
          <w:szCs w:val="28"/>
        </w:rPr>
        <w:t xml:space="preserve"> </w:t>
      </w:r>
      <w:proofErr w:type="spellStart"/>
      <w:r w:rsidRPr="00D73186">
        <w:rPr>
          <w:w w:val="105"/>
          <w:sz w:val="28"/>
          <w:szCs w:val="28"/>
        </w:rPr>
        <w:t>Information</w:t>
      </w:r>
      <w:proofErr w:type="spellEnd"/>
      <w:r w:rsidRPr="00D73186">
        <w:rPr>
          <w:spacing w:val="-14"/>
          <w:w w:val="105"/>
          <w:sz w:val="28"/>
          <w:szCs w:val="28"/>
        </w:rPr>
        <w:t xml:space="preserve"> </w:t>
      </w:r>
      <w:proofErr w:type="spellStart"/>
      <w:r w:rsidRPr="00D73186">
        <w:rPr>
          <w:w w:val="105"/>
          <w:sz w:val="28"/>
          <w:szCs w:val="28"/>
        </w:rPr>
        <w:t>and</w:t>
      </w:r>
      <w:proofErr w:type="spellEnd"/>
      <w:r w:rsidRPr="00D73186">
        <w:rPr>
          <w:spacing w:val="-13"/>
          <w:w w:val="105"/>
          <w:sz w:val="28"/>
          <w:szCs w:val="28"/>
        </w:rPr>
        <w:t xml:space="preserve"> </w:t>
      </w:r>
      <w:proofErr w:type="spellStart"/>
      <w:r w:rsidRPr="00D73186">
        <w:rPr>
          <w:w w:val="105"/>
          <w:sz w:val="28"/>
          <w:szCs w:val="28"/>
        </w:rPr>
        <w:t>Computer</w:t>
      </w:r>
      <w:proofErr w:type="spellEnd"/>
      <w:r w:rsidRPr="00D73186">
        <w:rPr>
          <w:spacing w:val="-12"/>
          <w:w w:val="105"/>
          <w:sz w:val="28"/>
          <w:szCs w:val="28"/>
        </w:rPr>
        <w:t xml:space="preserve"> </w:t>
      </w:r>
      <w:proofErr w:type="spellStart"/>
      <w:r w:rsidRPr="00D73186">
        <w:rPr>
          <w:w w:val="105"/>
          <w:sz w:val="28"/>
          <w:szCs w:val="28"/>
        </w:rPr>
        <w:t>Science</w:t>
      </w:r>
      <w:proofErr w:type="spellEnd"/>
      <w:r w:rsidRPr="00D73186">
        <w:rPr>
          <w:w w:val="105"/>
          <w:sz w:val="28"/>
          <w:szCs w:val="28"/>
        </w:rPr>
        <w:t>,»</w:t>
      </w:r>
      <w:r w:rsidRPr="00D73186">
        <w:rPr>
          <w:spacing w:val="-15"/>
          <w:w w:val="105"/>
          <w:sz w:val="28"/>
          <w:szCs w:val="28"/>
        </w:rPr>
        <w:t xml:space="preserve"> </w:t>
      </w:r>
      <w:r w:rsidRPr="00D73186">
        <w:rPr>
          <w:w w:val="105"/>
          <w:sz w:val="28"/>
          <w:szCs w:val="28"/>
        </w:rPr>
        <w:t>2000.</w:t>
      </w:r>
      <w:r w:rsidRPr="00D73186">
        <w:rPr>
          <w:spacing w:val="-14"/>
          <w:w w:val="105"/>
          <w:sz w:val="28"/>
          <w:szCs w:val="28"/>
        </w:rPr>
        <w:t xml:space="preserve"> </w:t>
      </w:r>
      <w:r w:rsidRPr="00D73186">
        <w:rPr>
          <w:w w:val="105"/>
          <w:sz w:val="28"/>
          <w:szCs w:val="28"/>
        </w:rPr>
        <w:t xml:space="preserve">[Онлайновий]. </w:t>
      </w:r>
      <w:proofErr w:type="spellStart"/>
      <w:r w:rsidRPr="00D73186">
        <w:rPr>
          <w:w w:val="105"/>
          <w:sz w:val="28"/>
          <w:szCs w:val="28"/>
        </w:rPr>
        <w:t>Available</w:t>
      </w:r>
      <w:proofErr w:type="spellEnd"/>
      <w:r w:rsidRPr="00D73186">
        <w:rPr>
          <w:w w:val="105"/>
          <w:sz w:val="28"/>
          <w:szCs w:val="28"/>
        </w:rPr>
        <w:t>: https:</w:t>
      </w:r>
      <w:hyperlink r:id="rId30">
        <w:r w:rsidRPr="00D73186">
          <w:rPr>
            <w:w w:val="105"/>
            <w:sz w:val="28"/>
            <w:szCs w:val="28"/>
          </w:rPr>
          <w:t xml:space="preserve">//www.ics.uci.edu/~fielding/pubs/dissertation/fielding_dissertation.pdf. </w:t>
        </w:r>
      </w:hyperlink>
      <w:r w:rsidRPr="00D73186">
        <w:rPr>
          <w:w w:val="105"/>
          <w:sz w:val="28"/>
          <w:szCs w:val="28"/>
        </w:rPr>
        <w:t>[Дата звернення: 18 12</w:t>
      </w:r>
      <w:r w:rsidRPr="00D73186">
        <w:rPr>
          <w:spacing w:val="-3"/>
          <w:w w:val="105"/>
          <w:sz w:val="28"/>
          <w:szCs w:val="28"/>
        </w:rPr>
        <w:t xml:space="preserve"> </w:t>
      </w:r>
      <w:r w:rsidRPr="00D73186">
        <w:rPr>
          <w:w w:val="105"/>
          <w:sz w:val="28"/>
          <w:szCs w:val="28"/>
        </w:rPr>
        <w:t>2020].</w:t>
      </w:r>
    </w:p>
    <w:p w14:paraId="767CE350" w14:textId="77777777" w:rsidR="00D73186" w:rsidRPr="00D73186" w:rsidRDefault="00D73186" w:rsidP="00D73186">
      <w:pPr>
        <w:spacing w:line="268" w:lineRule="auto"/>
        <w:rPr>
          <w:rFonts w:ascii="Times New Roman" w:hAnsi="Times New Roman" w:cs="Times New Roman"/>
          <w:sz w:val="28"/>
          <w:szCs w:val="28"/>
        </w:rPr>
        <w:sectPr w:rsidR="00D73186" w:rsidRPr="00D73186">
          <w:pgSz w:w="12240" w:h="15840"/>
          <w:pgMar w:top="900" w:right="560" w:bottom="280" w:left="1600" w:header="706" w:footer="0" w:gutter="0"/>
          <w:cols w:space="720"/>
        </w:sectPr>
      </w:pPr>
    </w:p>
    <w:p w14:paraId="30296581" w14:textId="77777777" w:rsidR="00D73186" w:rsidRPr="00D73186" w:rsidRDefault="00D73186" w:rsidP="00D73186">
      <w:pPr>
        <w:pStyle w:val="a3"/>
        <w:spacing w:before="5"/>
        <w:rPr>
          <w:sz w:val="28"/>
          <w:szCs w:val="28"/>
        </w:rPr>
      </w:pPr>
    </w:p>
    <w:p w14:paraId="3F27E001" w14:textId="77777777" w:rsidR="00D73186" w:rsidRPr="00D73186" w:rsidRDefault="00D73186" w:rsidP="00D73186">
      <w:pPr>
        <w:pStyle w:val="a5"/>
        <w:numPr>
          <w:ilvl w:val="0"/>
          <w:numId w:val="6"/>
        </w:numPr>
        <w:tabs>
          <w:tab w:val="left" w:pos="685"/>
        </w:tabs>
        <w:spacing w:before="66" w:line="268" w:lineRule="auto"/>
        <w:ind w:left="0" w:right="817"/>
        <w:rPr>
          <w:sz w:val="28"/>
          <w:szCs w:val="28"/>
        </w:rPr>
      </w:pPr>
      <w:r w:rsidRPr="00D73186">
        <w:rPr>
          <w:w w:val="105"/>
          <w:sz w:val="28"/>
          <w:szCs w:val="28"/>
        </w:rPr>
        <w:t>T.</w:t>
      </w:r>
      <w:r w:rsidRPr="00D73186">
        <w:rPr>
          <w:spacing w:val="-12"/>
          <w:w w:val="105"/>
          <w:sz w:val="28"/>
          <w:szCs w:val="28"/>
        </w:rPr>
        <w:t xml:space="preserve"> </w:t>
      </w:r>
      <w:proofErr w:type="spellStart"/>
      <w:r w:rsidRPr="00D73186">
        <w:rPr>
          <w:w w:val="105"/>
          <w:sz w:val="28"/>
          <w:szCs w:val="28"/>
        </w:rPr>
        <w:t>Berners-Lee</w:t>
      </w:r>
      <w:proofErr w:type="spellEnd"/>
      <w:r w:rsidRPr="00D73186">
        <w:rPr>
          <w:spacing w:val="-9"/>
          <w:w w:val="105"/>
          <w:sz w:val="28"/>
          <w:szCs w:val="28"/>
        </w:rPr>
        <w:t xml:space="preserve"> </w:t>
      </w:r>
      <w:r w:rsidRPr="00D73186">
        <w:rPr>
          <w:w w:val="105"/>
          <w:sz w:val="28"/>
          <w:szCs w:val="28"/>
        </w:rPr>
        <w:t>R.</w:t>
      </w:r>
      <w:r w:rsidRPr="00D73186">
        <w:rPr>
          <w:spacing w:val="-13"/>
          <w:w w:val="105"/>
          <w:sz w:val="28"/>
          <w:szCs w:val="28"/>
        </w:rPr>
        <w:t xml:space="preserve"> </w:t>
      </w:r>
      <w:proofErr w:type="spellStart"/>
      <w:r w:rsidRPr="00D73186">
        <w:rPr>
          <w:w w:val="105"/>
          <w:sz w:val="28"/>
          <w:szCs w:val="28"/>
        </w:rPr>
        <w:t>Fielding</w:t>
      </w:r>
      <w:proofErr w:type="spellEnd"/>
      <w:r w:rsidRPr="00D73186">
        <w:rPr>
          <w:spacing w:val="-12"/>
          <w:w w:val="105"/>
          <w:sz w:val="28"/>
          <w:szCs w:val="28"/>
        </w:rPr>
        <w:t xml:space="preserve"> </w:t>
      </w:r>
      <w:r w:rsidRPr="00D73186">
        <w:rPr>
          <w:w w:val="105"/>
          <w:sz w:val="28"/>
          <w:szCs w:val="28"/>
        </w:rPr>
        <w:t>L.</w:t>
      </w:r>
      <w:r w:rsidRPr="00D73186">
        <w:rPr>
          <w:spacing w:val="-13"/>
          <w:w w:val="105"/>
          <w:sz w:val="28"/>
          <w:szCs w:val="28"/>
        </w:rPr>
        <w:t xml:space="preserve"> </w:t>
      </w:r>
      <w:proofErr w:type="spellStart"/>
      <w:r w:rsidRPr="00D73186">
        <w:rPr>
          <w:w w:val="105"/>
          <w:sz w:val="28"/>
          <w:szCs w:val="28"/>
        </w:rPr>
        <w:t>Masinter</w:t>
      </w:r>
      <w:proofErr w:type="spellEnd"/>
      <w:r w:rsidRPr="00D73186">
        <w:rPr>
          <w:w w:val="105"/>
          <w:sz w:val="28"/>
          <w:szCs w:val="28"/>
        </w:rPr>
        <w:t>,</w:t>
      </w:r>
      <w:r w:rsidRPr="00D73186">
        <w:rPr>
          <w:spacing w:val="-10"/>
          <w:w w:val="105"/>
          <w:sz w:val="28"/>
          <w:szCs w:val="28"/>
        </w:rPr>
        <w:t xml:space="preserve"> </w:t>
      </w:r>
      <w:r w:rsidRPr="00D73186">
        <w:rPr>
          <w:w w:val="105"/>
          <w:sz w:val="28"/>
          <w:szCs w:val="28"/>
        </w:rPr>
        <w:t>«RFC3986</w:t>
      </w:r>
      <w:r w:rsidRPr="00D73186">
        <w:rPr>
          <w:spacing w:val="-12"/>
          <w:w w:val="105"/>
          <w:sz w:val="28"/>
          <w:szCs w:val="28"/>
        </w:rPr>
        <w:t xml:space="preserve"> </w:t>
      </w:r>
      <w:proofErr w:type="spellStart"/>
      <w:r w:rsidRPr="00D73186">
        <w:rPr>
          <w:w w:val="105"/>
          <w:sz w:val="28"/>
          <w:szCs w:val="28"/>
        </w:rPr>
        <w:t>Uniform</w:t>
      </w:r>
      <w:proofErr w:type="spellEnd"/>
      <w:r w:rsidRPr="00D73186">
        <w:rPr>
          <w:spacing w:val="-11"/>
          <w:w w:val="105"/>
          <w:sz w:val="28"/>
          <w:szCs w:val="28"/>
        </w:rPr>
        <w:t xml:space="preserve"> </w:t>
      </w:r>
      <w:proofErr w:type="spellStart"/>
      <w:r w:rsidRPr="00D73186">
        <w:rPr>
          <w:w w:val="105"/>
          <w:sz w:val="28"/>
          <w:szCs w:val="28"/>
        </w:rPr>
        <w:t>Resource</w:t>
      </w:r>
      <w:proofErr w:type="spellEnd"/>
      <w:r w:rsidRPr="00D73186">
        <w:rPr>
          <w:spacing w:val="-12"/>
          <w:w w:val="105"/>
          <w:sz w:val="28"/>
          <w:szCs w:val="28"/>
        </w:rPr>
        <w:t xml:space="preserve"> </w:t>
      </w:r>
      <w:proofErr w:type="spellStart"/>
      <w:r w:rsidRPr="00D73186">
        <w:rPr>
          <w:w w:val="105"/>
          <w:sz w:val="28"/>
          <w:szCs w:val="28"/>
        </w:rPr>
        <w:t>Identifier</w:t>
      </w:r>
      <w:proofErr w:type="spellEnd"/>
      <w:r w:rsidRPr="00D73186">
        <w:rPr>
          <w:spacing w:val="-14"/>
          <w:w w:val="105"/>
          <w:sz w:val="28"/>
          <w:szCs w:val="28"/>
        </w:rPr>
        <w:t xml:space="preserve"> </w:t>
      </w:r>
      <w:r w:rsidRPr="00D73186">
        <w:rPr>
          <w:w w:val="105"/>
          <w:sz w:val="28"/>
          <w:szCs w:val="28"/>
        </w:rPr>
        <w:t>(URI):</w:t>
      </w:r>
      <w:r w:rsidRPr="00D73186">
        <w:rPr>
          <w:spacing w:val="-11"/>
          <w:w w:val="105"/>
          <w:sz w:val="28"/>
          <w:szCs w:val="28"/>
        </w:rPr>
        <w:t xml:space="preserve"> </w:t>
      </w:r>
      <w:proofErr w:type="spellStart"/>
      <w:r w:rsidRPr="00D73186">
        <w:rPr>
          <w:w w:val="105"/>
          <w:sz w:val="28"/>
          <w:szCs w:val="28"/>
        </w:rPr>
        <w:t>Generic</w:t>
      </w:r>
      <w:proofErr w:type="spellEnd"/>
      <w:r w:rsidRPr="00D73186">
        <w:rPr>
          <w:spacing w:val="-10"/>
          <w:w w:val="105"/>
          <w:sz w:val="28"/>
          <w:szCs w:val="28"/>
        </w:rPr>
        <w:t xml:space="preserve"> </w:t>
      </w:r>
      <w:proofErr w:type="spellStart"/>
      <w:r w:rsidRPr="00D73186">
        <w:rPr>
          <w:w w:val="105"/>
          <w:sz w:val="28"/>
          <w:szCs w:val="28"/>
        </w:rPr>
        <w:t>Syntax</w:t>
      </w:r>
      <w:proofErr w:type="spellEnd"/>
      <w:r w:rsidRPr="00D73186">
        <w:rPr>
          <w:w w:val="105"/>
          <w:sz w:val="28"/>
          <w:szCs w:val="28"/>
        </w:rPr>
        <w:t>,»</w:t>
      </w:r>
      <w:r w:rsidRPr="00D73186">
        <w:rPr>
          <w:spacing w:val="-13"/>
          <w:w w:val="105"/>
          <w:sz w:val="28"/>
          <w:szCs w:val="28"/>
        </w:rPr>
        <w:t xml:space="preserve"> </w:t>
      </w:r>
      <w:r w:rsidRPr="00D73186">
        <w:rPr>
          <w:w w:val="105"/>
          <w:sz w:val="28"/>
          <w:szCs w:val="28"/>
        </w:rPr>
        <w:t>1 2005.</w:t>
      </w:r>
      <w:r w:rsidRPr="00D73186">
        <w:rPr>
          <w:spacing w:val="-13"/>
          <w:w w:val="105"/>
          <w:sz w:val="28"/>
          <w:szCs w:val="28"/>
        </w:rPr>
        <w:t xml:space="preserve"> </w:t>
      </w:r>
      <w:r w:rsidRPr="00D73186">
        <w:rPr>
          <w:w w:val="105"/>
          <w:sz w:val="28"/>
          <w:szCs w:val="28"/>
        </w:rPr>
        <w:t>[Онлайновий].</w:t>
      </w:r>
      <w:r w:rsidRPr="00D73186">
        <w:rPr>
          <w:spacing w:val="-12"/>
          <w:w w:val="105"/>
          <w:sz w:val="28"/>
          <w:szCs w:val="28"/>
        </w:rPr>
        <w:t xml:space="preserve"> </w:t>
      </w:r>
      <w:proofErr w:type="spellStart"/>
      <w:r w:rsidRPr="00D73186">
        <w:rPr>
          <w:w w:val="105"/>
          <w:sz w:val="28"/>
          <w:szCs w:val="28"/>
        </w:rPr>
        <w:t>Available</w:t>
      </w:r>
      <w:proofErr w:type="spellEnd"/>
      <w:r w:rsidRPr="00D73186">
        <w:rPr>
          <w:w w:val="105"/>
          <w:sz w:val="28"/>
          <w:szCs w:val="28"/>
        </w:rPr>
        <w:t>:</w:t>
      </w:r>
      <w:r w:rsidRPr="00D73186">
        <w:rPr>
          <w:spacing w:val="-10"/>
          <w:w w:val="105"/>
          <w:sz w:val="28"/>
          <w:szCs w:val="28"/>
        </w:rPr>
        <w:t xml:space="preserve"> </w:t>
      </w:r>
      <w:r w:rsidRPr="00D73186">
        <w:rPr>
          <w:w w:val="105"/>
          <w:sz w:val="28"/>
          <w:szCs w:val="28"/>
        </w:rPr>
        <w:t>https://tools.ietf.org/html/rfc3986.</w:t>
      </w:r>
      <w:r w:rsidRPr="00D73186">
        <w:rPr>
          <w:spacing w:val="-12"/>
          <w:w w:val="105"/>
          <w:sz w:val="28"/>
          <w:szCs w:val="28"/>
        </w:rPr>
        <w:t xml:space="preserve"> </w:t>
      </w:r>
      <w:r w:rsidRPr="00D73186">
        <w:rPr>
          <w:w w:val="105"/>
          <w:sz w:val="28"/>
          <w:szCs w:val="28"/>
        </w:rPr>
        <w:t>[Дата</w:t>
      </w:r>
      <w:r w:rsidRPr="00D73186">
        <w:rPr>
          <w:spacing w:val="-11"/>
          <w:w w:val="105"/>
          <w:sz w:val="28"/>
          <w:szCs w:val="28"/>
        </w:rPr>
        <w:t xml:space="preserve"> </w:t>
      </w:r>
      <w:r w:rsidRPr="00D73186">
        <w:rPr>
          <w:w w:val="105"/>
          <w:sz w:val="28"/>
          <w:szCs w:val="28"/>
        </w:rPr>
        <w:t>звернення:</w:t>
      </w:r>
      <w:r w:rsidRPr="00D73186">
        <w:rPr>
          <w:spacing w:val="-13"/>
          <w:w w:val="105"/>
          <w:sz w:val="28"/>
          <w:szCs w:val="28"/>
        </w:rPr>
        <w:t xml:space="preserve"> </w:t>
      </w:r>
      <w:r w:rsidRPr="00D73186">
        <w:rPr>
          <w:w w:val="105"/>
          <w:sz w:val="28"/>
          <w:szCs w:val="28"/>
        </w:rPr>
        <w:t>18</w:t>
      </w:r>
      <w:r w:rsidRPr="00D73186">
        <w:rPr>
          <w:spacing w:val="-12"/>
          <w:w w:val="105"/>
          <w:sz w:val="28"/>
          <w:szCs w:val="28"/>
        </w:rPr>
        <w:t xml:space="preserve"> </w:t>
      </w:r>
      <w:r w:rsidRPr="00D73186">
        <w:rPr>
          <w:w w:val="105"/>
          <w:sz w:val="28"/>
          <w:szCs w:val="28"/>
        </w:rPr>
        <w:t>12</w:t>
      </w:r>
      <w:r w:rsidRPr="00D73186">
        <w:rPr>
          <w:spacing w:val="-13"/>
          <w:w w:val="105"/>
          <w:sz w:val="28"/>
          <w:szCs w:val="28"/>
        </w:rPr>
        <w:t xml:space="preserve"> </w:t>
      </w:r>
      <w:r w:rsidRPr="00D73186">
        <w:rPr>
          <w:w w:val="105"/>
          <w:sz w:val="28"/>
          <w:szCs w:val="28"/>
        </w:rPr>
        <w:t>2020].</w:t>
      </w:r>
    </w:p>
    <w:p w14:paraId="77C94D8B" w14:textId="77777777" w:rsidR="00D73186" w:rsidRPr="000B31E6" w:rsidRDefault="00D73186" w:rsidP="00D73186">
      <w:pPr>
        <w:spacing w:line="268" w:lineRule="auto"/>
        <w:rPr>
          <w:rFonts w:ascii="Times New Roman" w:hAnsi="Times New Roman" w:cs="Times New Roman"/>
          <w:sz w:val="28"/>
          <w:szCs w:val="28"/>
          <w:lang w:val="uk-UA"/>
        </w:rPr>
        <w:sectPr w:rsidR="00D73186" w:rsidRPr="000B31E6">
          <w:pgSz w:w="12240" w:h="15840"/>
          <w:pgMar w:top="900" w:right="560" w:bottom="280" w:left="1600" w:header="706" w:footer="0" w:gutter="0"/>
          <w:cols w:space="720"/>
        </w:sectPr>
      </w:pPr>
    </w:p>
    <w:p w14:paraId="00B0BCC5" w14:textId="77777777" w:rsidR="00D73186" w:rsidRPr="00D73186" w:rsidRDefault="00D73186" w:rsidP="00D73186">
      <w:pPr>
        <w:pStyle w:val="a3"/>
        <w:spacing w:before="6"/>
        <w:rPr>
          <w:sz w:val="28"/>
          <w:szCs w:val="28"/>
        </w:rPr>
      </w:pPr>
    </w:p>
    <w:sectPr w:rsidR="00D73186" w:rsidRPr="00D73186" w:rsidSect="00EE01BC">
      <w:pgSz w:w="12240" w:h="15840"/>
      <w:pgMar w:top="900" w:right="560" w:bottom="280" w:left="1600" w:header="706"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431041" w14:textId="77777777" w:rsidR="00495A67" w:rsidRDefault="00495A67" w:rsidP="009C5139">
      <w:r>
        <w:separator/>
      </w:r>
    </w:p>
  </w:endnote>
  <w:endnote w:type="continuationSeparator" w:id="0">
    <w:p w14:paraId="32629CBF" w14:textId="77777777" w:rsidR="00495A67" w:rsidRDefault="00495A67" w:rsidP="009C51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1BA954E" w14:textId="77777777" w:rsidR="00495A67" w:rsidRDefault="00495A67" w:rsidP="009C5139">
      <w:r>
        <w:separator/>
      </w:r>
    </w:p>
  </w:footnote>
  <w:footnote w:type="continuationSeparator" w:id="0">
    <w:p w14:paraId="56B302D3" w14:textId="77777777" w:rsidR="00495A67" w:rsidRDefault="00495A67" w:rsidP="009C51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87A3DA" w14:textId="77777777" w:rsidR="002C5D65" w:rsidRDefault="00EE01BC">
    <w:pPr>
      <w:pStyle w:val="a3"/>
      <w:spacing w:line="14" w:lineRule="auto"/>
      <w:rPr>
        <w:sz w:val="20"/>
      </w:rPr>
    </w:pPr>
    <w:r>
      <w:rPr>
        <w:noProof/>
      </w:rPr>
      <w:pict w14:anchorId="2C6F1390">
        <v:shapetype id="_x0000_t202" coordsize="21600,21600" o:spt="202" path="m,l,21600r21600,l21600,xe">
          <v:stroke joinstyle="miter"/>
          <v:path gradientshapeok="t" o:connecttype="rect"/>
        </v:shapetype>
        <v:shape id="Text Box 24" o:spid="_x0000_s2051" type="#_x0000_t202" style="position:absolute;margin-left:293.1pt;margin-top:75.35pt;width:65.35pt;height:16.6pt;z-index:-25165721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" filled="f" stroked="f">
          <v:textbox inset="0,0,0,0">
            <w:txbxContent>
              <w:p w14:paraId="203174AE" w14:textId="77777777" w:rsidR="002C5D65" w:rsidRDefault="00EE01BC">
                <w:pPr>
                  <w:spacing w:before="12"/>
                  <w:ind w:left="20"/>
                  <w:rPr>
                    <w:b/>
                    <w:sz w:val="26"/>
                  </w:rPr>
                </w:pPr>
              </w:p>
            </w:txbxContent>
          </v:textbox>
          <w10:wrap anchorx="page" anchory="page"/>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2586757"/>
      <w:docPartObj>
        <w:docPartGallery w:val="Page Numbers (Top of Page)"/>
        <w:docPartUnique/>
      </w:docPartObj>
    </w:sdtPr>
    <w:sdtEndPr/>
    <w:sdtContent>
      <w:p w14:paraId="6F6EE1EF"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40</w:t>
        </w:r>
        <w:r>
          <w:fldChar w:fldCharType="end"/>
        </w:r>
      </w:p>
    </w:sdtContent>
  </w:sdt>
  <w:p w14:paraId="0BDE8BDB" w14:textId="77777777" w:rsidR="002C5D65" w:rsidRDefault="00EE01BC">
    <w:pPr>
      <w:pStyle w:val="a3"/>
      <w:spacing w:line="14" w:lineRule="auto"/>
      <w:rPr>
        <w:sz w:val="20"/>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56798093"/>
      <w:docPartObj>
        <w:docPartGallery w:val="Page Numbers (Top of Page)"/>
        <w:docPartUnique/>
      </w:docPartObj>
    </w:sdtPr>
    <w:sdtEndPr/>
    <w:sdtContent>
      <w:p w14:paraId="12B1FC49"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56</w:t>
        </w:r>
        <w:r>
          <w:fldChar w:fldCharType="end"/>
        </w:r>
      </w:p>
    </w:sdtContent>
  </w:sdt>
  <w:p w14:paraId="512837C9" w14:textId="77777777" w:rsidR="002C5D65" w:rsidRPr="00E277F3" w:rsidRDefault="00EE01BC" w:rsidP="00FA0740">
    <w:pPr>
      <w:pStyle w:val="a3"/>
      <w:tabs>
        <w:tab w:val="left" w:pos="9165"/>
      </w:tabs>
      <w:spacing w:line="14" w:lineRule="auto"/>
      <w:rPr>
        <w:sz w:val="20"/>
        <w:lang w:val="ru-RU"/>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06567928"/>
      <w:docPartObj>
        <w:docPartGallery w:val="Page Numbers (Top of Page)"/>
        <w:docPartUnique/>
      </w:docPartObj>
    </w:sdtPr>
    <w:sdtEndPr/>
    <w:sdtContent>
      <w:p w14:paraId="50AD83B8"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66</w:t>
        </w:r>
        <w:r>
          <w:fldChar w:fldCharType="end"/>
        </w:r>
      </w:p>
    </w:sdtContent>
  </w:sdt>
  <w:p w14:paraId="2BA2F8AB" w14:textId="77777777" w:rsidR="002C5D65" w:rsidRDefault="00EE01BC">
    <w:pPr>
      <w:pStyle w:val="a3"/>
      <w:spacing w:line="14" w:lineRule="auto"/>
      <w:rPr>
        <w:sz w:val="20"/>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50840754"/>
      <w:docPartObj>
        <w:docPartGallery w:val="Page Numbers (Top of Page)"/>
        <w:docPartUnique/>
      </w:docPartObj>
    </w:sdtPr>
    <w:sdtEndPr/>
    <w:sdtContent>
      <w:p w14:paraId="4AACD659"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67</w:t>
        </w:r>
        <w:r>
          <w:fldChar w:fldCharType="end"/>
        </w:r>
      </w:p>
    </w:sdtContent>
  </w:sdt>
  <w:p w14:paraId="63A7F836" w14:textId="77777777" w:rsidR="002C5D65" w:rsidRDefault="00EE01BC" w:rsidP="00B11603">
    <w:pPr>
      <w:pStyle w:val="a3"/>
      <w:tabs>
        <w:tab w:val="left" w:pos="9225"/>
      </w:tabs>
      <w:spacing w:line="14" w:lineRule="auto"/>
      <w:rPr>
        <w:sz w:val="20"/>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51236793"/>
      <w:docPartObj>
        <w:docPartGallery w:val="Page Numbers (Top of Page)"/>
        <w:docPartUnique/>
      </w:docPartObj>
    </w:sdtPr>
    <w:sdtEndPr/>
    <w:sdtContent>
      <w:p w14:paraId="573476C5"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74</w:t>
        </w:r>
        <w:r>
          <w:fldChar w:fldCharType="end"/>
        </w:r>
      </w:p>
    </w:sdtContent>
  </w:sdt>
  <w:p w14:paraId="12BD3DA2" w14:textId="77777777" w:rsidR="002C5D65" w:rsidRDefault="00EE01BC">
    <w:pPr>
      <w:pStyle w:val="a3"/>
      <w:spacing w:line="14" w:lineRule="auto"/>
      <w:rPr>
        <w:sz w:val="2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45221785"/>
      <w:docPartObj>
        <w:docPartGallery w:val="Page Numbers (Top of Page)"/>
        <w:docPartUnique/>
      </w:docPartObj>
    </w:sdtPr>
    <w:sdtEndPr/>
    <w:sdtContent>
      <w:p w14:paraId="662AC933"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77</w:t>
        </w:r>
        <w:r>
          <w:fldChar w:fldCharType="end"/>
        </w:r>
      </w:p>
    </w:sdtContent>
  </w:sdt>
  <w:p w14:paraId="12759F3E" w14:textId="77777777" w:rsidR="002C5D65" w:rsidRDefault="00EE01BC">
    <w:pPr>
      <w:pStyle w:val="a3"/>
      <w:spacing w:line="14" w:lineRule="auto"/>
      <w:rPr>
        <w:sz w:val="2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77035627"/>
      <w:docPartObj>
        <w:docPartGallery w:val="Page Numbers (Top of Page)"/>
        <w:docPartUnique/>
      </w:docPartObj>
    </w:sdtPr>
    <w:sdtEndPr/>
    <w:sdtContent>
      <w:p w14:paraId="2F40C338" w14:textId="77777777" w:rsidR="00DC1549" w:rsidRDefault="009C5139">
        <w:pPr>
          <w:pStyle w:val="a6"/>
          <w:jc w:val="right"/>
        </w:pPr>
        <w:r>
          <w:fldChar w:fldCharType="begin"/>
        </w:r>
        <w:r w:rsidR="00D73186">
          <w:instrText>PAGE   \* MERGEFORMAT</w:instrText>
        </w:r>
        <w:r>
          <w:fldChar w:fldCharType="separate"/>
        </w:r>
        <w:r w:rsidR="000B31E6" w:rsidRPr="000B31E6">
          <w:rPr>
            <w:noProof/>
            <w:lang w:val="ru-RU"/>
          </w:rPr>
          <w:t>88</w:t>
        </w:r>
        <w:r>
          <w:fldChar w:fldCharType="end"/>
        </w:r>
      </w:p>
    </w:sdtContent>
  </w:sdt>
  <w:p w14:paraId="628E1123" w14:textId="77777777" w:rsidR="002C5D65" w:rsidRDefault="00EE01BC" w:rsidP="00B11603">
    <w:pPr>
      <w:pStyle w:val="a3"/>
      <w:tabs>
        <w:tab w:val="left" w:pos="9210"/>
      </w:tabs>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BE0BA4D" w14:textId="77777777" w:rsidR="002C5D65" w:rsidRDefault="00EE01BC">
    <w:pPr>
      <w:pStyle w:val="a3"/>
      <w:spacing w:line="14" w:lineRule="auto"/>
      <w:rPr>
        <w:sz w:val="20"/>
      </w:rPr>
    </w:pPr>
    <w:r>
      <w:rPr>
        <w:noProof/>
      </w:rPr>
      <w:pict w14:anchorId="3C4E4EDC">
        <v:shapetype id="_x0000_t202" coordsize="21600,21600" o:spt="202" path="m,l,21600r21600,l21600,xe">
          <v:stroke joinstyle="miter"/>
          <v:path gradientshapeok="t" o:connecttype="rect"/>
        </v:shapetype>
        <v:shape id="Text Box 23" o:spid="_x0000_s2050" type="#_x0000_t202" style="position:absolute;margin-left:282.1pt;margin-top:54.45pt;width:73.85pt;height:16.6pt;z-index:-25165619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" filled="f" stroked="f">
          <v:textbox inset="0,0,0,0">
            <w:txbxContent>
              <w:p w14:paraId="1423D98C" w14:textId="77777777" w:rsidR="002C5D65" w:rsidRDefault="00EE01BC" w:rsidP="00752E8C">
                <w:pPr>
                  <w:spacing w:before="12"/>
                  <w:rPr>
                    <w:b/>
                    <w:sz w:val="26"/>
                  </w:rPr>
                </w:pP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8FBCA93" w14:textId="77777777" w:rsidR="002C5D65" w:rsidRDefault="00EE01BC">
    <w:pPr>
      <w:pStyle w:val="a3"/>
      <w:spacing w:line="14" w:lineRule="auto"/>
      <w:rPr>
        <w:sz w:val="20"/>
      </w:rPr>
    </w:pPr>
    <w:r>
      <w:rPr>
        <w:noProof/>
      </w:rPr>
      <w:pict w14:anchorId="233415B5">
        <v:shapetype id="_x0000_t202" coordsize="21600,21600" o:spt="202" path="m,l,21600r21600,l21600,xe">
          <v:stroke joinstyle="miter"/>
          <v:path gradientshapeok="t" o:connecttype="rect"/>
        </v:shapetype>
        <v:shape id="Text Box 22" o:spid="_x0000_s2049" type="#_x0000_t202" style="position:absolute;margin-left:296.6pt;margin-top:62pt;width:44.8pt;height:16.6pt;z-index:-25165516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" filled="f" stroked="f">
          <v:textbox inset="0,0,0,0">
            <w:txbxContent>
              <w:p w14:paraId="231CFC15" w14:textId="77777777" w:rsidR="002C5D65" w:rsidRDefault="00EE01BC">
                <w:pPr>
                  <w:spacing w:before="12"/>
                  <w:ind w:left="20"/>
                  <w:rPr>
                    <w:b/>
                    <w:sz w:val="26"/>
                  </w:rPr>
                </w:pPr>
              </w:p>
            </w:txbxContent>
          </v:textbox>
          <w10:wrap anchorx="page" anchory="page"/>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07795051"/>
      <w:docPartObj>
        <w:docPartGallery w:val="Page Numbers (Top of Page)"/>
        <w:docPartUnique/>
      </w:docPartObj>
    </w:sdtPr>
    <w:sdtEndPr/>
    <w:sdtContent>
      <w:p w14:paraId="42E343CF" w14:textId="77777777" w:rsidR="00163013" w:rsidRDefault="009C5139">
        <w:pPr>
          <w:pStyle w:val="a6"/>
          <w:jc w:val="right"/>
        </w:pPr>
        <w:r>
          <w:fldChar w:fldCharType="begin"/>
        </w:r>
        <w:r w:rsidR="00D73186">
          <w:instrText>PAGE   \* MERGEFORMAT</w:instrText>
        </w:r>
        <w:r>
          <w:fldChar w:fldCharType="separate"/>
        </w:r>
        <w:r w:rsidR="000B31E6" w:rsidRPr="000B31E6">
          <w:rPr>
            <w:noProof/>
            <w:lang w:val="ru-RU"/>
          </w:rPr>
          <w:t>14</w:t>
        </w:r>
        <w:r>
          <w:fldChar w:fldCharType="end"/>
        </w:r>
      </w:p>
    </w:sdtContent>
  </w:sdt>
  <w:p w14:paraId="23AD4121" w14:textId="77777777" w:rsidR="002C5D65" w:rsidRDefault="00EE01BC">
    <w:pPr>
      <w:pStyle w:val="a3"/>
      <w:spacing w:line="14" w:lineRule="auto"/>
      <w:rPr>
        <w:sz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417634"/>
      <w:docPartObj>
        <w:docPartGallery w:val="Page Numbers (Top of Page)"/>
        <w:docPartUnique/>
      </w:docPartObj>
    </w:sdtPr>
    <w:sdtEndPr/>
    <w:sdtContent>
      <w:p w14:paraId="7DE4948A" w14:textId="77777777" w:rsidR="002C5D65" w:rsidRDefault="009C5139">
        <w:pPr>
          <w:pStyle w:val="a6"/>
          <w:jc w:val="right"/>
        </w:pPr>
        <w:r>
          <w:fldChar w:fldCharType="begin"/>
        </w:r>
        <w:r w:rsidR="00D73186">
          <w:instrText>PAGE   \* MERGEFORMAT</w:instrText>
        </w:r>
        <w:r>
          <w:fldChar w:fldCharType="separate"/>
        </w:r>
        <w:r w:rsidR="000B31E6" w:rsidRPr="000B31E6">
          <w:rPr>
            <w:noProof/>
            <w:lang w:val="ru-RU"/>
          </w:rPr>
          <w:t>32</w:t>
        </w:r>
        <w:r>
          <w:fldChar w:fldCharType="end"/>
        </w:r>
      </w:p>
    </w:sdtContent>
  </w:sdt>
  <w:p w14:paraId="452377CE" w14:textId="77777777" w:rsidR="002C5D65" w:rsidRDefault="00EE01BC">
    <w:pPr>
      <w:pStyle w:val="a3"/>
      <w:spacing w:line="14" w:lineRule="auto"/>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53574644"/>
      <w:docPartObj>
        <w:docPartGallery w:val="Page Numbers (Top of Page)"/>
        <w:docPartUnique/>
      </w:docPartObj>
    </w:sdtPr>
    <w:sdtEndPr/>
    <w:sdtContent>
      <w:p w14:paraId="3851026B" w14:textId="77777777" w:rsidR="00E6778F" w:rsidRDefault="009C5139">
        <w:pPr>
          <w:pStyle w:val="a6"/>
          <w:jc w:val="right"/>
        </w:pPr>
        <w:r>
          <w:fldChar w:fldCharType="begin"/>
        </w:r>
        <w:r w:rsidR="00D73186">
          <w:instrText>PAGE   \* MERGEFORMAT</w:instrText>
        </w:r>
        <w:r>
          <w:fldChar w:fldCharType="separate"/>
        </w:r>
        <w:r w:rsidR="000B31E6" w:rsidRPr="000B31E6">
          <w:rPr>
            <w:noProof/>
            <w:lang w:val="ru-RU"/>
          </w:rPr>
          <w:t>33</w:t>
        </w:r>
        <w:r>
          <w:fldChar w:fldCharType="end"/>
        </w:r>
      </w:p>
    </w:sdtContent>
  </w:sdt>
  <w:p w14:paraId="16D6863C" w14:textId="77777777" w:rsidR="002C5D65" w:rsidRDefault="00EE01BC">
    <w:pPr>
      <w:pStyle w:val="a3"/>
      <w:spacing w:line="14" w:lineRule="auto"/>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45346340"/>
      <w:docPartObj>
        <w:docPartGallery w:val="Page Numbers (Top of Page)"/>
        <w:docPartUnique/>
      </w:docPartObj>
    </w:sdtPr>
    <w:sdtEndPr/>
    <w:sdtContent>
      <w:p w14:paraId="754DDE92" w14:textId="77777777" w:rsidR="00163013" w:rsidRDefault="009C5139">
        <w:pPr>
          <w:pStyle w:val="a6"/>
          <w:jc w:val="right"/>
        </w:pPr>
        <w:r>
          <w:fldChar w:fldCharType="begin"/>
        </w:r>
        <w:r w:rsidR="00D73186">
          <w:instrText>PAGE   \* MERGEFORMAT</w:instrText>
        </w:r>
        <w:r>
          <w:fldChar w:fldCharType="separate"/>
        </w:r>
        <w:r w:rsidR="000B31E6" w:rsidRPr="000B31E6">
          <w:rPr>
            <w:noProof/>
            <w:lang w:val="ru-RU"/>
          </w:rPr>
          <w:t>31</w:t>
        </w:r>
        <w:r>
          <w:fldChar w:fldCharType="end"/>
        </w:r>
      </w:p>
    </w:sdtContent>
  </w:sdt>
  <w:p w14:paraId="47607E53" w14:textId="77777777" w:rsidR="002C5D65" w:rsidRDefault="00EE01BC">
    <w:pPr>
      <w:pStyle w:val="a3"/>
      <w:spacing w:line="14" w:lineRule="auto"/>
      <w:rPr>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FE4990" w14:textId="77777777" w:rsidR="00E6778F" w:rsidRDefault="00EE01BC">
    <w:pPr>
      <w:pStyle w:val="a6"/>
      <w:jc w:val="right"/>
    </w:pPr>
    <w:sdt>
      <w:sdtPr>
        <w:id w:val="1989510695"/>
        <w:docPartObj>
          <w:docPartGallery w:val="Page Numbers (Top of Page)"/>
          <w:docPartUnique/>
        </w:docPartObj>
      </w:sdtPr>
      <w:sdtEndPr/>
      <w:sdtContent>
        <w:r w:rsidR="009C5139">
          <w:fldChar w:fldCharType="begin"/>
        </w:r>
        <w:r w:rsidR="00D73186">
          <w:instrText>PAGE   \* MERGEFORMAT</w:instrText>
        </w:r>
        <w:r w:rsidR="009C5139">
          <w:fldChar w:fldCharType="separate"/>
        </w:r>
        <w:r w:rsidR="000B31E6" w:rsidRPr="000B31E6">
          <w:rPr>
            <w:noProof/>
            <w:lang w:val="ru-RU"/>
          </w:rPr>
          <w:t>35</w:t>
        </w:r>
        <w:r w:rsidR="009C5139">
          <w:fldChar w:fldCharType="end"/>
        </w:r>
      </w:sdtContent>
    </w:sdt>
  </w:p>
  <w:p w14:paraId="7C5907AE" w14:textId="77777777" w:rsidR="002C5D65" w:rsidRPr="00E6778F" w:rsidRDefault="00EE01BC">
    <w:pPr>
      <w:pStyle w:val="a3"/>
      <w:spacing w:line="14" w:lineRule="auto"/>
      <w:rPr>
        <w:sz w:val="20"/>
        <w:lang w:val="ru-RU"/>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A8777B" w14:textId="77777777" w:rsidR="00E6778F" w:rsidRDefault="00EE01BC">
    <w:pPr>
      <w:pStyle w:val="a6"/>
      <w:jc w:val="right"/>
    </w:pPr>
    <w:sdt>
      <w:sdtPr>
        <w:id w:val="-691141599"/>
        <w:docPartObj>
          <w:docPartGallery w:val="Page Numbers (Top of Page)"/>
          <w:docPartUnique/>
        </w:docPartObj>
      </w:sdtPr>
      <w:sdtEndPr/>
      <w:sdtContent>
        <w:r w:rsidR="009C5139">
          <w:fldChar w:fldCharType="begin"/>
        </w:r>
        <w:r w:rsidR="00D73186">
          <w:instrText>PAGE   \* MERGEFORMAT</w:instrText>
        </w:r>
        <w:r w:rsidR="009C5139">
          <w:fldChar w:fldCharType="separate"/>
        </w:r>
        <w:r w:rsidR="000B31E6" w:rsidRPr="000B31E6">
          <w:rPr>
            <w:noProof/>
            <w:lang w:val="ru-RU"/>
          </w:rPr>
          <w:t>38</w:t>
        </w:r>
        <w:r w:rsidR="009C5139">
          <w:fldChar w:fldCharType="end"/>
        </w:r>
      </w:sdtContent>
    </w:sdt>
  </w:p>
  <w:p w14:paraId="74FC94C1" w14:textId="77777777" w:rsidR="002C5D65" w:rsidRDefault="00EE01BC">
    <w:pPr>
      <w:pStyle w:val="a3"/>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hybridMultilevel"/>
    <w:tmpl w:val="580BD78E"/>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2"/>
    <w:multiLevelType w:val="hybridMultilevel"/>
    <w:tmpl w:val="153EA438"/>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0000003"/>
    <w:multiLevelType w:val="hybridMultilevel"/>
    <w:tmpl w:val="3855585C"/>
    <w:lvl w:ilvl="0" w:tplc="FFFFFFFF">
      <w:start w:val="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3" w15:restartNumberingAfterBreak="0">
    <w:nsid w:val="00000004"/>
    <w:multiLevelType w:val="hybridMultilevel"/>
    <w:tmpl w:val="70A64E2A"/>
    <w:lvl w:ilvl="0" w:tplc="FFFFFFFF">
      <w:start w:val="1"/>
      <w:numFmt w:val="bullet"/>
      <w:lvlText w:val="7"/>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4" w15:restartNumberingAfterBreak="0">
    <w:nsid w:val="00000006"/>
    <w:multiLevelType w:val="hybridMultilevel"/>
    <w:tmpl w:val="2A487CB0"/>
    <w:lvl w:ilvl="0" w:tplc="FFFFFFFF">
      <w:start w:val="105"/>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5" w15:restartNumberingAfterBreak="0">
    <w:nsid w:val="127A0D42"/>
    <w:multiLevelType w:val="multilevel"/>
    <w:tmpl w:val="981CF968"/>
    <w:lvl w:ilvl="0">
      <w:start w:val="7"/>
      <w:numFmt w:val="decimal"/>
      <w:lvlText w:val="%1"/>
      <w:lvlJc w:val="left"/>
      <w:pPr>
        <w:ind w:left="375" w:hanging="375"/>
      </w:pPr>
      <w:rPr>
        <w:rFonts w:hint="default"/>
      </w:rPr>
    </w:lvl>
    <w:lvl w:ilvl="1">
      <w:start w:val="1"/>
      <w:numFmt w:val="decimal"/>
      <w:lvlText w:val="%1.%2"/>
      <w:lvlJc w:val="left"/>
      <w:pPr>
        <w:ind w:left="1287" w:hanging="375"/>
      </w:pPr>
      <w:rPr>
        <w:rFonts w:hint="default"/>
      </w:rPr>
    </w:lvl>
    <w:lvl w:ilvl="2">
      <w:start w:val="1"/>
      <w:numFmt w:val="decimal"/>
      <w:lvlText w:val="%1.%2.%3"/>
      <w:lvlJc w:val="left"/>
      <w:pPr>
        <w:ind w:left="2544" w:hanging="720"/>
      </w:pPr>
      <w:rPr>
        <w:rFonts w:hint="default"/>
      </w:rPr>
    </w:lvl>
    <w:lvl w:ilvl="3">
      <w:start w:val="1"/>
      <w:numFmt w:val="decimal"/>
      <w:lvlText w:val="%1.%2.%3.%4"/>
      <w:lvlJc w:val="left"/>
      <w:pPr>
        <w:ind w:left="3816" w:hanging="1080"/>
      </w:pPr>
      <w:rPr>
        <w:rFonts w:hint="default"/>
      </w:rPr>
    </w:lvl>
    <w:lvl w:ilvl="4">
      <w:start w:val="1"/>
      <w:numFmt w:val="decimal"/>
      <w:lvlText w:val="%1.%2.%3.%4.%5"/>
      <w:lvlJc w:val="left"/>
      <w:pPr>
        <w:ind w:left="4728" w:hanging="1080"/>
      </w:pPr>
      <w:rPr>
        <w:rFonts w:hint="default"/>
      </w:rPr>
    </w:lvl>
    <w:lvl w:ilvl="5">
      <w:start w:val="1"/>
      <w:numFmt w:val="decimal"/>
      <w:lvlText w:val="%1.%2.%3.%4.%5.%6"/>
      <w:lvlJc w:val="left"/>
      <w:pPr>
        <w:ind w:left="6000" w:hanging="1440"/>
      </w:pPr>
      <w:rPr>
        <w:rFonts w:hint="default"/>
      </w:rPr>
    </w:lvl>
    <w:lvl w:ilvl="6">
      <w:start w:val="1"/>
      <w:numFmt w:val="decimal"/>
      <w:lvlText w:val="%1.%2.%3.%4.%5.%6.%7"/>
      <w:lvlJc w:val="left"/>
      <w:pPr>
        <w:ind w:left="6912" w:hanging="1440"/>
      </w:pPr>
      <w:rPr>
        <w:rFonts w:hint="default"/>
      </w:rPr>
    </w:lvl>
    <w:lvl w:ilvl="7">
      <w:start w:val="1"/>
      <w:numFmt w:val="decimal"/>
      <w:lvlText w:val="%1.%2.%3.%4.%5.%6.%7.%8"/>
      <w:lvlJc w:val="left"/>
      <w:pPr>
        <w:ind w:left="8184" w:hanging="1800"/>
      </w:pPr>
      <w:rPr>
        <w:rFonts w:hint="default"/>
      </w:rPr>
    </w:lvl>
    <w:lvl w:ilvl="8">
      <w:start w:val="1"/>
      <w:numFmt w:val="decimal"/>
      <w:lvlText w:val="%1.%2.%3.%4.%5.%6.%7.%8.%9"/>
      <w:lvlJc w:val="left"/>
      <w:pPr>
        <w:ind w:left="9456" w:hanging="2160"/>
      </w:pPr>
      <w:rPr>
        <w:rFonts w:hint="default"/>
      </w:rPr>
    </w:lvl>
  </w:abstractNum>
  <w:abstractNum w:abstractNumId="6" w15:restartNumberingAfterBreak="0">
    <w:nsid w:val="180F27A2"/>
    <w:multiLevelType w:val="multilevel"/>
    <w:tmpl w:val="3E98BFB6"/>
    <w:lvl w:ilvl="0">
      <w:start w:val="4"/>
      <w:numFmt w:val="decimal"/>
      <w:lvlText w:val="%1"/>
      <w:lvlJc w:val="left"/>
      <w:pPr>
        <w:ind w:left="1580" w:hanging="668"/>
      </w:pPr>
      <w:rPr>
        <w:rFonts w:hint="default"/>
        <w:lang w:val="uk-UA" w:eastAsia="uk-UA" w:bidi="uk-UA"/>
      </w:rPr>
    </w:lvl>
    <w:lvl w:ilvl="1">
      <w:start w:val="1"/>
      <w:numFmt w:val="decimal"/>
      <w:lvlText w:val="%1.%2"/>
      <w:lvlJc w:val="left"/>
      <w:pPr>
        <w:ind w:left="1580" w:hanging="668"/>
      </w:pPr>
      <w:rPr>
        <w:rFonts w:ascii="Times New Roman" w:eastAsia="Times New Roman" w:hAnsi="Times New Roman" w:cs="Times New Roman" w:hint="default"/>
        <w:w w:val="101"/>
        <w:sz w:val="26"/>
        <w:szCs w:val="26"/>
        <w:lang w:val="uk-UA" w:eastAsia="uk-UA" w:bidi="uk-UA"/>
      </w:rPr>
    </w:lvl>
    <w:lvl w:ilvl="2">
      <w:start w:val="1"/>
      <w:numFmt w:val="decimal"/>
      <w:lvlText w:val="%1.%2.%3"/>
      <w:lvlJc w:val="left"/>
      <w:pPr>
        <w:ind w:left="1580" w:hanging="668"/>
      </w:pPr>
      <w:rPr>
        <w:rFonts w:ascii="Times New Roman" w:eastAsia="Times New Roman" w:hAnsi="Times New Roman" w:cs="Times New Roman" w:hint="default"/>
        <w:spacing w:val="-6"/>
        <w:w w:val="101"/>
        <w:sz w:val="26"/>
        <w:szCs w:val="26"/>
        <w:lang w:val="uk-UA" w:eastAsia="uk-UA" w:bidi="uk-UA"/>
      </w:rPr>
    </w:lvl>
    <w:lvl w:ilvl="3">
      <w:numFmt w:val="bullet"/>
      <w:lvlText w:val="•"/>
      <w:lvlJc w:val="left"/>
      <w:pPr>
        <w:ind w:left="3515" w:hanging="668"/>
      </w:pPr>
      <w:rPr>
        <w:rFonts w:hint="default"/>
        <w:lang w:val="uk-UA" w:eastAsia="uk-UA" w:bidi="uk-UA"/>
      </w:rPr>
    </w:lvl>
    <w:lvl w:ilvl="4">
      <w:numFmt w:val="bullet"/>
      <w:lvlText w:val="•"/>
      <w:lvlJc w:val="left"/>
      <w:pPr>
        <w:ind w:left="4453" w:hanging="668"/>
      </w:pPr>
      <w:rPr>
        <w:rFonts w:hint="default"/>
        <w:lang w:val="uk-UA" w:eastAsia="uk-UA" w:bidi="uk-UA"/>
      </w:rPr>
    </w:lvl>
    <w:lvl w:ilvl="5">
      <w:numFmt w:val="bullet"/>
      <w:lvlText w:val="•"/>
      <w:lvlJc w:val="left"/>
      <w:pPr>
        <w:ind w:left="5391" w:hanging="668"/>
      </w:pPr>
      <w:rPr>
        <w:rFonts w:hint="default"/>
        <w:lang w:val="uk-UA" w:eastAsia="uk-UA" w:bidi="uk-UA"/>
      </w:rPr>
    </w:lvl>
    <w:lvl w:ilvl="6">
      <w:numFmt w:val="bullet"/>
      <w:lvlText w:val="•"/>
      <w:lvlJc w:val="left"/>
      <w:pPr>
        <w:ind w:left="6328" w:hanging="668"/>
      </w:pPr>
      <w:rPr>
        <w:rFonts w:hint="default"/>
        <w:lang w:val="uk-UA" w:eastAsia="uk-UA" w:bidi="uk-UA"/>
      </w:rPr>
    </w:lvl>
    <w:lvl w:ilvl="7">
      <w:numFmt w:val="bullet"/>
      <w:lvlText w:val="•"/>
      <w:lvlJc w:val="left"/>
      <w:pPr>
        <w:ind w:left="7266" w:hanging="668"/>
      </w:pPr>
      <w:rPr>
        <w:rFonts w:hint="default"/>
        <w:lang w:val="uk-UA" w:eastAsia="uk-UA" w:bidi="uk-UA"/>
      </w:rPr>
    </w:lvl>
    <w:lvl w:ilvl="8">
      <w:numFmt w:val="bullet"/>
      <w:lvlText w:val="•"/>
      <w:lvlJc w:val="left"/>
      <w:pPr>
        <w:ind w:left="8204" w:hanging="668"/>
      </w:pPr>
      <w:rPr>
        <w:rFonts w:hint="default"/>
        <w:lang w:val="uk-UA" w:eastAsia="uk-UA" w:bidi="uk-UA"/>
      </w:rPr>
    </w:lvl>
  </w:abstractNum>
  <w:abstractNum w:abstractNumId="7" w15:restartNumberingAfterBreak="0">
    <w:nsid w:val="1F0E11BF"/>
    <w:multiLevelType w:val="hybridMultilevel"/>
    <w:tmpl w:val="DC5C77DC"/>
    <w:lvl w:ilvl="0" w:tplc="B6BAAB70">
      <w:start w:val="1"/>
      <w:numFmt w:val="decimal"/>
      <w:lvlText w:val="[%1]"/>
      <w:lvlJc w:val="left"/>
      <w:pPr>
        <w:ind w:left="684" w:hanging="394"/>
      </w:pPr>
      <w:rPr>
        <w:rFonts w:ascii="Calibri" w:eastAsia="Calibri" w:hAnsi="Calibri" w:cs="Calibri" w:hint="default"/>
        <w:w w:val="103"/>
        <w:sz w:val="20"/>
        <w:szCs w:val="20"/>
        <w:lang w:val="uk-UA" w:eastAsia="uk-UA" w:bidi="uk-UA"/>
      </w:rPr>
    </w:lvl>
    <w:lvl w:ilvl="1" w:tplc="8AA8FA8C">
      <w:numFmt w:val="bullet"/>
      <w:lvlText w:val="•"/>
      <w:lvlJc w:val="left"/>
      <w:pPr>
        <w:ind w:left="1620" w:hanging="394"/>
      </w:pPr>
      <w:rPr>
        <w:rFonts w:hint="default"/>
        <w:lang w:val="uk-UA" w:eastAsia="uk-UA" w:bidi="uk-UA"/>
      </w:rPr>
    </w:lvl>
    <w:lvl w:ilvl="2" w:tplc="61127CE0">
      <w:numFmt w:val="bullet"/>
      <w:lvlText w:val="•"/>
      <w:lvlJc w:val="left"/>
      <w:pPr>
        <w:ind w:left="2560" w:hanging="394"/>
      </w:pPr>
      <w:rPr>
        <w:rFonts w:hint="default"/>
        <w:lang w:val="uk-UA" w:eastAsia="uk-UA" w:bidi="uk-UA"/>
      </w:rPr>
    </w:lvl>
    <w:lvl w:ilvl="3" w:tplc="24E253C4">
      <w:numFmt w:val="bullet"/>
      <w:lvlText w:val="•"/>
      <w:lvlJc w:val="left"/>
      <w:pPr>
        <w:ind w:left="3500" w:hanging="394"/>
      </w:pPr>
      <w:rPr>
        <w:rFonts w:hint="default"/>
        <w:lang w:val="uk-UA" w:eastAsia="uk-UA" w:bidi="uk-UA"/>
      </w:rPr>
    </w:lvl>
    <w:lvl w:ilvl="4" w:tplc="ED241CD8">
      <w:numFmt w:val="bullet"/>
      <w:lvlText w:val="•"/>
      <w:lvlJc w:val="left"/>
      <w:pPr>
        <w:ind w:left="4440" w:hanging="394"/>
      </w:pPr>
      <w:rPr>
        <w:rFonts w:hint="default"/>
        <w:lang w:val="uk-UA" w:eastAsia="uk-UA" w:bidi="uk-UA"/>
      </w:rPr>
    </w:lvl>
    <w:lvl w:ilvl="5" w:tplc="F53ECFCA">
      <w:numFmt w:val="bullet"/>
      <w:lvlText w:val="•"/>
      <w:lvlJc w:val="left"/>
      <w:pPr>
        <w:ind w:left="5380" w:hanging="394"/>
      </w:pPr>
      <w:rPr>
        <w:rFonts w:hint="default"/>
        <w:lang w:val="uk-UA" w:eastAsia="uk-UA" w:bidi="uk-UA"/>
      </w:rPr>
    </w:lvl>
    <w:lvl w:ilvl="6" w:tplc="1D440F76">
      <w:numFmt w:val="bullet"/>
      <w:lvlText w:val="•"/>
      <w:lvlJc w:val="left"/>
      <w:pPr>
        <w:ind w:left="6320" w:hanging="394"/>
      </w:pPr>
      <w:rPr>
        <w:rFonts w:hint="default"/>
        <w:lang w:val="uk-UA" w:eastAsia="uk-UA" w:bidi="uk-UA"/>
      </w:rPr>
    </w:lvl>
    <w:lvl w:ilvl="7" w:tplc="6DFE2CCE">
      <w:numFmt w:val="bullet"/>
      <w:lvlText w:val="•"/>
      <w:lvlJc w:val="left"/>
      <w:pPr>
        <w:ind w:left="7260" w:hanging="394"/>
      </w:pPr>
      <w:rPr>
        <w:rFonts w:hint="default"/>
        <w:lang w:val="uk-UA" w:eastAsia="uk-UA" w:bidi="uk-UA"/>
      </w:rPr>
    </w:lvl>
    <w:lvl w:ilvl="8" w:tplc="60BC83D8">
      <w:numFmt w:val="bullet"/>
      <w:lvlText w:val="•"/>
      <w:lvlJc w:val="left"/>
      <w:pPr>
        <w:ind w:left="8200" w:hanging="394"/>
      </w:pPr>
      <w:rPr>
        <w:rFonts w:hint="default"/>
        <w:lang w:val="uk-UA" w:eastAsia="uk-UA" w:bidi="uk-UA"/>
      </w:rPr>
    </w:lvl>
  </w:abstractNum>
  <w:abstractNum w:abstractNumId="8" w15:restartNumberingAfterBreak="0">
    <w:nsid w:val="2BAD43C8"/>
    <w:multiLevelType w:val="multilevel"/>
    <w:tmpl w:val="F528A45C"/>
    <w:lvl w:ilvl="0">
      <w:start w:val="1"/>
      <w:numFmt w:val="decimal"/>
      <w:lvlText w:val="%1"/>
      <w:lvlJc w:val="left"/>
      <w:pPr>
        <w:ind w:left="663" w:hanging="413"/>
      </w:pPr>
      <w:rPr>
        <w:rFonts w:ascii="Calibri" w:eastAsia="Calibri" w:hAnsi="Calibri" w:cs="Calibri" w:hint="default"/>
        <w:w w:val="101"/>
        <w:sz w:val="26"/>
        <w:szCs w:val="26"/>
        <w:lang w:val="uk-UA" w:eastAsia="uk-UA" w:bidi="uk-UA"/>
      </w:rPr>
    </w:lvl>
    <w:lvl w:ilvl="1">
      <w:start w:val="1"/>
      <w:numFmt w:val="decimal"/>
      <w:lvlText w:val="%1.%2"/>
      <w:lvlJc w:val="left"/>
      <w:pPr>
        <w:ind w:left="1078" w:hanging="622"/>
      </w:pPr>
      <w:rPr>
        <w:rFonts w:ascii="Calibri" w:eastAsia="Calibri" w:hAnsi="Calibri" w:cs="Calibri" w:hint="default"/>
        <w:w w:val="101"/>
        <w:sz w:val="26"/>
        <w:szCs w:val="26"/>
        <w:lang w:val="uk-UA" w:eastAsia="uk-UA" w:bidi="uk-UA"/>
      </w:rPr>
    </w:lvl>
    <w:lvl w:ilvl="2">
      <w:start w:val="5"/>
      <w:numFmt w:val="decimal"/>
      <w:lvlText w:val="%3"/>
      <w:lvlJc w:val="left"/>
      <w:pPr>
        <w:ind w:left="1091" w:hanging="665"/>
        <w:jc w:val="right"/>
      </w:pPr>
      <w:rPr>
        <w:rFonts w:ascii="Times New Roman" w:eastAsia="Times New Roman" w:hAnsi="Times New Roman" w:cs="Times New Roman" w:hint="default"/>
        <w:b w:val="0"/>
        <w:bCs/>
        <w:w w:val="101"/>
        <w:sz w:val="26"/>
        <w:szCs w:val="26"/>
        <w:lang w:val="uk-UA" w:eastAsia="uk-UA" w:bidi="uk-UA"/>
      </w:rPr>
    </w:lvl>
    <w:lvl w:ilvl="3">
      <w:start w:val="1"/>
      <w:numFmt w:val="decimal"/>
      <w:lvlText w:val="%3.%4"/>
      <w:lvlJc w:val="left"/>
      <w:pPr>
        <w:ind w:left="1580" w:hanging="668"/>
      </w:pPr>
      <w:rPr>
        <w:rFonts w:ascii="Times New Roman" w:eastAsia="Times New Roman" w:hAnsi="Times New Roman" w:cs="Times New Roman" w:hint="default"/>
        <w:w w:val="101"/>
        <w:sz w:val="28"/>
        <w:szCs w:val="28"/>
        <w:lang w:val="uk-UA" w:eastAsia="uk-UA" w:bidi="uk-UA"/>
      </w:rPr>
    </w:lvl>
    <w:lvl w:ilvl="4">
      <w:start w:val="1"/>
      <w:numFmt w:val="decimal"/>
      <w:lvlText w:val="%3.%4.%5"/>
      <w:lvlJc w:val="left"/>
      <w:pPr>
        <w:ind w:left="1580" w:hanging="668"/>
      </w:pPr>
      <w:rPr>
        <w:rFonts w:ascii="Times New Roman" w:eastAsia="Times New Roman" w:hAnsi="Times New Roman" w:cs="Times New Roman" w:hint="default"/>
        <w:spacing w:val="-6"/>
        <w:w w:val="101"/>
        <w:sz w:val="26"/>
        <w:szCs w:val="26"/>
        <w:lang w:val="uk-UA" w:eastAsia="uk-UA" w:bidi="uk-UA"/>
      </w:rPr>
    </w:lvl>
    <w:lvl w:ilvl="5">
      <w:numFmt w:val="bullet"/>
      <w:lvlText w:val="•"/>
      <w:lvlJc w:val="left"/>
      <w:pPr>
        <w:ind w:left="1860" w:hanging="668"/>
      </w:pPr>
      <w:rPr>
        <w:rFonts w:hint="default"/>
        <w:lang w:val="uk-UA" w:eastAsia="uk-UA" w:bidi="uk-UA"/>
      </w:rPr>
    </w:lvl>
    <w:lvl w:ilvl="6">
      <w:numFmt w:val="bullet"/>
      <w:lvlText w:val="•"/>
      <w:lvlJc w:val="left"/>
      <w:pPr>
        <w:ind w:left="2680" w:hanging="668"/>
      </w:pPr>
      <w:rPr>
        <w:rFonts w:hint="default"/>
        <w:lang w:val="uk-UA" w:eastAsia="uk-UA" w:bidi="uk-UA"/>
      </w:rPr>
    </w:lvl>
    <w:lvl w:ilvl="7">
      <w:numFmt w:val="bullet"/>
      <w:lvlText w:val="•"/>
      <w:lvlJc w:val="left"/>
      <w:pPr>
        <w:ind w:left="3020" w:hanging="668"/>
      </w:pPr>
      <w:rPr>
        <w:rFonts w:hint="default"/>
        <w:lang w:val="uk-UA" w:eastAsia="uk-UA" w:bidi="uk-UA"/>
      </w:rPr>
    </w:lvl>
    <w:lvl w:ilvl="8">
      <w:numFmt w:val="bullet"/>
      <w:lvlText w:val="•"/>
      <w:lvlJc w:val="left"/>
      <w:pPr>
        <w:ind w:left="3520" w:hanging="668"/>
      </w:pPr>
      <w:rPr>
        <w:rFonts w:hint="default"/>
        <w:lang w:val="uk-UA" w:eastAsia="uk-UA" w:bidi="uk-UA"/>
      </w:rPr>
    </w:lvl>
  </w:abstractNum>
  <w:abstractNum w:abstractNumId="9" w15:restartNumberingAfterBreak="0">
    <w:nsid w:val="3359093E"/>
    <w:multiLevelType w:val="hybridMultilevel"/>
    <w:tmpl w:val="88D4A0D4"/>
    <w:lvl w:ilvl="0" w:tplc="729E746E">
      <w:start w:val="1"/>
      <w:numFmt w:val="decimal"/>
      <w:lvlText w:val="%1."/>
      <w:lvlJc w:val="left"/>
      <w:pPr>
        <w:ind w:left="1246" w:hanging="329"/>
        <w:jc w:val="left"/>
      </w:pPr>
      <w:rPr>
        <w:rFonts w:ascii="Times New Roman" w:eastAsia="Times New Roman" w:hAnsi="Times New Roman" w:cs="Times New Roman" w:hint="default"/>
        <w:w w:val="101"/>
        <w:sz w:val="26"/>
        <w:szCs w:val="26"/>
        <w:lang w:val="uk-UA" w:eastAsia="uk-UA" w:bidi="uk-UA"/>
      </w:rPr>
    </w:lvl>
    <w:lvl w:ilvl="1" w:tplc="0CE06FD0">
      <w:numFmt w:val="bullet"/>
      <w:lvlText w:val="•"/>
      <w:lvlJc w:val="left"/>
      <w:pPr>
        <w:ind w:left="2124" w:hanging="329"/>
      </w:pPr>
      <w:rPr>
        <w:rFonts w:hint="default"/>
        <w:lang w:val="uk-UA" w:eastAsia="uk-UA" w:bidi="uk-UA"/>
      </w:rPr>
    </w:lvl>
    <w:lvl w:ilvl="2" w:tplc="0FC2FDCE">
      <w:numFmt w:val="bullet"/>
      <w:lvlText w:val="•"/>
      <w:lvlJc w:val="left"/>
      <w:pPr>
        <w:ind w:left="3008" w:hanging="329"/>
      </w:pPr>
      <w:rPr>
        <w:rFonts w:hint="default"/>
        <w:lang w:val="uk-UA" w:eastAsia="uk-UA" w:bidi="uk-UA"/>
      </w:rPr>
    </w:lvl>
    <w:lvl w:ilvl="3" w:tplc="7BF28A20">
      <w:numFmt w:val="bullet"/>
      <w:lvlText w:val="•"/>
      <w:lvlJc w:val="left"/>
      <w:pPr>
        <w:ind w:left="3892" w:hanging="329"/>
      </w:pPr>
      <w:rPr>
        <w:rFonts w:hint="default"/>
        <w:lang w:val="uk-UA" w:eastAsia="uk-UA" w:bidi="uk-UA"/>
      </w:rPr>
    </w:lvl>
    <w:lvl w:ilvl="4" w:tplc="81B0B656">
      <w:numFmt w:val="bullet"/>
      <w:lvlText w:val="•"/>
      <w:lvlJc w:val="left"/>
      <w:pPr>
        <w:ind w:left="4776" w:hanging="329"/>
      </w:pPr>
      <w:rPr>
        <w:rFonts w:hint="default"/>
        <w:lang w:val="uk-UA" w:eastAsia="uk-UA" w:bidi="uk-UA"/>
      </w:rPr>
    </w:lvl>
    <w:lvl w:ilvl="5" w:tplc="B816B972">
      <w:numFmt w:val="bullet"/>
      <w:lvlText w:val="•"/>
      <w:lvlJc w:val="left"/>
      <w:pPr>
        <w:ind w:left="5660" w:hanging="329"/>
      </w:pPr>
      <w:rPr>
        <w:rFonts w:hint="default"/>
        <w:lang w:val="uk-UA" w:eastAsia="uk-UA" w:bidi="uk-UA"/>
      </w:rPr>
    </w:lvl>
    <w:lvl w:ilvl="6" w:tplc="0052C9EA">
      <w:numFmt w:val="bullet"/>
      <w:lvlText w:val="•"/>
      <w:lvlJc w:val="left"/>
      <w:pPr>
        <w:ind w:left="6544" w:hanging="329"/>
      </w:pPr>
      <w:rPr>
        <w:rFonts w:hint="default"/>
        <w:lang w:val="uk-UA" w:eastAsia="uk-UA" w:bidi="uk-UA"/>
      </w:rPr>
    </w:lvl>
    <w:lvl w:ilvl="7" w:tplc="99FE1926">
      <w:numFmt w:val="bullet"/>
      <w:lvlText w:val="•"/>
      <w:lvlJc w:val="left"/>
      <w:pPr>
        <w:ind w:left="7428" w:hanging="329"/>
      </w:pPr>
      <w:rPr>
        <w:rFonts w:hint="default"/>
        <w:lang w:val="uk-UA" w:eastAsia="uk-UA" w:bidi="uk-UA"/>
      </w:rPr>
    </w:lvl>
    <w:lvl w:ilvl="8" w:tplc="0CCC3C06">
      <w:numFmt w:val="bullet"/>
      <w:lvlText w:val="•"/>
      <w:lvlJc w:val="left"/>
      <w:pPr>
        <w:ind w:left="8312" w:hanging="329"/>
      </w:pPr>
      <w:rPr>
        <w:rFonts w:hint="default"/>
        <w:lang w:val="uk-UA" w:eastAsia="uk-UA" w:bidi="uk-UA"/>
      </w:rPr>
    </w:lvl>
  </w:abstractNum>
  <w:abstractNum w:abstractNumId="10" w15:restartNumberingAfterBreak="0">
    <w:nsid w:val="389146C5"/>
    <w:multiLevelType w:val="multilevel"/>
    <w:tmpl w:val="600E7C2E"/>
    <w:lvl w:ilvl="0">
      <w:start w:val="8"/>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39A77C8D"/>
    <w:multiLevelType w:val="multilevel"/>
    <w:tmpl w:val="F8FEB492"/>
    <w:lvl w:ilvl="0">
      <w:start w:val="8"/>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2CA74B7"/>
    <w:multiLevelType w:val="multilevel"/>
    <w:tmpl w:val="96B2BD20"/>
    <w:lvl w:ilvl="0">
      <w:start w:val="3"/>
      <w:numFmt w:val="decimal"/>
      <w:lvlText w:val="%1"/>
      <w:lvlJc w:val="left"/>
      <w:pPr>
        <w:ind w:left="1580" w:hanging="668"/>
      </w:pPr>
      <w:rPr>
        <w:rFonts w:hint="default"/>
        <w:lang w:val="uk-UA" w:eastAsia="uk-UA" w:bidi="uk-UA"/>
      </w:rPr>
    </w:lvl>
    <w:lvl w:ilvl="1">
      <w:start w:val="1"/>
      <w:numFmt w:val="decimal"/>
      <w:lvlText w:val="%1.%2"/>
      <w:lvlJc w:val="left"/>
      <w:pPr>
        <w:ind w:left="1580" w:hanging="668"/>
      </w:pPr>
      <w:rPr>
        <w:rFonts w:ascii="Times New Roman" w:eastAsia="Times New Roman" w:hAnsi="Times New Roman" w:cs="Times New Roman" w:hint="default"/>
        <w:w w:val="101"/>
        <w:sz w:val="26"/>
        <w:szCs w:val="26"/>
        <w:lang w:val="uk-UA" w:eastAsia="uk-UA" w:bidi="uk-UA"/>
      </w:rPr>
    </w:lvl>
    <w:lvl w:ilvl="2">
      <w:start w:val="1"/>
      <w:numFmt w:val="decimal"/>
      <w:lvlText w:val="%1.%2.%3"/>
      <w:lvlJc w:val="left"/>
      <w:pPr>
        <w:ind w:left="1580" w:hanging="668"/>
      </w:pPr>
      <w:rPr>
        <w:rFonts w:ascii="Times New Roman" w:eastAsia="Times New Roman" w:hAnsi="Times New Roman" w:cs="Times New Roman" w:hint="default"/>
        <w:spacing w:val="-6"/>
        <w:w w:val="101"/>
        <w:sz w:val="26"/>
        <w:szCs w:val="26"/>
        <w:lang w:val="uk-UA" w:eastAsia="uk-UA" w:bidi="uk-UA"/>
      </w:rPr>
    </w:lvl>
    <w:lvl w:ilvl="3">
      <w:numFmt w:val="bullet"/>
      <w:lvlText w:val="•"/>
      <w:lvlJc w:val="left"/>
      <w:pPr>
        <w:ind w:left="4130" w:hanging="668"/>
      </w:pPr>
      <w:rPr>
        <w:rFonts w:hint="default"/>
        <w:lang w:val="uk-UA" w:eastAsia="uk-UA" w:bidi="uk-UA"/>
      </w:rPr>
    </w:lvl>
    <w:lvl w:ilvl="4">
      <w:numFmt w:val="bullet"/>
      <w:lvlText w:val="•"/>
      <w:lvlJc w:val="left"/>
      <w:pPr>
        <w:ind w:left="4980" w:hanging="668"/>
      </w:pPr>
      <w:rPr>
        <w:rFonts w:hint="default"/>
        <w:lang w:val="uk-UA" w:eastAsia="uk-UA" w:bidi="uk-UA"/>
      </w:rPr>
    </w:lvl>
    <w:lvl w:ilvl="5">
      <w:numFmt w:val="bullet"/>
      <w:lvlText w:val="•"/>
      <w:lvlJc w:val="left"/>
      <w:pPr>
        <w:ind w:left="5830" w:hanging="668"/>
      </w:pPr>
      <w:rPr>
        <w:rFonts w:hint="default"/>
        <w:lang w:val="uk-UA" w:eastAsia="uk-UA" w:bidi="uk-UA"/>
      </w:rPr>
    </w:lvl>
    <w:lvl w:ilvl="6">
      <w:numFmt w:val="bullet"/>
      <w:lvlText w:val="•"/>
      <w:lvlJc w:val="left"/>
      <w:pPr>
        <w:ind w:left="6680" w:hanging="668"/>
      </w:pPr>
      <w:rPr>
        <w:rFonts w:hint="default"/>
        <w:lang w:val="uk-UA" w:eastAsia="uk-UA" w:bidi="uk-UA"/>
      </w:rPr>
    </w:lvl>
    <w:lvl w:ilvl="7">
      <w:numFmt w:val="bullet"/>
      <w:lvlText w:val="•"/>
      <w:lvlJc w:val="left"/>
      <w:pPr>
        <w:ind w:left="7530" w:hanging="668"/>
      </w:pPr>
      <w:rPr>
        <w:rFonts w:hint="default"/>
        <w:lang w:val="uk-UA" w:eastAsia="uk-UA" w:bidi="uk-UA"/>
      </w:rPr>
    </w:lvl>
    <w:lvl w:ilvl="8">
      <w:numFmt w:val="bullet"/>
      <w:lvlText w:val="•"/>
      <w:lvlJc w:val="left"/>
      <w:pPr>
        <w:ind w:left="8380" w:hanging="668"/>
      </w:pPr>
      <w:rPr>
        <w:rFonts w:hint="default"/>
        <w:lang w:val="uk-UA" w:eastAsia="uk-UA" w:bidi="uk-UA"/>
      </w:rPr>
    </w:lvl>
  </w:abstractNum>
  <w:abstractNum w:abstractNumId="13" w15:restartNumberingAfterBreak="0">
    <w:nsid w:val="45CF5AE8"/>
    <w:multiLevelType w:val="multilevel"/>
    <w:tmpl w:val="5ACA7738"/>
    <w:lvl w:ilvl="0">
      <w:start w:val="7"/>
      <w:numFmt w:val="decimal"/>
      <w:lvlText w:val="%1"/>
      <w:lvlJc w:val="left"/>
      <w:pPr>
        <w:ind w:left="375" w:hanging="375"/>
      </w:pPr>
      <w:rPr>
        <w:rFonts w:hint="default"/>
      </w:rPr>
    </w:lvl>
    <w:lvl w:ilvl="1">
      <w:start w:val="4"/>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4" w15:restartNumberingAfterBreak="0">
    <w:nsid w:val="48965BD3"/>
    <w:multiLevelType w:val="multilevel"/>
    <w:tmpl w:val="EF60D3AE"/>
    <w:lvl w:ilvl="0">
      <w:start w:val="6"/>
      <w:numFmt w:val="decimal"/>
      <w:lvlText w:val="%1"/>
      <w:lvlJc w:val="left"/>
      <w:pPr>
        <w:ind w:left="1580" w:hanging="668"/>
      </w:pPr>
      <w:rPr>
        <w:rFonts w:hint="default"/>
        <w:lang w:val="uk-UA" w:eastAsia="uk-UA" w:bidi="uk-UA"/>
      </w:rPr>
    </w:lvl>
    <w:lvl w:ilvl="1">
      <w:start w:val="1"/>
      <w:numFmt w:val="decimal"/>
      <w:lvlText w:val="%1.%2"/>
      <w:lvlJc w:val="left"/>
      <w:pPr>
        <w:ind w:left="1580" w:hanging="668"/>
      </w:pPr>
      <w:rPr>
        <w:rFonts w:ascii="Times New Roman" w:eastAsia="Times New Roman" w:hAnsi="Times New Roman" w:cs="Times New Roman" w:hint="default"/>
        <w:w w:val="101"/>
        <w:sz w:val="26"/>
        <w:szCs w:val="26"/>
        <w:lang w:val="uk-UA" w:eastAsia="uk-UA" w:bidi="uk-UA"/>
      </w:rPr>
    </w:lvl>
    <w:lvl w:ilvl="2">
      <w:start w:val="1"/>
      <w:numFmt w:val="decimal"/>
      <w:lvlText w:val="%1.%2.%3"/>
      <w:lvlJc w:val="left"/>
      <w:pPr>
        <w:ind w:left="1580" w:hanging="668"/>
      </w:pPr>
      <w:rPr>
        <w:rFonts w:ascii="Times New Roman" w:eastAsia="Times New Roman" w:hAnsi="Times New Roman" w:cs="Times New Roman" w:hint="default"/>
        <w:spacing w:val="-6"/>
        <w:w w:val="101"/>
        <w:sz w:val="26"/>
        <w:szCs w:val="26"/>
        <w:lang w:val="uk-UA" w:eastAsia="uk-UA" w:bidi="uk-UA"/>
      </w:rPr>
    </w:lvl>
    <w:lvl w:ilvl="3">
      <w:numFmt w:val="bullet"/>
      <w:lvlText w:val="•"/>
      <w:lvlJc w:val="left"/>
      <w:pPr>
        <w:ind w:left="4130" w:hanging="668"/>
      </w:pPr>
      <w:rPr>
        <w:rFonts w:hint="default"/>
        <w:lang w:val="uk-UA" w:eastAsia="uk-UA" w:bidi="uk-UA"/>
      </w:rPr>
    </w:lvl>
    <w:lvl w:ilvl="4">
      <w:numFmt w:val="bullet"/>
      <w:lvlText w:val="•"/>
      <w:lvlJc w:val="left"/>
      <w:pPr>
        <w:ind w:left="4980" w:hanging="668"/>
      </w:pPr>
      <w:rPr>
        <w:rFonts w:hint="default"/>
        <w:lang w:val="uk-UA" w:eastAsia="uk-UA" w:bidi="uk-UA"/>
      </w:rPr>
    </w:lvl>
    <w:lvl w:ilvl="5">
      <w:numFmt w:val="bullet"/>
      <w:lvlText w:val="•"/>
      <w:lvlJc w:val="left"/>
      <w:pPr>
        <w:ind w:left="5830" w:hanging="668"/>
      </w:pPr>
      <w:rPr>
        <w:rFonts w:hint="default"/>
        <w:lang w:val="uk-UA" w:eastAsia="uk-UA" w:bidi="uk-UA"/>
      </w:rPr>
    </w:lvl>
    <w:lvl w:ilvl="6">
      <w:numFmt w:val="bullet"/>
      <w:lvlText w:val="•"/>
      <w:lvlJc w:val="left"/>
      <w:pPr>
        <w:ind w:left="6680" w:hanging="668"/>
      </w:pPr>
      <w:rPr>
        <w:rFonts w:hint="default"/>
        <w:lang w:val="uk-UA" w:eastAsia="uk-UA" w:bidi="uk-UA"/>
      </w:rPr>
    </w:lvl>
    <w:lvl w:ilvl="7">
      <w:numFmt w:val="bullet"/>
      <w:lvlText w:val="•"/>
      <w:lvlJc w:val="left"/>
      <w:pPr>
        <w:ind w:left="7530" w:hanging="668"/>
      </w:pPr>
      <w:rPr>
        <w:rFonts w:hint="default"/>
        <w:lang w:val="uk-UA" w:eastAsia="uk-UA" w:bidi="uk-UA"/>
      </w:rPr>
    </w:lvl>
    <w:lvl w:ilvl="8">
      <w:numFmt w:val="bullet"/>
      <w:lvlText w:val="•"/>
      <w:lvlJc w:val="left"/>
      <w:pPr>
        <w:ind w:left="8380" w:hanging="668"/>
      </w:pPr>
      <w:rPr>
        <w:rFonts w:hint="default"/>
        <w:lang w:val="uk-UA" w:eastAsia="uk-UA" w:bidi="uk-UA"/>
      </w:rPr>
    </w:lvl>
  </w:abstractNum>
  <w:abstractNum w:abstractNumId="15" w15:restartNumberingAfterBreak="0">
    <w:nsid w:val="53676FCB"/>
    <w:multiLevelType w:val="multilevel"/>
    <w:tmpl w:val="47D2CB94"/>
    <w:lvl w:ilvl="0">
      <w:start w:val="2"/>
      <w:numFmt w:val="decimal"/>
      <w:lvlText w:val="%1"/>
      <w:lvlJc w:val="left"/>
      <w:pPr>
        <w:ind w:left="1580" w:hanging="668"/>
      </w:pPr>
      <w:rPr>
        <w:rFonts w:hint="default"/>
        <w:lang w:val="uk-UA" w:eastAsia="uk-UA" w:bidi="uk-UA"/>
      </w:rPr>
    </w:lvl>
    <w:lvl w:ilvl="1">
      <w:start w:val="1"/>
      <w:numFmt w:val="decimal"/>
      <w:lvlText w:val="%1.%2"/>
      <w:lvlJc w:val="left"/>
      <w:pPr>
        <w:ind w:left="1580" w:hanging="668"/>
      </w:pPr>
      <w:rPr>
        <w:rFonts w:ascii="Times New Roman" w:eastAsia="Times New Roman" w:hAnsi="Times New Roman" w:cs="Times New Roman" w:hint="default"/>
        <w:w w:val="101"/>
        <w:sz w:val="26"/>
        <w:szCs w:val="26"/>
        <w:lang w:val="uk-UA" w:eastAsia="uk-UA" w:bidi="uk-UA"/>
      </w:rPr>
    </w:lvl>
    <w:lvl w:ilvl="2">
      <w:start w:val="1"/>
      <w:numFmt w:val="decimal"/>
      <w:lvlText w:val="%1.%2.%3"/>
      <w:lvlJc w:val="left"/>
      <w:pPr>
        <w:ind w:left="1580" w:hanging="668"/>
      </w:pPr>
      <w:rPr>
        <w:rFonts w:ascii="Times New Roman" w:eastAsia="Times New Roman" w:hAnsi="Times New Roman" w:cs="Times New Roman" w:hint="default"/>
        <w:spacing w:val="-6"/>
        <w:w w:val="101"/>
        <w:sz w:val="28"/>
        <w:szCs w:val="28"/>
        <w:lang w:val="uk-UA" w:eastAsia="uk-UA" w:bidi="uk-UA"/>
      </w:rPr>
    </w:lvl>
    <w:lvl w:ilvl="3">
      <w:numFmt w:val="bullet"/>
      <w:lvlText w:val="•"/>
      <w:lvlJc w:val="left"/>
      <w:pPr>
        <w:ind w:left="4130" w:hanging="668"/>
      </w:pPr>
      <w:rPr>
        <w:rFonts w:hint="default"/>
        <w:lang w:val="uk-UA" w:eastAsia="uk-UA" w:bidi="uk-UA"/>
      </w:rPr>
    </w:lvl>
    <w:lvl w:ilvl="4">
      <w:numFmt w:val="bullet"/>
      <w:lvlText w:val="•"/>
      <w:lvlJc w:val="left"/>
      <w:pPr>
        <w:ind w:left="4980" w:hanging="668"/>
      </w:pPr>
      <w:rPr>
        <w:rFonts w:hint="default"/>
        <w:lang w:val="uk-UA" w:eastAsia="uk-UA" w:bidi="uk-UA"/>
      </w:rPr>
    </w:lvl>
    <w:lvl w:ilvl="5">
      <w:numFmt w:val="bullet"/>
      <w:lvlText w:val="•"/>
      <w:lvlJc w:val="left"/>
      <w:pPr>
        <w:ind w:left="5830" w:hanging="668"/>
      </w:pPr>
      <w:rPr>
        <w:rFonts w:hint="default"/>
        <w:lang w:val="uk-UA" w:eastAsia="uk-UA" w:bidi="uk-UA"/>
      </w:rPr>
    </w:lvl>
    <w:lvl w:ilvl="6">
      <w:numFmt w:val="bullet"/>
      <w:lvlText w:val="•"/>
      <w:lvlJc w:val="left"/>
      <w:pPr>
        <w:ind w:left="6680" w:hanging="668"/>
      </w:pPr>
      <w:rPr>
        <w:rFonts w:hint="default"/>
        <w:lang w:val="uk-UA" w:eastAsia="uk-UA" w:bidi="uk-UA"/>
      </w:rPr>
    </w:lvl>
    <w:lvl w:ilvl="7">
      <w:numFmt w:val="bullet"/>
      <w:lvlText w:val="•"/>
      <w:lvlJc w:val="left"/>
      <w:pPr>
        <w:ind w:left="7530" w:hanging="668"/>
      </w:pPr>
      <w:rPr>
        <w:rFonts w:hint="default"/>
        <w:lang w:val="uk-UA" w:eastAsia="uk-UA" w:bidi="uk-UA"/>
      </w:rPr>
    </w:lvl>
    <w:lvl w:ilvl="8">
      <w:numFmt w:val="bullet"/>
      <w:lvlText w:val="•"/>
      <w:lvlJc w:val="left"/>
      <w:pPr>
        <w:ind w:left="8380" w:hanging="668"/>
      </w:pPr>
      <w:rPr>
        <w:rFonts w:hint="default"/>
        <w:lang w:val="uk-UA" w:eastAsia="uk-UA" w:bidi="uk-UA"/>
      </w:rPr>
    </w:lvl>
  </w:abstractNum>
  <w:abstractNum w:abstractNumId="16" w15:restartNumberingAfterBreak="0">
    <w:nsid w:val="54341C1F"/>
    <w:multiLevelType w:val="hybridMultilevel"/>
    <w:tmpl w:val="06100994"/>
    <w:lvl w:ilvl="0" w:tplc="BF42D154">
      <w:numFmt w:val="bullet"/>
      <w:lvlText w:val="-"/>
      <w:lvlJc w:val="left"/>
      <w:pPr>
        <w:ind w:left="1251" w:hanging="339"/>
      </w:pPr>
      <w:rPr>
        <w:rFonts w:ascii="Times New Roman" w:eastAsia="Times New Roman" w:hAnsi="Times New Roman" w:cs="Times New Roman" w:hint="default"/>
        <w:w w:val="101"/>
        <w:sz w:val="26"/>
        <w:szCs w:val="26"/>
        <w:lang w:val="uk-UA" w:eastAsia="uk-UA" w:bidi="uk-UA"/>
      </w:rPr>
    </w:lvl>
    <w:lvl w:ilvl="1" w:tplc="218E904C">
      <w:numFmt w:val="bullet"/>
      <w:lvlText w:val="•"/>
      <w:lvlJc w:val="left"/>
      <w:pPr>
        <w:ind w:left="2142" w:hanging="339"/>
      </w:pPr>
      <w:rPr>
        <w:rFonts w:hint="default"/>
        <w:lang w:val="uk-UA" w:eastAsia="uk-UA" w:bidi="uk-UA"/>
      </w:rPr>
    </w:lvl>
    <w:lvl w:ilvl="2" w:tplc="3EDE1B26">
      <w:numFmt w:val="bullet"/>
      <w:lvlText w:val="•"/>
      <w:lvlJc w:val="left"/>
      <w:pPr>
        <w:ind w:left="3024" w:hanging="339"/>
      </w:pPr>
      <w:rPr>
        <w:rFonts w:hint="default"/>
        <w:lang w:val="uk-UA" w:eastAsia="uk-UA" w:bidi="uk-UA"/>
      </w:rPr>
    </w:lvl>
    <w:lvl w:ilvl="3" w:tplc="0714CD7E">
      <w:numFmt w:val="bullet"/>
      <w:lvlText w:val="•"/>
      <w:lvlJc w:val="left"/>
      <w:pPr>
        <w:ind w:left="3906" w:hanging="339"/>
      </w:pPr>
      <w:rPr>
        <w:rFonts w:hint="default"/>
        <w:lang w:val="uk-UA" w:eastAsia="uk-UA" w:bidi="uk-UA"/>
      </w:rPr>
    </w:lvl>
    <w:lvl w:ilvl="4" w:tplc="F2F648F8">
      <w:numFmt w:val="bullet"/>
      <w:lvlText w:val="•"/>
      <w:lvlJc w:val="left"/>
      <w:pPr>
        <w:ind w:left="4788" w:hanging="339"/>
      </w:pPr>
      <w:rPr>
        <w:rFonts w:hint="default"/>
        <w:lang w:val="uk-UA" w:eastAsia="uk-UA" w:bidi="uk-UA"/>
      </w:rPr>
    </w:lvl>
    <w:lvl w:ilvl="5" w:tplc="CEA2A06C">
      <w:numFmt w:val="bullet"/>
      <w:lvlText w:val="•"/>
      <w:lvlJc w:val="left"/>
      <w:pPr>
        <w:ind w:left="5670" w:hanging="339"/>
      </w:pPr>
      <w:rPr>
        <w:rFonts w:hint="default"/>
        <w:lang w:val="uk-UA" w:eastAsia="uk-UA" w:bidi="uk-UA"/>
      </w:rPr>
    </w:lvl>
    <w:lvl w:ilvl="6" w:tplc="C26C4A48">
      <w:numFmt w:val="bullet"/>
      <w:lvlText w:val="•"/>
      <w:lvlJc w:val="left"/>
      <w:pPr>
        <w:ind w:left="6552" w:hanging="339"/>
      </w:pPr>
      <w:rPr>
        <w:rFonts w:hint="default"/>
        <w:lang w:val="uk-UA" w:eastAsia="uk-UA" w:bidi="uk-UA"/>
      </w:rPr>
    </w:lvl>
    <w:lvl w:ilvl="7" w:tplc="27461AC8">
      <w:numFmt w:val="bullet"/>
      <w:lvlText w:val="•"/>
      <w:lvlJc w:val="left"/>
      <w:pPr>
        <w:ind w:left="7434" w:hanging="339"/>
      </w:pPr>
      <w:rPr>
        <w:rFonts w:hint="default"/>
        <w:lang w:val="uk-UA" w:eastAsia="uk-UA" w:bidi="uk-UA"/>
      </w:rPr>
    </w:lvl>
    <w:lvl w:ilvl="8" w:tplc="DF44B320">
      <w:numFmt w:val="bullet"/>
      <w:lvlText w:val="•"/>
      <w:lvlJc w:val="left"/>
      <w:pPr>
        <w:ind w:left="8316" w:hanging="339"/>
      </w:pPr>
      <w:rPr>
        <w:rFonts w:hint="default"/>
        <w:lang w:val="uk-UA" w:eastAsia="uk-UA" w:bidi="uk-UA"/>
      </w:rPr>
    </w:lvl>
  </w:abstractNum>
  <w:abstractNum w:abstractNumId="17" w15:restartNumberingAfterBreak="0">
    <w:nsid w:val="54E22641"/>
    <w:multiLevelType w:val="hybridMultilevel"/>
    <w:tmpl w:val="748CAFB2"/>
    <w:lvl w:ilvl="0" w:tplc="EE9A248A">
      <w:numFmt w:val="bullet"/>
      <w:lvlText w:val="-"/>
      <w:lvlJc w:val="left"/>
      <w:pPr>
        <w:ind w:left="1251" w:hanging="339"/>
      </w:pPr>
      <w:rPr>
        <w:rFonts w:ascii="Times New Roman" w:eastAsia="Times New Roman" w:hAnsi="Times New Roman" w:cs="Times New Roman" w:hint="default"/>
        <w:w w:val="101"/>
        <w:sz w:val="26"/>
        <w:szCs w:val="26"/>
        <w:lang w:val="uk-UA" w:eastAsia="uk-UA" w:bidi="uk-UA"/>
      </w:rPr>
    </w:lvl>
    <w:lvl w:ilvl="1" w:tplc="28C463C0">
      <w:numFmt w:val="bullet"/>
      <w:lvlText w:val="•"/>
      <w:lvlJc w:val="left"/>
      <w:pPr>
        <w:ind w:left="2142" w:hanging="339"/>
      </w:pPr>
      <w:rPr>
        <w:rFonts w:hint="default"/>
        <w:lang w:val="uk-UA" w:eastAsia="uk-UA" w:bidi="uk-UA"/>
      </w:rPr>
    </w:lvl>
    <w:lvl w:ilvl="2" w:tplc="4AB45B46">
      <w:numFmt w:val="bullet"/>
      <w:lvlText w:val="•"/>
      <w:lvlJc w:val="left"/>
      <w:pPr>
        <w:ind w:left="3024" w:hanging="339"/>
      </w:pPr>
      <w:rPr>
        <w:rFonts w:hint="default"/>
        <w:lang w:val="uk-UA" w:eastAsia="uk-UA" w:bidi="uk-UA"/>
      </w:rPr>
    </w:lvl>
    <w:lvl w:ilvl="3" w:tplc="067C0562">
      <w:numFmt w:val="bullet"/>
      <w:lvlText w:val="•"/>
      <w:lvlJc w:val="left"/>
      <w:pPr>
        <w:ind w:left="3906" w:hanging="339"/>
      </w:pPr>
      <w:rPr>
        <w:rFonts w:hint="default"/>
        <w:lang w:val="uk-UA" w:eastAsia="uk-UA" w:bidi="uk-UA"/>
      </w:rPr>
    </w:lvl>
    <w:lvl w:ilvl="4" w:tplc="C0B21DD8">
      <w:numFmt w:val="bullet"/>
      <w:lvlText w:val="•"/>
      <w:lvlJc w:val="left"/>
      <w:pPr>
        <w:ind w:left="4788" w:hanging="339"/>
      </w:pPr>
      <w:rPr>
        <w:rFonts w:hint="default"/>
        <w:lang w:val="uk-UA" w:eastAsia="uk-UA" w:bidi="uk-UA"/>
      </w:rPr>
    </w:lvl>
    <w:lvl w:ilvl="5" w:tplc="4E5C7C4A">
      <w:numFmt w:val="bullet"/>
      <w:lvlText w:val="•"/>
      <w:lvlJc w:val="left"/>
      <w:pPr>
        <w:ind w:left="5670" w:hanging="339"/>
      </w:pPr>
      <w:rPr>
        <w:rFonts w:hint="default"/>
        <w:lang w:val="uk-UA" w:eastAsia="uk-UA" w:bidi="uk-UA"/>
      </w:rPr>
    </w:lvl>
    <w:lvl w:ilvl="6" w:tplc="947006CE">
      <w:numFmt w:val="bullet"/>
      <w:lvlText w:val="•"/>
      <w:lvlJc w:val="left"/>
      <w:pPr>
        <w:ind w:left="6552" w:hanging="339"/>
      </w:pPr>
      <w:rPr>
        <w:rFonts w:hint="default"/>
        <w:lang w:val="uk-UA" w:eastAsia="uk-UA" w:bidi="uk-UA"/>
      </w:rPr>
    </w:lvl>
    <w:lvl w:ilvl="7" w:tplc="86B44300">
      <w:numFmt w:val="bullet"/>
      <w:lvlText w:val="•"/>
      <w:lvlJc w:val="left"/>
      <w:pPr>
        <w:ind w:left="7434" w:hanging="339"/>
      </w:pPr>
      <w:rPr>
        <w:rFonts w:hint="default"/>
        <w:lang w:val="uk-UA" w:eastAsia="uk-UA" w:bidi="uk-UA"/>
      </w:rPr>
    </w:lvl>
    <w:lvl w:ilvl="8" w:tplc="AD6480C0">
      <w:numFmt w:val="bullet"/>
      <w:lvlText w:val="•"/>
      <w:lvlJc w:val="left"/>
      <w:pPr>
        <w:ind w:left="8316" w:hanging="339"/>
      </w:pPr>
      <w:rPr>
        <w:rFonts w:hint="default"/>
        <w:lang w:val="uk-UA" w:eastAsia="uk-UA" w:bidi="uk-UA"/>
      </w:rPr>
    </w:lvl>
  </w:abstractNum>
  <w:abstractNum w:abstractNumId="18" w15:restartNumberingAfterBreak="0">
    <w:nsid w:val="584D4F0D"/>
    <w:multiLevelType w:val="multilevel"/>
    <w:tmpl w:val="EFDEBBC2"/>
    <w:lvl w:ilvl="0">
      <w:start w:val="8"/>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15:restartNumberingAfterBreak="0">
    <w:nsid w:val="69D30C9B"/>
    <w:multiLevelType w:val="multilevel"/>
    <w:tmpl w:val="9E28D29C"/>
    <w:lvl w:ilvl="0">
      <w:start w:val="8"/>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C4306AE"/>
    <w:multiLevelType w:val="multilevel"/>
    <w:tmpl w:val="FBCA0A46"/>
    <w:lvl w:ilvl="0">
      <w:start w:val="8"/>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1"/>
  </w:num>
  <w:num w:numId="3">
    <w:abstractNumId w:val="2"/>
  </w:num>
  <w:num w:numId="4">
    <w:abstractNumId w:val="3"/>
  </w:num>
  <w:num w:numId="5">
    <w:abstractNumId w:val="9"/>
  </w:num>
  <w:num w:numId="6">
    <w:abstractNumId w:val="7"/>
  </w:num>
  <w:num w:numId="7">
    <w:abstractNumId w:val="14"/>
  </w:num>
  <w:num w:numId="8">
    <w:abstractNumId w:val="6"/>
  </w:num>
  <w:num w:numId="9">
    <w:abstractNumId w:val="12"/>
  </w:num>
  <w:num w:numId="10">
    <w:abstractNumId w:val="17"/>
  </w:num>
  <w:num w:numId="11">
    <w:abstractNumId w:val="15"/>
  </w:num>
  <w:num w:numId="12">
    <w:abstractNumId w:val="16"/>
  </w:num>
  <w:num w:numId="13">
    <w:abstractNumId w:val="8"/>
  </w:num>
  <w:num w:numId="14">
    <w:abstractNumId w:val="4"/>
  </w:num>
  <w:num w:numId="15">
    <w:abstractNumId w:val="5"/>
  </w:num>
  <w:num w:numId="16">
    <w:abstractNumId w:val="13"/>
  </w:num>
  <w:num w:numId="17">
    <w:abstractNumId w:val="20"/>
  </w:num>
  <w:num w:numId="18">
    <w:abstractNumId w:val="19"/>
  </w:num>
  <w:num w:numId="19">
    <w:abstractNumId w:val="18"/>
  </w:num>
  <w:num w:numId="20">
    <w:abstractNumId w:val="10"/>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8"/>
  <w:proofState w:spelling="clean" w:grammar="clean"/>
  <w:defaultTabStop w:val="720"/>
  <w:characterSpacingControl w:val="doNotCompress"/>
  <w:hdrShapeDefaults>
    <o:shapedefaults v:ext="edit" spidmax="2055"/>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78D1"/>
    <w:rsid w:val="000B31E6"/>
    <w:rsid w:val="000F72B2"/>
    <w:rsid w:val="00116608"/>
    <w:rsid w:val="00495A67"/>
    <w:rsid w:val="0072367A"/>
    <w:rsid w:val="008A78D1"/>
    <w:rsid w:val="009B517D"/>
    <w:rsid w:val="009C5139"/>
    <w:rsid w:val="00D73186"/>
    <w:rsid w:val="00EE01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5"/>
    <o:shapelayout v:ext="edit">
      <o:idmap v:ext="edit" data="1"/>
    </o:shapelayout>
  </w:shapeDefaults>
  <w:decimalSymbol w:val=","/>
  <w:listSeparator w:val=";"/>
  <w14:docId w14:val="06E70852"/>
  <w15:docId w15:val="{C931203E-A3DF-4FAE-AAD4-71E92973AB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1"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A78D1"/>
    <w:pPr>
      <w:spacing w:after="0" w:line="240" w:lineRule="auto"/>
    </w:pPr>
    <w:rPr>
      <w:rFonts w:ascii="Calibri" w:eastAsia="Calibri" w:hAnsi="Calibri" w:cs="Arial"/>
      <w:sz w:val="20"/>
      <w:szCs w:val="20"/>
    </w:rPr>
  </w:style>
  <w:style w:type="paragraph" w:styleId="1">
    <w:name w:val="heading 1"/>
    <w:basedOn w:val="a"/>
    <w:link w:val="10"/>
    <w:uiPriority w:val="9"/>
    <w:qFormat/>
    <w:rsid w:val="000F72B2"/>
    <w:pPr>
      <w:widowControl w:val="0"/>
      <w:autoSpaceDE w:val="0"/>
      <w:autoSpaceDN w:val="0"/>
      <w:spacing w:before="92"/>
      <w:ind w:left="20"/>
      <w:outlineLvl w:val="0"/>
    </w:pPr>
    <w:rPr>
      <w:rFonts w:ascii="Times New Roman" w:eastAsia="Times New Roman" w:hAnsi="Times New Roman" w:cs="Times New Roman"/>
      <w:b/>
      <w:bCs/>
      <w:sz w:val="26"/>
      <w:szCs w:val="26"/>
      <w:lang w:val="uk-UA" w:eastAsia="uk-UA" w:bidi="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F72B2"/>
    <w:rPr>
      <w:rFonts w:ascii="Times New Roman" w:eastAsia="Times New Roman" w:hAnsi="Times New Roman" w:cs="Times New Roman"/>
      <w:b/>
      <w:bCs/>
      <w:sz w:val="26"/>
      <w:szCs w:val="26"/>
      <w:lang w:val="uk-UA" w:eastAsia="uk-UA" w:bidi="uk-UA"/>
    </w:rPr>
  </w:style>
  <w:style w:type="table" w:customStyle="1" w:styleId="TableNormal">
    <w:name w:val="Table Normal"/>
    <w:uiPriority w:val="2"/>
    <w:semiHidden/>
    <w:unhideWhenUsed/>
    <w:qFormat/>
    <w:rsid w:val="000F72B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a3">
    <w:name w:val="Body Text"/>
    <w:basedOn w:val="a"/>
    <w:link w:val="a4"/>
    <w:uiPriority w:val="1"/>
    <w:qFormat/>
    <w:rsid w:val="000F72B2"/>
    <w:pPr>
      <w:widowControl w:val="0"/>
      <w:autoSpaceDE w:val="0"/>
      <w:autoSpaceDN w:val="0"/>
    </w:pPr>
    <w:rPr>
      <w:rFonts w:ascii="Times New Roman" w:eastAsia="Times New Roman" w:hAnsi="Times New Roman" w:cs="Times New Roman"/>
      <w:sz w:val="26"/>
      <w:szCs w:val="26"/>
      <w:lang w:val="uk-UA" w:eastAsia="uk-UA" w:bidi="uk-UA"/>
    </w:rPr>
  </w:style>
  <w:style w:type="character" w:customStyle="1" w:styleId="a4">
    <w:name w:val="Основной текст Знак"/>
    <w:basedOn w:val="a0"/>
    <w:link w:val="a3"/>
    <w:uiPriority w:val="1"/>
    <w:rsid w:val="000F72B2"/>
    <w:rPr>
      <w:rFonts w:ascii="Times New Roman" w:eastAsia="Times New Roman" w:hAnsi="Times New Roman" w:cs="Times New Roman"/>
      <w:sz w:val="26"/>
      <w:szCs w:val="26"/>
      <w:lang w:val="uk-UA" w:eastAsia="uk-UA" w:bidi="uk-UA"/>
    </w:rPr>
  </w:style>
  <w:style w:type="paragraph" w:styleId="a5">
    <w:name w:val="List Paragraph"/>
    <w:basedOn w:val="a"/>
    <w:uiPriority w:val="1"/>
    <w:qFormat/>
    <w:rsid w:val="000F72B2"/>
    <w:pPr>
      <w:widowControl w:val="0"/>
      <w:autoSpaceDE w:val="0"/>
      <w:autoSpaceDN w:val="0"/>
      <w:ind w:left="1580" w:hanging="668"/>
    </w:pPr>
    <w:rPr>
      <w:rFonts w:ascii="Times New Roman" w:eastAsia="Times New Roman" w:hAnsi="Times New Roman" w:cs="Times New Roman"/>
      <w:sz w:val="22"/>
      <w:szCs w:val="22"/>
      <w:lang w:val="uk-UA" w:eastAsia="uk-UA" w:bidi="uk-UA"/>
    </w:rPr>
  </w:style>
  <w:style w:type="paragraph" w:customStyle="1" w:styleId="TableParagraph">
    <w:name w:val="Table Paragraph"/>
    <w:basedOn w:val="a"/>
    <w:uiPriority w:val="1"/>
    <w:qFormat/>
    <w:rsid w:val="000F72B2"/>
    <w:pPr>
      <w:widowControl w:val="0"/>
      <w:autoSpaceDE w:val="0"/>
      <w:autoSpaceDN w:val="0"/>
    </w:pPr>
    <w:rPr>
      <w:rFonts w:ascii="Times New Roman" w:eastAsia="Times New Roman" w:hAnsi="Times New Roman" w:cs="Times New Roman"/>
      <w:sz w:val="22"/>
      <w:szCs w:val="22"/>
      <w:lang w:val="uk-UA" w:eastAsia="uk-UA" w:bidi="uk-UA"/>
    </w:rPr>
  </w:style>
  <w:style w:type="paragraph" w:styleId="11">
    <w:name w:val="toc 1"/>
    <w:basedOn w:val="a"/>
    <w:uiPriority w:val="1"/>
    <w:qFormat/>
    <w:rsid w:val="00D73186"/>
    <w:pPr>
      <w:widowControl w:val="0"/>
      <w:autoSpaceDE w:val="0"/>
      <w:autoSpaceDN w:val="0"/>
      <w:spacing w:before="122"/>
      <w:ind w:left="1078" w:right="785" w:hanging="1079"/>
      <w:jc w:val="right"/>
    </w:pPr>
    <w:rPr>
      <w:rFonts w:cs="Calibri"/>
      <w:sz w:val="26"/>
      <w:szCs w:val="26"/>
      <w:lang w:val="uk-UA" w:eastAsia="uk-UA" w:bidi="uk-UA"/>
    </w:rPr>
  </w:style>
  <w:style w:type="paragraph" w:styleId="2">
    <w:name w:val="toc 2"/>
    <w:basedOn w:val="a"/>
    <w:uiPriority w:val="1"/>
    <w:qFormat/>
    <w:rsid w:val="00D73186"/>
    <w:pPr>
      <w:widowControl w:val="0"/>
      <w:autoSpaceDE w:val="0"/>
      <w:autoSpaceDN w:val="0"/>
      <w:spacing w:before="50"/>
      <w:ind w:left="250"/>
    </w:pPr>
    <w:rPr>
      <w:rFonts w:cs="Calibri"/>
      <w:sz w:val="26"/>
      <w:szCs w:val="26"/>
      <w:lang w:val="uk-UA" w:eastAsia="uk-UA" w:bidi="uk-UA"/>
    </w:rPr>
  </w:style>
  <w:style w:type="paragraph" w:styleId="3">
    <w:name w:val="toc 3"/>
    <w:basedOn w:val="a"/>
    <w:uiPriority w:val="1"/>
    <w:qFormat/>
    <w:rsid w:val="00D73186"/>
    <w:pPr>
      <w:widowControl w:val="0"/>
      <w:autoSpaceDE w:val="0"/>
      <w:autoSpaceDN w:val="0"/>
      <w:spacing w:before="124"/>
      <w:ind w:left="1078" w:hanging="623"/>
    </w:pPr>
    <w:rPr>
      <w:rFonts w:cs="Calibri"/>
      <w:sz w:val="26"/>
      <w:szCs w:val="26"/>
      <w:lang w:val="uk-UA" w:eastAsia="uk-UA" w:bidi="uk-UA"/>
    </w:rPr>
  </w:style>
  <w:style w:type="paragraph" w:styleId="a6">
    <w:name w:val="header"/>
    <w:basedOn w:val="a"/>
    <w:link w:val="a7"/>
    <w:uiPriority w:val="99"/>
    <w:unhideWhenUsed/>
    <w:rsid w:val="00D73186"/>
    <w:pPr>
      <w:widowControl w:val="0"/>
      <w:tabs>
        <w:tab w:val="center" w:pos="4677"/>
        <w:tab w:val="right" w:pos="9355"/>
      </w:tabs>
      <w:autoSpaceDE w:val="0"/>
      <w:autoSpaceDN w:val="0"/>
    </w:pPr>
    <w:rPr>
      <w:rFonts w:ascii="Times New Roman" w:eastAsia="Times New Roman" w:hAnsi="Times New Roman" w:cs="Times New Roman"/>
      <w:sz w:val="22"/>
      <w:szCs w:val="22"/>
      <w:lang w:val="uk-UA" w:eastAsia="uk-UA" w:bidi="uk-UA"/>
    </w:rPr>
  </w:style>
  <w:style w:type="character" w:customStyle="1" w:styleId="a7">
    <w:name w:val="Верхний колонтитул Знак"/>
    <w:basedOn w:val="a0"/>
    <w:link w:val="a6"/>
    <w:uiPriority w:val="99"/>
    <w:rsid w:val="00D73186"/>
    <w:rPr>
      <w:rFonts w:ascii="Times New Roman" w:eastAsia="Times New Roman" w:hAnsi="Times New Roman" w:cs="Times New Roman"/>
      <w:lang w:val="uk-UA" w:eastAsia="uk-UA" w:bidi="uk-UA"/>
    </w:rPr>
  </w:style>
  <w:style w:type="paragraph" w:styleId="a8">
    <w:name w:val="footer"/>
    <w:basedOn w:val="a"/>
    <w:link w:val="a9"/>
    <w:uiPriority w:val="99"/>
    <w:unhideWhenUsed/>
    <w:rsid w:val="00D73186"/>
    <w:pPr>
      <w:widowControl w:val="0"/>
      <w:tabs>
        <w:tab w:val="center" w:pos="4677"/>
        <w:tab w:val="right" w:pos="9355"/>
      </w:tabs>
      <w:autoSpaceDE w:val="0"/>
      <w:autoSpaceDN w:val="0"/>
    </w:pPr>
    <w:rPr>
      <w:rFonts w:ascii="Times New Roman" w:eastAsia="Times New Roman" w:hAnsi="Times New Roman" w:cs="Times New Roman"/>
      <w:sz w:val="22"/>
      <w:szCs w:val="22"/>
      <w:lang w:val="uk-UA" w:eastAsia="uk-UA" w:bidi="uk-UA"/>
    </w:rPr>
  </w:style>
  <w:style w:type="character" w:customStyle="1" w:styleId="a9">
    <w:name w:val="Нижний колонтитул Знак"/>
    <w:basedOn w:val="a0"/>
    <w:link w:val="a8"/>
    <w:uiPriority w:val="99"/>
    <w:rsid w:val="00D73186"/>
    <w:rPr>
      <w:rFonts w:ascii="Times New Roman" w:eastAsia="Times New Roman" w:hAnsi="Times New Roman" w:cs="Times New Roman"/>
      <w:lang w:val="uk-UA" w:eastAsia="uk-UA" w:bidi="uk-UA"/>
    </w:rPr>
  </w:style>
  <w:style w:type="paragraph" w:styleId="aa">
    <w:name w:val="Balloon Text"/>
    <w:basedOn w:val="a"/>
    <w:link w:val="ab"/>
    <w:uiPriority w:val="99"/>
    <w:semiHidden/>
    <w:unhideWhenUsed/>
    <w:rsid w:val="000B31E6"/>
    <w:rPr>
      <w:rFonts w:ascii="Tahoma" w:hAnsi="Tahoma" w:cs="Tahoma"/>
      <w:sz w:val="16"/>
      <w:szCs w:val="16"/>
    </w:rPr>
  </w:style>
  <w:style w:type="character" w:customStyle="1" w:styleId="ab">
    <w:name w:val="Текст выноски Знак"/>
    <w:basedOn w:val="a0"/>
    <w:link w:val="aa"/>
    <w:uiPriority w:val="99"/>
    <w:semiHidden/>
    <w:rsid w:val="000B31E6"/>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7.xml"/><Relationship Id="rId18" Type="http://schemas.openxmlformats.org/officeDocument/2006/relationships/header" Target="header11.xml"/><Relationship Id="rId26" Type="http://schemas.openxmlformats.org/officeDocument/2006/relationships/hyperlink" Target="http://www.iso.org/obp/ui/" TargetMode="External"/><Relationship Id="rId3" Type="http://schemas.openxmlformats.org/officeDocument/2006/relationships/settings" Target="settings.xml"/><Relationship Id="rId21" Type="http://schemas.openxmlformats.org/officeDocument/2006/relationships/header" Target="header14.xml"/><Relationship Id="rId7" Type="http://schemas.openxmlformats.org/officeDocument/2006/relationships/header" Target="header1.xml"/><Relationship Id="rId12" Type="http://schemas.openxmlformats.org/officeDocument/2006/relationships/header" Target="header6.xml"/><Relationship Id="rId17" Type="http://schemas.openxmlformats.org/officeDocument/2006/relationships/hyperlink" Target="http://www.w3.org/ns/json-ld" TargetMode="External"/><Relationship Id="rId25" Type="http://schemas.openxmlformats.org/officeDocument/2006/relationships/hyperlink" Target="http://www.iso.org/obp/ui/" TargetMode="External"/><Relationship Id="rId2" Type="http://schemas.openxmlformats.org/officeDocument/2006/relationships/styles" Target="styles.xml"/><Relationship Id="rId16" Type="http://schemas.openxmlformats.org/officeDocument/2006/relationships/header" Target="header10.xml"/><Relationship Id="rId20" Type="http://schemas.openxmlformats.org/officeDocument/2006/relationships/header" Target="header13.xml"/><Relationship Id="rId29" Type="http://schemas.openxmlformats.org/officeDocument/2006/relationships/hyperlink" Target="http://docs.oasi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5.xml"/><Relationship Id="rId24" Type="http://schemas.openxmlformats.org/officeDocument/2006/relationships/hyperlink" Target="http://www.iso.org/obp/ui/" TargetMode="External"/><Relationship Id="rId32"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9.xml"/><Relationship Id="rId23" Type="http://schemas.openxmlformats.org/officeDocument/2006/relationships/header" Target="header16.xml"/><Relationship Id="rId28" Type="http://schemas.openxmlformats.org/officeDocument/2006/relationships/hyperlink" Target="http://www.w3.org/TR/json-ld11/" TargetMode="External"/><Relationship Id="rId10" Type="http://schemas.openxmlformats.org/officeDocument/2006/relationships/header" Target="header4.xml"/><Relationship Id="rId19" Type="http://schemas.openxmlformats.org/officeDocument/2006/relationships/header" Target="header12.xm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eader" Target="header8.xml"/><Relationship Id="rId22" Type="http://schemas.openxmlformats.org/officeDocument/2006/relationships/header" Target="header15.xml"/><Relationship Id="rId27" Type="http://schemas.openxmlformats.org/officeDocument/2006/relationships/hyperlink" Target="http://www.w3.org/TR/wot-architecture/" TargetMode="External"/><Relationship Id="rId30" Type="http://schemas.openxmlformats.org/officeDocument/2006/relationships/hyperlink" Target="http://www.ics.uci.edu/%7Efielding/pubs/dissertation/fielding_dissertatio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87</Pages>
  <Words>18437</Words>
  <Characters>105094</Characters>
  <Application>Microsoft Office Word</Application>
  <DocSecurity>0</DocSecurity>
  <Lines>875</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Last_Instance</dc:creator>
  <cp:keywords/>
  <dc:description/>
  <cp:lastModifiedBy>Юлия Деревянко</cp:lastModifiedBy>
  <cp:revision>4</cp:revision>
  <dcterms:created xsi:type="dcterms:W3CDTF">2020-12-27T10:53:00Z</dcterms:created>
  <dcterms:modified xsi:type="dcterms:W3CDTF">2021-02-10T11:50:00Z</dcterms:modified>
</cp:coreProperties>
</file>