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7332FC" w14:textId="00C3247C" w:rsidR="00922DAA" w:rsidRPr="009709E9" w:rsidRDefault="00922DAA" w:rsidP="00CB36E7">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Міністерство освіти і науки України</w:t>
      </w:r>
    </w:p>
    <w:p w14:paraId="0D77F5FF" w14:textId="77777777" w:rsidR="00922DAA" w:rsidRPr="009709E9" w:rsidRDefault="00922DAA" w:rsidP="00CB36E7">
      <w:pPr>
        <w:spacing w:after="0" w:line="240" w:lineRule="auto"/>
        <w:jc w:val="center"/>
        <w:rPr>
          <w:rFonts w:ascii="Times New Roman" w:hAnsi="Times New Roman" w:cs="Times New Roman"/>
          <w:sz w:val="28"/>
          <w:szCs w:val="28"/>
        </w:rPr>
      </w:pPr>
      <w:bookmarkStart w:id="0" w:name="_Toc25670971"/>
      <w:r w:rsidRPr="009709E9">
        <w:rPr>
          <w:rFonts w:ascii="Times New Roman" w:hAnsi="Times New Roman" w:cs="Times New Roman"/>
          <w:sz w:val="28"/>
          <w:szCs w:val="28"/>
        </w:rPr>
        <w:t>Харківський національний університет радіоелектроніки</w:t>
      </w:r>
      <w:bookmarkEnd w:id="0"/>
    </w:p>
    <w:p w14:paraId="4E24E245" w14:textId="77777777" w:rsidR="00922DAA" w:rsidRPr="009709E9" w:rsidRDefault="00922DAA" w:rsidP="00CB36E7">
      <w:pPr>
        <w:spacing w:after="0" w:line="240" w:lineRule="auto"/>
        <w:jc w:val="both"/>
        <w:rPr>
          <w:rFonts w:ascii="Times New Roman" w:hAnsi="Times New Roman" w:cs="Times New Roman"/>
          <w:sz w:val="28"/>
          <w:szCs w:val="28"/>
        </w:rPr>
      </w:pPr>
    </w:p>
    <w:p w14:paraId="78095877" w14:textId="77777777" w:rsidR="00922DAA" w:rsidRPr="009709E9" w:rsidRDefault="00922DAA" w:rsidP="00CB36E7">
      <w:pPr>
        <w:spacing w:after="0" w:line="240" w:lineRule="auto"/>
        <w:jc w:val="both"/>
        <w:rPr>
          <w:rFonts w:ascii="Times New Roman" w:hAnsi="Times New Roman" w:cs="Times New Roman"/>
          <w:sz w:val="28"/>
          <w:szCs w:val="28"/>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922DAA" w:rsidRPr="009709E9" w14:paraId="631086B3" w14:textId="77777777" w:rsidTr="00922DAA">
        <w:tc>
          <w:tcPr>
            <w:tcW w:w="1582" w:type="dxa"/>
            <w:noWrap/>
            <w:tcMar>
              <w:left w:w="0" w:type="dxa"/>
              <w:right w:w="0" w:type="dxa"/>
            </w:tcMar>
            <w:vAlign w:val="bottom"/>
          </w:tcPr>
          <w:p w14:paraId="1993C08C"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Факультет</w:t>
            </w:r>
          </w:p>
        </w:tc>
        <w:tc>
          <w:tcPr>
            <w:tcW w:w="7100" w:type="dxa"/>
            <w:tcBorders>
              <w:bottom w:val="single" w:sz="2" w:space="0" w:color="auto"/>
            </w:tcBorders>
            <w:noWrap/>
            <w:vAlign w:val="bottom"/>
          </w:tcPr>
          <w:p w14:paraId="544E8350" w14:textId="3E6200E7" w:rsidR="00922DAA" w:rsidRPr="009709E9" w:rsidRDefault="001907AC" w:rsidP="004E6CA5">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Комп’ютерної інженерії та управління</w:t>
            </w:r>
          </w:p>
        </w:tc>
      </w:tr>
      <w:tr w:rsidR="00922DAA" w:rsidRPr="009709E9" w14:paraId="486C8C3A" w14:textId="77777777" w:rsidTr="00922DAA">
        <w:tc>
          <w:tcPr>
            <w:tcW w:w="1582" w:type="dxa"/>
            <w:noWrap/>
            <w:tcMar>
              <w:left w:w="0" w:type="dxa"/>
              <w:right w:w="0" w:type="dxa"/>
            </w:tcMar>
          </w:tcPr>
          <w:p w14:paraId="0C0C7DC9" w14:textId="77777777" w:rsidR="00922DAA" w:rsidRPr="009709E9" w:rsidRDefault="00922DAA" w:rsidP="004E6CA5">
            <w:pPr>
              <w:spacing w:after="0" w:line="240" w:lineRule="auto"/>
              <w:jc w:val="both"/>
              <w:rPr>
                <w:rFonts w:ascii="Times New Roman" w:hAnsi="Times New Roman" w:cs="Times New Roman"/>
                <w:vertAlign w:val="superscript"/>
              </w:rPr>
            </w:pPr>
          </w:p>
        </w:tc>
        <w:tc>
          <w:tcPr>
            <w:tcW w:w="7100" w:type="dxa"/>
            <w:tcBorders>
              <w:top w:val="single" w:sz="2" w:space="0" w:color="auto"/>
            </w:tcBorders>
            <w:noWrap/>
          </w:tcPr>
          <w:p w14:paraId="56424C0E"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(повна назва)</w:t>
            </w:r>
          </w:p>
        </w:tc>
      </w:tr>
    </w:tbl>
    <w:p w14:paraId="074C706E" w14:textId="77777777" w:rsidR="00922DAA" w:rsidRPr="009709E9" w:rsidRDefault="00922DAA" w:rsidP="004E6CA5">
      <w:pPr>
        <w:spacing w:after="0" w:line="240" w:lineRule="auto"/>
        <w:jc w:val="both"/>
        <w:rPr>
          <w:rFonts w:ascii="Times New Roman" w:hAnsi="Times New Roman" w:cs="Times New Roman"/>
          <w:sz w:val="18"/>
          <w:szCs w:val="18"/>
        </w:rPr>
      </w:pPr>
    </w:p>
    <w:tbl>
      <w:tblPr>
        <w:tblW w:w="8682" w:type="dxa"/>
        <w:tblInd w:w="532" w:type="dxa"/>
        <w:tblLayout w:type="fixed"/>
        <w:tblLook w:val="04A0" w:firstRow="1" w:lastRow="0" w:firstColumn="1" w:lastColumn="0" w:noHBand="0" w:noVBand="1"/>
      </w:tblPr>
      <w:tblGrid>
        <w:gridCol w:w="1330"/>
        <w:gridCol w:w="7352"/>
      </w:tblGrid>
      <w:tr w:rsidR="00922DAA" w:rsidRPr="009709E9" w14:paraId="0BF80FE8" w14:textId="77777777" w:rsidTr="00922DAA">
        <w:tc>
          <w:tcPr>
            <w:tcW w:w="1330" w:type="dxa"/>
            <w:noWrap/>
            <w:tcMar>
              <w:left w:w="0" w:type="dxa"/>
              <w:right w:w="0" w:type="dxa"/>
            </w:tcMar>
          </w:tcPr>
          <w:p w14:paraId="1A81D9E5"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Кафедра</w:t>
            </w:r>
          </w:p>
        </w:tc>
        <w:tc>
          <w:tcPr>
            <w:tcW w:w="7352" w:type="dxa"/>
            <w:tcBorders>
              <w:bottom w:val="single" w:sz="2" w:space="0" w:color="auto"/>
            </w:tcBorders>
            <w:noWrap/>
          </w:tcPr>
          <w:p w14:paraId="0290E6EF" w14:textId="77777777" w:rsidR="00922DAA" w:rsidRPr="009709E9" w:rsidRDefault="00922DAA" w:rsidP="004E6CA5">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електронних обчислювальних машин</w:t>
            </w:r>
          </w:p>
        </w:tc>
      </w:tr>
      <w:tr w:rsidR="00922DAA" w:rsidRPr="009709E9" w14:paraId="2BB0D4E7" w14:textId="77777777" w:rsidTr="00922DAA">
        <w:trPr>
          <w:trHeight w:val="87"/>
        </w:trPr>
        <w:tc>
          <w:tcPr>
            <w:tcW w:w="1330" w:type="dxa"/>
            <w:noWrap/>
            <w:tcMar>
              <w:left w:w="0" w:type="dxa"/>
              <w:right w:w="0" w:type="dxa"/>
            </w:tcMar>
          </w:tcPr>
          <w:p w14:paraId="4686E9C9" w14:textId="77777777" w:rsidR="00922DAA" w:rsidRPr="009709E9" w:rsidRDefault="00922DAA" w:rsidP="004E6CA5">
            <w:pPr>
              <w:spacing w:after="0" w:line="240" w:lineRule="auto"/>
              <w:jc w:val="both"/>
              <w:rPr>
                <w:rFonts w:ascii="Times New Roman" w:hAnsi="Times New Roman" w:cs="Times New Roman"/>
              </w:rPr>
            </w:pPr>
          </w:p>
        </w:tc>
        <w:tc>
          <w:tcPr>
            <w:tcW w:w="7352" w:type="dxa"/>
            <w:tcBorders>
              <w:top w:val="single" w:sz="2" w:space="0" w:color="auto"/>
            </w:tcBorders>
            <w:noWrap/>
          </w:tcPr>
          <w:p w14:paraId="40C39ED3"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(повна назва)</w:t>
            </w:r>
          </w:p>
        </w:tc>
      </w:tr>
    </w:tbl>
    <w:p w14:paraId="0AC351CD" w14:textId="3A3EE99F" w:rsidR="00922DAA" w:rsidRPr="009709E9" w:rsidRDefault="00922DAA" w:rsidP="004E6CA5">
      <w:pPr>
        <w:spacing w:after="0" w:line="240" w:lineRule="auto"/>
        <w:jc w:val="both"/>
        <w:rPr>
          <w:rFonts w:ascii="Times New Roman" w:hAnsi="Times New Roman" w:cs="Times New Roman"/>
          <w:sz w:val="18"/>
          <w:szCs w:val="18"/>
        </w:rPr>
      </w:pPr>
    </w:p>
    <w:p w14:paraId="1A954D95" w14:textId="77777777" w:rsidR="00E31BC3" w:rsidRPr="009709E9" w:rsidRDefault="00E31BC3" w:rsidP="004E6CA5">
      <w:pPr>
        <w:spacing w:after="0" w:line="240" w:lineRule="auto"/>
        <w:jc w:val="both"/>
        <w:rPr>
          <w:rFonts w:ascii="Times New Roman" w:hAnsi="Times New Roman" w:cs="Times New Roman"/>
          <w:sz w:val="28"/>
          <w:szCs w:val="28"/>
        </w:rPr>
      </w:pPr>
    </w:p>
    <w:p w14:paraId="0225EA1C" w14:textId="77777777" w:rsidR="00922DAA" w:rsidRPr="009709E9" w:rsidRDefault="00922DAA" w:rsidP="004E6CA5">
      <w:pPr>
        <w:spacing w:after="0" w:line="240" w:lineRule="auto"/>
        <w:jc w:val="center"/>
        <w:rPr>
          <w:rFonts w:ascii="Times New Roman" w:hAnsi="Times New Roman" w:cs="Times New Roman"/>
          <w:b/>
          <w:spacing w:val="20"/>
          <w:sz w:val="40"/>
          <w:szCs w:val="40"/>
        </w:rPr>
      </w:pPr>
      <w:bookmarkStart w:id="1" w:name="_Toc25670972"/>
      <w:r w:rsidRPr="009709E9">
        <w:rPr>
          <w:rFonts w:ascii="Times New Roman" w:hAnsi="Times New Roman" w:cs="Times New Roman"/>
          <w:b/>
          <w:spacing w:val="20"/>
          <w:sz w:val="40"/>
          <w:szCs w:val="40"/>
        </w:rPr>
        <w:t>АТЕСТАЦІЙНА РОБОТА</w:t>
      </w:r>
      <w:bookmarkEnd w:id="1"/>
    </w:p>
    <w:p w14:paraId="0392F656" w14:textId="77777777" w:rsidR="00922DAA" w:rsidRPr="009709E9" w:rsidRDefault="00922DAA" w:rsidP="004E6CA5">
      <w:pPr>
        <w:spacing w:after="0" w:line="240" w:lineRule="auto"/>
        <w:jc w:val="center"/>
        <w:rPr>
          <w:rFonts w:ascii="Times New Roman" w:hAnsi="Times New Roman" w:cs="Times New Roman"/>
          <w:b/>
          <w:spacing w:val="20"/>
          <w:sz w:val="36"/>
          <w:szCs w:val="36"/>
        </w:rPr>
      </w:pPr>
      <w:r w:rsidRPr="009709E9">
        <w:rPr>
          <w:rFonts w:ascii="Times New Roman" w:hAnsi="Times New Roman" w:cs="Times New Roman"/>
          <w:b/>
          <w:spacing w:val="20"/>
          <w:sz w:val="36"/>
          <w:szCs w:val="36"/>
        </w:rPr>
        <w:t>Пояснювальна записка</w:t>
      </w:r>
    </w:p>
    <w:p w14:paraId="380103A2" w14:textId="77777777" w:rsidR="00922DAA" w:rsidRPr="009709E9" w:rsidRDefault="00922DAA" w:rsidP="004E6CA5">
      <w:pPr>
        <w:spacing w:after="0" w:line="240" w:lineRule="auto"/>
        <w:jc w:val="both"/>
        <w:rPr>
          <w:rFonts w:ascii="Times New Roman" w:hAnsi="Times New Roman" w:cs="Times New Roman"/>
          <w:sz w:val="28"/>
          <w:szCs w:val="28"/>
        </w:rPr>
      </w:pPr>
    </w:p>
    <w:tbl>
      <w:tblPr>
        <w:tblW w:w="7088" w:type="dxa"/>
        <w:tblInd w:w="1276" w:type="dxa"/>
        <w:tblLayout w:type="fixed"/>
        <w:tblLook w:val="04A0" w:firstRow="1" w:lastRow="0" w:firstColumn="1" w:lastColumn="0" w:noHBand="0" w:noVBand="1"/>
      </w:tblPr>
      <w:tblGrid>
        <w:gridCol w:w="2693"/>
        <w:gridCol w:w="4395"/>
      </w:tblGrid>
      <w:tr w:rsidR="00922DAA" w:rsidRPr="009709E9" w14:paraId="420336CA" w14:textId="77777777" w:rsidTr="002A50DB">
        <w:tc>
          <w:tcPr>
            <w:tcW w:w="2693" w:type="dxa"/>
            <w:noWrap/>
            <w:tcMar>
              <w:left w:w="0" w:type="dxa"/>
              <w:right w:w="0" w:type="dxa"/>
            </w:tcMar>
            <w:vAlign w:val="bottom"/>
          </w:tcPr>
          <w:p w14:paraId="19F525C7"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Рівень вищої освіти</w:t>
            </w:r>
          </w:p>
        </w:tc>
        <w:tc>
          <w:tcPr>
            <w:tcW w:w="4395" w:type="dxa"/>
            <w:tcBorders>
              <w:bottom w:val="single" w:sz="2" w:space="0" w:color="auto"/>
            </w:tcBorders>
            <w:shd w:val="clear" w:color="auto" w:fill="auto"/>
            <w:noWrap/>
          </w:tcPr>
          <w:p w14:paraId="6CB6F5DE" w14:textId="61305FD7" w:rsidR="00922DAA" w:rsidRPr="009709E9" w:rsidRDefault="002A50DB"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другий (магістерський)</w:t>
            </w:r>
          </w:p>
        </w:tc>
      </w:tr>
    </w:tbl>
    <w:p w14:paraId="1059C804" w14:textId="77777777" w:rsidR="00922DAA" w:rsidRPr="009709E9" w:rsidRDefault="00922DAA" w:rsidP="004E6CA5">
      <w:pPr>
        <w:spacing w:after="0" w:line="240" w:lineRule="auto"/>
        <w:jc w:val="both"/>
        <w:rPr>
          <w:rFonts w:ascii="Times New Roman" w:hAnsi="Times New Roman" w:cs="Times New Roman"/>
          <w:sz w:val="28"/>
          <w:szCs w:val="28"/>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922DAA" w:rsidRPr="009709E9" w14:paraId="3F1FC3E2" w14:textId="77777777" w:rsidTr="00922DAA">
        <w:trPr>
          <w:trHeight w:hRule="exact" w:val="397"/>
          <w:jc w:val="center"/>
        </w:trPr>
        <w:tc>
          <w:tcPr>
            <w:tcW w:w="9096" w:type="dxa"/>
            <w:tcBorders>
              <w:top w:val="nil"/>
              <w:left w:val="nil"/>
              <w:bottom w:val="single" w:sz="2" w:space="0" w:color="auto"/>
              <w:right w:val="nil"/>
            </w:tcBorders>
            <w:vAlign w:val="bottom"/>
          </w:tcPr>
          <w:p w14:paraId="5F5AF2C1" w14:textId="3B31355D" w:rsidR="00922DAA" w:rsidRPr="009709E9" w:rsidRDefault="00E3714E" w:rsidP="004E6CA5">
            <w:pPr>
              <w:spacing w:after="0" w:line="240" w:lineRule="auto"/>
              <w:jc w:val="center"/>
              <w:rPr>
                <w:rFonts w:ascii="Times New Roman" w:hAnsi="Times New Roman" w:cs="Times New Roman"/>
                <w:sz w:val="36"/>
                <w:szCs w:val="36"/>
              </w:rPr>
            </w:pPr>
            <w:bookmarkStart w:id="2" w:name="_Hlk503095013"/>
            <w:r w:rsidRPr="009709E9">
              <w:rPr>
                <w:rFonts w:ascii="Times New Roman" w:hAnsi="Times New Roman" w:cs="Times New Roman"/>
                <w:sz w:val="36"/>
                <w:szCs w:val="36"/>
              </w:rPr>
              <w:t>Методи формування радіометричних зображень</w:t>
            </w:r>
          </w:p>
        </w:tc>
      </w:tr>
      <w:tr w:rsidR="00922DAA" w:rsidRPr="009709E9" w14:paraId="6AD2DE5E" w14:textId="77777777" w:rsidTr="00922DAA">
        <w:trPr>
          <w:trHeight w:hRule="exact" w:val="397"/>
          <w:jc w:val="center"/>
        </w:trPr>
        <w:tc>
          <w:tcPr>
            <w:tcW w:w="9096" w:type="dxa"/>
            <w:tcBorders>
              <w:top w:val="single" w:sz="2" w:space="0" w:color="auto"/>
              <w:left w:val="nil"/>
              <w:bottom w:val="single" w:sz="2" w:space="0" w:color="auto"/>
              <w:right w:val="nil"/>
            </w:tcBorders>
            <w:vAlign w:val="bottom"/>
          </w:tcPr>
          <w:p w14:paraId="40AA92E9" w14:textId="69D916D6" w:rsidR="00922DAA" w:rsidRPr="009709E9" w:rsidRDefault="00E3714E" w:rsidP="004E6CA5">
            <w:pPr>
              <w:spacing w:after="0" w:line="240" w:lineRule="auto"/>
              <w:jc w:val="center"/>
              <w:rPr>
                <w:rFonts w:ascii="Times New Roman" w:hAnsi="Times New Roman" w:cs="Times New Roman"/>
                <w:sz w:val="36"/>
                <w:szCs w:val="36"/>
              </w:rPr>
            </w:pPr>
            <w:r w:rsidRPr="009709E9">
              <w:rPr>
                <w:rFonts w:ascii="Times New Roman" w:hAnsi="Times New Roman" w:cs="Times New Roman"/>
                <w:sz w:val="36"/>
                <w:szCs w:val="36"/>
              </w:rPr>
              <w:t>для навігації мобільних роботів в умовах</w:t>
            </w:r>
          </w:p>
        </w:tc>
      </w:tr>
      <w:tr w:rsidR="00922DAA" w:rsidRPr="009709E9" w14:paraId="249DE935" w14:textId="77777777" w:rsidTr="00922DAA">
        <w:trPr>
          <w:trHeight w:hRule="exact" w:val="397"/>
          <w:jc w:val="center"/>
        </w:trPr>
        <w:tc>
          <w:tcPr>
            <w:tcW w:w="9096" w:type="dxa"/>
            <w:tcBorders>
              <w:top w:val="single" w:sz="2" w:space="0" w:color="auto"/>
              <w:left w:val="nil"/>
              <w:bottom w:val="single" w:sz="2" w:space="0" w:color="auto"/>
              <w:right w:val="nil"/>
            </w:tcBorders>
            <w:vAlign w:val="bottom"/>
          </w:tcPr>
          <w:p w14:paraId="36A9A14D" w14:textId="3A357C8B" w:rsidR="00922DAA" w:rsidRPr="009709E9" w:rsidRDefault="00E3714E" w:rsidP="004E6CA5">
            <w:pPr>
              <w:spacing w:after="0" w:line="240" w:lineRule="auto"/>
              <w:jc w:val="center"/>
              <w:rPr>
                <w:rFonts w:ascii="Times New Roman" w:hAnsi="Times New Roman" w:cs="Times New Roman"/>
                <w:sz w:val="36"/>
                <w:szCs w:val="36"/>
              </w:rPr>
            </w:pPr>
            <w:r w:rsidRPr="009709E9">
              <w:rPr>
                <w:rFonts w:ascii="Times New Roman" w:hAnsi="Times New Roman" w:cs="Times New Roman"/>
                <w:sz w:val="36"/>
                <w:szCs w:val="36"/>
              </w:rPr>
              <w:t>розвиненої інфраструктури</w:t>
            </w:r>
          </w:p>
        </w:tc>
      </w:tr>
      <w:bookmarkEnd w:id="2"/>
      <w:tr w:rsidR="00922DAA" w:rsidRPr="009709E9" w14:paraId="2EC1F3F1" w14:textId="77777777" w:rsidTr="00922DAA">
        <w:trPr>
          <w:jc w:val="center"/>
        </w:trPr>
        <w:tc>
          <w:tcPr>
            <w:tcW w:w="9096" w:type="dxa"/>
            <w:tcBorders>
              <w:top w:val="single" w:sz="2" w:space="0" w:color="auto"/>
              <w:left w:val="nil"/>
              <w:bottom w:val="nil"/>
              <w:right w:val="nil"/>
            </w:tcBorders>
          </w:tcPr>
          <w:p w14:paraId="59084EC0"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(тема)</w:t>
            </w:r>
          </w:p>
        </w:tc>
      </w:tr>
    </w:tbl>
    <w:p w14:paraId="61B8365F" w14:textId="77777777" w:rsidR="00922DAA" w:rsidRPr="009709E9" w:rsidRDefault="00922DAA" w:rsidP="004E6CA5">
      <w:pPr>
        <w:spacing w:after="0" w:line="240" w:lineRule="auto"/>
        <w:jc w:val="both"/>
        <w:rPr>
          <w:rFonts w:ascii="Times New Roman" w:hAnsi="Times New Roman" w:cs="Times New Roman"/>
          <w:sz w:val="28"/>
          <w:szCs w:val="28"/>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922DAA" w:rsidRPr="009709E9" w14:paraId="7EBB1B16" w14:textId="77777777" w:rsidTr="00922DAA">
        <w:trPr>
          <w:trHeight w:val="397"/>
        </w:trPr>
        <w:tc>
          <w:tcPr>
            <w:tcW w:w="5649" w:type="dxa"/>
            <w:gridSpan w:val="6"/>
            <w:tcBorders>
              <w:top w:val="nil"/>
              <w:left w:val="nil"/>
              <w:bottom w:val="nil"/>
              <w:right w:val="nil"/>
            </w:tcBorders>
            <w:vAlign w:val="bottom"/>
          </w:tcPr>
          <w:p w14:paraId="730AC1D6"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Виконав:</w:t>
            </w:r>
          </w:p>
        </w:tc>
      </w:tr>
      <w:tr w:rsidR="00922DAA" w:rsidRPr="009709E9" w14:paraId="0E9549AC" w14:textId="77777777" w:rsidTr="00922DAA">
        <w:trPr>
          <w:trHeight w:val="397"/>
        </w:trPr>
        <w:tc>
          <w:tcPr>
            <w:tcW w:w="1134" w:type="dxa"/>
            <w:tcBorders>
              <w:top w:val="nil"/>
              <w:left w:val="nil"/>
              <w:bottom w:val="nil"/>
              <w:right w:val="nil"/>
            </w:tcBorders>
            <w:vAlign w:val="bottom"/>
          </w:tcPr>
          <w:p w14:paraId="6B0B0E01"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студент</w:t>
            </w:r>
          </w:p>
        </w:tc>
        <w:tc>
          <w:tcPr>
            <w:tcW w:w="708" w:type="dxa"/>
            <w:gridSpan w:val="2"/>
            <w:tcBorders>
              <w:top w:val="nil"/>
              <w:left w:val="nil"/>
              <w:bottom w:val="single" w:sz="2" w:space="0" w:color="auto"/>
              <w:right w:val="nil"/>
            </w:tcBorders>
            <w:vAlign w:val="bottom"/>
          </w:tcPr>
          <w:p w14:paraId="222535AD" w14:textId="459EA8E0" w:rsidR="00922DAA" w:rsidRPr="009709E9" w:rsidRDefault="00E3714E"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  ІІ</w:t>
            </w:r>
          </w:p>
        </w:tc>
        <w:tc>
          <w:tcPr>
            <w:tcW w:w="1701" w:type="dxa"/>
            <w:gridSpan w:val="2"/>
            <w:tcBorders>
              <w:top w:val="nil"/>
              <w:left w:val="nil"/>
              <w:bottom w:val="nil"/>
              <w:right w:val="nil"/>
            </w:tcBorders>
            <w:vAlign w:val="bottom"/>
          </w:tcPr>
          <w:p w14:paraId="0888E453"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курсу, групи</w:t>
            </w:r>
          </w:p>
        </w:tc>
        <w:tc>
          <w:tcPr>
            <w:tcW w:w="2106" w:type="dxa"/>
            <w:tcBorders>
              <w:top w:val="nil"/>
              <w:left w:val="nil"/>
              <w:bottom w:val="single" w:sz="2" w:space="0" w:color="auto"/>
              <w:right w:val="nil"/>
            </w:tcBorders>
            <w:vAlign w:val="bottom"/>
          </w:tcPr>
          <w:p w14:paraId="06ABF9A8" w14:textId="5D56A572" w:rsidR="00922DAA" w:rsidRPr="009709E9" w:rsidRDefault="00E3714E"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СПм-18-2</w:t>
            </w:r>
          </w:p>
        </w:tc>
      </w:tr>
      <w:tr w:rsidR="00922DAA" w:rsidRPr="009709E9" w14:paraId="4FBE4F38" w14:textId="77777777" w:rsidTr="00922DAA">
        <w:trPr>
          <w:trHeight w:val="318"/>
        </w:trPr>
        <w:tc>
          <w:tcPr>
            <w:tcW w:w="5649" w:type="dxa"/>
            <w:gridSpan w:val="6"/>
            <w:tcBorders>
              <w:top w:val="nil"/>
              <w:left w:val="nil"/>
              <w:bottom w:val="single" w:sz="2" w:space="0" w:color="auto"/>
              <w:right w:val="nil"/>
            </w:tcBorders>
            <w:vAlign w:val="bottom"/>
          </w:tcPr>
          <w:p w14:paraId="10380256" w14:textId="0FE009E1" w:rsidR="00922DAA" w:rsidRPr="009709E9" w:rsidRDefault="00E3714E" w:rsidP="004E6CA5">
            <w:pPr>
              <w:spacing w:after="0" w:line="240" w:lineRule="auto"/>
              <w:jc w:val="center"/>
              <w:rPr>
                <w:rFonts w:ascii="Times New Roman" w:hAnsi="Times New Roman" w:cs="Times New Roman"/>
                <w:sz w:val="28"/>
                <w:szCs w:val="28"/>
              </w:rPr>
            </w:pPr>
            <w:proofErr w:type="spellStart"/>
            <w:r w:rsidRPr="009709E9">
              <w:rPr>
                <w:rFonts w:ascii="Times New Roman" w:hAnsi="Times New Roman" w:cs="Times New Roman"/>
                <w:sz w:val="28"/>
                <w:szCs w:val="28"/>
              </w:rPr>
              <w:t>Пчолін</w:t>
            </w:r>
            <w:proofErr w:type="spellEnd"/>
            <w:r w:rsidRPr="009709E9">
              <w:rPr>
                <w:rFonts w:ascii="Times New Roman" w:hAnsi="Times New Roman" w:cs="Times New Roman"/>
                <w:sz w:val="28"/>
                <w:szCs w:val="28"/>
              </w:rPr>
              <w:t xml:space="preserve"> М.В</w:t>
            </w:r>
            <w:r w:rsidR="00922DAA" w:rsidRPr="009709E9">
              <w:rPr>
                <w:rFonts w:ascii="Times New Roman" w:hAnsi="Times New Roman" w:cs="Times New Roman"/>
                <w:sz w:val="28"/>
                <w:szCs w:val="28"/>
              </w:rPr>
              <w:t>.</w:t>
            </w:r>
          </w:p>
        </w:tc>
      </w:tr>
      <w:tr w:rsidR="00922DAA" w:rsidRPr="009709E9" w14:paraId="27A17F88" w14:textId="77777777" w:rsidTr="00922DAA">
        <w:trPr>
          <w:trHeight w:val="112"/>
        </w:trPr>
        <w:tc>
          <w:tcPr>
            <w:tcW w:w="5649" w:type="dxa"/>
            <w:gridSpan w:val="6"/>
            <w:tcBorders>
              <w:top w:val="single" w:sz="2" w:space="0" w:color="auto"/>
              <w:left w:val="nil"/>
              <w:bottom w:val="nil"/>
              <w:right w:val="nil"/>
            </w:tcBorders>
          </w:tcPr>
          <w:p w14:paraId="52F1F71A"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(прізвище, ініціали)</w:t>
            </w:r>
          </w:p>
        </w:tc>
      </w:tr>
      <w:tr w:rsidR="00922DAA" w:rsidRPr="009709E9" w14:paraId="60E6954B" w14:textId="77777777" w:rsidTr="00922DAA">
        <w:trPr>
          <w:trHeight w:val="397"/>
        </w:trPr>
        <w:tc>
          <w:tcPr>
            <w:tcW w:w="1842" w:type="dxa"/>
            <w:gridSpan w:val="3"/>
            <w:tcBorders>
              <w:top w:val="nil"/>
              <w:left w:val="nil"/>
              <w:bottom w:val="nil"/>
              <w:right w:val="nil"/>
            </w:tcBorders>
            <w:vAlign w:val="bottom"/>
          </w:tcPr>
          <w:p w14:paraId="79A64B23"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Спеціальність</w:t>
            </w:r>
          </w:p>
        </w:tc>
        <w:tc>
          <w:tcPr>
            <w:tcW w:w="3807" w:type="dxa"/>
            <w:gridSpan w:val="3"/>
            <w:tcBorders>
              <w:top w:val="nil"/>
              <w:left w:val="nil"/>
              <w:bottom w:val="single" w:sz="2" w:space="0" w:color="auto"/>
              <w:right w:val="nil"/>
            </w:tcBorders>
            <w:vAlign w:val="bottom"/>
          </w:tcPr>
          <w:p w14:paraId="7B9D6989" w14:textId="77777777" w:rsidR="00922DAA" w:rsidRPr="009709E9" w:rsidRDefault="00922DAA" w:rsidP="004E6CA5">
            <w:pPr>
              <w:spacing w:after="0" w:line="240" w:lineRule="auto"/>
              <w:jc w:val="both"/>
              <w:rPr>
                <w:rFonts w:ascii="Times New Roman" w:hAnsi="Times New Roman" w:cs="Times New Roman"/>
                <w:sz w:val="28"/>
                <w:szCs w:val="28"/>
              </w:rPr>
            </w:pPr>
          </w:p>
        </w:tc>
      </w:tr>
      <w:tr w:rsidR="00922DAA" w:rsidRPr="009709E9" w14:paraId="04855BCE" w14:textId="77777777" w:rsidTr="00922DAA">
        <w:trPr>
          <w:trHeight w:val="397"/>
        </w:trPr>
        <w:tc>
          <w:tcPr>
            <w:tcW w:w="5649" w:type="dxa"/>
            <w:gridSpan w:val="6"/>
            <w:tcBorders>
              <w:top w:val="nil"/>
              <w:left w:val="nil"/>
              <w:bottom w:val="single" w:sz="2" w:space="0" w:color="auto"/>
              <w:right w:val="nil"/>
            </w:tcBorders>
            <w:vAlign w:val="bottom"/>
          </w:tcPr>
          <w:p w14:paraId="08FA4713" w14:textId="6C74936C"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123 </w:t>
            </w:r>
            <w:r w:rsidR="00C1159B">
              <w:rPr>
                <w:rFonts w:ascii="Times New Roman" w:hAnsi="Times New Roman" w:cs="Times New Roman"/>
                <w:sz w:val="28"/>
                <w:szCs w:val="28"/>
                <w:lang w:val="ru-RU"/>
              </w:rPr>
              <w:t xml:space="preserve">– </w:t>
            </w:r>
            <w:r w:rsidRPr="009709E9">
              <w:rPr>
                <w:rFonts w:ascii="Times New Roman" w:hAnsi="Times New Roman" w:cs="Times New Roman"/>
                <w:sz w:val="28"/>
                <w:szCs w:val="28"/>
              </w:rPr>
              <w:t>Комп’ютерна інженерія</w:t>
            </w:r>
          </w:p>
        </w:tc>
      </w:tr>
      <w:tr w:rsidR="00922DAA" w:rsidRPr="009709E9" w14:paraId="54A22C95" w14:textId="77777777" w:rsidTr="00922DAA">
        <w:trPr>
          <w:trHeight w:val="183"/>
        </w:trPr>
        <w:tc>
          <w:tcPr>
            <w:tcW w:w="5649" w:type="dxa"/>
            <w:gridSpan w:val="6"/>
            <w:tcBorders>
              <w:top w:val="single" w:sz="2" w:space="0" w:color="auto"/>
              <w:left w:val="nil"/>
              <w:bottom w:val="nil"/>
              <w:right w:val="nil"/>
            </w:tcBorders>
          </w:tcPr>
          <w:p w14:paraId="0B1F8E49"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(код і повна назва спеціальності)</w:t>
            </w:r>
          </w:p>
        </w:tc>
      </w:tr>
      <w:tr w:rsidR="00922DAA" w:rsidRPr="009709E9" w14:paraId="2D788170" w14:textId="77777777" w:rsidTr="00922DAA">
        <w:trPr>
          <w:trHeight w:val="397"/>
        </w:trPr>
        <w:tc>
          <w:tcPr>
            <w:tcW w:w="1842" w:type="dxa"/>
            <w:gridSpan w:val="3"/>
            <w:tcBorders>
              <w:top w:val="nil"/>
              <w:left w:val="nil"/>
              <w:bottom w:val="nil"/>
              <w:right w:val="nil"/>
            </w:tcBorders>
            <w:vAlign w:val="bottom"/>
          </w:tcPr>
          <w:p w14:paraId="6C953475"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Тип програми</w:t>
            </w:r>
          </w:p>
        </w:tc>
        <w:tc>
          <w:tcPr>
            <w:tcW w:w="3807" w:type="dxa"/>
            <w:gridSpan w:val="3"/>
            <w:tcBorders>
              <w:top w:val="nil"/>
              <w:left w:val="nil"/>
              <w:bottom w:val="single" w:sz="2" w:space="0" w:color="auto"/>
              <w:right w:val="nil"/>
            </w:tcBorders>
            <w:vAlign w:val="bottom"/>
          </w:tcPr>
          <w:p w14:paraId="330A4EA9" w14:textId="0617919A"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освітньо-професійна</w:t>
            </w:r>
          </w:p>
        </w:tc>
      </w:tr>
      <w:tr w:rsidR="00922DAA" w:rsidRPr="009709E9" w14:paraId="0B5B26E9" w14:textId="77777777" w:rsidTr="00922DAA">
        <w:trPr>
          <w:trHeight w:val="183"/>
        </w:trPr>
        <w:tc>
          <w:tcPr>
            <w:tcW w:w="1842" w:type="dxa"/>
            <w:gridSpan w:val="3"/>
            <w:tcBorders>
              <w:top w:val="nil"/>
              <w:left w:val="nil"/>
              <w:bottom w:val="nil"/>
              <w:right w:val="nil"/>
            </w:tcBorders>
          </w:tcPr>
          <w:p w14:paraId="030A6994"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3807" w:type="dxa"/>
            <w:gridSpan w:val="3"/>
            <w:tcBorders>
              <w:top w:val="single" w:sz="2" w:space="0" w:color="auto"/>
              <w:left w:val="nil"/>
              <w:bottom w:val="nil"/>
              <w:right w:val="nil"/>
            </w:tcBorders>
          </w:tcPr>
          <w:p w14:paraId="4180F59C"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 xml:space="preserve">(освітньо-професійна або </w:t>
            </w:r>
            <w:proofErr w:type="spellStart"/>
            <w:r w:rsidRPr="009709E9">
              <w:rPr>
                <w:rFonts w:ascii="Times New Roman" w:hAnsi="Times New Roman" w:cs="Times New Roman"/>
                <w:vertAlign w:val="superscript"/>
              </w:rPr>
              <w:t>освітньо</w:t>
            </w:r>
            <w:proofErr w:type="spellEnd"/>
            <w:r w:rsidRPr="009709E9">
              <w:rPr>
                <w:rFonts w:ascii="Times New Roman" w:hAnsi="Times New Roman" w:cs="Times New Roman"/>
                <w:vertAlign w:val="superscript"/>
              </w:rPr>
              <w:t>-наукова)</w:t>
            </w:r>
          </w:p>
        </w:tc>
      </w:tr>
      <w:tr w:rsidR="00922DAA" w:rsidRPr="009709E9" w14:paraId="39E391D5" w14:textId="77777777" w:rsidTr="00922DAA">
        <w:trPr>
          <w:trHeight w:val="146"/>
        </w:trPr>
        <w:tc>
          <w:tcPr>
            <w:tcW w:w="2268" w:type="dxa"/>
            <w:gridSpan w:val="4"/>
            <w:tcBorders>
              <w:top w:val="nil"/>
              <w:left w:val="nil"/>
              <w:bottom w:val="nil"/>
              <w:right w:val="nil"/>
            </w:tcBorders>
            <w:vAlign w:val="bottom"/>
          </w:tcPr>
          <w:p w14:paraId="42F07CD4"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Освітня програма</w:t>
            </w:r>
          </w:p>
        </w:tc>
        <w:tc>
          <w:tcPr>
            <w:tcW w:w="3381" w:type="dxa"/>
            <w:gridSpan w:val="2"/>
            <w:tcBorders>
              <w:top w:val="nil"/>
              <w:left w:val="nil"/>
              <w:bottom w:val="single" w:sz="2" w:space="0" w:color="auto"/>
              <w:right w:val="nil"/>
            </w:tcBorders>
            <w:vAlign w:val="bottom"/>
          </w:tcPr>
          <w:p w14:paraId="1EF1B619" w14:textId="77777777" w:rsidR="00922DAA" w:rsidRPr="009709E9" w:rsidRDefault="00922DAA" w:rsidP="004E6CA5">
            <w:pPr>
              <w:spacing w:after="0" w:line="240" w:lineRule="auto"/>
              <w:jc w:val="both"/>
              <w:rPr>
                <w:rFonts w:ascii="Times New Roman" w:hAnsi="Times New Roman" w:cs="Times New Roman"/>
                <w:sz w:val="28"/>
                <w:szCs w:val="28"/>
              </w:rPr>
            </w:pPr>
          </w:p>
        </w:tc>
      </w:tr>
      <w:tr w:rsidR="00922DAA" w:rsidRPr="009709E9" w14:paraId="4398A84B" w14:textId="77777777" w:rsidTr="00922DAA">
        <w:trPr>
          <w:trHeight w:val="397"/>
        </w:trPr>
        <w:tc>
          <w:tcPr>
            <w:tcW w:w="5649" w:type="dxa"/>
            <w:gridSpan w:val="6"/>
            <w:tcBorders>
              <w:top w:val="nil"/>
              <w:left w:val="nil"/>
              <w:bottom w:val="single" w:sz="2" w:space="0" w:color="auto"/>
              <w:right w:val="nil"/>
            </w:tcBorders>
            <w:vAlign w:val="bottom"/>
          </w:tcPr>
          <w:p w14:paraId="6A5E6D6C" w14:textId="45091D00"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Системне програмування</w:t>
            </w:r>
          </w:p>
        </w:tc>
      </w:tr>
      <w:tr w:rsidR="00922DAA" w:rsidRPr="009709E9" w14:paraId="245529B8" w14:textId="77777777" w:rsidTr="00922DAA">
        <w:trPr>
          <w:trHeight w:val="99"/>
        </w:trPr>
        <w:tc>
          <w:tcPr>
            <w:tcW w:w="5649" w:type="dxa"/>
            <w:gridSpan w:val="6"/>
            <w:tcBorders>
              <w:top w:val="single" w:sz="2" w:space="0" w:color="auto"/>
              <w:left w:val="nil"/>
              <w:bottom w:val="nil"/>
              <w:right w:val="nil"/>
            </w:tcBorders>
          </w:tcPr>
          <w:p w14:paraId="527D19D7"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(повна назва освітньої програми)</w:t>
            </w:r>
          </w:p>
        </w:tc>
      </w:tr>
      <w:tr w:rsidR="00922DAA" w:rsidRPr="009709E9" w14:paraId="7DC1A5FA" w14:textId="77777777" w:rsidTr="00922DAA">
        <w:trPr>
          <w:trHeight w:hRule="exact" w:val="340"/>
        </w:trPr>
        <w:tc>
          <w:tcPr>
            <w:tcW w:w="1275" w:type="dxa"/>
            <w:gridSpan w:val="2"/>
            <w:tcBorders>
              <w:top w:val="nil"/>
              <w:left w:val="nil"/>
              <w:bottom w:val="nil"/>
              <w:right w:val="nil"/>
            </w:tcBorders>
            <w:vAlign w:val="bottom"/>
          </w:tcPr>
          <w:p w14:paraId="722E3ECC"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Керівник:</w:t>
            </w:r>
          </w:p>
        </w:tc>
        <w:tc>
          <w:tcPr>
            <w:tcW w:w="4374" w:type="dxa"/>
            <w:gridSpan w:val="4"/>
            <w:tcBorders>
              <w:top w:val="nil"/>
              <w:left w:val="nil"/>
              <w:bottom w:val="single" w:sz="2" w:space="0" w:color="auto"/>
              <w:right w:val="nil"/>
            </w:tcBorders>
            <w:vAlign w:val="bottom"/>
          </w:tcPr>
          <w:p w14:paraId="732C18D5" w14:textId="7B65FB21"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ст</w:t>
            </w:r>
            <w:r w:rsidR="00922DAA" w:rsidRPr="009709E9">
              <w:rPr>
                <w:rFonts w:ascii="Times New Roman" w:hAnsi="Times New Roman" w:cs="Times New Roman"/>
                <w:sz w:val="28"/>
                <w:szCs w:val="28"/>
              </w:rPr>
              <w:t>.</w:t>
            </w:r>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викл</w:t>
            </w:r>
            <w:proofErr w:type="spellEnd"/>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Єрьоміна</w:t>
            </w:r>
            <w:proofErr w:type="spellEnd"/>
            <w:r w:rsidRPr="009709E9">
              <w:rPr>
                <w:rFonts w:ascii="Times New Roman" w:hAnsi="Times New Roman" w:cs="Times New Roman"/>
                <w:sz w:val="28"/>
                <w:szCs w:val="28"/>
              </w:rPr>
              <w:t xml:space="preserve"> Н.С.</w:t>
            </w:r>
          </w:p>
        </w:tc>
      </w:tr>
      <w:tr w:rsidR="00922DAA" w:rsidRPr="009709E9" w14:paraId="3A6425C3" w14:textId="77777777" w:rsidTr="00922DAA">
        <w:trPr>
          <w:trHeight w:val="91"/>
        </w:trPr>
        <w:tc>
          <w:tcPr>
            <w:tcW w:w="1275" w:type="dxa"/>
            <w:gridSpan w:val="2"/>
            <w:tcBorders>
              <w:top w:val="nil"/>
              <w:left w:val="nil"/>
              <w:bottom w:val="nil"/>
              <w:right w:val="nil"/>
            </w:tcBorders>
          </w:tcPr>
          <w:p w14:paraId="090958BE"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4374" w:type="dxa"/>
            <w:gridSpan w:val="4"/>
            <w:tcBorders>
              <w:left w:val="nil"/>
              <w:bottom w:val="nil"/>
              <w:right w:val="nil"/>
            </w:tcBorders>
          </w:tcPr>
          <w:p w14:paraId="469E1A4F"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(посада, прізвище, ініціали)</w:t>
            </w:r>
          </w:p>
        </w:tc>
      </w:tr>
    </w:tbl>
    <w:p w14:paraId="2F09743F" w14:textId="77777777" w:rsidR="00922DAA" w:rsidRPr="009709E9" w:rsidRDefault="00922DAA" w:rsidP="004E6CA5">
      <w:pPr>
        <w:spacing w:after="0" w:line="240" w:lineRule="auto"/>
        <w:jc w:val="both"/>
        <w:rPr>
          <w:rFonts w:ascii="Times New Roman" w:hAnsi="Times New Roman" w:cs="Times New Roman"/>
          <w:sz w:val="28"/>
          <w:szCs w:val="28"/>
        </w:rPr>
      </w:pPr>
    </w:p>
    <w:p w14:paraId="18BD5687" w14:textId="77777777" w:rsidR="00922DAA" w:rsidRPr="009709E9" w:rsidRDefault="00922DAA" w:rsidP="004E6CA5">
      <w:pPr>
        <w:spacing w:after="0" w:line="240" w:lineRule="auto"/>
        <w:jc w:val="both"/>
        <w:rPr>
          <w:rFonts w:ascii="Times New Roman" w:hAnsi="Times New Roman" w:cs="Times New Roman"/>
          <w:sz w:val="28"/>
          <w:szCs w:val="28"/>
        </w:rPr>
      </w:pPr>
    </w:p>
    <w:p w14:paraId="32AD3104"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Допускається до захисту</w:t>
      </w:r>
    </w:p>
    <w:p w14:paraId="393E343B" w14:textId="77777777" w:rsidR="00922DAA" w:rsidRPr="009709E9" w:rsidRDefault="00922DAA" w:rsidP="004E6CA5">
      <w:pPr>
        <w:spacing w:after="0" w:line="240" w:lineRule="auto"/>
        <w:jc w:val="both"/>
        <w:rPr>
          <w:rFonts w:ascii="Times New Roman" w:hAnsi="Times New Roman" w:cs="Times New Roman"/>
          <w:sz w:val="28"/>
          <w:szCs w:val="28"/>
        </w:rPr>
      </w:pPr>
    </w:p>
    <w:tbl>
      <w:tblPr>
        <w:tblW w:w="0" w:type="auto"/>
        <w:tblLayout w:type="fixed"/>
        <w:tblCellMar>
          <w:left w:w="28" w:type="dxa"/>
          <w:right w:w="28" w:type="dxa"/>
        </w:tblCellMar>
        <w:tblLook w:val="0000" w:firstRow="0" w:lastRow="0" w:firstColumn="0" w:lastColumn="0" w:noHBand="0" w:noVBand="0"/>
      </w:tblPr>
      <w:tblGrid>
        <w:gridCol w:w="4112"/>
        <w:gridCol w:w="2153"/>
        <w:gridCol w:w="76"/>
        <w:gridCol w:w="3185"/>
      </w:tblGrid>
      <w:tr w:rsidR="00922DAA" w:rsidRPr="009709E9" w14:paraId="48DE7A80" w14:textId="77777777" w:rsidTr="00E31BC3">
        <w:trPr>
          <w:trHeight w:val="323"/>
        </w:trPr>
        <w:tc>
          <w:tcPr>
            <w:tcW w:w="4112" w:type="dxa"/>
            <w:shd w:val="clear" w:color="auto" w:fill="auto"/>
            <w:vAlign w:val="bottom"/>
          </w:tcPr>
          <w:p w14:paraId="226683BE"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Зав. кафедри ЕОМ</w:t>
            </w:r>
          </w:p>
        </w:tc>
        <w:tc>
          <w:tcPr>
            <w:tcW w:w="2153" w:type="dxa"/>
            <w:tcBorders>
              <w:bottom w:val="single" w:sz="2" w:space="0" w:color="auto"/>
            </w:tcBorders>
            <w:shd w:val="clear" w:color="auto" w:fill="auto"/>
            <w:vAlign w:val="bottom"/>
          </w:tcPr>
          <w:p w14:paraId="51D8CE5D"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76" w:type="dxa"/>
            <w:shd w:val="clear" w:color="auto" w:fill="auto"/>
            <w:vAlign w:val="bottom"/>
          </w:tcPr>
          <w:p w14:paraId="0571A46C"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3185" w:type="dxa"/>
            <w:tcBorders>
              <w:bottom w:val="single" w:sz="2" w:space="0" w:color="auto"/>
            </w:tcBorders>
            <w:shd w:val="clear" w:color="auto" w:fill="auto"/>
            <w:vAlign w:val="bottom"/>
          </w:tcPr>
          <w:p w14:paraId="73BD8684" w14:textId="77777777" w:rsidR="00922DAA" w:rsidRPr="009709E9" w:rsidRDefault="00922DAA"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Коваленко А.А.</w:t>
            </w:r>
          </w:p>
        </w:tc>
      </w:tr>
      <w:tr w:rsidR="00922DAA" w:rsidRPr="009709E9" w14:paraId="1710B822" w14:textId="77777777" w:rsidTr="00E31BC3">
        <w:tc>
          <w:tcPr>
            <w:tcW w:w="4112" w:type="dxa"/>
          </w:tcPr>
          <w:p w14:paraId="1A0E66C8"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2153" w:type="dxa"/>
            <w:tcBorders>
              <w:top w:val="single" w:sz="2" w:space="0" w:color="auto"/>
            </w:tcBorders>
          </w:tcPr>
          <w:p w14:paraId="3589B7CF"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(підпис)</w:t>
            </w:r>
          </w:p>
        </w:tc>
        <w:tc>
          <w:tcPr>
            <w:tcW w:w="76" w:type="dxa"/>
          </w:tcPr>
          <w:p w14:paraId="7F5D6007" w14:textId="77777777" w:rsidR="00922DAA" w:rsidRPr="009709E9" w:rsidRDefault="00922DAA" w:rsidP="004E6CA5">
            <w:pPr>
              <w:spacing w:after="0" w:line="240" w:lineRule="auto"/>
              <w:jc w:val="center"/>
              <w:rPr>
                <w:rFonts w:ascii="Times New Roman" w:hAnsi="Times New Roman" w:cs="Times New Roman"/>
                <w:vertAlign w:val="superscript"/>
              </w:rPr>
            </w:pPr>
          </w:p>
        </w:tc>
        <w:tc>
          <w:tcPr>
            <w:tcW w:w="3185" w:type="dxa"/>
            <w:tcBorders>
              <w:top w:val="single" w:sz="2" w:space="0" w:color="auto"/>
            </w:tcBorders>
          </w:tcPr>
          <w:p w14:paraId="3C39F8F6"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(прізвище, ініціали)</w:t>
            </w:r>
          </w:p>
        </w:tc>
      </w:tr>
    </w:tbl>
    <w:p w14:paraId="77749DC1" w14:textId="77777777" w:rsidR="00922DAA" w:rsidRPr="009709E9" w:rsidRDefault="00922DAA" w:rsidP="004E6CA5">
      <w:pPr>
        <w:spacing w:after="0" w:line="240" w:lineRule="auto"/>
        <w:jc w:val="both"/>
        <w:rPr>
          <w:rFonts w:ascii="Times New Roman" w:hAnsi="Times New Roman" w:cs="Times New Roman"/>
          <w:sz w:val="28"/>
          <w:szCs w:val="28"/>
        </w:rPr>
      </w:pPr>
    </w:p>
    <w:p w14:paraId="4FD4F82A" w14:textId="77777777" w:rsidR="00922DAA" w:rsidRPr="009709E9" w:rsidRDefault="00922DAA" w:rsidP="00E31BC3">
      <w:pPr>
        <w:spacing w:after="0" w:line="240" w:lineRule="auto"/>
        <w:jc w:val="both"/>
        <w:rPr>
          <w:rFonts w:ascii="Times New Roman" w:hAnsi="Times New Roman" w:cs="Times New Roman"/>
          <w:sz w:val="28"/>
          <w:szCs w:val="28"/>
        </w:rPr>
      </w:pPr>
    </w:p>
    <w:p w14:paraId="38413142" w14:textId="77777777" w:rsidR="00922DAA" w:rsidRPr="009709E9" w:rsidRDefault="00922DAA" w:rsidP="00E31BC3">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2019 р.</w:t>
      </w:r>
    </w:p>
    <w:p w14:paraId="380B8E30" w14:textId="77777777" w:rsidR="00922DAA" w:rsidRPr="009709E9" w:rsidRDefault="00922DAA" w:rsidP="00E31BC3">
      <w:pPr>
        <w:spacing w:after="0" w:line="240" w:lineRule="auto"/>
        <w:jc w:val="both"/>
        <w:rPr>
          <w:rFonts w:ascii="Times New Roman" w:hAnsi="Times New Roman" w:cs="Times New Roman"/>
          <w:sz w:val="28"/>
          <w:szCs w:val="28"/>
        </w:rPr>
        <w:sectPr w:rsidR="00922DAA" w:rsidRPr="009709E9" w:rsidSect="004E6CA5">
          <w:headerReference w:type="even" r:id="rId8"/>
          <w:headerReference w:type="default" r:id="rId9"/>
          <w:pgSz w:w="11907" w:h="16840" w:code="9"/>
          <w:pgMar w:top="1134" w:right="850" w:bottom="1134" w:left="1843" w:header="720" w:footer="720" w:gutter="0"/>
          <w:cols w:space="720"/>
        </w:sectPr>
      </w:pPr>
    </w:p>
    <w:tbl>
      <w:tblPr>
        <w:tblpPr w:leftFromText="180" w:rightFromText="180" w:vertAnchor="text" w:horzAnchor="margin" w:tblpX="-142" w:tblpY="916"/>
        <w:tblW w:w="5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2"/>
        <w:gridCol w:w="377"/>
        <w:gridCol w:w="671"/>
        <w:gridCol w:w="260"/>
        <w:gridCol w:w="7"/>
        <w:gridCol w:w="6650"/>
      </w:tblGrid>
      <w:tr w:rsidR="00922DAA" w:rsidRPr="009709E9" w14:paraId="3D8752CF" w14:textId="77777777" w:rsidTr="004E6CA5">
        <w:trPr>
          <w:trHeight w:val="397"/>
        </w:trPr>
        <w:tc>
          <w:tcPr>
            <w:tcW w:w="802" w:type="pct"/>
            <w:tcBorders>
              <w:top w:val="nil"/>
              <w:left w:val="nil"/>
              <w:bottom w:val="nil"/>
              <w:right w:val="nil"/>
            </w:tcBorders>
            <w:vAlign w:val="bottom"/>
          </w:tcPr>
          <w:p w14:paraId="2E5A9FC8"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lastRenderedPageBreak/>
              <w:t>Факультет</w:t>
            </w:r>
          </w:p>
        </w:tc>
        <w:tc>
          <w:tcPr>
            <w:tcW w:w="4198" w:type="pct"/>
            <w:gridSpan w:val="5"/>
            <w:tcBorders>
              <w:top w:val="nil"/>
              <w:left w:val="nil"/>
              <w:bottom w:val="single" w:sz="2" w:space="0" w:color="auto"/>
              <w:right w:val="nil"/>
            </w:tcBorders>
            <w:vAlign w:val="bottom"/>
          </w:tcPr>
          <w:p w14:paraId="65B0750D" w14:textId="34F16C22" w:rsidR="00922DAA" w:rsidRPr="009709E9" w:rsidRDefault="001907AC" w:rsidP="004E6CA5">
            <w:pPr>
              <w:spacing w:after="0" w:line="240" w:lineRule="auto"/>
              <w:jc w:val="center"/>
              <w:rPr>
                <w:rFonts w:ascii="Times New Roman" w:hAnsi="Times New Roman" w:cs="Times New Roman"/>
                <w:sz w:val="28"/>
                <w:szCs w:val="28"/>
              </w:rPr>
            </w:pPr>
            <w:bookmarkStart w:id="3" w:name="_Toc25670973"/>
            <w:r w:rsidRPr="009709E9">
              <w:rPr>
                <w:rFonts w:ascii="Times New Roman" w:hAnsi="Times New Roman" w:cs="Times New Roman"/>
                <w:sz w:val="28"/>
                <w:szCs w:val="28"/>
              </w:rPr>
              <w:t>Комп’ютерної інженерії та управління</w:t>
            </w:r>
            <w:bookmarkEnd w:id="3"/>
          </w:p>
        </w:tc>
      </w:tr>
      <w:tr w:rsidR="00922DAA" w:rsidRPr="009709E9" w14:paraId="52F82D9B" w14:textId="77777777" w:rsidTr="004E6CA5">
        <w:trPr>
          <w:trHeight w:val="454"/>
        </w:trPr>
        <w:tc>
          <w:tcPr>
            <w:tcW w:w="802" w:type="pct"/>
            <w:tcBorders>
              <w:top w:val="nil"/>
              <w:left w:val="nil"/>
              <w:bottom w:val="nil"/>
              <w:right w:val="nil"/>
            </w:tcBorders>
            <w:vAlign w:val="bottom"/>
          </w:tcPr>
          <w:p w14:paraId="0B8095EF"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Кафедра</w:t>
            </w:r>
          </w:p>
        </w:tc>
        <w:tc>
          <w:tcPr>
            <w:tcW w:w="4198" w:type="pct"/>
            <w:gridSpan w:val="5"/>
            <w:tcBorders>
              <w:top w:val="single" w:sz="2" w:space="0" w:color="auto"/>
              <w:left w:val="nil"/>
              <w:bottom w:val="single" w:sz="2" w:space="0" w:color="auto"/>
              <w:right w:val="nil"/>
            </w:tcBorders>
            <w:vAlign w:val="bottom"/>
          </w:tcPr>
          <w:p w14:paraId="5F04B748" w14:textId="77777777" w:rsidR="00922DAA" w:rsidRPr="009709E9" w:rsidRDefault="00922DAA" w:rsidP="004E6CA5">
            <w:pPr>
              <w:spacing w:after="0" w:line="240" w:lineRule="auto"/>
              <w:jc w:val="center"/>
              <w:rPr>
                <w:rFonts w:ascii="Times New Roman" w:hAnsi="Times New Roman" w:cs="Times New Roman"/>
                <w:sz w:val="28"/>
                <w:szCs w:val="28"/>
              </w:rPr>
            </w:pPr>
            <w:bookmarkStart w:id="4" w:name="_Toc25670974"/>
            <w:r w:rsidRPr="009709E9">
              <w:rPr>
                <w:rFonts w:ascii="Times New Roman" w:hAnsi="Times New Roman" w:cs="Times New Roman"/>
                <w:sz w:val="28"/>
                <w:szCs w:val="28"/>
              </w:rPr>
              <w:t>електронних обчислювальних машин</w:t>
            </w:r>
            <w:bookmarkEnd w:id="4"/>
          </w:p>
        </w:tc>
      </w:tr>
      <w:tr w:rsidR="00922DAA" w:rsidRPr="009709E9" w14:paraId="508B261F" w14:textId="77777777" w:rsidTr="004E6CA5">
        <w:trPr>
          <w:trHeight w:val="560"/>
        </w:trPr>
        <w:tc>
          <w:tcPr>
            <w:tcW w:w="1492" w:type="pct"/>
            <w:gridSpan w:val="4"/>
            <w:tcBorders>
              <w:top w:val="nil"/>
              <w:left w:val="nil"/>
              <w:bottom w:val="nil"/>
              <w:right w:val="nil"/>
            </w:tcBorders>
            <w:vAlign w:val="bottom"/>
          </w:tcPr>
          <w:p w14:paraId="15FA7518"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Рівень вищої освіти</w:t>
            </w:r>
          </w:p>
        </w:tc>
        <w:tc>
          <w:tcPr>
            <w:tcW w:w="3508" w:type="pct"/>
            <w:gridSpan w:val="2"/>
            <w:tcBorders>
              <w:top w:val="nil"/>
              <w:left w:val="nil"/>
              <w:bottom w:val="single" w:sz="2" w:space="0" w:color="auto"/>
              <w:right w:val="nil"/>
            </w:tcBorders>
            <w:vAlign w:val="bottom"/>
          </w:tcPr>
          <w:p w14:paraId="446ACEC5" w14:textId="3FA214F8" w:rsidR="00922DAA" w:rsidRPr="00CB36E7" w:rsidRDefault="001907AC" w:rsidP="004E6CA5">
            <w:pPr>
              <w:spacing w:after="0" w:line="240" w:lineRule="auto"/>
              <w:jc w:val="center"/>
              <w:rPr>
                <w:rFonts w:ascii="Times New Roman" w:hAnsi="Times New Roman" w:cs="Times New Roman"/>
                <w:sz w:val="28"/>
                <w:szCs w:val="28"/>
                <w:lang w:val="ru-RU"/>
              </w:rPr>
            </w:pPr>
            <w:r w:rsidRPr="009709E9">
              <w:rPr>
                <w:rFonts w:ascii="Times New Roman" w:hAnsi="Times New Roman" w:cs="Times New Roman"/>
                <w:sz w:val="28"/>
                <w:szCs w:val="28"/>
              </w:rPr>
              <w:t>другий (магістерський)</w:t>
            </w:r>
          </w:p>
        </w:tc>
      </w:tr>
      <w:tr w:rsidR="00922DAA" w:rsidRPr="009709E9" w14:paraId="3D4C2154" w14:textId="77777777" w:rsidTr="004E6CA5">
        <w:trPr>
          <w:trHeight w:val="89"/>
        </w:trPr>
        <w:tc>
          <w:tcPr>
            <w:tcW w:w="1355" w:type="pct"/>
            <w:gridSpan w:val="3"/>
            <w:tcBorders>
              <w:top w:val="nil"/>
              <w:left w:val="nil"/>
              <w:bottom w:val="nil"/>
              <w:right w:val="nil"/>
            </w:tcBorders>
            <w:vAlign w:val="bottom"/>
          </w:tcPr>
          <w:p w14:paraId="054242D7" w14:textId="77777777" w:rsidR="00922DAA" w:rsidRPr="009709E9" w:rsidRDefault="00922DAA" w:rsidP="004E6CA5">
            <w:pPr>
              <w:spacing w:after="0" w:line="240" w:lineRule="auto"/>
              <w:jc w:val="both"/>
              <w:rPr>
                <w:rFonts w:ascii="Times New Roman" w:hAnsi="Times New Roman" w:cs="Times New Roman"/>
                <w:sz w:val="16"/>
                <w:szCs w:val="16"/>
              </w:rPr>
            </w:pPr>
          </w:p>
        </w:tc>
        <w:tc>
          <w:tcPr>
            <w:tcW w:w="140" w:type="pct"/>
            <w:gridSpan w:val="2"/>
            <w:tcBorders>
              <w:top w:val="nil"/>
              <w:left w:val="nil"/>
              <w:bottom w:val="nil"/>
              <w:right w:val="nil"/>
            </w:tcBorders>
            <w:vAlign w:val="bottom"/>
          </w:tcPr>
          <w:p w14:paraId="5A0AE1D5" w14:textId="77777777" w:rsidR="00922DAA" w:rsidRPr="009709E9" w:rsidRDefault="00922DAA" w:rsidP="004E6CA5">
            <w:pPr>
              <w:spacing w:after="0" w:line="240" w:lineRule="auto"/>
              <w:jc w:val="both"/>
              <w:rPr>
                <w:rFonts w:ascii="Times New Roman" w:hAnsi="Times New Roman" w:cs="Times New Roman"/>
                <w:sz w:val="16"/>
                <w:szCs w:val="16"/>
              </w:rPr>
            </w:pPr>
          </w:p>
        </w:tc>
        <w:tc>
          <w:tcPr>
            <w:tcW w:w="3505" w:type="pct"/>
            <w:tcBorders>
              <w:top w:val="nil"/>
              <w:left w:val="nil"/>
              <w:bottom w:val="nil"/>
              <w:right w:val="nil"/>
            </w:tcBorders>
          </w:tcPr>
          <w:p w14:paraId="6E869D44" w14:textId="77777777" w:rsidR="00922DAA" w:rsidRPr="009709E9" w:rsidRDefault="00922DAA" w:rsidP="004E6CA5">
            <w:pPr>
              <w:spacing w:after="0" w:line="240" w:lineRule="auto"/>
              <w:jc w:val="both"/>
              <w:rPr>
                <w:rFonts w:ascii="Times New Roman" w:hAnsi="Times New Roman" w:cs="Times New Roman"/>
                <w:sz w:val="16"/>
                <w:szCs w:val="16"/>
              </w:rPr>
            </w:pPr>
          </w:p>
        </w:tc>
      </w:tr>
      <w:tr w:rsidR="00922DAA" w:rsidRPr="009709E9" w14:paraId="4D144C47" w14:textId="77777777" w:rsidTr="004E6CA5">
        <w:trPr>
          <w:trHeight w:val="353"/>
        </w:trPr>
        <w:tc>
          <w:tcPr>
            <w:tcW w:w="1001" w:type="pct"/>
            <w:gridSpan w:val="2"/>
            <w:tcBorders>
              <w:top w:val="nil"/>
              <w:left w:val="nil"/>
              <w:bottom w:val="nil"/>
              <w:right w:val="nil"/>
            </w:tcBorders>
            <w:vAlign w:val="bottom"/>
          </w:tcPr>
          <w:p w14:paraId="2CA77573"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Спеціальність</w:t>
            </w:r>
          </w:p>
        </w:tc>
        <w:tc>
          <w:tcPr>
            <w:tcW w:w="491" w:type="pct"/>
            <w:gridSpan w:val="2"/>
            <w:tcBorders>
              <w:top w:val="nil"/>
              <w:left w:val="nil"/>
              <w:bottom w:val="single" w:sz="2" w:space="0" w:color="auto"/>
              <w:right w:val="nil"/>
            </w:tcBorders>
            <w:vAlign w:val="bottom"/>
          </w:tcPr>
          <w:p w14:paraId="2F517FC4"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3508" w:type="pct"/>
            <w:gridSpan w:val="2"/>
            <w:tcBorders>
              <w:top w:val="nil"/>
              <w:left w:val="nil"/>
              <w:bottom w:val="single" w:sz="2" w:space="0" w:color="auto"/>
              <w:right w:val="nil"/>
            </w:tcBorders>
            <w:vAlign w:val="bottom"/>
          </w:tcPr>
          <w:p w14:paraId="649F4483" w14:textId="2B5B6669"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123 </w:t>
            </w:r>
            <w:r w:rsidR="00C1159B">
              <w:rPr>
                <w:rFonts w:ascii="Times New Roman" w:hAnsi="Times New Roman" w:cs="Times New Roman"/>
                <w:sz w:val="28"/>
                <w:szCs w:val="28"/>
                <w:lang w:val="ru-RU"/>
              </w:rPr>
              <w:t xml:space="preserve">– </w:t>
            </w:r>
            <w:r w:rsidRPr="009709E9">
              <w:rPr>
                <w:rFonts w:ascii="Times New Roman" w:hAnsi="Times New Roman" w:cs="Times New Roman"/>
                <w:sz w:val="28"/>
                <w:szCs w:val="28"/>
              </w:rPr>
              <w:t>Комп’ютерна інженерія</w:t>
            </w:r>
          </w:p>
        </w:tc>
      </w:tr>
      <w:tr w:rsidR="00922DAA" w:rsidRPr="009709E9" w14:paraId="19882E92" w14:textId="77777777" w:rsidTr="004E6CA5">
        <w:trPr>
          <w:trHeight w:val="65"/>
        </w:trPr>
        <w:tc>
          <w:tcPr>
            <w:tcW w:w="1355" w:type="pct"/>
            <w:gridSpan w:val="3"/>
            <w:tcBorders>
              <w:top w:val="nil"/>
              <w:left w:val="nil"/>
              <w:bottom w:val="nil"/>
              <w:right w:val="nil"/>
            </w:tcBorders>
            <w:vAlign w:val="bottom"/>
          </w:tcPr>
          <w:p w14:paraId="1EBF0ED8" w14:textId="77777777" w:rsidR="00922DAA" w:rsidRPr="009709E9" w:rsidRDefault="00922DAA" w:rsidP="004E6CA5">
            <w:pPr>
              <w:spacing w:after="0" w:line="240" w:lineRule="auto"/>
              <w:jc w:val="both"/>
              <w:rPr>
                <w:rFonts w:ascii="Times New Roman" w:hAnsi="Times New Roman" w:cs="Times New Roman"/>
              </w:rPr>
            </w:pPr>
          </w:p>
        </w:tc>
        <w:tc>
          <w:tcPr>
            <w:tcW w:w="140" w:type="pct"/>
            <w:gridSpan w:val="2"/>
            <w:tcBorders>
              <w:top w:val="nil"/>
              <w:left w:val="nil"/>
              <w:bottom w:val="nil"/>
              <w:right w:val="nil"/>
            </w:tcBorders>
            <w:vAlign w:val="bottom"/>
          </w:tcPr>
          <w:p w14:paraId="22A94026" w14:textId="77777777" w:rsidR="00922DAA" w:rsidRPr="009709E9" w:rsidRDefault="00922DAA" w:rsidP="004E6CA5">
            <w:pPr>
              <w:spacing w:after="0" w:line="240" w:lineRule="auto"/>
              <w:jc w:val="both"/>
              <w:rPr>
                <w:rFonts w:ascii="Times New Roman" w:hAnsi="Times New Roman" w:cs="Times New Roman"/>
              </w:rPr>
            </w:pPr>
          </w:p>
        </w:tc>
        <w:tc>
          <w:tcPr>
            <w:tcW w:w="3505" w:type="pct"/>
            <w:tcBorders>
              <w:top w:val="nil"/>
              <w:left w:val="nil"/>
              <w:bottom w:val="nil"/>
              <w:right w:val="nil"/>
            </w:tcBorders>
          </w:tcPr>
          <w:p w14:paraId="520EB6D0"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(код і повна назва)</w:t>
            </w:r>
          </w:p>
        </w:tc>
      </w:tr>
      <w:tr w:rsidR="00922DAA" w:rsidRPr="009709E9" w14:paraId="62B500D7" w14:textId="77777777" w:rsidTr="004E6CA5">
        <w:trPr>
          <w:trHeight w:val="353"/>
        </w:trPr>
        <w:tc>
          <w:tcPr>
            <w:tcW w:w="1001" w:type="pct"/>
            <w:gridSpan w:val="2"/>
            <w:tcBorders>
              <w:top w:val="nil"/>
              <w:left w:val="nil"/>
              <w:bottom w:val="nil"/>
              <w:right w:val="nil"/>
            </w:tcBorders>
            <w:vAlign w:val="bottom"/>
          </w:tcPr>
          <w:p w14:paraId="186F44D3"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Тип програми</w:t>
            </w:r>
          </w:p>
        </w:tc>
        <w:tc>
          <w:tcPr>
            <w:tcW w:w="491" w:type="pct"/>
            <w:gridSpan w:val="2"/>
            <w:tcBorders>
              <w:top w:val="nil"/>
              <w:left w:val="nil"/>
              <w:bottom w:val="single" w:sz="2" w:space="0" w:color="auto"/>
              <w:right w:val="nil"/>
            </w:tcBorders>
            <w:vAlign w:val="bottom"/>
          </w:tcPr>
          <w:p w14:paraId="7FB00573"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3508" w:type="pct"/>
            <w:gridSpan w:val="2"/>
            <w:tcBorders>
              <w:top w:val="nil"/>
              <w:left w:val="nil"/>
              <w:bottom w:val="single" w:sz="2" w:space="0" w:color="auto"/>
              <w:right w:val="nil"/>
            </w:tcBorders>
            <w:vAlign w:val="bottom"/>
          </w:tcPr>
          <w:p w14:paraId="1ECE12D4" w14:textId="4F890173"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освітньо-професійна</w:t>
            </w:r>
          </w:p>
        </w:tc>
      </w:tr>
      <w:tr w:rsidR="00922DAA" w:rsidRPr="009709E9" w14:paraId="57098772" w14:textId="77777777" w:rsidTr="004E6CA5">
        <w:trPr>
          <w:trHeight w:val="89"/>
        </w:trPr>
        <w:tc>
          <w:tcPr>
            <w:tcW w:w="1355" w:type="pct"/>
            <w:gridSpan w:val="3"/>
            <w:tcBorders>
              <w:top w:val="nil"/>
              <w:left w:val="nil"/>
              <w:bottom w:val="nil"/>
              <w:right w:val="nil"/>
            </w:tcBorders>
            <w:vAlign w:val="bottom"/>
          </w:tcPr>
          <w:p w14:paraId="54EE304A" w14:textId="77777777" w:rsidR="00922DAA" w:rsidRPr="009709E9" w:rsidRDefault="00922DAA" w:rsidP="004E6CA5">
            <w:pPr>
              <w:spacing w:after="0" w:line="240" w:lineRule="auto"/>
              <w:jc w:val="both"/>
              <w:rPr>
                <w:rFonts w:ascii="Times New Roman" w:hAnsi="Times New Roman" w:cs="Times New Roman"/>
                <w:vertAlign w:val="superscript"/>
              </w:rPr>
            </w:pPr>
          </w:p>
        </w:tc>
        <w:tc>
          <w:tcPr>
            <w:tcW w:w="140" w:type="pct"/>
            <w:gridSpan w:val="2"/>
            <w:tcBorders>
              <w:top w:val="nil"/>
              <w:left w:val="nil"/>
              <w:bottom w:val="nil"/>
              <w:right w:val="nil"/>
            </w:tcBorders>
            <w:vAlign w:val="bottom"/>
          </w:tcPr>
          <w:p w14:paraId="50BF6E35" w14:textId="77777777" w:rsidR="00922DAA" w:rsidRPr="009709E9" w:rsidRDefault="00922DAA" w:rsidP="004E6CA5">
            <w:pPr>
              <w:spacing w:after="0" w:line="240" w:lineRule="auto"/>
              <w:jc w:val="both"/>
              <w:rPr>
                <w:rFonts w:ascii="Times New Roman" w:hAnsi="Times New Roman" w:cs="Times New Roman"/>
                <w:vertAlign w:val="superscript"/>
              </w:rPr>
            </w:pPr>
          </w:p>
        </w:tc>
        <w:tc>
          <w:tcPr>
            <w:tcW w:w="3505" w:type="pct"/>
            <w:tcBorders>
              <w:top w:val="nil"/>
              <w:left w:val="nil"/>
              <w:bottom w:val="nil"/>
              <w:right w:val="nil"/>
            </w:tcBorders>
          </w:tcPr>
          <w:p w14:paraId="5AF3D399"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 xml:space="preserve">(освітньо-професійна або </w:t>
            </w:r>
            <w:proofErr w:type="spellStart"/>
            <w:r w:rsidRPr="009709E9">
              <w:rPr>
                <w:rFonts w:ascii="Times New Roman" w:hAnsi="Times New Roman" w:cs="Times New Roman"/>
                <w:vertAlign w:val="superscript"/>
              </w:rPr>
              <w:t>освітньо</w:t>
            </w:r>
            <w:proofErr w:type="spellEnd"/>
            <w:r w:rsidRPr="009709E9">
              <w:rPr>
                <w:rFonts w:ascii="Times New Roman" w:hAnsi="Times New Roman" w:cs="Times New Roman"/>
                <w:vertAlign w:val="superscript"/>
              </w:rPr>
              <w:t>-наукова)</w:t>
            </w:r>
          </w:p>
        </w:tc>
      </w:tr>
      <w:tr w:rsidR="00922DAA" w:rsidRPr="009709E9" w14:paraId="43CDE61E" w14:textId="77777777" w:rsidTr="004E6CA5">
        <w:trPr>
          <w:trHeight w:val="296"/>
        </w:trPr>
        <w:tc>
          <w:tcPr>
            <w:tcW w:w="1355" w:type="pct"/>
            <w:gridSpan w:val="3"/>
            <w:tcBorders>
              <w:top w:val="nil"/>
              <w:left w:val="nil"/>
              <w:bottom w:val="nil"/>
              <w:right w:val="nil"/>
            </w:tcBorders>
            <w:vAlign w:val="bottom"/>
          </w:tcPr>
          <w:p w14:paraId="239E0BB7" w14:textId="77777777"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Освітня програма</w:t>
            </w:r>
          </w:p>
        </w:tc>
        <w:tc>
          <w:tcPr>
            <w:tcW w:w="140" w:type="pct"/>
            <w:gridSpan w:val="2"/>
            <w:tcBorders>
              <w:top w:val="nil"/>
              <w:left w:val="nil"/>
              <w:bottom w:val="single" w:sz="2" w:space="0" w:color="auto"/>
              <w:right w:val="nil"/>
            </w:tcBorders>
            <w:vAlign w:val="bottom"/>
          </w:tcPr>
          <w:p w14:paraId="01342328" w14:textId="77777777" w:rsidR="00922DAA" w:rsidRPr="009709E9" w:rsidRDefault="00922DAA" w:rsidP="004E6CA5">
            <w:pPr>
              <w:spacing w:after="0" w:line="240" w:lineRule="auto"/>
              <w:jc w:val="both"/>
              <w:rPr>
                <w:rFonts w:ascii="Times New Roman" w:hAnsi="Times New Roman" w:cs="Times New Roman"/>
                <w:sz w:val="28"/>
                <w:szCs w:val="28"/>
              </w:rPr>
            </w:pPr>
          </w:p>
        </w:tc>
        <w:tc>
          <w:tcPr>
            <w:tcW w:w="3505" w:type="pct"/>
            <w:tcBorders>
              <w:top w:val="nil"/>
              <w:left w:val="nil"/>
              <w:bottom w:val="single" w:sz="2" w:space="0" w:color="auto"/>
              <w:right w:val="nil"/>
            </w:tcBorders>
            <w:vAlign w:val="bottom"/>
          </w:tcPr>
          <w:p w14:paraId="4835676F" w14:textId="790F16F5" w:rsidR="00922DAA" w:rsidRPr="009709E9" w:rsidRDefault="001907AC" w:rsidP="00C1159B">
            <w:pPr>
              <w:spacing w:after="0" w:line="240" w:lineRule="auto"/>
              <w:jc w:val="center"/>
              <w:rPr>
                <w:rFonts w:ascii="Times New Roman" w:hAnsi="Times New Roman" w:cs="Times New Roman"/>
                <w:sz w:val="28"/>
                <w:szCs w:val="28"/>
              </w:rPr>
            </w:pPr>
            <w:r w:rsidRPr="009709E9">
              <w:rPr>
                <w:rFonts w:ascii="Times New Roman" w:hAnsi="Times New Roman" w:cs="Times New Roman"/>
                <w:sz w:val="28"/>
                <w:szCs w:val="28"/>
              </w:rPr>
              <w:t>Системне програмування</w:t>
            </w:r>
          </w:p>
        </w:tc>
      </w:tr>
      <w:tr w:rsidR="00922DAA" w:rsidRPr="009709E9" w14:paraId="598015D8" w14:textId="77777777" w:rsidTr="004E6CA5">
        <w:trPr>
          <w:trHeight w:val="212"/>
        </w:trPr>
        <w:tc>
          <w:tcPr>
            <w:tcW w:w="1355" w:type="pct"/>
            <w:gridSpan w:val="3"/>
            <w:tcBorders>
              <w:top w:val="nil"/>
              <w:left w:val="nil"/>
              <w:bottom w:val="nil"/>
              <w:right w:val="nil"/>
            </w:tcBorders>
            <w:vAlign w:val="bottom"/>
          </w:tcPr>
          <w:p w14:paraId="4D01D534" w14:textId="77777777" w:rsidR="00922DAA" w:rsidRPr="009709E9" w:rsidRDefault="00922DAA" w:rsidP="004E6CA5">
            <w:pPr>
              <w:spacing w:after="0" w:line="240" w:lineRule="auto"/>
              <w:jc w:val="both"/>
              <w:rPr>
                <w:rFonts w:ascii="Times New Roman" w:hAnsi="Times New Roman" w:cs="Times New Roman"/>
                <w:vertAlign w:val="superscript"/>
              </w:rPr>
            </w:pPr>
          </w:p>
        </w:tc>
        <w:tc>
          <w:tcPr>
            <w:tcW w:w="140" w:type="pct"/>
            <w:gridSpan w:val="2"/>
            <w:tcBorders>
              <w:top w:val="single" w:sz="2" w:space="0" w:color="auto"/>
              <w:left w:val="nil"/>
              <w:bottom w:val="nil"/>
              <w:right w:val="nil"/>
            </w:tcBorders>
            <w:vAlign w:val="bottom"/>
          </w:tcPr>
          <w:p w14:paraId="5A5D1098" w14:textId="77777777" w:rsidR="00922DAA" w:rsidRPr="009709E9" w:rsidRDefault="00922DAA" w:rsidP="004E6CA5">
            <w:pPr>
              <w:spacing w:after="0" w:line="240" w:lineRule="auto"/>
              <w:jc w:val="both"/>
              <w:rPr>
                <w:rFonts w:ascii="Times New Roman" w:hAnsi="Times New Roman" w:cs="Times New Roman"/>
                <w:vertAlign w:val="superscript"/>
              </w:rPr>
            </w:pPr>
          </w:p>
        </w:tc>
        <w:tc>
          <w:tcPr>
            <w:tcW w:w="3505" w:type="pct"/>
            <w:tcBorders>
              <w:top w:val="single" w:sz="2" w:space="0" w:color="auto"/>
              <w:left w:val="nil"/>
              <w:bottom w:val="nil"/>
              <w:right w:val="nil"/>
            </w:tcBorders>
          </w:tcPr>
          <w:p w14:paraId="3F5275DB"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(повна назва)</w:t>
            </w:r>
          </w:p>
        </w:tc>
      </w:tr>
    </w:tbl>
    <w:p w14:paraId="21D2DDA8" w14:textId="77777777" w:rsidR="00922DAA" w:rsidRPr="009709E9" w:rsidRDefault="00922DAA" w:rsidP="004E6CA5">
      <w:pPr>
        <w:spacing w:after="0" w:line="240" w:lineRule="auto"/>
        <w:jc w:val="center"/>
        <w:rPr>
          <w:rFonts w:ascii="Times New Roman" w:hAnsi="Times New Roman" w:cs="Times New Roman"/>
          <w:spacing w:val="20"/>
          <w:sz w:val="28"/>
          <w:szCs w:val="28"/>
        </w:rPr>
      </w:pPr>
      <w:bookmarkStart w:id="5" w:name="_Toc25670975"/>
      <w:r w:rsidRPr="009709E9">
        <w:rPr>
          <w:rFonts w:ascii="Times New Roman" w:hAnsi="Times New Roman" w:cs="Times New Roman"/>
          <w:spacing w:val="20"/>
          <w:sz w:val="28"/>
          <w:szCs w:val="28"/>
        </w:rPr>
        <w:t>Харківський національний університет радіоелектроніки</w:t>
      </w:r>
      <w:bookmarkEnd w:id="5"/>
    </w:p>
    <w:p w14:paraId="318E35DF" w14:textId="084B5963" w:rsidR="00922DAA" w:rsidRPr="009709E9" w:rsidRDefault="00922DAA" w:rsidP="004E6CA5">
      <w:pPr>
        <w:spacing w:after="0" w:line="240" w:lineRule="auto"/>
        <w:jc w:val="both"/>
        <w:rPr>
          <w:rFonts w:ascii="Times New Roman" w:hAnsi="Times New Roman" w:cs="Times New Roman"/>
        </w:rPr>
      </w:pPr>
    </w:p>
    <w:p w14:paraId="4DB0E76E" w14:textId="1C8CBD63" w:rsidR="009B2394" w:rsidRPr="009709E9" w:rsidRDefault="009B2394" w:rsidP="004E6CA5">
      <w:pPr>
        <w:spacing w:after="0" w:line="240" w:lineRule="auto"/>
        <w:jc w:val="both"/>
        <w:rPr>
          <w:rFonts w:ascii="Times New Roman" w:hAnsi="Times New Roman" w:cs="Times New Roman"/>
        </w:rPr>
      </w:pPr>
    </w:p>
    <w:p w14:paraId="2617A043" w14:textId="77777777" w:rsidR="00E709CB" w:rsidRPr="009709E9" w:rsidRDefault="00E709CB" w:rsidP="004E6CA5">
      <w:pPr>
        <w:spacing w:after="0" w:line="240" w:lineRule="auto"/>
        <w:jc w:val="center"/>
        <w:rPr>
          <w:rFonts w:ascii="Times New Roman" w:hAnsi="Times New Roman" w:cs="Times New Roman"/>
          <w:b/>
          <w:sz w:val="28"/>
          <w:szCs w:val="28"/>
        </w:rPr>
      </w:pPr>
    </w:p>
    <w:tbl>
      <w:tblPr>
        <w:tblW w:w="3487" w:type="dxa"/>
        <w:tblInd w:w="5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E709CB" w:rsidRPr="009709E9" w14:paraId="53FF79DB" w14:textId="77777777" w:rsidTr="004E6CA5">
        <w:trPr>
          <w:trHeight w:val="224"/>
        </w:trPr>
        <w:tc>
          <w:tcPr>
            <w:tcW w:w="3487" w:type="dxa"/>
            <w:gridSpan w:val="8"/>
            <w:tcBorders>
              <w:top w:val="nil"/>
              <w:left w:val="nil"/>
              <w:bottom w:val="nil"/>
              <w:right w:val="nil"/>
            </w:tcBorders>
            <w:tcMar>
              <w:left w:w="57" w:type="dxa"/>
              <w:right w:w="57" w:type="dxa"/>
            </w:tcMar>
            <w:vAlign w:val="bottom"/>
          </w:tcPr>
          <w:p w14:paraId="0E1197F6" w14:textId="77777777" w:rsidR="00E709CB" w:rsidRPr="009709E9" w:rsidRDefault="00E709CB" w:rsidP="004E6CA5">
            <w:pPr>
              <w:spacing w:after="0"/>
              <w:jc w:val="both"/>
              <w:rPr>
                <w:rFonts w:ascii="Times New Roman" w:hAnsi="Times New Roman" w:cs="Times New Roman"/>
                <w:sz w:val="28"/>
                <w:szCs w:val="28"/>
              </w:rPr>
            </w:pPr>
            <w:r w:rsidRPr="009709E9">
              <w:rPr>
                <w:rFonts w:ascii="Times New Roman" w:hAnsi="Times New Roman" w:cs="Times New Roman"/>
                <w:sz w:val="28"/>
                <w:szCs w:val="28"/>
              </w:rPr>
              <w:t>ЗАТВЕРДЖУЮ:</w:t>
            </w:r>
          </w:p>
        </w:tc>
      </w:tr>
      <w:tr w:rsidR="00E709CB" w:rsidRPr="009709E9" w14:paraId="7231ACBC" w14:textId="77777777" w:rsidTr="004E6CA5">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14:paraId="0AF296F6" w14:textId="77777777" w:rsidR="00E709CB" w:rsidRPr="009709E9" w:rsidRDefault="00E709CB" w:rsidP="004E6CA5">
            <w:pPr>
              <w:spacing w:after="0"/>
              <w:jc w:val="both"/>
              <w:rPr>
                <w:rFonts w:ascii="Times New Roman" w:hAnsi="Times New Roman" w:cs="Times New Roman"/>
                <w:sz w:val="24"/>
                <w:szCs w:val="24"/>
              </w:rPr>
            </w:pPr>
            <w:r w:rsidRPr="009709E9">
              <w:rPr>
                <w:rFonts w:ascii="Times New Roman" w:hAnsi="Times New Roman" w:cs="Times New Roman"/>
                <w:sz w:val="24"/>
                <w:szCs w:val="24"/>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14:paraId="17960B06" w14:textId="77777777" w:rsidR="00E709CB" w:rsidRPr="009709E9" w:rsidRDefault="00E709CB" w:rsidP="004E6CA5">
            <w:pPr>
              <w:spacing w:after="0"/>
              <w:jc w:val="both"/>
              <w:rPr>
                <w:rFonts w:ascii="Times New Roman" w:hAnsi="Times New Roman" w:cs="Times New Roman"/>
                <w:sz w:val="24"/>
                <w:szCs w:val="24"/>
              </w:rPr>
            </w:pPr>
          </w:p>
        </w:tc>
      </w:tr>
      <w:tr w:rsidR="00E709CB" w:rsidRPr="009709E9" w14:paraId="76CA2D09" w14:textId="77777777" w:rsidTr="004E6CA5">
        <w:tblPrEx>
          <w:tblCellMar>
            <w:left w:w="0" w:type="dxa"/>
            <w:right w:w="0" w:type="dxa"/>
          </w:tblCellMar>
        </w:tblPrEx>
        <w:tc>
          <w:tcPr>
            <w:tcW w:w="1502" w:type="dxa"/>
            <w:gridSpan w:val="4"/>
            <w:tcBorders>
              <w:top w:val="nil"/>
              <w:left w:val="nil"/>
              <w:bottom w:val="nil"/>
              <w:right w:val="nil"/>
            </w:tcBorders>
            <w:vAlign w:val="bottom"/>
          </w:tcPr>
          <w:p w14:paraId="76BC940A" w14:textId="77777777" w:rsidR="00E709CB" w:rsidRPr="009709E9" w:rsidRDefault="00E709CB" w:rsidP="004E6CA5">
            <w:pPr>
              <w:spacing w:after="0"/>
              <w:jc w:val="both"/>
              <w:rPr>
                <w:rFonts w:ascii="Times New Roman" w:hAnsi="Times New Roman" w:cs="Times New Roman"/>
                <w:sz w:val="24"/>
                <w:szCs w:val="24"/>
              </w:rPr>
            </w:pPr>
          </w:p>
        </w:tc>
        <w:tc>
          <w:tcPr>
            <w:tcW w:w="1985" w:type="dxa"/>
            <w:gridSpan w:val="4"/>
            <w:tcBorders>
              <w:top w:val="nil"/>
              <w:left w:val="nil"/>
              <w:bottom w:val="nil"/>
              <w:right w:val="nil"/>
            </w:tcBorders>
            <w:vAlign w:val="bottom"/>
          </w:tcPr>
          <w:p w14:paraId="3B884BA1" w14:textId="77777777" w:rsidR="00E709CB" w:rsidRPr="009709E9" w:rsidRDefault="00E709CB" w:rsidP="004E6CA5">
            <w:pPr>
              <w:spacing w:after="0"/>
              <w:jc w:val="center"/>
              <w:rPr>
                <w:rFonts w:ascii="Times New Roman" w:hAnsi="Times New Roman" w:cs="Times New Roman"/>
                <w:sz w:val="24"/>
                <w:szCs w:val="24"/>
                <w:vertAlign w:val="superscript"/>
              </w:rPr>
            </w:pPr>
            <w:r w:rsidRPr="009709E9">
              <w:rPr>
                <w:rFonts w:ascii="Times New Roman" w:hAnsi="Times New Roman" w:cs="Times New Roman"/>
                <w:sz w:val="24"/>
                <w:szCs w:val="24"/>
                <w:vertAlign w:val="superscript"/>
              </w:rPr>
              <w:t>(підпис)</w:t>
            </w:r>
          </w:p>
        </w:tc>
      </w:tr>
      <w:tr w:rsidR="00E709CB" w:rsidRPr="009709E9" w14:paraId="3871FBB8" w14:textId="77777777" w:rsidTr="004E6CA5">
        <w:tblPrEx>
          <w:tblCellMar>
            <w:left w:w="0" w:type="dxa"/>
            <w:right w:w="0" w:type="dxa"/>
          </w:tblCellMar>
        </w:tblPrEx>
        <w:trPr>
          <w:trHeight w:val="282"/>
        </w:trPr>
        <w:tc>
          <w:tcPr>
            <w:tcW w:w="142" w:type="dxa"/>
            <w:tcBorders>
              <w:top w:val="nil"/>
              <w:left w:val="nil"/>
              <w:bottom w:val="nil"/>
              <w:right w:val="nil"/>
            </w:tcBorders>
            <w:vAlign w:val="bottom"/>
          </w:tcPr>
          <w:p w14:paraId="452EB266" w14:textId="77777777" w:rsidR="00E709CB" w:rsidRPr="009709E9" w:rsidRDefault="00E709CB" w:rsidP="004E6CA5">
            <w:pPr>
              <w:spacing w:after="0"/>
              <w:jc w:val="both"/>
              <w:rPr>
                <w:rFonts w:ascii="Times New Roman" w:hAnsi="Times New Roman" w:cs="Times New Roman"/>
                <w:sz w:val="24"/>
                <w:szCs w:val="24"/>
              </w:rPr>
            </w:pPr>
            <w:r w:rsidRPr="009709E9">
              <w:rPr>
                <w:rFonts w:ascii="Times New Roman" w:hAnsi="Times New Roman" w:cs="Times New Roman"/>
                <w:sz w:val="24"/>
                <w:szCs w:val="24"/>
              </w:rPr>
              <w:t>“</w:t>
            </w:r>
          </w:p>
        </w:tc>
        <w:tc>
          <w:tcPr>
            <w:tcW w:w="510" w:type="dxa"/>
            <w:tcBorders>
              <w:top w:val="nil"/>
              <w:left w:val="nil"/>
              <w:bottom w:val="single" w:sz="2" w:space="0" w:color="auto"/>
              <w:right w:val="nil"/>
            </w:tcBorders>
            <w:vAlign w:val="bottom"/>
          </w:tcPr>
          <w:p w14:paraId="2B7EBDE9" w14:textId="77777777" w:rsidR="00E709CB" w:rsidRPr="009709E9" w:rsidRDefault="00E709CB" w:rsidP="004E6CA5">
            <w:pPr>
              <w:spacing w:after="0"/>
              <w:jc w:val="both"/>
              <w:rPr>
                <w:rFonts w:ascii="Times New Roman" w:hAnsi="Times New Roman" w:cs="Times New Roman"/>
                <w:sz w:val="24"/>
                <w:szCs w:val="24"/>
              </w:rPr>
            </w:pPr>
          </w:p>
        </w:tc>
        <w:tc>
          <w:tcPr>
            <w:tcW w:w="141" w:type="dxa"/>
            <w:tcBorders>
              <w:top w:val="nil"/>
              <w:left w:val="nil"/>
              <w:bottom w:val="nil"/>
              <w:right w:val="nil"/>
            </w:tcBorders>
            <w:vAlign w:val="bottom"/>
          </w:tcPr>
          <w:p w14:paraId="384858BB" w14:textId="77777777" w:rsidR="00E709CB" w:rsidRPr="009709E9" w:rsidRDefault="00E709CB" w:rsidP="004E6CA5">
            <w:pPr>
              <w:spacing w:after="0"/>
              <w:jc w:val="both"/>
              <w:rPr>
                <w:rFonts w:ascii="Times New Roman" w:hAnsi="Times New Roman" w:cs="Times New Roman"/>
                <w:sz w:val="24"/>
                <w:szCs w:val="24"/>
              </w:rPr>
            </w:pPr>
            <w:r w:rsidRPr="009709E9">
              <w:rPr>
                <w:rFonts w:ascii="Times New Roman" w:hAnsi="Times New Roman" w:cs="Times New Roman"/>
                <w:sz w:val="24"/>
                <w:szCs w:val="24"/>
              </w:rPr>
              <w:t>”</w:t>
            </w:r>
          </w:p>
        </w:tc>
        <w:tc>
          <w:tcPr>
            <w:tcW w:w="1860" w:type="dxa"/>
            <w:gridSpan w:val="2"/>
            <w:tcBorders>
              <w:top w:val="nil"/>
              <w:left w:val="nil"/>
              <w:bottom w:val="single" w:sz="2" w:space="0" w:color="auto"/>
              <w:right w:val="nil"/>
            </w:tcBorders>
            <w:vAlign w:val="bottom"/>
          </w:tcPr>
          <w:p w14:paraId="4A80C38B" w14:textId="77777777" w:rsidR="00E709CB" w:rsidRPr="009709E9" w:rsidRDefault="00E709CB" w:rsidP="004E6CA5">
            <w:pPr>
              <w:spacing w:after="0"/>
              <w:jc w:val="both"/>
              <w:rPr>
                <w:rFonts w:ascii="Times New Roman" w:hAnsi="Times New Roman" w:cs="Times New Roman"/>
                <w:sz w:val="24"/>
                <w:szCs w:val="24"/>
              </w:rPr>
            </w:pPr>
          </w:p>
        </w:tc>
        <w:tc>
          <w:tcPr>
            <w:tcW w:w="323" w:type="dxa"/>
            <w:tcBorders>
              <w:top w:val="nil"/>
              <w:left w:val="nil"/>
              <w:bottom w:val="nil"/>
              <w:right w:val="nil"/>
            </w:tcBorders>
            <w:vAlign w:val="bottom"/>
          </w:tcPr>
          <w:p w14:paraId="48DA7B85" w14:textId="77777777" w:rsidR="00E709CB" w:rsidRPr="009709E9" w:rsidRDefault="00E709CB" w:rsidP="004E6CA5">
            <w:pPr>
              <w:spacing w:after="0"/>
              <w:jc w:val="both"/>
              <w:rPr>
                <w:rFonts w:ascii="Times New Roman" w:hAnsi="Times New Roman" w:cs="Times New Roman"/>
                <w:sz w:val="28"/>
                <w:szCs w:val="28"/>
              </w:rPr>
            </w:pPr>
            <w:r w:rsidRPr="009709E9">
              <w:rPr>
                <w:rFonts w:ascii="Times New Roman" w:hAnsi="Times New Roman" w:cs="Times New Roman"/>
                <w:sz w:val="28"/>
                <w:szCs w:val="28"/>
              </w:rPr>
              <w:t xml:space="preserve">20     </w:t>
            </w:r>
          </w:p>
        </w:tc>
        <w:tc>
          <w:tcPr>
            <w:tcW w:w="284" w:type="dxa"/>
            <w:tcBorders>
              <w:top w:val="nil"/>
              <w:left w:val="nil"/>
              <w:bottom w:val="single" w:sz="2" w:space="0" w:color="auto"/>
              <w:right w:val="nil"/>
            </w:tcBorders>
            <w:vAlign w:val="bottom"/>
          </w:tcPr>
          <w:p w14:paraId="00C176DC" w14:textId="77777777" w:rsidR="00E709CB" w:rsidRPr="009709E9" w:rsidRDefault="00E709CB" w:rsidP="004E6CA5">
            <w:pPr>
              <w:spacing w:after="0"/>
              <w:jc w:val="both"/>
              <w:rPr>
                <w:rFonts w:ascii="Times New Roman" w:hAnsi="Times New Roman" w:cs="Times New Roman"/>
                <w:sz w:val="28"/>
                <w:szCs w:val="28"/>
              </w:rPr>
            </w:pPr>
          </w:p>
        </w:tc>
        <w:tc>
          <w:tcPr>
            <w:tcW w:w="227" w:type="dxa"/>
            <w:tcBorders>
              <w:top w:val="nil"/>
              <w:left w:val="nil"/>
              <w:bottom w:val="nil"/>
              <w:right w:val="nil"/>
            </w:tcBorders>
            <w:vAlign w:val="bottom"/>
          </w:tcPr>
          <w:p w14:paraId="18F98BB9" w14:textId="77777777" w:rsidR="00E709CB" w:rsidRPr="009709E9" w:rsidRDefault="00E709CB" w:rsidP="004E6CA5">
            <w:pPr>
              <w:spacing w:after="0"/>
              <w:jc w:val="both"/>
              <w:rPr>
                <w:rFonts w:ascii="Times New Roman" w:hAnsi="Times New Roman" w:cs="Times New Roman"/>
                <w:sz w:val="28"/>
                <w:szCs w:val="28"/>
              </w:rPr>
            </w:pPr>
            <w:r w:rsidRPr="009709E9">
              <w:rPr>
                <w:rFonts w:ascii="Times New Roman" w:hAnsi="Times New Roman" w:cs="Times New Roman"/>
                <w:sz w:val="28"/>
                <w:szCs w:val="28"/>
              </w:rPr>
              <w:t>р.</w:t>
            </w:r>
          </w:p>
        </w:tc>
      </w:tr>
    </w:tbl>
    <w:p w14:paraId="4B20DA19" w14:textId="77777777" w:rsidR="00E709CB" w:rsidRPr="009709E9" w:rsidRDefault="00E709CB" w:rsidP="004E6CA5">
      <w:pPr>
        <w:spacing w:after="0" w:line="240" w:lineRule="auto"/>
        <w:jc w:val="center"/>
        <w:rPr>
          <w:rFonts w:ascii="Times New Roman" w:hAnsi="Times New Roman" w:cs="Times New Roman"/>
          <w:b/>
          <w:sz w:val="28"/>
          <w:szCs w:val="28"/>
        </w:rPr>
      </w:pPr>
    </w:p>
    <w:p w14:paraId="21E29F46" w14:textId="427CDC6B" w:rsidR="00922DAA" w:rsidRPr="009709E9" w:rsidRDefault="00922DAA" w:rsidP="004E6CA5">
      <w:pPr>
        <w:spacing w:after="0" w:line="240" w:lineRule="auto"/>
        <w:jc w:val="center"/>
        <w:rPr>
          <w:rFonts w:ascii="Times New Roman" w:hAnsi="Times New Roman" w:cs="Times New Roman"/>
          <w:b/>
          <w:sz w:val="28"/>
          <w:szCs w:val="28"/>
        </w:rPr>
      </w:pPr>
      <w:r w:rsidRPr="009709E9">
        <w:rPr>
          <w:rFonts w:ascii="Times New Roman" w:hAnsi="Times New Roman" w:cs="Times New Roman"/>
          <w:b/>
          <w:sz w:val="28"/>
          <w:szCs w:val="28"/>
        </w:rPr>
        <w:t>ЗАВДАННЯ</w:t>
      </w:r>
    </w:p>
    <w:p w14:paraId="0E0505D1" w14:textId="77777777" w:rsidR="00922DAA" w:rsidRPr="009709E9" w:rsidRDefault="00922DAA" w:rsidP="004E6CA5">
      <w:pPr>
        <w:spacing w:before="120" w:after="120" w:line="240" w:lineRule="auto"/>
        <w:jc w:val="center"/>
        <w:rPr>
          <w:rFonts w:ascii="Times New Roman" w:hAnsi="Times New Roman" w:cs="Times New Roman"/>
          <w:sz w:val="28"/>
          <w:szCs w:val="28"/>
        </w:rPr>
      </w:pPr>
      <w:r w:rsidRPr="009709E9">
        <w:rPr>
          <w:rFonts w:ascii="Times New Roman" w:hAnsi="Times New Roman" w:cs="Times New Roman"/>
          <w:sz w:val="28"/>
          <w:szCs w:val="28"/>
        </w:rPr>
        <w:t>НА АТЕСТАЦІЙНУ РОБОТУ</w:t>
      </w:r>
    </w:p>
    <w:tbl>
      <w:tblPr>
        <w:tblW w:w="9413" w:type="dxa"/>
        <w:tblInd w:w="-64" w:type="dxa"/>
        <w:tblLayout w:type="fixed"/>
        <w:tblCellMar>
          <w:left w:w="0" w:type="dxa"/>
          <w:right w:w="0" w:type="dxa"/>
        </w:tblCellMar>
        <w:tblLook w:val="0000" w:firstRow="0" w:lastRow="0" w:firstColumn="0" w:lastColumn="0" w:noHBand="0" w:noVBand="0"/>
      </w:tblPr>
      <w:tblGrid>
        <w:gridCol w:w="1333"/>
        <w:gridCol w:w="425"/>
        <w:gridCol w:w="983"/>
        <w:gridCol w:w="1930"/>
        <w:gridCol w:w="141"/>
        <w:gridCol w:w="426"/>
        <w:gridCol w:w="141"/>
        <w:gridCol w:w="339"/>
        <w:gridCol w:w="992"/>
        <w:gridCol w:w="229"/>
        <w:gridCol w:w="850"/>
        <w:gridCol w:w="284"/>
        <w:gridCol w:w="1340"/>
      </w:tblGrid>
      <w:tr w:rsidR="00922DAA" w:rsidRPr="009709E9" w14:paraId="774A1F97" w14:textId="77777777" w:rsidTr="009B2394">
        <w:trPr>
          <w:trHeight w:hRule="exact" w:val="323"/>
        </w:trPr>
        <w:tc>
          <w:tcPr>
            <w:tcW w:w="1333" w:type="dxa"/>
            <w:vAlign w:val="bottom"/>
          </w:tcPr>
          <w:p w14:paraId="71BCDE0B"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студентові</w:t>
            </w:r>
          </w:p>
        </w:tc>
        <w:tc>
          <w:tcPr>
            <w:tcW w:w="8080" w:type="dxa"/>
            <w:gridSpan w:val="12"/>
            <w:tcBorders>
              <w:bottom w:val="single" w:sz="2" w:space="0" w:color="auto"/>
            </w:tcBorders>
            <w:vAlign w:val="bottom"/>
          </w:tcPr>
          <w:p w14:paraId="759F31E5" w14:textId="5381CC05" w:rsidR="00922DAA" w:rsidRPr="009709E9" w:rsidRDefault="001907AC" w:rsidP="004E6CA5">
            <w:pPr>
              <w:spacing w:after="0" w:line="240" w:lineRule="auto"/>
              <w:jc w:val="center"/>
              <w:rPr>
                <w:rFonts w:ascii="Times New Roman" w:hAnsi="Times New Roman" w:cs="Times New Roman"/>
                <w:sz w:val="28"/>
                <w:szCs w:val="28"/>
              </w:rPr>
            </w:pPr>
            <w:proofErr w:type="spellStart"/>
            <w:r w:rsidRPr="009709E9">
              <w:rPr>
                <w:rFonts w:ascii="Times New Roman" w:hAnsi="Times New Roman" w:cs="Times New Roman"/>
                <w:sz w:val="28"/>
                <w:szCs w:val="28"/>
              </w:rPr>
              <w:t>Пчоліну</w:t>
            </w:r>
            <w:proofErr w:type="spellEnd"/>
            <w:r w:rsidRPr="009709E9">
              <w:rPr>
                <w:rFonts w:ascii="Times New Roman" w:hAnsi="Times New Roman" w:cs="Times New Roman"/>
                <w:sz w:val="28"/>
                <w:szCs w:val="28"/>
              </w:rPr>
              <w:t xml:space="preserve"> Миколаю Вікторовичу</w:t>
            </w:r>
          </w:p>
        </w:tc>
      </w:tr>
      <w:tr w:rsidR="00922DAA" w:rsidRPr="009709E9" w14:paraId="7EAC08A6" w14:textId="77777777" w:rsidTr="009B2394">
        <w:tc>
          <w:tcPr>
            <w:tcW w:w="1333" w:type="dxa"/>
            <w:vAlign w:val="bottom"/>
          </w:tcPr>
          <w:p w14:paraId="71AAD85E" w14:textId="77777777" w:rsidR="00922DAA" w:rsidRPr="009709E9" w:rsidRDefault="00922DAA" w:rsidP="004E6CA5">
            <w:pPr>
              <w:spacing w:after="0" w:line="240" w:lineRule="auto"/>
              <w:jc w:val="center"/>
              <w:rPr>
                <w:rFonts w:ascii="Times New Roman" w:hAnsi="Times New Roman" w:cs="Times New Roman"/>
                <w:vertAlign w:val="superscript"/>
              </w:rPr>
            </w:pPr>
          </w:p>
        </w:tc>
        <w:tc>
          <w:tcPr>
            <w:tcW w:w="8080" w:type="dxa"/>
            <w:gridSpan w:val="12"/>
            <w:vAlign w:val="bottom"/>
          </w:tcPr>
          <w:p w14:paraId="423B795F" w14:textId="77777777" w:rsidR="00922DAA" w:rsidRPr="009709E9" w:rsidRDefault="00922DAA" w:rsidP="004E6CA5">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(прізвище, ім’я, по батькові)</w:t>
            </w:r>
          </w:p>
        </w:tc>
      </w:tr>
      <w:tr w:rsidR="00922DAA" w:rsidRPr="009709E9" w14:paraId="54E03CCC" w14:textId="77777777" w:rsidTr="009B2394">
        <w:trPr>
          <w:trHeight w:hRule="exact" w:val="284"/>
        </w:trPr>
        <w:tc>
          <w:tcPr>
            <w:tcW w:w="1758" w:type="dxa"/>
            <w:gridSpan w:val="2"/>
            <w:vAlign w:val="bottom"/>
          </w:tcPr>
          <w:p w14:paraId="28D4D206" w14:textId="30F855F1" w:rsidR="00922DAA" w:rsidRPr="009709E9" w:rsidRDefault="00922DAA" w:rsidP="004E6CA5">
            <w:pPr>
              <w:spacing w:after="0" w:line="24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1. </w:t>
            </w:r>
            <w:r w:rsidRPr="009709E9">
              <w:rPr>
                <w:rFonts w:ascii="Times New Roman" w:hAnsi="Times New Roman" w:cs="Times New Roman"/>
                <w:sz w:val="24"/>
                <w:szCs w:val="24"/>
              </w:rPr>
              <w:t>Тема</w:t>
            </w:r>
            <w:r w:rsidR="0028594A" w:rsidRPr="009709E9">
              <w:rPr>
                <w:rFonts w:ascii="Times New Roman" w:hAnsi="Times New Roman" w:cs="Times New Roman"/>
                <w:sz w:val="24"/>
                <w:szCs w:val="24"/>
              </w:rPr>
              <w:t xml:space="preserve"> роботи</w:t>
            </w:r>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роботи</w:t>
            </w:r>
            <w:proofErr w:type="spellEnd"/>
          </w:p>
        </w:tc>
        <w:tc>
          <w:tcPr>
            <w:tcW w:w="7655" w:type="dxa"/>
            <w:gridSpan w:val="11"/>
            <w:tcBorders>
              <w:bottom w:val="single" w:sz="2" w:space="0" w:color="auto"/>
            </w:tcBorders>
            <w:tcMar>
              <w:left w:w="57" w:type="dxa"/>
            </w:tcMar>
            <w:vAlign w:val="bottom"/>
          </w:tcPr>
          <w:p w14:paraId="078A04A1" w14:textId="1F65CC1A" w:rsidR="00922DAA" w:rsidRPr="009709E9" w:rsidRDefault="001907AC" w:rsidP="004E6CA5">
            <w:pPr>
              <w:spacing w:after="0" w:line="240" w:lineRule="auto"/>
              <w:rPr>
                <w:rFonts w:ascii="Times New Roman" w:hAnsi="Times New Roman" w:cs="Times New Roman"/>
                <w:sz w:val="24"/>
                <w:szCs w:val="24"/>
              </w:rPr>
            </w:pPr>
            <w:r w:rsidRPr="009709E9">
              <w:rPr>
                <w:rFonts w:ascii="Times New Roman" w:hAnsi="Times New Roman" w:cs="Times New Roman"/>
                <w:sz w:val="24"/>
                <w:szCs w:val="24"/>
              </w:rPr>
              <w:t>Методи формування радіометричних зображень для навігації мобільних</w:t>
            </w:r>
          </w:p>
        </w:tc>
      </w:tr>
      <w:tr w:rsidR="00922DAA" w:rsidRPr="009709E9" w14:paraId="645BC719" w14:textId="77777777" w:rsidTr="009B2394">
        <w:trPr>
          <w:trHeight w:hRule="exact" w:val="323"/>
        </w:trPr>
        <w:tc>
          <w:tcPr>
            <w:tcW w:w="9413" w:type="dxa"/>
            <w:gridSpan w:val="13"/>
            <w:tcBorders>
              <w:bottom w:val="single" w:sz="2" w:space="0" w:color="auto"/>
            </w:tcBorders>
            <w:tcMar>
              <w:left w:w="57" w:type="dxa"/>
            </w:tcMar>
            <w:vAlign w:val="bottom"/>
          </w:tcPr>
          <w:p w14:paraId="398953AC" w14:textId="0F1508B9" w:rsidR="00922DAA" w:rsidRPr="009709E9" w:rsidRDefault="001907AC"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роботів в умовах розвиненої інфраструктури </w:t>
            </w:r>
          </w:p>
        </w:tc>
      </w:tr>
      <w:tr w:rsidR="00922DAA" w:rsidRPr="009709E9" w14:paraId="6F26165E"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2FF1ED37" w14:textId="34FC6864" w:rsidR="00922DAA" w:rsidRPr="009709E9" w:rsidRDefault="00922DAA" w:rsidP="004E6CA5">
            <w:pPr>
              <w:spacing w:after="0" w:line="240" w:lineRule="auto"/>
              <w:jc w:val="both"/>
              <w:rPr>
                <w:rFonts w:ascii="Times New Roman" w:hAnsi="Times New Roman" w:cs="Times New Roman"/>
                <w:sz w:val="24"/>
                <w:szCs w:val="24"/>
              </w:rPr>
            </w:pPr>
          </w:p>
        </w:tc>
      </w:tr>
      <w:tr w:rsidR="00922DAA" w:rsidRPr="009709E9" w14:paraId="6087FE35" w14:textId="77777777" w:rsidTr="009B2394">
        <w:trPr>
          <w:trHeight w:hRule="exact" w:val="323"/>
        </w:trPr>
        <w:tc>
          <w:tcPr>
            <w:tcW w:w="4671" w:type="dxa"/>
            <w:gridSpan w:val="4"/>
            <w:tcBorders>
              <w:top w:val="single" w:sz="2" w:space="0" w:color="auto"/>
            </w:tcBorders>
            <w:vAlign w:val="bottom"/>
          </w:tcPr>
          <w:p w14:paraId="2335079D"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затверджена наказом по університету від</w:t>
            </w:r>
          </w:p>
        </w:tc>
        <w:tc>
          <w:tcPr>
            <w:tcW w:w="141" w:type="dxa"/>
            <w:tcBorders>
              <w:top w:val="single" w:sz="2" w:space="0" w:color="auto"/>
            </w:tcBorders>
            <w:vAlign w:val="bottom"/>
          </w:tcPr>
          <w:p w14:paraId="4471E86D"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w:t>
            </w:r>
          </w:p>
        </w:tc>
        <w:tc>
          <w:tcPr>
            <w:tcW w:w="426" w:type="dxa"/>
            <w:tcBorders>
              <w:bottom w:val="single" w:sz="2" w:space="0" w:color="auto"/>
            </w:tcBorders>
            <w:vAlign w:val="bottom"/>
          </w:tcPr>
          <w:p w14:paraId="60EE87FF" w14:textId="432C943B" w:rsidR="00922DAA" w:rsidRPr="009709E9" w:rsidRDefault="00810C5F"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01</w:t>
            </w:r>
          </w:p>
        </w:tc>
        <w:tc>
          <w:tcPr>
            <w:tcW w:w="141" w:type="dxa"/>
            <w:tcBorders>
              <w:top w:val="single" w:sz="2" w:space="0" w:color="auto"/>
            </w:tcBorders>
            <w:vAlign w:val="bottom"/>
          </w:tcPr>
          <w:p w14:paraId="39E418C7"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w:t>
            </w:r>
          </w:p>
        </w:tc>
        <w:tc>
          <w:tcPr>
            <w:tcW w:w="1560" w:type="dxa"/>
            <w:gridSpan w:val="3"/>
            <w:tcBorders>
              <w:bottom w:val="single" w:sz="2" w:space="0" w:color="auto"/>
            </w:tcBorders>
            <w:vAlign w:val="bottom"/>
          </w:tcPr>
          <w:p w14:paraId="7E976DA5" w14:textId="560767CB" w:rsidR="00922DAA" w:rsidRPr="009709E9" w:rsidRDefault="00807867"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листопада</w:t>
            </w:r>
          </w:p>
        </w:tc>
        <w:tc>
          <w:tcPr>
            <w:tcW w:w="850" w:type="dxa"/>
            <w:tcBorders>
              <w:top w:val="single" w:sz="2" w:space="0" w:color="auto"/>
            </w:tcBorders>
            <w:vAlign w:val="bottom"/>
          </w:tcPr>
          <w:p w14:paraId="12564D9A"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2019 р.</w:t>
            </w:r>
          </w:p>
        </w:tc>
        <w:tc>
          <w:tcPr>
            <w:tcW w:w="284" w:type="dxa"/>
            <w:tcBorders>
              <w:top w:val="single" w:sz="2" w:space="0" w:color="auto"/>
            </w:tcBorders>
            <w:vAlign w:val="bottom"/>
          </w:tcPr>
          <w:p w14:paraId="13EBCDC3"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w:t>
            </w:r>
          </w:p>
        </w:tc>
        <w:tc>
          <w:tcPr>
            <w:tcW w:w="1340" w:type="dxa"/>
            <w:tcBorders>
              <w:bottom w:val="single" w:sz="2" w:space="0" w:color="auto"/>
            </w:tcBorders>
            <w:vAlign w:val="bottom"/>
          </w:tcPr>
          <w:p w14:paraId="584169E3" w14:textId="0A290158" w:rsidR="00922DAA" w:rsidRPr="009709E9" w:rsidRDefault="00807867"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1615 </w:t>
            </w:r>
            <w:proofErr w:type="spellStart"/>
            <w:r w:rsidRPr="009709E9">
              <w:rPr>
                <w:rFonts w:ascii="Times New Roman" w:hAnsi="Times New Roman" w:cs="Times New Roman"/>
                <w:sz w:val="24"/>
                <w:szCs w:val="24"/>
              </w:rPr>
              <w:t>Ст</w:t>
            </w:r>
            <w:proofErr w:type="spellEnd"/>
          </w:p>
        </w:tc>
      </w:tr>
      <w:tr w:rsidR="00922DAA" w:rsidRPr="009709E9" w14:paraId="7C6EEE55" w14:textId="77777777" w:rsidTr="009B2394">
        <w:trPr>
          <w:trHeight w:hRule="exact" w:val="323"/>
        </w:trPr>
        <w:tc>
          <w:tcPr>
            <w:tcW w:w="6710" w:type="dxa"/>
            <w:gridSpan w:val="9"/>
            <w:vAlign w:val="bottom"/>
          </w:tcPr>
          <w:p w14:paraId="5C3021CD"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2. Термін подання студентом роботи до екзаменаційної комісії</w:t>
            </w:r>
          </w:p>
        </w:tc>
        <w:tc>
          <w:tcPr>
            <w:tcW w:w="2703" w:type="dxa"/>
            <w:gridSpan w:val="4"/>
            <w:tcBorders>
              <w:bottom w:val="single" w:sz="2" w:space="0" w:color="auto"/>
            </w:tcBorders>
            <w:vAlign w:val="bottom"/>
          </w:tcPr>
          <w:p w14:paraId="3D8D9A8D" w14:textId="1893F9A7" w:rsidR="00922DAA" w:rsidRPr="009709E9" w:rsidRDefault="00807867"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18 грудня 2019 р. </w:t>
            </w:r>
          </w:p>
        </w:tc>
      </w:tr>
      <w:tr w:rsidR="00922DAA" w:rsidRPr="009709E9" w14:paraId="49D0903B" w14:textId="77777777" w:rsidTr="009B2394">
        <w:trPr>
          <w:trHeight w:hRule="exact" w:val="323"/>
        </w:trPr>
        <w:tc>
          <w:tcPr>
            <w:tcW w:w="2741" w:type="dxa"/>
            <w:gridSpan w:val="3"/>
            <w:vAlign w:val="bottom"/>
          </w:tcPr>
          <w:p w14:paraId="46BA2E49" w14:textId="77777777" w:rsidR="00922DAA" w:rsidRPr="009709E9" w:rsidRDefault="00922DAA"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3. Вхідні дані до роботи</w:t>
            </w:r>
          </w:p>
        </w:tc>
        <w:tc>
          <w:tcPr>
            <w:tcW w:w="6672" w:type="dxa"/>
            <w:gridSpan w:val="10"/>
            <w:tcBorders>
              <w:bottom w:val="single" w:sz="2" w:space="0" w:color="auto"/>
            </w:tcBorders>
            <w:tcMar>
              <w:left w:w="57" w:type="dxa"/>
            </w:tcMar>
            <w:vAlign w:val="bottom"/>
          </w:tcPr>
          <w:p w14:paraId="6F8E86A6" w14:textId="18333A54" w:rsidR="00922DAA" w:rsidRPr="009709E9" w:rsidRDefault="00C85BA6"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датчики РМ1 – 8,6 мм, РМ 2 – 3, 2 мм; </w:t>
            </w:r>
            <w:r w:rsidR="004B7B6A" w:rsidRPr="009709E9">
              <w:rPr>
                <w:rFonts w:ascii="Times New Roman" w:hAnsi="Times New Roman" w:cs="Times New Roman"/>
                <w:sz w:val="24"/>
                <w:szCs w:val="24"/>
              </w:rPr>
              <w:t xml:space="preserve">матриця ЕЗ розмірністю: 8х8 </w:t>
            </w:r>
          </w:p>
        </w:tc>
      </w:tr>
      <w:tr w:rsidR="00922DAA" w:rsidRPr="009709E9" w14:paraId="0921AE2D" w14:textId="77777777" w:rsidTr="009B2394">
        <w:trPr>
          <w:trHeight w:hRule="exact" w:val="323"/>
        </w:trPr>
        <w:tc>
          <w:tcPr>
            <w:tcW w:w="9413" w:type="dxa"/>
            <w:gridSpan w:val="13"/>
            <w:tcBorders>
              <w:bottom w:val="single" w:sz="2" w:space="0" w:color="auto"/>
            </w:tcBorders>
            <w:tcMar>
              <w:left w:w="57" w:type="dxa"/>
            </w:tcMar>
            <w:vAlign w:val="bottom"/>
          </w:tcPr>
          <w:p w14:paraId="613A0012" w14:textId="2EB59394" w:rsidR="00922DAA" w:rsidRPr="009709E9" w:rsidRDefault="00C85BA6"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елементів; матриця ПЗ: 16х16;</w:t>
            </w:r>
            <w:r w:rsidR="003B1BC2" w:rsidRPr="009709E9">
              <w:rPr>
                <w:rFonts w:ascii="Times New Roman" w:hAnsi="Times New Roman" w:cs="Times New Roman"/>
                <w:sz w:val="24"/>
                <w:szCs w:val="24"/>
              </w:rPr>
              <w:t xml:space="preserve">розмір ОП ЕЗ 3 елементи, розмір ОП ПЗ -  9 елементів; </w:t>
            </w:r>
          </w:p>
        </w:tc>
      </w:tr>
      <w:tr w:rsidR="00922DAA" w:rsidRPr="009709E9" w14:paraId="2D3AEEB9"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6C239C95" w14:textId="50543DEC" w:rsidR="00922DAA" w:rsidRPr="009709E9" w:rsidRDefault="00C85BA6"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кількість рівнів квантування сірого: </w:t>
            </w:r>
            <w:r w:rsidR="003B1BC2" w:rsidRPr="009709E9">
              <w:rPr>
                <w:rFonts w:ascii="Times New Roman" w:hAnsi="Times New Roman" w:cs="Times New Roman"/>
                <w:sz w:val="24"/>
                <w:szCs w:val="24"/>
              </w:rPr>
              <w:t>ОП – 5 рівнів, фон 0 ... 7 рівнів;</w:t>
            </w:r>
            <w:r w:rsidR="00362871" w:rsidRPr="009709E9">
              <w:rPr>
                <w:rFonts w:ascii="Times New Roman" w:hAnsi="Times New Roman" w:cs="Times New Roman"/>
                <w:sz w:val="24"/>
                <w:szCs w:val="24"/>
              </w:rPr>
              <w:t xml:space="preserve"> </w:t>
            </w:r>
            <w:r w:rsidR="003B1BC2" w:rsidRPr="009709E9">
              <w:rPr>
                <w:rFonts w:ascii="Times New Roman" w:hAnsi="Times New Roman" w:cs="Times New Roman"/>
                <w:sz w:val="24"/>
                <w:szCs w:val="24"/>
              </w:rPr>
              <w:t xml:space="preserve"> </w:t>
            </w:r>
            <w:r w:rsidRPr="009709E9">
              <w:rPr>
                <w:rFonts w:ascii="Times New Roman" w:hAnsi="Times New Roman" w:cs="Times New Roman"/>
                <w:sz w:val="24"/>
                <w:szCs w:val="24"/>
              </w:rPr>
              <w:t>зображення ПВ з різним</w:t>
            </w:r>
          </w:p>
        </w:tc>
      </w:tr>
      <w:tr w:rsidR="00FB4D88" w:rsidRPr="009709E9" w14:paraId="162E5C4F"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48E50CF1" w14:textId="4815D1FB" w:rsidR="00FB4D88" w:rsidRPr="009709E9" w:rsidRDefault="00C85BA6"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об’єктовим складом; </w:t>
            </w:r>
            <w:r w:rsidR="00AE2805" w:rsidRPr="009709E9">
              <w:rPr>
                <w:rFonts w:ascii="Times New Roman" w:hAnsi="Times New Roman" w:cs="Times New Roman"/>
                <w:sz w:val="24"/>
                <w:szCs w:val="24"/>
              </w:rPr>
              <w:t xml:space="preserve">тип обладнання – процесор </w:t>
            </w:r>
            <w:proofErr w:type="spellStart"/>
            <w:r w:rsidR="00AE2805" w:rsidRPr="009709E9">
              <w:rPr>
                <w:rFonts w:ascii="Times New Roman" w:hAnsi="Times New Roman" w:cs="Times New Roman"/>
                <w:sz w:val="24"/>
                <w:szCs w:val="24"/>
              </w:rPr>
              <w:t>Intel</w:t>
            </w:r>
            <w:proofErr w:type="spellEnd"/>
            <w:r w:rsidR="00AE2805" w:rsidRPr="009709E9">
              <w:rPr>
                <w:rFonts w:ascii="Times New Roman" w:hAnsi="Times New Roman" w:cs="Times New Roman"/>
                <w:sz w:val="24"/>
                <w:szCs w:val="24"/>
              </w:rPr>
              <w:t xml:space="preserve"> </w:t>
            </w:r>
            <w:proofErr w:type="spellStart"/>
            <w:r w:rsidR="00AE2805" w:rsidRPr="009709E9">
              <w:rPr>
                <w:rFonts w:ascii="Times New Roman" w:hAnsi="Times New Roman" w:cs="Times New Roman"/>
                <w:sz w:val="24"/>
                <w:szCs w:val="24"/>
              </w:rPr>
              <w:t>Core</w:t>
            </w:r>
            <w:proofErr w:type="spellEnd"/>
            <w:r w:rsidR="00AE2805" w:rsidRPr="009709E9">
              <w:rPr>
                <w:rFonts w:ascii="Times New Roman" w:hAnsi="Times New Roman" w:cs="Times New Roman"/>
                <w:sz w:val="24"/>
                <w:szCs w:val="24"/>
              </w:rPr>
              <w:t xml:space="preserve"> 2 </w:t>
            </w:r>
            <w:proofErr w:type="spellStart"/>
            <w:r w:rsidR="00AE2805" w:rsidRPr="009709E9">
              <w:rPr>
                <w:rFonts w:ascii="Times New Roman" w:hAnsi="Times New Roman" w:cs="Times New Roman"/>
                <w:sz w:val="24"/>
                <w:szCs w:val="24"/>
              </w:rPr>
              <w:t>Duo</w:t>
            </w:r>
            <w:proofErr w:type="spellEnd"/>
            <w:r w:rsidR="00AE2805" w:rsidRPr="009709E9">
              <w:rPr>
                <w:rFonts w:ascii="Times New Roman" w:hAnsi="Times New Roman" w:cs="Times New Roman"/>
                <w:sz w:val="24"/>
                <w:szCs w:val="24"/>
              </w:rPr>
              <w:t xml:space="preserve">, </w:t>
            </w:r>
            <w:proofErr w:type="spellStart"/>
            <w:r w:rsidR="00AE2805" w:rsidRPr="009709E9">
              <w:rPr>
                <w:rFonts w:ascii="Times New Roman" w:hAnsi="Times New Roman" w:cs="Times New Roman"/>
                <w:sz w:val="24"/>
                <w:szCs w:val="24"/>
              </w:rPr>
              <w:t>Xeon</w:t>
            </w:r>
            <w:proofErr w:type="spellEnd"/>
            <w:r w:rsidR="00AE2805" w:rsidRPr="009709E9">
              <w:rPr>
                <w:rFonts w:ascii="Times New Roman" w:hAnsi="Times New Roman" w:cs="Times New Roman"/>
                <w:sz w:val="24"/>
                <w:szCs w:val="24"/>
              </w:rPr>
              <w:t xml:space="preserve"> E312xx, </w:t>
            </w:r>
          </w:p>
        </w:tc>
      </w:tr>
      <w:tr w:rsidR="00FB4D88" w:rsidRPr="009709E9" w14:paraId="621C1360"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0B98059D" w14:textId="457AD6C7" w:rsidR="00FB4D88" w:rsidRPr="009709E9" w:rsidRDefault="00C85BA6"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процесор віртуальної машини; </w:t>
            </w:r>
            <w:r w:rsidR="00AE2805" w:rsidRPr="009709E9">
              <w:rPr>
                <w:rFonts w:ascii="Times New Roman" w:hAnsi="Times New Roman" w:cs="Times New Roman"/>
                <w:sz w:val="24"/>
                <w:szCs w:val="24"/>
              </w:rPr>
              <w:t>мова програмування - МА</w:t>
            </w:r>
            <w:proofErr w:type="spellStart"/>
            <w:r w:rsidR="00AE2805" w:rsidRPr="009709E9">
              <w:rPr>
                <w:rFonts w:ascii="Times New Roman" w:hAnsi="Times New Roman" w:cs="Times New Roman"/>
                <w:sz w:val="24"/>
                <w:szCs w:val="24"/>
                <w:lang w:val="en-US"/>
              </w:rPr>
              <w:t>Tlab</w:t>
            </w:r>
            <w:proofErr w:type="spellEnd"/>
          </w:p>
        </w:tc>
      </w:tr>
      <w:tr w:rsidR="00FB4D88" w:rsidRPr="009709E9" w14:paraId="72F7BC3F"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6A2044AE" w14:textId="77777777" w:rsidR="00FB4D88" w:rsidRPr="009709E9" w:rsidRDefault="00FB4D88" w:rsidP="004E6CA5">
            <w:pPr>
              <w:spacing w:after="0" w:line="240" w:lineRule="auto"/>
              <w:jc w:val="both"/>
              <w:rPr>
                <w:rFonts w:ascii="Times New Roman" w:hAnsi="Times New Roman" w:cs="Times New Roman"/>
                <w:sz w:val="24"/>
                <w:szCs w:val="24"/>
              </w:rPr>
            </w:pPr>
          </w:p>
        </w:tc>
      </w:tr>
      <w:tr w:rsidR="00FB4D88" w:rsidRPr="009709E9" w14:paraId="33B3BF78"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24FDB274" w14:textId="77777777" w:rsidR="00FB4D88" w:rsidRPr="009709E9" w:rsidRDefault="00FB4D88" w:rsidP="004E6CA5">
            <w:pPr>
              <w:spacing w:after="0" w:line="240" w:lineRule="auto"/>
              <w:jc w:val="both"/>
              <w:rPr>
                <w:rFonts w:ascii="Times New Roman" w:hAnsi="Times New Roman" w:cs="Times New Roman"/>
                <w:sz w:val="24"/>
                <w:szCs w:val="24"/>
              </w:rPr>
            </w:pPr>
          </w:p>
        </w:tc>
      </w:tr>
      <w:tr w:rsidR="00FB4D88" w:rsidRPr="009709E9" w14:paraId="52C2D225"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11C52255" w14:textId="77777777" w:rsidR="00FB4D88" w:rsidRPr="009709E9" w:rsidRDefault="00FB4D88" w:rsidP="004E6CA5">
            <w:pPr>
              <w:spacing w:after="0" w:line="240" w:lineRule="auto"/>
              <w:jc w:val="both"/>
              <w:rPr>
                <w:rFonts w:ascii="Times New Roman" w:hAnsi="Times New Roman" w:cs="Times New Roman"/>
                <w:sz w:val="24"/>
                <w:szCs w:val="24"/>
              </w:rPr>
            </w:pPr>
          </w:p>
        </w:tc>
      </w:tr>
      <w:tr w:rsidR="00954DED" w:rsidRPr="009709E9" w14:paraId="0613DC78" w14:textId="77777777" w:rsidTr="009B2394">
        <w:trPr>
          <w:trHeight w:hRule="exact" w:val="323"/>
        </w:trPr>
        <w:tc>
          <w:tcPr>
            <w:tcW w:w="5718" w:type="dxa"/>
            <w:gridSpan w:val="8"/>
            <w:tcBorders>
              <w:top w:val="single" w:sz="2" w:space="0" w:color="auto"/>
            </w:tcBorders>
            <w:vAlign w:val="bottom"/>
          </w:tcPr>
          <w:p w14:paraId="1704C949" w14:textId="77777777" w:rsidR="00954DED" w:rsidRPr="009709E9" w:rsidRDefault="00954DED"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4. Перелік питань, що потрібно опрацювати в роботі</w:t>
            </w:r>
          </w:p>
        </w:tc>
        <w:tc>
          <w:tcPr>
            <w:tcW w:w="3695" w:type="dxa"/>
            <w:gridSpan w:val="5"/>
            <w:tcBorders>
              <w:top w:val="single" w:sz="2" w:space="0" w:color="auto"/>
              <w:bottom w:val="single" w:sz="2" w:space="0" w:color="auto"/>
            </w:tcBorders>
            <w:vAlign w:val="bottom"/>
          </w:tcPr>
          <w:p w14:paraId="2DAAA1F4" w14:textId="6BF2AFA6" w:rsidR="00954DED" w:rsidRPr="009709E9" w:rsidRDefault="00954DED"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Постановка завдання, огляд існуючих</w:t>
            </w:r>
          </w:p>
        </w:tc>
      </w:tr>
      <w:tr w:rsidR="00954DED" w:rsidRPr="009709E9" w14:paraId="16B14D86" w14:textId="77777777" w:rsidTr="009B2394">
        <w:trPr>
          <w:trHeight w:hRule="exact" w:val="323"/>
        </w:trPr>
        <w:tc>
          <w:tcPr>
            <w:tcW w:w="9413" w:type="dxa"/>
            <w:gridSpan w:val="13"/>
            <w:tcBorders>
              <w:bottom w:val="single" w:sz="2" w:space="0" w:color="auto"/>
            </w:tcBorders>
            <w:tcMar>
              <w:left w:w="57" w:type="dxa"/>
            </w:tcMar>
            <w:vAlign w:val="bottom"/>
          </w:tcPr>
          <w:p w14:paraId="42FD9E5E" w14:textId="7A5A8F37" w:rsidR="00954DED" w:rsidRPr="009709E9" w:rsidRDefault="00954DED"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рішень, аналіз існуючих  методів та </w:t>
            </w:r>
            <w:proofErr w:type="spellStart"/>
            <w:r w:rsidRPr="009709E9">
              <w:rPr>
                <w:rFonts w:ascii="Times New Roman" w:hAnsi="Times New Roman" w:cs="Times New Roman"/>
                <w:sz w:val="24"/>
                <w:szCs w:val="24"/>
              </w:rPr>
              <w:t>методик</w:t>
            </w:r>
            <w:proofErr w:type="spellEnd"/>
            <w:r w:rsidRPr="009709E9">
              <w:rPr>
                <w:rFonts w:ascii="Times New Roman" w:hAnsi="Times New Roman" w:cs="Times New Roman"/>
                <w:sz w:val="24"/>
                <w:szCs w:val="24"/>
              </w:rPr>
              <w:t>; розробка моделі функціонування РМ СН;</w:t>
            </w:r>
          </w:p>
        </w:tc>
      </w:tr>
      <w:tr w:rsidR="00954DED" w:rsidRPr="009709E9" w14:paraId="7F3B1BDF"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2AF7CB33" w14:textId="571F8B76" w:rsidR="00954DED" w:rsidRPr="009709E9" w:rsidRDefault="006B47A2"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р</w:t>
            </w:r>
            <w:r w:rsidR="00954DED" w:rsidRPr="009709E9">
              <w:rPr>
                <w:rFonts w:ascii="Times New Roman" w:hAnsi="Times New Roman" w:cs="Times New Roman"/>
                <w:sz w:val="24"/>
                <w:szCs w:val="24"/>
              </w:rPr>
              <w:t>озробка методу формування РМ ЕЗ</w:t>
            </w:r>
            <w:r w:rsidRPr="009709E9">
              <w:rPr>
                <w:rFonts w:ascii="Times New Roman" w:hAnsi="Times New Roman" w:cs="Times New Roman"/>
                <w:sz w:val="24"/>
                <w:szCs w:val="24"/>
              </w:rPr>
              <w:t>;  розробка методу формування ВФ РМ КЕСН; проведення р</w:t>
            </w:r>
          </w:p>
        </w:tc>
      </w:tr>
      <w:tr w:rsidR="00954DED" w:rsidRPr="009709E9" w14:paraId="09D53CA1"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19A92AA2" w14:textId="21D49D76" w:rsidR="00954DED" w:rsidRPr="009709E9" w:rsidRDefault="006B47A2" w:rsidP="004E6CA5">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оцінки ймовірності правильної локалізації ОП.</w:t>
            </w:r>
          </w:p>
        </w:tc>
      </w:tr>
      <w:tr w:rsidR="00954DED" w:rsidRPr="009709E9" w14:paraId="5B909663"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5483B3AB" w14:textId="11EC0EF8" w:rsidR="00954DED" w:rsidRPr="009709E9" w:rsidRDefault="00954DED" w:rsidP="004E6CA5">
            <w:pPr>
              <w:spacing w:after="0" w:line="240" w:lineRule="auto"/>
              <w:jc w:val="both"/>
              <w:rPr>
                <w:rFonts w:ascii="Times New Roman" w:hAnsi="Times New Roman" w:cs="Times New Roman"/>
                <w:sz w:val="24"/>
                <w:szCs w:val="24"/>
              </w:rPr>
            </w:pPr>
          </w:p>
        </w:tc>
      </w:tr>
      <w:tr w:rsidR="00954DED" w:rsidRPr="009709E9" w14:paraId="21B3B8C1"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54E64A0D" w14:textId="77777777" w:rsidR="00954DED" w:rsidRPr="009709E9" w:rsidRDefault="00954DED" w:rsidP="004E6CA5">
            <w:pPr>
              <w:spacing w:after="0" w:line="240" w:lineRule="auto"/>
              <w:jc w:val="both"/>
              <w:rPr>
                <w:rFonts w:ascii="Times New Roman" w:hAnsi="Times New Roman" w:cs="Times New Roman"/>
                <w:sz w:val="24"/>
                <w:szCs w:val="24"/>
              </w:rPr>
            </w:pPr>
          </w:p>
        </w:tc>
      </w:tr>
      <w:tr w:rsidR="00954DED" w:rsidRPr="009709E9" w14:paraId="16A12D12"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06C38A66" w14:textId="77777777" w:rsidR="00954DED" w:rsidRPr="009709E9" w:rsidRDefault="00954DED" w:rsidP="004E6CA5">
            <w:pPr>
              <w:spacing w:after="0" w:line="240" w:lineRule="auto"/>
              <w:jc w:val="both"/>
              <w:rPr>
                <w:rFonts w:ascii="Times New Roman" w:hAnsi="Times New Roman" w:cs="Times New Roman"/>
                <w:sz w:val="24"/>
                <w:szCs w:val="24"/>
              </w:rPr>
            </w:pPr>
          </w:p>
        </w:tc>
      </w:tr>
      <w:tr w:rsidR="00954DED" w:rsidRPr="009709E9" w14:paraId="0EB42C72"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404ABFFD" w14:textId="77777777" w:rsidR="00954DED" w:rsidRPr="009709E9" w:rsidRDefault="00954DED" w:rsidP="004E6CA5">
            <w:pPr>
              <w:spacing w:after="0" w:line="240" w:lineRule="auto"/>
              <w:jc w:val="both"/>
              <w:rPr>
                <w:rFonts w:ascii="Times New Roman" w:hAnsi="Times New Roman" w:cs="Times New Roman"/>
                <w:sz w:val="24"/>
                <w:szCs w:val="24"/>
              </w:rPr>
            </w:pPr>
          </w:p>
        </w:tc>
      </w:tr>
      <w:tr w:rsidR="00954DED" w:rsidRPr="009709E9" w14:paraId="480A2950" w14:textId="77777777" w:rsidTr="009B2394">
        <w:trPr>
          <w:trHeight w:hRule="exact" w:val="323"/>
        </w:trPr>
        <w:tc>
          <w:tcPr>
            <w:tcW w:w="9413" w:type="dxa"/>
            <w:gridSpan w:val="13"/>
            <w:tcBorders>
              <w:top w:val="single" w:sz="2" w:space="0" w:color="auto"/>
              <w:bottom w:val="single" w:sz="2" w:space="0" w:color="auto"/>
            </w:tcBorders>
            <w:tcMar>
              <w:left w:w="57" w:type="dxa"/>
            </w:tcMar>
            <w:vAlign w:val="bottom"/>
          </w:tcPr>
          <w:p w14:paraId="3119DB98" w14:textId="77777777" w:rsidR="00954DED" w:rsidRPr="009709E9" w:rsidRDefault="00954DED" w:rsidP="004E6CA5">
            <w:pPr>
              <w:spacing w:after="0" w:line="240" w:lineRule="auto"/>
              <w:jc w:val="both"/>
              <w:rPr>
                <w:rFonts w:ascii="Times New Roman" w:hAnsi="Times New Roman" w:cs="Times New Roman"/>
                <w:sz w:val="24"/>
                <w:szCs w:val="24"/>
              </w:rPr>
            </w:pPr>
          </w:p>
        </w:tc>
      </w:tr>
    </w:tbl>
    <w:p w14:paraId="48DFCCC3" w14:textId="77777777" w:rsidR="00922DAA" w:rsidRPr="009709E9" w:rsidRDefault="00922DAA" w:rsidP="00E31BC3">
      <w:pPr>
        <w:spacing w:after="0" w:line="240" w:lineRule="auto"/>
        <w:jc w:val="both"/>
        <w:rPr>
          <w:rFonts w:ascii="Times New Roman" w:hAnsi="Times New Roman" w:cs="Times New Roman"/>
          <w:sz w:val="28"/>
          <w:szCs w:val="28"/>
        </w:rPr>
        <w:sectPr w:rsidR="00922DAA" w:rsidRPr="009709E9" w:rsidSect="004E6CA5">
          <w:headerReference w:type="default" r:id="rId10"/>
          <w:pgSz w:w="11907" w:h="16840" w:code="9"/>
          <w:pgMar w:top="856" w:right="992" w:bottom="709" w:left="1701" w:header="720" w:footer="720" w:gutter="0"/>
          <w:pgNumType w:start="4" w:chapSep="colon"/>
          <w:cols w:space="720"/>
          <w:titlePg/>
          <w:docGrid w:linePitch="299"/>
        </w:sectPr>
      </w:pPr>
    </w:p>
    <w:p w14:paraId="4CBF217E" w14:textId="77777777" w:rsidR="00922DAA" w:rsidRPr="009709E9" w:rsidRDefault="00922DAA" w:rsidP="00E709CB">
      <w:pPr>
        <w:spacing w:after="0" w:line="240" w:lineRule="auto"/>
        <w:jc w:val="both"/>
        <w:rPr>
          <w:rFonts w:ascii="Times New Roman" w:hAnsi="Times New Roman" w:cs="Times New Roman"/>
          <w:sz w:val="20"/>
          <w:szCs w:val="20"/>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922DAA" w:rsidRPr="009709E9" w14:paraId="26CFDCBC" w14:textId="77777777" w:rsidTr="00922DAA">
        <w:trPr>
          <w:trHeight w:hRule="exact" w:val="323"/>
        </w:trPr>
        <w:tc>
          <w:tcPr>
            <w:tcW w:w="9639" w:type="dxa"/>
            <w:gridSpan w:val="2"/>
            <w:tcMar>
              <w:left w:w="57" w:type="dxa"/>
            </w:tcMar>
            <w:vAlign w:val="bottom"/>
          </w:tcPr>
          <w:p w14:paraId="5B74B1A5"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br w:type="page"/>
            </w:r>
            <w:r w:rsidRPr="009709E9">
              <w:rPr>
                <w:rFonts w:ascii="Times New Roman" w:hAnsi="Times New Roman" w:cs="Times New Roman"/>
                <w:sz w:val="24"/>
                <w:szCs w:val="24"/>
              </w:rPr>
              <w:br w:type="page"/>
            </w:r>
            <w:r w:rsidRPr="009709E9">
              <w:rPr>
                <w:rFonts w:ascii="Times New Roman" w:hAnsi="Times New Roman" w:cs="Times New Roman"/>
                <w:sz w:val="24"/>
                <w:szCs w:val="24"/>
              </w:rPr>
              <w:br w:type="page"/>
            </w:r>
            <w:r w:rsidRPr="009709E9">
              <w:rPr>
                <w:rFonts w:ascii="Times New Roman" w:hAnsi="Times New Roman" w:cs="Times New Roman"/>
                <w:sz w:val="24"/>
                <w:szCs w:val="24"/>
              </w:rPr>
              <w:br w:type="page"/>
            </w:r>
            <w:r w:rsidRPr="009709E9">
              <w:rPr>
                <w:rFonts w:ascii="Times New Roman" w:hAnsi="Times New Roman" w:cs="Times New Roman"/>
                <w:sz w:val="24"/>
                <w:szCs w:val="24"/>
              </w:rPr>
              <w:br w:type="page"/>
              <w:t>5. Перелік графічного матеріалу із зазначенням креслеників, схем, плакатів, комп’ютерних</w:t>
            </w:r>
          </w:p>
        </w:tc>
      </w:tr>
      <w:tr w:rsidR="00922DAA" w:rsidRPr="009709E9" w14:paraId="7297F48E" w14:textId="77777777" w:rsidTr="00922DAA">
        <w:trPr>
          <w:trHeight w:hRule="exact" w:val="323"/>
        </w:trPr>
        <w:tc>
          <w:tcPr>
            <w:tcW w:w="2467" w:type="dxa"/>
            <w:tcBorders>
              <w:bottom w:val="single" w:sz="6" w:space="0" w:color="FFFFFF"/>
            </w:tcBorders>
            <w:vAlign w:val="bottom"/>
          </w:tcPr>
          <w:p w14:paraId="0F53F151"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ілюстрацій (слайдів)</w:t>
            </w:r>
          </w:p>
        </w:tc>
        <w:tc>
          <w:tcPr>
            <w:tcW w:w="7172" w:type="dxa"/>
            <w:tcBorders>
              <w:bottom w:val="single" w:sz="2" w:space="0" w:color="auto"/>
            </w:tcBorders>
            <w:tcMar>
              <w:left w:w="57" w:type="dxa"/>
            </w:tcMar>
            <w:vAlign w:val="bottom"/>
          </w:tcPr>
          <w:p w14:paraId="225D5BD0" w14:textId="71A495FA" w:rsidR="00922DAA" w:rsidRPr="009709E9" w:rsidRDefault="00E518FF"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Комп’ютерних слайдів - </w:t>
            </w:r>
            <w:r w:rsidR="00BA4578" w:rsidRPr="009709E9">
              <w:rPr>
                <w:rFonts w:ascii="Times New Roman" w:hAnsi="Times New Roman" w:cs="Times New Roman"/>
                <w:sz w:val="24"/>
                <w:szCs w:val="24"/>
              </w:rPr>
              <w:t>28</w:t>
            </w:r>
          </w:p>
        </w:tc>
      </w:tr>
      <w:tr w:rsidR="00922DAA" w:rsidRPr="009709E9" w14:paraId="3F3FD14A" w14:textId="77777777" w:rsidTr="00922DAA">
        <w:trPr>
          <w:trHeight w:hRule="exact" w:val="323"/>
        </w:trPr>
        <w:tc>
          <w:tcPr>
            <w:tcW w:w="9639" w:type="dxa"/>
            <w:gridSpan w:val="2"/>
            <w:tcBorders>
              <w:top w:val="single" w:sz="2" w:space="0" w:color="auto"/>
              <w:bottom w:val="single" w:sz="2" w:space="0" w:color="auto"/>
            </w:tcBorders>
            <w:vAlign w:val="bottom"/>
          </w:tcPr>
          <w:p w14:paraId="4A8DDC0E"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345345DB" w14:textId="77777777" w:rsidTr="00922DAA">
        <w:trPr>
          <w:trHeight w:hRule="exact" w:val="323"/>
        </w:trPr>
        <w:tc>
          <w:tcPr>
            <w:tcW w:w="9639" w:type="dxa"/>
            <w:gridSpan w:val="2"/>
            <w:tcBorders>
              <w:top w:val="single" w:sz="2" w:space="0" w:color="auto"/>
              <w:bottom w:val="single" w:sz="2" w:space="0" w:color="auto"/>
            </w:tcBorders>
            <w:vAlign w:val="bottom"/>
          </w:tcPr>
          <w:p w14:paraId="0E4CD34F"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4BF18C07" w14:textId="77777777" w:rsidTr="00922DAA">
        <w:trPr>
          <w:trHeight w:hRule="exact" w:val="323"/>
        </w:trPr>
        <w:tc>
          <w:tcPr>
            <w:tcW w:w="9639" w:type="dxa"/>
            <w:gridSpan w:val="2"/>
            <w:tcBorders>
              <w:top w:val="single" w:sz="2" w:space="0" w:color="auto"/>
              <w:bottom w:val="single" w:sz="2" w:space="0" w:color="auto"/>
            </w:tcBorders>
            <w:vAlign w:val="bottom"/>
          </w:tcPr>
          <w:p w14:paraId="79ABB953" w14:textId="484F644F"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6A93A126" w14:textId="77777777" w:rsidTr="00922DAA">
        <w:trPr>
          <w:trHeight w:hRule="exact" w:val="323"/>
        </w:trPr>
        <w:tc>
          <w:tcPr>
            <w:tcW w:w="9639" w:type="dxa"/>
            <w:gridSpan w:val="2"/>
            <w:tcBorders>
              <w:top w:val="single" w:sz="2" w:space="0" w:color="auto"/>
              <w:bottom w:val="single" w:sz="2" w:space="0" w:color="auto"/>
            </w:tcBorders>
            <w:vAlign w:val="bottom"/>
          </w:tcPr>
          <w:p w14:paraId="0C95D185"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7DF3E078" w14:textId="77777777" w:rsidTr="00922DAA">
        <w:trPr>
          <w:trHeight w:hRule="exact" w:val="323"/>
        </w:trPr>
        <w:tc>
          <w:tcPr>
            <w:tcW w:w="9639" w:type="dxa"/>
            <w:gridSpan w:val="2"/>
            <w:tcBorders>
              <w:top w:val="single" w:sz="2" w:space="0" w:color="auto"/>
              <w:bottom w:val="single" w:sz="2" w:space="0" w:color="auto"/>
            </w:tcBorders>
            <w:vAlign w:val="bottom"/>
          </w:tcPr>
          <w:p w14:paraId="3C9A13BC"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200DACE9" w14:textId="77777777" w:rsidTr="00922DAA">
        <w:trPr>
          <w:trHeight w:hRule="exact" w:val="323"/>
        </w:trPr>
        <w:tc>
          <w:tcPr>
            <w:tcW w:w="9639" w:type="dxa"/>
            <w:gridSpan w:val="2"/>
            <w:tcBorders>
              <w:top w:val="single" w:sz="2" w:space="0" w:color="auto"/>
              <w:bottom w:val="single" w:sz="2" w:space="0" w:color="auto"/>
            </w:tcBorders>
            <w:vAlign w:val="bottom"/>
          </w:tcPr>
          <w:p w14:paraId="0FF75F3F"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24DA39CE" w14:textId="77777777" w:rsidTr="00922DAA">
        <w:trPr>
          <w:trHeight w:hRule="exact" w:val="323"/>
        </w:trPr>
        <w:tc>
          <w:tcPr>
            <w:tcW w:w="9639" w:type="dxa"/>
            <w:gridSpan w:val="2"/>
            <w:tcBorders>
              <w:top w:val="single" w:sz="2" w:space="0" w:color="auto"/>
              <w:bottom w:val="single" w:sz="2" w:space="0" w:color="auto"/>
            </w:tcBorders>
            <w:vAlign w:val="bottom"/>
          </w:tcPr>
          <w:p w14:paraId="47AF22E3"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066E9DEF" w14:textId="77777777" w:rsidTr="00922DAA">
        <w:trPr>
          <w:trHeight w:hRule="exact" w:val="323"/>
        </w:trPr>
        <w:tc>
          <w:tcPr>
            <w:tcW w:w="9639" w:type="dxa"/>
            <w:gridSpan w:val="2"/>
            <w:tcBorders>
              <w:top w:val="single" w:sz="2" w:space="0" w:color="auto"/>
              <w:bottom w:val="single" w:sz="2" w:space="0" w:color="auto"/>
            </w:tcBorders>
            <w:vAlign w:val="bottom"/>
          </w:tcPr>
          <w:p w14:paraId="62E8576B" w14:textId="77777777" w:rsidR="00922DAA" w:rsidRPr="009709E9" w:rsidRDefault="00922DAA" w:rsidP="00E709CB">
            <w:pPr>
              <w:spacing w:after="0" w:line="240" w:lineRule="auto"/>
              <w:jc w:val="both"/>
              <w:rPr>
                <w:rFonts w:ascii="Times New Roman" w:hAnsi="Times New Roman" w:cs="Times New Roman"/>
                <w:sz w:val="24"/>
                <w:szCs w:val="24"/>
              </w:rPr>
            </w:pPr>
          </w:p>
        </w:tc>
      </w:tr>
    </w:tbl>
    <w:p w14:paraId="5CAD892D" w14:textId="77777777" w:rsidR="00922DAA" w:rsidRPr="009709E9" w:rsidRDefault="00922DAA" w:rsidP="00E709CB">
      <w:pPr>
        <w:spacing w:after="0" w:line="240" w:lineRule="auto"/>
        <w:jc w:val="both"/>
        <w:rPr>
          <w:rFonts w:ascii="Times New Roman" w:hAnsi="Times New Roman" w:cs="Times New Roman"/>
          <w:sz w:val="20"/>
          <w:szCs w:val="20"/>
        </w:rPr>
      </w:pPr>
    </w:p>
    <w:p w14:paraId="08747BC3"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6. Консультанти розділів роботи (заповнюється за наявності консультантів згідно з наказом, зазначеним у п.1 )</w:t>
      </w:r>
    </w:p>
    <w:p w14:paraId="77BC9757" w14:textId="77777777" w:rsidR="00922DAA" w:rsidRPr="009709E9" w:rsidRDefault="00922DAA" w:rsidP="00E709CB">
      <w:pPr>
        <w:spacing w:after="0" w:line="240" w:lineRule="auto"/>
        <w:jc w:val="both"/>
        <w:rPr>
          <w:rFonts w:ascii="Times New Roman" w:hAnsi="Times New Roman" w:cs="Times New Roman"/>
          <w:sz w:val="16"/>
          <w:szCs w:val="16"/>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922DAA" w:rsidRPr="009709E9" w14:paraId="6135B127" w14:textId="77777777" w:rsidTr="00922DAA">
        <w:trPr>
          <w:cantSplit/>
          <w:jc w:val="center"/>
        </w:trPr>
        <w:tc>
          <w:tcPr>
            <w:tcW w:w="2527" w:type="dxa"/>
            <w:vMerge w:val="restart"/>
            <w:tcBorders>
              <w:right w:val="single" w:sz="2" w:space="0" w:color="auto"/>
            </w:tcBorders>
            <w:vAlign w:val="center"/>
          </w:tcPr>
          <w:p w14:paraId="1906EAF4"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14:paraId="39706058"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Консультант</w:t>
            </w:r>
          </w:p>
          <w:p w14:paraId="272CD14F"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(посада, прізвище, ім’я, по батькові)</w:t>
            </w:r>
          </w:p>
        </w:tc>
        <w:tc>
          <w:tcPr>
            <w:tcW w:w="3117" w:type="dxa"/>
            <w:gridSpan w:val="2"/>
            <w:tcBorders>
              <w:left w:val="single" w:sz="2" w:space="0" w:color="auto"/>
            </w:tcBorders>
            <w:vAlign w:val="center"/>
          </w:tcPr>
          <w:p w14:paraId="7D668628"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Позначка консультанта</w:t>
            </w:r>
            <w:r w:rsidRPr="009709E9">
              <w:rPr>
                <w:rFonts w:ascii="Times New Roman" w:hAnsi="Times New Roman" w:cs="Times New Roman"/>
                <w:sz w:val="24"/>
                <w:szCs w:val="24"/>
              </w:rPr>
              <w:br/>
              <w:t>про виконання розділу</w:t>
            </w:r>
          </w:p>
        </w:tc>
      </w:tr>
      <w:tr w:rsidR="00922DAA" w:rsidRPr="009709E9" w14:paraId="27820945" w14:textId="77777777" w:rsidTr="00922DAA">
        <w:trPr>
          <w:cantSplit/>
          <w:jc w:val="center"/>
        </w:trPr>
        <w:tc>
          <w:tcPr>
            <w:tcW w:w="2527" w:type="dxa"/>
            <w:vMerge/>
            <w:tcBorders>
              <w:right w:val="single" w:sz="2" w:space="0" w:color="auto"/>
            </w:tcBorders>
            <w:vAlign w:val="bottom"/>
          </w:tcPr>
          <w:p w14:paraId="63DA127D" w14:textId="77777777" w:rsidR="00922DAA" w:rsidRPr="009709E9" w:rsidRDefault="00922DAA" w:rsidP="00C1159B">
            <w:pPr>
              <w:spacing w:after="0" w:line="240" w:lineRule="auto"/>
              <w:jc w:val="center"/>
              <w:rPr>
                <w:rFonts w:ascii="Times New Roman" w:hAnsi="Times New Roman" w:cs="Times New Roman"/>
                <w:sz w:val="24"/>
                <w:szCs w:val="24"/>
              </w:rPr>
            </w:pPr>
          </w:p>
        </w:tc>
        <w:tc>
          <w:tcPr>
            <w:tcW w:w="3995" w:type="dxa"/>
            <w:vMerge/>
            <w:tcBorders>
              <w:top w:val="single" w:sz="2" w:space="0" w:color="auto"/>
              <w:left w:val="single" w:sz="2" w:space="0" w:color="auto"/>
              <w:bottom w:val="single" w:sz="2" w:space="0" w:color="auto"/>
              <w:right w:val="single" w:sz="2" w:space="0" w:color="auto"/>
            </w:tcBorders>
            <w:vAlign w:val="bottom"/>
          </w:tcPr>
          <w:p w14:paraId="40041FC6" w14:textId="77777777" w:rsidR="00922DAA" w:rsidRPr="009709E9" w:rsidRDefault="00922DAA" w:rsidP="00C1159B">
            <w:pPr>
              <w:spacing w:after="0" w:line="240" w:lineRule="auto"/>
              <w:jc w:val="center"/>
              <w:rPr>
                <w:rFonts w:ascii="Times New Roman" w:hAnsi="Times New Roman" w:cs="Times New Roman"/>
                <w:sz w:val="24"/>
                <w:szCs w:val="24"/>
              </w:rPr>
            </w:pPr>
          </w:p>
        </w:tc>
        <w:tc>
          <w:tcPr>
            <w:tcW w:w="1391" w:type="dxa"/>
            <w:tcBorders>
              <w:left w:val="single" w:sz="2" w:space="0" w:color="auto"/>
            </w:tcBorders>
            <w:vAlign w:val="center"/>
          </w:tcPr>
          <w:p w14:paraId="7943CB03"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підпис</w:t>
            </w:r>
          </w:p>
        </w:tc>
        <w:tc>
          <w:tcPr>
            <w:tcW w:w="1726" w:type="dxa"/>
            <w:vAlign w:val="center"/>
          </w:tcPr>
          <w:p w14:paraId="38D03B5C"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дата</w:t>
            </w:r>
          </w:p>
        </w:tc>
      </w:tr>
      <w:tr w:rsidR="00922DAA" w:rsidRPr="009709E9" w14:paraId="72CAB442" w14:textId="77777777" w:rsidTr="00922DAA">
        <w:trPr>
          <w:trHeight w:hRule="exact" w:val="323"/>
          <w:jc w:val="center"/>
        </w:trPr>
        <w:tc>
          <w:tcPr>
            <w:tcW w:w="2527" w:type="dxa"/>
            <w:vAlign w:val="bottom"/>
          </w:tcPr>
          <w:p w14:paraId="42AA7588"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3995" w:type="dxa"/>
            <w:tcBorders>
              <w:top w:val="single" w:sz="2" w:space="0" w:color="auto"/>
            </w:tcBorders>
            <w:vAlign w:val="bottom"/>
          </w:tcPr>
          <w:p w14:paraId="206BB79A" w14:textId="4310E386" w:rsidR="00922DAA" w:rsidRPr="009709E9" w:rsidRDefault="00922DAA" w:rsidP="00E709CB">
            <w:pPr>
              <w:spacing w:after="0" w:line="240" w:lineRule="auto"/>
              <w:jc w:val="both"/>
              <w:rPr>
                <w:rFonts w:ascii="Times New Roman" w:hAnsi="Times New Roman" w:cs="Times New Roman"/>
                <w:sz w:val="24"/>
                <w:szCs w:val="24"/>
              </w:rPr>
            </w:pPr>
          </w:p>
        </w:tc>
        <w:tc>
          <w:tcPr>
            <w:tcW w:w="1391" w:type="dxa"/>
            <w:vAlign w:val="bottom"/>
          </w:tcPr>
          <w:p w14:paraId="5F6F5693"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1726" w:type="dxa"/>
            <w:vAlign w:val="bottom"/>
          </w:tcPr>
          <w:p w14:paraId="4D59381E"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6854F8C8" w14:textId="77777777" w:rsidTr="00922DAA">
        <w:trPr>
          <w:trHeight w:hRule="exact" w:val="323"/>
          <w:jc w:val="center"/>
        </w:trPr>
        <w:tc>
          <w:tcPr>
            <w:tcW w:w="2527" w:type="dxa"/>
            <w:vAlign w:val="bottom"/>
          </w:tcPr>
          <w:p w14:paraId="65722E40"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3995" w:type="dxa"/>
            <w:vAlign w:val="bottom"/>
          </w:tcPr>
          <w:p w14:paraId="68654B34" w14:textId="79F5643E" w:rsidR="00922DAA" w:rsidRPr="009709E9" w:rsidRDefault="00922DAA" w:rsidP="00E709CB">
            <w:pPr>
              <w:spacing w:after="0" w:line="240" w:lineRule="auto"/>
              <w:jc w:val="both"/>
              <w:rPr>
                <w:rFonts w:ascii="Times New Roman" w:hAnsi="Times New Roman" w:cs="Times New Roman"/>
                <w:sz w:val="24"/>
                <w:szCs w:val="24"/>
              </w:rPr>
            </w:pPr>
          </w:p>
        </w:tc>
        <w:tc>
          <w:tcPr>
            <w:tcW w:w="1391" w:type="dxa"/>
            <w:vAlign w:val="bottom"/>
          </w:tcPr>
          <w:p w14:paraId="1102F0B2"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1726" w:type="dxa"/>
            <w:vAlign w:val="bottom"/>
          </w:tcPr>
          <w:p w14:paraId="38D8983C" w14:textId="77777777" w:rsidR="00922DAA" w:rsidRPr="009709E9" w:rsidRDefault="00922DAA" w:rsidP="00E709CB">
            <w:pPr>
              <w:spacing w:after="0" w:line="240" w:lineRule="auto"/>
              <w:jc w:val="both"/>
              <w:rPr>
                <w:rFonts w:ascii="Times New Roman" w:hAnsi="Times New Roman" w:cs="Times New Roman"/>
                <w:sz w:val="24"/>
                <w:szCs w:val="24"/>
              </w:rPr>
            </w:pPr>
          </w:p>
        </w:tc>
      </w:tr>
    </w:tbl>
    <w:p w14:paraId="04E20235" w14:textId="77777777" w:rsidR="00922DAA" w:rsidRPr="009709E9" w:rsidRDefault="00922DAA" w:rsidP="00E709CB">
      <w:pPr>
        <w:spacing w:after="0" w:line="240" w:lineRule="auto"/>
        <w:jc w:val="both"/>
        <w:rPr>
          <w:rFonts w:ascii="Times New Roman" w:hAnsi="Times New Roman" w:cs="Times New Roman"/>
          <w:sz w:val="24"/>
          <w:szCs w:val="24"/>
        </w:rPr>
      </w:pPr>
    </w:p>
    <w:p w14:paraId="6D7B53F0" w14:textId="77777777" w:rsidR="00922DAA" w:rsidRPr="009709E9" w:rsidRDefault="00922DAA" w:rsidP="00E709CB">
      <w:pPr>
        <w:spacing w:after="0" w:line="240" w:lineRule="auto"/>
        <w:jc w:val="both"/>
        <w:rPr>
          <w:rFonts w:ascii="Times New Roman" w:hAnsi="Times New Roman" w:cs="Times New Roman"/>
          <w:sz w:val="24"/>
          <w:szCs w:val="24"/>
        </w:rPr>
      </w:pPr>
    </w:p>
    <w:p w14:paraId="2F50103B" w14:textId="77777777" w:rsidR="00922DAA" w:rsidRPr="009709E9" w:rsidRDefault="00922DAA" w:rsidP="00E709CB">
      <w:pPr>
        <w:spacing w:after="0" w:line="240" w:lineRule="auto"/>
        <w:jc w:val="both"/>
        <w:rPr>
          <w:rFonts w:ascii="Times New Roman" w:hAnsi="Times New Roman" w:cs="Times New Roman"/>
          <w:sz w:val="24"/>
          <w:szCs w:val="24"/>
        </w:rPr>
      </w:pPr>
    </w:p>
    <w:p w14:paraId="2D8B6C98" w14:textId="77777777" w:rsidR="00922DAA" w:rsidRPr="009709E9" w:rsidRDefault="00922DAA" w:rsidP="00E709CB">
      <w:pPr>
        <w:spacing w:after="0" w:line="240" w:lineRule="auto"/>
        <w:jc w:val="center"/>
        <w:rPr>
          <w:rFonts w:ascii="Times New Roman" w:hAnsi="Times New Roman" w:cs="Times New Roman"/>
          <w:b/>
          <w:sz w:val="24"/>
          <w:szCs w:val="24"/>
        </w:rPr>
      </w:pPr>
      <w:r w:rsidRPr="009709E9">
        <w:rPr>
          <w:rFonts w:ascii="Times New Roman" w:hAnsi="Times New Roman" w:cs="Times New Roman"/>
          <w:b/>
          <w:sz w:val="24"/>
          <w:szCs w:val="24"/>
        </w:rPr>
        <w:t>КАЛЕНДАРНИЙ ПЛАН</w:t>
      </w:r>
    </w:p>
    <w:p w14:paraId="58D1CFCB" w14:textId="77777777" w:rsidR="00922DAA" w:rsidRPr="009709E9" w:rsidRDefault="00922DAA" w:rsidP="00E709CB">
      <w:pPr>
        <w:spacing w:after="0" w:line="240" w:lineRule="auto"/>
        <w:jc w:val="both"/>
        <w:rPr>
          <w:rFonts w:ascii="Times New Roman" w:hAnsi="Times New Roman" w:cs="Times New Roman"/>
          <w:sz w:val="24"/>
          <w:szCs w:val="24"/>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922DAA" w:rsidRPr="009709E9" w14:paraId="367D3D53" w14:textId="77777777" w:rsidTr="00922DAA">
        <w:trPr>
          <w:jc w:val="center"/>
        </w:trPr>
        <w:tc>
          <w:tcPr>
            <w:tcW w:w="575" w:type="dxa"/>
            <w:vAlign w:val="center"/>
          </w:tcPr>
          <w:p w14:paraId="041D9104"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w:t>
            </w:r>
          </w:p>
        </w:tc>
        <w:tc>
          <w:tcPr>
            <w:tcW w:w="4962" w:type="dxa"/>
            <w:vAlign w:val="center"/>
          </w:tcPr>
          <w:p w14:paraId="7D50FA00" w14:textId="77777777" w:rsidR="00922DAA" w:rsidRPr="009709E9" w:rsidRDefault="00922DAA" w:rsidP="00C1159B">
            <w:pPr>
              <w:spacing w:after="0" w:line="240" w:lineRule="auto"/>
              <w:jc w:val="center"/>
              <w:rPr>
                <w:rFonts w:ascii="Times New Roman" w:hAnsi="Times New Roman" w:cs="Times New Roman"/>
                <w:sz w:val="24"/>
                <w:szCs w:val="24"/>
              </w:rPr>
            </w:pPr>
            <w:bookmarkStart w:id="6" w:name="_Toc25670976"/>
            <w:r w:rsidRPr="009709E9">
              <w:rPr>
                <w:rFonts w:ascii="Times New Roman" w:hAnsi="Times New Roman" w:cs="Times New Roman"/>
                <w:sz w:val="24"/>
                <w:szCs w:val="24"/>
              </w:rPr>
              <w:t>Назва етапів роботи</w:t>
            </w:r>
            <w:bookmarkEnd w:id="6"/>
          </w:p>
        </w:tc>
        <w:tc>
          <w:tcPr>
            <w:tcW w:w="2409" w:type="dxa"/>
            <w:vAlign w:val="center"/>
          </w:tcPr>
          <w:p w14:paraId="2693D101" w14:textId="77777777" w:rsidR="00922DAA" w:rsidRPr="009709E9" w:rsidRDefault="00922DAA" w:rsidP="00C1159B">
            <w:pPr>
              <w:spacing w:after="0" w:line="240" w:lineRule="auto"/>
              <w:jc w:val="center"/>
              <w:rPr>
                <w:rFonts w:ascii="Times New Roman" w:hAnsi="Times New Roman" w:cs="Times New Roman"/>
                <w:sz w:val="24"/>
                <w:szCs w:val="24"/>
              </w:rPr>
            </w:pPr>
            <w:bookmarkStart w:id="7" w:name="_Toc25670977"/>
            <w:r w:rsidRPr="009709E9">
              <w:rPr>
                <w:rFonts w:ascii="Times New Roman" w:hAnsi="Times New Roman" w:cs="Times New Roman"/>
                <w:sz w:val="24"/>
                <w:szCs w:val="24"/>
              </w:rPr>
              <w:t>Термін</w:t>
            </w:r>
            <w:r w:rsidRPr="009709E9">
              <w:rPr>
                <w:rFonts w:ascii="Times New Roman" w:hAnsi="Times New Roman" w:cs="Times New Roman"/>
                <w:sz w:val="24"/>
                <w:szCs w:val="24"/>
              </w:rPr>
              <w:br/>
              <w:t>виконання етапів роботи</w:t>
            </w:r>
            <w:bookmarkEnd w:id="7"/>
          </w:p>
        </w:tc>
        <w:tc>
          <w:tcPr>
            <w:tcW w:w="1701" w:type="dxa"/>
            <w:vAlign w:val="center"/>
          </w:tcPr>
          <w:p w14:paraId="0FC5E8B6" w14:textId="77777777" w:rsidR="00922DAA" w:rsidRPr="009709E9" w:rsidRDefault="00922DA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Примітка</w:t>
            </w:r>
          </w:p>
        </w:tc>
      </w:tr>
      <w:tr w:rsidR="00922DAA" w:rsidRPr="009709E9" w14:paraId="5A0B48ED" w14:textId="77777777" w:rsidTr="00922DAA">
        <w:trPr>
          <w:trHeight w:hRule="exact" w:val="340"/>
          <w:jc w:val="center"/>
        </w:trPr>
        <w:tc>
          <w:tcPr>
            <w:tcW w:w="575" w:type="dxa"/>
            <w:vAlign w:val="center"/>
          </w:tcPr>
          <w:p w14:paraId="7DA65D42"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1</w:t>
            </w:r>
          </w:p>
        </w:tc>
        <w:tc>
          <w:tcPr>
            <w:tcW w:w="4962" w:type="dxa"/>
            <w:tcMar>
              <w:left w:w="57" w:type="dxa"/>
            </w:tcMar>
            <w:vAlign w:val="center"/>
          </w:tcPr>
          <w:p w14:paraId="7254B172" w14:textId="516EB778" w:rsidR="00922DAA" w:rsidRPr="009709E9" w:rsidRDefault="00A155F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Огляд існуючих рішень</w:t>
            </w:r>
          </w:p>
        </w:tc>
        <w:tc>
          <w:tcPr>
            <w:tcW w:w="2409" w:type="dxa"/>
            <w:vAlign w:val="center"/>
          </w:tcPr>
          <w:p w14:paraId="36286803" w14:textId="35EB4C62" w:rsidR="00922DAA" w:rsidRPr="009709E9" w:rsidRDefault="00A155F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04.11.19 -.14.11.19</w:t>
            </w:r>
          </w:p>
        </w:tc>
        <w:tc>
          <w:tcPr>
            <w:tcW w:w="1701" w:type="dxa"/>
            <w:vAlign w:val="center"/>
          </w:tcPr>
          <w:p w14:paraId="472B0FD5"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762C68FB" w14:textId="77777777" w:rsidTr="00922DAA">
        <w:trPr>
          <w:trHeight w:hRule="exact" w:val="340"/>
          <w:jc w:val="center"/>
        </w:trPr>
        <w:tc>
          <w:tcPr>
            <w:tcW w:w="575" w:type="dxa"/>
            <w:vAlign w:val="center"/>
          </w:tcPr>
          <w:p w14:paraId="7DF9912C"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2</w:t>
            </w:r>
          </w:p>
        </w:tc>
        <w:tc>
          <w:tcPr>
            <w:tcW w:w="4962" w:type="dxa"/>
            <w:tcMar>
              <w:left w:w="57" w:type="dxa"/>
            </w:tcMar>
            <w:vAlign w:val="center"/>
          </w:tcPr>
          <w:p w14:paraId="6A434675" w14:textId="4992FC4E" w:rsidR="00922DAA" w:rsidRPr="009709E9" w:rsidRDefault="00A155F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Опис методів для вирішення поставленої задачі</w:t>
            </w:r>
          </w:p>
        </w:tc>
        <w:tc>
          <w:tcPr>
            <w:tcW w:w="2409" w:type="dxa"/>
            <w:vAlign w:val="center"/>
          </w:tcPr>
          <w:p w14:paraId="31F2F1E9" w14:textId="3730353E" w:rsidR="00922DAA" w:rsidRPr="009709E9" w:rsidRDefault="00A155F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15.11.19 – 21.11.19</w:t>
            </w:r>
          </w:p>
        </w:tc>
        <w:tc>
          <w:tcPr>
            <w:tcW w:w="1701" w:type="dxa"/>
            <w:vAlign w:val="center"/>
          </w:tcPr>
          <w:p w14:paraId="503757B4"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00950A2E" w14:textId="77777777" w:rsidTr="00922DAA">
        <w:trPr>
          <w:trHeight w:hRule="exact" w:val="340"/>
          <w:jc w:val="center"/>
        </w:trPr>
        <w:tc>
          <w:tcPr>
            <w:tcW w:w="575" w:type="dxa"/>
            <w:vAlign w:val="center"/>
          </w:tcPr>
          <w:p w14:paraId="20C46829"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3</w:t>
            </w:r>
          </w:p>
        </w:tc>
        <w:tc>
          <w:tcPr>
            <w:tcW w:w="4962" w:type="dxa"/>
            <w:tcMar>
              <w:left w:w="57" w:type="dxa"/>
            </w:tcMar>
            <w:vAlign w:val="center"/>
          </w:tcPr>
          <w:p w14:paraId="29DCB3DA" w14:textId="6E12428F"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Розробка моделі функціонування</w:t>
            </w:r>
          </w:p>
        </w:tc>
        <w:tc>
          <w:tcPr>
            <w:tcW w:w="2409" w:type="dxa"/>
            <w:vAlign w:val="center"/>
          </w:tcPr>
          <w:p w14:paraId="12EC8C90" w14:textId="31A9BABD" w:rsidR="00922DAA" w:rsidRPr="009709E9" w:rsidRDefault="00A155FA"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22.11.19 – 27.11.19</w:t>
            </w:r>
          </w:p>
        </w:tc>
        <w:tc>
          <w:tcPr>
            <w:tcW w:w="1701" w:type="dxa"/>
            <w:vAlign w:val="center"/>
          </w:tcPr>
          <w:p w14:paraId="17D9260A"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3FD7DEC5" w14:textId="77777777" w:rsidTr="00922DAA">
        <w:trPr>
          <w:trHeight w:hRule="exact" w:val="340"/>
          <w:jc w:val="center"/>
        </w:trPr>
        <w:tc>
          <w:tcPr>
            <w:tcW w:w="575" w:type="dxa"/>
            <w:vAlign w:val="center"/>
          </w:tcPr>
          <w:p w14:paraId="70B43131" w14:textId="72B8ACA3" w:rsidR="00922DAA" w:rsidRPr="009709E9" w:rsidRDefault="00922DAA" w:rsidP="00E709CB">
            <w:pPr>
              <w:spacing w:after="0" w:line="240" w:lineRule="auto"/>
              <w:jc w:val="both"/>
              <w:rPr>
                <w:rFonts w:ascii="Times New Roman" w:hAnsi="Times New Roman" w:cs="Times New Roman"/>
                <w:sz w:val="24"/>
                <w:szCs w:val="24"/>
              </w:rPr>
            </w:pPr>
          </w:p>
        </w:tc>
        <w:tc>
          <w:tcPr>
            <w:tcW w:w="4962" w:type="dxa"/>
            <w:tcMar>
              <w:left w:w="57" w:type="dxa"/>
            </w:tcMar>
            <w:vAlign w:val="center"/>
          </w:tcPr>
          <w:p w14:paraId="4BD024A1" w14:textId="1265EF98"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радіометричної СН та </w:t>
            </w:r>
            <w:r w:rsidRPr="009709E9">
              <w:rPr>
                <w:rFonts w:ascii="Times New Roman" w:eastAsia="Times New Roman" w:hAnsi="Times New Roman" w:cs="Times New Roman"/>
                <w:sz w:val="24"/>
                <w:szCs w:val="24"/>
                <w:lang w:eastAsia="uk-UA"/>
              </w:rPr>
              <w:t>метод формування</w:t>
            </w:r>
          </w:p>
        </w:tc>
        <w:tc>
          <w:tcPr>
            <w:tcW w:w="2409" w:type="dxa"/>
            <w:vAlign w:val="center"/>
          </w:tcPr>
          <w:p w14:paraId="0B1A1539" w14:textId="7B5240F7" w:rsidR="00922DAA" w:rsidRPr="009709E9" w:rsidRDefault="00922DAA" w:rsidP="00C1159B">
            <w:pPr>
              <w:spacing w:after="0" w:line="240" w:lineRule="auto"/>
              <w:jc w:val="center"/>
              <w:rPr>
                <w:rFonts w:ascii="Times New Roman" w:hAnsi="Times New Roman" w:cs="Times New Roman"/>
                <w:sz w:val="24"/>
                <w:szCs w:val="24"/>
              </w:rPr>
            </w:pPr>
          </w:p>
        </w:tc>
        <w:tc>
          <w:tcPr>
            <w:tcW w:w="1701" w:type="dxa"/>
            <w:vAlign w:val="center"/>
          </w:tcPr>
          <w:p w14:paraId="02ACF24B"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59A59978" w14:textId="77777777" w:rsidTr="00922DAA">
        <w:trPr>
          <w:trHeight w:hRule="exact" w:val="340"/>
          <w:jc w:val="center"/>
        </w:trPr>
        <w:tc>
          <w:tcPr>
            <w:tcW w:w="575" w:type="dxa"/>
            <w:vAlign w:val="center"/>
          </w:tcPr>
          <w:p w14:paraId="5789F5E6" w14:textId="6EA87EEC" w:rsidR="00922DAA" w:rsidRPr="009709E9" w:rsidRDefault="00922DAA" w:rsidP="00E709CB">
            <w:pPr>
              <w:spacing w:after="0" w:line="240" w:lineRule="auto"/>
              <w:jc w:val="both"/>
              <w:rPr>
                <w:rFonts w:ascii="Times New Roman" w:hAnsi="Times New Roman" w:cs="Times New Roman"/>
                <w:sz w:val="24"/>
                <w:szCs w:val="24"/>
              </w:rPr>
            </w:pPr>
          </w:p>
        </w:tc>
        <w:tc>
          <w:tcPr>
            <w:tcW w:w="4962" w:type="dxa"/>
            <w:tcMar>
              <w:left w:w="57" w:type="dxa"/>
            </w:tcMar>
            <w:vAlign w:val="center"/>
          </w:tcPr>
          <w:p w14:paraId="62AB4A3A" w14:textId="1A932E40"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eastAsia="Times New Roman" w:hAnsi="Times New Roman" w:cs="Times New Roman"/>
                <w:sz w:val="24"/>
                <w:szCs w:val="24"/>
                <w:lang w:eastAsia="uk-UA"/>
              </w:rPr>
              <w:t>радіометричних ЕЗ</w:t>
            </w:r>
          </w:p>
        </w:tc>
        <w:tc>
          <w:tcPr>
            <w:tcW w:w="2409" w:type="dxa"/>
            <w:vAlign w:val="center"/>
          </w:tcPr>
          <w:p w14:paraId="604B6C75" w14:textId="4FF270EA" w:rsidR="00922DAA" w:rsidRPr="009709E9" w:rsidRDefault="00922DAA" w:rsidP="00C1159B">
            <w:pPr>
              <w:spacing w:after="0" w:line="240" w:lineRule="auto"/>
              <w:jc w:val="center"/>
              <w:rPr>
                <w:rFonts w:ascii="Times New Roman" w:hAnsi="Times New Roman" w:cs="Times New Roman"/>
                <w:sz w:val="24"/>
                <w:szCs w:val="24"/>
              </w:rPr>
            </w:pPr>
          </w:p>
        </w:tc>
        <w:tc>
          <w:tcPr>
            <w:tcW w:w="1701" w:type="dxa"/>
            <w:vAlign w:val="center"/>
          </w:tcPr>
          <w:p w14:paraId="488CB918"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09DDF5FC" w14:textId="77777777" w:rsidTr="00922DAA">
        <w:trPr>
          <w:trHeight w:hRule="exact" w:val="340"/>
          <w:jc w:val="center"/>
        </w:trPr>
        <w:tc>
          <w:tcPr>
            <w:tcW w:w="575" w:type="dxa"/>
            <w:vAlign w:val="center"/>
          </w:tcPr>
          <w:p w14:paraId="40FD82EF" w14:textId="31C3CFB8"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4</w:t>
            </w:r>
          </w:p>
        </w:tc>
        <w:tc>
          <w:tcPr>
            <w:tcW w:w="4962" w:type="dxa"/>
            <w:tcMar>
              <w:left w:w="57" w:type="dxa"/>
            </w:tcMar>
            <w:vAlign w:val="center"/>
          </w:tcPr>
          <w:p w14:paraId="5894EBB5" w14:textId="5C4251A1"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Проведення моделювання та </w:t>
            </w:r>
            <w:r w:rsidRPr="009709E9">
              <w:rPr>
                <w:rFonts w:ascii="Times New Roman" w:eastAsia="Times New Roman" w:hAnsi="Times New Roman" w:cs="Times New Roman"/>
                <w:sz w:val="24"/>
                <w:szCs w:val="24"/>
                <w:lang w:eastAsia="uk-UA"/>
              </w:rPr>
              <w:t>результати</w:t>
            </w:r>
          </w:p>
        </w:tc>
        <w:tc>
          <w:tcPr>
            <w:tcW w:w="2409" w:type="dxa"/>
            <w:vAlign w:val="center"/>
          </w:tcPr>
          <w:p w14:paraId="64235345" w14:textId="2FECA0DF" w:rsidR="00922DAA" w:rsidRPr="009709E9" w:rsidRDefault="00B15A07"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28.11.19 – 05.12.19</w:t>
            </w:r>
          </w:p>
        </w:tc>
        <w:tc>
          <w:tcPr>
            <w:tcW w:w="1701" w:type="dxa"/>
            <w:vAlign w:val="center"/>
          </w:tcPr>
          <w:p w14:paraId="3A3E7A13"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4BD46455" w14:textId="77777777" w:rsidTr="00922DAA">
        <w:trPr>
          <w:trHeight w:hRule="exact" w:val="340"/>
          <w:jc w:val="center"/>
        </w:trPr>
        <w:tc>
          <w:tcPr>
            <w:tcW w:w="575" w:type="dxa"/>
            <w:vAlign w:val="center"/>
          </w:tcPr>
          <w:p w14:paraId="2332782D" w14:textId="1C37D585" w:rsidR="00922DAA" w:rsidRPr="009709E9" w:rsidRDefault="00922DAA" w:rsidP="00E709CB">
            <w:pPr>
              <w:spacing w:after="0" w:line="240" w:lineRule="auto"/>
              <w:jc w:val="both"/>
              <w:rPr>
                <w:rFonts w:ascii="Times New Roman" w:hAnsi="Times New Roman" w:cs="Times New Roman"/>
                <w:sz w:val="24"/>
                <w:szCs w:val="24"/>
              </w:rPr>
            </w:pPr>
          </w:p>
        </w:tc>
        <w:tc>
          <w:tcPr>
            <w:tcW w:w="4962" w:type="dxa"/>
            <w:tcMar>
              <w:left w:w="57" w:type="dxa"/>
            </w:tcMar>
            <w:vAlign w:val="center"/>
          </w:tcPr>
          <w:p w14:paraId="62390F97" w14:textId="423D6D28" w:rsidR="00922DAA" w:rsidRPr="009709E9" w:rsidRDefault="00B15A07" w:rsidP="00E709CB">
            <w:pPr>
              <w:spacing w:after="0" w:line="240" w:lineRule="auto"/>
              <w:jc w:val="both"/>
              <w:rPr>
                <w:rFonts w:ascii="Times New Roman" w:hAnsi="Times New Roman" w:cs="Times New Roman"/>
                <w:sz w:val="24"/>
                <w:szCs w:val="24"/>
              </w:rPr>
            </w:pPr>
            <w:r w:rsidRPr="009709E9">
              <w:rPr>
                <w:rFonts w:ascii="Times New Roman" w:eastAsia="Times New Roman" w:hAnsi="Times New Roman" w:cs="Times New Roman"/>
                <w:sz w:val="24"/>
                <w:szCs w:val="24"/>
                <w:lang w:eastAsia="uk-UA"/>
              </w:rPr>
              <w:t xml:space="preserve">оцінки ймовірності правильної локалізації </w:t>
            </w:r>
          </w:p>
        </w:tc>
        <w:tc>
          <w:tcPr>
            <w:tcW w:w="2409" w:type="dxa"/>
            <w:vAlign w:val="center"/>
          </w:tcPr>
          <w:p w14:paraId="42180B5E" w14:textId="30D46D0E" w:rsidR="00922DAA" w:rsidRPr="009709E9" w:rsidRDefault="00922DAA" w:rsidP="00C1159B">
            <w:pPr>
              <w:spacing w:after="0" w:line="240" w:lineRule="auto"/>
              <w:jc w:val="center"/>
              <w:rPr>
                <w:rFonts w:ascii="Times New Roman" w:hAnsi="Times New Roman" w:cs="Times New Roman"/>
                <w:sz w:val="24"/>
                <w:szCs w:val="24"/>
              </w:rPr>
            </w:pPr>
          </w:p>
        </w:tc>
        <w:tc>
          <w:tcPr>
            <w:tcW w:w="1701" w:type="dxa"/>
            <w:vAlign w:val="center"/>
          </w:tcPr>
          <w:p w14:paraId="2F78E420" w14:textId="77777777" w:rsidR="00922DAA" w:rsidRPr="009709E9" w:rsidRDefault="00922DAA" w:rsidP="00E709CB">
            <w:pPr>
              <w:spacing w:after="0" w:line="240" w:lineRule="auto"/>
              <w:jc w:val="both"/>
              <w:rPr>
                <w:rFonts w:ascii="Times New Roman" w:hAnsi="Times New Roman" w:cs="Times New Roman"/>
                <w:sz w:val="24"/>
                <w:szCs w:val="24"/>
              </w:rPr>
            </w:pPr>
          </w:p>
        </w:tc>
      </w:tr>
      <w:tr w:rsidR="00B15A07" w:rsidRPr="009709E9" w14:paraId="1F80188F" w14:textId="77777777" w:rsidTr="00922DAA">
        <w:trPr>
          <w:trHeight w:hRule="exact" w:val="340"/>
          <w:jc w:val="center"/>
        </w:trPr>
        <w:tc>
          <w:tcPr>
            <w:tcW w:w="575" w:type="dxa"/>
            <w:vAlign w:val="center"/>
          </w:tcPr>
          <w:p w14:paraId="2E1A0060" w14:textId="3D9C60A1" w:rsidR="00B15A07" w:rsidRPr="009709E9" w:rsidRDefault="00B15A07" w:rsidP="00E709CB">
            <w:pPr>
              <w:spacing w:after="0" w:line="240" w:lineRule="auto"/>
              <w:jc w:val="both"/>
              <w:rPr>
                <w:rFonts w:ascii="Times New Roman" w:hAnsi="Times New Roman" w:cs="Times New Roman"/>
                <w:sz w:val="24"/>
                <w:szCs w:val="24"/>
              </w:rPr>
            </w:pPr>
          </w:p>
        </w:tc>
        <w:tc>
          <w:tcPr>
            <w:tcW w:w="4962" w:type="dxa"/>
            <w:tcMar>
              <w:left w:w="57" w:type="dxa"/>
            </w:tcMar>
            <w:vAlign w:val="center"/>
          </w:tcPr>
          <w:p w14:paraId="368D2124" w14:textId="41E40EFA"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eastAsia="Times New Roman" w:hAnsi="Times New Roman" w:cs="Times New Roman"/>
                <w:sz w:val="24"/>
                <w:szCs w:val="24"/>
                <w:lang w:eastAsia="uk-UA"/>
              </w:rPr>
              <w:t>ОП</w:t>
            </w:r>
          </w:p>
        </w:tc>
        <w:tc>
          <w:tcPr>
            <w:tcW w:w="2409" w:type="dxa"/>
            <w:vAlign w:val="center"/>
          </w:tcPr>
          <w:p w14:paraId="5F3D39BE" w14:textId="54F82A8C" w:rsidR="00B15A07" w:rsidRPr="009709E9" w:rsidRDefault="00B15A07" w:rsidP="00C1159B">
            <w:pPr>
              <w:spacing w:after="0" w:line="240" w:lineRule="auto"/>
              <w:jc w:val="center"/>
              <w:rPr>
                <w:rFonts w:ascii="Times New Roman" w:hAnsi="Times New Roman" w:cs="Times New Roman"/>
                <w:sz w:val="24"/>
                <w:szCs w:val="24"/>
              </w:rPr>
            </w:pPr>
          </w:p>
        </w:tc>
        <w:tc>
          <w:tcPr>
            <w:tcW w:w="1701" w:type="dxa"/>
            <w:vAlign w:val="center"/>
          </w:tcPr>
          <w:p w14:paraId="4ADD1BCB" w14:textId="77777777" w:rsidR="00B15A07" w:rsidRPr="009709E9" w:rsidRDefault="00B15A07" w:rsidP="00E709CB">
            <w:pPr>
              <w:spacing w:after="0" w:line="240" w:lineRule="auto"/>
              <w:jc w:val="both"/>
              <w:rPr>
                <w:rFonts w:ascii="Times New Roman" w:hAnsi="Times New Roman" w:cs="Times New Roman"/>
                <w:sz w:val="24"/>
                <w:szCs w:val="24"/>
              </w:rPr>
            </w:pPr>
          </w:p>
        </w:tc>
      </w:tr>
      <w:tr w:rsidR="00B15A07" w:rsidRPr="009709E9" w14:paraId="272D05EA" w14:textId="77777777" w:rsidTr="00922DAA">
        <w:trPr>
          <w:trHeight w:hRule="exact" w:val="340"/>
          <w:jc w:val="center"/>
        </w:trPr>
        <w:tc>
          <w:tcPr>
            <w:tcW w:w="575" w:type="dxa"/>
            <w:vAlign w:val="center"/>
          </w:tcPr>
          <w:p w14:paraId="103AE950" w14:textId="68ADD236"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5</w:t>
            </w:r>
          </w:p>
        </w:tc>
        <w:tc>
          <w:tcPr>
            <w:tcW w:w="4962" w:type="dxa"/>
            <w:tcMar>
              <w:left w:w="57" w:type="dxa"/>
            </w:tcMar>
            <w:vAlign w:val="center"/>
          </w:tcPr>
          <w:p w14:paraId="3F1560DA" w14:textId="6F664B90"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Оформлення матеріалів атестаційної роботи</w:t>
            </w:r>
          </w:p>
        </w:tc>
        <w:tc>
          <w:tcPr>
            <w:tcW w:w="2409" w:type="dxa"/>
            <w:vAlign w:val="center"/>
          </w:tcPr>
          <w:p w14:paraId="32316D47" w14:textId="426DCD5F" w:rsidR="00B15A07" w:rsidRPr="009709E9" w:rsidRDefault="00B15A07"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06.12.19 – 11.12.19</w:t>
            </w:r>
          </w:p>
        </w:tc>
        <w:tc>
          <w:tcPr>
            <w:tcW w:w="1701" w:type="dxa"/>
            <w:vAlign w:val="center"/>
          </w:tcPr>
          <w:p w14:paraId="2D3A0DB8" w14:textId="77777777" w:rsidR="00B15A07" w:rsidRPr="009709E9" w:rsidRDefault="00B15A07" w:rsidP="00E709CB">
            <w:pPr>
              <w:spacing w:after="0" w:line="240" w:lineRule="auto"/>
              <w:jc w:val="both"/>
              <w:rPr>
                <w:rFonts w:ascii="Times New Roman" w:hAnsi="Times New Roman" w:cs="Times New Roman"/>
                <w:sz w:val="24"/>
                <w:szCs w:val="24"/>
              </w:rPr>
            </w:pPr>
          </w:p>
        </w:tc>
      </w:tr>
      <w:tr w:rsidR="00B15A07" w:rsidRPr="009709E9" w14:paraId="6C678BAF" w14:textId="77777777" w:rsidTr="00922DAA">
        <w:trPr>
          <w:trHeight w:hRule="exact" w:val="340"/>
          <w:jc w:val="center"/>
        </w:trPr>
        <w:tc>
          <w:tcPr>
            <w:tcW w:w="575" w:type="dxa"/>
            <w:vAlign w:val="center"/>
          </w:tcPr>
          <w:p w14:paraId="0548B316" w14:textId="096C8B4F"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6</w:t>
            </w:r>
          </w:p>
        </w:tc>
        <w:tc>
          <w:tcPr>
            <w:tcW w:w="4962" w:type="dxa"/>
            <w:tcMar>
              <w:left w:w="57" w:type="dxa"/>
            </w:tcMar>
            <w:vAlign w:val="center"/>
          </w:tcPr>
          <w:p w14:paraId="510AF4A2" w14:textId="2429085A"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Подання атестаційної роботи керівникові та </w:t>
            </w:r>
          </w:p>
        </w:tc>
        <w:tc>
          <w:tcPr>
            <w:tcW w:w="2409" w:type="dxa"/>
            <w:vAlign w:val="center"/>
          </w:tcPr>
          <w:p w14:paraId="2C57DA0C" w14:textId="55323671" w:rsidR="00B15A07" w:rsidRPr="009709E9" w:rsidRDefault="00B15A07"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12.12.19 – 13.12.19</w:t>
            </w:r>
          </w:p>
        </w:tc>
        <w:tc>
          <w:tcPr>
            <w:tcW w:w="1701" w:type="dxa"/>
            <w:vAlign w:val="center"/>
          </w:tcPr>
          <w:p w14:paraId="4154C71D" w14:textId="77777777" w:rsidR="00B15A07" w:rsidRPr="009709E9" w:rsidRDefault="00B15A07" w:rsidP="00E709CB">
            <w:pPr>
              <w:spacing w:after="0" w:line="240" w:lineRule="auto"/>
              <w:jc w:val="both"/>
              <w:rPr>
                <w:rFonts w:ascii="Times New Roman" w:hAnsi="Times New Roman" w:cs="Times New Roman"/>
                <w:sz w:val="24"/>
                <w:szCs w:val="24"/>
              </w:rPr>
            </w:pPr>
          </w:p>
        </w:tc>
      </w:tr>
      <w:tr w:rsidR="00B15A07" w:rsidRPr="009709E9" w14:paraId="5815C236" w14:textId="77777777" w:rsidTr="00922DAA">
        <w:trPr>
          <w:trHeight w:hRule="exact" w:val="340"/>
          <w:jc w:val="center"/>
        </w:trPr>
        <w:tc>
          <w:tcPr>
            <w:tcW w:w="575" w:type="dxa"/>
            <w:vAlign w:val="center"/>
          </w:tcPr>
          <w:p w14:paraId="5B66A4D8" w14:textId="4795D944" w:rsidR="00B15A07" w:rsidRPr="009709E9" w:rsidRDefault="00B15A07" w:rsidP="00E709CB">
            <w:pPr>
              <w:spacing w:after="0" w:line="240" w:lineRule="auto"/>
              <w:jc w:val="both"/>
              <w:rPr>
                <w:rFonts w:ascii="Times New Roman" w:hAnsi="Times New Roman" w:cs="Times New Roman"/>
                <w:sz w:val="24"/>
                <w:szCs w:val="24"/>
              </w:rPr>
            </w:pPr>
          </w:p>
        </w:tc>
        <w:tc>
          <w:tcPr>
            <w:tcW w:w="4962" w:type="dxa"/>
            <w:tcMar>
              <w:left w:w="57" w:type="dxa"/>
            </w:tcMar>
            <w:vAlign w:val="center"/>
          </w:tcPr>
          <w:p w14:paraId="0BCEDE72" w14:textId="025F6D6A"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її попередній захист</w:t>
            </w:r>
          </w:p>
        </w:tc>
        <w:tc>
          <w:tcPr>
            <w:tcW w:w="2409" w:type="dxa"/>
            <w:vAlign w:val="center"/>
          </w:tcPr>
          <w:p w14:paraId="1A386514" w14:textId="148D5050" w:rsidR="00B15A07" w:rsidRPr="009709E9" w:rsidRDefault="00B15A07" w:rsidP="00C1159B">
            <w:pPr>
              <w:spacing w:after="0" w:line="240" w:lineRule="auto"/>
              <w:jc w:val="center"/>
              <w:rPr>
                <w:rFonts w:ascii="Times New Roman" w:hAnsi="Times New Roman" w:cs="Times New Roman"/>
                <w:sz w:val="24"/>
                <w:szCs w:val="24"/>
              </w:rPr>
            </w:pPr>
          </w:p>
        </w:tc>
        <w:tc>
          <w:tcPr>
            <w:tcW w:w="1701" w:type="dxa"/>
            <w:vAlign w:val="center"/>
          </w:tcPr>
          <w:p w14:paraId="008A6372" w14:textId="77777777" w:rsidR="00B15A07" w:rsidRPr="009709E9" w:rsidRDefault="00B15A07" w:rsidP="00E709CB">
            <w:pPr>
              <w:spacing w:after="0" w:line="240" w:lineRule="auto"/>
              <w:jc w:val="both"/>
              <w:rPr>
                <w:rFonts w:ascii="Times New Roman" w:hAnsi="Times New Roman" w:cs="Times New Roman"/>
                <w:sz w:val="24"/>
                <w:szCs w:val="24"/>
              </w:rPr>
            </w:pPr>
          </w:p>
        </w:tc>
      </w:tr>
      <w:tr w:rsidR="00B15A07" w:rsidRPr="009709E9" w14:paraId="70601434" w14:textId="77777777" w:rsidTr="00922DAA">
        <w:trPr>
          <w:trHeight w:hRule="exact" w:val="340"/>
          <w:jc w:val="center"/>
        </w:trPr>
        <w:tc>
          <w:tcPr>
            <w:tcW w:w="575" w:type="dxa"/>
            <w:vAlign w:val="center"/>
          </w:tcPr>
          <w:p w14:paraId="55C87B7E" w14:textId="21F51F40"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7</w:t>
            </w:r>
          </w:p>
        </w:tc>
        <w:tc>
          <w:tcPr>
            <w:tcW w:w="4962" w:type="dxa"/>
            <w:tcMar>
              <w:left w:w="57" w:type="dxa"/>
            </w:tcMar>
            <w:vAlign w:val="center"/>
          </w:tcPr>
          <w:p w14:paraId="073668F8" w14:textId="53BCA661" w:rsidR="00B15A07" w:rsidRPr="009709E9" w:rsidRDefault="00B15A07"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Подання атестаційної роботи на рецензування</w:t>
            </w:r>
          </w:p>
        </w:tc>
        <w:tc>
          <w:tcPr>
            <w:tcW w:w="2409" w:type="dxa"/>
            <w:vAlign w:val="center"/>
          </w:tcPr>
          <w:p w14:paraId="4D659D8D" w14:textId="0747B6B3" w:rsidR="00B15A07" w:rsidRPr="009709E9" w:rsidRDefault="00B15A07"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14.12.19 – 15.12.19</w:t>
            </w:r>
          </w:p>
        </w:tc>
        <w:tc>
          <w:tcPr>
            <w:tcW w:w="1701" w:type="dxa"/>
            <w:vAlign w:val="center"/>
          </w:tcPr>
          <w:p w14:paraId="4E5A118C" w14:textId="77777777" w:rsidR="00B15A07" w:rsidRPr="009709E9" w:rsidRDefault="00B15A07" w:rsidP="00E709CB">
            <w:pPr>
              <w:spacing w:after="0" w:line="240" w:lineRule="auto"/>
              <w:jc w:val="both"/>
              <w:rPr>
                <w:rFonts w:ascii="Times New Roman" w:hAnsi="Times New Roman" w:cs="Times New Roman"/>
                <w:sz w:val="24"/>
                <w:szCs w:val="24"/>
              </w:rPr>
            </w:pPr>
          </w:p>
        </w:tc>
      </w:tr>
    </w:tbl>
    <w:p w14:paraId="30F401C2" w14:textId="77777777" w:rsidR="00922DAA" w:rsidRPr="009709E9" w:rsidRDefault="00922DAA" w:rsidP="00E709CB">
      <w:pPr>
        <w:spacing w:after="0" w:line="240" w:lineRule="auto"/>
        <w:jc w:val="both"/>
        <w:rPr>
          <w:rFonts w:ascii="Times New Roman" w:hAnsi="Times New Roman" w:cs="Times New Roman"/>
          <w:sz w:val="24"/>
          <w:szCs w:val="24"/>
        </w:rPr>
      </w:pPr>
    </w:p>
    <w:p w14:paraId="1BF4347D" w14:textId="2CB4EFF9" w:rsidR="00922DAA" w:rsidRPr="00C1159B" w:rsidRDefault="00922DAA" w:rsidP="00E709CB">
      <w:pPr>
        <w:spacing w:after="0" w:line="240" w:lineRule="auto"/>
        <w:jc w:val="both"/>
        <w:rPr>
          <w:rFonts w:ascii="Times New Roman" w:hAnsi="Times New Roman" w:cs="Times New Roman"/>
          <w:sz w:val="24"/>
          <w:szCs w:val="24"/>
          <w:u w:val="single"/>
        </w:rPr>
      </w:pPr>
      <w:r w:rsidRPr="009709E9">
        <w:rPr>
          <w:rFonts w:ascii="Times New Roman" w:hAnsi="Times New Roman" w:cs="Times New Roman"/>
          <w:sz w:val="24"/>
          <w:szCs w:val="24"/>
        </w:rPr>
        <w:t xml:space="preserve">Дата видачі завдання </w:t>
      </w:r>
      <w:r w:rsidRPr="00C1159B">
        <w:rPr>
          <w:rFonts w:ascii="Times New Roman" w:hAnsi="Times New Roman" w:cs="Times New Roman"/>
          <w:sz w:val="24"/>
          <w:szCs w:val="24"/>
          <w:u w:val="single"/>
        </w:rPr>
        <w:tab/>
      </w:r>
      <w:r w:rsidR="00C1159B">
        <w:rPr>
          <w:rFonts w:ascii="Times New Roman" w:hAnsi="Times New Roman" w:cs="Times New Roman"/>
          <w:sz w:val="24"/>
          <w:szCs w:val="24"/>
          <w:u w:val="single"/>
        </w:rPr>
        <w:t xml:space="preserve">04 </w:t>
      </w:r>
      <w:r w:rsidRPr="00C1159B">
        <w:rPr>
          <w:rFonts w:ascii="Times New Roman" w:hAnsi="Times New Roman" w:cs="Times New Roman"/>
          <w:sz w:val="24"/>
          <w:szCs w:val="24"/>
          <w:u w:val="single"/>
        </w:rPr>
        <w:t>листопада 2019 р.</w:t>
      </w:r>
      <w:r w:rsidRPr="00C1159B">
        <w:rPr>
          <w:rFonts w:ascii="Times New Roman" w:hAnsi="Times New Roman" w:cs="Times New Roman"/>
          <w:sz w:val="24"/>
          <w:szCs w:val="24"/>
          <w:u w:val="single"/>
        </w:rPr>
        <w:tab/>
      </w:r>
    </w:p>
    <w:p w14:paraId="028E5E0E" w14:textId="77777777" w:rsidR="00922DAA" w:rsidRPr="009709E9" w:rsidRDefault="00922DAA" w:rsidP="00E709CB">
      <w:pPr>
        <w:spacing w:after="0" w:line="240" w:lineRule="auto"/>
        <w:jc w:val="both"/>
        <w:rPr>
          <w:rFonts w:ascii="Times New Roman" w:hAnsi="Times New Roman" w:cs="Times New Roman"/>
          <w:sz w:val="18"/>
          <w:szCs w:val="18"/>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922DAA" w:rsidRPr="009709E9" w14:paraId="7439F73F" w14:textId="77777777" w:rsidTr="00922DAA">
        <w:trPr>
          <w:gridAfter w:val="3"/>
          <w:wAfter w:w="5222" w:type="dxa"/>
          <w:trHeight w:hRule="exact" w:val="323"/>
        </w:trPr>
        <w:tc>
          <w:tcPr>
            <w:tcW w:w="1132" w:type="dxa"/>
            <w:vAlign w:val="bottom"/>
          </w:tcPr>
          <w:p w14:paraId="2ABAECDE"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Студент</w:t>
            </w:r>
          </w:p>
        </w:tc>
        <w:tc>
          <w:tcPr>
            <w:tcW w:w="2128" w:type="dxa"/>
            <w:gridSpan w:val="2"/>
            <w:tcBorders>
              <w:bottom w:val="single" w:sz="2" w:space="0" w:color="auto"/>
            </w:tcBorders>
            <w:vAlign w:val="bottom"/>
          </w:tcPr>
          <w:p w14:paraId="601DD9D0" w14:textId="77777777" w:rsidR="00922DAA" w:rsidRPr="009709E9" w:rsidRDefault="00922DAA" w:rsidP="00E709CB">
            <w:pPr>
              <w:spacing w:after="0" w:line="240" w:lineRule="auto"/>
              <w:jc w:val="both"/>
              <w:rPr>
                <w:rFonts w:ascii="Times New Roman" w:hAnsi="Times New Roman" w:cs="Times New Roman"/>
                <w:sz w:val="24"/>
                <w:szCs w:val="24"/>
              </w:rPr>
            </w:pPr>
          </w:p>
        </w:tc>
      </w:tr>
      <w:tr w:rsidR="00922DAA" w:rsidRPr="009709E9" w14:paraId="1A9B75A0" w14:textId="77777777" w:rsidTr="00922DAA">
        <w:trPr>
          <w:gridAfter w:val="3"/>
          <w:wAfter w:w="5222" w:type="dxa"/>
        </w:trPr>
        <w:tc>
          <w:tcPr>
            <w:tcW w:w="1132" w:type="dxa"/>
          </w:tcPr>
          <w:p w14:paraId="6ECF214C" w14:textId="77777777" w:rsidR="00922DAA" w:rsidRPr="009709E9" w:rsidRDefault="00922DAA" w:rsidP="00E709CB">
            <w:pPr>
              <w:spacing w:after="0" w:line="240" w:lineRule="auto"/>
              <w:jc w:val="center"/>
              <w:rPr>
                <w:rFonts w:ascii="Times New Roman" w:hAnsi="Times New Roman" w:cs="Times New Roman"/>
                <w:vertAlign w:val="superscript"/>
              </w:rPr>
            </w:pPr>
          </w:p>
        </w:tc>
        <w:tc>
          <w:tcPr>
            <w:tcW w:w="2128" w:type="dxa"/>
            <w:gridSpan w:val="2"/>
            <w:tcBorders>
              <w:top w:val="single" w:sz="2" w:space="0" w:color="auto"/>
            </w:tcBorders>
          </w:tcPr>
          <w:p w14:paraId="1B3D52BA" w14:textId="77777777" w:rsidR="00922DAA" w:rsidRPr="009709E9" w:rsidRDefault="00922DAA" w:rsidP="00E709CB">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(підпис)</w:t>
            </w:r>
          </w:p>
        </w:tc>
      </w:tr>
      <w:tr w:rsidR="00922DAA" w:rsidRPr="009709E9" w14:paraId="24B3A26E" w14:textId="77777777" w:rsidTr="00922DAA">
        <w:tc>
          <w:tcPr>
            <w:tcW w:w="1981" w:type="dxa"/>
            <w:gridSpan w:val="2"/>
            <w:vAlign w:val="bottom"/>
          </w:tcPr>
          <w:p w14:paraId="58FC3C9C" w14:textId="77777777" w:rsidR="00922DAA" w:rsidRPr="009709E9" w:rsidRDefault="00922DAA" w:rsidP="00E709CB">
            <w:pPr>
              <w:spacing w:after="0" w:line="240" w:lineRule="auto"/>
              <w:jc w:val="both"/>
              <w:rPr>
                <w:rFonts w:ascii="Times New Roman" w:hAnsi="Times New Roman" w:cs="Times New Roman"/>
                <w:sz w:val="24"/>
                <w:szCs w:val="24"/>
              </w:rPr>
            </w:pPr>
            <w:r w:rsidRPr="009709E9">
              <w:rPr>
                <w:rFonts w:ascii="Times New Roman" w:hAnsi="Times New Roman" w:cs="Times New Roman"/>
                <w:sz w:val="24"/>
                <w:szCs w:val="24"/>
              </w:rPr>
              <w:t xml:space="preserve">Керівник </w:t>
            </w:r>
            <w:permStart w:id="1580151326" w:edGrp="everyone"/>
            <w:permEnd w:id="1580151326"/>
            <w:r w:rsidRPr="009709E9">
              <w:rPr>
                <w:rFonts w:ascii="Times New Roman" w:hAnsi="Times New Roman" w:cs="Times New Roman"/>
                <w:sz w:val="24"/>
                <w:szCs w:val="24"/>
              </w:rPr>
              <w:t>роботи</w:t>
            </w:r>
          </w:p>
        </w:tc>
        <w:tc>
          <w:tcPr>
            <w:tcW w:w="2126" w:type="dxa"/>
            <w:gridSpan w:val="2"/>
            <w:tcBorders>
              <w:bottom w:val="single" w:sz="2" w:space="0" w:color="auto"/>
            </w:tcBorders>
            <w:vAlign w:val="bottom"/>
          </w:tcPr>
          <w:p w14:paraId="5FAE236E"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134" w:type="dxa"/>
            <w:tcMar>
              <w:left w:w="57" w:type="dxa"/>
              <w:right w:w="57" w:type="dxa"/>
            </w:tcMar>
            <w:vAlign w:val="bottom"/>
          </w:tcPr>
          <w:p w14:paraId="36922F58" w14:textId="77777777" w:rsidR="00922DAA" w:rsidRPr="009709E9" w:rsidRDefault="00922DAA" w:rsidP="00E709CB">
            <w:pPr>
              <w:spacing w:after="0" w:line="240" w:lineRule="auto"/>
              <w:jc w:val="both"/>
              <w:rPr>
                <w:rFonts w:ascii="Times New Roman" w:hAnsi="Times New Roman" w:cs="Times New Roman"/>
                <w:sz w:val="24"/>
                <w:szCs w:val="24"/>
              </w:rPr>
            </w:pPr>
          </w:p>
        </w:tc>
        <w:tc>
          <w:tcPr>
            <w:tcW w:w="4241" w:type="dxa"/>
            <w:tcBorders>
              <w:bottom w:val="single" w:sz="2" w:space="0" w:color="auto"/>
            </w:tcBorders>
            <w:vAlign w:val="bottom"/>
          </w:tcPr>
          <w:p w14:paraId="212F0A87" w14:textId="68A3077B" w:rsidR="00922DAA" w:rsidRPr="009709E9" w:rsidRDefault="009503FB" w:rsidP="00C1159B">
            <w:pPr>
              <w:spacing w:after="0" w:line="240" w:lineRule="auto"/>
              <w:jc w:val="center"/>
              <w:rPr>
                <w:rFonts w:ascii="Times New Roman" w:hAnsi="Times New Roman" w:cs="Times New Roman"/>
                <w:sz w:val="24"/>
                <w:szCs w:val="24"/>
              </w:rPr>
            </w:pPr>
            <w:r w:rsidRPr="009709E9">
              <w:rPr>
                <w:rFonts w:ascii="Times New Roman" w:hAnsi="Times New Roman" w:cs="Times New Roman"/>
                <w:sz w:val="24"/>
                <w:szCs w:val="24"/>
              </w:rPr>
              <w:t xml:space="preserve">ст. </w:t>
            </w:r>
            <w:proofErr w:type="spellStart"/>
            <w:r w:rsidRPr="009709E9">
              <w:rPr>
                <w:rFonts w:ascii="Times New Roman" w:hAnsi="Times New Roman" w:cs="Times New Roman"/>
                <w:sz w:val="24"/>
                <w:szCs w:val="24"/>
              </w:rPr>
              <w:t>викл</w:t>
            </w:r>
            <w:proofErr w:type="spellEnd"/>
            <w:r w:rsidRPr="009709E9">
              <w:rPr>
                <w:rFonts w:ascii="Times New Roman" w:hAnsi="Times New Roman" w:cs="Times New Roman"/>
                <w:sz w:val="24"/>
                <w:szCs w:val="24"/>
              </w:rPr>
              <w:t xml:space="preserve">. </w:t>
            </w:r>
            <w:proofErr w:type="spellStart"/>
            <w:r w:rsidRPr="009709E9">
              <w:rPr>
                <w:rFonts w:ascii="Times New Roman" w:hAnsi="Times New Roman" w:cs="Times New Roman"/>
                <w:sz w:val="24"/>
                <w:szCs w:val="24"/>
              </w:rPr>
              <w:t>Єрьоміна</w:t>
            </w:r>
            <w:proofErr w:type="spellEnd"/>
            <w:r w:rsidRPr="009709E9">
              <w:rPr>
                <w:rFonts w:ascii="Times New Roman" w:hAnsi="Times New Roman" w:cs="Times New Roman"/>
                <w:sz w:val="24"/>
                <w:szCs w:val="24"/>
              </w:rPr>
              <w:t xml:space="preserve"> Н.С.</w:t>
            </w:r>
          </w:p>
        </w:tc>
      </w:tr>
      <w:tr w:rsidR="00922DAA" w:rsidRPr="009709E9" w14:paraId="4C98E2C6" w14:textId="77777777" w:rsidTr="00922DAA">
        <w:tc>
          <w:tcPr>
            <w:tcW w:w="1981" w:type="dxa"/>
            <w:gridSpan w:val="2"/>
          </w:tcPr>
          <w:p w14:paraId="1A6B1115" w14:textId="77777777" w:rsidR="00922DAA" w:rsidRPr="009709E9" w:rsidRDefault="00922DAA" w:rsidP="0028594A">
            <w:pPr>
              <w:spacing w:after="0" w:line="240" w:lineRule="auto"/>
              <w:jc w:val="center"/>
              <w:rPr>
                <w:rFonts w:ascii="Times New Roman" w:hAnsi="Times New Roman" w:cs="Times New Roman"/>
                <w:vertAlign w:val="superscript"/>
              </w:rPr>
            </w:pPr>
          </w:p>
        </w:tc>
        <w:tc>
          <w:tcPr>
            <w:tcW w:w="2126" w:type="dxa"/>
            <w:gridSpan w:val="2"/>
          </w:tcPr>
          <w:p w14:paraId="187B122C" w14:textId="77777777" w:rsidR="00922DAA" w:rsidRPr="009709E9" w:rsidRDefault="00922DAA" w:rsidP="0028594A">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(підпис)</w:t>
            </w:r>
          </w:p>
        </w:tc>
        <w:tc>
          <w:tcPr>
            <w:tcW w:w="134" w:type="dxa"/>
            <w:tcMar>
              <w:left w:w="57" w:type="dxa"/>
              <w:right w:w="57" w:type="dxa"/>
            </w:tcMar>
          </w:tcPr>
          <w:p w14:paraId="4474D6A9" w14:textId="77777777" w:rsidR="00922DAA" w:rsidRPr="009709E9" w:rsidRDefault="00922DAA" w:rsidP="0028594A">
            <w:pPr>
              <w:spacing w:after="0" w:line="240" w:lineRule="auto"/>
              <w:jc w:val="center"/>
              <w:rPr>
                <w:rFonts w:ascii="Times New Roman" w:hAnsi="Times New Roman" w:cs="Times New Roman"/>
                <w:vertAlign w:val="superscript"/>
              </w:rPr>
            </w:pPr>
          </w:p>
        </w:tc>
        <w:tc>
          <w:tcPr>
            <w:tcW w:w="4241" w:type="dxa"/>
          </w:tcPr>
          <w:p w14:paraId="515BDF78" w14:textId="77777777" w:rsidR="00922DAA" w:rsidRPr="009709E9" w:rsidRDefault="00922DAA" w:rsidP="0028594A">
            <w:pPr>
              <w:spacing w:after="0" w:line="240" w:lineRule="auto"/>
              <w:jc w:val="center"/>
              <w:rPr>
                <w:rFonts w:ascii="Times New Roman" w:hAnsi="Times New Roman" w:cs="Times New Roman"/>
                <w:vertAlign w:val="superscript"/>
              </w:rPr>
            </w:pPr>
            <w:r w:rsidRPr="009709E9">
              <w:rPr>
                <w:rFonts w:ascii="Times New Roman" w:hAnsi="Times New Roman" w:cs="Times New Roman"/>
                <w:vertAlign w:val="superscript"/>
              </w:rPr>
              <w:t>(посада, прізвище, ініціали)</w:t>
            </w:r>
          </w:p>
        </w:tc>
      </w:tr>
    </w:tbl>
    <w:p w14:paraId="16138572" w14:textId="77777777" w:rsidR="009B2394" w:rsidRPr="009709E9" w:rsidRDefault="009B2394" w:rsidP="00E31BC3">
      <w:pPr>
        <w:spacing w:after="0" w:line="240" w:lineRule="auto"/>
        <w:jc w:val="both"/>
        <w:rPr>
          <w:rFonts w:ascii="Times New Roman" w:hAnsi="Times New Roman" w:cs="Times New Roman"/>
          <w:sz w:val="28"/>
          <w:szCs w:val="28"/>
        </w:rPr>
        <w:sectPr w:rsidR="009B2394" w:rsidRPr="009709E9" w:rsidSect="004E6CA5">
          <w:pgSz w:w="11906" w:h="16838"/>
          <w:pgMar w:top="851" w:right="1416" w:bottom="567" w:left="851" w:header="709" w:footer="709" w:gutter="0"/>
          <w:cols w:space="708"/>
          <w:titlePg/>
          <w:docGrid w:linePitch="360"/>
        </w:sectPr>
      </w:pPr>
    </w:p>
    <w:p w14:paraId="70D60EC2" w14:textId="77777777" w:rsidR="00E86111" w:rsidRPr="009709E9" w:rsidRDefault="00E86111" w:rsidP="00E5467A">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lastRenderedPageBreak/>
        <w:t>РЕФЕРАТ</w:t>
      </w:r>
    </w:p>
    <w:p w14:paraId="5F012156" w14:textId="77777777" w:rsidR="00E86111" w:rsidRPr="009709E9" w:rsidRDefault="00E86111" w:rsidP="00EB2B08">
      <w:pPr>
        <w:spacing w:after="0" w:line="360" w:lineRule="auto"/>
        <w:ind w:firstLine="851"/>
        <w:jc w:val="both"/>
        <w:rPr>
          <w:rFonts w:ascii="Times New Roman" w:hAnsi="Times New Roman" w:cs="Times New Roman"/>
          <w:sz w:val="28"/>
          <w:szCs w:val="28"/>
        </w:rPr>
      </w:pPr>
    </w:p>
    <w:p w14:paraId="4968B9A2" w14:textId="77777777" w:rsidR="00E86111" w:rsidRPr="00D738AF" w:rsidRDefault="00E86111" w:rsidP="009709E9">
      <w:pPr>
        <w:pStyle w:val="afffd"/>
        <w:rPr>
          <w:lang w:val="uk-UA"/>
        </w:rPr>
      </w:pPr>
    </w:p>
    <w:p w14:paraId="51A64A13" w14:textId="59C6B568" w:rsidR="00E86111" w:rsidRPr="00D738AF" w:rsidRDefault="00E86111" w:rsidP="009709E9">
      <w:pPr>
        <w:pStyle w:val="afffd"/>
        <w:rPr>
          <w:lang w:val="uk-UA"/>
        </w:rPr>
      </w:pPr>
      <w:r w:rsidRPr="00D738AF">
        <w:rPr>
          <w:lang w:val="uk-UA"/>
        </w:rPr>
        <w:t xml:space="preserve">Пояснювальна записка атестаційної роботи: </w:t>
      </w:r>
      <w:r w:rsidR="00D738AF">
        <w:rPr>
          <w:lang w:val="uk-UA"/>
        </w:rPr>
        <w:t>107</w:t>
      </w:r>
      <w:r w:rsidRPr="00D738AF">
        <w:rPr>
          <w:lang w:val="uk-UA"/>
        </w:rPr>
        <w:t xml:space="preserve"> с.</w:t>
      </w:r>
      <w:r w:rsidR="00093F0D" w:rsidRPr="00D738AF">
        <w:rPr>
          <w:lang w:val="uk-UA"/>
        </w:rPr>
        <w:t>, 33 рис., 2 табл., 2 дод., 25</w:t>
      </w:r>
      <w:r w:rsidRPr="00D738AF">
        <w:rPr>
          <w:lang w:val="uk-UA"/>
        </w:rPr>
        <w:t xml:space="preserve"> джерел.</w:t>
      </w:r>
    </w:p>
    <w:p w14:paraId="77215A29" w14:textId="77777777" w:rsidR="00DA5482" w:rsidRPr="00D738AF" w:rsidRDefault="00DA5482" w:rsidP="009709E9">
      <w:pPr>
        <w:pStyle w:val="afffd"/>
        <w:rPr>
          <w:lang w:val="uk-UA"/>
        </w:rPr>
      </w:pPr>
    </w:p>
    <w:p w14:paraId="3B906E9A" w14:textId="6D0C69EF" w:rsidR="009C61D7" w:rsidRPr="00AC4AD0" w:rsidRDefault="009C61D7" w:rsidP="009709E9">
      <w:pPr>
        <w:pStyle w:val="afffd"/>
        <w:rPr>
          <w:lang w:val="uk-UA"/>
        </w:rPr>
      </w:pPr>
      <w:r w:rsidRPr="00D738AF">
        <w:rPr>
          <w:lang w:val="uk-UA"/>
        </w:rPr>
        <w:t>МОБІЛЬНІ РОБОТИ, КОРЕЛЯЦІЙНО-ЕКСТРЕМАЛЬНІ СИСТЕМИ НАВІГАЦІЇ, РАДІОМЕТРИЧНІ СИСТЕМИ, ОБ'ЄКТ ПРИВ'ЯЗКИ, ПОТОЧНЕ ЗОБРАЖЕННЯ, ЕТАЛ</w:t>
      </w:r>
      <w:r w:rsidRPr="00AC4AD0">
        <w:rPr>
          <w:lang w:val="uk-UA"/>
        </w:rPr>
        <w:t>ОННЕ ЗОБРАЖЕННЯ, ВИРІШАЛЬНА ФУНКЦІЯ</w:t>
      </w:r>
    </w:p>
    <w:p w14:paraId="2EEFEA3B" w14:textId="77777777" w:rsidR="009C61D7" w:rsidRPr="00AC4AD0" w:rsidRDefault="009C61D7" w:rsidP="009709E9">
      <w:pPr>
        <w:pStyle w:val="afffd"/>
        <w:rPr>
          <w:lang w:val="uk-UA"/>
        </w:rPr>
      </w:pPr>
    </w:p>
    <w:p w14:paraId="44F99C92" w14:textId="64E5B3BE" w:rsidR="009C61D7" w:rsidRPr="00AC4AD0" w:rsidRDefault="009C61D7" w:rsidP="009709E9">
      <w:pPr>
        <w:pStyle w:val="afffd"/>
        <w:rPr>
          <w:lang w:val="uk-UA"/>
        </w:rPr>
      </w:pPr>
      <w:r w:rsidRPr="00AC4AD0">
        <w:rPr>
          <w:lang w:val="uk-UA"/>
        </w:rPr>
        <w:t>Метою атестаційної роботи є розробка методів та алгоритмів формування радіометричних ПЗ та ЕЗ для здійснення навігації МР в умовах розвиненої інфраструктури.</w:t>
      </w:r>
    </w:p>
    <w:p w14:paraId="36F85D4A" w14:textId="2887A6D3" w:rsidR="009C61D7" w:rsidRPr="00AC4AD0" w:rsidRDefault="009C61D7" w:rsidP="009709E9">
      <w:pPr>
        <w:pStyle w:val="afffd"/>
        <w:rPr>
          <w:lang w:val="ru-RU"/>
        </w:rPr>
      </w:pPr>
      <w:r w:rsidRPr="00AC4AD0">
        <w:rPr>
          <w:lang w:val="ru-RU"/>
        </w:rPr>
        <w:t>Проаналізовано стан розробки методів формування радіометричних зображень, як з загальних позицій, так і стосовно КЕСН  БПЛА.</w:t>
      </w:r>
    </w:p>
    <w:p w14:paraId="00668333" w14:textId="25F0E550" w:rsidR="00DA5482" w:rsidRPr="00AC4AD0" w:rsidRDefault="009C61D7" w:rsidP="009709E9">
      <w:pPr>
        <w:pStyle w:val="afffd"/>
        <w:rPr>
          <w:lang w:val="ru-RU"/>
        </w:rPr>
      </w:pPr>
      <w:r w:rsidRPr="00AC4AD0">
        <w:rPr>
          <w:lang w:val="ru-RU"/>
        </w:rPr>
        <w:t xml:space="preserve">Розроблена модель функціонування радіометричної СН. Запропоновано в якості інформаційної ознаки ПВ використовувати сукупність геометрично зв’язаних об’єктів. </w:t>
      </w:r>
      <w:r w:rsidRPr="009709E9">
        <w:rPr>
          <w:lang w:val="ru-RU"/>
        </w:rPr>
        <w:t>Розроблено метод формування радіометричних ЕЗ, що заснований на побудові селективних зображень ПВ з використанням стаціонарних геометрично пов’язаних об’єктів.</w:t>
      </w:r>
      <w:r w:rsidR="009709E9">
        <w:rPr>
          <w:lang w:val="ru-RU"/>
        </w:rPr>
        <w:t xml:space="preserve"> </w:t>
      </w:r>
      <w:r w:rsidRPr="009709E9">
        <w:rPr>
          <w:lang w:val="ru-RU"/>
        </w:rPr>
        <w:t xml:space="preserve">Розроблено метод формування ВФ радіометричної КЕСН, який ґрунтується на побудові сукупності селективних зображень групи геометрично пов’язаних об’єктів з визначенням їх середніх значень радіоясковісних температур в межах введеного еквівалентного ОП та формуванні сукупності бінарних ПЗ для подальшої локалізації ОП на зображенні. </w:t>
      </w:r>
      <w:r w:rsidRPr="00AC4AD0">
        <w:rPr>
          <w:lang w:val="ru-RU"/>
        </w:rPr>
        <w:t xml:space="preserve">Проведено моделювання процесів формування ЕЗ та порівняння фрагменту ЕЗ з використанням геометрично пов’язаних об’єктів з ПЗ. </w:t>
      </w:r>
      <w:r w:rsidRPr="009709E9">
        <w:rPr>
          <w:lang w:val="ru-RU"/>
        </w:rPr>
        <w:t xml:space="preserve">Встановлено, що у разі застосування еквівалентного ОП, ВКФ не має багатопіковості. </w:t>
      </w:r>
      <w:r w:rsidRPr="00AC4AD0">
        <w:rPr>
          <w:lang w:val="ru-RU"/>
        </w:rPr>
        <w:t>При цьому повне співпадіння фрагмента ЕЗ з ВЗ забезпечує відсутність впливу  масштабних та перспективних спотворень ВЗ на результат порівняння.</w:t>
      </w:r>
    </w:p>
    <w:p w14:paraId="0FE68814" w14:textId="77777777" w:rsidR="00CB36E7" w:rsidRDefault="00CB36E7" w:rsidP="00E5467A">
      <w:pPr>
        <w:spacing w:after="0" w:line="360" w:lineRule="auto"/>
        <w:ind w:firstLine="851"/>
        <w:jc w:val="center"/>
        <w:rPr>
          <w:rFonts w:ascii="Times New Roman" w:hAnsi="Times New Roman" w:cs="Times New Roman"/>
          <w:sz w:val="28"/>
          <w:szCs w:val="28"/>
        </w:rPr>
        <w:sectPr w:rsidR="00CB36E7" w:rsidSect="00C1159B">
          <w:pgSz w:w="11906" w:h="16838"/>
          <w:pgMar w:top="1134" w:right="851" w:bottom="1134" w:left="1701" w:header="709" w:footer="709" w:gutter="0"/>
          <w:cols w:space="708"/>
          <w:titlePg/>
          <w:docGrid w:linePitch="360"/>
        </w:sectPr>
      </w:pPr>
    </w:p>
    <w:p w14:paraId="512B185A" w14:textId="2AA17A88" w:rsidR="00E86111" w:rsidRPr="009709E9" w:rsidRDefault="00E86111" w:rsidP="00E5467A">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lastRenderedPageBreak/>
        <w:t>ABSTRACT</w:t>
      </w:r>
    </w:p>
    <w:p w14:paraId="5054EBD2" w14:textId="64E7B087" w:rsidR="00E86111" w:rsidRPr="009709E9" w:rsidRDefault="00E86111" w:rsidP="009709E9">
      <w:pPr>
        <w:pStyle w:val="afffd"/>
      </w:pPr>
    </w:p>
    <w:p w14:paraId="2D4ACF95" w14:textId="0271AA5F" w:rsidR="00E86111" w:rsidRPr="009709E9" w:rsidRDefault="00E86111" w:rsidP="009709E9">
      <w:pPr>
        <w:pStyle w:val="afffd"/>
      </w:pPr>
    </w:p>
    <w:p w14:paraId="242EBEC2" w14:textId="5016C13D" w:rsidR="009C61D7" w:rsidRPr="009709E9" w:rsidRDefault="00C1159B" w:rsidP="009709E9">
      <w:pPr>
        <w:pStyle w:val="afffd"/>
      </w:pPr>
      <w:r>
        <w:rPr>
          <w:lang w:val="ru-RU"/>
        </w:rPr>
        <w:fldChar w:fldCharType="begin">
          <w:ffData>
            <w:name w:val=""/>
            <w:enabled/>
            <w:calcOnExit w:val="0"/>
            <w:ddList>
              <w:listEntry w:val="Master’s thesis"/>
              <w:listEntry w:val="!!!ВИБЕРІТЬ З ПЕРЕЛІКУ!!!"/>
              <w:listEntry w:val="Bachelor’s thesis"/>
            </w:ddList>
          </w:ffData>
        </w:fldChar>
      </w:r>
      <w:r>
        <w:rPr>
          <w:lang w:val="ru-RU"/>
        </w:rPr>
        <w:instrText xml:space="preserve"> FORMDROPDOWN </w:instrText>
      </w:r>
      <w:r>
        <w:rPr>
          <w:lang w:val="ru-RU"/>
        </w:rPr>
      </w:r>
      <w:r>
        <w:rPr>
          <w:lang w:val="ru-RU"/>
        </w:rPr>
        <w:fldChar w:fldCharType="end"/>
      </w:r>
      <w:r w:rsidR="009C61D7" w:rsidRPr="009709E9">
        <w:t xml:space="preserve">: </w:t>
      </w:r>
      <w:r w:rsidR="00D738AF">
        <w:t>1</w:t>
      </w:r>
      <w:r w:rsidR="00D738AF">
        <w:rPr>
          <w:lang w:val="uk-UA"/>
        </w:rPr>
        <w:t>07</w:t>
      </w:r>
      <w:r w:rsidR="009709E9">
        <w:t xml:space="preserve"> </w:t>
      </w:r>
      <w:r w:rsidR="009709E9" w:rsidRPr="001A7A85">
        <w:t>pages</w:t>
      </w:r>
      <w:r w:rsidR="009C61D7" w:rsidRPr="009709E9">
        <w:t xml:space="preserve">, </w:t>
      </w:r>
      <w:r w:rsidR="004E55C4" w:rsidRPr="009709E9">
        <w:t>33</w:t>
      </w:r>
      <w:r w:rsidR="009C61D7" w:rsidRPr="009709E9">
        <w:t xml:space="preserve"> </w:t>
      </w:r>
      <w:r w:rsidR="009709E9">
        <w:t>f</w:t>
      </w:r>
      <w:r w:rsidR="009709E9" w:rsidRPr="001A7A85">
        <w:t>igures</w:t>
      </w:r>
      <w:r w:rsidR="009709E9">
        <w:t>,</w:t>
      </w:r>
      <w:r w:rsidR="009C61D7" w:rsidRPr="009709E9">
        <w:t xml:space="preserve">  </w:t>
      </w:r>
      <w:r w:rsidR="004E55C4" w:rsidRPr="009709E9">
        <w:t xml:space="preserve">2 </w:t>
      </w:r>
      <w:r w:rsidR="009C61D7" w:rsidRPr="009709E9">
        <w:t>table</w:t>
      </w:r>
      <w:r w:rsidR="009709E9">
        <w:t>s,</w:t>
      </w:r>
      <w:r w:rsidR="009C61D7" w:rsidRPr="009709E9">
        <w:t xml:space="preserve"> </w:t>
      </w:r>
      <w:r w:rsidR="004E55C4" w:rsidRPr="009709E9">
        <w:t>2</w:t>
      </w:r>
      <w:r w:rsidR="009C61D7" w:rsidRPr="009709E9">
        <w:t xml:space="preserve"> </w:t>
      </w:r>
      <w:r w:rsidR="009709E9">
        <w:t>appendices</w:t>
      </w:r>
      <w:r w:rsidR="009709E9" w:rsidRPr="001A7A85">
        <w:t>,</w:t>
      </w:r>
      <w:r w:rsidR="009709E9">
        <w:t xml:space="preserve"> </w:t>
      </w:r>
      <w:r w:rsidR="004E55C4" w:rsidRPr="009709E9">
        <w:t>25</w:t>
      </w:r>
      <w:r w:rsidR="009C61D7" w:rsidRPr="009709E9">
        <w:t xml:space="preserve"> sources.</w:t>
      </w:r>
    </w:p>
    <w:p w14:paraId="3058CCA1" w14:textId="77777777" w:rsidR="009C61D7" w:rsidRPr="009709E9" w:rsidRDefault="009C61D7" w:rsidP="009709E9">
      <w:pPr>
        <w:pStyle w:val="afffd"/>
      </w:pPr>
    </w:p>
    <w:p w14:paraId="59AF0026" w14:textId="77777777" w:rsidR="009C61D7" w:rsidRPr="009709E9" w:rsidRDefault="009C61D7" w:rsidP="009709E9">
      <w:pPr>
        <w:pStyle w:val="afffd"/>
      </w:pPr>
      <w:r w:rsidRPr="009709E9">
        <w:t>MOBILE WORKS, CORRELATION-EXTREME NAVIGATION SYSTEMS, RADIOMETRIC SYSTEMS, OBJECT OF REFERENCE, CURRENT IMAGE, REFERENCE IMAGE, DECISIVE FUNCTION.</w:t>
      </w:r>
    </w:p>
    <w:p w14:paraId="29A58C78" w14:textId="77777777" w:rsidR="009C61D7" w:rsidRPr="009709E9" w:rsidRDefault="009C61D7" w:rsidP="009709E9">
      <w:pPr>
        <w:pStyle w:val="afffd"/>
      </w:pPr>
    </w:p>
    <w:p w14:paraId="4F0AA931" w14:textId="77777777" w:rsidR="009C61D7" w:rsidRPr="009709E9" w:rsidRDefault="009C61D7" w:rsidP="009709E9">
      <w:pPr>
        <w:pStyle w:val="afffd"/>
      </w:pPr>
      <w:r w:rsidRPr="009709E9">
        <w:t xml:space="preserve">The purpose of the certification work is to develop methods and algorithms for the formation of radiometric PZ and EZ for navigation Mr in a developed infrastructure. </w:t>
      </w:r>
    </w:p>
    <w:p w14:paraId="67098F38" w14:textId="77777777" w:rsidR="009C61D7" w:rsidRPr="009709E9" w:rsidRDefault="009C61D7" w:rsidP="009709E9">
      <w:pPr>
        <w:pStyle w:val="afffd"/>
      </w:pPr>
      <w:r w:rsidRPr="009709E9">
        <w:t xml:space="preserve">The state of development of methods of formation of radiometric images, both from the General positions, and in relation to UAV design IS analyzed. </w:t>
      </w:r>
    </w:p>
    <w:p w14:paraId="74C8500D" w14:textId="77777777" w:rsidR="009C61D7" w:rsidRPr="009709E9" w:rsidRDefault="009C61D7" w:rsidP="009709E9">
      <w:pPr>
        <w:pStyle w:val="afffd"/>
      </w:pPr>
      <w:r w:rsidRPr="009709E9">
        <w:t>The model of functioning of radiometric CH is developed. It is proposed to use a set of geometrically related objects as an information feature of PV. The method of formation of radiometric EZ based on the construction of selective images of PV using stationary geometrically connected objects is developed.</w:t>
      </w:r>
    </w:p>
    <w:p w14:paraId="43B3F477" w14:textId="77777777" w:rsidR="009C61D7" w:rsidRPr="009709E9" w:rsidRDefault="009C61D7" w:rsidP="009709E9">
      <w:pPr>
        <w:pStyle w:val="afffd"/>
      </w:pPr>
      <w:r w:rsidRPr="009709E9">
        <w:t xml:space="preserve">The developed method of formation VF of radiometric KESN, which is based on the construction of aggregate selective images of the group of geometrically related objects, determining their average values radojkovic temperatures within the limits imposed equivalent OP and the set of binary for further localization of OP in the image. Modeling of processes of formation of EZ and comparison of a fragment of EZ with use of geometrically connected objects with software is carried out. </w:t>
      </w:r>
    </w:p>
    <w:p w14:paraId="0CEE5710" w14:textId="77777777" w:rsidR="00CB36E7" w:rsidRPr="00B7373D" w:rsidRDefault="009C61D7" w:rsidP="009709E9">
      <w:pPr>
        <w:pStyle w:val="afffd"/>
        <w:rPr>
          <w:lang w:val="ru-RU"/>
        </w:rPr>
        <w:sectPr w:rsidR="00CB36E7" w:rsidRPr="00B7373D" w:rsidSect="00C1159B">
          <w:pgSz w:w="11906" w:h="16838"/>
          <w:pgMar w:top="1134" w:right="851" w:bottom="1134" w:left="1701" w:header="709" w:footer="709" w:gutter="0"/>
          <w:cols w:space="708"/>
          <w:titlePg/>
          <w:docGrid w:linePitch="360"/>
        </w:sectPr>
      </w:pPr>
      <w:r w:rsidRPr="009709E9">
        <w:t>It is established that in the case of application of the equivalent OP, PKF has bagatoprofil. At the same time, the complete coincidence of the ez fragment with the EZ ensures the absence of the influence of large-scale and perspective distortions of the EZ on the comparison result.</w:t>
      </w:r>
    </w:p>
    <w:p w14:paraId="178EBB6C" w14:textId="3EE03595" w:rsidR="007756D2" w:rsidRPr="009709E9" w:rsidRDefault="007756D2" w:rsidP="00E5467A">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lastRenderedPageBreak/>
        <w:t>ЗМІСТ</w:t>
      </w:r>
    </w:p>
    <w:p w14:paraId="482138D4" w14:textId="1062FAEC" w:rsidR="002B3ED4" w:rsidRPr="009709E9" w:rsidRDefault="002B3ED4" w:rsidP="004E6CA5">
      <w:pPr>
        <w:spacing w:after="0" w:line="360" w:lineRule="auto"/>
        <w:ind w:firstLine="709"/>
        <w:jc w:val="both"/>
        <w:rPr>
          <w:rFonts w:ascii="Times New Roman" w:hAnsi="Times New Roman" w:cs="Times New Roman"/>
          <w:sz w:val="28"/>
          <w:szCs w:val="28"/>
        </w:rPr>
      </w:pPr>
    </w:p>
    <w:p w14:paraId="0C1B6C06" w14:textId="1EF898DE" w:rsidR="002B3ED4" w:rsidRDefault="002B3ED4" w:rsidP="00AC4AD0">
      <w:pPr>
        <w:spacing w:after="0" w:line="360" w:lineRule="auto"/>
        <w:ind w:firstLine="709"/>
        <w:jc w:val="both"/>
        <w:rPr>
          <w:rFonts w:ascii="Times New Roman" w:eastAsia="Droid Sans Fallback" w:hAnsi="Times New Roman" w:cs="Times New Roman"/>
          <w:bCs/>
          <w:sz w:val="28"/>
          <w:szCs w:val="28"/>
          <w:lang w:eastAsia="uk-UA"/>
        </w:rPr>
      </w:pPr>
    </w:p>
    <w:p w14:paraId="4AF0D081" w14:textId="77777777" w:rsidR="00A81D96" w:rsidRPr="00331B59" w:rsidRDefault="00A81D96" w:rsidP="00A81D96">
      <w:pPr>
        <w:spacing w:line="360" w:lineRule="auto"/>
        <w:ind w:firstLine="709"/>
        <w:rPr>
          <w:color w:val="000000"/>
          <w:sz w:val="28"/>
          <w:szCs w:val="28"/>
          <w:lang w:eastAsia="uk-UA"/>
        </w:rPr>
      </w:pPr>
    </w:p>
    <w:p w14:paraId="7D52E944" w14:textId="588CB8AB" w:rsidR="00A81D96" w:rsidRPr="00C1159B" w:rsidRDefault="00A81D96"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r w:rsidRPr="00331B59">
        <w:rPr>
          <w:bCs w:val="0"/>
          <w:szCs w:val="28"/>
        </w:rPr>
        <w:fldChar w:fldCharType="begin"/>
      </w:r>
      <w:r w:rsidRPr="00331B59">
        <w:rPr>
          <w:bCs w:val="0"/>
          <w:szCs w:val="28"/>
        </w:rPr>
        <w:instrText xml:space="preserve"> TOC \h \z \t "З_1,1,З_2,2" </w:instrText>
      </w:r>
      <w:r w:rsidRPr="00331B59">
        <w:rPr>
          <w:bCs w:val="0"/>
          <w:szCs w:val="28"/>
        </w:rPr>
        <w:fldChar w:fldCharType="separate"/>
      </w:r>
      <w:hyperlink w:anchor="_Toc27411535" w:history="1">
        <w:r w:rsidRPr="00C1159B">
          <w:rPr>
            <w:rFonts w:eastAsia="Times New Roman" w:cs="Times New Roman"/>
            <w:caps/>
            <w:noProof/>
            <w:szCs w:val="24"/>
            <w:lang w:eastAsia="ru-RU"/>
          </w:rPr>
          <w:t>ПЕРЕЛІК УМОВНИХ ПОЗНАЧЕНь, СИМВОЛІВ, ОДИНИЦЬ, СКОРОЧЕНЬ І ТЕРМІНІВ</w:t>
        </w:r>
        <w:r w:rsidRPr="00C1159B">
          <w:rPr>
            <w:rFonts w:eastAsia="Times New Roman" w:cs="Times New Roman"/>
            <w:caps/>
            <w:noProof/>
            <w:webHidden/>
            <w:szCs w:val="24"/>
            <w:lang w:eastAsia="ru-RU"/>
          </w:rPr>
          <w:tab/>
        </w:r>
        <w:r w:rsidRPr="00C1159B">
          <w:rPr>
            <w:rFonts w:eastAsia="Times New Roman" w:cs="Times New Roman"/>
            <w:caps/>
            <w:noProof/>
            <w:webHidden/>
            <w:szCs w:val="24"/>
            <w:lang w:eastAsia="ru-RU"/>
          </w:rPr>
          <w:fldChar w:fldCharType="begin"/>
        </w:r>
        <w:r w:rsidRPr="00C1159B">
          <w:rPr>
            <w:rFonts w:eastAsia="Times New Roman" w:cs="Times New Roman"/>
            <w:caps/>
            <w:noProof/>
            <w:webHidden/>
            <w:szCs w:val="24"/>
            <w:lang w:eastAsia="ru-RU"/>
          </w:rPr>
          <w:instrText xml:space="preserve"> PAGEREF _Toc27411535 \h </w:instrText>
        </w:r>
        <w:r w:rsidRPr="00C1159B">
          <w:rPr>
            <w:rFonts w:eastAsia="Times New Roman" w:cs="Times New Roman"/>
            <w:caps/>
            <w:noProof/>
            <w:webHidden/>
            <w:szCs w:val="24"/>
            <w:lang w:eastAsia="ru-RU"/>
          </w:rPr>
        </w:r>
        <w:r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8</w:t>
        </w:r>
        <w:r w:rsidRPr="00C1159B">
          <w:rPr>
            <w:rFonts w:eastAsia="Times New Roman" w:cs="Times New Roman"/>
            <w:caps/>
            <w:noProof/>
            <w:webHidden/>
            <w:szCs w:val="24"/>
            <w:lang w:eastAsia="ru-RU"/>
          </w:rPr>
          <w:fldChar w:fldCharType="end"/>
        </w:r>
      </w:hyperlink>
    </w:p>
    <w:p w14:paraId="70CBD527" w14:textId="186E685E"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36" w:history="1">
        <w:r w:rsidR="00A81D96" w:rsidRPr="00C1159B">
          <w:rPr>
            <w:rFonts w:eastAsia="Times New Roman" w:cs="Times New Roman"/>
            <w:caps/>
            <w:noProof/>
            <w:szCs w:val="24"/>
            <w:lang w:eastAsia="ru-RU"/>
          </w:rPr>
          <w:t>ВСТУП</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_Toc27411536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9</w:t>
        </w:r>
        <w:r w:rsidR="00A81D96" w:rsidRPr="00C1159B">
          <w:rPr>
            <w:rFonts w:eastAsia="Times New Roman" w:cs="Times New Roman"/>
            <w:caps/>
            <w:noProof/>
            <w:webHidden/>
            <w:szCs w:val="24"/>
            <w:lang w:eastAsia="ru-RU"/>
          </w:rPr>
          <w:fldChar w:fldCharType="end"/>
        </w:r>
      </w:hyperlink>
    </w:p>
    <w:p w14:paraId="56BD3852" w14:textId="686BAFF9"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37" w:history="1">
        <w:r w:rsidR="00A81D96" w:rsidRPr="00C1159B">
          <w:rPr>
            <w:rFonts w:eastAsia="Times New Roman" w:cs="Times New Roman"/>
            <w:caps/>
            <w:noProof/>
            <w:szCs w:val="24"/>
            <w:lang w:eastAsia="ru-RU"/>
          </w:rPr>
          <w:t>1 ПРЕДМЕТ ДОСЛІДЖЕННЯ</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_Toc27411537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12</w:t>
        </w:r>
        <w:r w:rsidR="00A81D96" w:rsidRPr="00C1159B">
          <w:rPr>
            <w:rFonts w:eastAsia="Times New Roman" w:cs="Times New Roman"/>
            <w:caps/>
            <w:noProof/>
            <w:webHidden/>
            <w:szCs w:val="24"/>
            <w:lang w:eastAsia="ru-RU"/>
          </w:rPr>
          <w:fldChar w:fldCharType="end"/>
        </w:r>
      </w:hyperlink>
    </w:p>
    <w:p w14:paraId="34268512" w14:textId="0A3C723B"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38" w:history="1">
        <w:r w:rsidR="00A81D96" w:rsidRPr="00C1159B">
          <w:rPr>
            <w:rFonts w:cs="Calibri"/>
            <w:bCs/>
            <w:iCs w:val="0"/>
            <w:noProof/>
            <w:lang w:eastAsia="ru-RU"/>
          </w:rPr>
          <w:t>1.1 Огляд існуючих рішень</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_Toc27411538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12</w:t>
        </w:r>
        <w:r w:rsidR="00A81D96" w:rsidRPr="00C1159B">
          <w:rPr>
            <w:rFonts w:cs="Calibri"/>
            <w:bCs/>
            <w:iCs w:val="0"/>
            <w:noProof/>
            <w:webHidden/>
            <w:lang w:eastAsia="ru-RU"/>
          </w:rPr>
          <w:fldChar w:fldCharType="end"/>
        </w:r>
      </w:hyperlink>
    </w:p>
    <w:p w14:paraId="44CBD0DD" w14:textId="252459A8"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39" w:history="1">
        <w:r w:rsidR="00A81D96" w:rsidRPr="00C1159B">
          <w:rPr>
            <w:rFonts w:cs="Calibri"/>
            <w:bCs/>
            <w:iCs w:val="0"/>
            <w:noProof/>
            <w:lang w:eastAsia="ru-RU"/>
          </w:rPr>
          <w:t>1.2 Обґрунтування актуальності розробки</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_Toc27411539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20</w:t>
        </w:r>
        <w:r w:rsidR="00A81D96" w:rsidRPr="00C1159B">
          <w:rPr>
            <w:rFonts w:cs="Calibri"/>
            <w:bCs/>
            <w:iCs w:val="0"/>
            <w:noProof/>
            <w:webHidden/>
            <w:lang w:eastAsia="ru-RU"/>
          </w:rPr>
          <w:fldChar w:fldCharType="end"/>
        </w:r>
      </w:hyperlink>
    </w:p>
    <w:p w14:paraId="5A189982" w14:textId="77013D17"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0" w:history="1">
        <w:r w:rsidR="00A81D96" w:rsidRPr="00C1159B">
          <w:rPr>
            <w:rFonts w:cs="Calibri"/>
            <w:bCs/>
            <w:iCs w:val="0"/>
            <w:noProof/>
            <w:lang w:eastAsia="ru-RU"/>
          </w:rPr>
          <w:t>1.3 Постановка задачі</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_Toc27411540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22</w:t>
        </w:r>
        <w:r w:rsidR="00A81D96" w:rsidRPr="00C1159B">
          <w:rPr>
            <w:rFonts w:cs="Calibri"/>
            <w:bCs/>
            <w:iCs w:val="0"/>
            <w:noProof/>
            <w:webHidden/>
            <w:lang w:eastAsia="ru-RU"/>
          </w:rPr>
          <w:fldChar w:fldCharType="end"/>
        </w:r>
      </w:hyperlink>
    </w:p>
    <w:p w14:paraId="7CC5E74A" w14:textId="57724B4D"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41" w:history="1">
        <w:r w:rsidR="00A81D96" w:rsidRPr="00C1159B">
          <w:rPr>
            <w:rFonts w:eastAsia="Times New Roman" w:cs="Times New Roman"/>
            <w:caps/>
            <w:noProof/>
            <w:szCs w:val="24"/>
            <w:lang w:eastAsia="ru-RU"/>
          </w:rPr>
          <w:t>2 ОПИС МЕТОДІВ ДЛЯ ВИРІШЕННЯ ПОСТАВЛЕНОЇ ЗАДАЧІ</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_Toc27411541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24</w:t>
        </w:r>
        <w:r w:rsidR="00A81D96" w:rsidRPr="00C1159B">
          <w:rPr>
            <w:rFonts w:eastAsia="Times New Roman" w:cs="Times New Roman"/>
            <w:caps/>
            <w:noProof/>
            <w:webHidden/>
            <w:szCs w:val="24"/>
            <w:lang w:eastAsia="ru-RU"/>
          </w:rPr>
          <w:fldChar w:fldCharType="end"/>
        </w:r>
      </w:hyperlink>
    </w:p>
    <w:p w14:paraId="4F4704A2" w14:textId="5D6D300D"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42" w:history="1">
        <w:r w:rsidR="00A81D96" w:rsidRPr="00C1159B">
          <w:rPr>
            <w:rFonts w:eastAsia="Times New Roman" w:cs="Times New Roman"/>
            <w:caps/>
            <w:noProof/>
            <w:szCs w:val="24"/>
            <w:lang w:eastAsia="ru-RU"/>
          </w:rPr>
          <w:t>3 МЕТОД НАВІГАЦІЇ  МОБІЛЬНИХ РОБОТІВ В УМОВАХ РОЗВИНЕНОЇ ІНФРАСТРУКТУРИ</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_Toc27411542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31</w:t>
        </w:r>
        <w:r w:rsidR="00A81D96" w:rsidRPr="00C1159B">
          <w:rPr>
            <w:rFonts w:eastAsia="Times New Roman" w:cs="Times New Roman"/>
            <w:caps/>
            <w:noProof/>
            <w:webHidden/>
            <w:szCs w:val="24"/>
            <w:lang w:eastAsia="ru-RU"/>
          </w:rPr>
          <w:fldChar w:fldCharType="end"/>
        </w:r>
      </w:hyperlink>
    </w:p>
    <w:p w14:paraId="72899357" w14:textId="449C9469"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43" w:history="1">
        <w:r w:rsidR="00A81D96" w:rsidRPr="00C1159B">
          <w:rPr>
            <w:rFonts w:eastAsia="Times New Roman" w:cs="Times New Roman"/>
            <w:caps/>
            <w:noProof/>
            <w:szCs w:val="24"/>
            <w:lang w:eastAsia="ru-RU"/>
          </w:rPr>
          <w:t>4 РЕЗУЛЬТАТИ АНАЛІЗУ ВІДОМИХ АЛГОРИТМІВ ВТОРИННОЇ ОБРОБКИ КЕСН</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_Toc27411543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40</w:t>
        </w:r>
        <w:r w:rsidR="00A81D96" w:rsidRPr="00C1159B">
          <w:rPr>
            <w:rFonts w:eastAsia="Times New Roman" w:cs="Times New Roman"/>
            <w:caps/>
            <w:noProof/>
            <w:webHidden/>
            <w:szCs w:val="24"/>
            <w:lang w:eastAsia="ru-RU"/>
          </w:rPr>
          <w:fldChar w:fldCharType="end"/>
        </w:r>
      </w:hyperlink>
    </w:p>
    <w:p w14:paraId="22E65E4D" w14:textId="53EDE520"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4" w:history="1">
        <w:r w:rsidR="00A81D96" w:rsidRPr="00C1159B">
          <w:rPr>
            <w:rFonts w:cs="Calibri"/>
            <w:bCs/>
            <w:iCs w:val="0"/>
            <w:noProof/>
            <w:lang w:eastAsia="ru-RU"/>
          </w:rPr>
          <w:t>4.2 Розробка методу формування сукупності ЕЗ</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_Toc27411544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45</w:t>
        </w:r>
        <w:r w:rsidR="00A81D96" w:rsidRPr="00C1159B">
          <w:rPr>
            <w:rFonts w:cs="Calibri"/>
            <w:bCs/>
            <w:iCs w:val="0"/>
            <w:noProof/>
            <w:webHidden/>
            <w:lang w:eastAsia="ru-RU"/>
          </w:rPr>
          <w:fldChar w:fldCharType="end"/>
        </w:r>
      </w:hyperlink>
    </w:p>
    <w:p w14:paraId="7ABC86D0" w14:textId="2BD11E40"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5" w:history="1">
        <w:r w:rsidR="00A81D96" w:rsidRPr="00C1159B">
          <w:rPr>
            <w:rFonts w:cs="Calibri"/>
            <w:bCs/>
            <w:iCs w:val="0"/>
            <w:noProof/>
            <w:lang w:eastAsia="ru-RU"/>
          </w:rPr>
          <w:t>4.2.1 Обґрунтування вибору інформативного поля для формування ЕЗ</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_Toc27411545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45</w:t>
        </w:r>
        <w:r w:rsidR="00A81D96" w:rsidRPr="00C1159B">
          <w:rPr>
            <w:rFonts w:cs="Calibri"/>
            <w:bCs/>
            <w:iCs w:val="0"/>
            <w:noProof/>
            <w:webHidden/>
            <w:lang w:eastAsia="ru-RU"/>
          </w:rPr>
          <w:fldChar w:fldCharType="end"/>
        </w:r>
      </w:hyperlink>
    </w:p>
    <w:p w14:paraId="2D8CC769" w14:textId="70D30AF8"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6" w:history="1">
        <w:r w:rsidR="00A81D96" w:rsidRPr="00C1159B">
          <w:rPr>
            <w:rFonts w:cs="Calibri"/>
            <w:bCs/>
            <w:iCs w:val="0"/>
            <w:noProof/>
            <w:lang w:eastAsia="ru-RU"/>
          </w:rPr>
          <w:t>4.2.2 Результати моделювання полів кореляційного аналізу зображень ПВ, одержаних РМ каналами</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_Toc27411546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49</w:t>
        </w:r>
        <w:r w:rsidR="00A81D96" w:rsidRPr="00C1159B">
          <w:rPr>
            <w:rFonts w:cs="Calibri"/>
            <w:bCs/>
            <w:iCs w:val="0"/>
            <w:noProof/>
            <w:webHidden/>
            <w:lang w:eastAsia="ru-RU"/>
          </w:rPr>
          <w:fldChar w:fldCharType="end"/>
        </w:r>
      </w:hyperlink>
    </w:p>
    <w:p w14:paraId="0CCAC5B7" w14:textId="1C49C9C3"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7" w:history="1">
        <w:r w:rsidR="00A81D96" w:rsidRPr="00C1159B">
          <w:rPr>
            <w:rFonts w:cs="Calibri"/>
            <w:bCs/>
            <w:iCs w:val="0"/>
            <w:noProof/>
            <w:lang w:eastAsia="ru-RU"/>
          </w:rPr>
          <w:t>4.2.3 Дослідження використання сукупності геометрично пов’язаних  об’єктів ПВ в якості інформативної ознаки для місцевизначення МР</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_Toc27411547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55</w:t>
        </w:r>
        <w:r w:rsidR="00A81D96" w:rsidRPr="00C1159B">
          <w:rPr>
            <w:rFonts w:cs="Calibri"/>
            <w:bCs/>
            <w:iCs w:val="0"/>
            <w:noProof/>
            <w:webHidden/>
            <w:lang w:eastAsia="ru-RU"/>
          </w:rPr>
          <w:fldChar w:fldCharType="end"/>
        </w:r>
      </w:hyperlink>
    </w:p>
    <w:p w14:paraId="5A0FA44B" w14:textId="134219B0"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8" w:history="1">
        <w:r w:rsidR="00A81D96" w:rsidRPr="00C1159B">
          <w:rPr>
            <w:rFonts w:cs="Calibri"/>
            <w:bCs/>
            <w:iCs w:val="0"/>
            <w:noProof/>
            <w:lang w:eastAsia="ru-RU"/>
          </w:rPr>
          <w:t>4.3 Розробка методу та алгоритму формування ВФ комбінованої КЕСН з використанням єдиного ЕЗ</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_Toc27411548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61</w:t>
        </w:r>
        <w:r w:rsidR="00A81D96" w:rsidRPr="00C1159B">
          <w:rPr>
            <w:rFonts w:cs="Calibri"/>
            <w:bCs/>
            <w:iCs w:val="0"/>
            <w:noProof/>
            <w:webHidden/>
            <w:lang w:eastAsia="ru-RU"/>
          </w:rPr>
          <w:fldChar w:fldCharType="end"/>
        </w:r>
      </w:hyperlink>
    </w:p>
    <w:p w14:paraId="251EAE89" w14:textId="1BCB6CA4"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49" w:history="1">
        <w:r w:rsidR="00A81D96" w:rsidRPr="00C1159B">
          <w:rPr>
            <w:rFonts w:cs="Calibri"/>
            <w:bCs/>
            <w:iCs w:val="0"/>
            <w:noProof/>
            <w:lang w:eastAsia="ru-RU"/>
          </w:rPr>
          <w:t>4.4 Результати статистичних випробувань алгоритму формування ВФ КЕСН з використанням єдиного ЕЗ</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_Toc27411549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67</w:t>
        </w:r>
        <w:r w:rsidR="00A81D96" w:rsidRPr="00C1159B">
          <w:rPr>
            <w:rFonts w:cs="Calibri"/>
            <w:bCs/>
            <w:iCs w:val="0"/>
            <w:noProof/>
            <w:webHidden/>
            <w:lang w:eastAsia="ru-RU"/>
          </w:rPr>
          <w:fldChar w:fldCharType="end"/>
        </w:r>
      </w:hyperlink>
    </w:p>
    <w:p w14:paraId="251A76B8" w14:textId="0CDCF71C"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50" w:history="1">
        <w:r w:rsidR="00A81D96" w:rsidRPr="00C1159B">
          <w:rPr>
            <w:rFonts w:cs="Calibri"/>
            <w:bCs/>
            <w:iCs w:val="0"/>
            <w:noProof/>
            <w:lang w:eastAsia="ru-RU"/>
          </w:rPr>
          <w:t>4.4.1 Мета, програма, методика досліджень</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_Toc27411550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67</w:t>
        </w:r>
        <w:r w:rsidR="00A81D96" w:rsidRPr="00C1159B">
          <w:rPr>
            <w:rFonts w:cs="Calibri"/>
            <w:bCs/>
            <w:iCs w:val="0"/>
            <w:noProof/>
            <w:webHidden/>
            <w:lang w:eastAsia="ru-RU"/>
          </w:rPr>
          <w:fldChar w:fldCharType="end"/>
        </w:r>
      </w:hyperlink>
    </w:p>
    <w:p w14:paraId="0349261F" w14:textId="52F50830"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51" w:history="1">
        <w:r w:rsidR="00A81D96" w:rsidRPr="00C1159B">
          <w:rPr>
            <w:rFonts w:cs="Calibri"/>
            <w:bCs/>
            <w:iCs w:val="0"/>
            <w:noProof/>
            <w:lang w:eastAsia="ru-RU"/>
          </w:rPr>
          <w:t>4.4.2 Результати імітаційного моделювання процесу локалізації еквівалентного ОП та формування ВФ комбінованої КЕСН з використанням єдиного ЕЗ</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_Toc27411551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69</w:t>
        </w:r>
        <w:r w:rsidR="00A81D96" w:rsidRPr="00C1159B">
          <w:rPr>
            <w:rFonts w:cs="Calibri"/>
            <w:bCs/>
            <w:iCs w:val="0"/>
            <w:noProof/>
            <w:webHidden/>
            <w:lang w:eastAsia="ru-RU"/>
          </w:rPr>
          <w:fldChar w:fldCharType="end"/>
        </w:r>
      </w:hyperlink>
    </w:p>
    <w:p w14:paraId="28482C5C" w14:textId="2214ADDF" w:rsidR="00A81D96" w:rsidRPr="00C1159B" w:rsidRDefault="00330A29" w:rsidP="00C1159B">
      <w:pPr>
        <w:pStyle w:val="23"/>
        <w:widowControl/>
        <w:tabs>
          <w:tab w:val="right" w:leader="dot" w:pos="9356"/>
        </w:tabs>
        <w:suppressAutoHyphens w:val="0"/>
        <w:spacing w:before="0"/>
        <w:ind w:left="284" w:right="-2" w:firstLine="0"/>
        <w:rPr>
          <w:rFonts w:cs="Calibri"/>
          <w:bCs/>
          <w:iCs w:val="0"/>
          <w:noProof/>
          <w:lang w:eastAsia="ru-RU"/>
        </w:rPr>
      </w:pPr>
      <w:hyperlink w:anchor="_Toc27411552" w:history="1">
        <w:r w:rsidR="00A81D96" w:rsidRPr="00C1159B">
          <w:rPr>
            <w:rFonts w:cs="Calibri"/>
            <w:bCs/>
            <w:iCs w:val="0"/>
            <w:noProof/>
            <w:lang w:eastAsia="ru-RU"/>
          </w:rPr>
          <w:t>4.5 Розробка рекомендацій щодо застосування методів та алгоритмів формування ЕЗ та унімодальної вирішальної функції в КЕСН МР</w:t>
        </w:r>
        <w:r w:rsidR="00A81D96" w:rsidRPr="00C1159B">
          <w:rPr>
            <w:rFonts w:cs="Calibri"/>
            <w:bCs/>
            <w:iCs w:val="0"/>
            <w:noProof/>
            <w:webHidden/>
            <w:lang w:eastAsia="ru-RU"/>
          </w:rPr>
          <w:tab/>
        </w:r>
        <w:r w:rsidR="00A81D96" w:rsidRPr="00C1159B">
          <w:rPr>
            <w:rFonts w:cs="Calibri"/>
            <w:bCs/>
            <w:iCs w:val="0"/>
            <w:noProof/>
            <w:webHidden/>
            <w:lang w:eastAsia="ru-RU"/>
          </w:rPr>
          <w:fldChar w:fldCharType="begin"/>
        </w:r>
        <w:r w:rsidR="00A81D96" w:rsidRPr="00C1159B">
          <w:rPr>
            <w:rFonts w:cs="Calibri"/>
            <w:bCs/>
            <w:iCs w:val="0"/>
            <w:noProof/>
            <w:webHidden/>
            <w:lang w:eastAsia="ru-RU"/>
          </w:rPr>
          <w:instrText xml:space="preserve"> PAGEREF _Toc27411552 \h </w:instrText>
        </w:r>
        <w:r w:rsidR="00A81D96" w:rsidRPr="00C1159B">
          <w:rPr>
            <w:rFonts w:cs="Calibri"/>
            <w:bCs/>
            <w:iCs w:val="0"/>
            <w:noProof/>
            <w:webHidden/>
            <w:lang w:eastAsia="ru-RU"/>
          </w:rPr>
        </w:r>
        <w:r w:rsidR="00A81D96" w:rsidRPr="00C1159B">
          <w:rPr>
            <w:rFonts w:cs="Calibri"/>
            <w:bCs/>
            <w:iCs w:val="0"/>
            <w:noProof/>
            <w:webHidden/>
            <w:lang w:eastAsia="ru-RU"/>
          </w:rPr>
          <w:fldChar w:fldCharType="separate"/>
        </w:r>
        <w:r w:rsidR="00C1159B">
          <w:rPr>
            <w:rFonts w:cs="Calibri"/>
            <w:bCs/>
            <w:iCs w:val="0"/>
            <w:noProof/>
            <w:webHidden/>
            <w:lang w:eastAsia="ru-RU"/>
          </w:rPr>
          <w:t>75</w:t>
        </w:r>
        <w:r w:rsidR="00A81D96" w:rsidRPr="00C1159B">
          <w:rPr>
            <w:rFonts w:cs="Calibri"/>
            <w:bCs/>
            <w:iCs w:val="0"/>
            <w:noProof/>
            <w:webHidden/>
            <w:lang w:eastAsia="ru-RU"/>
          </w:rPr>
          <w:fldChar w:fldCharType="end"/>
        </w:r>
      </w:hyperlink>
    </w:p>
    <w:p w14:paraId="73DA88A2" w14:textId="6D6667B1"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53" w:history="1">
        <w:r w:rsidR="00A81D96" w:rsidRPr="00C1159B">
          <w:rPr>
            <w:rFonts w:eastAsia="Times New Roman" w:cs="Times New Roman"/>
            <w:caps/>
            <w:noProof/>
            <w:szCs w:val="24"/>
            <w:lang w:eastAsia="ru-RU"/>
          </w:rPr>
          <w:t>ВИСНОВКИ</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_Toc27411553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76</w:t>
        </w:r>
        <w:r w:rsidR="00A81D96" w:rsidRPr="00C1159B">
          <w:rPr>
            <w:rFonts w:eastAsia="Times New Roman" w:cs="Times New Roman"/>
            <w:caps/>
            <w:noProof/>
            <w:webHidden/>
            <w:szCs w:val="24"/>
            <w:lang w:eastAsia="ru-RU"/>
          </w:rPr>
          <w:fldChar w:fldCharType="end"/>
        </w:r>
      </w:hyperlink>
    </w:p>
    <w:p w14:paraId="21B89D13" w14:textId="3FCE2522"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54" w:history="1">
        <w:r w:rsidR="00A81D96" w:rsidRPr="00C1159B">
          <w:rPr>
            <w:rFonts w:eastAsia="Times New Roman" w:cs="Times New Roman"/>
            <w:caps/>
            <w:noProof/>
            <w:szCs w:val="24"/>
            <w:lang w:eastAsia="ru-RU"/>
          </w:rPr>
          <w:t>Перелік джерел посилання</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_Toc27411554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78</w:t>
        </w:r>
        <w:r w:rsidR="00A81D96" w:rsidRPr="00C1159B">
          <w:rPr>
            <w:rFonts w:eastAsia="Times New Roman" w:cs="Times New Roman"/>
            <w:caps/>
            <w:noProof/>
            <w:webHidden/>
            <w:szCs w:val="24"/>
            <w:lang w:eastAsia="ru-RU"/>
          </w:rPr>
          <w:fldChar w:fldCharType="end"/>
        </w:r>
      </w:hyperlink>
    </w:p>
    <w:p w14:paraId="426E9CDF" w14:textId="0E1449CF"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55" w:history="1">
        <w:r w:rsidR="00A81D96" w:rsidRPr="00C1159B">
          <w:rPr>
            <w:rFonts w:eastAsia="Times New Roman" w:cs="Times New Roman"/>
            <w:caps/>
            <w:noProof/>
            <w:szCs w:val="24"/>
            <w:lang w:eastAsia="ru-RU"/>
          </w:rPr>
          <w:t>Додаток А</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_Toc27411555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82</w:t>
        </w:r>
        <w:r w:rsidR="00A81D96" w:rsidRPr="00C1159B">
          <w:rPr>
            <w:rFonts w:eastAsia="Times New Roman" w:cs="Times New Roman"/>
            <w:caps/>
            <w:noProof/>
            <w:webHidden/>
            <w:szCs w:val="24"/>
            <w:lang w:eastAsia="ru-RU"/>
          </w:rPr>
          <w:fldChar w:fldCharType="end"/>
        </w:r>
      </w:hyperlink>
    </w:p>
    <w:p w14:paraId="2884EEFB" w14:textId="424E6C99" w:rsidR="00A81D96" w:rsidRPr="00C1159B" w:rsidRDefault="00330A29" w:rsidP="00C1159B">
      <w:pPr>
        <w:pStyle w:val="17"/>
        <w:tabs>
          <w:tab w:val="clear" w:pos="0"/>
          <w:tab w:val="clear" w:pos="426"/>
          <w:tab w:val="clear" w:pos="9072"/>
          <w:tab w:val="right" w:leader="dot" w:pos="9356"/>
        </w:tabs>
        <w:ind w:right="-2"/>
        <w:rPr>
          <w:rFonts w:eastAsia="Times New Roman" w:cs="Times New Roman"/>
          <w:caps/>
          <w:noProof/>
          <w:szCs w:val="24"/>
          <w:lang w:eastAsia="ru-RU"/>
        </w:rPr>
      </w:pPr>
      <w:hyperlink w:anchor="_Toc27411556" w:history="1">
        <w:r w:rsidR="00A81D96" w:rsidRPr="00C1159B">
          <w:rPr>
            <w:rFonts w:eastAsia="Times New Roman" w:cs="Times New Roman"/>
            <w:caps/>
            <w:noProof/>
            <w:szCs w:val="24"/>
            <w:lang w:eastAsia="ru-RU"/>
          </w:rPr>
          <w:t>ДОДАТОК Б</w:t>
        </w:r>
        <w:r w:rsidR="00A81D96" w:rsidRPr="00C1159B">
          <w:rPr>
            <w:rFonts w:eastAsia="Times New Roman" w:cs="Times New Roman"/>
            <w:caps/>
            <w:noProof/>
            <w:webHidden/>
            <w:szCs w:val="24"/>
            <w:lang w:eastAsia="ru-RU"/>
          </w:rPr>
          <w:tab/>
        </w:r>
        <w:r w:rsidR="00A81D96" w:rsidRPr="00C1159B">
          <w:rPr>
            <w:rFonts w:eastAsia="Times New Roman" w:cs="Times New Roman"/>
            <w:caps/>
            <w:noProof/>
            <w:webHidden/>
            <w:szCs w:val="24"/>
            <w:lang w:eastAsia="ru-RU"/>
          </w:rPr>
          <w:fldChar w:fldCharType="begin"/>
        </w:r>
        <w:r w:rsidR="00A81D96" w:rsidRPr="00C1159B">
          <w:rPr>
            <w:rFonts w:eastAsia="Times New Roman" w:cs="Times New Roman"/>
            <w:caps/>
            <w:noProof/>
            <w:webHidden/>
            <w:szCs w:val="24"/>
            <w:lang w:eastAsia="ru-RU"/>
          </w:rPr>
          <w:instrText xml:space="preserve"> PAGEREF _Toc27411556 \h </w:instrText>
        </w:r>
        <w:r w:rsidR="00A81D96" w:rsidRPr="00C1159B">
          <w:rPr>
            <w:rFonts w:eastAsia="Times New Roman" w:cs="Times New Roman"/>
            <w:caps/>
            <w:noProof/>
            <w:webHidden/>
            <w:szCs w:val="24"/>
            <w:lang w:eastAsia="ru-RU"/>
          </w:rPr>
        </w:r>
        <w:r w:rsidR="00A81D96" w:rsidRPr="00C1159B">
          <w:rPr>
            <w:rFonts w:eastAsia="Times New Roman" w:cs="Times New Roman"/>
            <w:caps/>
            <w:noProof/>
            <w:webHidden/>
            <w:szCs w:val="24"/>
            <w:lang w:eastAsia="ru-RU"/>
          </w:rPr>
          <w:fldChar w:fldCharType="separate"/>
        </w:r>
        <w:r w:rsidR="00C1159B">
          <w:rPr>
            <w:rFonts w:eastAsia="Times New Roman" w:cs="Times New Roman"/>
            <w:caps/>
            <w:noProof/>
            <w:webHidden/>
            <w:szCs w:val="24"/>
            <w:lang w:eastAsia="ru-RU"/>
          </w:rPr>
          <w:t>96</w:t>
        </w:r>
        <w:r w:rsidR="00A81D96" w:rsidRPr="00C1159B">
          <w:rPr>
            <w:rFonts w:eastAsia="Times New Roman" w:cs="Times New Roman"/>
            <w:caps/>
            <w:noProof/>
            <w:webHidden/>
            <w:szCs w:val="24"/>
            <w:lang w:eastAsia="ru-RU"/>
          </w:rPr>
          <w:fldChar w:fldCharType="end"/>
        </w:r>
      </w:hyperlink>
    </w:p>
    <w:p w14:paraId="6ED1D266" w14:textId="5B44E6B1" w:rsidR="00A81D96" w:rsidRPr="00331B59" w:rsidRDefault="00A81D96" w:rsidP="00A81D96">
      <w:pPr>
        <w:spacing w:line="360" w:lineRule="auto"/>
        <w:ind w:firstLine="709"/>
        <w:rPr>
          <w:color w:val="000000"/>
          <w:sz w:val="28"/>
          <w:szCs w:val="28"/>
          <w:lang w:eastAsia="uk-UA"/>
        </w:rPr>
      </w:pPr>
      <w:r w:rsidRPr="00331B59">
        <w:rPr>
          <w:rFonts w:eastAsia="Droid Sans Fallback"/>
          <w:bCs/>
          <w:sz w:val="28"/>
          <w:szCs w:val="28"/>
          <w:lang w:eastAsia="uk-UA"/>
        </w:rPr>
        <w:fldChar w:fldCharType="end"/>
      </w:r>
    </w:p>
    <w:p w14:paraId="420D37C4" w14:textId="1156D2CD" w:rsidR="00A81D96" w:rsidRDefault="00A81D96" w:rsidP="00AC4AD0">
      <w:pPr>
        <w:spacing w:after="0" w:line="360" w:lineRule="auto"/>
        <w:ind w:firstLine="709"/>
        <w:jc w:val="both"/>
        <w:rPr>
          <w:rFonts w:ascii="Times New Roman" w:eastAsia="Droid Sans Fallback" w:hAnsi="Times New Roman" w:cs="Times New Roman"/>
          <w:bCs/>
          <w:sz w:val="28"/>
          <w:szCs w:val="28"/>
          <w:lang w:eastAsia="uk-UA"/>
        </w:rPr>
      </w:pPr>
    </w:p>
    <w:p w14:paraId="4AE1C4A2" w14:textId="5ACFFC04" w:rsidR="00A81D96" w:rsidRDefault="00A81D96" w:rsidP="00AC4AD0">
      <w:pPr>
        <w:spacing w:after="0" w:line="360" w:lineRule="auto"/>
        <w:ind w:firstLine="709"/>
        <w:jc w:val="both"/>
        <w:rPr>
          <w:rFonts w:ascii="Times New Roman" w:eastAsia="Droid Sans Fallback" w:hAnsi="Times New Roman" w:cs="Times New Roman"/>
          <w:bCs/>
          <w:sz w:val="28"/>
          <w:szCs w:val="28"/>
          <w:lang w:eastAsia="uk-UA"/>
        </w:rPr>
      </w:pPr>
    </w:p>
    <w:p w14:paraId="780407E8" w14:textId="77777777" w:rsidR="00A81D96" w:rsidRPr="009709E9" w:rsidRDefault="00A81D96" w:rsidP="00AC4AD0">
      <w:pPr>
        <w:spacing w:after="0" w:line="360" w:lineRule="auto"/>
        <w:ind w:firstLine="709"/>
        <w:jc w:val="both"/>
        <w:rPr>
          <w:rFonts w:ascii="Times New Roman" w:hAnsi="Times New Roman" w:cs="Times New Roman"/>
          <w:sz w:val="28"/>
          <w:szCs w:val="28"/>
        </w:rPr>
      </w:pPr>
    </w:p>
    <w:p w14:paraId="5536085F" w14:textId="77777777" w:rsidR="00A65E44" w:rsidRDefault="00A65E44" w:rsidP="00E5467A">
      <w:pPr>
        <w:pStyle w:val="1f2"/>
        <w:rPr>
          <w:lang w:val="uk-UA"/>
        </w:rPr>
        <w:sectPr w:rsidR="00A65E44" w:rsidSect="00C1159B">
          <w:pgSz w:w="11906" w:h="16838"/>
          <w:pgMar w:top="1134" w:right="851" w:bottom="1134" w:left="1701" w:header="709" w:footer="709" w:gutter="0"/>
          <w:cols w:space="708"/>
          <w:titlePg/>
          <w:docGrid w:linePitch="360"/>
        </w:sectPr>
      </w:pPr>
      <w:bookmarkStart w:id="8" w:name="_Toc501312003"/>
      <w:bookmarkStart w:id="9" w:name="_Toc23796467"/>
    </w:p>
    <w:p w14:paraId="34A6A91E" w14:textId="52EFD11C" w:rsidR="00E86111" w:rsidRPr="009709E9" w:rsidRDefault="00E86111" w:rsidP="00E5467A">
      <w:pPr>
        <w:pStyle w:val="1f2"/>
        <w:rPr>
          <w:lang w:val="uk-UA"/>
        </w:rPr>
      </w:pPr>
      <w:bookmarkStart w:id="10" w:name="_Toc27411026"/>
      <w:bookmarkStart w:id="11" w:name="_Toc27411535"/>
      <w:r w:rsidRPr="009709E9">
        <w:rPr>
          <w:lang w:val="uk-UA"/>
        </w:rPr>
        <w:lastRenderedPageBreak/>
        <w:t>ПЕРЕЛІК УМОВНИХ ПОЗНАЧЕНь, СИМВОЛІВ, ОДИНИЦЬ, СКОРОЧЕНЬ І ТЕРМІНІВ</w:t>
      </w:r>
      <w:bookmarkEnd w:id="8"/>
      <w:bookmarkEnd w:id="9"/>
      <w:bookmarkEnd w:id="10"/>
      <w:bookmarkEnd w:id="11"/>
    </w:p>
    <w:p w14:paraId="78B2C53A" w14:textId="51DE0744" w:rsidR="00E86111" w:rsidRPr="009709E9" w:rsidRDefault="00E86111" w:rsidP="006F4155">
      <w:pPr>
        <w:spacing w:after="0" w:line="360" w:lineRule="auto"/>
        <w:ind w:firstLine="709"/>
        <w:jc w:val="both"/>
        <w:rPr>
          <w:rFonts w:ascii="Times New Roman" w:hAnsi="Times New Roman" w:cs="Times New Roman"/>
          <w:sz w:val="28"/>
          <w:szCs w:val="28"/>
        </w:rPr>
      </w:pPr>
    </w:p>
    <w:p w14:paraId="4DC9923F" w14:textId="2F7A31D3" w:rsidR="007756D2" w:rsidRPr="009709E9" w:rsidRDefault="007756D2" w:rsidP="006F4155">
      <w:pPr>
        <w:spacing w:after="0" w:line="360" w:lineRule="auto"/>
        <w:ind w:firstLine="709"/>
        <w:jc w:val="both"/>
        <w:rPr>
          <w:rFonts w:ascii="Times New Roman" w:hAnsi="Times New Roman" w:cs="Times New Roman"/>
          <w:sz w:val="28"/>
          <w:szCs w:val="28"/>
        </w:rPr>
      </w:pPr>
    </w:p>
    <w:p w14:paraId="7B3C8A57"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ВЗ – вихідне зображення</w:t>
      </w:r>
    </w:p>
    <w:p w14:paraId="5C942E34"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ВФ – вирішальна функція</w:t>
      </w:r>
    </w:p>
    <w:p w14:paraId="3BBD71CF"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ДЗЗ – дистанційне зондування Землі</w:t>
      </w:r>
    </w:p>
    <w:p w14:paraId="6DC3E1C5"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ДСА – діаграма  спрямованості антени</w:t>
      </w:r>
    </w:p>
    <w:p w14:paraId="0EB93F07"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ЕЗ – еталонне зображення</w:t>
      </w:r>
    </w:p>
    <w:p w14:paraId="73B397C7"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ЕМ -  електромагнітна енергія</w:t>
      </w:r>
    </w:p>
    <w:p w14:paraId="4BD29BE3"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ІП - інформативне поле</w:t>
      </w:r>
    </w:p>
    <w:p w14:paraId="69B33133"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КЕС – кореляційно-екстремальні системи</w:t>
      </w:r>
    </w:p>
    <w:p w14:paraId="1A735449" w14:textId="77777777" w:rsidR="00AC4AD0" w:rsidRPr="009709E9" w:rsidRDefault="00AC4AD0" w:rsidP="00B92DE0">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КЕСН – кореляційно-екстремальні системи навігації</w:t>
      </w:r>
    </w:p>
    <w:p w14:paraId="5575376E"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МР – мобільні роботи</w:t>
      </w:r>
    </w:p>
    <w:p w14:paraId="0CDC58AC"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ОНС – основна навігаційна система</w:t>
      </w:r>
    </w:p>
    <w:p w14:paraId="7C426C90"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ПВ – поверхня візування</w:t>
      </w:r>
    </w:p>
    <w:p w14:paraId="1B4BC55A"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ПЗ – поточне зображення</w:t>
      </w:r>
    </w:p>
    <w:p w14:paraId="44DEDD0B"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ПКАК – поля кореляційного аналізу за контрастом</w:t>
      </w:r>
    </w:p>
    <w:p w14:paraId="34D2D68C"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ПКАЯ – поля  кореляційного аналізу за яскравістю</w:t>
      </w:r>
    </w:p>
    <w:p w14:paraId="177D93C0"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РЛС – радіолокаційні системи</w:t>
      </w:r>
    </w:p>
    <w:p w14:paraId="4799ECE3"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РМС – радіометричні системи</w:t>
      </w:r>
    </w:p>
    <w:p w14:paraId="7721ACE2" w14:textId="77777777" w:rsidR="00AC4AD0" w:rsidRPr="009709E9" w:rsidRDefault="00AC4AD0" w:rsidP="007376CE">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РТВ – </w:t>
      </w:r>
      <w:proofErr w:type="spellStart"/>
      <w:r w:rsidRPr="009709E9">
        <w:rPr>
          <w:rFonts w:ascii="Times New Roman" w:hAnsi="Times New Roman" w:cs="Times New Roman"/>
          <w:sz w:val="28"/>
          <w:szCs w:val="28"/>
        </w:rPr>
        <w:t>радіотеплове</w:t>
      </w:r>
      <w:proofErr w:type="spellEnd"/>
      <w:r w:rsidRPr="009709E9">
        <w:rPr>
          <w:rFonts w:ascii="Times New Roman" w:hAnsi="Times New Roman" w:cs="Times New Roman"/>
          <w:sz w:val="28"/>
          <w:szCs w:val="28"/>
        </w:rPr>
        <w:t xml:space="preserve">  випромінювання</w:t>
      </w:r>
    </w:p>
    <w:p w14:paraId="61F253EF" w14:textId="77777777" w:rsidR="00AC4AD0" w:rsidRPr="009709E9" w:rsidRDefault="00AC4AD0" w:rsidP="003A2826">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СК – система  керування</w:t>
      </w:r>
    </w:p>
    <w:p w14:paraId="288ADF27"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СН – системи навігації</w:t>
      </w:r>
    </w:p>
    <w:p w14:paraId="729FA126" w14:textId="77777777" w:rsidR="00AC4AD0" w:rsidRPr="009709E9" w:rsidRDefault="00AC4AD0" w:rsidP="006F415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СТЗ – системи технічного зору </w:t>
      </w:r>
    </w:p>
    <w:p w14:paraId="45A9DC10" w14:textId="77777777" w:rsidR="003A2826" w:rsidRPr="009709E9" w:rsidRDefault="003A2826" w:rsidP="003A2826">
      <w:pPr>
        <w:spacing w:after="0" w:line="360" w:lineRule="auto"/>
        <w:ind w:firstLine="709"/>
        <w:jc w:val="both"/>
        <w:rPr>
          <w:rFonts w:ascii="Times New Roman" w:hAnsi="Times New Roman" w:cs="Times New Roman"/>
          <w:sz w:val="28"/>
          <w:szCs w:val="28"/>
        </w:rPr>
      </w:pPr>
    </w:p>
    <w:p w14:paraId="3FDD233C" w14:textId="138A8F58" w:rsidR="00E86111" w:rsidRPr="009709E9" w:rsidRDefault="00E86111" w:rsidP="003A2826">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br w:type="page"/>
      </w:r>
    </w:p>
    <w:p w14:paraId="6B46B996" w14:textId="09BD050E" w:rsidR="00E47585" w:rsidRPr="009709E9" w:rsidRDefault="00EF55B0" w:rsidP="00E5467A">
      <w:pPr>
        <w:pStyle w:val="1f2"/>
        <w:rPr>
          <w:lang w:val="uk-UA"/>
        </w:rPr>
      </w:pPr>
      <w:bookmarkStart w:id="12" w:name="_Toc27411027"/>
      <w:bookmarkStart w:id="13" w:name="_Toc27411536"/>
      <w:r w:rsidRPr="009709E9">
        <w:rPr>
          <w:lang w:val="uk-UA"/>
        </w:rPr>
        <w:lastRenderedPageBreak/>
        <w:t>ВСТУП</w:t>
      </w:r>
      <w:bookmarkEnd w:id="12"/>
      <w:bookmarkEnd w:id="13"/>
      <w:r w:rsidR="009B301A" w:rsidRPr="009709E9">
        <w:rPr>
          <w:lang w:val="uk-UA"/>
        </w:rPr>
        <w:t xml:space="preserve"> </w:t>
      </w:r>
    </w:p>
    <w:p w14:paraId="134A9D6A" w14:textId="561C158D" w:rsidR="00E47585" w:rsidRPr="009709E9" w:rsidRDefault="00E47585" w:rsidP="00EB2B08">
      <w:pPr>
        <w:spacing w:after="0" w:line="360" w:lineRule="auto"/>
        <w:ind w:firstLine="851"/>
        <w:jc w:val="both"/>
        <w:rPr>
          <w:rFonts w:ascii="Times New Roman" w:hAnsi="Times New Roman" w:cs="Times New Roman"/>
          <w:sz w:val="28"/>
          <w:szCs w:val="28"/>
        </w:rPr>
      </w:pPr>
    </w:p>
    <w:p w14:paraId="0E7395EC" w14:textId="77777777" w:rsidR="00E86111" w:rsidRPr="009709E9" w:rsidRDefault="00E86111" w:rsidP="00EB2B08">
      <w:pPr>
        <w:spacing w:after="0" w:line="360" w:lineRule="auto"/>
        <w:ind w:firstLine="851"/>
        <w:jc w:val="both"/>
        <w:rPr>
          <w:rFonts w:ascii="Times New Roman" w:hAnsi="Times New Roman" w:cs="Times New Roman"/>
          <w:sz w:val="28"/>
          <w:szCs w:val="28"/>
        </w:rPr>
      </w:pPr>
    </w:p>
    <w:p w14:paraId="3085B0F8" w14:textId="725F79B8" w:rsidR="00B34550" w:rsidRPr="00AC4AD0" w:rsidRDefault="00BA6CFC" w:rsidP="004F3C8B">
      <w:pPr>
        <w:pStyle w:val="afffd"/>
        <w:rPr>
          <w:lang w:val="ru-RU"/>
        </w:rPr>
      </w:pPr>
      <w:r w:rsidRPr="00AC4AD0">
        <w:rPr>
          <w:lang w:val="uk-UA"/>
        </w:rPr>
        <w:t xml:space="preserve">Широке застосування мобільних роботів </w:t>
      </w:r>
      <w:r w:rsidR="007C05A5" w:rsidRPr="00AC4AD0">
        <w:rPr>
          <w:lang w:val="uk-UA"/>
        </w:rPr>
        <w:t xml:space="preserve">(МР) </w:t>
      </w:r>
      <w:r w:rsidR="002178E1" w:rsidRPr="00AC4AD0">
        <w:rPr>
          <w:lang w:val="uk-UA"/>
        </w:rPr>
        <w:t>для вирішення різноманітних завдань</w:t>
      </w:r>
      <w:r w:rsidR="006F2994" w:rsidRPr="00AC4AD0">
        <w:rPr>
          <w:lang w:val="uk-UA"/>
        </w:rPr>
        <w:t xml:space="preserve"> в різних сферах життєдіяльності </w:t>
      </w:r>
      <w:r w:rsidR="002178E1" w:rsidRPr="00AC4AD0">
        <w:rPr>
          <w:lang w:val="uk-UA"/>
        </w:rPr>
        <w:t xml:space="preserve">обумовлює необхідність забезпечення високої ефективності їх </w:t>
      </w:r>
      <w:r w:rsidR="007C05A5" w:rsidRPr="00AC4AD0">
        <w:rPr>
          <w:lang w:val="uk-UA"/>
        </w:rPr>
        <w:t xml:space="preserve">функціонування. </w:t>
      </w:r>
      <w:r w:rsidR="00077160" w:rsidRPr="00AC4AD0">
        <w:rPr>
          <w:lang w:val="uk-UA"/>
        </w:rPr>
        <w:t>Наземні</w:t>
      </w:r>
      <w:r w:rsidR="00701E44" w:rsidRPr="00AC4AD0">
        <w:rPr>
          <w:lang w:val="uk-UA"/>
        </w:rPr>
        <w:t xml:space="preserve"> (безпілотні таксі, автобуси, вантажівки)</w:t>
      </w:r>
      <w:r w:rsidR="00077160" w:rsidRPr="00AC4AD0">
        <w:rPr>
          <w:lang w:val="uk-UA"/>
        </w:rPr>
        <w:t xml:space="preserve"> та л</w:t>
      </w:r>
      <w:r w:rsidR="007C05A5" w:rsidRPr="00AC4AD0">
        <w:rPr>
          <w:lang w:val="uk-UA"/>
        </w:rPr>
        <w:t>ітаючі МР</w:t>
      </w:r>
      <w:r w:rsidR="00701E44" w:rsidRPr="00AC4AD0">
        <w:rPr>
          <w:lang w:val="uk-UA"/>
        </w:rPr>
        <w:t xml:space="preserve"> (безпілотні літальні апарати)</w:t>
      </w:r>
      <w:r w:rsidR="00077160" w:rsidRPr="00AC4AD0">
        <w:rPr>
          <w:lang w:val="uk-UA"/>
        </w:rPr>
        <w:t xml:space="preserve">, що оснащені автономними навігаційними </w:t>
      </w:r>
      <w:r w:rsidR="007C05A5" w:rsidRPr="00AC4AD0">
        <w:rPr>
          <w:lang w:val="uk-UA"/>
        </w:rPr>
        <w:t xml:space="preserve"> </w:t>
      </w:r>
      <w:r w:rsidR="00077160" w:rsidRPr="00AC4AD0">
        <w:rPr>
          <w:lang w:val="uk-UA"/>
        </w:rPr>
        <w:t>системами</w:t>
      </w:r>
      <w:r w:rsidR="005917C8" w:rsidRPr="00AC4AD0">
        <w:rPr>
          <w:lang w:val="uk-UA"/>
        </w:rPr>
        <w:t>, які здатні в складних умовах здійснювати навігацію, використовують зображення місцевості</w:t>
      </w:r>
      <w:r w:rsidR="00C66547" w:rsidRPr="00AC4AD0">
        <w:rPr>
          <w:lang w:val="uk-UA"/>
        </w:rPr>
        <w:t>, території</w:t>
      </w:r>
      <w:r w:rsidR="005917C8" w:rsidRPr="00AC4AD0">
        <w:rPr>
          <w:lang w:val="uk-UA"/>
        </w:rPr>
        <w:t xml:space="preserve"> або приміщень</w:t>
      </w:r>
      <w:r w:rsidR="00753435" w:rsidRPr="00AC4AD0">
        <w:rPr>
          <w:lang w:val="uk-UA"/>
        </w:rPr>
        <w:t>, де здійснюється  їх рух.</w:t>
      </w:r>
      <w:r w:rsidR="00A0200A" w:rsidRPr="00AC4AD0">
        <w:rPr>
          <w:lang w:val="uk-UA"/>
        </w:rPr>
        <w:t xml:space="preserve"> </w:t>
      </w:r>
      <w:r w:rsidR="00E47585" w:rsidRPr="00AC4AD0">
        <w:rPr>
          <w:lang w:val="uk-UA"/>
        </w:rPr>
        <w:t xml:space="preserve">Для  навігації </w:t>
      </w:r>
      <w:r w:rsidR="00A0200A" w:rsidRPr="00AC4AD0">
        <w:rPr>
          <w:lang w:val="uk-UA"/>
        </w:rPr>
        <w:t>МР</w:t>
      </w:r>
      <w:r w:rsidR="00E47585" w:rsidRPr="00AC4AD0">
        <w:rPr>
          <w:lang w:val="uk-UA"/>
        </w:rPr>
        <w:t xml:space="preserve"> широке застосування знаходять так</w:t>
      </w:r>
      <w:r w:rsidR="00A0200A" w:rsidRPr="00AC4AD0">
        <w:rPr>
          <w:lang w:val="uk-UA"/>
        </w:rPr>
        <w:t>ож</w:t>
      </w:r>
      <w:r w:rsidR="00E47585" w:rsidRPr="00AC4AD0">
        <w:rPr>
          <w:lang w:val="uk-UA"/>
        </w:rPr>
        <w:t xml:space="preserve">  навігаційні системи </w:t>
      </w:r>
      <w:r w:rsidR="00E47585" w:rsidRPr="009709E9">
        <w:t>NAVSTAR</w:t>
      </w:r>
      <w:r w:rsidR="00E47585" w:rsidRPr="00AC4AD0">
        <w:rPr>
          <w:lang w:val="uk-UA"/>
        </w:rPr>
        <w:t xml:space="preserve"> (США), ГЛОНАСС (Росія), які функціонують незалежно від об’єктів навігації. Ці системи забезпечують високу точність місцевизначення навігаційних систем, але вони суттєво </w:t>
      </w:r>
      <w:r w:rsidR="00C66547" w:rsidRPr="00AC4AD0">
        <w:rPr>
          <w:lang w:val="uk-UA"/>
        </w:rPr>
        <w:t>з</w:t>
      </w:r>
      <w:r w:rsidR="00E47585" w:rsidRPr="00AC4AD0">
        <w:rPr>
          <w:lang w:val="uk-UA"/>
        </w:rPr>
        <w:t xml:space="preserve">алежать від умов розповсюдження сигналів, які використовуються </w:t>
      </w:r>
      <w:r w:rsidR="002B1FD0" w:rsidRPr="00AC4AD0">
        <w:rPr>
          <w:lang w:val="uk-UA"/>
        </w:rPr>
        <w:t>відповідними системами</w:t>
      </w:r>
      <w:r w:rsidR="00E47585" w:rsidRPr="00AC4AD0">
        <w:rPr>
          <w:lang w:val="uk-UA"/>
        </w:rPr>
        <w:t xml:space="preserve"> навігації</w:t>
      </w:r>
      <w:r w:rsidR="002B1FD0" w:rsidRPr="00AC4AD0">
        <w:rPr>
          <w:lang w:val="uk-UA"/>
        </w:rPr>
        <w:t xml:space="preserve"> (СН)</w:t>
      </w:r>
      <w:r w:rsidR="00E47585" w:rsidRPr="00AC4AD0">
        <w:rPr>
          <w:lang w:val="uk-UA"/>
        </w:rPr>
        <w:t xml:space="preserve">, і, в першу чергу, від погодних умов. </w:t>
      </w:r>
      <w:r w:rsidR="00A0200A" w:rsidRPr="00AC4AD0">
        <w:rPr>
          <w:lang w:val="uk-UA"/>
        </w:rPr>
        <w:t>Тому</w:t>
      </w:r>
      <w:r w:rsidR="00E47585" w:rsidRPr="00AC4AD0">
        <w:rPr>
          <w:lang w:val="uk-UA"/>
        </w:rPr>
        <w:t xml:space="preserve"> все більше поширення знаходять автономні системи навігації </w:t>
      </w:r>
      <w:r w:rsidR="003E6AC5" w:rsidRPr="00AC4AD0">
        <w:rPr>
          <w:lang w:val="uk-UA"/>
        </w:rPr>
        <w:t>МР</w:t>
      </w:r>
      <w:r w:rsidR="00E47585" w:rsidRPr="00AC4AD0">
        <w:rPr>
          <w:lang w:val="uk-UA"/>
        </w:rPr>
        <w:t>, до яких відносяться кореляційно-екстремальні системи (КЕС), принцип дії яких заснований на порівнянні еталонного зображення</w:t>
      </w:r>
      <w:r w:rsidR="003E6AC5" w:rsidRPr="00AC4AD0">
        <w:rPr>
          <w:lang w:val="uk-UA"/>
        </w:rPr>
        <w:t xml:space="preserve"> (ЕЗ) </w:t>
      </w:r>
      <w:r w:rsidR="00E47585" w:rsidRPr="00AC4AD0">
        <w:rPr>
          <w:lang w:val="uk-UA"/>
        </w:rPr>
        <w:t>місцевості</w:t>
      </w:r>
      <w:r w:rsidR="003E6AC5" w:rsidRPr="00AC4AD0">
        <w:rPr>
          <w:lang w:val="uk-UA"/>
        </w:rPr>
        <w:t xml:space="preserve"> або приміщення</w:t>
      </w:r>
      <w:r w:rsidR="00E47585" w:rsidRPr="00AC4AD0">
        <w:rPr>
          <w:lang w:val="uk-UA"/>
        </w:rPr>
        <w:t xml:space="preserve">, що зберігається в обчислювачі </w:t>
      </w:r>
      <w:r w:rsidR="00423C12" w:rsidRPr="00AC4AD0">
        <w:rPr>
          <w:lang w:val="uk-UA"/>
        </w:rPr>
        <w:t>СН</w:t>
      </w:r>
      <w:r w:rsidR="00E47585" w:rsidRPr="00AC4AD0">
        <w:rPr>
          <w:lang w:val="uk-UA"/>
        </w:rPr>
        <w:t>, з поточним зображенням</w:t>
      </w:r>
      <w:r w:rsidR="00423C12" w:rsidRPr="00AC4AD0">
        <w:rPr>
          <w:lang w:val="uk-UA"/>
        </w:rPr>
        <w:t xml:space="preserve"> (ПЗ)</w:t>
      </w:r>
      <w:r w:rsidR="00E47585" w:rsidRPr="00AC4AD0">
        <w:rPr>
          <w:lang w:val="uk-UA"/>
        </w:rPr>
        <w:t xml:space="preserve">, яке формує система навігації в процесі польоту </w:t>
      </w:r>
      <w:r w:rsidR="00423C12" w:rsidRPr="00AC4AD0">
        <w:rPr>
          <w:lang w:val="uk-UA"/>
        </w:rPr>
        <w:t xml:space="preserve"> (руху) МР</w:t>
      </w:r>
      <w:r w:rsidR="00E47585" w:rsidRPr="00AC4AD0">
        <w:rPr>
          <w:lang w:val="uk-UA"/>
        </w:rPr>
        <w:t xml:space="preserve">. </w:t>
      </w:r>
      <w:r w:rsidR="00E74A2E" w:rsidRPr="00AC4AD0">
        <w:rPr>
          <w:lang w:val="ru-RU"/>
        </w:rPr>
        <w:t xml:space="preserve">Команда на корекцію траєкторії руху МР </w:t>
      </w:r>
      <w:r w:rsidR="00E47585" w:rsidRPr="00AC4AD0">
        <w:rPr>
          <w:lang w:val="ru-RU"/>
        </w:rPr>
        <w:t xml:space="preserve">формується КЕС </w:t>
      </w:r>
      <w:r w:rsidR="00E74A2E" w:rsidRPr="00AC4AD0">
        <w:rPr>
          <w:lang w:val="ru-RU"/>
        </w:rPr>
        <w:t>в</w:t>
      </w:r>
      <w:r w:rsidR="00E47585" w:rsidRPr="00AC4AD0">
        <w:rPr>
          <w:lang w:val="ru-RU"/>
        </w:rPr>
        <w:t xml:space="preserve"> результат</w:t>
      </w:r>
      <w:r w:rsidR="00E74A2E" w:rsidRPr="00AC4AD0">
        <w:rPr>
          <w:lang w:val="ru-RU"/>
        </w:rPr>
        <w:t>і</w:t>
      </w:r>
      <w:r w:rsidR="00E47585" w:rsidRPr="00AC4AD0">
        <w:rPr>
          <w:lang w:val="ru-RU"/>
        </w:rPr>
        <w:t xml:space="preserve"> </w:t>
      </w:r>
      <w:r w:rsidR="00E74A2E" w:rsidRPr="00AC4AD0">
        <w:rPr>
          <w:lang w:val="ru-RU"/>
        </w:rPr>
        <w:t>порівняння</w:t>
      </w:r>
      <w:r w:rsidR="00E47585" w:rsidRPr="00AC4AD0">
        <w:rPr>
          <w:lang w:val="ru-RU"/>
        </w:rPr>
        <w:t xml:space="preserve"> зображень</w:t>
      </w:r>
      <w:r w:rsidR="00B34550" w:rsidRPr="00AC4AD0">
        <w:rPr>
          <w:lang w:val="ru-RU"/>
        </w:rPr>
        <w:t>.</w:t>
      </w:r>
      <w:r w:rsidR="00E47585" w:rsidRPr="00AC4AD0">
        <w:rPr>
          <w:lang w:val="ru-RU"/>
        </w:rPr>
        <w:t xml:space="preserve"> </w:t>
      </w:r>
      <w:r w:rsidR="00B34550" w:rsidRPr="00AC4AD0">
        <w:rPr>
          <w:lang w:val="ru-RU"/>
        </w:rPr>
        <w:t xml:space="preserve">Виходячи з цього, якість сформованого СН ПЗ визначає </w:t>
      </w:r>
      <w:r w:rsidR="00FD7C99" w:rsidRPr="00AC4AD0">
        <w:rPr>
          <w:lang w:val="ru-RU"/>
        </w:rPr>
        <w:t>ефективність функціонування МР. Але здійснення навігації МР в умовах розвиненої інфраструктури</w:t>
      </w:r>
      <w:r w:rsidR="008D1F75" w:rsidRPr="00AC4AD0">
        <w:rPr>
          <w:lang w:val="ru-RU"/>
        </w:rPr>
        <w:t xml:space="preserve"> ускладнює завдання високото</w:t>
      </w:r>
      <w:r w:rsidR="00F538D1" w:rsidRPr="00AC4AD0">
        <w:rPr>
          <w:lang w:val="ru-RU"/>
        </w:rPr>
        <w:t xml:space="preserve">чної навігації, що обумовлено впливом </w:t>
      </w:r>
      <w:r w:rsidR="00647864" w:rsidRPr="00AC4AD0">
        <w:rPr>
          <w:lang w:val="ru-RU"/>
        </w:rPr>
        <w:t xml:space="preserve">різноманітних </w:t>
      </w:r>
      <w:r w:rsidR="00E4653A" w:rsidRPr="00AC4AD0">
        <w:rPr>
          <w:lang w:val="ru-RU"/>
        </w:rPr>
        <w:t xml:space="preserve">інформаційних параметрів </w:t>
      </w:r>
      <w:r w:rsidR="00647864" w:rsidRPr="00AC4AD0">
        <w:rPr>
          <w:lang w:val="ru-RU"/>
        </w:rPr>
        <w:t xml:space="preserve">об’єктів, умовами </w:t>
      </w:r>
      <w:r w:rsidR="00E4653A" w:rsidRPr="00AC4AD0">
        <w:rPr>
          <w:lang w:val="ru-RU"/>
        </w:rPr>
        <w:t xml:space="preserve">візування </w:t>
      </w:r>
      <w:r w:rsidR="00CF59EE" w:rsidRPr="00AC4AD0">
        <w:rPr>
          <w:lang w:val="ru-RU"/>
        </w:rPr>
        <w:t xml:space="preserve"> системи технічного зору (СТЗ) </w:t>
      </w:r>
      <w:r w:rsidR="00E4653A" w:rsidRPr="00AC4AD0">
        <w:rPr>
          <w:lang w:val="ru-RU"/>
        </w:rPr>
        <w:t xml:space="preserve">на </w:t>
      </w:r>
      <w:r w:rsidR="00647864" w:rsidRPr="00AC4AD0">
        <w:rPr>
          <w:lang w:val="ru-RU"/>
        </w:rPr>
        <w:t>формування ПЗ</w:t>
      </w:r>
      <w:r w:rsidR="00E4653A" w:rsidRPr="00AC4AD0">
        <w:rPr>
          <w:lang w:val="ru-RU"/>
        </w:rPr>
        <w:t xml:space="preserve">. </w:t>
      </w:r>
      <w:r w:rsidR="00CF59EE" w:rsidRPr="00AC4AD0">
        <w:rPr>
          <w:lang w:val="ru-RU"/>
        </w:rPr>
        <w:t xml:space="preserve">Особливо це стосується </w:t>
      </w:r>
      <w:r w:rsidR="006F1BB9" w:rsidRPr="00AC4AD0">
        <w:rPr>
          <w:lang w:val="ru-RU"/>
        </w:rPr>
        <w:t xml:space="preserve">об’єктово </w:t>
      </w:r>
      <w:r w:rsidR="003F27ED" w:rsidRPr="00AC4AD0">
        <w:rPr>
          <w:lang w:val="ru-RU"/>
        </w:rPr>
        <w:t xml:space="preserve">насичених ділянок місцевості, наприклад, </w:t>
      </w:r>
      <w:r w:rsidR="006F1BB9" w:rsidRPr="00AC4AD0">
        <w:rPr>
          <w:lang w:val="ru-RU"/>
        </w:rPr>
        <w:t xml:space="preserve"> </w:t>
      </w:r>
      <w:r w:rsidR="00E924C7" w:rsidRPr="00AC4AD0">
        <w:rPr>
          <w:lang w:val="ru-RU"/>
        </w:rPr>
        <w:t>у</w:t>
      </w:r>
      <w:r w:rsidR="006F1BB9" w:rsidRPr="00AC4AD0">
        <w:rPr>
          <w:lang w:val="ru-RU"/>
        </w:rPr>
        <w:t xml:space="preserve"> великому місті. Побудови під різними ракурсами </w:t>
      </w:r>
      <w:r w:rsidR="00AF1F08" w:rsidRPr="00AC4AD0">
        <w:rPr>
          <w:lang w:val="ru-RU"/>
        </w:rPr>
        <w:t xml:space="preserve">обов’язково будуть призводити до невідповідності сформованого СТЗ ПЗ еталонному, що призведе до виникнення </w:t>
      </w:r>
      <w:r w:rsidR="00EF55B0" w:rsidRPr="00AC4AD0">
        <w:rPr>
          <w:lang w:val="ru-RU"/>
        </w:rPr>
        <w:t>помилок при здійсненні навігації МР.</w:t>
      </w:r>
      <w:r w:rsidR="00704467" w:rsidRPr="00AC4AD0">
        <w:rPr>
          <w:lang w:val="ru-RU"/>
        </w:rPr>
        <w:t xml:space="preserve"> Таким чином, </w:t>
      </w:r>
      <w:r w:rsidR="00704467" w:rsidRPr="00AC4AD0">
        <w:rPr>
          <w:lang w:val="ru-RU"/>
        </w:rPr>
        <w:lastRenderedPageBreak/>
        <w:t xml:space="preserve">виникає необхідність в рішенні завдання розробки </w:t>
      </w:r>
      <w:r w:rsidR="00206498" w:rsidRPr="00AC4AD0">
        <w:rPr>
          <w:lang w:val="ru-RU"/>
        </w:rPr>
        <w:t>методів формування ЕЗ та ПЗ в складних умовах застосування, зокрема в умовах розвиненої інфраструктури</w:t>
      </w:r>
      <w:r w:rsidR="007F097A" w:rsidRPr="00AC4AD0">
        <w:rPr>
          <w:lang w:val="ru-RU"/>
        </w:rPr>
        <w:t xml:space="preserve">, здатні </w:t>
      </w:r>
      <w:r w:rsidR="008E22D0" w:rsidRPr="00AC4AD0">
        <w:rPr>
          <w:lang w:val="ru-RU"/>
        </w:rPr>
        <w:t xml:space="preserve">забезпечувати якісне </w:t>
      </w:r>
      <w:r w:rsidR="007F097A" w:rsidRPr="00AC4AD0">
        <w:rPr>
          <w:lang w:val="ru-RU"/>
        </w:rPr>
        <w:t>викон</w:t>
      </w:r>
      <w:r w:rsidR="008E22D0" w:rsidRPr="00AC4AD0">
        <w:rPr>
          <w:lang w:val="ru-RU"/>
        </w:rPr>
        <w:t xml:space="preserve">ання </w:t>
      </w:r>
      <w:r w:rsidR="007F097A" w:rsidRPr="00AC4AD0">
        <w:rPr>
          <w:lang w:val="ru-RU"/>
        </w:rPr>
        <w:t>покладен</w:t>
      </w:r>
      <w:r w:rsidR="008E22D0" w:rsidRPr="00AC4AD0">
        <w:rPr>
          <w:lang w:val="ru-RU"/>
        </w:rPr>
        <w:t xml:space="preserve">их </w:t>
      </w:r>
      <w:r w:rsidR="007F097A" w:rsidRPr="00AC4AD0">
        <w:rPr>
          <w:lang w:val="ru-RU"/>
        </w:rPr>
        <w:t xml:space="preserve">на </w:t>
      </w:r>
      <w:r w:rsidR="00256FEC" w:rsidRPr="00AC4AD0">
        <w:rPr>
          <w:lang w:val="ru-RU"/>
        </w:rPr>
        <w:t>МР</w:t>
      </w:r>
      <w:r w:rsidR="007F097A" w:rsidRPr="00AC4AD0">
        <w:rPr>
          <w:lang w:val="ru-RU"/>
        </w:rPr>
        <w:t xml:space="preserve"> завдання.</w:t>
      </w:r>
    </w:p>
    <w:p w14:paraId="13E2DC2F" w14:textId="77777777" w:rsidR="007F097A" w:rsidRPr="00AC4AD0" w:rsidRDefault="007F097A" w:rsidP="004F3C8B">
      <w:pPr>
        <w:pStyle w:val="afffd"/>
        <w:rPr>
          <w:lang w:val="ru-RU"/>
        </w:rPr>
      </w:pPr>
      <w:r w:rsidRPr="00AC4AD0">
        <w:rPr>
          <w:lang w:val="ru-RU"/>
        </w:rPr>
        <w:t xml:space="preserve">З огляду на необхідність здійснювати навігацію МР в різних погодних умовах найбільш </w:t>
      </w:r>
      <w:r w:rsidR="006837C6" w:rsidRPr="00AC4AD0">
        <w:rPr>
          <w:lang w:val="ru-RU"/>
        </w:rPr>
        <w:t xml:space="preserve">доцільно використовувати СТЗ з радіометричними датчиками одержання інформації про </w:t>
      </w:r>
      <w:r w:rsidR="00947047" w:rsidRPr="00AC4AD0">
        <w:rPr>
          <w:lang w:val="ru-RU"/>
        </w:rPr>
        <w:t>відповідні ділянки районів місцевизначення.</w:t>
      </w:r>
    </w:p>
    <w:p w14:paraId="0125B27F" w14:textId="77777777" w:rsidR="00E47585" w:rsidRPr="00AC4AD0" w:rsidRDefault="00947047" w:rsidP="004F3C8B">
      <w:pPr>
        <w:pStyle w:val="afffd"/>
        <w:rPr>
          <w:lang w:val="ru-RU"/>
        </w:rPr>
      </w:pPr>
      <w:r w:rsidRPr="00AC4AD0">
        <w:rPr>
          <w:lang w:val="ru-RU"/>
        </w:rPr>
        <w:t xml:space="preserve">Радіометричні датчики або </w:t>
      </w:r>
      <w:r w:rsidR="00E47585" w:rsidRPr="00AC4AD0">
        <w:rPr>
          <w:lang w:val="ru-RU"/>
        </w:rPr>
        <w:t xml:space="preserve">системи (РМС) використовують в якості інформативного параметру радіояскравісну температуру об'єктів і покривів. </w:t>
      </w:r>
    </w:p>
    <w:p w14:paraId="1E3D6730" w14:textId="77777777" w:rsidR="00E47585" w:rsidRPr="00AC4AD0" w:rsidRDefault="00E47585" w:rsidP="004F3C8B">
      <w:pPr>
        <w:pStyle w:val="afffd"/>
        <w:rPr>
          <w:lang w:val="ru-RU"/>
        </w:rPr>
      </w:pPr>
      <w:r w:rsidRPr="00AC4AD0">
        <w:rPr>
          <w:lang w:val="ru-RU"/>
        </w:rPr>
        <w:t>Визначення радіояскравісної температури радіометричною системою здійснюється за допомогою високочутливих радіометрів, що мають найвищу роздільну здатністю й вигідно відрізняються від радіолокаційних систем (РЛС), що працюють в активному режимі, по енергетичних характеристиках, габаритам і масі.</w:t>
      </w:r>
    </w:p>
    <w:p w14:paraId="34AC66FE" w14:textId="073E055A" w:rsidR="00186285" w:rsidRPr="00AC4AD0" w:rsidRDefault="00E47585" w:rsidP="004F3C8B">
      <w:pPr>
        <w:pStyle w:val="afffd"/>
        <w:rPr>
          <w:lang w:val="ru-RU"/>
        </w:rPr>
      </w:pPr>
      <w:r w:rsidRPr="00AC4AD0">
        <w:rPr>
          <w:lang w:val="ru-RU"/>
        </w:rPr>
        <w:t xml:space="preserve">Однак, </w:t>
      </w:r>
      <w:r w:rsidR="009B1C8E" w:rsidRPr="00AC4AD0">
        <w:rPr>
          <w:lang w:val="ru-RU"/>
        </w:rPr>
        <w:t xml:space="preserve">спотворення </w:t>
      </w:r>
      <w:r w:rsidR="00892406" w:rsidRPr="00AC4AD0">
        <w:rPr>
          <w:lang w:val="ru-RU"/>
        </w:rPr>
        <w:t xml:space="preserve">радіометричних </w:t>
      </w:r>
      <w:r w:rsidR="009B1C8E" w:rsidRPr="00AC4AD0">
        <w:rPr>
          <w:lang w:val="ru-RU"/>
        </w:rPr>
        <w:t xml:space="preserve">ПЗ, які обумовлені </w:t>
      </w:r>
      <w:r w:rsidR="00892406" w:rsidRPr="00AC4AD0">
        <w:rPr>
          <w:lang w:val="ru-RU"/>
        </w:rPr>
        <w:t>затіненням більш високими побудовами менш високі</w:t>
      </w:r>
      <w:r w:rsidR="00C43200" w:rsidRPr="00AC4AD0">
        <w:rPr>
          <w:lang w:val="ru-RU"/>
        </w:rPr>
        <w:t xml:space="preserve"> призводить до формування нестаціонарного за структурою поточного зображення</w:t>
      </w:r>
      <w:r w:rsidR="005E2CC7" w:rsidRPr="00AC4AD0">
        <w:rPr>
          <w:lang w:val="ru-RU"/>
        </w:rPr>
        <w:t>.</w:t>
      </w:r>
      <w:r w:rsidR="00C43200" w:rsidRPr="00AC4AD0">
        <w:rPr>
          <w:lang w:val="ru-RU"/>
        </w:rPr>
        <w:t xml:space="preserve"> Нестаціонарність ПЗ виникає при зміні геометричних умов візування об’єктів</w:t>
      </w:r>
      <w:r w:rsidR="005E2CC7" w:rsidRPr="00AC4AD0">
        <w:rPr>
          <w:lang w:val="ru-RU"/>
        </w:rPr>
        <w:t xml:space="preserve"> </w:t>
      </w:r>
      <w:r w:rsidR="00C43200" w:rsidRPr="00AC4AD0">
        <w:rPr>
          <w:lang w:val="ru-RU"/>
        </w:rPr>
        <w:t xml:space="preserve">тримірної форми. </w:t>
      </w:r>
      <w:r w:rsidR="00186285" w:rsidRPr="00AC4AD0">
        <w:rPr>
          <w:lang w:val="ru-RU"/>
        </w:rPr>
        <w:t>У цьому зв'язку завдання розробки методу формування РМ зображень в умовах розвиненої інфраструктури для забезпечення відповідності ЕЗ та ПЗ, що формуються РМ СТЗ, є важливим та ак</w:t>
      </w:r>
      <w:r w:rsidR="009556FD" w:rsidRPr="00AC4AD0">
        <w:rPr>
          <w:lang w:val="ru-RU"/>
        </w:rPr>
        <w:t>туальним.</w:t>
      </w:r>
    </w:p>
    <w:p w14:paraId="54F7F959" w14:textId="2C233521" w:rsidR="00650661" w:rsidRPr="00AC4AD0" w:rsidRDefault="00186285" w:rsidP="004F3C8B">
      <w:pPr>
        <w:pStyle w:val="afffd"/>
        <w:rPr>
          <w:lang w:val="ru-RU"/>
        </w:rPr>
      </w:pPr>
      <w:r w:rsidRPr="00AC4AD0">
        <w:rPr>
          <w:lang w:val="ru-RU"/>
        </w:rPr>
        <w:t xml:space="preserve"> Виходячи з цього, метою роботи є розробка методів та алгоритмів формування радіометричних ПЗ та ЕЗ для здійснення навігації МР в умовах розвиненої інфраструктури.</w:t>
      </w:r>
    </w:p>
    <w:p w14:paraId="4825B013" w14:textId="7E868222" w:rsidR="00650661" w:rsidRPr="00AC4AD0" w:rsidRDefault="00186285" w:rsidP="004F3C8B">
      <w:pPr>
        <w:pStyle w:val="afffd"/>
        <w:rPr>
          <w:lang w:val="ru-RU"/>
        </w:rPr>
      </w:pPr>
      <w:r w:rsidRPr="00AC4AD0">
        <w:rPr>
          <w:lang w:val="ru-RU"/>
        </w:rPr>
        <w:t xml:space="preserve">Вирішення задання пропонується на основі </w:t>
      </w:r>
      <w:r w:rsidR="00650661" w:rsidRPr="00AC4AD0">
        <w:rPr>
          <w:lang w:val="ru-RU"/>
        </w:rPr>
        <w:t>використанн</w:t>
      </w:r>
      <w:r w:rsidR="00F22DD8" w:rsidRPr="00AC4AD0">
        <w:rPr>
          <w:lang w:val="ru-RU"/>
        </w:rPr>
        <w:t>я</w:t>
      </w:r>
      <w:r w:rsidR="00650661" w:rsidRPr="00AC4AD0">
        <w:rPr>
          <w:lang w:val="ru-RU"/>
        </w:rPr>
        <w:t xml:space="preserve"> сукупності тримірних стаціонарних об’єктів з найбільшою радіояскравісною температурою, оконтурюванні та визначенні усередненої радіояск</w:t>
      </w:r>
      <w:r w:rsidR="009556FD" w:rsidRPr="00AC4AD0">
        <w:rPr>
          <w:lang w:val="ru-RU"/>
        </w:rPr>
        <w:t>равісної температури.</w:t>
      </w:r>
    </w:p>
    <w:p w14:paraId="68E097E0" w14:textId="75FA29D2" w:rsidR="00C807F9" w:rsidRPr="00AC4AD0" w:rsidRDefault="00650661" w:rsidP="004F3C8B">
      <w:pPr>
        <w:pStyle w:val="afffd"/>
        <w:rPr>
          <w:lang w:val="ru-RU"/>
        </w:rPr>
      </w:pPr>
      <w:r w:rsidRPr="00AC4AD0">
        <w:rPr>
          <w:lang w:val="ru-RU"/>
        </w:rPr>
        <w:t xml:space="preserve">Метод базується на здійсненні попередньої обробки ПЗ, яка полягає в </w:t>
      </w:r>
      <w:r w:rsidRPr="00AC4AD0">
        <w:rPr>
          <w:lang w:val="ru-RU"/>
        </w:rPr>
        <w:lastRenderedPageBreak/>
        <w:t>його розшаруванні відносно середнього значення радіояскравісної температури фона та визначенні сукупності об’єктів з найбільшою радіояскравісною температурою. Визначена таким чином сукупність об’єктів</w:t>
      </w:r>
      <w:r w:rsidR="00F22DD8" w:rsidRPr="00AC4AD0">
        <w:rPr>
          <w:lang w:val="ru-RU"/>
        </w:rPr>
        <w:t xml:space="preserve"> </w:t>
      </w:r>
      <w:r w:rsidRPr="00AC4AD0">
        <w:rPr>
          <w:lang w:val="ru-RU"/>
        </w:rPr>
        <w:t>шляхом їх оконтурювання використовується в якості геометричного інваріанта</w:t>
      </w:r>
      <w:r w:rsidR="00F22DD8" w:rsidRPr="00AC4AD0">
        <w:rPr>
          <w:lang w:val="ru-RU"/>
        </w:rPr>
        <w:t xml:space="preserve"> </w:t>
      </w:r>
      <w:r w:rsidRPr="00AC4AD0">
        <w:rPr>
          <w:lang w:val="ru-RU"/>
        </w:rPr>
        <w:t>з інформативним параметром у вигляді усередненого значенн</w:t>
      </w:r>
      <w:r w:rsidR="009556FD" w:rsidRPr="00AC4AD0">
        <w:rPr>
          <w:lang w:val="ru-RU"/>
        </w:rPr>
        <w:t>я радіояскравісної температури.</w:t>
      </w:r>
    </w:p>
    <w:p w14:paraId="005A2721" w14:textId="77777777" w:rsidR="00C807F9" w:rsidRPr="009709E9" w:rsidRDefault="00C807F9"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br w:type="page"/>
      </w:r>
    </w:p>
    <w:p w14:paraId="0E156BEA" w14:textId="72FC3097" w:rsidR="001F1562" w:rsidRPr="009709E9" w:rsidRDefault="001F1562" w:rsidP="00E5467A">
      <w:pPr>
        <w:pStyle w:val="1f2"/>
      </w:pPr>
      <w:bookmarkStart w:id="14" w:name="_Toc310272312"/>
      <w:bookmarkStart w:id="15" w:name="_Toc501312005"/>
      <w:bookmarkStart w:id="16" w:name="_Toc8605114"/>
      <w:bookmarkStart w:id="17" w:name="_Toc11254082"/>
      <w:bookmarkStart w:id="18" w:name="_Toc27411028"/>
      <w:bookmarkStart w:id="19" w:name="_Toc27411537"/>
      <w:r w:rsidRPr="009709E9">
        <w:lastRenderedPageBreak/>
        <w:t>1 ПРЕДМЕТ ДОСЛІДЖЕННЯ</w:t>
      </w:r>
      <w:bookmarkEnd w:id="14"/>
      <w:bookmarkEnd w:id="15"/>
      <w:bookmarkEnd w:id="16"/>
      <w:bookmarkEnd w:id="17"/>
      <w:bookmarkEnd w:id="18"/>
      <w:bookmarkEnd w:id="19"/>
    </w:p>
    <w:p w14:paraId="66D9A14F" w14:textId="034B2E18" w:rsidR="001F1562" w:rsidRPr="009709E9" w:rsidRDefault="001F1562" w:rsidP="00EB2B08">
      <w:pPr>
        <w:spacing w:after="0" w:line="360" w:lineRule="auto"/>
        <w:ind w:firstLine="851"/>
        <w:jc w:val="both"/>
        <w:rPr>
          <w:rFonts w:ascii="Times New Roman" w:hAnsi="Times New Roman" w:cs="Times New Roman"/>
          <w:sz w:val="28"/>
          <w:szCs w:val="28"/>
        </w:rPr>
      </w:pPr>
    </w:p>
    <w:p w14:paraId="7633FA66" w14:textId="77777777" w:rsidR="00E86111" w:rsidRPr="009709E9" w:rsidRDefault="00E86111" w:rsidP="00EB2B08">
      <w:pPr>
        <w:spacing w:after="0" w:line="360" w:lineRule="auto"/>
        <w:ind w:firstLine="851"/>
        <w:jc w:val="both"/>
        <w:rPr>
          <w:rFonts w:ascii="Times New Roman" w:hAnsi="Times New Roman" w:cs="Times New Roman"/>
          <w:sz w:val="28"/>
          <w:szCs w:val="28"/>
        </w:rPr>
      </w:pPr>
    </w:p>
    <w:p w14:paraId="460E4178" w14:textId="315747CC" w:rsidR="001F1562" w:rsidRPr="009709E9" w:rsidRDefault="001F1562" w:rsidP="00E5467A">
      <w:pPr>
        <w:pStyle w:val="27"/>
      </w:pPr>
      <w:bookmarkStart w:id="20" w:name="_Toc295580816"/>
      <w:bookmarkStart w:id="21" w:name="_Toc295580947"/>
      <w:bookmarkStart w:id="22" w:name="_Toc501312006"/>
      <w:bookmarkStart w:id="23" w:name="_Toc8605115"/>
      <w:bookmarkStart w:id="24" w:name="_Toc11254083"/>
      <w:bookmarkStart w:id="25" w:name="_Toc27411029"/>
      <w:bookmarkStart w:id="26" w:name="_Toc27411538"/>
      <w:r w:rsidRPr="009709E9">
        <w:t xml:space="preserve">1.1 </w:t>
      </w:r>
      <w:bookmarkEnd w:id="20"/>
      <w:bookmarkEnd w:id="21"/>
      <w:bookmarkEnd w:id="22"/>
      <w:proofErr w:type="spellStart"/>
      <w:r w:rsidRPr="009709E9">
        <w:t>Огляд</w:t>
      </w:r>
      <w:proofErr w:type="spellEnd"/>
      <w:r w:rsidRPr="009709E9">
        <w:t xml:space="preserve"> </w:t>
      </w:r>
      <w:proofErr w:type="spellStart"/>
      <w:r w:rsidRPr="009709E9">
        <w:t>існуючих</w:t>
      </w:r>
      <w:proofErr w:type="spellEnd"/>
      <w:r w:rsidRPr="009709E9">
        <w:t xml:space="preserve"> </w:t>
      </w:r>
      <w:proofErr w:type="spellStart"/>
      <w:r w:rsidRPr="009709E9">
        <w:t>рішень</w:t>
      </w:r>
      <w:bookmarkEnd w:id="23"/>
      <w:bookmarkEnd w:id="24"/>
      <w:bookmarkEnd w:id="25"/>
      <w:bookmarkEnd w:id="26"/>
      <w:proofErr w:type="spellEnd"/>
    </w:p>
    <w:p w14:paraId="2BF27668" w14:textId="77777777" w:rsidR="001F1562" w:rsidRPr="009709E9" w:rsidRDefault="001F1562" w:rsidP="00EB2B08">
      <w:pPr>
        <w:spacing w:after="0" w:line="360" w:lineRule="auto"/>
        <w:ind w:firstLine="851"/>
        <w:jc w:val="both"/>
        <w:rPr>
          <w:rFonts w:ascii="Times New Roman" w:hAnsi="Times New Roman" w:cs="Times New Roman"/>
          <w:sz w:val="28"/>
          <w:szCs w:val="28"/>
        </w:rPr>
      </w:pPr>
    </w:p>
    <w:p w14:paraId="0FB53725" w14:textId="77777777" w:rsidR="00B75CAA" w:rsidRPr="009709E9" w:rsidRDefault="00B75CAA" w:rsidP="006F4155">
      <w:pPr>
        <w:pStyle w:val="afffd"/>
        <w:rPr>
          <w:lang w:val="ru-RU"/>
        </w:rPr>
      </w:pPr>
      <w:r w:rsidRPr="009709E9">
        <w:rPr>
          <w:lang w:val="ru-RU"/>
        </w:rPr>
        <w:t xml:space="preserve">Широта практичного застосування методів формування і обробки зображень викликана, головним чином, наступними двома обставинами. По-перше, інтенсифікація наукових дослідженні і складність вирішуваних завдань в даний час вимагають аналізу не </w:t>
      </w:r>
      <w:r w:rsidR="00774F57" w:rsidRPr="009709E9">
        <w:rPr>
          <w:lang w:val="ru-RU"/>
        </w:rPr>
        <w:t>тільки</w:t>
      </w:r>
      <w:r w:rsidRPr="009709E9">
        <w:rPr>
          <w:lang w:val="ru-RU"/>
        </w:rPr>
        <w:t xml:space="preserve"> одновимірних сигналів, </w:t>
      </w:r>
      <w:r w:rsidR="00774F57" w:rsidRPr="009709E9">
        <w:rPr>
          <w:lang w:val="ru-RU"/>
        </w:rPr>
        <w:t>але й</w:t>
      </w:r>
      <w:r w:rsidRPr="009709E9">
        <w:rPr>
          <w:lang w:val="ru-RU"/>
        </w:rPr>
        <w:t xml:space="preserve"> різного роду скалярних і векторних полів, представлених у вигляді зображень. Обробкою зображень займаються дослідники, які вивчають сигнали практично у всіх діапазонах електромагнітних хвиль: радіо (радіолокація і радіометрія), оптичному (класична оптика і астрономія</w:t>
      </w:r>
      <w:r w:rsidR="00A3313D" w:rsidRPr="009709E9">
        <w:rPr>
          <w:lang w:val="ru-RU"/>
        </w:rPr>
        <w:t>)</w:t>
      </w:r>
      <w:r w:rsidRPr="009709E9">
        <w:rPr>
          <w:lang w:val="ru-RU"/>
        </w:rPr>
        <w:t>, рентгенівському (рентгенівська астрономія, рентгенографія). Багато дослідників займаються аналізом зображень акустичних сигналів (г</w:t>
      </w:r>
      <w:r w:rsidR="00A3313D" w:rsidRPr="009709E9">
        <w:rPr>
          <w:lang w:val="ru-RU"/>
        </w:rPr>
        <w:t>і</w:t>
      </w:r>
      <w:r w:rsidRPr="009709E9">
        <w:rPr>
          <w:lang w:val="ru-RU"/>
        </w:rPr>
        <w:t>дролокац</w:t>
      </w:r>
      <w:r w:rsidR="00A3313D" w:rsidRPr="009709E9">
        <w:rPr>
          <w:lang w:val="ru-RU"/>
        </w:rPr>
        <w:t>і</w:t>
      </w:r>
      <w:r w:rsidRPr="009709E9">
        <w:rPr>
          <w:lang w:val="ru-RU"/>
        </w:rPr>
        <w:t>я, ультразвукове зондування, акустична голографія), а також зображень не</w:t>
      </w:r>
      <w:r w:rsidR="002D493D" w:rsidRPr="009709E9">
        <w:rPr>
          <w:lang w:val="ru-RU"/>
        </w:rPr>
        <w:t>хвилевих</w:t>
      </w:r>
      <w:r w:rsidRPr="009709E9">
        <w:rPr>
          <w:lang w:val="ru-RU"/>
        </w:rPr>
        <w:t xml:space="preserve"> процесів - статичних електричних і магнітних полів, механічних напрузі. Якщо перераховувати фахівців, які впритул пов'язані з обробкою зображень, то список виявиться ще довше - від фізиків, астрономів, радіоінженерів і інженерів з неруйнівного контролю до геологів, картографів, фахівців по сільському господарству і навіть криміналістів і археологів.</w:t>
      </w:r>
    </w:p>
    <w:p w14:paraId="3611453B" w14:textId="6B16595B" w:rsidR="00B75CAA" w:rsidRPr="009709E9" w:rsidRDefault="002D493D" w:rsidP="006F4155">
      <w:pPr>
        <w:pStyle w:val="afffd"/>
        <w:rPr>
          <w:lang w:val="ru-RU"/>
        </w:rPr>
      </w:pPr>
      <w:r w:rsidRPr="009709E9">
        <w:rPr>
          <w:lang w:val="ru-RU"/>
        </w:rPr>
        <w:t xml:space="preserve">Значна </w:t>
      </w:r>
      <w:r w:rsidR="00B75CAA" w:rsidRPr="009709E9">
        <w:rPr>
          <w:lang w:val="ru-RU"/>
        </w:rPr>
        <w:t xml:space="preserve">частина завдань, що виникають при </w:t>
      </w:r>
      <w:r w:rsidRPr="009709E9">
        <w:rPr>
          <w:lang w:val="ru-RU"/>
        </w:rPr>
        <w:t xml:space="preserve">формуванні та </w:t>
      </w:r>
      <w:r w:rsidR="00B75CAA" w:rsidRPr="009709E9">
        <w:rPr>
          <w:lang w:val="ru-RU"/>
        </w:rPr>
        <w:t>обробці зображень, пов'язана з підвищенням їх якості, апостеріорного усуненням дефектів апаратури, збільшенням дозволу, словом, усім тим, що в сукупності називається відновленням зображень. В цілому відновлення зображень - це науковий напрямок по розробці методів і засобів компенсації спотворень, що вносяться до зображення в процесі їх формування різними системами. Так, аберації оптичних систем призводять до дефокус</w:t>
      </w:r>
      <w:r w:rsidR="006F4155" w:rsidRPr="009709E9">
        <w:rPr>
          <w:lang w:val="ru-RU"/>
        </w:rPr>
        <w:t>і</w:t>
      </w:r>
      <w:r w:rsidR="00B75CAA" w:rsidRPr="009709E9">
        <w:rPr>
          <w:lang w:val="ru-RU"/>
        </w:rPr>
        <w:t>ровки і геометричних спотворень, турбулентність в оптичній астрономії і г</w:t>
      </w:r>
      <w:r w:rsidR="00422722" w:rsidRPr="009709E9">
        <w:rPr>
          <w:lang w:val="ru-RU"/>
        </w:rPr>
        <w:t>і</w:t>
      </w:r>
      <w:r w:rsidR="00B75CAA" w:rsidRPr="009709E9">
        <w:rPr>
          <w:lang w:val="ru-RU"/>
        </w:rPr>
        <w:t>дролокац</w:t>
      </w:r>
      <w:r w:rsidR="00422722" w:rsidRPr="009709E9">
        <w:rPr>
          <w:lang w:val="ru-RU"/>
        </w:rPr>
        <w:t>ії</w:t>
      </w:r>
      <w:r w:rsidR="00B75CAA" w:rsidRPr="009709E9">
        <w:rPr>
          <w:lang w:val="ru-RU"/>
        </w:rPr>
        <w:t xml:space="preserve"> більш ніж на порядок погіршує здатність одержуваних зображень, при аерофотозніманню </w:t>
      </w:r>
      <w:r w:rsidR="00B75CAA" w:rsidRPr="009709E9">
        <w:rPr>
          <w:lang w:val="ru-RU"/>
        </w:rPr>
        <w:lastRenderedPageBreak/>
        <w:t>рух камери щодо об'єкта призводить до характерного «смазу» зображення. Багато акустичн</w:t>
      </w:r>
      <w:r w:rsidR="006102E8" w:rsidRPr="009709E9">
        <w:rPr>
          <w:lang w:val="ru-RU"/>
        </w:rPr>
        <w:t>их</w:t>
      </w:r>
      <w:r w:rsidR="00B75CAA" w:rsidRPr="009709E9">
        <w:rPr>
          <w:lang w:val="ru-RU"/>
        </w:rPr>
        <w:t xml:space="preserve"> систем працюють на межі роздільної здатності і в них визначальну роль починають грати дифракційні ефекти. У фізичному експерименті неідеаль</w:t>
      </w:r>
      <w:r w:rsidR="006102E8" w:rsidRPr="009709E9">
        <w:rPr>
          <w:lang w:val="ru-RU"/>
        </w:rPr>
        <w:t>н</w:t>
      </w:r>
      <w:r w:rsidR="00B75CAA" w:rsidRPr="009709E9">
        <w:rPr>
          <w:lang w:val="ru-RU"/>
        </w:rPr>
        <w:t>ість реєструючих пристроїв спотворює результати вимірювань, а в медичній діагностиці для отримання зображень внутрішніх органів доводиться вирішувати складну задачу відновлення зображень за проекціями. Список цей можна легко продовжити.</w:t>
      </w:r>
    </w:p>
    <w:p w14:paraId="4F99CA84" w14:textId="31B696AB" w:rsidR="00EB20F2" w:rsidRPr="009709E9" w:rsidRDefault="00B75CAA" w:rsidP="006F4155">
      <w:pPr>
        <w:pStyle w:val="afffd"/>
        <w:rPr>
          <w:lang w:val="ru-RU"/>
        </w:rPr>
      </w:pPr>
      <w:r w:rsidRPr="009709E9">
        <w:rPr>
          <w:lang w:val="ru-RU"/>
        </w:rPr>
        <w:t xml:space="preserve">Надзвичайно бурхливий розвиток зазнали нелінійні і ітераційні алгоритми відновлення зображень; досягнуті важливі результати у вирішенні завдання </w:t>
      </w:r>
      <w:r w:rsidR="00093EB2" w:rsidRPr="009709E9">
        <w:rPr>
          <w:lang w:val="ru-RU"/>
        </w:rPr>
        <w:t>надрозрізнення</w:t>
      </w:r>
      <w:r w:rsidRPr="009709E9">
        <w:rPr>
          <w:lang w:val="ru-RU"/>
        </w:rPr>
        <w:t xml:space="preserve"> і екстраполяції спектру, фазової завдання, відновлення зображень в спекл-інтерферометрії. Істотні зрушення відбулися і в техніці - розроблені ефективні оптичні та оптико-цифрові системи,</w:t>
      </w:r>
      <w:r w:rsidR="00093EB2" w:rsidRPr="009709E9">
        <w:rPr>
          <w:lang w:val="ru-RU"/>
        </w:rPr>
        <w:t xml:space="preserve"> </w:t>
      </w:r>
      <w:r w:rsidRPr="009709E9">
        <w:rPr>
          <w:lang w:val="ru-RU"/>
        </w:rPr>
        <w:t>що дозволяють вести операції відновлення зображень в реальному часі. Широке поширення отримали спеціалізовані паралельні цифрові пристрої, що входять до складу ЕОМ</w:t>
      </w:r>
      <w:r w:rsidR="00E21118" w:rsidRPr="009709E9">
        <w:rPr>
          <w:lang w:val="ru-RU"/>
        </w:rPr>
        <w:t>,</w:t>
      </w:r>
      <w:r w:rsidRPr="009709E9">
        <w:rPr>
          <w:lang w:val="ru-RU"/>
        </w:rPr>
        <w:t xml:space="preserve"> що різко розширило спектр застосування методів відновлення зображень.</w:t>
      </w:r>
    </w:p>
    <w:p w14:paraId="59FAFAE0" w14:textId="1C18C215" w:rsidR="001F1562" w:rsidRPr="009709E9" w:rsidRDefault="001F1562" w:rsidP="006F4155">
      <w:pPr>
        <w:pStyle w:val="afffd"/>
        <w:rPr>
          <w:lang w:val="ru-RU"/>
        </w:rPr>
      </w:pPr>
      <w:r w:rsidRPr="009709E9">
        <w:rPr>
          <w:lang w:val="ru-RU"/>
        </w:rPr>
        <w:t xml:space="preserve">На сьогоднішній день існує цілий ряд програмних засобів, які застосовуються для попередньої обробки даних дистанційного зондування Землі (ДЗЗ). Найбільш поширені це: </w:t>
      </w:r>
      <w:r w:rsidRPr="009709E9">
        <w:t>ERDAS</w:t>
      </w:r>
      <w:r w:rsidRPr="009709E9">
        <w:rPr>
          <w:lang w:val="ru-RU"/>
        </w:rPr>
        <w:t xml:space="preserve"> </w:t>
      </w:r>
      <w:r w:rsidRPr="009709E9">
        <w:t>Imagine</w:t>
      </w:r>
      <w:r w:rsidRPr="009709E9">
        <w:rPr>
          <w:lang w:val="ru-RU"/>
        </w:rPr>
        <w:t xml:space="preserve">, </w:t>
      </w:r>
      <w:r w:rsidRPr="009709E9">
        <w:t>ER</w:t>
      </w:r>
      <w:r w:rsidRPr="009709E9">
        <w:rPr>
          <w:lang w:val="ru-RU"/>
        </w:rPr>
        <w:t xml:space="preserve"> </w:t>
      </w:r>
      <w:r w:rsidRPr="009709E9">
        <w:t>Mapper</w:t>
      </w:r>
      <w:r w:rsidRPr="009709E9">
        <w:rPr>
          <w:lang w:val="ru-RU"/>
        </w:rPr>
        <w:t xml:space="preserve">, </w:t>
      </w:r>
      <w:r w:rsidRPr="009709E9">
        <w:t>ENVI</w:t>
      </w:r>
      <w:r w:rsidRPr="009709E9">
        <w:rPr>
          <w:lang w:val="ru-RU"/>
        </w:rPr>
        <w:t xml:space="preserve">, </w:t>
      </w:r>
      <w:r w:rsidRPr="009709E9">
        <w:t>IDRISI</w:t>
      </w:r>
      <w:r w:rsidRPr="009709E9">
        <w:rPr>
          <w:lang w:val="ru-RU"/>
        </w:rPr>
        <w:t xml:space="preserve"> та ін.</w:t>
      </w:r>
    </w:p>
    <w:p w14:paraId="0C7743D0" w14:textId="1FAD572E" w:rsidR="001F1562" w:rsidRPr="009709E9" w:rsidRDefault="001F1562" w:rsidP="006F4155">
      <w:pPr>
        <w:pStyle w:val="afffd"/>
        <w:rPr>
          <w:lang w:val="ru-RU"/>
        </w:rPr>
      </w:pPr>
      <w:r w:rsidRPr="009709E9">
        <w:rPr>
          <w:lang w:val="ru-RU"/>
        </w:rPr>
        <w:t>Основними завданнями, що вирішують програмні продукти обробки зображень, це створення, редагування зображень,  розпізнаванн</w:t>
      </w:r>
      <w:r w:rsidR="006F4155" w:rsidRPr="009709E9">
        <w:rPr>
          <w:lang w:val="ru-RU"/>
        </w:rPr>
        <w:t xml:space="preserve">я та деталізація їх елементів. </w:t>
      </w:r>
      <w:r w:rsidRPr="009709E9">
        <w:rPr>
          <w:lang w:val="ru-RU"/>
        </w:rPr>
        <w:t>Кожен програмний продукт розв’язує ту чи іншу задачу за допомогою функціональних можливостей,</w:t>
      </w:r>
      <w:r w:rsidR="009556FD" w:rsidRPr="009709E9">
        <w:rPr>
          <w:lang w:val="ru-RU"/>
        </w:rPr>
        <w:t xml:space="preserve">  які закладаються розробником.</w:t>
      </w:r>
    </w:p>
    <w:p w14:paraId="56712D45" w14:textId="7202B15C" w:rsidR="001F1562" w:rsidRPr="009709E9" w:rsidRDefault="001F1562" w:rsidP="006F4155">
      <w:pPr>
        <w:pStyle w:val="afffd"/>
        <w:rPr>
          <w:lang w:val="ru-RU"/>
        </w:rPr>
      </w:pPr>
      <w:r w:rsidRPr="009709E9">
        <w:rPr>
          <w:lang w:val="ru-RU"/>
        </w:rPr>
        <w:t>Функціональні можливості програмних засобів часто відрізняються залежно від сфери застосування програми. Існують продукти, які мають простий інтерфейс та компонентну структуру, а також є спеціалізовані програми, які вирізняються широким вибором функцій. На сьогоднішній день немає універсального продукту,  що вирішував би всі завдання з належною якістю.</w:t>
      </w:r>
    </w:p>
    <w:p w14:paraId="4EE29E6F" w14:textId="4277640E" w:rsidR="001F1562" w:rsidRPr="009709E9" w:rsidRDefault="001F1562" w:rsidP="006F4155">
      <w:pPr>
        <w:pStyle w:val="afffd"/>
        <w:rPr>
          <w:lang w:val="ru-RU"/>
        </w:rPr>
      </w:pPr>
      <w:r w:rsidRPr="009709E9">
        <w:rPr>
          <w:lang w:val="ru-RU"/>
        </w:rPr>
        <w:lastRenderedPageBreak/>
        <w:t>Вибір програмних засобів залежить від вирішуваних завдань, обсягів даних, передбачуваних до обро</w:t>
      </w:r>
      <w:r w:rsidR="009556FD" w:rsidRPr="009709E9">
        <w:rPr>
          <w:lang w:val="ru-RU"/>
        </w:rPr>
        <w:t>бки, і кваліфікації виконавців.</w:t>
      </w:r>
    </w:p>
    <w:p w14:paraId="66E4F784" w14:textId="77777777" w:rsidR="001F1562" w:rsidRPr="009709E9" w:rsidRDefault="001F1562" w:rsidP="006F4155">
      <w:pPr>
        <w:pStyle w:val="afffd"/>
        <w:rPr>
          <w:lang w:val="ru-RU"/>
        </w:rPr>
      </w:pPr>
      <w:r w:rsidRPr="009709E9">
        <w:rPr>
          <w:lang w:val="ru-RU"/>
        </w:rPr>
        <w:t>Сучасне програмне забезпечення для обробки знімків ДЗЗ представлено у вигляді програмних комплексів , що дозволяють виконувати всі необхідні операції з дистанційними даними.</w:t>
      </w:r>
    </w:p>
    <w:p w14:paraId="78F87212" w14:textId="77777777" w:rsidR="001F1562" w:rsidRPr="009709E9" w:rsidRDefault="001F1562" w:rsidP="006F4155">
      <w:pPr>
        <w:pStyle w:val="afffd"/>
        <w:rPr>
          <w:lang w:val="ru-RU"/>
        </w:rPr>
      </w:pPr>
      <w:r w:rsidRPr="009709E9">
        <w:rPr>
          <w:lang w:val="ru-RU"/>
        </w:rPr>
        <w:t>До числа цих операцій відносяться:</w:t>
      </w:r>
    </w:p>
    <w:p w14:paraId="6E3D04B0" w14:textId="77777777" w:rsidR="001F1562" w:rsidRPr="009709E9" w:rsidRDefault="001F1562" w:rsidP="00AA74EE">
      <w:pPr>
        <w:pStyle w:val="a0"/>
      </w:pPr>
      <w:r w:rsidRPr="009709E9">
        <w:t xml:space="preserve">атмосферна, геометрична, радіометрична корекція зображень; </w:t>
      </w:r>
    </w:p>
    <w:p w14:paraId="35E9C05C" w14:textId="77777777" w:rsidR="007671A6" w:rsidRPr="009709E9" w:rsidRDefault="001F1562" w:rsidP="00AA74EE">
      <w:pPr>
        <w:pStyle w:val="a0"/>
      </w:pPr>
      <w:r w:rsidRPr="009709E9">
        <w:t>відновлення і покращення якості зображення на базі потужного арсеналу методів обробки зображень як окремої галузі знань;</w:t>
      </w:r>
    </w:p>
    <w:p w14:paraId="63855CF7" w14:textId="77777777" w:rsidR="001F1562" w:rsidRPr="009709E9" w:rsidRDefault="001F1562" w:rsidP="00AA74EE">
      <w:pPr>
        <w:pStyle w:val="a0"/>
      </w:pPr>
      <w:r w:rsidRPr="009709E9">
        <w:t>трансформування зображень, їхня прив'язка в системах географічних і прямокутних координат, створення ЦМР, складання ортофотопланів;</w:t>
      </w:r>
    </w:p>
    <w:p w14:paraId="0E4C5DE1" w14:textId="77777777" w:rsidR="001F1562" w:rsidRPr="009709E9" w:rsidRDefault="001F1562" w:rsidP="00AA74EE">
      <w:pPr>
        <w:pStyle w:val="a0"/>
      </w:pPr>
      <w:r w:rsidRPr="009709E9">
        <w:t>автоматичне, напівавтоматичне та ручне дешифрування зображень, у тому числі з використанням різних математичних методів і моделей;</w:t>
      </w:r>
    </w:p>
    <w:p w14:paraId="22BA34AA" w14:textId="343AB9A9" w:rsidR="001F1562" w:rsidRPr="009709E9" w:rsidRDefault="001F1562" w:rsidP="00AA74EE">
      <w:pPr>
        <w:pStyle w:val="a0"/>
      </w:pPr>
      <w:r w:rsidRPr="009709E9">
        <w:t>створення різноманітних ка</w:t>
      </w:r>
      <w:r w:rsidR="009556FD" w:rsidRPr="009709E9">
        <w:t>рт на основі космічних знімків.</w:t>
      </w:r>
    </w:p>
    <w:p w14:paraId="5C8332E0" w14:textId="77777777" w:rsidR="001F1562" w:rsidRPr="009709E9" w:rsidRDefault="001F1562" w:rsidP="006F4155">
      <w:pPr>
        <w:pStyle w:val="afffd"/>
        <w:rPr>
          <w:lang w:val="ru-RU"/>
        </w:rPr>
      </w:pPr>
      <w:r w:rsidRPr="009709E9">
        <w:rPr>
          <w:lang w:val="ru-RU"/>
        </w:rPr>
        <w:t>Для порівняння можливостей чи переваг одного програмного продукту над іншим або деяких його функцій, коротко розглянемо основні складові деяких із них.</w:t>
      </w:r>
    </w:p>
    <w:p w14:paraId="3043A267" w14:textId="24705D36" w:rsidR="001F1562" w:rsidRPr="009709E9" w:rsidRDefault="001F1562" w:rsidP="006F4155">
      <w:pPr>
        <w:pStyle w:val="afffd"/>
        <w:rPr>
          <w:lang w:val="uk-UA"/>
        </w:rPr>
      </w:pPr>
      <w:r w:rsidRPr="009709E9">
        <w:rPr>
          <w:lang w:val="ru-RU"/>
        </w:rPr>
        <w:t>Програмні продукти дл</w:t>
      </w:r>
      <w:r w:rsidR="002A50DB" w:rsidRPr="009709E9">
        <w:rPr>
          <w:lang w:val="ru-RU"/>
        </w:rPr>
        <w:t>я обробки знімків досить багато</w:t>
      </w:r>
      <w:r w:rsidRPr="009709E9">
        <w:rPr>
          <w:lang w:val="ru-RU"/>
        </w:rPr>
        <w:t xml:space="preserve">чисельні і різні за складністю. Серед пакетів високого рівня (дорогих, ліцензійних) найбільшого поширення у нас в країні отримали </w:t>
      </w:r>
      <w:r w:rsidRPr="009709E9">
        <w:t>ENVI</w:t>
      </w:r>
      <w:r w:rsidRPr="009709E9">
        <w:rPr>
          <w:lang w:val="ru-RU"/>
        </w:rPr>
        <w:t xml:space="preserve">, </w:t>
      </w:r>
      <w:r w:rsidRPr="009709E9">
        <w:t>ERDAS</w:t>
      </w:r>
      <w:r w:rsidRPr="009709E9">
        <w:rPr>
          <w:lang w:val="ru-RU"/>
        </w:rPr>
        <w:t xml:space="preserve"> </w:t>
      </w:r>
      <w:r w:rsidRPr="009709E9">
        <w:t>Imagine</w:t>
      </w:r>
      <w:r w:rsidRPr="009709E9">
        <w:rPr>
          <w:lang w:val="ru-RU"/>
        </w:rPr>
        <w:t xml:space="preserve">, </w:t>
      </w:r>
      <w:r w:rsidRPr="009709E9">
        <w:t>PCI</w:t>
      </w:r>
      <w:r w:rsidRPr="009709E9">
        <w:rPr>
          <w:lang w:val="ru-RU"/>
        </w:rPr>
        <w:t xml:space="preserve"> </w:t>
      </w:r>
      <w:r w:rsidRPr="009709E9">
        <w:t>Geomatica</w:t>
      </w:r>
      <w:r w:rsidRPr="009709E9">
        <w:rPr>
          <w:lang w:val="ru-RU"/>
        </w:rPr>
        <w:t>. Ці програмні продукти забезпечують повний комплекс обробки всіх існуючих в даний час видів зйомки, для оволодіння програмами такого рівня потрібна висока кваліфікація виконавців</w:t>
      </w:r>
      <w:r w:rsidR="002A50DB" w:rsidRPr="009709E9">
        <w:rPr>
          <w:lang w:val="uk-UA"/>
        </w:rPr>
        <w:t>.</w:t>
      </w:r>
    </w:p>
    <w:p w14:paraId="2DBA19E4" w14:textId="16FE333C" w:rsidR="001F1562" w:rsidRPr="009709E9" w:rsidRDefault="001F1562" w:rsidP="006F4155">
      <w:pPr>
        <w:pStyle w:val="afffd"/>
        <w:rPr>
          <w:lang w:val="uk-UA"/>
        </w:rPr>
      </w:pPr>
      <w:r w:rsidRPr="009709E9">
        <w:rPr>
          <w:lang w:val="uk-UA"/>
        </w:rPr>
        <w:t xml:space="preserve">Варто звернути увагу на програмний комплекс (ПК) </w:t>
      </w:r>
      <w:r w:rsidRPr="009709E9">
        <w:t>ENVI</w:t>
      </w:r>
      <w:r w:rsidRPr="009709E9">
        <w:rPr>
          <w:lang w:val="uk-UA"/>
        </w:rPr>
        <w:t xml:space="preserve"> (</w:t>
      </w:r>
      <w:r w:rsidRPr="009709E9">
        <w:t>Environment</w:t>
      </w:r>
      <w:r w:rsidRPr="009709E9">
        <w:rPr>
          <w:lang w:val="uk-UA"/>
        </w:rPr>
        <w:t xml:space="preserve"> </w:t>
      </w:r>
      <w:r w:rsidRPr="009709E9">
        <w:t>for</w:t>
      </w:r>
      <w:r w:rsidRPr="009709E9">
        <w:rPr>
          <w:lang w:val="uk-UA"/>
        </w:rPr>
        <w:t xml:space="preserve"> </w:t>
      </w:r>
      <w:r w:rsidRPr="009709E9">
        <w:t>Visualizing</w:t>
      </w:r>
      <w:r w:rsidRPr="009709E9">
        <w:rPr>
          <w:lang w:val="uk-UA"/>
        </w:rPr>
        <w:t xml:space="preserve"> </w:t>
      </w:r>
      <w:r w:rsidRPr="009709E9">
        <w:t>Images</w:t>
      </w:r>
      <w:r w:rsidRPr="009709E9">
        <w:rPr>
          <w:lang w:val="uk-UA"/>
        </w:rPr>
        <w:t xml:space="preserve"> – середовище для відображення знімків) від компанії </w:t>
      </w:r>
      <w:r w:rsidRPr="009709E9">
        <w:t>ITT</w:t>
      </w:r>
      <w:r w:rsidRPr="009709E9">
        <w:rPr>
          <w:lang w:val="uk-UA"/>
        </w:rPr>
        <w:t xml:space="preserve"> </w:t>
      </w:r>
      <w:r w:rsidRPr="009709E9">
        <w:t>Visual</w:t>
      </w:r>
      <w:r w:rsidRPr="009709E9">
        <w:rPr>
          <w:lang w:val="uk-UA"/>
        </w:rPr>
        <w:t xml:space="preserve"> </w:t>
      </w:r>
      <w:r w:rsidRPr="009709E9">
        <w:t>Information</w:t>
      </w:r>
      <w:r w:rsidRPr="009709E9">
        <w:rPr>
          <w:lang w:val="uk-UA"/>
        </w:rPr>
        <w:t xml:space="preserve"> </w:t>
      </w:r>
      <w:r w:rsidRPr="009709E9">
        <w:t>Solutions</w:t>
      </w:r>
      <w:r w:rsidRPr="009709E9">
        <w:rPr>
          <w:lang w:val="uk-UA"/>
        </w:rPr>
        <w:t xml:space="preserve">, який включає в себе набір функцій для обробки даних ДЗЗ і їх інтеграції з геоінформаційною системою (ГІС). </w:t>
      </w:r>
      <w:r w:rsidRPr="009709E9">
        <w:t>ENVI</w:t>
      </w:r>
      <w:r w:rsidRPr="009709E9">
        <w:rPr>
          <w:lang w:val="uk-UA"/>
        </w:rPr>
        <w:t xml:space="preserve"> ліцензований провідними операторами космічних даних, тому забезпечує підтримку даних ДЗЗ, отриманих із супутників </w:t>
      </w:r>
      <w:r w:rsidRPr="009709E9">
        <w:t>QuickBird</w:t>
      </w:r>
      <w:r w:rsidRPr="009709E9">
        <w:rPr>
          <w:lang w:val="uk-UA"/>
        </w:rPr>
        <w:t xml:space="preserve">, </w:t>
      </w:r>
      <w:r w:rsidRPr="009709E9">
        <w:t>Ikonos</w:t>
      </w:r>
      <w:r w:rsidRPr="009709E9">
        <w:rPr>
          <w:lang w:val="uk-UA"/>
        </w:rPr>
        <w:t xml:space="preserve">, </w:t>
      </w:r>
      <w:r w:rsidRPr="009709E9">
        <w:t>Orbview</w:t>
      </w:r>
      <w:r w:rsidRPr="009709E9">
        <w:rPr>
          <w:lang w:val="uk-UA"/>
        </w:rPr>
        <w:t xml:space="preserve">, </w:t>
      </w:r>
      <w:r w:rsidRPr="009709E9">
        <w:t>Cartosat</w:t>
      </w:r>
      <w:r w:rsidRPr="009709E9">
        <w:rPr>
          <w:lang w:val="uk-UA"/>
        </w:rPr>
        <w:t xml:space="preserve">-1, </w:t>
      </w:r>
      <w:r w:rsidRPr="009709E9">
        <w:t>Formosat</w:t>
      </w:r>
      <w:r w:rsidRPr="009709E9">
        <w:rPr>
          <w:lang w:val="uk-UA"/>
        </w:rPr>
        <w:t xml:space="preserve">-2, </w:t>
      </w:r>
      <w:r w:rsidRPr="009709E9">
        <w:t>Resourcesat</w:t>
      </w:r>
      <w:r w:rsidRPr="009709E9">
        <w:rPr>
          <w:lang w:val="uk-UA"/>
        </w:rPr>
        <w:t xml:space="preserve">-1, </w:t>
      </w:r>
      <w:r w:rsidRPr="009709E9">
        <w:t>SPOT</w:t>
      </w:r>
      <w:r w:rsidRPr="009709E9">
        <w:rPr>
          <w:lang w:val="uk-UA"/>
        </w:rPr>
        <w:t xml:space="preserve">, </w:t>
      </w:r>
      <w:r w:rsidRPr="009709E9">
        <w:t>IRS</w:t>
      </w:r>
      <w:r w:rsidRPr="009709E9">
        <w:rPr>
          <w:lang w:val="uk-UA"/>
        </w:rPr>
        <w:t xml:space="preserve">, </w:t>
      </w:r>
      <w:r w:rsidRPr="009709E9">
        <w:t>Landsat</w:t>
      </w:r>
      <w:r w:rsidRPr="009709E9">
        <w:rPr>
          <w:lang w:val="uk-UA"/>
        </w:rPr>
        <w:t xml:space="preserve"> та ін</w:t>
      </w:r>
      <w:r w:rsidR="00C97ABE" w:rsidRPr="009709E9">
        <w:rPr>
          <w:lang w:val="uk-UA"/>
        </w:rPr>
        <w:t>.</w:t>
      </w:r>
      <w:r w:rsidRPr="009709E9">
        <w:rPr>
          <w:lang w:val="uk-UA"/>
        </w:rPr>
        <w:t xml:space="preserve"> </w:t>
      </w:r>
      <w:r w:rsidR="00334C13" w:rsidRPr="009709E9">
        <w:rPr>
          <w:lang w:val="uk-UA"/>
        </w:rPr>
        <w:t>[</w:t>
      </w:r>
      <w:r w:rsidR="00C97ABE" w:rsidRPr="009709E9">
        <w:rPr>
          <w:lang w:val="uk-UA"/>
        </w:rPr>
        <w:t>9</w:t>
      </w:r>
      <w:r w:rsidRPr="009709E9">
        <w:rPr>
          <w:lang w:val="uk-UA"/>
        </w:rPr>
        <w:t>]</w:t>
      </w:r>
      <w:r w:rsidR="00C97ABE" w:rsidRPr="009709E9">
        <w:rPr>
          <w:lang w:val="uk-UA"/>
        </w:rPr>
        <w:t>.</w:t>
      </w:r>
    </w:p>
    <w:p w14:paraId="57801CD0" w14:textId="77777777" w:rsidR="001F1562" w:rsidRPr="009709E9" w:rsidRDefault="001F1562" w:rsidP="006F4155">
      <w:pPr>
        <w:pStyle w:val="afffd"/>
        <w:rPr>
          <w:lang w:val="ru-RU"/>
        </w:rPr>
      </w:pPr>
      <w:r w:rsidRPr="009709E9">
        <w:rPr>
          <w:lang w:val="ru-RU"/>
        </w:rPr>
        <w:lastRenderedPageBreak/>
        <w:t xml:space="preserve">ПК </w:t>
      </w:r>
      <w:r w:rsidRPr="009709E9">
        <w:t>ENVI</w:t>
      </w:r>
      <w:r w:rsidRPr="009709E9">
        <w:rPr>
          <w:lang w:val="ru-RU"/>
        </w:rPr>
        <w:t xml:space="preserve"> визнаний у всьому світі як лідер у аналізі мультиспектральних і гіперспектральних зображень.</w:t>
      </w:r>
    </w:p>
    <w:p w14:paraId="68DE415C" w14:textId="77777777" w:rsidR="001F1562" w:rsidRPr="009709E9" w:rsidRDefault="001F1562" w:rsidP="006F4155">
      <w:pPr>
        <w:pStyle w:val="afffd"/>
        <w:rPr>
          <w:lang w:val="ru-RU"/>
        </w:rPr>
      </w:pPr>
      <w:r w:rsidRPr="009709E9">
        <w:rPr>
          <w:lang w:val="ru-RU"/>
        </w:rPr>
        <w:t>Перевагою програми є наявність зручних алгоритмів автоматичної векторизації результатів класифікації, що особливо важливо при оперативному аналізі результатів в сучасних геоінформаційних програмах.</w:t>
      </w:r>
    </w:p>
    <w:p w14:paraId="317E528B" w14:textId="65975C39" w:rsidR="001F1562" w:rsidRPr="009709E9" w:rsidRDefault="001F1562" w:rsidP="006F4155">
      <w:pPr>
        <w:pStyle w:val="afffd"/>
        <w:rPr>
          <w:lang w:val="ru-RU"/>
        </w:rPr>
      </w:pPr>
      <w:r w:rsidRPr="009709E9">
        <w:rPr>
          <w:lang w:val="ru-RU"/>
        </w:rPr>
        <w:t xml:space="preserve">Відмінною особливістю програмного комплексу </w:t>
      </w:r>
      <w:r w:rsidRPr="009709E9">
        <w:t>ENVI</w:t>
      </w:r>
      <w:r w:rsidRPr="009709E9">
        <w:rPr>
          <w:lang w:val="ru-RU"/>
        </w:rPr>
        <w:t xml:space="preserve"> є відкрита архітектура і наявність мови програмування </w:t>
      </w:r>
      <w:r w:rsidRPr="009709E9">
        <w:t>IDL</w:t>
      </w:r>
      <w:r w:rsidRPr="009709E9">
        <w:rPr>
          <w:lang w:val="ru-RU"/>
        </w:rPr>
        <w:t xml:space="preserve"> (</w:t>
      </w:r>
      <w:r w:rsidRPr="009709E9">
        <w:t>Interactive</w:t>
      </w:r>
      <w:r w:rsidRPr="009709E9">
        <w:rPr>
          <w:lang w:val="ru-RU"/>
        </w:rPr>
        <w:t xml:space="preserve"> </w:t>
      </w:r>
      <w:r w:rsidRPr="009709E9">
        <w:t>Data</w:t>
      </w:r>
      <w:r w:rsidRPr="009709E9">
        <w:rPr>
          <w:lang w:val="ru-RU"/>
        </w:rPr>
        <w:t xml:space="preserve"> </w:t>
      </w:r>
      <w:r w:rsidRPr="009709E9">
        <w:t>Language</w:t>
      </w:r>
      <w:r w:rsidRPr="009709E9">
        <w:rPr>
          <w:lang w:val="ru-RU"/>
        </w:rPr>
        <w:t>), за допомогою якого можна істотно розширити функціональні можливості програми для вирішення спеціалізованих завдань, створювати власні та автоматизувати існуючі алгоритми обробки даних, виконувати «пакетну» обробку даних</w:t>
      </w:r>
      <w:r w:rsidR="00334C13" w:rsidRPr="009709E9">
        <w:rPr>
          <w:lang w:val="ru-RU"/>
        </w:rPr>
        <w:t xml:space="preserve"> [1</w:t>
      </w:r>
      <w:r w:rsidR="00C97ABE" w:rsidRPr="009709E9">
        <w:rPr>
          <w:lang w:val="ru-RU"/>
        </w:rPr>
        <w:t>3</w:t>
      </w:r>
      <w:r w:rsidRPr="009709E9">
        <w:rPr>
          <w:lang w:val="ru-RU"/>
        </w:rPr>
        <w:t>].</w:t>
      </w:r>
    </w:p>
    <w:p w14:paraId="56317C75" w14:textId="2EB5AF80" w:rsidR="001F1562" w:rsidRPr="009709E9" w:rsidRDefault="001F1562" w:rsidP="006F4155">
      <w:pPr>
        <w:pStyle w:val="afffd"/>
        <w:rPr>
          <w:lang w:val="ru-RU"/>
        </w:rPr>
      </w:pPr>
      <w:r w:rsidRPr="009709E9">
        <w:rPr>
          <w:lang w:val="ru-RU"/>
        </w:rPr>
        <w:t>Багато алгоритм</w:t>
      </w:r>
      <w:r w:rsidR="00A17357" w:rsidRPr="009709E9">
        <w:rPr>
          <w:lang w:val="ru-RU"/>
        </w:rPr>
        <w:t>ів</w:t>
      </w:r>
      <w:r w:rsidRPr="009709E9">
        <w:rPr>
          <w:lang w:val="ru-RU"/>
        </w:rPr>
        <w:t xml:space="preserve"> аналізу зображень в ПК </w:t>
      </w:r>
      <w:r w:rsidRPr="009709E9">
        <w:t>ENVI</w:t>
      </w:r>
      <w:r w:rsidRPr="009709E9">
        <w:rPr>
          <w:lang w:val="ru-RU"/>
        </w:rPr>
        <w:t xml:space="preserve"> були спеціально розроблені для обробки великих </w:t>
      </w:r>
      <w:r w:rsidR="004005DB" w:rsidRPr="009709E9">
        <w:rPr>
          <w:lang w:val="ru-RU"/>
        </w:rPr>
        <w:t xml:space="preserve">об’ємів </w:t>
      </w:r>
      <w:r w:rsidR="009556FD" w:rsidRPr="009709E9">
        <w:rPr>
          <w:lang w:val="ru-RU"/>
        </w:rPr>
        <w:t xml:space="preserve"> інформації.</w:t>
      </w:r>
    </w:p>
    <w:p w14:paraId="438065CD" w14:textId="77777777" w:rsidR="001F1562" w:rsidRPr="009709E9" w:rsidRDefault="001F1562" w:rsidP="006F4155">
      <w:pPr>
        <w:pStyle w:val="afffd"/>
        <w:rPr>
          <w:lang w:val="ru-RU"/>
        </w:rPr>
      </w:pPr>
      <w:r w:rsidRPr="009709E9">
        <w:t>ENVI</w:t>
      </w:r>
      <w:r w:rsidRPr="009709E9">
        <w:rPr>
          <w:lang w:val="ru-RU"/>
        </w:rPr>
        <w:t xml:space="preserve"> включає в себе функції:</w:t>
      </w:r>
    </w:p>
    <w:p w14:paraId="2FCE4663" w14:textId="77777777" w:rsidR="001F1562" w:rsidRPr="009709E9" w:rsidRDefault="001F1562" w:rsidP="00AA74EE">
      <w:pPr>
        <w:pStyle w:val="a0"/>
      </w:pPr>
      <w:r w:rsidRPr="009709E9">
        <w:t>обробки й глибокого аналізу гіперспектральних знімків;</w:t>
      </w:r>
    </w:p>
    <w:p w14:paraId="176F006F" w14:textId="77777777" w:rsidR="001F1562" w:rsidRPr="009709E9" w:rsidRDefault="001F1562" w:rsidP="00AA74EE">
      <w:pPr>
        <w:pStyle w:val="a0"/>
      </w:pPr>
      <w:r w:rsidRPr="009709E9">
        <w:t xml:space="preserve">виправлення геометричних і радіометричних спотворень; </w:t>
      </w:r>
    </w:p>
    <w:p w14:paraId="18706C35" w14:textId="77777777" w:rsidR="001F1562" w:rsidRPr="009709E9" w:rsidRDefault="001F1562" w:rsidP="00AA74EE">
      <w:pPr>
        <w:pStyle w:val="a0"/>
      </w:pPr>
      <w:r w:rsidRPr="009709E9">
        <w:t xml:space="preserve">підтримки об'ємних растрових  і векторних форматів; </w:t>
      </w:r>
    </w:p>
    <w:p w14:paraId="2BF3E47A" w14:textId="77777777" w:rsidR="001F1562" w:rsidRPr="009709E9" w:rsidRDefault="001F1562" w:rsidP="00AA74EE">
      <w:pPr>
        <w:pStyle w:val="a0"/>
      </w:pPr>
      <w:r w:rsidRPr="009709E9">
        <w:t>інтерактивного поліпшення зображень;</w:t>
      </w:r>
    </w:p>
    <w:p w14:paraId="4690F124" w14:textId="77777777" w:rsidR="001F1562" w:rsidRPr="009709E9" w:rsidRDefault="001F1562" w:rsidP="00AA74EE">
      <w:pPr>
        <w:pStyle w:val="a0"/>
      </w:pPr>
      <w:r w:rsidRPr="009709E9">
        <w:t>інтерактивного дешифрування та класифікації;</w:t>
      </w:r>
    </w:p>
    <w:p w14:paraId="417FBD3B" w14:textId="77777777" w:rsidR="001F1562" w:rsidRPr="009709E9" w:rsidRDefault="001F1562" w:rsidP="00AA74EE">
      <w:pPr>
        <w:pStyle w:val="a0"/>
      </w:pPr>
      <w:r w:rsidRPr="009709E9">
        <w:t xml:space="preserve">аналізу знімків  у радіодіапазоні; </w:t>
      </w:r>
    </w:p>
    <w:p w14:paraId="5C8B6164" w14:textId="77777777" w:rsidR="00F9561D" w:rsidRPr="009709E9" w:rsidRDefault="001F1562" w:rsidP="00AA74EE">
      <w:pPr>
        <w:pStyle w:val="a0"/>
      </w:pPr>
      <w:r w:rsidRPr="009709E9">
        <w:t>побудови запитів до баз атрибутивних даних;</w:t>
      </w:r>
    </w:p>
    <w:p w14:paraId="6A2414D0" w14:textId="77777777" w:rsidR="001F1562" w:rsidRPr="009709E9" w:rsidRDefault="001F1562" w:rsidP="00AA74EE">
      <w:pPr>
        <w:pStyle w:val="a0"/>
      </w:pPr>
      <w:r w:rsidRPr="009709E9">
        <w:t>векторизаці</w:t>
      </w:r>
      <w:r w:rsidR="00A17357" w:rsidRPr="009709E9">
        <w:t>ї</w:t>
      </w:r>
      <w:r w:rsidRPr="009709E9">
        <w:t>;</w:t>
      </w:r>
    </w:p>
    <w:p w14:paraId="053F6774" w14:textId="77777777" w:rsidR="001F1562" w:rsidRPr="009709E9" w:rsidRDefault="001F1562" w:rsidP="00AA74EE">
      <w:pPr>
        <w:pStyle w:val="a0"/>
      </w:pPr>
      <w:r w:rsidRPr="009709E9">
        <w:t>оцифрування і багато інших.</w:t>
      </w:r>
    </w:p>
    <w:p w14:paraId="6C70723A" w14:textId="5C730EA1" w:rsidR="001F1562" w:rsidRPr="00AC4AD0" w:rsidRDefault="001F1562" w:rsidP="006F4155">
      <w:pPr>
        <w:pStyle w:val="afffd"/>
        <w:rPr>
          <w:lang w:val="ru-RU"/>
        </w:rPr>
      </w:pPr>
      <w:r w:rsidRPr="00AC4AD0">
        <w:rPr>
          <w:lang w:val="ru-RU"/>
        </w:rPr>
        <w:t xml:space="preserve">У програмний комплекс </w:t>
      </w:r>
      <w:r w:rsidRPr="009709E9">
        <w:t>ENVI</w:t>
      </w:r>
      <w:r w:rsidRPr="00AC4AD0">
        <w:rPr>
          <w:lang w:val="ru-RU"/>
        </w:rPr>
        <w:t xml:space="preserve"> вбудована мова програмування </w:t>
      </w:r>
      <w:r w:rsidRPr="009709E9">
        <w:t>IDL</w:t>
      </w:r>
      <w:r w:rsidRPr="00AC4AD0">
        <w:rPr>
          <w:lang w:val="ru-RU"/>
        </w:rPr>
        <w:t xml:space="preserve"> (</w:t>
      </w:r>
      <w:r w:rsidRPr="009709E9">
        <w:t>Interactive</w:t>
      </w:r>
      <w:r w:rsidRPr="00AC4AD0">
        <w:rPr>
          <w:lang w:val="ru-RU"/>
        </w:rPr>
        <w:t xml:space="preserve"> </w:t>
      </w:r>
      <w:r w:rsidRPr="009709E9">
        <w:t>Data</w:t>
      </w:r>
      <w:r w:rsidRPr="00AC4AD0">
        <w:rPr>
          <w:lang w:val="ru-RU"/>
        </w:rPr>
        <w:t xml:space="preserve"> </w:t>
      </w:r>
      <w:r w:rsidRPr="009709E9">
        <w:t>Language</w:t>
      </w:r>
      <w:r w:rsidRPr="00AC4AD0">
        <w:rPr>
          <w:lang w:val="ru-RU"/>
        </w:rPr>
        <w:t>), за допомогою якої можна суттєво розширити функціональні можливості програми для вирішення спеціалізованих завдань, створювати власні й автоматизувати існуючі алгоритми обробки даних, а також виконувати пакетну обробку даних [</w:t>
      </w:r>
      <w:r w:rsidR="00C97ABE" w:rsidRPr="009709E9">
        <w:rPr>
          <w:lang w:val="uk-UA"/>
        </w:rPr>
        <w:t>9</w:t>
      </w:r>
      <w:r w:rsidRPr="00AC4AD0">
        <w:rPr>
          <w:lang w:val="ru-RU"/>
        </w:rPr>
        <w:t>].</w:t>
      </w:r>
    </w:p>
    <w:p w14:paraId="30DB17E7" w14:textId="284802A3" w:rsidR="001F1562" w:rsidRPr="009709E9" w:rsidRDefault="001F1562" w:rsidP="006F4155">
      <w:pPr>
        <w:pStyle w:val="afffd"/>
        <w:rPr>
          <w:lang w:val="ru-RU"/>
        </w:rPr>
      </w:pPr>
      <w:r w:rsidRPr="00AC4AD0">
        <w:rPr>
          <w:lang w:val="ru-RU"/>
        </w:rPr>
        <w:t xml:space="preserve">Програмний пакет </w:t>
      </w:r>
      <w:r w:rsidRPr="009709E9">
        <w:t>ILWIS</w:t>
      </w:r>
      <w:r w:rsidRPr="00AC4AD0">
        <w:rPr>
          <w:lang w:val="ru-RU"/>
        </w:rPr>
        <w:t xml:space="preserve"> - вільно поширюваний ГІС-пакет, який забезпечує не тільки операції по обробці зображень, включаючи їх </w:t>
      </w:r>
      <w:r w:rsidRPr="00AC4AD0">
        <w:rPr>
          <w:lang w:val="ru-RU"/>
        </w:rPr>
        <w:lastRenderedPageBreak/>
        <w:t xml:space="preserve">геометричні перетворення і координатну прив'язку, але також і роботу з картами в векторному форматі. Программная оболонка </w:t>
      </w:r>
      <w:r w:rsidRPr="009709E9">
        <w:t>ILWIS</w:t>
      </w:r>
      <w:r w:rsidRPr="00AC4AD0">
        <w:rPr>
          <w:lang w:val="ru-RU"/>
        </w:rPr>
        <w:t xml:space="preserve"> - </w:t>
      </w:r>
      <w:r w:rsidRPr="009709E9">
        <w:t>Integrated</w:t>
      </w:r>
      <w:r w:rsidRPr="00AC4AD0">
        <w:rPr>
          <w:lang w:val="ru-RU"/>
        </w:rPr>
        <w:t xml:space="preserve"> </w:t>
      </w:r>
      <w:r w:rsidRPr="009709E9">
        <w:t>Land</w:t>
      </w:r>
      <w:r w:rsidRPr="00AC4AD0">
        <w:rPr>
          <w:lang w:val="ru-RU"/>
        </w:rPr>
        <w:t xml:space="preserve"> </w:t>
      </w:r>
      <w:r w:rsidRPr="009709E9">
        <w:t>and</w:t>
      </w:r>
      <w:r w:rsidRPr="00AC4AD0">
        <w:rPr>
          <w:lang w:val="ru-RU"/>
        </w:rPr>
        <w:t xml:space="preserve"> </w:t>
      </w:r>
      <w:r w:rsidRPr="009709E9">
        <w:t>Water</w:t>
      </w:r>
      <w:r w:rsidRPr="00AC4AD0">
        <w:rPr>
          <w:lang w:val="ru-RU"/>
        </w:rPr>
        <w:t xml:space="preserve"> </w:t>
      </w:r>
      <w:r w:rsidRPr="009709E9">
        <w:t>Information</w:t>
      </w:r>
      <w:r w:rsidRPr="00AC4AD0">
        <w:rPr>
          <w:lang w:val="ru-RU"/>
        </w:rPr>
        <w:t xml:space="preserve"> </w:t>
      </w:r>
      <w:r w:rsidRPr="009709E9">
        <w:t>System</w:t>
      </w:r>
      <w:r w:rsidRPr="00AC4AD0">
        <w:rPr>
          <w:lang w:val="ru-RU"/>
        </w:rPr>
        <w:t xml:space="preserve">, розроблена в Міжнародному інституті аерокосмічних зйомок і наук про Землю </w:t>
      </w:r>
      <w:r w:rsidRPr="009709E9">
        <w:rPr>
          <w:lang w:val="ru-RU"/>
        </w:rPr>
        <w:t>(</w:t>
      </w:r>
      <w:r w:rsidRPr="009709E9">
        <w:t>ITC</w:t>
      </w:r>
      <w:r w:rsidRPr="009709E9">
        <w:rPr>
          <w:lang w:val="ru-RU"/>
        </w:rPr>
        <w:t>, Нідерланди), використовувалась авторами в якості осно</w:t>
      </w:r>
      <w:r w:rsidR="00237F58" w:rsidRPr="009709E9">
        <w:rPr>
          <w:lang w:val="ru-RU"/>
        </w:rPr>
        <w:t>вного  програмного засобу при ро</w:t>
      </w:r>
      <w:r w:rsidRPr="009709E9">
        <w:rPr>
          <w:lang w:val="ru-RU"/>
        </w:rPr>
        <w:t xml:space="preserve">зрозробці ГІС і реалізації моніторингу природних компонентів Астраханського біосферного заповідника. Важливе значення системи </w:t>
      </w:r>
      <w:r w:rsidRPr="009709E9">
        <w:t>ILWIS</w:t>
      </w:r>
      <w:r w:rsidRPr="009709E9">
        <w:rPr>
          <w:lang w:val="ru-RU"/>
        </w:rPr>
        <w:t xml:space="preserve"> - оптимальне поєднання можливостей власне ГІС, систем обробки аерокосмічно</w:t>
      </w:r>
      <w:r w:rsidR="00237F58" w:rsidRPr="009709E9">
        <w:rPr>
          <w:lang w:val="ru-RU"/>
        </w:rPr>
        <w:t xml:space="preserve">ї інформації і створення карт. </w:t>
      </w:r>
      <w:r w:rsidRPr="009709E9">
        <w:rPr>
          <w:lang w:val="ru-RU"/>
        </w:rPr>
        <w:t xml:space="preserve">Необхідними компонентами </w:t>
      </w:r>
      <w:r w:rsidRPr="009709E9">
        <w:t>ILWIS</w:t>
      </w:r>
      <w:r w:rsidRPr="009709E9">
        <w:rPr>
          <w:lang w:val="ru-RU"/>
        </w:rPr>
        <w:t xml:space="preserve"> є система обробки зображень з функціями геометричної корекції і вилучення зі знімків тематичної інформації та векторний модуль, що забезпечує спільну обробку інформації в р</w:t>
      </w:r>
      <w:r w:rsidR="00237F58" w:rsidRPr="009709E9">
        <w:rPr>
          <w:lang w:val="ru-RU"/>
        </w:rPr>
        <w:t>астровому і векторному форматі.</w:t>
      </w:r>
    </w:p>
    <w:p w14:paraId="6030C412" w14:textId="77777777" w:rsidR="001F1562" w:rsidRPr="009709E9" w:rsidRDefault="001F1562" w:rsidP="006F4155">
      <w:pPr>
        <w:pStyle w:val="afffd"/>
        <w:rPr>
          <w:lang w:val="ru-RU"/>
        </w:rPr>
      </w:pPr>
      <w:r w:rsidRPr="009709E9">
        <w:rPr>
          <w:lang w:val="ru-RU"/>
        </w:rPr>
        <w:t xml:space="preserve">У системі передбачено імпорт і експорт широко використовуваних форматів растрових і векторних даних.  Розглянемо деякі можливості системи </w:t>
      </w:r>
      <w:r w:rsidRPr="009709E9">
        <w:t>ILWIS</w:t>
      </w:r>
      <w:r w:rsidRPr="009709E9">
        <w:rPr>
          <w:lang w:val="ru-RU"/>
        </w:rPr>
        <w:t>, найбільш суттєві для організації моніторингу природних і природно-антропогенних територій на основі аерокосмічної інформації.</w:t>
      </w:r>
    </w:p>
    <w:p w14:paraId="49DEC77F" w14:textId="07748C77" w:rsidR="001F1562" w:rsidRPr="009709E9" w:rsidRDefault="001F1562" w:rsidP="006F4155">
      <w:pPr>
        <w:pStyle w:val="afffd"/>
        <w:rPr>
          <w:lang w:val="ru-RU"/>
        </w:rPr>
      </w:pPr>
      <w:r w:rsidRPr="009709E9">
        <w:rPr>
          <w:lang w:val="ru-RU"/>
        </w:rPr>
        <w:t xml:space="preserve">У системі </w:t>
      </w:r>
      <w:r w:rsidRPr="009709E9">
        <w:t>ILWIS</w:t>
      </w:r>
      <w:r w:rsidRPr="009709E9">
        <w:rPr>
          <w:lang w:val="ru-RU"/>
        </w:rPr>
        <w:t xml:space="preserve"> представлені всі обов'язкові компоненти, що входять до сучасн</w:t>
      </w:r>
      <w:r w:rsidR="00237F58" w:rsidRPr="009709E9">
        <w:rPr>
          <w:lang w:val="uk-UA"/>
        </w:rPr>
        <w:t>их</w:t>
      </w:r>
      <w:r w:rsidR="00237F58" w:rsidRPr="009709E9">
        <w:rPr>
          <w:lang w:val="ru-RU"/>
        </w:rPr>
        <w:t xml:space="preserve"> систем</w:t>
      </w:r>
      <w:r w:rsidRPr="009709E9">
        <w:rPr>
          <w:lang w:val="ru-RU"/>
        </w:rPr>
        <w:t xml:space="preserve"> обробки дистанційної інформації. Однак, оскільки система </w:t>
      </w:r>
      <w:r w:rsidRPr="009709E9">
        <w:t>ILWIS</w:t>
      </w:r>
      <w:r w:rsidRPr="009709E9">
        <w:rPr>
          <w:lang w:val="ru-RU"/>
        </w:rPr>
        <w:t xml:space="preserve"> володіє і функціями ГІС, то необхідно особливо виділити такі функції, як геометрична корекція зображень, редагування і доповнення результатів обробки знім</w:t>
      </w:r>
      <w:r w:rsidR="009556FD" w:rsidRPr="009709E9">
        <w:rPr>
          <w:lang w:val="ru-RU"/>
        </w:rPr>
        <w:t>ків картографічними елементами.</w:t>
      </w:r>
    </w:p>
    <w:p w14:paraId="02982EA1" w14:textId="4675FCCB" w:rsidR="001F1562" w:rsidRPr="009709E9" w:rsidRDefault="001F1562" w:rsidP="006F4155">
      <w:pPr>
        <w:pStyle w:val="afffd"/>
        <w:rPr>
          <w:lang w:val="ru-RU"/>
        </w:rPr>
      </w:pPr>
      <w:r w:rsidRPr="009709E9">
        <w:rPr>
          <w:lang w:val="ru-RU"/>
        </w:rPr>
        <w:t xml:space="preserve">Геометрична корекція і взаємне геометричне погодження знімків з різним просторовим дозволом мають особливе значення при вивченні динаміки по різночасним матеріалам, отриманими різними знімальними системами. Програми геометричного трансформування зображень в середовищі </w:t>
      </w:r>
      <w:r w:rsidRPr="009709E9">
        <w:t>ILWIS</w:t>
      </w:r>
      <w:r w:rsidRPr="009709E9">
        <w:rPr>
          <w:lang w:val="ru-RU"/>
        </w:rPr>
        <w:t xml:space="preserve"> забезпечують перетворення будь-яких растрових зображень по заданих параметрам відомої картографічної проекції і довільне - по опорним </w:t>
      </w:r>
      <w:r w:rsidR="00CE7E95" w:rsidRPr="009709E9">
        <w:rPr>
          <w:lang w:val="ru-RU"/>
        </w:rPr>
        <w:t>точкам з відомими координатами.</w:t>
      </w:r>
    </w:p>
    <w:p w14:paraId="234181A6" w14:textId="77777777" w:rsidR="001F1562" w:rsidRPr="009709E9" w:rsidRDefault="001F1562" w:rsidP="006F4155">
      <w:pPr>
        <w:pStyle w:val="afffd"/>
        <w:rPr>
          <w:lang w:val="ru-RU"/>
        </w:rPr>
      </w:pPr>
      <w:r w:rsidRPr="009709E9">
        <w:rPr>
          <w:lang w:val="ru-RU"/>
        </w:rPr>
        <w:t xml:space="preserve">Можливі три основних методи </w:t>
      </w:r>
      <w:r w:rsidR="0081080F" w:rsidRPr="009709E9">
        <w:rPr>
          <w:lang w:val="ru-RU"/>
        </w:rPr>
        <w:t>визначе</w:t>
      </w:r>
      <w:r w:rsidRPr="009709E9">
        <w:rPr>
          <w:lang w:val="ru-RU"/>
        </w:rPr>
        <w:t>ння координат опорних точок:</w:t>
      </w:r>
    </w:p>
    <w:p w14:paraId="231788C3" w14:textId="7EC85F20" w:rsidR="001F1562" w:rsidRPr="009709E9" w:rsidRDefault="00B92DE0" w:rsidP="006F4155">
      <w:pPr>
        <w:pStyle w:val="afffd"/>
        <w:rPr>
          <w:lang w:val="ru-RU"/>
        </w:rPr>
      </w:pPr>
      <w:r w:rsidRPr="009709E9">
        <w:rPr>
          <w:lang w:val="uk-UA"/>
        </w:rPr>
        <w:t>а</w:t>
      </w:r>
      <w:r w:rsidR="001F1562" w:rsidRPr="009709E9">
        <w:rPr>
          <w:lang w:val="ru-RU"/>
        </w:rPr>
        <w:t>) по польовим вимірам приймачем супутникового позиціонування;</w:t>
      </w:r>
    </w:p>
    <w:p w14:paraId="58E667F2" w14:textId="5FD2C208" w:rsidR="001F1562" w:rsidRPr="009709E9" w:rsidRDefault="00B92DE0" w:rsidP="006F4155">
      <w:pPr>
        <w:pStyle w:val="afffd"/>
        <w:rPr>
          <w:lang w:val="ru-RU"/>
        </w:rPr>
      </w:pPr>
      <w:r w:rsidRPr="009709E9">
        <w:rPr>
          <w:lang w:val="uk-UA"/>
        </w:rPr>
        <w:lastRenderedPageBreak/>
        <w:t>б</w:t>
      </w:r>
      <w:r w:rsidR="001F1562" w:rsidRPr="009709E9">
        <w:rPr>
          <w:lang w:val="ru-RU"/>
        </w:rPr>
        <w:t xml:space="preserve">) </w:t>
      </w:r>
      <w:r w:rsidR="00237F58" w:rsidRPr="009709E9">
        <w:rPr>
          <w:lang w:val="ru-RU"/>
        </w:rPr>
        <w:t>з</w:t>
      </w:r>
      <w:r w:rsidR="001F1562" w:rsidRPr="009709E9">
        <w:rPr>
          <w:lang w:val="ru-RU"/>
        </w:rPr>
        <w:t xml:space="preserve"> допомогою еталонної карти або геокодованого (тобто з просторовими координатами) знімка, представлених у вигляді зображення в форматі системи </w:t>
      </w:r>
      <w:r w:rsidR="001F1562" w:rsidRPr="009709E9">
        <w:t>ILWIS</w:t>
      </w:r>
      <w:r w:rsidR="00CE7E95" w:rsidRPr="009709E9">
        <w:rPr>
          <w:lang w:val="ru-RU"/>
        </w:rPr>
        <w:t>;</w:t>
      </w:r>
    </w:p>
    <w:p w14:paraId="1A2E9738" w14:textId="33626826" w:rsidR="001F1562" w:rsidRPr="009709E9" w:rsidRDefault="00B92DE0" w:rsidP="006F4155">
      <w:pPr>
        <w:pStyle w:val="afffd"/>
        <w:rPr>
          <w:lang w:val="ru-RU"/>
        </w:rPr>
      </w:pPr>
      <w:r w:rsidRPr="009709E9">
        <w:rPr>
          <w:lang w:val="uk-UA"/>
        </w:rPr>
        <w:t>в</w:t>
      </w:r>
      <w:r w:rsidR="001F1562" w:rsidRPr="009709E9">
        <w:rPr>
          <w:lang w:val="ru-RU"/>
        </w:rPr>
        <w:t>) в результаті вимірів за традиційними паперовими картами.</w:t>
      </w:r>
    </w:p>
    <w:p w14:paraId="086BECD4" w14:textId="7097D166" w:rsidR="001F1562" w:rsidRPr="009709E9" w:rsidRDefault="001F1562" w:rsidP="006F4155">
      <w:pPr>
        <w:pStyle w:val="afffd"/>
        <w:rPr>
          <w:lang w:val="ru-RU"/>
        </w:rPr>
      </w:pPr>
      <w:r w:rsidRPr="009709E9">
        <w:rPr>
          <w:lang w:val="ru-RU"/>
        </w:rPr>
        <w:t>У системі передбачено кілька методів зміни геометрії вихідних зображень: конформне (лінійне), афінне (лінійне), перетворення другого порядку, перетворення третього порядку і, нарешті, перспективне. Вибір методу трансформування залежить від геометр</w:t>
      </w:r>
      <w:r w:rsidR="00237F58" w:rsidRPr="009709E9">
        <w:rPr>
          <w:lang w:val="ru-RU"/>
        </w:rPr>
        <w:t xml:space="preserve">ичних особливостей зображення. </w:t>
      </w:r>
      <w:r w:rsidRPr="009709E9">
        <w:rPr>
          <w:lang w:val="ru-RU"/>
        </w:rPr>
        <w:t>Велике значення має і така опція геометричного перетворення знімків, як склейка цифрових знімків ділянок території і монтаж</w:t>
      </w:r>
      <w:r w:rsidR="00CE7E95" w:rsidRPr="009709E9">
        <w:rPr>
          <w:lang w:val="ru-RU"/>
        </w:rPr>
        <w:t xml:space="preserve"> цифрових мозаїк - фотопланів.</w:t>
      </w:r>
    </w:p>
    <w:p w14:paraId="2F693E4F" w14:textId="273ADCB3" w:rsidR="001F1562" w:rsidRPr="009709E9" w:rsidRDefault="001F1562" w:rsidP="006F4155">
      <w:pPr>
        <w:pStyle w:val="afffd"/>
        <w:rPr>
          <w:lang w:val="ru-RU"/>
        </w:rPr>
      </w:pPr>
      <w:r w:rsidRPr="009709E9">
        <w:rPr>
          <w:lang w:val="ru-RU"/>
        </w:rPr>
        <w:t xml:space="preserve">Для успішного тематичного аналізу знімків застосовуються процедури поліпшення візуальної якості зображень, їх дешифрування: підвищення контрасту, синтез кольорового зображення з декількох зональних. У програмному пакеті передбачені різноманітні методи маніпуляції зі значеннями яскравості в зонах спектра: метод головних компонент, факторний аналіз, обчислення коефіцієнтів, зокрема, нормалізованого вегетаційного індексу </w:t>
      </w:r>
      <w:r w:rsidRPr="009709E9">
        <w:t>NDVI</w:t>
      </w:r>
      <w:r w:rsidRPr="009709E9">
        <w:rPr>
          <w:lang w:val="ru-RU"/>
        </w:rPr>
        <w:t>.</w:t>
      </w:r>
    </w:p>
    <w:p w14:paraId="73882680" w14:textId="237C51E9" w:rsidR="001F1562" w:rsidRPr="009709E9" w:rsidRDefault="001F1562" w:rsidP="006F4155">
      <w:pPr>
        <w:pStyle w:val="afffd"/>
        <w:rPr>
          <w:lang w:val="ru-RU"/>
        </w:rPr>
      </w:pPr>
      <w:r w:rsidRPr="009709E9">
        <w:rPr>
          <w:lang w:val="ru-RU"/>
        </w:rPr>
        <w:t xml:space="preserve">Як будь-яка інша система обробки зображень, система </w:t>
      </w:r>
      <w:r w:rsidRPr="009709E9">
        <w:t>ILWIS</w:t>
      </w:r>
      <w:r w:rsidRPr="009709E9">
        <w:rPr>
          <w:lang w:val="ru-RU"/>
        </w:rPr>
        <w:t xml:space="preserve"> дозволяє виконувати два види класифікації: контрольовану, на основі статистики ознак в навчальній вибірці з використанням  максимум чотирьох зональних знімків, і неконтрольовану (кластеризацію) на основі спектральних ознак - максимум вісім каналів. Для контрольованої класифікації прийняті три найбільш поширених методи</w:t>
      </w:r>
      <w:r w:rsidR="00FC039F" w:rsidRPr="009709E9">
        <w:rPr>
          <w:lang w:val="ru-RU"/>
        </w:rPr>
        <w:t xml:space="preserve">: </w:t>
      </w:r>
      <w:r w:rsidRPr="009709E9">
        <w:rPr>
          <w:lang w:val="ru-RU"/>
        </w:rPr>
        <w:t xml:space="preserve">мінімальної відстані, паралелепіпеда і максимальної правдоподібності. </w:t>
      </w:r>
      <w:r w:rsidR="00FC039F" w:rsidRPr="009709E9">
        <w:rPr>
          <w:lang w:val="ru-RU"/>
        </w:rPr>
        <w:t xml:space="preserve">Останній </w:t>
      </w:r>
      <w:r w:rsidRPr="009709E9">
        <w:rPr>
          <w:lang w:val="ru-RU"/>
        </w:rPr>
        <w:t xml:space="preserve">метод дає найкращі результати, так як використовується </w:t>
      </w:r>
      <w:r w:rsidR="00FC039F" w:rsidRPr="009709E9">
        <w:rPr>
          <w:lang w:val="ru-RU"/>
        </w:rPr>
        <w:t>й</w:t>
      </w:r>
      <w:r w:rsidRPr="009709E9">
        <w:rPr>
          <w:lang w:val="ru-RU"/>
        </w:rPr>
        <w:t>мовірнісний підхід до вирішення задачі класифікації. Як ГІС-пакет</w:t>
      </w:r>
      <w:r w:rsidR="00FC039F" w:rsidRPr="009709E9">
        <w:rPr>
          <w:lang w:val="ru-RU"/>
        </w:rPr>
        <w:t>,</w:t>
      </w:r>
      <w:r w:rsidRPr="009709E9">
        <w:rPr>
          <w:lang w:val="ru-RU"/>
        </w:rPr>
        <w:t xml:space="preserve"> система </w:t>
      </w:r>
      <w:r w:rsidRPr="009709E9">
        <w:t>ILWIS</w:t>
      </w:r>
      <w:r w:rsidRPr="009709E9">
        <w:rPr>
          <w:lang w:val="ru-RU"/>
        </w:rPr>
        <w:t xml:space="preserve"> забезпечує хороші можливості введення точково</w:t>
      </w:r>
      <w:r w:rsidR="004D35E2" w:rsidRPr="009709E9">
        <w:rPr>
          <w:lang w:val="ru-RU"/>
        </w:rPr>
        <w:t>ї</w:t>
      </w:r>
      <w:r w:rsidRPr="009709E9">
        <w:rPr>
          <w:lang w:val="ru-RU"/>
        </w:rPr>
        <w:t xml:space="preserve"> інформації, створення і імпорту атрибутивних таблиць, інтерполяції даних. Векторний блок дозволяє створювати точкові, сегментні і полігонні карти, виконувати їх нескладне</w:t>
      </w:r>
      <w:r w:rsidR="009556FD" w:rsidRPr="009709E9">
        <w:rPr>
          <w:lang w:val="ru-RU"/>
        </w:rPr>
        <w:t xml:space="preserve"> оформлення і виводити на друк.</w:t>
      </w:r>
      <w:r w:rsidRPr="009709E9">
        <w:rPr>
          <w:lang w:val="ru-RU"/>
        </w:rPr>
        <w:t xml:space="preserve"> У програмі закладені </w:t>
      </w:r>
      <w:r w:rsidRPr="009709E9">
        <w:rPr>
          <w:lang w:val="ru-RU"/>
        </w:rPr>
        <w:lastRenderedPageBreak/>
        <w:t>такі можливості, як ортопперетворення, моделювання і просторовий аналіз статистичних даних, тривимірна візуалізація з інтерактивним редагуванням для оптимального представлення моделі, створення і візуалізація стереопар знімків, методи інтерполяції і побу</w:t>
      </w:r>
      <w:r w:rsidR="00237F58" w:rsidRPr="009709E9">
        <w:rPr>
          <w:lang w:val="ru-RU"/>
        </w:rPr>
        <w:t>дови цифрових моделей геополів.</w:t>
      </w:r>
    </w:p>
    <w:p w14:paraId="4939F97B" w14:textId="2A9219E0" w:rsidR="001F1562" w:rsidRPr="009709E9" w:rsidRDefault="001F1562" w:rsidP="006F4155">
      <w:pPr>
        <w:pStyle w:val="afffd"/>
        <w:rPr>
          <w:lang w:val="ru-RU"/>
        </w:rPr>
      </w:pPr>
      <w:r w:rsidRPr="009709E9">
        <w:rPr>
          <w:lang w:val="ru-RU"/>
        </w:rPr>
        <w:t>У більшості поширених ГІС-пакетів (</w:t>
      </w:r>
      <w:r w:rsidRPr="009709E9">
        <w:t>AutoCAD</w:t>
      </w:r>
      <w:r w:rsidRPr="009709E9">
        <w:rPr>
          <w:lang w:val="ru-RU"/>
        </w:rPr>
        <w:t xml:space="preserve"> </w:t>
      </w:r>
      <w:r w:rsidRPr="009709E9">
        <w:t>Map</w:t>
      </w:r>
      <w:r w:rsidRPr="009709E9">
        <w:rPr>
          <w:lang w:val="ru-RU"/>
        </w:rPr>
        <w:t xml:space="preserve">, </w:t>
      </w:r>
      <w:r w:rsidRPr="009709E9">
        <w:t>MapInfo</w:t>
      </w:r>
      <w:r w:rsidRPr="009709E9">
        <w:rPr>
          <w:lang w:val="ru-RU"/>
        </w:rPr>
        <w:t xml:space="preserve">, </w:t>
      </w:r>
      <w:r w:rsidRPr="009709E9">
        <w:t>ArcGIS</w:t>
      </w:r>
      <w:r w:rsidRPr="009709E9">
        <w:rPr>
          <w:lang w:val="ru-RU"/>
        </w:rPr>
        <w:t xml:space="preserve"> </w:t>
      </w:r>
      <w:r w:rsidRPr="009709E9">
        <w:t>Desktop</w:t>
      </w:r>
      <w:r w:rsidRPr="009709E9">
        <w:rPr>
          <w:lang w:val="ru-RU"/>
        </w:rPr>
        <w:t xml:space="preserve"> / </w:t>
      </w:r>
      <w:r w:rsidRPr="009709E9">
        <w:t>Workstation</w:t>
      </w:r>
      <w:r w:rsidRPr="009709E9">
        <w:rPr>
          <w:lang w:val="ru-RU"/>
        </w:rPr>
        <w:t xml:space="preserve">  і його найбільш поширених модулів </w:t>
      </w:r>
      <w:r w:rsidRPr="009709E9">
        <w:t>Arc</w:t>
      </w:r>
      <w:r w:rsidRPr="009709E9">
        <w:rPr>
          <w:lang w:val="ru-RU"/>
        </w:rPr>
        <w:t xml:space="preserve"> / </w:t>
      </w:r>
      <w:r w:rsidRPr="009709E9">
        <w:t>Info</w:t>
      </w:r>
      <w:r w:rsidRPr="009709E9">
        <w:rPr>
          <w:lang w:val="ru-RU"/>
        </w:rPr>
        <w:t xml:space="preserve">, </w:t>
      </w:r>
      <w:r w:rsidRPr="009709E9">
        <w:t>ArcView</w:t>
      </w:r>
      <w:r w:rsidRPr="009709E9">
        <w:rPr>
          <w:lang w:val="ru-RU"/>
        </w:rPr>
        <w:t xml:space="preserve"> і ін.) є модулі, що дозволяють в більшому або меншому обсязі виконувати дешифрування знімків. Як правило, в таких ГІС-пакетах не передбачається перетворення знімків (растрових зображень), такі, як різного виду класифікації, математичні операції з зональними знімками (обчислення індексів) і т. п., але є можливість створення векторних карт по растровій підкладці. Це означає, що можна виконувати візуальне дешифрування і малювати контури розпізнаних об'єктів. Крім того, можна створювати векторні карти по зображенням, отриманим в результаті попередньої обробки знімків в спеціалізованих програмних пакетах [</w:t>
      </w:r>
      <w:r w:rsidR="00334C13" w:rsidRPr="009709E9">
        <w:rPr>
          <w:lang w:val="ru-RU"/>
        </w:rPr>
        <w:t>1</w:t>
      </w:r>
      <w:r w:rsidR="00C97ABE" w:rsidRPr="009709E9">
        <w:rPr>
          <w:lang w:val="ru-RU"/>
        </w:rPr>
        <w:t>0</w:t>
      </w:r>
      <w:r w:rsidRPr="009709E9">
        <w:rPr>
          <w:lang w:val="ru-RU"/>
        </w:rPr>
        <w:t>]</w:t>
      </w:r>
      <w:r w:rsidR="00237F58" w:rsidRPr="009709E9">
        <w:rPr>
          <w:lang w:val="ru-RU"/>
        </w:rPr>
        <w:t>.</w:t>
      </w:r>
    </w:p>
    <w:p w14:paraId="5024BC9F" w14:textId="5CA07288" w:rsidR="001F1562" w:rsidRPr="009709E9" w:rsidRDefault="001F1562" w:rsidP="006F4155">
      <w:pPr>
        <w:pStyle w:val="afffd"/>
        <w:rPr>
          <w:lang w:val="ru-RU"/>
        </w:rPr>
      </w:pPr>
      <w:r w:rsidRPr="009709E9">
        <w:rPr>
          <w:lang w:val="ru-RU"/>
        </w:rPr>
        <w:t xml:space="preserve">Програмний пакет </w:t>
      </w:r>
      <w:r w:rsidRPr="009709E9">
        <w:t>Erdas</w:t>
      </w:r>
      <w:r w:rsidRPr="009709E9">
        <w:rPr>
          <w:lang w:val="ru-RU"/>
        </w:rPr>
        <w:t xml:space="preserve"> </w:t>
      </w:r>
      <w:r w:rsidRPr="009709E9">
        <w:t>Imagine</w:t>
      </w:r>
      <w:r w:rsidRPr="009709E9">
        <w:rPr>
          <w:lang w:val="ru-RU"/>
        </w:rPr>
        <w:t xml:space="preserve">, що поставляється на ринок фірмою </w:t>
      </w:r>
      <w:r w:rsidRPr="009709E9">
        <w:t>Erdas</w:t>
      </w:r>
      <w:r w:rsidRPr="009709E9">
        <w:rPr>
          <w:lang w:val="ru-RU"/>
        </w:rPr>
        <w:t xml:space="preserve">, поєднує в собі функції растрової та векторної ГІС і системи для обробки зображень, орієнтованої на дані аэро- та космічних зйомок, і призначений для професіоналів в галузях ДЗЗ і фотограмметрії. Широкий набір інструментів, що дає можливість обробляти дані з будь-якого джерела і представляти результати в будь-якому вигляді, від професійно оформлених друкованих карт до тривимірних моделей місцевості, робить </w:t>
      </w:r>
      <w:r w:rsidRPr="009709E9">
        <w:t>Erdas</w:t>
      </w:r>
      <w:r w:rsidRPr="009709E9">
        <w:rPr>
          <w:lang w:val="ru-RU"/>
        </w:rPr>
        <w:t xml:space="preserve"> </w:t>
      </w:r>
      <w:r w:rsidRPr="009709E9">
        <w:t>Imagine</w:t>
      </w:r>
      <w:r w:rsidRPr="009709E9">
        <w:rPr>
          <w:lang w:val="ru-RU"/>
        </w:rPr>
        <w:t xml:space="preserve"> одним із кращих програмних продуктів д</w:t>
      </w:r>
      <w:r w:rsidR="009556FD" w:rsidRPr="009709E9">
        <w:rPr>
          <w:lang w:val="ru-RU"/>
        </w:rPr>
        <w:t>ля аналізу і обробки даних ДЗЗ.</w:t>
      </w:r>
    </w:p>
    <w:p w14:paraId="2C6510E8" w14:textId="577FC1DA" w:rsidR="001F1562" w:rsidRPr="009709E9" w:rsidRDefault="001F1562" w:rsidP="006F4155">
      <w:pPr>
        <w:pStyle w:val="afffd"/>
        <w:rPr>
          <w:lang w:val="ru-RU"/>
        </w:rPr>
      </w:pPr>
      <w:r w:rsidRPr="009709E9">
        <w:rPr>
          <w:lang w:val="ru-RU"/>
        </w:rPr>
        <w:t xml:space="preserve">Програмне забезпечення (ПЗ) </w:t>
      </w:r>
      <w:r w:rsidRPr="009709E9">
        <w:t>Erdas</w:t>
      </w:r>
      <w:r w:rsidRPr="009709E9">
        <w:rPr>
          <w:lang w:val="ru-RU"/>
        </w:rPr>
        <w:t xml:space="preserve"> </w:t>
      </w:r>
      <w:r w:rsidRPr="009709E9">
        <w:t>Imagine</w:t>
      </w:r>
      <w:r w:rsidRPr="009709E9">
        <w:rPr>
          <w:lang w:val="ru-RU"/>
        </w:rPr>
        <w:t xml:space="preserve"> постачається в трьох варіантах базових пакетів: </w:t>
      </w:r>
      <w:r w:rsidRPr="009709E9">
        <w:t>Imagine</w:t>
      </w:r>
      <w:r w:rsidRPr="009709E9">
        <w:rPr>
          <w:lang w:val="ru-RU"/>
        </w:rPr>
        <w:t xml:space="preserve"> </w:t>
      </w:r>
      <w:r w:rsidRPr="009709E9">
        <w:t>Essentials</w:t>
      </w:r>
      <w:r w:rsidRPr="009709E9">
        <w:rPr>
          <w:lang w:val="ru-RU"/>
        </w:rPr>
        <w:t xml:space="preserve">, </w:t>
      </w:r>
      <w:r w:rsidRPr="009709E9">
        <w:t>Imagine</w:t>
      </w:r>
      <w:r w:rsidRPr="009709E9">
        <w:rPr>
          <w:lang w:val="ru-RU"/>
        </w:rPr>
        <w:t xml:space="preserve"> </w:t>
      </w:r>
      <w:r w:rsidRPr="009709E9">
        <w:t>Advantage</w:t>
      </w:r>
      <w:r w:rsidRPr="009709E9">
        <w:rPr>
          <w:lang w:val="ru-RU"/>
        </w:rPr>
        <w:t xml:space="preserve">, </w:t>
      </w:r>
      <w:r w:rsidRPr="009709E9">
        <w:t>Imagine</w:t>
      </w:r>
      <w:r w:rsidRPr="009709E9">
        <w:rPr>
          <w:lang w:val="ru-RU"/>
        </w:rPr>
        <w:t xml:space="preserve"> </w:t>
      </w:r>
      <w:r w:rsidRPr="009709E9">
        <w:t>Professional</w:t>
      </w:r>
      <w:r w:rsidRPr="009709E9">
        <w:rPr>
          <w:lang w:val="ru-RU"/>
        </w:rPr>
        <w:t>. Кожний наступний варіант пакету містить у собі функціональні можливос</w:t>
      </w:r>
      <w:r w:rsidR="009556FD" w:rsidRPr="009709E9">
        <w:rPr>
          <w:lang w:val="ru-RU"/>
        </w:rPr>
        <w:t>ті попереднього та розширює їх.</w:t>
      </w:r>
    </w:p>
    <w:p w14:paraId="3C465266" w14:textId="412E5FFF" w:rsidR="001F1562" w:rsidRPr="009709E9" w:rsidRDefault="001F1562" w:rsidP="006F4155">
      <w:pPr>
        <w:pStyle w:val="afffd"/>
      </w:pPr>
      <w:r w:rsidRPr="009709E9">
        <w:rPr>
          <w:lang w:val="ru-RU"/>
        </w:rPr>
        <w:t xml:space="preserve">Як спеціалізовані інструменти компанія </w:t>
      </w:r>
      <w:r w:rsidRPr="009709E9">
        <w:t>Erdas</w:t>
      </w:r>
      <w:r w:rsidRPr="009709E9">
        <w:rPr>
          <w:lang w:val="ru-RU"/>
        </w:rPr>
        <w:t xml:space="preserve"> розробляє додаткові модулі, які можна придбати окремо від базового варіанту і підключити до нього для одержання нових функцій. </w:t>
      </w:r>
      <w:r w:rsidRPr="009709E9">
        <w:t xml:space="preserve">Такими модулями є Imagine Virtualgis, </w:t>
      </w:r>
      <w:r w:rsidRPr="009709E9">
        <w:lastRenderedPageBreak/>
        <w:t>Imagine Orthobase, Imagine Subpixel Classifier, Imagine Radar Ma pping Suite, Imagine Developer</w:t>
      </w:r>
      <w:r w:rsidR="00237F58" w:rsidRPr="009709E9">
        <w:t>s Toolkit, Stereo Analyst та ін.</w:t>
      </w:r>
    </w:p>
    <w:p w14:paraId="70D3DCC8" w14:textId="6727EE37" w:rsidR="001F1562" w:rsidRPr="009709E9" w:rsidRDefault="001F1562" w:rsidP="006F4155">
      <w:pPr>
        <w:pStyle w:val="afffd"/>
      </w:pPr>
      <w:r w:rsidRPr="009709E9">
        <w:t>Модуль тривимірної візуалізації і аналізу Imagine VirtualGIS дозволяє створювати реалістичні тривимірні сцени зі знімкі</w:t>
      </w:r>
      <w:r w:rsidR="009556FD" w:rsidRPr="009709E9">
        <w:t>в і моделей рельєфу місцевості.</w:t>
      </w:r>
    </w:p>
    <w:p w14:paraId="0AC9DAAC" w14:textId="52494B34" w:rsidR="001F1562" w:rsidRPr="009709E9" w:rsidRDefault="001F1562" w:rsidP="006F4155">
      <w:pPr>
        <w:pStyle w:val="afffd"/>
        <w:rPr>
          <w:lang w:val="ru-RU"/>
        </w:rPr>
      </w:pPr>
      <w:r w:rsidRPr="009709E9">
        <w:t xml:space="preserve">Imagine Orthobase - основа фотограмметричних рішень Erdas. </w:t>
      </w:r>
      <w:r w:rsidRPr="009709E9">
        <w:rPr>
          <w:lang w:val="ru-RU"/>
        </w:rPr>
        <w:t xml:space="preserve">За допомогою чого модуль може обробляти сотні аерофотознімків, що покривають територію, одержуючи на виході фотоплан картографічної точності. Варіант </w:t>
      </w:r>
      <w:r w:rsidRPr="009709E9">
        <w:t>Orthobase</w:t>
      </w:r>
      <w:r w:rsidRPr="009709E9">
        <w:rPr>
          <w:lang w:val="ru-RU"/>
        </w:rPr>
        <w:t xml:space="preserve"> </w:t>
      </w:r>
      <w:r w:rsidRPr="009709E9">
        <w:t>Pro</w:t>
      </w:r>
      <w:r w:rsidRPr="009709E9">
        <w:rPr>
          <w:lang w:val="ru-RU"/>
        </w:rPr>
        <w:t xml:space="preserve"> дозволяє автоматично отримати модель рельєфу місцевості. Другий фотограмметричний продукт </w:t>
      </w:r>
      <w:r w:rsidRPr="009709E9">
        <w:t>Stereo</w:t>
      </w:r>
      <w:r w:rsidRPr="009709E9">
        <w:rPr>
          <w:lang w:val="ru-RU"/>
        </w:rPr>
        <w:t xml:space="preserve"> </w:t>
      </w:r>
      <w:r w:rsidRPr="009709E9">
        <w:t>Analyst</w:t>
      </w:r>
      <w:r w:rsidRPr="009709E9">
        <w:rPr>
          <w:lang w:val="ru-RU"/>
        </w:rPr>
        <w:t xml:space="preserve"> дозволяє працювати з парами знімків у стереорежимі і виконує стереодешифрування подібно до традиційних фотограмметричних приладів. </w:t>
      </w:r>
      <w:r w:rsidRPr="009709E9">
        <w:t>Imagine</w:t>
      </w:r>
      <w:r w:rsidRPr="009709E9">
        <w:rPr>
          <w:lang w:val="ru-RU"/>
        </w:rPr>
        <w:t xml:space="preserve"> </w:t>
      </w:r>
      <w:r w:rsidRPr="009709E9">
        <w:t>Radar</w:t>
      </w:r>
      <w:r w:rsidRPr="009709E9">
        <w:rPr>
          <w:lang w:val="ru-RU"/>
        </w:rPr>
        <w:t xml:space="preserve"> </w:t>
      </w:r>
      <w:r w:rsidRPr="009709E9">
        <w:t>Mapping</w:t>
      </w:r>
      <w:r w:rsidRPr="009709E9">
        <w:rPr>
          <w:lang w:val="ru-RU"/>
        </w:rPr>
        <w:t xml:space="preserve"> </w:t>
      </w:r>
      <w:r w:rsidRPr="009709E9">
        <w:t>Suite</w:t>
      </w:r>
      <w:r w:rsidRPr="009709E9">
        <w:rPr>
          <w:lang w:val="ru-RU"/>
        </w:rPr>
        <w:t xml:space="preserve"> реалізує різні аспе</w:t>
      </w:r>
      <w:r w:rsidR="009556FD" w:rsidRPr="009709E9">
        <w:rPr>
          <w:lang w:val="ru-RU"/>
        </w:rPr>
        <w:t>кти обробки радарних зображень.</w:t>
      </w:r>
    </w:p>
    <w:p w14:paraId="7CD6AF41" w14:textId="74458F11" w:rsidR="001F1562" w:rsidRPr="009709E9" w:rsidRDefault="001F1562" w:rsidP="006F4155">
      <w:pPr>
        <w:pStyle w:val="afffd"/>
        <w:rPr>
          <w:lang w:val="uk-UA"/>
        </w:rPr>
      </w:pPr>
      <w:r w:rsidRPr="009709E9">
        <w:rPr>
          <w:lang w:val="ru-RU"/>
        </w:rPr>
        <w:t xml:space="preserve">Інструмент програміста </w:t>
      </w:r>
      <w:r w:rsidRPr="009709E9">
        <w:t>Imagine</w:t>
      </w:r>
      <w:r w:rsidRPr="009709E9">
        <w:rPr>
          <w:lang w:val="ru-RU"/>
        </w:rPr>
        <w:t xml:space="preserve"> </w:t>
      </w:r>
      <w:r w:rsidRPr="009709E9">
        <w:t>Developers</w:t>
      </w:r>
      <w:r w:rsidRPr="009709E9">
        <w:rPr>
          <w:lang w:val="ru-RU"/>
        </w:rPr>
        <w:t xml:space="preserve"> </w:t>
      </w:r>
      <w:r w:rsidRPr="009709E9">
        <w:t>Toolkit</w:t>
      </w:r>
      <w:r w:rsidRPr="009709E9">
        <w:rPr>
          <w:lang w:val="ru-RU"/>
        </w:rPr>
        <w:t xml:space="preserve"> дозволяє доповнити </w:t>
      </w:r>
      <w:r w:rsidRPr="009709E9">
        <w:t>Erdas</w:t>
      </w:r>
      <w:r w:rsidRPr="009709E9">
        <w:rPr>
          <w:lang w:val="ru-RU"/>
        </w:rPr>
        <w:t xml:space="preserve"> </w:t>
      </w:r>
      <w:r w:rsidRPr="009709E9">
        <w:t>Imagine</w:t>
      </w:r>
      <w:r w:rsidRPr="009709E9">
        <w:rPr>
          <w:lang w:val="ru-RU"/>
        </w:rPr>
        <w:t xml:space="preserve"> будь-якими функціями, які потрібні замовнику</w:t>
      </w:r>
      <w:r w:rsidR="00237F58" w:rsidRPr="009709E9">
        <w:rPr>
          <w:lang w:val="uk-UA"/>
        </w:rPr>
        <w:t>.</w:t>
      </w:r>
    </w:p>
    <w:p w14:paraId="530E4859" w14:textId="77777777" w:rsidR="001F1562" w:rsidRPr="009709E9" w:rsidRDefault="001F1562" w:rsidP="006F4155">
      <w:pPr>
        <w:pStyle w:val="afffd"/>
        <w:rPr>
          <w:lang w:val="uk-UA"/>
        </w:rPr>
      </w:pPr>
      <w:r w:rsidRPr="009709E9">
        <w:t>Erdas</w:t>
      </w:r>
      <w:r w:rsidRPr="009709E9">
        <w:rPr>
          <w:lang w:val="uk-UA"/>
        </w:rPr>
        <w:t xml:space="preserve"> </w:t>
      </w:r>
      <w:r w:rsidRPr="009709E9">
        <w:t>Imagine</w:t>
      </w:r>
      <w:r w:rsidRPr="009709E9">
        <w:rPr>
          <w:lang w:val="uk-UA"/>
        </w:rPr>
        <w:t xml:space="preserve"> дозволяє інтерактивно конструювати моделі, використовуючи спеціальний об'єктно-орієнтований графічний редактор алгоритмів </w:t>
      </w:r>
      <w:r w:rsidRPr="009709E9">
        <w:t>Model</w:t>
      </w:r>
      <w:r w:rsidRPr="009709E9">
        <w:rPr>
          <w:lang w:val="uk-UA"/>
        </w:rPr>
        <w:t xml:space="preserve"> </w:t>
      </w:r>
      <w:r w:rsidRPr="009709E9">
        <w:t>Maker</w:t>
      </w:r>
      <w:r w:rsidRPr="009709E9">
        <w:rPr>
          <w:lang w:val="uk-UA"/>
        </w:rPr>
        <w:t>, відкриваючи доступ більш, ніж до 200 операцій з обробки зображень і маніпулювання даними ГІС.</w:t>
      </w:r>
    </w:p>
    <w:p w14:paraId="65FA625C" w14:textId="77777777" w:rsidR="001F1562" w:rsidRPr="009709E9" w:rsidRDefault="001F1562" w:rsidP="006F4155">
      <w:pPr>
        <w:pStyle w:val="afffd"/>
        <w:rPr>
          <w:lang w:val="ru-RU"/>
        </w:rPr>
      </w:pPr>
      <w:r w:rsidRPr="009709E9">
        <w:rPr>
          <w:lang w:val="uk-UA"/>
        </w:rPr>
        <w:t xml:space="preserve">Модуль </w:t>
      </w:r>
      <w:r w:rsidRPr="009709E9">
        <w:t>Vector</w:t>
      </w:r>
      <w:r w:rsidRPr="009709E9">
        <w:rPr>
          <w:lang w:val="uk-UA"/>
        </w:rPr>
        <w:t xml:space="preserve"> в </w:t>
      </w:r>
      <w:r w:rsidRPr="009709E9">
        <w:t>Erdas</w:t>
      </w:r>
      <w:r w:rsidRPr="009709E9">
        <w:rPr>
          <w:lang w:val="uk-UA"/>
        </w:rPr>
        <w:t xml:space="preserve"> </w:t>
      </w:r>
      <w:r w:rsidRPr="009709E9">
        <w:t>Imagine</w:t>
      </w:r>
      <w:r w:rsidRPr="009709E9">
        <w:rPr>
          <w:lang w:val="uk-UA"/>
        </w:rPr>
        <w:t xml:space="preserve"> працює з векторно-топологічною моделлю даних ГІС </w:t>
      </w:r>
      <w:r w:rsidRPr="009709E9">
        <w:t>ARC</w:t>
      </w:r>
      <w:r w:rsidRPr="009709E9">
        <w:rPr>
          <w:lang w:val="uk-UA"/>
        </w:rPr>
        <w:t>/</w:t>
      </w:r>
      <w:r w:rsidRPr="009709E9">
        <w:t>INFO</w:t>
      </w:r>
      <w:r w:rsidRPr="009709E9">
        <w:rPr>
          <w:lang w:val="uk-UA"/>
        </w:rPr>
        <w:t xml:space="preserve">, забезпечуючи унікальну комбінацію можливостей растрової і векторної ГІС в одному пакеті. </w:t>
      </w:r>
      <w:r w:rsidRPr="009709E9">
        <w:rPr>
          <w:lang w:val="ru-RU"/>
        </w:rPr>
        <w:t>Можна створити повну географічну базу даних на досліджувану територію, включаючи в неї векторні електронні карти. Є засоби редагування векторних карт, включаючи побудову топології.</w:t>
      </w:r>
    </w:p>
    <w:p w14:paraId="519C5011" w14:textId="77777777" w:rsidR="001F1562" w:rsidRPr="009709E9" w:rsidRDefault="001F1562" w:rsidP="006F4155">
      <w:pPr>
        <w:pStyle w:val="afffd"/>
        <w:rPr>
          <w:lang w:val="ru-RU"/>
        </w:rPr>
      </w:pPr>
      <w:r w:rsidRPr="009709E9">
        <w:rPr>
          <w:lang w:val="ru-RU"/>
        </w:rPr>
        <w:t xml:space="preserve">Внутрішній формат графічних даних </w:t>
      </w:r>
      <w:r w:rsidRPr="009709E9">
        <w:t>IMG</w:t>
      </w:r>
      <w:r w:rsidRPr="009709E9">
        <w:rPr>
          <w:lang w:val="ru-RU"/>
        </w:rPr>
        <w:t xml:space="preserve"> є відкритим для растрових даних. </w:t>
      </w:r>
      <w:r w:rsidRPr="009709E9">
        <w:t>Erdas</w:t>
      </w:r>
      <w:r w:rsidRPr="009709E9">
        <w:rPr>
          <w:lang w:val="ru-RU"/>
        </w:rPr>
        <w:t xml:space="preserve"> </w:t>
      </w:r>
      <w:r w:rsidRPr="009709E9">
        <w:t>Imagine</w:t>
      </w:r>
      <w:r w:rsidRPr="009709E9">
        <w:rPr>
          <w:lang w:val="ru-RU"/>
        </w:rPr>
        <w:t xml:space="preserve"> дозволяє прямо переглядати і обробляти файли різних векторних та растрових форматів, а також має широкі можливості імпорту та експорту зображень.</w:t>
      </w:r>
    </w:p>
    <w:p w14:paraId="74B8848C" w14:textId="77777777" w:rsidR="001F1562" w:rsidRPr="009709E9" w:rsidRDefault="001F1562" w:rsidP="006F4155">
      <w:pPr>
        <w:pStyle w:val="afffd"/>
        <w:rPr>
          <w:lang w:val="ru-RU"/>
        </w:rPr>
      </w:pPr>
      <w:r w:rsidRPr="009709E9">
        <w:rPr>
          <w:lang w:val="ru-RU"/>
        </w:rPr>
        <w:lastRenderedPageBreak/>
        <w:t>Перевагою системи є її відкритість, тобто можливість написання користувачем і впровадження в неї додаткових модулів обробки зображень, для чого в системі передбачений спеціальний набір функцій розробника.</w:t>
      </w:r>
    </w:p>
    <w:p w14:paraId="65C1F009" w14:textId="77777777" w:rsidR="001F1562" w:rsidRPr="009709E9" w:rsidRDefault="001F1562" w:rsidP="006F4155">
      <w:pPr>
        <w:pStyle w:val="afffd"/>
        <w:rPr>
          <w:lang w:val="ru-RU"/>
        </w:rPr>
      </w:pPr>
      <w:r w:rsidRPr="009709E9">
        <w:rPr>
          <w:lang w:val="ru-RU"/>
        </w:rPr>
        <w:t xml:space="preserve">Якщо розглядати всі перелічені програмні продукти, включаючи і ГІС -пакети, порівнюючи їхню вартість та функціональні можливості для обробки даних дистанційного зондування Землі, то безперечним лідером є пакет </w:t>
      </w:r>
      <w:r w:rsidRPr="009709E9">
        <w:t>Erdas</w:t>
      </w:r>
      <w:r w:rsidRPr="009709E9">
        <w:rPr>
          <w:lang w:val="ru-RU"/>
        </w:rPr>
        <w:t xml:space="preserve"> </w:t>
      </w:r>
      <w:r w:rsidRPr="009709E9">
        <w:t>Imagine</w:t>
      </w:r>
      <w:r w:rsidRPr="009709E9">
        <w:rPr>
          <w:lang w:val="ru-RU"/>
        </w:rPr>
        <w:t>.</w:t>
      </w:r>
    </w:p>
    <w:p w14:paraId="5C2268CD" w14:textId="77777777" w:rsidR="001F1562" w:rsidRPr="009709E9" w:rsidRDefault="001B5BA0" w:rsidP="006F4155">
      <w:pPr>
        <w:pStyle w:val="afffd"/>
        <w:rPr>
          <w:lang w:val="ru-RU"/>
        </w:rPr>
      </w:pPr>
      <w:r w:rsidRPr="009709E9">
        <w:rPr>
          <w:lang w:val="ru-RU"/>
        </w:rPr>
        <w:t>Але р</w:t>
      </w:r>
      <w:r w:rsidR="001F1562" w:rsidRPr="009709E9">
        <w:rPr>
          <w:lang w:val="ru-RU"/>
        </w:rPr>
        <w:t>озглянуті програмні засоби використовуються лише для попередньої обробки даних ДЗЗ.</w:t>
      </w:r>
    </w:p>
    <w:p w14:paraId="2F1B7104" w14:textId="77777777" w:rsidR="001F1562" w:rsidRPr="009709E9" w:rsidRDefault="001F1562" w:rsidP="00EB2B08">
      <w:pPr>
        <w:spacing w:after="0" w:line="360" w:lineRule="auto"/>
        <w:ind w:firstLine="851"/>
        <w:jc w:val="both"/>
        <w:rPr>
          <w:rFonts w:ascii="Times New Roman" w:hAnsi="Times New Roman" w:cs="Times New Roman"/>
          <w:sz w:val="28"/>
          <w:szCs w:val="28"/>
        </w:rPr>
      </w:pPr>
    </w:p>
    <w:p w14:paraId="4ACB798C" w14:textId="1C46A0F7" w:rsidR="001F1562" w:rsidRPr="009709E9" w:rsidRDefault="001F1562" w:rsidP="00E5467A">
      <w:pPr>
        <w:pStyle w:val="27"/>
        <w:rPr>
          <w:lang w:val="uk-UA"/>
        </w:rPr>
      </w:pPr>
      <w:bookmarkStart w:id="27" w:name="_Toc11254084"/>
      <w:bookmarkStart w:id="28" w:name="_Toc27411030"/>
      <w:bookmarkStart w:id="29" w:name="_Toc27411539"/>
      <w:r w:rsidRPr="009709E9">
        <w:rPr>
          <w:lang w:val="uk-UA"/>
        </w:rPr>
        <w:t>1.2 Обґрунтування актуальності розробки</w:t>
      </w:r>
      <w:bookmarkEnd w:id="27"/>
      <w:bookmarkEnd w:id="28"/>
      <w:bookmarkEnd w:id="29"/>
    </w:p>
    <w:p w14:paraId="7B02DA8E" w14:textId="77777777" w:rsidR="001F1562" w:rsidRPr="009709E9" w:rsidRDefault="001F1562" w:rsidP="00EB2B08">
      <w:pPr>
        <w:spacing w:after="0" w:line="360" w:lineRule="auto"/>
        <w:ind w:firstLine="851"/>
        <w:jc w:val="both"/>
        <w:rPr>
          <w:rFonts w:ascii="Times New Roman" w:hAnsi="Times New Roman" w:cs="Times New Roman"/>
          <w:sz w:val="28"/>
          <w:szCs w:val="28"/>
        </w:rPr>
      </w:pPr>
    </w:p>
    <w:p w14:paraId="37876C9A" w14:textId="69035955" w:rsidR="00B85B8B" w:rsidRPr="009709E9" w:rsidRDefault="00B85B8B" w:rsidP="006F4155">
      <w:pPr>
        <w:pStyle w:val="afffd"/>
        <w:rPr>
          <w:lang w:val="uk-UA"/>
        </w:rPr>
      </w:pPr>
      <w:r w:rsidRPr="009709E9">
        <w:rPr>
          <w:lang w:val="uk-UA"/>
        </w:rPr>
        <w:t xml:space="preserve">При вирішенні завдань навігації </w:t>
      </w:r>
      <w:r w:rsidR="00A63E15" w:rsidRPr="009709E9">
        <w:rPr>
          <w:lang w:val="uk-UA"/>
        </w:rPr>
        <w:t xml:space="preserve">МР, зокрема </w:t>
      </w:r>
      <w:r w:rsidR="000825FA" w:rsidRPr="009709E9">
        <w:rPr>
          <w:lang w:val="uk-UA"/>
        </w:rPr>
        <w:t>МР</w:t>
      </w:r>
      <w:r w:rsidR="00A63E15" w:rsidRPr="009709E9">
        <w:rPr>
          <w:lang w:val="uk-UA"/>
        </w:rPr>
        <w:t>,</w:t>
      </w:r>
      <w:r w:rsidRPr="009709E9">
        <w:rPr>
          <w:lang w:val="uk-UA"/>
        </w:rPr>
        <w:t xml:space="preserve"> широке застосування знаходять радіометричні кореляційно-екстремальні системи (КЕСН). Але вплив ряду факторів може призводити до формування багатоекстремальної вирішальної функції (ВФ) та зниження точності та ймовірності правильної оцінки її істинного екстремума.</w:t>
      </w:r>
    </w:p>
    <w:p w14:paraId="615E22E4" w14:textId="77777777" w:rsidR="00B85B8B" w:rsidRPr="009709E9" w:rsidRDefault="00B85B8B" w:rsidP="006F4155">
      <w:pPr>
        <w:pStyle w:val="afffd"/>
        <w:rPr>
          <w:lang w:val="ru-RU"/>
        </w:rPr>
      </w:pPr>
      <w:r w:rsidRPr="009709E9">
        <w:rPr>
          <w:lang w:val="uk-UA"/>
        </w:rPr>
        <w:t xml:space="preserve">В КЕСН пошук об’єктів привязки (ОП) на ПЗ поверхні візування (ПВ) здійснюється шляхом порівняння його фрагментів з ЕЗ. Але при малих висотах візування під різними кутами на поточних зображеннях складних тримірних об’єктів за рахунок перепадів радіояскравісної температури можуть з’являтися нові межі розділу між окремими елементами самого об’єкту або контури, їх зміщення та розмиття. </w:t>
      </w:r>
      <w:r w:rsidRPr="009709E9">
        <w:rPr>
          <w:lang w:val="ru-RU"/>
        </w:rPr>
        <w:t>Ці обставини призводять до нестаціонарності поточного зображення, що формується КЕСН. Таким чином, між ПЗ та ЕЗ виникає структурна невідповідність, що обумовлює необхідність використання інших допоміжних інваріантних ознак зображення ОП. У зв’язку з цим забезпечення потрібної точності визначення координат ОП потребує розробки відповідних методів формування ВФ. При цьому необхідно враховувати, що принципи побудови ЕЗ за інформативними ознаками повинні відповідати ПЗ.</w:t>
      </w:r>
    </w:p>
    <w:p w14:paraId="736D6196" w14:textId="22B146C4" w:rsidR="00B85B8B" w:rsidRPr="009709E9" w:rsidRDefault="00B85B8B" w:rsidP="006F4155">
      <w:pPr>
        <w:pStyle w:val="afffd"/>
        <w:rPr>
          <w:lang w:val="ru-RU"/>
        </w:rPr>
      </w:pPr>
      <w:r w:rsidRPr="009709E9">
        <w:rPr>
          <w:lang w:val="ru-RU"/>
        </w:rPr>
        <w:lastRenderedPageBreak/>
        <w:t>На якість ПЗ також можуть впливати різні перешкоди, сезонні фактори та несприятливі погодні умови, які також будуть призводити до зміни структури зображення. Необхідність урахування цих факторів ще більше підкреслює актуальність досліджень, присвячених розробці методів формування</w:t>
      </w:r>
      <w:r w:rsidR="00BA1BF9" w:rsidRPr="009709E9">
        <w:rPr>
          <w:lang w:val="ru-RU"/>
        </w:rPr>
        <w:t xml:space="preserve"> зображень ділянок місцевизначення МР</w:t>
      </w:r>
      <w:r w:rsidR="009556FD" w:rsidRPr="009709E9">
        <w:rPr>
          <w:lang w:val="ru-RU"/>
        </w:rPr>
        <w:t>.</w:t>
      </w:r>
    </w:p>
    <w:p w14:paraId="4645B2C0" w14:textId="58E51412" w:rsidR="00B85B8B" w:rsidRPr="009709E9" w:rsidRDefault="00B85B8B" w:rsidP="006F4155">
      <w:pPr>
        <w:pStyle w:val="afffd"/>
        <w:rPr>
          <w:lang w:val="ru-RU"/>
        </w:rPr>
      </w:pPr>
      <w:r w:rsidRPr="009709E9">
        <w:rPr>
          <w:lang w:val="ru-RU"/>
        </w:rPr>
        <w:t>Розробці методів формування ЕЗ та ВФ присвячено багато публікацій. В [1</w:t>
      </w:r>
      <w:r w:rsidR="00C97ABE" w:rsidRPr="009709E9">
        <w:rPr>
          <w:lang w:val="ru-RU"/>
        </w:rPr>
        <w:t>2</w:t>
      </w:r>
      <w:r w:rsidRPr="009709E9">
        <w:rPr>
          <w:lang w:val="ru-RU"/>
        </w:rPr>
        <w:t xml:space="preserve">] запропоновано використовувати ЕЗ у вигляді бінарних зображень контурів, а формування ВФ здійснювати на основі аналізу полів градієнтів яскравості </w:t>
      </w:r>
      <w:r w:rsidR="00C97ABE" w:rsidRPr="009709E9">
        <w:rPr>
          <w:lang w:val="ru-RU"/>
        </w:rPr>
        <w:t>шляхом порівняння ЕЗ та ПЗ. В [8</w:t>
      </w:r>
      <w:r w:rsidRPr="009709E9">
        <w:rPr>
          <w:lang w:val="ru-RU"/>
        </w:rPr>
        <w:t>] формування ВФ пропонується здійснювати  з використанням шестимірної сітки гіпотез про відпо</w:t>
      </w:r>
      <w:r w:rsidR="00C97ABE" w:rsidRPr="009709E9">
        <w:rPr>
          <w:lang w:val="ru-RU"/>
        </w:rPr>
        <w:t>відність модельного та ПЗ.  В [5</w:t>
      </w:r>
      <w:r w:rsidRPr="009709E9">
        <w:rPr>
          <w:lang w:val="ru-RU"/>
        </w:rPr>
        <w:t>] розроблено метод локалізації об’єкта привязки на ПЗ в умовах появи хибних об’єктів при місцевизначенні КЕСН  з використанням ПВ з високою об’єктовою насиченістю. В [</w:t>
      </w:r>
      <w:r w:rsidR="00C97ABE" w:rsidRPr="009709E9">
        <w:rPr>
          <w:lang w:val="ru-RU"/>
        </w:rPr>
        <w:t>23</w:t>
      </w:r>
      <w:r w:rsidRPr="009709E9">
        <w:rPr>
          <w:lang w:val="ru-RU"/>
        </w:rPr>
        <w:t>] досліджується здійснення виявлення та локалізація контурів об'єктів на зображеннях з використанням перетворення Хафа в умовах відмінностей масштабів об’єкта на ПЗ та ЕЗ. В [</w:t>
      </w:r>
      <w:r w:rsidR="00C97ABE" w:rsidRPr="009709E9">
        <w:rPr>
          <w:lang w:val="ru-RU"/>
        </w:rPr>
        <w:t>3</w:t>
      </w:r>
      <w:r w:rsidRPr="009709E9">
        <w:rPr>
          <w:lang w:val="ru-RU"/>
        </w:rPr>
        <w:t>] розглянуто використання теорії фрактального аналізу для локалізації об'єкта на зображеннях різних типів. В [6] досліджуються властивості інваріантних моментів бінарних зображень для формування їх набору в задачі розпізнавання графічних образів та вимірювання відстані до цільових об'єктів. В [7] запропоновано методи детектування контурних точок об'єктів на сегментованих зображеннях, сформованих методом статистичного розпізнав</w:t>
      </w:r>
      <w:r w:rsidR="00C97ABE" w:rsidRPr="009709E9">
        <w:rPr>
          <w:lang w:val="ru-RU"/>
        </w:rPr>
        <w:t>ання багатоканальних даних. В [24</w:t>
      </w:r>
      <w:r w:rsidRPr="009709E9">
        <w:rPr>
          <w:lang w:val="ru-RU"/>
        </w:rPr>
        <w:t>] запропоновано теоретико-інформаційний метод обробки зображень, заснований на ентропійному кодуванні. Показано, що зображення однієї і тієї ж сцени, отримані в різних умовах, після попереднього кодування демонструють більш високий коефіці</w:t>
      </w:r>
      <w:r w:rsidR="00C97ABE" w:rsidRPr="009709E9">
        <w:rPr>
          <w:lang w:val="ru-RU"/>
        </w:rPr>
        <w:t>єнт кореляції, ніж вихідні. В [2</w:t>
      </w:r>
      <w:r w:rsidRPr="009709E9">
        <w:rPr>
          <w:lang w:val="ru-RU"/>
        </w:rPr>
        <w:t>] запропоновано рішення завдання локалізації об’єкта на зображені складної тримірної наземної сцени. В [1] формування унімодальної вирішальної функції запропоновано здійснювати за мінімаксни</w:t>
      </w:r>
      <w:r w:rsidR="009556FD" w:rsidRPr="009709E9">
        <w:rPr>
          <w:lang w:val="ru-RU"/>
        </w:rPr>
        <w:t>м критерієм схожості зображень.</w:t>
      </w:r>
    </w:p>
    <w:p w14:paraId="7AE741F1" w14:textId="4E7CE4FF" w:rsidR="00B85B8B" w:rsidRPr="009709E9" w:rsidRDefault="00B85B8B" w:rsidP="006F4155">
      <w:pPr>
        <w:pStyle w:val="afffd"/>
        <w:rPr>
          <w:lang w:val="ru-RU"/>
        </w:rPr>
      </w:pPr>
      <w:r w:rsidRPr="009709E9">
        <w:rPr>
          <w:lang w:val="ru-RU"/>
        </w:rPr>
        <w:t xml:space="preserve">Разом з тим, незважаючи на значну кількість досліджень, рішення задачі </w:t>
      </w:r>
      <w:r w:rsidRPr="009709E9">
        <w:rPr>
          <w:lang w:val="ru-RU"/>
        </w:rPr>
        <w:lastRenderedPageBreak/>
        <w:t xml:space="preserve">місцевизначення </w:t>
      </w:r>
      <w:r w:rsidR="004D03F8" w:rsidRPr="009709E9">
        <w:rPr>
          <w:lang w:val="ru-RU"/>
        </w:rPr>
        <w:t>МР</w:t>
      </w:r>
      <w:r w:rsidRPr="009709E9">
        <w:rPr>
          <w:lang w:val="ru-RU"/>
        </w:rPr>
        <w:t xml:space="preserve"> в умовах невідповідності еталонного та поточного зображень за рахунок зміни контурів, їх зміщення та розмиття, невідомо. Крім того, необхідність забезпечення функціонування КЕСН в умовах навмисної зміни ПВ, а також можливого руйнування, ще більше підкреслює актуальність вирішення задачі місцевизначення КЕСН в ум</w:t>
      </w:r>
      <w:r w:rsidR="00CE7E95" w:rsidRPr="009709E9">
        <w:rPr>
          <w:lang w:val="ru-RU"/>
        </w:rPr>
        <w:t>овах зміни інформативних ознак.</w:t>
      </w:r>
    </w:p>
    <w:p w14:paraId="33CAC48A" w14:textId="77777777" w:rsidR="001F1562" w:rsidRPr="009709E9" w:rsidRDefault="001F1562" w:rsidP="00EB2B08">
      <w:pPr>
        <w:spacing w:after="0" w:line="360" w:lineRule="auto"/>
        <w:ind w:firstLine="851"/>
        <w:jc w:val="both"/>
        <w:rPr>
          <w:rFonts w:ascii="Times New Roman" w:hAnsi="Times New Roman" w:cs="Times New Roman"/>
          <w:sz w:val="28"/>
          <w:szCs w:val="28"/>
        </w:rPr>
      </w:pPr>
    </w:p>
    <w:p w14:paraId="04E2B981" w14:textId="4B31B89B" w:rsidR="001F1562" w:rsidRPr="009709E9" w:rsidRDefault="001F1562" w:rsidP="00E5467A">
      <w:pPr>
        <w:pStyle w:val="27"/>
        <w:rPr>
          <w:lang w:val="uk-UA"/>
        </w:rPr>
      </w:pPr>
      <w:bookmarkStart w:id="30" w:name="_Toc8605117"/>
      <w:bookmarkStart w:id="31" w:name="_Toc11254085"/>
      <w:bookmarkStart w:id="32" w:name="_Toc27411031"/>
      <w:bookmarkStart w:id="33" w:name="_Toc27411540"/>
      <w:r w:rsidRPr="009709E9">
        <w:rPr>
          <w:lang w:val="uk-UA"/>
        </w:rPr>
        <w:t>1.3 Постановка задачі</w:t>
      </w:r>
      <w:bookmarkEnd w:id="30"/>
      <w:bookmarkEnd w:id="31"/>
      <w:bookmarkEnd w:id="32"/>
      <w:bookmarkEnd w:id="33"/>
    </w:p>
    <w:p w14:paraId="08F33566" w14:textId="77777777" w:rsidR="001F1562" w:rsidRPr="009709E9" w:rsidRDefault="001F1562" w:rsidP="00EB2B08">
      <w:pPr>
        <w:spacing w:after="0" w:line="360" w:lineRule="auto"/>
        <w:ind w:firstLine="851"/>
        <w:jc w:val="both"/>
        <w:rPr>
          <w:rFonts w:ascii="Times New Roman" w:hAnsi="Times New Roman" w:cs="Times New Roman"/>
          <w:sz w:val="28"/>
          <w:szCs w:val="28"/>
        </w:rPr>
      </w:pPr>
    </w:p>
    <w:p w14:paraId="755451FC" w14:textId="78E1BCDA" w:rsidR="00075ABE" w:rsidRPr="00AC4AD0" w:rsidRDefault="007B3497" w:rsidP="004F3C8B">
      <w:pPr>
        <w:pStyle w:val="afffd"/>
        <w:rPr>
          <w:lang w:val="ru-RU"/>
        </w:rPr>
      </w:pPr>
      <w:r w:rsidRPr="00AC4AD0">
        <w:rPr>
          <w:lang w:val="uk-UA"/>
        </w:rPr>
        <w:t>Припустимо</w:t>
      </w:r>
      <w:r w:rsidR="00075ABE" w:rsidRPr="00AC4AD0">
        <w:rPr>
          <w:lang w:val="uk-UA"/>
        </w:rPr>
        <w:t xml:space="preserve">, що на </w:t>
      </w:r>
      <w:r w:rsidRPr="00AC4AD0">
        <w:rPr>
          <w:lang w:val="uk-UA"/>
        </w:rPr>
        <w:t>вихідному зображенні (</w:t>
      </w:r>
      <w:r w:rsidR="00075ABE" w:rsidRPr="00AC4AD0">
        <w:rPr>
          <w:lang w:val="uk-UA"/>
        </w:rPr>
        <w:t>ВЗ</w:t>
      </w:r>
      <w:r w:rsidRPr="00AC4AD0">
        <w:rPr>
          <w:lang w:val="uk-UA"/>
        </w:rPr>
        <w:t>)</w:t>
      </w:r>
      <w:r w:rsidR="00075ABE" w:rsidRPr="00AC4AD0">
        <w:rPr>
          <w:lang w:val="uk-UA"/>
        </w:rPr>
        <w:t xml:space="preserve"> мають місце К об’єктів з радіояскравісними температурами</w:t>
      </w:r>
      <m:oMath>
        <m:r>
          <m:rPr>
            <m:sty m:val="p"/>
          </m:rPr>
          <w:rPr>
            <w:rFonts w:ascii="Cambria Math" w:hAnsi="Cambria Math"/>
            <w:lang w:val="uk-UA"/>
          </w:rPr>
          <m:t xml:space="preserve"> </m:t>
        </m:r>
        <m:sSub>
          <m:sSubPr>
            <m:ctrlPr>
              <w:rPr>
                <w:rFonts w:ascii="Cambria Math" w:hAnsi="Cambria Math"/>
              </w:rPr>
            </m:ctrlPr>
          </m:sSubPr>
          <m:e>
            <m:r>
              <m:rPr>
                <m:sty m:val="p"/>
              </m:rPr>
              <w:rPr>
                <w:rFonts w:ascii="Cambria Math" w:hAnsi="Cambria Math"/>
                <w:lang w:val="uk-UA"/>
              </w:rPr>
              <m:t>Т</m:t>
            </m:r>
          </m:e>
          <m:sub>
            <m:r>
              <m:rPr>
                <m:sty m:val="p"/>
              </m:rPr>
              <w:rPr>
                <w:rFonts w:ascii="Cambria Math" w:hAnsi="Cambria Math"/>
              </w:rPr>
              <m:t>m</m:t>
            </m:r>
          </m:sub>
        </m:sSub>
      </m:oMath>
      <w:r w:rsidR="00075ABE" w:rsidRPr="00AC4AD0">
        <w:rPr>
          <w:lang w:val="uk-UA"/>
        </w:rPr>
        <w:t>, що розташовані на рівномірному фоні з температурою</w:t>
      </w:r>
      <m:oMath>
        <m:r>
          <m:rPr>
            <m:sty m:val="p"/>
          </m:rPr>
          <w:rPr>
            <w:rFonts w:ascii="Cambria Math" w:hAnsi="Cambria Math"/>
            <w:lang w:val="uk-UA"/>
          </w:rPr>
          <m:t xml:space="preserve"> </m:t>
        </m:r>
        <m:sSub>
          <m:sSubPr>
            <m:ctrlPr>
              <w:rPr>
                <w:rFonts w:ascii="Cambria Math" w:hAnsi="Cambria Math"/>
              </w:rPr>
            </m:ctrlPr>
          </m:sSubPr>
          <m:e>
            <m:r>
              <m:rPr>
                <m:sty m:val="p"/>
              </m:rPr>
              <w:rPr>
                <w:rFonts w:ascii="Cambria Math" w:hAnsi="Cambria Math"/>
                <w:lang w:val="uk-UA"/>
              </w:rPr>
              <m:t>Т</m:t>
            </m:r>
          </m:e>
          <m:sub>
            <m:r>
              <m:rPr>
                <m:sty m:val="p"/>
              </m:rPr>
              <w:rPr>
                <w:rFonts w:ascii="Cambria Math" w:hAnsi="Cambria Math"/>
                <w:lang w:val="uk-UA"/>
              </w:rPr>
              <m:t>ф</m:t>
            </m:r>
          </m:sub>
        </m:sSub>
      </m:oMath>
      <w:r w:rsidR="00075ABE" w:rsidRPr="00AC4AD0">
        <w:rPr>
          <w:lang w:val="uk-UA"/>
        </w:rPr>
        <w:t xml:space="preserve">. </w:t>
      </w:r>
      <w:r w:rsidR="00075ABE" w:rsidRPr="00AC4AD0">
        <w:rPr>
          <w:lang w:val="ru-RU"/>
        </w:rPr>
        <w:t>Тоді в площині візування розподіл радіояскравісних температ</w:t>
      </w:r>
      <w:r w:rsidR="009556FD" w:rsidRPr="00AC4AD0">
        <w:rPr>
          <w:lang w:val="ru-RU"/>
        </w:rPr>
        <w:t>ур представимо наступним чином:</w:t>
      </w:r>
    </w:p>
    <w:p w14:paraId="1F86349F" w14:textId="77777777" w:rsidR="004F7A11" w:rsidRPr="009709E9" w:rsidRDefault="004F7A11" w:rsidP="004F7A11">
      <w:pPr>
        <w:spacing w:after="0" w:line="360" w:lineRule="auto"/>
        <w:ind w:firstLine="709"/>
        <w:jc w:val="both"/>
        <w:rPr>
          <w:rFonts w:ascii="Times New Roman" w:hAnsi="Times New Roman" w:cs="Times New Roman"/>
          <w:sz w:val="28"/>
          <w:szCs w:val="28"/>
        </w:rPr>
      </w:pPr>
    </w:p>
    <w:p w14:paraId="3EDA18C6" w14:textId="508C5060" w:rsidR="00075ABE" w:rsidRPr="009709E9" w:rsidRDefault="00330A29" w:rsidP="004F7A11">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я</m:t>
            </m:r>
          </m:sub>
        </m:sSub>
        <m:r>
          <m:rPr>
            <m:sty m:val="p"/>
          </m:rPr>
          <w:rPr>
            <w:rFonts w:ascii="Cambria Math" w:hAnsi="Cambria Math" w:cs="Times New Roman"/>
            <w:sz w:val="28"/>
            <w:szCs w:val="28"/>
          </w:rPr>
          <m:t>(x,y)=</m:t>
        </m:r>
        <m:d>
          <m:dPr>
            <m:begChr m:val="{"/>
            <m:endChr m:val=""/>
            <m:ctrlPr>
              <w:rPr>
                <w:rFonts w:ascii="Cambria Math" w:hAnsi="Cambria Math" w:cs="Times New Roman"/>
                <w:sz w:val="28"/>
                <w:szCs w:val="28"/>
              </w:rPr>
            </m:ctrlPr>
          </m:dPr>
          <m:e>
            <m:eqArr>
              <m:eqArrPr>
                <m:ctrlPr>
                  <w:rPr>
                    <w:rFonts w:ascii="Cambria Math" w:hAnsi="Cambria Math" w:cs="Times New Roman"/>
                    <w:sz w:val="28"/>
                    <w:szCs w:val="28"/>
                  </w:rPr>
                </m:ctrlPr>
              </m:eqArrPr>
              <m:e>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m</m:t>
                    </m:r>
                  </m:sub>
                </m:sSub>
                <m:r>
                  <m:rPr>
                    <m:sty m:val="p"/>
                  </m:rPr>
                  <w:rPr>
                    <w:rFonts w:ascii="Cambria Math" w:hAnsi="Cambria Math" w:cs="Times New Roman"/>
                    <w:sz w:val="28"/>
                    <w:szCs w:val="28"/>
                  </w:rPr>
                  <m:t>,</m:t>
                </m:r>
                <m:r>
                  <m:rPr>
                    <m:nor/>
                  </m:rPr>
                  <w:rPr>
                    <w:rFonts w:ascii="Times New Roman" w:hAnsi="Times New Roman" w:cs="Times New Roman"/>
                    <w:sz w:val="28"/>
                    <w:szCs w:val="28"/>
                  </w:rPr>
                  <m:t>    </m:t>
                </m:r>
                <m:r>
                  <m:rPr>
                    <m:sty m:val="p"/>
                  </m:rPr>
                  <w:rPr>
                    <w:rFonts w:ascii="Cambria Math" w:hAnsi="Cambria Math" w:cs="Times New Roman"/>
                    <w:sz w:val="28"/>
                    <w:szCs w:val="28"/>
                  </w:rPr>
                  <m:t>x,y∈</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r>
                  <m:rPr>
                    <m:sty m:val="p"/>
                  </m:rPr>
                  <w:rPr>
                    <w:rFonts w:ascii="Cambria Math" w:hAnsi="Cambria Math" w:cs="Times New Roman"/>
                    <w:sz w:val="28"/>
                    <w:szCs w:val="28"/>
                  </w:rPr>
                  <m:t>,</m:t>
                </m:r>
                <m:r>
                  <m:rPr>
                    <m:nor/>
                  </m:rPr>
                  <w:rPr>
                    <w:rFonts w:ascii="Times New Roman" w:hAnsi="Times New Roman" w:cs="Times New Roman"/>
                    <w:sz w:val="28"/>
                    <w:szCs w:val="28"/>
                  </w:rPr>
                  <m:t>  </m:t>
                </m:r>
                <m:r>
                  <m:rPr>
                    <m:sty m:val="p"/>
                  </m:rPr>
                  <w:rPr>
                    <w:rFonts w:ascii="Cambria Math" w:hAnsi="Cambria Math" w:cs="Times New Roman"/>
                    <w:sz w:val="28"/>
                    <w:szCs w:val="28"/>
                  </w:rPr>
                  <m:t>m∈</m:t>
                </m:r>
                <m:acc>
                  <m:accPr>
                    <m:chr m:val="̅"/>
                    <m:ctrlPr>
                      <w:rPr>
                        <w:rFonts w:ascii="Cambria Math" w:hAnsi="Cambria Math" w:cs="Times New Roman"/>
                        <w:sz w:val="28"/>
                        <w:szCs w:val="28"/>
                      </w:rPr>
                    </m:ctrlPr>
                  </m:accPr>
                  <m:e>
                    <m:r>
                      <m:rPr>
                        <m:sty m:val="p"/>
                      </m:rPr>
                      <w:rPr>
                        <w:rFonts w:ascii="Cambria Math" w:hAnsi="Cambria Math" w:cs="Times New Roman"/>
                        <w:sz w:val="28"/>
                        <w:szCs w:val="28"/>
                      </w:rPr>
                      <m:t>1,</m:t>
                    </m:r>
                    <m:r>
                      <m:rPr>
                        <m:nor/>
                      </m:rPr>
                      <w:rPr>
                        <w:rFonts w:ascii="Times New Roman" w:hAnsi="Times New Roman" w:cs="Times New Roman"/>
                        <w:sz w:val="28"/>
                        <w:szCs w:val="28"/>
                      </w:rPr>
                      <m:t> </m:t>
                    </m:r>
                    <m:r>
                      <m:rPr>
                        <m:sty m:val="p"/>
                      </m:rPr>
                      <w:rPr>
                        <w:rFonts w:ascii="Cambria Math" w:hAnsi="Cambria Math" w:cs="Times New Roman"/>
                        <w:sz w:val="28"/>
                        <w:szCs w:val="28"/>
                      </w:rPr>
                      <m:t>K</m:t>
                    </m:r>
                  </m:e>
                </m:acc>
              </m:e>
              <m:e>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r>
                  <m:rPr>
                    <m:nor/>
                  </m:rPr>
                  <w:rPr>
                    <w:rFonts w:ascii="Times New Roman" w:hAnsi="Times New Roman" w:cs="Times New Roman"/>
                    <w:sz w:val="28"/>
                    <w:szCs w:val="28"/>
                  </w:rPr>
                  <m:t>     </m:t>
                </m:r>
                <m:r>
                  <m:rPr>
                    <m:sty m:val="p"/>
                  </m:rPr>
                  <w:rPr>
                    <w:rFonts w:ascii="Cambria Math" w:hAnsi="Cambria Math" w:cs="Times New Roman"/>
                    <w:sz w:val="28"/>
                    <w:szCs w:val="28"/>
                  </w:rPr>
                  <m:t>x,y∉</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r>
                  <m:rPr>
                    <m:sty m:val="p"/>
                  </m:rPr>
                  <w:rPr>
                    <w:rFonts w:ascii="Cambria Math" w:hAnsi="Cambria Math" w:cs="Times New Roman"/>
                    <w:sz w:val="28"/>
                    <w:szCs w:val="28"/>
                  </w:rPr>
                  <m:t>=</m:t>
                </m:r>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m=1</m:t>
                    </m:r>
                  </m:sub>
                  <m:sup>
                    <m:r>
                      <m:rPr>
                        <m:sty m:val="p"/>
                      </m:rPr>
                      <w:rPr>
                        <w:rFonts w:ascii="Cambria Math" w:hAnsi="Cambria Math" w:cs="Times New Roman"/>
                        <w:sz w:val="28"/>
                        <w:szCs w:val="28"/>
                      </w:rPr>
                      <m:t>K</m:t>
                    </m:r>
                  </m:sup>
                  <m:e>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e>
                </m:nary>
              </m:e>
            </m:eqArr>
          </m:e>
        </m:d>
      </m:oMath>
      <w:r w:rsidR="00075ABE" w:rsidRPr="009709E9">
        <w:rPr>
          <w:rFonts w:ascii="Times New Roman" w:hAnsi="Times New Roman" w:cs="Times New Roman"/>
          <w:sz w:val="28"/>
          <w:szCs w:val="28"/>
        </w:rPr>
        <w:t>,</w:t>
      </w:r>
      <w:r w:rsidR="009556FD" w:rsidRPr="009709E9">
        <w:rPr>
          <w:rFonts w:ascii="Times New Roman" w:hAnsi="Times New Roman" w:cs="Times New Roman"/>
          <w:sz w:val="28"/>
          <w:szCs w:val="28"/>
        </w:rPr>
        <w:tab/>
      </w:r>
      <w:r w:rsidR="009556FD" w:rsidRPr="009709E9">
        <w:rPr>
          <w:rFonts w:ascii="Times New Roman" w:hAnsi="Times New Roman" w:cs="Times New Roman"/>
          <w:sz w:val="28"/>
          <w:szCs w:val="28"/>
        </w:rPr>
        <w:tab/>
      </w:r>
      <w:r w:rsidR="00075ABE" w:rsidRPr="009709E9">
        <w:rPr>
          <w:rFonts w:ascii="Times New Roman" w:hAnsi="Times New Roman" w:cs="Times New Roman"/>
          <w:sz w:val="28"/>
          <w:szCs w:val="28"/>
        </w:rPr>
        <w:tab/>
        <w:t>(1</w:t>
      </w:r>
      <w:r w:rsidR="004F7A11" w:rsidRPr="009709E9">
        <w:rPr>
          <w:rFonts w:ascii="Times New Roman" w:hAnsi="Times New Roman" w:cs="Times New Roman"/>
          <w:sz w:val="28"/>
          <w:szCs w:val="28"/>
        </w:rPr>
        <w:t>.1</w:t>
      </w:r>
      <w:r w:rsidR="00075ABE" w:rsidRPr="009709E9">
        <w:rPr>
          <w:rFonts w:ascii="Times New Roman" w:hAnsi="Times New Roman" w:cs="Times New Roman"/>
          <w:sz w:val="28"/>
          <w:szCs w:val="28"/>
        </w:rPr>
        <w:t xml:space="preserve">) </w:t>
      </w:r>
    </w:p>
    <w:p w14:paraId="32B3FE78" w14:textId="77777777" w:rsidR="0059325F" w:rsidRPr="009709E9" w:rsidRDefault="0059325F" w:rsidP="004F7A11">
      <w:pPr>
        <w:spacing w:after="0" w:line="360" w:lineRule="auto"/>
        <w:ind w:firstLine="709"/>
        <w:jc w:val="both"/>
        <w:rPr>
          <w:rFonts w:ascii="Times New Roman" w:hAnsi="Times New Roman" w:cs="Times New Roman"/>
          <w:sz w:val="28"/>
          <w:szCs w:val="28"/>
        </w:rPr>
      </w:pPr>
    </w:p>
    <w:p w14:paraId="4FF530E1" w14:textId="796FE640" w:rsidR="00075ABE" w:rsidRPr="00AC4AD0" w:rsidRDefault="00075ABE" w:rsidP="004F3C8B">
      <w:pPr>
        <w:pStyle w:val="afffd"/>
        <w:rPr>
          <w:lang w:val="ru-RU"/>
        </w:rPr>
      </w:pPr>
      <w:r w:rsidRPr="00AC4AD0">
        <w:rPr>
          <w:lang w:val="ru-RU"/>
        </w:rPr>
        <w:t>де</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m</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lang w:val="ru-RU"/>
          </w:rPr>
          <m:t>=∅,</m:t>
        </m:r>
        <m:r>
          <m:rPr>
            <m:nor/>
          </m:rPr>
          <w:rPr>
            <w:lang w:val="ru-RU"/>
          </w:rPr>
          <m:t>   </m:t>
        </m:r>
        <m:r>
          <m:rPr>
            <m:sty m:val="p"/>
          </m:rPr>
          <w:rPr>
            <w:rFonts w:ascii="Cambria Math" w:hAnsi="Cambria Math"/>
          </w:rPr>
          <m:t>m</m:t>
        </m:r>
        <m:r>
          <m:rPr>
            <m:sty m:val="p"/>
          </m:rPr>
          <w:rPr>
            <w:rFonts w:ascii="Cambria Math" w:hAnsi="Cambria Math"/>
            <w:lang w:val="ru-RU"/>
          </w:rPr>
          <m:t>≠</m:t>
        </m:r>
        <m:r>
          <m:rPr>
            <m:sty m:val="p"/>
          </m:rPr>
          <w:rPr>
            <w:rFonts w:ascii="Cambria Math" w:hAnsi="Cambria Math"/>
          </w:rPr>
          <m:t>n</m:t>
        </m:r>
      </m:oMath>
      <w:r w:rsidRPr="00AC4AD0">
        <w:rPr>
          <w:lang w:val="ru-RU"/>
        </w:rPr>
        <w:t>.</w:t>
      </w:r>
    </w:p>
    <w:p w14:paraId="0C61167C" w14:textId="06E7B192" w:rsidR="00075ABE" w:rsidRPr="00AC4AD0" w:rsidRDefault="00075ABE" w:rsidP="004F3C8B">
      <w:pPr>
        <w:pStyle w:val="afffd"/>
        <w:rPr>
          <w:lang w:val="ru-RU"/>
        </w:rPr>
      </w:pPr>
      <w:r w:rsidRPr="00AC4AD0">
        <w:rPr>
          <w:lang w:val="ru-RU"/>
        </w:rPr>
        <w:t>З урахуванням параметрів антенної системи</w:t>
      </w:r>
      <w:r w:rsidR="00406AF5" w:rsidRPr="00AC4AD0">
        <w:rPr>
          <w:lang w:val="ru-RU"/>
        </w:rPr>
        <w:t xml:space="preserve"> </w:t>
      </w:r>
      <w:r w:rsidR="00E055B0" w:rsidRPr="00AC4AD0">
        <w:rPr>
          <w:lang w:val="ru-RU"/>
        </w:rPr>
        <w:t>РМ КЕСН</w:t>
      </w:r>
      <w:r w:rsidRPr="00AC4AD0">
        <w:rPr>
          <w:lang w:val="ru-RU"/>
        </w:rPr>
        <w:t xml:space="preserve"> радіояскравісна температура на виході каналу </w:t>
      </w:r>
      <m:oMath>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rPr>
                  <m:t>A</m:t>
                </m:r>
              </m:e>
              <m:sub>
                <m:r>
                  <m:rPr>
                    <m:sty m:val="p"/>
                  </m:rPr>
                  <w:rPr>
                    <w:rFonts w:ascii="Cambria Math" w:hAnsi="Cambria Math"/>
                  </w:rPr>
                  <m:t>ij</m:t>
                </m:r>
              </m:sub>
            </m:sSub>
          </m:sub>
        </m:sSub>
      </m:oMath>
      <w:r w:rsidRPr="00AC4AD0">
        <w:rPr>
          <w:lang w:val="ru-RU"/>
        </w:rPr>
        <w:t xml:space="preserve"> з урахуванням (1</w:t>
      </w:r>
      <w:r w:rsidR="004F7A11" w:rsidRPr="00AC4AD0">
        <w:rPr>
          <w:lang w:val="ru-RU"/>
        </w:rPr>
        <w:t>.1</w:t>
      </w:r>
      <w:r w:rsidRPr="00AC4AD0">
        <w:rPr>
          <w:lang w:val="ru-RU"/>
        </w:rPr>
        <w:t>) може бути представлена співвідношенням:</w:t>
      </w:r>
    </w:p>
    <w:p w14:paraId="0193D77B" w14:textId="77777777" w:rsidR="004A4127" w:rsidRPr="009709E9" w:rsidRDefault="004A4127" w:rsidP="004F7A11">
      <w:pPr>
        <w:spacing w:after="0" w:line="360" w:lineRule="auto"/>
        <w:ind w:firstLine="709"/>
        <w:jc w:val="both"/>
        <w:rPr>
          <w:rFonts w:ascii="Times New Roman" w:hAnsi="Times New Roman" w:cs="Times New Roman"/>
          <w:sz w:val="28"/>
          <w:szCs w:val="28"/>
        </w:rPr>
      </w:pPr>
    </w:p>
    <w:p w14:paraId="03A8585C" w14:textId="3693F142" w:rsidR="00075ABE" w:rsidRPr="009709E9" w:rsidRDefault="00330A29" w:rsidP="00333E32">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sSub>
              <m:sSubPr>
                <m:ctrlPr>
                  <w:rPr>
                    <w:rFonts w:ascii="Cambria Math" w:hAnsi="Cambria Math" w:cs="Times New Roman"/>
                    <w:sz w:val="28"/>
                    <w:szCs w:val="28"/>
                  </w:rPr>
                </m:ctrlPr>
              </m:sSubPr>
              <m:e>
                <m:r>
                  <m:rPr>
                    <m:sty m:val="p"/>
                  </m:rPr>
                  <w:rPr>
                    <w:rFonts w:ascii="Cambria Math" w:hAnsi="Cambria Math" w:cs="Times New Roman"/>
                    <w:sz w:val="28"/>
                    <w:szCs w:val="28"/>
                  </w:rPr>
                  <m:t>A</m:t>
                </m:r>
              </m:e>
              <m:sub>
                <m:r>
                  <m:rPr>
                    <m:sty m:val="p"/>
                  </m:rPr>
                  <w:rPr>
                    <w:rFonts w:ascii="Cambria Math" w:hAnsi="Cambria Math" w:cs="Times New Roman"/>
                    <w:sz w:val="28"/>
                    <w:szCs w:val="28"/>
                  </w:rPr>
                  <m:t>ij</m:t>
                </m:r>
              </m:sub>
            </m:sSub>
          </m:sub>
        </m:sSub>
        <m:r>
          <m:rPr>
            <m:sty m:val="p"/>
          </m:rPr>
          <w:rPr>
            <w:rFonts w:ascii="Cambria Math" w:hAnsi="Cambria Math" w:cs="Times New Roman"/>
            <w:sz w:val="28"/>
            <w:szCs w:val="28"/>
          </w:rPr>
          <m:t>(t)=</m:t>
        </m:r>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m=1</m:t>
            </m:r>
          </m:sub>
          <m:sup>
            <m:r>
              <m:rPr>
                <m:sty m:val="p"/>
              </m:rPr>
              <w:rPr>
                <w:rFonts w:ascii="Cambria Math" w:hAnsi="Cambria Math" w:cs="Times New Roman"/>
                <w:sz w:val="28"/>
                <w:szCs w:val="28"/>
              </w:rPr>
              <m:t>K</m:t>
            </m:r>
          </m:sup>
          <m:e>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ф</m:t>
                </m:r>
              </m:sub>
            </m:sSub>
            <m:r>
              <m:rPr>
                <m:sty m:val="p"/>
              </m:rPr>
              <w:rPr>
                <w:rFonts w:ascii="Cambria Math" w:hAnsi="Cambria Math" w:cs="Times New Roman"/>
                <w:sz w:val="28"/>
                <w:szCs w:val="28"/>
              </w:rPr>
              <m:t>)</m:t>
            </m:r>
          </m:e>
        </m:nary>
        <m:nary>
          <m:naryPr>
            <m:limLoc m:val="undOvr"/>
            <m:grow m:val="1"/>
            <m:supHide m:val="1"/>
            <m:ctrlPr>
              <w:rPr>
                <w:rFonts w:ascii="Cambria Math" w:hAnsi="Cambria Math" w:cs="Times New Roman"/>
                <w:sz w:val="28"/>
                <w:szCs w:val="28"/>
              </w:rPr>
            </m:ctrlPr>
          </m:naryPr>
          <m:sub>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m:t>
                </m:r>
              </m:sub>
            </m:sSub>
          </m:sub>
          <m:sup/>
          <m:e>
            <m:r>
              <m:rPr>
                <m:sty m:val="p"/>
              </m:rPr>
              <w:rPr>
                <w:rFonts w:ascii="Cambria Math" w:hAnsi="Cambria Math" w:cs="Times New Roman"/>
                <w:sz w:val="28"/>
                <w:szCs w:val="28"/>
              </w:rPr>
              <m:t>G</m:t>
            </m:r>
            <m:d>
              <m:dPr>
                <m:ctrlPr>
                  <w:rPr>
                    <w:rFonts w:ascii="Cambria Math" w:hAnsi="Cambria Math" w:cs="Times New Roman"/>
                    <w:sz w:val="28"/>
                    <w:szCs w:val="28"/>
                  </w:rPr>
                </m:ctrlPr>
              </m:dPr>
              <m:e>
                <m:r>
                  <m:rPr>
                    <m:sty m:val="p"/>
                  </m:rPr>
                  <w:rPr>
                    <w:rFonts w:ascii="Cambria Math" w:hAnsi="Cambria Math" w:cs="Times New Roman"/>
                    <w:sz w:val="28"/>
                    <w:szCs w:val="28"/>
                  </w:rPr>
                  <m:t>x,y,</m:t>
                </m:r>
                <m:sSub>
                  <m:sSubPr>
                    <m:ctrlPr>
                      <w:rPr>
                        <w:rFonts w:ascii="Cambria Math" w:hAnsi="Cambria Math" w:cs="Times New Roman"/>
                        <w:sz w:val="28"/>
                        <w:szCs w:val="28"/>
                      </w:rPr>
                    </m:ctrlPr>
                  </m:sSubPr>
                  <m:e>
                    <m:r>
                      <m:rPr>
                        <m:sty m:val="p"/>
                      </m:rPr>
                      <w:rPr>
                        <w:rFonts w:ascii="Cambria Math" w:hAnsi="Cambria Math" w:cs="Times New Roman"/>
                        <w:sz w:val="28"/>
                        <w:szCs w:val="28"/>
                      </w:rPr>
                      <m:t>x</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(t),</m:t>
                </m:r>
                <m:sSub>
                  <m:sSubPr>
                    <m:ctrlPr>
                      <w:rPr>
                        <w:rFonts w:ascii="Cambria Math" w:hAnsi="Cambria Math" w:cs="Times New Roman"/>
                        <w:sz w:val="28"/>
                        <w:szCs w:val="28"/>
                      </w:rPr>
                    </m:ctrlPr>
                  </m:sSubPr>
                  <m:e>
                    <m:r>
                      <m:rPr>
                        <m:sty m:val="p"/>
                      </m:rPr>
                      <w:rPr>
                        <w:rFonts w:ascii="Cambria Math" w:hAnsi="Cambria Math" w:cs="Times New Roman"/>
                        <w:sz w:val="28"/>
                        <w:szCs w:val="28"/>
                      </w:rPr>
                      <m:t>y</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(t)</m:t>
                </m:r>
              </m:e>
            </m:d>
            <m:r>
              <m:rPr>
                <m:nor/>
              </m:rPr>
              <w:rPr>
                <w:rFonts w:ascii="Times New Roman" w:hAnsi="Times New Roman" w:cs="Times New Roman"/>
                <w:sz w:val="28"/>
                <w:szCs w:val="28"/>
              </w:rPr>
              <m:t> </m:t>
            </m:r>
            <m:r>
              <m:rPr>
                <m:sty m:val="p"/>
              </m:rPr>
              <w:rPr>
                <w:rFonts w:ascii="Cambria Math" w:hAnsi="Cambria Math" w:cs="Times New Roman"/>
                <w:sz w:val="28"/>
                <w:szCs w:val="28"/>
              </w:rPr>
              <m:t>dxdy</m:t>
            </m:r>
          </m:e>
        </m:nary>
      </m:oMath>
      <w:r w:rsidR="00075ABE" w:rsidRPr="009709E9">
        <w:rPr>
          <w:rFonts w:ascii="Times New Roman" w:hAnsi="Times New Roman" w:cs="Times New Roman"/>
          <w:sz w:val="28"/>
          <w:szCs w:val="28"/>
        </w:rPr>
        <w:t>,</w:t>
      </w:r>
      <w:r w:rsidR="009556FD" w:rsidRPr="009709E9">
        <w:rPr>
          <w:rFonts w:ascii="Times New Roman" w:hAnsi="Times New Roman" w:cs="Times New Roman"/>
          <w:sz w:val="28"/>
          <w:szCs w:val="28"/>
        </w:rPr>
        <w:tab/>
      </w:r>
      <w:r w:rsidR="00075ABE" w:rsidRPr="009709E9">
        <w:rPr>
          <w:rFonts w:ascii="Times New Roman" w:hAnsi="Times New Roman" w:cs="Times New Roman"/>
          <w:sz w:val="28"/>
          <w:szCs w:val="28"/>
        </w:rPr>
        <w:t>(</w:t>
      </w:r>
      <w:r w:rsidR="004F7A11" w:rsidRPr="009709E9">
        <w:rPr>
          <w:rFonts w:ascii="Times New Roman" w:hAnsi="Times New Roman" w:cs="Times New Roman"/>
          <w:sz w:val="28"/>
          <w:szCs w:val="28"/>
        </w:rPr>
        <w:t>1.</w:t>
      </w:r>
      <w:r w:rsidR="00075ABE" w:rsidRPr="009709E9">
        <w:rPr>
          <w:rFonts w:ascii="Times New Roman" w:hAnsi="Times New Roman" w:cs="Times New Roman"/>
          <w:sz w:val="28"/>
          <w:szCs w:val="28"/>
        </w:rPr>
        <w:t>2)</w:t>
      </w:r>
    </w:p>
    <w:p w14:paraId="72C6281C" w14:textId="77777777" w:rsidR="004A4127" w:rsidRPr="009709E9" w:rsidRDefault="004A4127" w:rsidP="00333E32">
      <w:pPr>
        <w:spacing w:after="0" w:line="360" w:lineRule="auto"/>
        <w:ind w:firstLine="709"/>
        <w:jc w:val="right"/>
        <w:rPr>
          <w:rFonts w:ascii="Times New Roman" w:hAnsi="Times New Roman" w:cs="Times New Roman"/>
          <w:sz w:val="28"/>
          <w:szCs w:val="28"/>
        </w:rPr>
      </w:pPr>
    </w:p>
    <w:p w14:paraId="6C527592" w14:textId="0339AE4B" w:rsidR="00075ABE" w:rsidRPr="00AC4AD0" w:rsidRDefault="00075ABE" w:rsidP="004F3C8B">
      <w:pPr>
        <w:pStyle w:val="afffd"/>
        <w:rPr>
          <w:lang w:val="uk-UA"/>
        </w:rPr>
      </w:pPr>
      <w:r w:rsidRPr="00AC4AD0">
        <w:rPr>
          <w:lang w:val="uk-UA"/>
        </w:rPr>
        <w:t xml:space="preserve">де </w:t>
      </w:r>
      <m:oMath>
        <m:r>
          <m:rPr>
            <m:nor/>
          </m:rPr>
          <m:t>G</m:t>
        </m:r>
        <m:d>
          <m:dPr>
            <m:ctrlPr>
              <w:rPr>
                <w:rFonts w:ascii="Cambria Math" w:hAnsi="Cambria Math"/>
              </w:rPr>
            </m:ctrlPr>
          </m:dPr>
          <m:e>
            <m:r>
              <m:rPr>
                <m:nor/>
              </m:rPr>
              <m:t>x</m:t>
            </m:r>
            <m:r>
              <m:rPr>
                <m:nor/>
              </m:rPr>
              <w:rPr>
                <w:lang w:val="uk-UA"/>
              </w:rPr>
              <m:t>,</m:t>
            </m:r>
            <m:r>
              <m:rPr>
                <m:nor/>
              </m:rPr>
              <m:t>y</m:t>
            </m:r>
            <m:sSub>
              <m:sSubPr>
                <m:ctrlPr>
                  <w:rPr>
                    <w:rFonts w:ascii="Cambria Math" w:hAnsi="Cambria Math"/>
                  </w:rPr>
                </m:ctrlPr>
              </m:sSubPr>
              <m:e>
                <m:r>
                  <m:rPr>
                    <m:nor/>
                  </m:rPr>
                  <w:rPr>
                    <w:lang w:val="uk-UA"/>
                  </w:rPr>
                  <m:t>,</m:t>
                </m:r>
                <m:r>
                  <m:rPr>
                    <m:nor/>
                  </m:rPr>
                  <m:t>x</m:t>
                </m:r>
              </m:e>
              <m:sub>
                <m:r>
                  <m:rPr>
                    <m:nor/>
                  </m:rPr>
                  <m:t>ij</m:t>
                </m:r>
              </m:sub>
            </m:sSub>
            <m:r>
              <m:rPr>
                <m:nor/>
              </m:rPr>
              <w:rPr>
                <w:lang w:val="uk-UA"/>
              </w:rPr>
              <m:t>(</m:t>
            </m:r>
            <m:r>
              <m:rPr>
                <m:nor/>
              </m:rPr>
              <m:t>t</m:t>
            </m:r>
            <m:r>
              <m:rPr>
                <m:nor/>
              </m:rPr>
              <w:rPr>
                <w:lang w:val="uk-UA"/>
              </w:rPr>
              <m:t>)</m:t>
            </m:r>
            <m:sSub>
              <m:sSubPr>
                <m:ctrlPr>
                  <w:rPr>
                    <w:rFonts w:ascii="Cambria Math" w:hAnsi="Cambria Math"/>
                  </w:rPr>
                </m:ctrlPr>
              </m:sSubPr>
              <m:e>
                <m:r>
                  <m:rPr>
                    <m:nor/>
                  </m:rPr>
                  <w:rPr>
                    <w:lang w:val="uk-UA"/>
                  </w:rPr>
                  <m:t>,</m:t>
                </m:r>
                <m:r>
                  <m:rPr>
                    <m:nor/>
                  </m:rPr>
                  <m:t>y</m:t>
                </m:r>
              </m:e>
              <m:sub>
                <m:r>
                  <m:rPr>
                    <m:nor/>
                  </m:rPr>
                  <m:t>ij</m:t>
                </m:r>
              </m:sub>
            </m:sSub>
            <m:r>
              <m:rPr>
                <m:nor/>
              </m:rPr>
              <w:rPr>
                <w:lang w:val="uk-UA"/>
              </w:rPr>
              <m:t>(</m:t>
            </m:r>
            <m:r>
              <m:rPr>
                <m:nor/>
              </m:rPr>
              <m:t>t</m:t>
            </m:r>
            <m:r>
              <m:rPr>
                <m:nor/>
              </m:rPr>
              <w:rPr>
                <w:lang w:val="uk-UA"/>
              </w:rPr>
              <m:t>)</m:t>
            </m:r>
          </m:e>
        </m:d>
      </m:oMath>
      <w:r w:rsidR="004F7A11" w:rsidRPr="00AC4AD0">
        <w:rPr>
          <w:lang w:val="uk-UA"/>
        </w:rPr>
        <w:t xml:space="preserve"> </w:t>
      </w:r>
      <w:r w:rsidRPr="009709E9">
        <w:sym w:font="Symbol" w:char="F02D"/>
      </w:r>
      <w:r w:rsidRPr="00AC4AD0">
        <w:rPr>
          <w:lang w:val="uk-UA"/>
        </w:rPr>
        <w:t xml:space="preserve"> діаграма спрямованості антени (ДСА). </w:t>
      </w:r>
    </w:p>
    <w:p w14:paraId="32754C10" w14:textId="07515BE7" w:rsidR="00075ABE" w:rsidRPr="00AC4AD0" w:rsidRDefault="00075ABE" w:rsidP="004F3C8B">
      <w:pPr>
        <w:pStyle w:val="afffd"/>
        <w:rPr>
          <w:lang w:val="ru-RU"/>
        </w:rPr>
      </w:pPr>
      <w:r w:rsidRPr="00AC4AD0">
        <w:rPr>
          <w:lang w:val="ru-RU"/>
        </w:rPr>
        <w:t>Вираз (</w:t>
      </w:r>
      <w:r w:rsidR="0059325F" w:rsidRPr="00AC4AD0">
        <w:rPr>
          <w:lang w:val="ru-RU"/>
        </w:rPr>
        <w:t>1.</w:t>
      </w:r>
      <w:r w:rsidRPr="00AC4AD0">
        <w:rPr>
          <w:lang w:val="ru-RU"/>
        </w:rPr>
        <w:t xml:space="preserve">2) уявляє собою модель опису елемента </w:t>
      </w:r>
      <m:oMath>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oMath>
      <w:r w:rsidRPr="00AC4AD0">
        <w:rPr>
          <w:lang w:val="ru-RU"/>
        </w:rPr>
        <w:t xml:space="preserve"> ПЗ, що формується РМ каналом з урахуванням просторового положення та орієнтації </w:t>
      </w:r>
      <w:r w:rsidR="00F50201" w:rsidRPr="00AC4AD0">
        <w:rPr>
          <w:lang w:val="ru-RU"/>
        </w:rPr>
        <w:t>МР</w:t>
      </w:r>
      <w:r w:rsidRPr="00AC4AD0">
        <w:rPr>
          <w:lang w:val="ru-RU"/>
        </w:rPr>
        <w:t xml:space="preserve">. Урахування тримірної форми об’єктів візування обумовлює необхідність уточнення значення </w:t>
      </w:r>
      <m:oMath>
        <m:sSub>
          <m:sSubPr>
            <m:ctrlPr>
              <w:rPr>
                <w:rFonts w:ascii="Cambria Math" w:hAnsi="Cambria Math"/>
              </w:rPr>
            </m:ctrlPr>
          </m:sSubPr>
          <m:e>
            <m:r>
              <m:rPr>
                <m:nor/>
              </m:rPr>
              <m:t>T</m:t>
            </m:r>
          </m:e>
          <m:sub>
            <m:r>
              <m:rPr>
                <m:nor/>
              </m:rPr>
              <m:t>m</m:t>
            </m:r>
          </m:sub>
        </m:sSub>
      </m:oMath>
      <w:r w:rsidRPr="00AC4AD0">
        <w:rPr>
          <w:lang w:val="ru-RU"/>
        </w:rPr>
        <w:t xml:space="preserve">  в виразі (</w:t>
      </w:r>
      <w:r w:rsidR="0059325F" w:rsidRPr="00AC4AD0">
        <w:rPr>
          <w:lang w:val="ru-RU"/>
        </w:rPr>
        <w:t>1.</w:t>
      </w:r>
      <w:r w:rsidR="009556FD" w:rsidRPr="00AC4AD0">
        <w:rPr>
          <w:lang w:val="ru-RU"/>
        </w:rPr>
        <w:t>2).</w:t>
      </w:r>
    </w:p>
    <w:p w14:paraId="58F3DC8D" w14:textId="1724EC36" w:rsidR="00075ABE" w:rsidRPr="00AC4AD0" w:rsidRDefault="00075ABE" w:rsidP="004F3C8B">
      <w:pPr>
        <w:pStyle w:val="afffd"/>
        <w:rPr>
          <w:lang w:val="ru-RU"/>
        </w:rPr>
      </w:pPr>
      <w:r w:rsidRPr="00AC4AD0">
        <w:rPr>
          <w:lang w:val="ru-RU"/>
        </w:rPr>
        <w:lastRenderedPageBreak/>
        <w:t>З урахуванням впливу радіояскравісної температури стовпа атмосфери</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T</m:t>
            </m:r>
          </m:e>
          <m:sub>
            <m:r>
              <m:rPr>
                <m:sty m:val="p"/>
              </m:rPr>
              <w:rPr>
                <w:rFonts w:ascii="Cambria Math" w:hAnsi="Cambria Math"/>
                <w:lang w:val="ru-RU"/>
              </w:rPr>
              <m:t>атм</m:t>
            </m:r>
          </m:sub>
        </m:sSub>
      </m:oMath>
      <w:r w:rsidRPr="00AC4AD0">
        <w:rPr>
          <w:lang w:val="ru-RU"/>
        </w:rPr>
        <w:t xml:space="preserve">, відбитої видимими ділянками об’єкта візування тримірної форми, радіояскравісна температура об’єкта візування </w:t>
      </w:r>
      <m:oMath>
        <m:sSub>
          <m:sSubPr>
            <m:ctrlPr>
              <w:rPr>
                <w:rFonts w:ascii="Cambria Math" w:hAnsi="Cambria Math"/>
              </w:rPr>
            </m:ctrlPr>
          </m:sSubPr>
          <m:e>
            <m:r>
              <m:rPr>
                <m:nor/>
              </m:rPr>
              <m:t>T</m:t>
            </m:r>
          </m:e>
          <m:sub>
            <m:r>
              <m:rPr>
                <m:nor/>
              </m:rPr>
              <m:t>m</m:t>
            </m:r>
          </m:sub>
        </m:sSub>
      </m:oMath>
      <w:r w:rsidRPr="00AC4AD0">
        <w:rPr>
          <w:lang w:val="ru-RU"/>
        </w:rPr>
        <w:t xml:space="preserve"> буде визначатися температурами його окремих видимих поверхонь. Виходячи з цього, вираз для визначення радіояскравісної температури об’єкта складної тримірної форми представимо у вигляді:</w:t>
      </w:r>
    </w:p>
    <w:p w14:paraId="1E60E5CA" w14:textId="77777777" w:rsidR="00075ABE" w:rsidRPr="009709E9" w:rsidRDefault="00075ABE" w:rsidP="004F7A11">
      <w:pPr>
        <w:spacing w:after="0" w:line="360" w:lineRule="auto"/>
        <w:ind w:firstLine="709"/>
        <w:jc w:val="both"/>
        <w:rPr>
          <w:rFonts w:ascii="Times New Roman" w:hAnsi="Times New Roman" w:cs="Times New Roman"/>
          <w:sz w:val="28"/>
          <w:szCs w:val="28"/>
        </w:rPr>
      </w:pPr>
    </w:p>
    <w:p w14:paraId="065C44B0" w14:textId="393C2B0D" w:rsidR="00075ABE" w:rsidRPr="009709E9" w:rsidRDefault="00330A29" w:rsidP="0059325F">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nor/>
              </m:rPr>
              <w:rPr>
                <w:rFonts w:ascii="Times New Roman" w:hAnsi="Times New Roman" w:cs="Times New Roman"/>
                <w:sz w:val="28"/>
                <w:szCs w:val="28"/>
              </w:rPr>
              <m:t>Т</m:t>
            </m:r>
          </m:e>
          <m:sub>
            <m:r>
              <m:rPr>
                <m:nor/>
              </m:rPr>
              <w:rPr>
                <w:rFonts w:ascii="Times New Roman" w:hAnsi="Times New Roman" w:cs="Times New Roman"/>
                <w:sz w:val="28"/>
                <w:szCs w:val="28"/>
              </w:rPr>
              <m:t>m</m:t>
            </m:r>
          </m:sub>
        </m:sSub>
        <m:r>
          <m:rPr>
            <m:nor/>
          </m:rPr>
          <w:rPr>
            <w:rFonts w:ascii="Times New Roman" w:hAnsi="Times New Roman"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nor/>
                  </m:rPr>
                  <w:rPr>
                    <w:rFonts w:ascii="Times New Roman" w:hAnsi="Times New Roman" w:cs="Times New Roman"/>
                    <w:sz w:val="28"/>
                    <w:szCs w:val="28"/>
                  </w:rPr>
                  <m:t>Т</m:t>
                </m:r>
              </m:e>
              <m:sub>
                <m:r>
                  <m:rPr>
                    <m:nor/>
                  </m:rPr>
                  <w:rPr>
                    <w:rFonts w:ascii="Times New Roman" w:hAnsi="Times New Roman" w:cs="Times New Roman"/>
                    <w:sz w:val="28"/>
                    <w:szCs w:val="28"/>
                  </w:rPr>
                  <m:t>0</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nor/>
                  </m:rPr>
                  <w:rPr>
                    <w:rFonts w:ascii="Times New Roman" w:hAnsi="Times New Roman" w:cs="Times New Roman"/>
                    <w:sz w:val="28"/>
                    <w:szCs w:val="28"/>
                  </w:rPr>
                  <m:t>χ</m:t>
                </m:r>
              </m:e>
              <m:sub>
                <m:r>
                  <m:rPr>
                    <m:nor/>
                  </m:rPr>
                  <w:rPr>
                    <w:rFonts w:ascii="Times New Roman" w:hAnsi="Times New Roman" w:cs="Times New Roman"/>
                    <w:sz w:val="28"/>
                    <w:szCs w:val="28"/>
                  </w:rPr>
                  <m:t>i</m:t>
                </m:r>
              </m:sub>
            </m:sSub>
            <m:sSub>
              <m:sSubPr>
                <m:ctrlPr>
                  <w:rPr>
                    <w:rFonts w:ascii="Cambria Math" w:hAnsi="Cambria Math" w:cs="Times New Roman"/>
                    <w:sz w:val="28"/>
                    <w:szCs w:val="28"/>
                  </w:rPr>
                </m:ctrlPr>
              </m:sSubPr>
              <m:e>
                <m:r>
                  <m:rPr>
                    <m:nor/>
                  </m:rPr>
                  <w:rPr>
                    <w:rFonts w:ascii="Times New Roman" w:hAnsi="Times New Roman" w:cs="Times New Roman"/>
                    <w:sz w:val="28"/>
                    <w:szCs w:val="28"/>
                  </w:rPr>
                  <m:t>S</m:t>
                </m:r>
              </m:e>
              <m:sub>
                <m:r>
                  <m:rPr>
                    <m:nor/>
                  </m:rPr>
                  <w:rPr>
                    <w:rFonts w:ascii="Times New Roman" w:hAnsi="Times New Roman" w:cs="Times New Roman"/>
                    <w:sz w:val="28"/>
                    <w:szCs w:val="28"/>
                  </w:rPr>
                  <m:t>i(χ)</m:t>
                </m:r>
              </m:sub>
            </m:sSub>
            <m:sSub>
              <m:sSubPr>
                <m:ctrlPr>
                  <w:rPr>
                    <w:rFonts w:ascii="Cambria Math" w:hAnsi="Cambria Math" w:cs="Times New Roman"/>
                    <w:sz w:val="28"/>
                    <w:szCs w:val="28"/>
                  </w:rPr>
                </m:ctrlPr>
              </m:sSubPr>
              <m:e>
                <m:r>
                  <m:rPr>
                    <m:nor/>
                  </m:rPr>
                  <w:rPr>
                    <w:rFonts w:ascii="Times New Roman" w:hAnsi="Times New Roman" w:cs="Times New Roman"/>
                    <w:sz w:val="28"/>
                    <w:szCs w:val="28"/>
                  </w:rPr>
                  <m:t>+T</m:t>
                </m:r>
              </m:e>
              <m:sub>
                <w:proofErr w:type="spellStart"/>
                <m:r>
                  <m:rPr>
                    <m:nor/>
                  </m:rPr>
                  <w:rPr>
                    <w:rFonts w:ascii="Times New Roman" w:hAnsi="Times New Roman" w:cs="Times New Roman"/>
                    <w:sz w:val="28"/>
                    <w:szCs w:val="28"/>
                  </w:rPr>
                  <m:t>атм</m:t>
                </m:r>
                <w:proofErr w:type="spellEnd"/>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nor/>
                  </m:rPr>
                  <w:rPr>
                    <w:rFonts w:ascii="Times New Roman" w:hAnsi="Times New Roman" w:cs="Times New Roman"/>
                    <w:sz w:val="28"/>
                    <w:szCs w:val="28"/>
                  </w:rPr>
                  <m:t>k</m:t>
                </m:r>
              </m:e>
              <m:sub>
                <m:r>
                  <m:rPr>
                    <m:nor/>
                  </m:rPr>
                  <w:rPr>
                    <w:rFonts w:ascii="Times New Roman" w:hAnsi="Times New Roman" w:cs="Times New Roman"/>
                    <w:sz w:val="28"/>
                    <w:szCs w:val="28"/>
                  </w:rPr>
                  <m:t>j</m:t>
                </m:r>
              </m:sub>
            </m:sSub>
            <m:sSub>
              <m:sSubPr>
                <m:ctrlPr>
                  <w:rPr>
                    <w:rFonts w:ascii="Cambria Math" w:hAnsi="Cambria Math" w:cs="Times New Roman"/>
                    <w:sz w:val="28"/>
                    <w:szCs w:val="28"/>
                  </w:rPr>
                </m:ctrlPr>
              </m:sSubPr>
              <m:e>
                <m:r>
                  <m:rPr>
                    <m:nor/>
                  </m:rPr>
                  <w:rPr>
                    <w:rFonts w:ascii="Times New Roman" w:hAnsi="Times New Roman" w:cs="Times New Roman"/>
                    <w:sz w:val="28"/>
                    <w:szCs w:val="28"/>
                  </w:rPr>
                  <m:t>S</m:t>
                </m:r>
              </m:e>
              <m:sub>
                <m:r>
                  <m:rPr>
                    <m:nor/>
                  </m:rPr>
                  <w:rPr>
                    <w:rFonts w:ascii="Times New Roman" w:hAnsi="Times New Roman" w:cs="Times New Roman"/>
                    <w:sz w:val="28"/>
                    <w:szCs w:val="28"/>
                  </w:rPr>
                  <m:t>i(k)</m:t>
                </m:r>
              </m:sub>
            </m:sSub>
          </m:num>
          <m:den>
            <m:sSub>
              <m:sSubPr>
                <m:ctrlPr>
                  <w:rPr>
                    <w:rFonts w:ascii="Cambria Math" w:hAnsi="Cambria Math" w:cs="Times New Roman"/>
                    <w:sz w:val="28"/>
                    <w:szCs w:val="28"/>
                  </w:rPr>
                </m:ctrlPr>
              </m:sSubPr>
              <m:e>
                <m:r>
                  <m:rPr>
                    <m:nor/>
                  </m:rPr>
                  <w:rPr>
                    <w:rFonts w:ascii="Times New Roman" w:hAnsi="Times New Roman" w:cs="Times New Roman"/>
                    <w:sz w:val="28"/>
                    <w:szCs w:val="28"/>
                  </w:rPr>
                  <m:t>S</m:t>
                </m:r>
              </m:e>
              <m:sub>
                <m:r>
                  <m:rPr>
                    <m:nor/>
                  </m:rPr>
                  <w:rPr>
                    <w:rFonts w:ascii="Times New Roman" w:hAnsi="Times New Roman" w:cs="Times New Roman"/>
                    <w:sz w:val="28"/>
                    <w:szCs w:val="28"/>
                  </w:rPr>
                  <m:t>0</m:t>
                </m:r>
              </m:sub>
            </m:sSub>
          </m:den>
        </m:f>
      </m:oMath>
      <w:r w:rsidR="00075ABE" w:rsidRPr="009709E9">
        <w:rPr>
          <w:rFonts w:ascii="Times New Roman" w:hAnsi="Times New Roman" w:cs="Times New Roman"/>
          <w:sz w:val="28"/>
          <w:szCs w:val="28"/>
        </w:rPr>
        <w:t xml:space="preserve">, </w:t>
      </w:r>
      <w:r w:rsidR="00075ABE" w:rsidRPr="009709E9">
        <w:rPr>
          <w:rFonts w:ascii="Times New Roman" w:hAnsi="Times New Roman" w:cs="Times New Roman"/>
          <w:sz w:val="28"/>
          <w:szCs w:val="28"/>
        </w:rPr>
        <w:tab/>
        <w:t xml:space="preserve"> </w:t>
      </w:r>
      <w:r w:rsidR="00075ABE" w:rsidRPr="009709E9">
        <w:rPr>
          <w:rFonts w:ascii="Times New Roman" w:hAnsi="Times New Roman" w:cs="Times New Roman"/>
          <w:sz w:val="28"/>
          <w:szCs w:val="28"/>
        </w:rPr>
        <w:tab/>
      </w:r>
      <w:r w:rsidR="00075ABE" w:rsidRPr="009709E9">
        <w:rPr>
          <w:rFonts w:ascii="Times New Roman" w:hAnsi="Times New Roman" w:cs="Times New Roman"/>
          <w:sz w:val="28"/>
          <w:szCs w:val="28"/>
        </w:rPr>
        <w:tab/>
      </w:r>
      <w:r w:rsidR="00075ABE" w:rsidRPr="009709E9">
        <w:rPr>
          <w:rFonts w:ascii="Times New Roman" w:hAnsi="Times New Roman" w:cs="Times New Roman"/>
          <w:sz w:val="28"/>
          <w:szCs w:val="28"/>
        </w:rPr>
        <w:tab/>
        <w:t>(</w:t>
      </w:r>
      <w:r w:rsidR="0059325F" w:rsidRPr="009709E9">
        <w:rPr>
          <w:rFonts w:ascii="Times New Roman" w:hAnsi="Times New Roman" w:cs="Times New Roman"/>
          <w:sz w:val="28"/>
          <w:szCs w:val="28"/>
        </w:rPr>
        <w:t>1.</w:t>
      </w:r>
      <w:r w:rsidR="00075ABE" w:rsidRPr="009709E9">
        <w:rPr>
          <w:rFonts w:ascii="Times New Roman" w:hAnsi="Times New Roman" w:cs="Times New Roman"/>
          <w:sz w:val="28"/>
          <w:szCs w:val="28"/>
        </w:rPr>
        <w:t>3)</w:t>
      </w:r>
    </w:p>
    <w:p w14:paraId="0CADC8C2" w14:textId="77777777" w:rsidR="0059325F" w:rsidRPr="009709E9" w:rsidRDefault="0059325F" w:rsidP="004F7A11">
      <w:pPr>
        <w:spacing w:after="0" w:line="360" w:lineRule="auto"/>
        <w:ind w:firstLine="709"/>
        <w:jc w:val="both"/>
        <w:rPr>
          <w:rFonts w:ascii="Times New Roman" w:hAnsi="Times New Roman" w:cs="Times New Roman"/>
          <w:sz w:val="28"/>
          <w:szCs w:val="28"/>
        </w:rPr>
      </w:pPr>
    </w:p>
    <w:p w14:paraId="1CC3C04C" w14:textId="18885C8F" w:rsidR="00075ABE" w:rsidRPr="00AC4AD0" w:rsidRDefault="00075ABE" w:rsidP="004F3C8B">
      <w:pPr>
        <w:pStyle w:val="afffd"/>
        <w:rPr>
          <w:lang w:val="uk-UA"/>
        </w:rPr>
      </w:pPr>
      <w:r w:rsidRPr="00AC4AD0">
        <w:rPr>
          <w:lang w:val="uk-UA"/>
        </w:rPr>
        <w:t>де</w:t>
      </w:r>
      <m:oMath>
        <m:r>
          <m:rPr>
            <m:sty m:val="p"/>
          </m:rPr>
          <w:rPr>
            <w:rFonts w:ascii="Cambria Math" w:hAnsi="Cambria Math"/>
            <w:sz w:val="24"/>
            <w:szCs w:val="24"/>
            <w:lang w:val="uk-UA"/>
          </w:rPr>
          <m:t xml:space="preserve"> </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lang w:val="uk-UA"/>
              </w:rPr>
              <m:t>0</m:t>
            </m:r>
          </m:sub>
        </m:sSub>
        <m:r>
          <m:rPr>
            <m:sty m:val="p"/>
          </m:rPr>
          <w:rPr>
            <w:rFonts w:ascii="Cambria Math" w:hAnsi="Cambria Math"/>
            <w:sz w:val="24"/>
            <w:szCs w:val="24"/>
            <w:lang w:val="uk-UA"/>
          </w:rPr>
          <m:t>=</m:t>
        </m:r>
        <m:nary>
          <m:naryPr>
            <m:chr m:val="∑"/>
            <m:limLoc m:val="undOvr"/>
            <m:grow m:val="1"/>
            <m:ctrlPr>
              <w:rPr>
                <w:rFonts w:ascii="Cambria Math" w:hAnsi="Cambria Math"/>
                <w:sz w:val="24"/>
                <w:szCs w:val="24"/>
              </w:rPr>
            </m:ctrlPr>
          </m:naryPr>
          <m:sub>
            <m:r>
              <m:rPr>
                <m:sty m:val="p"/>
              </m:rPr>
              <w:rPr>
                <w:rFonts w:ascii="Cambria Math" w:hAnsi="Cambria Math"/>
                <w:sz w:val="24"/>
                <w:szCs w:val="24"/>
              </w:rPr>
              <m:t>i</m:t>
            </m:r>
            <m:r>
              <m:rPr>
                <m:sty m:val="p"/>
              </m:rPr>
              <w:rPr>
                <w:rFonts w:ascii="Cambria Math" w:hAnsi="Cambria Math"/>
                <w:sz w:val="24"/>
                <w:szCs w:val="24"/>
                <w:lang w:val="uk-UA"/>
              </w:rPr>
              <m:t>=1</m:t>
            </m:r>
          </m:sub>
          <m:sup>
            <m:r>
              <m:rPr>
                <m:sty m:val="p"/>
              </m:rPr>
              <w:rPr>
                <w:rFonts w:ascii="Cambria Math" w:hAnsi="Cambria Math"/>
                <w:sz w:val="24"/>
                <w:szCs w:val="24"/>
              </w:rPr>
              <m:t>n</m:t>
            </m:r>
          </m:sup>
          <m:e>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i</m:t>
                </m:r>
                <m:r>
                  <m:rPr>
                    <m:sty m:val="p"/>
                  </m:rPr>
                  <w:rPr>
                    <w:rFonts w:ascii="Cambria Math" w:hAnsi="Cambria Math"/>
                    <w:sz w:val="24"/>
                    <w:szCs w:val="24"/>
                    <w:lang w:val="uk-UA"/>
                  </w:rPr>
                  <m:t>(</m:t>
                </m:r>
                <m:r>
                  <m:rPr>
                    <m:sty m:val="p"/>
                  </m:rPr>
                  <w:rPr>
                    <w:rFonts w:ascii="Cambria Math" w:hAnsi="Cambria Math"/>
                    <w:sz w:val="24"/>
                    <w:szCs w:val="24"/>
                  </w:rPr>
                  <m:t>χ</m:t>
                </m:r>
                <m:r>
                  <m:rPr>
                    <m:sty m:val="p"/>
                  </m:rPr>
                  <w:rPr>
                    <w:rFonts w:ascii="Cambria Math" w:hAnsi="Cambria Math"/>
                    <w:sz w:val="24"/>
                    <w:szCs w:val="24"/>
                    <w:lang w:val="uk-UA"/>
                  </w:rPr>
                  <m:t>)</m:t>
                </m:r>
              </m:sub>
            </m:sSub>
            <m:r>
              <m:rPr>
                <m:sty m:val="p"/>
              </m:rPr>
              <w:rPr>
                <w:rFonts w:ascii="Cambria Math" w:hAnsi="Cambria Math"/>
                <w:sz w:val="24"/>
                <w:szCs w:val="24"/>
                <w:lang w:val="uk-UA"/>
              </w:rPr>
              <m:t>+</m:t>
            </m:r>
            <m:nary>
              <m:naryPr>
                <m:chr m:val="∑"/>
                <m:limLoc m:val="undOvr"/>
                <m:grow m:val="1"/>
                <m:ctrlPr>
                  <w:rPr>
                    <w:rFonts w:ascii="Cambria Math" w:hAnsi="Cambria Math"/>
                    <w:sz w:val="24"/>
                    <w:szCs w:val="24"/>
                  </w:rPr>
                </m:ctrlPr>
              </m:naryPr>
              <m:sub>
                <m:r>
                  <m:rPr>
                    <m:sty m:val="p"/>
                  </m:rPr>
                  <w:rPr>
                    <w:rFonts w:ascii="Cambria Math" w:hAnsi="Cambria Math"/>
                    <w:sz w:val="24"/>
                    <w:szCs w:val="24"/>
                  </w:rPr>
                  <m:t>j</m:t>
                </m:r>
                <m:r>
                  <m:rPr>
                    <m:sty m:val="p"/>
                  </m:rPr>
                  <w:rPr>
                    <w:rFonts w:ascii="Cambria Math" w:hAnsi="Cambria Math"/>
                    <w:sz w:val="24"/>
                    <w:szCs w:val="24"/>
                    <w:lang w:val="uk-UA"/>
                  </w:rPr>
                  <m:t>=1</m:t>
                </m:r>
              </m:sub>
              <m:sup>
                <m:r>
                  <m:rPr>
                    <m:sty m:val="p"/>
                  </m:rPr>
                  <w:rPr>
                    <w:rFonts w:ascii="Cambria Math" w:hAnsi="Cambria Math"/>
                    <w:sz w:val="24"/>
                    <w:szCs w:val="24"/>
                  </w:rPr>
                  <m:t>m</m:t>
                </m:r>
              </m:sup>
              <m:e>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j</m:t>
                    </m:r>
                    <m:r>
                      <m:rPr>
                        <m:sty m:val="p"/>
                      </m:rPr>
                      <w:rPr>
                        <w:rFonts w:ascii="Cambria Math" w:hAnsi="Cambria Math"/>
                        <w:sz w:val="24"/>
                        <w:szCs w:val="24"/>
                        <w:lang w:val="uk-UA"/>
                      </w:rPr>
                      <m:t>(</m:t>
                    </m:r>
                    <m:r>
                      <m:rPr>
                        <m:sty m:val="p"/>
                      </m:rPr>
                      <w:rPr>
                        <w:rFonts w:ascii="Cambria Math" w:hAnsi="Cambria Math"/>
                        <w:sz w:val="24"/>
                        <w:szCs w:val="24"/>
                      </w:rPr>
                      <m:t>k</m:t>
                    </m:r>
                    <m:r>
                      <m:rPr>
                        <m:sty m:val="p"/>
                      </m:rPr>
                      <w:rPr>
                        <w:rFonts w:ascii="Cambria Math" w:hAnsi="Cambria Math"/>
                        <w:sz w:val="24"/>
                        <w:szCs w:val="24"/>
                        <w:lang w:val="uk-UA"/>
                      </w:rPr>
                      <m:t>)</m:t>
                    </m:r>
                  </m:sub>
                </m:sSub>
              </m:e>
            </m:nary>
          </m:e>
        </m:nary>
      </m:oMath>
      <w:r w:rsidR="0059325F" w:rsidRPr="00AC4AD0">
        <w:rPr>
          <w:lang w:val="uk-UA"/>
        </w:rPr>
        <w:t xml:space="preserve"> </w:t>
      </w:r>
      <w:r w:rsidRPr="00AC4AD0">
        <w:rPr>
          <w:lang w:val="uk-UA"/>
        </w:rPr>
        <w:t>– площа видимих ділянок поверхні об’єкта візування, що характеризуються випромінювальною та відбивною здатністю;</w:t>
      </w:r>
    </w:p>
    <w:p w14:paraId="1CB4EB78" w14:textId="50F5C99F" w:rsidR="00075ABE" w:rsidRPr="009709E9" w:rsidRDefault="00330A29" w:rsidP="004F7A11">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j</m:t>
            </m:r>
          </m:sub>
        </m:sSub>
      </m:oMath>
      <w:r w:rsidR="0059325F" w:rsidRPr="009709E9">
        <w:rPr>
          <w:rFonts w:ascii="Times New Roman" w:hAnsi="Times New Roman" w:cs="Times New Roman"/>
          <w:sz w:val="28"/>
          <w:szCs w:val="28"/>
        </w:rPr>
        <w:t xml:space="preserve"> </w:t>
      </w:r>
      <w:r w:rsidR="00075ABE" w:rsidRPr="009709E9">
        <w:rPr>
          <w:rFonts w:ascii="Times New Roman" w:hAnsi="Times New Roman" w:cs="Times New Roman"/>
          <w:sz w:val="28"/>
          <w:szCs w:val="28"/>
        </w:rPr>
        <w:t>– коефіцієнт відбиття.</w:t>
      </w:r>
    </w:p>
    <w:p w14:paraId="119B146B" w14:textId="6FF5206B" w:rsidR="00075ABE" w:rsidRPr="00AC4AD0" w:rsidRDefault="00075ABE" w:rsidP="004F3C8B">
      <w:pPr>
        <w:pStyle w:val="afffd"/>
        <w:rPr>
          <w:lang w:val="ru-RU"/>
        </w:rPr>
      </w:pPr>
      <w:r w:rsidRPr="00AC4AD0">
        <w:rPr>
          <w:lang w:val="uk-UA"/>
        </w:rPr>
        <w:t>Співвідношення (</w:t>
      </w:r>
      <w:r w:rsidR="0059325F" w:rsidRPr="00AC4AD0">
        <w:rPr>
          <w:lang w:val="uk-UA"/>
        </w:rPr>
        <w:t>1.</w:t>
      </w:r>
      <w:r w:rsidRPr="00AC4AD0">
        <w:rPr>
          <w:lang w:val="uk-UA"/>
        </w:rPr>
        <w:t>2), (</w:t>
      </w:r>
      <w:r w:rsidR="0059325F" w:rsidRPr="00AC4AD0">
        <w:rPr>
          <w:lang w:val="uk-UA"/>
        </w:rPr>
        <w:t>1.</w:t>
      </w:r>
      <w:r w:rsidRPr="00AC4AD0">
        <w:rPr>
          <w:lang w:val="uk-UA"/>
        </w:rPr>
        <w:t xml:space="preserve">3) дають змогу розрахувати значення радіояскравісної температури в окремих елементах об’єкта візування з урахуванням його конфігурації. Але будь-яка ділянка ПВ, яка використовується для місцевизначення радіометричної КЕСН ЛА, має свої унікальні властивості за яскравістю, контрастом та відповідно структурою. </w:t>
      </w:r>
      <w:r w:rsidRPr="00AC4AD0">
        <w:rPr>
          <w:lang w:val="ru-RU"/>
        </w:rPr>
        <w:t>Тому інформативн</w:t>
      </w:r>
      <w:r w:rsidR="00024616" w:rsidRPr="00AC4AD0">
        <w:rPr>
          <w:lang w:val="ru-RU"/>
        </w:rPr>
        <w:t>ий</w:t>
      </w:r>
      <w:r w:rsidRPr="00AC4AD0">
        <w:rPr>
          <w:lang w:val="ru-RU"/>
        </w:rPr>
        <w:t xml:space="preserve"> параметр, який може бути використаний</w:t>
      </w:r>
      <w:r w:rsidR="00024616" w:rsidRPr="00AC4AD0">
        <w:rPr>
          <w:lang w:val="ru-RU"/>
        </w:rPr>
        <w:t>, повинен бути</w:t>
      </w:r>
      <w:r w:rsidRPr="00AC4AD0">
        <w:rPr>
          <w:lang w:val="ru-RU"/>
        </w:rPr>
        <w:t xml:space="preserve"> інваріант</w:t>
      </w:r>
      <w:r w:rsidR="00024616" w:rsidRPr="00AC4AD0">
        <w:rPr>
          <w:lang w:val="ru-RU"/>
        </w:rPr>
        <w:t>ним</w:t>
      </w:r>
      <w:r w:rsidR="00B352EB" w:rsidRPr="00AC4AD0">
        <w:rPr>
          <w:lang w:val="ru-RU"/>
        </w:rPr>
        <w:t>.</w:t>
      </w:r>
    </w:p>
    <w:p w14:paraId="758F95BE" w14:textId="7B0405A2" w:rsidR="00081675" w:rsidRPr="00AC4AD0" w:rsidRDefault="00081675" w:rsidP="004F3C8B">
      <w:pPr>
        <w:pStyle w:val="afffd"/>
        <w:rPr>
          <w:lang w:val="ru-RU"/>
        </w:rPr>
      </w:pPr>
      <w:r w:rsidRPr="00AC4AD0">
        <w:rPr>
          <w:lang w:val="ru-RU"/>
        </w:rPr>
        <w:t>Особливістю задачі, що вирішується є</w:t>
      </w:r>
      <w:r w:rsidR="00B12E29" w:rsidRPr="00AC4AD0">
        <w:rPr>
          <w:lang w:val="ru-RU"/>
        </w:rPr>
        <w:t xml:space="preserve"> урахування наступних факт</w:t>
      </w:r>
      <w:r w:rsidR="00283DC9" w:rsidRPr="00AC4AD0">
        <w:rPr>
          <w:lang w:val="ru-RU"/>
        </w:rPr>
        <w:t>о</w:t>
      </w:r>
      <w:r w:rsidR="00B12E29" w:rsidRPr="00AC4AD0">
        <w:rPr>
          <w:lang w:val="ru-RU"/>
        </w:rPr>
        <w:t>рів</w:t>
      </w:r>
      <w:r w:rsidRPr="00AC4AD0">
        <w:rPr>
          <w:lang w:val="ru-RU"/>
        </w:rPr>
        <w:t>:</w:t>
      </w:r>
    </w:p>
    <w:p w14:paraId="4BD391BF" w14:textId="4425D909" w:rsidR="00E377D6" w:rsidRPr="00AC4AD0" w:rsidRDefault="00081675" w:rsidP="004F3C8B">
      <w:pPr>
        <w:pStyle w:val="afffd"/>
        <w:rPr>
          <w:lang w:val="ru-RU"/>
        </w:rPr>
      </w:pPr>
      <w:r w:rsidRPr="00AC4AD0">
        <w:rPr>
          <w:lang w:val="ru-RU"/>
        </w:rPr>
        <w:t xml:space="preserve">1) </w:t>
      </w:r>
      <w:r w:rsidR="00E377D6" w:rsidRPr="00AC4AD0">
        <w:rPr>
          <w:lang w:val="ru-RU"/>
        </w:rPr>
        <w:t>апріорна інформація про характеристики об’єктів</w:t>
      </w:r>
      <w:r w:rsidR="00283DC9" w:rsidRPr="00AC4AD0">
        <w:rPr>
          <w:lang w:val="ru-RU"/>
        </w:rPr>
        <w:t xml:space="preserve"> </w:t>
      </w:r>
      <w:r w:rsidR="00B12E29" w:rsidRPr="00AC4AD0">
        <w:rPr>
          <w:lang w:val="ru-RU"/>
        </w:rPr>
        <w:t>візування</w:t>
      </w:r>
      <w:r w:rsidR="00E377D6" w:rsidRPr="00AC4AD0">
        <w:rPr>
          <w:lang w:val="ru-RU"/>
        </w:rPr>
        <w:t xml:space="preserve"> та фонів на зображенні може бути </w:t>
      </w:r>
      <w:r w:rsidR="00B12E29" w:rsidRPr="00AC4AD0">
        <w:rPr>
          <w:lang w:val="ru-RU"/>
        </w:rPr>
        <w:t xml:space="preserve">повністю </w:t>
      </w:r>
      <w:r w:rsidR="00283DC9" w:rsidRPr="00AC4AD0">
        <w:rPr>
          <w:lang w:val="ru-RU"/>
        </w:rPr>
        <w:t xml:space="preserve">або частково </w:t>
      </w:r>
      <w:r w:rsidR="00E377D6" w:rsidRPr="00AC4AD0">
        <w:rPr>
          <w:lang w:val="ru-RU"/>
        </w:rPr>
        <w:t>відсутньою;</w:t>
      </w:r>
    </w:p>
    <w:p w14:paraId="6300600C" w14:textId="05A6F55E" w:rsidR="005A50D3" w:rsidRPr="00AC4AD0" w:rsidRDefault="00081675" w:rsidP="004F3C8B">
      <w:pPr>
        <w:pStyle w:val="afffd"/>
        <w:rPr>
          <w:lang w:val="ru-RU"/>
        </w:rPr>
      </w:pPr>
      <w:r w:rsidRPr="00AC4AD0">
        <w:rPr>
          <w:lang w:val="ru-RU"/>
        </w:rPr>
        <w:t>2</w:t>
      </w:r>
      <w:r w:rsidR="008D527F" w:rsidRPr="00AC4AD0">
        <w:rPr>
          <w:lang w:val="ru-RU"/>
        </w:rPr>
        <w:t>)</w:t>
      </w:r>
      <w:r w:rsidRPr="00AC4AD0">
        <w:rPr>
          <w:lang w:val="ru-RU"/>
        </w:rPr>
        <w:t xml:space="preserve"> </w:t>
      </w:r>
      <w:r w:rsidR="00283DC9" w:rsidRPr="00AC4AD0">
        <w:rPr>
          <w:lang w:val="ru-RU"/>
        </w:rPr>
        <w:t xml:space="preserve">формування ПЗ та його порівняння з ЕЗ </w:t>
      </w:r>
      <w:r w:rsidR="008D527F" w:rsidRPr="00AC4AD0">
        <w:rPr>
          <w:lang w:val="ru-RU"/>
        </w:rPr>
        <w:t>відбува</w:t>
      </w:r>
      <w:r w:rsidR="006F30D5" w:rsidRPr="00AC4AD0">
        <w:rPr>
          <w:lang w:val="ru-RU"/>
        </w:rPr>
        <w:t>ється</w:t>
      </w:r>
      <w:r w:rsidR="008D527F" w:rsidRPr="00AC4AD0">
        <w:rPr>
          <w:lang w:val="ru-RU"/>
        </w:rPr>
        <w:t xml:space="preserve"> </w:t>
      </w:r>
      <w:r w:rsidR="00E377D6" w:rsidRPr="00AC4AD0">
        <w:rPr>
          <w:lang w:val="ru-RU"/>
        </w:rPr>
        <w:t>в реально</w:t>
      </w:r>
      <w:r w:rsidR="008D527F" w:rsidRPr="00AC4AD0">
        <w:rPr>
          <w:lang w:val="ru-RU"/>
        </w:rPr>
        <w:t>му масштабі</w:t>
      </w:r>
      <w:r w:rsidR="00E377D6" w:rsidRPr="00AC4AD0">
        <w:rPr>
          <w:lang w:val="ru-RU"/>
        </w:rPr>
        <w:t xml:space="preserve"> часу</w:t>
      </w:r>
      <w:r w:rsidR="008D527F" w:rsidRPr="00AC4AD0">
        <w:rPr>
          <w:lang w:val="ru-RU"/>
        </w:rPr>
        <w:t>.</w:t>
      </w:r>
    </w:p>
    <w:p w14:paraId="039F5B69" w14:textId="77777777" w:rsidR="000D329F" w:rsidRPr="009709E9" w:rsidRDefault="000D329F" w:rsidP="00EB2B08">
      <w:pPr>
        <w:spacing w:after="0" w:line="360" w:lineRule="auto"/>
        <w:ind w:firstLine="851"/>
        <w:jc w:val="both"/>
        <w:rPr>
          <w:rFonts w:ascii="Times New Roman" w:hAnsi="Times New Roman" w:cs="Times New Roman"/>
          <w:sz w:val="28"/>
          <w:szCs w:val="28"/>
        </w:rPr>
      </w:pPr>
    </w:p>
    <w:p w14:paraId="4F171293" w14:textId="77777777" w:rsidR="00E5467A" w:rsidRPr="009709E9" w:rsidRDefault="00E5467A">
      <w:pPr>
        <w:rPr>
          <w:rFonts w:ascii="Times New Roman" w:hAnsi="Times New Roman" w:cs="Times New Roman"/>
          <w:sz w:val="28"/>
          <w:szCs w:val="28"/>
        </w:rPr>
      </w:pPr>
      <w:bookmarkStart w:id="34" w:name="_Toc11254086"/>
      <w:r w:rsidRPr="009709E9">
        <w:rPr>
          <w:rFonts w:ascii="Times New Roman" w:hAnsi="Times New Roman" w:cs="Times New Roman"/>
          <w:sz w:val="28"/>
          <w:szCs w:val="28"/>
        </w:rPr>
        <w:br w:type="page"/>
      </w:r>
    </w:p>
    <w:p w14:paraId="0E21E68A" w14:textId="380CEF2E" w:rsidR="001F1562" w:rsidRPr="009709E9" w:rsidRDefault="001F1562" w:rsidP="00E5467A">
      <w:pPr>
        <w:pStyle w:val="1f2"/>
      </w:pPr>
      <w:bookmarkStart w:id="35" w:name="_Toc27411032"/>
      <w:bookmarkStart w:id="36" w:name="_Toc27411541"/>
      <w:r w:rsidRPr="009709E9">
        <w:lastRenderedPageBreak/>
        <w:t>2 ОПИС МЕТОДІВ ДЛЯ ВИРІШЕННЯ ПОСТАВЛЕНОЇ ЗАДАЧІ</w:t>
      </w:r>
      <w:bookmarkEnd w:id="34"/>
      <w:bookmarkEnd w:id="35"/>
      <w:bookmarkEnd w:id="36"/>
    </w:p>
    <w:p w14:paraId="4595FC6C" w14:textId="77777777" w:rsidR="001F1562" w:rsidRPr="009709E9" w:rsidRDefault="001F1562" w:rsidP="0059325F">
      <w:pPr>
        <w:spacing w:after="0" w:line="360" w:lineRule="auto"/>
        <w:ind w:firstLine="709"/>
        <w:jc w:val="both"/>
        <w:rPr>
          <w:rFonts w:ascii="Times New Roman" w:hAnsi="Times New Roman" w:cs="Times New Roman"/>
          <w:sz w:val="28"/>
          <w:szCs w:val="28"/>
        </w:rPr>
      </w:pPr>
    </w:p>
    <w:p w14:paraId="26018F3B" w14:textId="77777777" w:rsidR="001F1562" w:rsidRPr="009709E9" w:rsidRDefault="001F1562" w:rsidP="0059325F">
      <w:pPr>
        <w:spacing w:after="0" w:line="360" w:lineRule="auto"/>
        <w:ind w:firstLine="709"/>
        <w:jc w:val="both"/>
        <w:rPr>
          <w:rFonts w:ascii="Times New Roman" w:hAnsi="Times New Roman" w:cs="Times New Roman"/>
          <w:sz w:val="28"/>
          <w:szCs w:val="28"/>
        </w:rPr>
      </w:pPr>
    </w:p>
    <w:p w14:paraId="24E095AA" w14:textId="60E78D03" w:rsidR="00125CF7" w:rsidRPr="00AC4AD0" w:rsidRDefault="001D3253" w:rsidP="004F3C8B">
      <w:pPr>
        <w:pStyle w:val="afffd"/>
        <w:rPr>
          <w:lang w:val="uk-UA"/>
        </w:rPr>
      </w:pPr>
      <w:r w:rsidRPr="00AC4AD0">
        <w:rPr>
          <w:lang w:val="uk-UA"/>
        </w:rPr>
        <w:t xml:space="preserve">Вирішення поставленої задачі потребує визначення </w:t>
      </w:r>
      <w:r w:rsidR="009E505D" w:rsidRPr="00AC4AD0">
        <w:rPr>
          <w:lang w:val="uk-UA"/>
        </w:rPr>
        <w:t xml:space="preserve">інваріантних ознак об’єкта візування, які не повинні залежати від </w:t>
      </w:r>
      <w:r w:rsidR="000A11D0" w:rsidRPr="00AC4AD0">
        <w:rPr>
          <w:lang w:val="uk-UA"/>
        </w:rPr>
        <w:t xml:space="preserve">структури об’єктів та її зміни. </w:t>
      </w:r>
    </w:p>
    <w:p w14:paraId="4B330B24" w14:textId="04CD44F3" w:rsidR="003140EB" w:rsidRPr="00AC4AD0" w:rsidRDefault="003140EB" w:rsidP="004F3C8B">
      <w:pPr>
        <w:pStyle w:val="afffd"/>
        <w:rPr>
          <w:lang w:val="ru-RU"/>
        </w:rPr>
      </w:pPr>
      <w:r w:rsidRPr="00AC4AD0">
        <w:rPr>
          <w:lang w:val="ru-RU"/>
        </w:rPr>
        <w:t xml:space="preserve">Розглянемо існуючі підходи до визначення </w:t>
      </w:r>
      <w:r w:rsidR="00713955" w:rsidRPr="00AC4AD0">
        <w:rPr>
          <w:lang w:val="ru-RU"/>
        </w:rPr>
        <w:t>інформаційних ознак, що використовуються при обробці зображень.</w:t>
      </w:r>
    </w:p>
    <w:p w14:paraId="6081131B" w14:textId="5DD204F0" w:rsidR="00765C7B" w:rsidRPr="00AC4AD0" w:rsidRDefault="00765C7B" w:rsidP="004F3C8B">
      <w:pPr>
        <w:pStyle w:val="afffd"/>
        <w:rPr>
          <w:lang w:val="ru-RU"/>
        </w:rPr>
      </w:pPr>
      <w:r w:rsidRPr="00AC4AD0">
        <w:rPr>
          <w:lang w:val="ru-RU"/>
        </w:rPr>
        <w:t>Завдання системи технічного зору можна визначити як процес виділення, ідентифікації і перетворення інформації, отриманої з зображень. Цей процес можна розділити на шість основних етапів: зняття інформації, попередня обробка інформації, сегментація, опис, розпізнавання, інтерпретація.</w:t>
      </w:r>
    </w:p>
    <w:p w14:paraId="52C6CE72" w14:textId="77777777" w:rsidR="00765C7B" w:rsidRPr="00AC4AD0" w:rsidRDefault="00765C7B" w:rsidP="004F3C8B">
      <w:pPr>
        <w:pStyle w:val="afffd"/>
        <w:rPr>
          <w:lang w:val="ru-RU"/>
        </w:rPr>
      </w:pPr>
      <w:r w:rsidRPr="00AC4AD0">
        <w:rPr>
          <w:lang w:val="ru-RU"/>
        </w:rPr>
        <w:t>Зняття інформації являє собою процес отримання візуального зображення. Попередня обробка інформації полягає у використанні таких методів як зниження шуму або поліпшення зображення окремих деталей. Сегментація - процес виділення на зображенні об'єктів, що цікавлять. При описі визначаються характерні параметри (наприклад, розміри або форма), необхідні для виділення необхідного об'єкта на тлі інших. Розпізнавання являє собою процес ідентифікації об'єктів. Інтерпретація виявляє приналежність до групи розпізнаваних об'єктів.</w:t>
      </w:r>
    </w:p>
    <w:p w14:paraId="1BA4A836" w14:textId="1CB2FEF3" w:rsidR="00765C7B" w:rsidRPr="00AC4AD0" w:rsidRDefault="00765C7B" w:rsidP="004F3C8B">
      <w:pPr>
        <w:pStyle w:val="afffd"/>
        <w:rPr>
          <w:lang w:val="ru-RU"/>
        </w:rPr>
      </w:pPr>
      <w:r w:rsidRPr="00AC4AD0">
        <w:rPr>
          <w:lang w:val="ru-RU"/>
        </w:rPr>
        <w:t xml:space="preserve">Таким чином, обробка зображень є багатоетапної процедурою, причому кожному етапу відповідає зображення того чи іншого виду. </w:t>
      </w:r>
    </w:p>
    <w:p w14:paraId="76FA4CF5" w14:textId="2121B71F" w:rsidR="00E30CBA" w:rsidRPr="00AC4AD0" w:rsidRDefault="00E30CBA" w:rsidP="004F3C8B">
      <w:pPr>
        <w:pStyle w:val="afffd"/>
        <w:rPr>
          <w:lang w:val="ru-RU"/>
        </w:rPr>
      </w:pPr>
      <w:r w:rsidRPr="00AC4AD0">
        <w:rPr>
          <w:lang w:val="ru-RU"/>
        </w:rPr>
        <w:t>Всі зображення можуть бути поділені на 4 типи:</w:t>
      </w:r>
    </w:p>
    <w:p w14:paraId="7B67456B" w14:textId="41663569" w:rsidR="00E30CBA" w:rsidRPr="009709E9" w:rsidRDefault="00E30CBA" w:rsidP="004F3C8B">
      <w:pPr>
        <w:pStyle w:val="a0"/>
      </w:pPr>
      <w:r w:rsidRPr="009709E9">
        <w:t>багаторівневі або напівтонові зображення;</w:t>
      </w:r>
    </w:p>
    <w:p w14:paraId="43DF01CC" w14:textId="49118D4A" w:rsidR="00E30CBA" w:rsidRPr="009709E9" w:rsidRDefault="00E30CBA" w:rsidP="004F3C8B">
      <w:pPr>
        <w:pStyle w:val="a0"/>
      </w:pPr>
      <w:r w:rsidRPr="009709E9">
        <w:t>бінарні зображення або бітові карти зображень;</w:t>
      </w:r>
    </w:p>
    <w:p w14:paraId="5D54C68D" w14:textId="0DC4FA53" w:rsidR="00E30CBA" w:rsidRPr="009709E9" w:rsidRDefault="00E30CBA" w:rsidP="004F3C8B">
      <w:pPr>
        <w:pStyle w:val="a0"/>
      </w:pPr>
      <w:r w:rsidRPr="009709E9">
        <w:t>зображення характерних ліній контурів або скелетів об'єктів на зображенні;</w:t>
      </w:r>
    </w:p>
    <w:p w14:paraId="1851E817" w14:textId="40EA1390" w:rsidR="00E30CBA" w:rsidRPr="009709E9" w:rsidRDefault="00E30CBA" w:rsidP="004F3C8B">
      <w:pPr>
        <w:pStyle w:val="a0"/>
      </w:pPr>
      <w:r w:rsidRPr="009709E9">
        <w:t xml:space="preserve">зображення - набори характерних точок - координат кутів, точок перетину ліній, </w:t>
      </w:r>
      <w:r w:rsidR="00702E21" w:rsidRPr="009709E9">
        <w:t xml:space="preserve">зміни </w:t>
      </w:r>
      <w:r w:rsidRPr="009709E9">
        <w:t>кривизни лінії</w:t>
      </w:r>
      <w:r w:rsidR="00702E21" w:rsidRPr="009709E9">
        <w:t>, тощо.</w:t>
      </w:r>
    </w:p>
    <w:p w14:paraId="19417E2B" w14:textId="6922677B" w:rsidR="00E30CBA" w:rsidRPr="00AC4AD0" w:rsidRDefault="00E30CBA" w:rsidP="004F3C8B">
      <w:pPr>
        <w:pStyle w:val="afffd"/>
        <w:rPr>
          <w:lang w:val="ru-RU"/>
        </w:rPr>
      </w:pPr>
      <w:r w:rsidRPr="00AC4AD0">
        <w:rPr>
          <w:lang w:val="ru-RU"/>
        </w:rPr>
        <w:t xml:space="preserve">Найчастіше вихідні зображення представлені у формі зображень типу 1. </w:t>
      </w:r>
      <w:r w:rsidRPr="00AC4AD0">
        <w:rPr>
          <w:lang w:val="ru-RU"/>
        </w:rPr>
        <w:lastRenderedPageBreak/>
        <w:t>Очевидно, що при послідовному переході від зображення 1 до зображення 4 спрощується його опис, що полегшує в подальшому його розпізнавання. По суті, при роботі з зображеннями типів 3 і 4 робота виконується з деякими наборами ознак, що описують вихідне зображення об'єкта</w:t>
      </w:r>
      <w:r w:rsidR="00F07D03" w:rsidRPr="00AC4AD0">
        <w:rPr>
          <w:lang w:val="ru-RU"/>
        </w:rPr>
        <w:t>.</w:t>
      </w:r>
    </w:p>
    <w:p w14:paraId="0091F9DD" w14:textId="77777777" w:rsidR="00E30CBA" w:rsidRPr="00AC4AD0" w:rsidRDefault="00E30CBA" w:rsidP="004F3C8B">
      <w:pPr>
        <w:pStyle w:val="afffd"/>
        <w:rPr>
          <w:lang w:val="ru-RU"/>
        </w:rPr>
      </w:pPr>
      <w:r w:rsidRPr="00AC4AD0">
        <w:rPr>
          <w:lang w:val="ru-RU"/>
        </w:rPr>
        <w:t>При цьому перші три типи перетворень характерні для задач обробки і розпізнавання зображень, а три останніх - для задач синтезу зображень.</w:t>
      </w:r>
    </w:p>
    <w:p w14:paraId="4E6AC520" w14:textId="2E3E3627" w:rsidR="00F07D03" w:rsidRPr="00AC4AD0" w:rsidRDefault="00E30CBA" w:rsidP="004F3C8B">
      <w:pPr>
        <w:pStyle w:val="afffd"/>
        <w:rPr>
          <w:lang w:val="ru-RU"/>
        </w:rPr>
      </w:pPr>
      <w:r w:rsidRPr="00AC4AD0">
        <w:rPr>
          <w:lang w:val="ru-RU"/>
        </w:rPr>
        <w:t xml:space="preserve">Завдання для усунення неполадок входить, з одного боку, в завдання поліпшення зображення, а з іншого - її можна розглядати як частину завдання сегментації. Кінцевою метою сегментації зображень є розбиття поля зору на області об'єктів і область фону, що є складним, тому що поняття "об'єкт", "фон", "межа об'єкта" досить умовні. Методи і алгоритми сегментації можна </w:t>
      </w:r>
      <w:r w:rsidR="00F07D03" w:rsidRPr="00AC4AD0">
        <w:rPr>
          <w:lang w:val="ru-RU"/>
        </w:rPr>
        <w:t xml:space="preserve">розглядати як формалізацію поняття </w:t>
      </w:r>
      <w:r w:rsidR="00201AB8" w:rsidRPr="00AC4AD0">
        <w:rPr>
          <w:lang w:val="ru-RU"/>
        </w:rPr>
        <w:t xml:space="preserve">селекції </w:t>
      </w:r>
      <w:r w:rsidR="00F07D03" w:rsidRPr="00AC4AD0">
        <w:rPr>
          <w:lang w:val="ru-RU"/>
        </w:rPr>
        <w:t xml:space="preserve">об'єкта </w:t>
      </w:r>
      <w:r w:rsidR="00201AB8" w:rsidRPr="00AC4AD0">
        <w:rPr>
          <w:lang w:val="ru-RU"/>
        </w:rPr>
        <w:t>на</w:t>
      </w:r>
      <w:r w:rsidR="00F07D03" w:rsidRPr="00AC4AD0">
        <w:rPr>
          <w:lang w:val="ru-RU"/>
        </w:rPr>
        <w:t xml:space="preserve"> фон</w:t>
      </w:r>
      <w:r w:rsidR="00201AB8" w:rsidRPr="00AC4AD0">
        <w:rPr>
          <w:lang w:val="ru-RU"/>
        </w:rPr>
        <w:t>і</w:t>
      </w:r>
      <w:r w:rsidR="00F07D03" w:rsidRPr="00AC4AD0">
        <w:rPr>
          <w:lang w:val="ru-RU"/>
        </w:rPr>
        <w:t>.</w:t>
      </w:r>
    </w:p>
    <w:p w14:paraId="6AAAEDED" w14:textId="77777777" w:rsidR="00201AB8" w:rsidRPr="00AC4AD0" w:rsidRDefault="00201AB8" w:rsidP="004F3C8B">
      <w:pPr>
        <w:pStyle w:val="afffd"/>
        <w:rPr>
          <w:lang w:val="ru-RU"/>
        </w:rPr>
      </w:pPr>
      <w:r w:rsidRPr="00AC4AD0">
        <w:rPr>
          <w:lang w:val="ru-RU"/>
        </w:rPr>
        <w:t>На сьогоднішній день існує безліч засобів і програмних систем для обробки зображень. Більшість з них є вузькоспрямованими, але тим не менш загальне коло розглянутих ними питань дуже великий. Це і основні методи фільтрації, і вейвлет-перетворення, і методи поліпшення, відновлення і стиснення зображень і так далі. Всі ці методи обробки та інші активно застосовуються в повсякденному житті. Наприклад, в медицині, в військовій галузі, в машинному зорі, в системах, заснованих на біометричних даних людини (сканування сітківки, райдужної оболонки, відбитків пальців і так далі), в задачах сегментації зображень.</w:t>
      </w:r>
    </w:p>
    <w:p w14:paraId="51DAD7F9" w14:textId="711944C6" w:rsidR="00713955" w:rsidRPr="00AC4AD0" w:rsidRDefault="00713955" w:rsidP="004F3C8B">
      <w:pPr>
        <w:pStyle w:val="afffd"/>
        <w:rPr>
          <w:lang w:val="ru-RU"/>
        </w:rPr>
      </w:pPr>
      <w:r w:rsidRPr="00AC4AD0">
        <w:rPr>
          <w:lang w:val="ru-RU"/>
        </w:rPr>
        <w:t xml:space="preserve">Відомі підходи, що </w:t>
      </w:r>
      <w:r w:rsidR="00987C22" w:rsidRPr="00AC4AD0">
        <w:rPr>
          <w:lang w:val="ru-RU"/>
        </w:rPr>
        <w:t>пов’язані</w:t>
      </w:r>
      <w:r w:rsidRPr="00AC4AD0">
        <w:rPr>
          <w:lang w:val="ru-RU"/>
        </w:rPr>
        <w:t xml:space="preserve"> з </w:t>
      </w:r>
      <w:r w:rsidR="00987C22" w:rsidRPr="00AC4AD0">
        <w:rPr>
          <w:lang w:val="ru-RU"/>
        </w:rPr>
        <w:t xml:space="preserve">визначення контурів об’єктів на </w:t>
      </w:r>
      <w:r w:rsidR="007F59DD" w:rsidRPr="00AC4AD0">
        <w:rPr>
          <w:lang w:val="ru-RU"/>
        </w:rPr>
        <w:t>зображеннях</w:t>
      </w:r>
      <w:r w:rsidR="00987C22" w:rsidRPr="00AC4AD0">
        <w:rPr>
          <w:lang w:val="ru-RU"/>
        </w:rPr>
        <w:t>.</w:t>
      </w:r>
    </w:p>
    <w:p w14:paraId="1A6B38F3" w14:textId="01A26461" w:rsidR="00B82914" w:rsidRPr="00AC4AD0" w:rsidRDefault="00B82914" w:rsidP="004F3C8B">
      <w:pPr>
        <w:pStyle w:val="afffd"/>
        <w:rPr>
          <w:lang w:val="ru-RU"/>
        </w:rPr>
      </w:pPr>
      <w:r w:rsidRPr="00AC4AD0">
        <w:rPr>
          <w:lang w:val="ru-RU"/>
        </w:rPr>
        <w:t xml:space="preserve">Для визначення контурів </w:t>
      </w:r>
      <w:r w:rsidR="00987C22" w:rsidRPr="00AC4AD0">
        <w:rPr>
          <w:lang w:val="ru-RU"/>
        </w:rPr>
        <w:t xml:space="preserve">об’єктів </w:t>
      </w:r>
      <w:r w:rsidR="007F59DD" w:rsidRPr="00AC4AD0">
        <w:rPr>
          <w:lang w:val="ru-RU"/>
        </w:rPr>
        <w:t xml:space="preserve">на </w:t>
      </w:r>
      <w:r w:rsidRPr="00AC4AD0">
        <w:rPr>
          <w:lang w:val="ru-RU"/>
        </w:rPr>
        <w:t>зображен</w:t>
      </w:r>
      <w:r w:rsidR="007F59DD" w:rsidRPr="00AC4AD0">
        <w:rPr>
          <w:lang w:val="ru-RU"/>
        </w:rPr>
        <w:t xml:space="preserve">нях </w:t>
      </w:r>
      <w:r w:rsidRPr="00AC4AD0">
        <w:rPr>
          <w:lang w:val="ru-RU"/>
        </w:rPr>
        <w:t>використовують статистичний аналіз фрагментів зображення та їх взаємну кореляцію з метою знаходження стрибкоподібних змін кольору і освітленості.</w:t>
      </w:r>
    </w:p>
    <w:p w14:paraId="5B1D5F42" w14:textId="0F3160B9" w:rsidR="005044AD" w:rsidRPr="00AC4AD0" w:rsidRDefault="00B82914" w:rsidP="004F3C8B">
      <w:pPr>
        <w:pStyle w:val="afffd"/>
        <w:rPr>
          <w:lang w:val="ru-RU"/>
        </w:rPr>
      </w:pPr>
      <w:r w:rsidRPr="00AC4AD0">
        <w:rPr>
          <w:lang w:val="ru-RU"/>
        </w:rPr>
        <w:t xml:space="preserve">Ряд методів визначення контурів зображень реалізовано в середовищі </w:t>
      </w:r>
      <w:r w:rsidRPr="004F3C8B">
        <w:t>Matlab</w:t>
      </w:r>
      <w:r w:rsidRPr="00AC4AD0">
        <w:rPr>
          <w:lang w:val="ru-RU"/>
        </w:rPr>
        <w:t xml:space="preserve">. У випадку динамічного фону дані методи не дозволяють отримати інформативний результат, так як перетворюють зображення в безліч контурних об’єктів. В цьому можна переконатись здійснивши розпізнавання </w:t>
      </w:r>
      <w:r w:rsidRPr="00AC4AD0">
        <w:rPr>
          <w:lang w:val="ru-RU"/>
        </w:rPr>
        <w:lastRenderedPageBreak/>
        <w:t xml:space="preserve">контурів зображення за допомогою функції </w:t>
      </w:r>
      <w:r w:rsidRPr="004F3C8B">
        <w:t>edge</w:t>
      </w:r>
      <w:r w:rsidRPr="00AC4AD0">
        <w:rPr>
          <w:lang w:val="ru-RU"/>
        </w:rPr>
        <w:t>, вибравши один з запропонованих фільтрів Собеля, Превіта, Робертса, лапласіан</w:t>
      </w:r>
      <w:r w:rsidR="009556FD" w:rsidRPr="00AC4AD0">
        <w:rPr>
          <w:lang w:val="ru-RU"/>
        </w:rPr>
        <w:t>-гаусіана або за методом Канні.</w:t>
      </w:r>
    </w:p>
    <w:p w14:paraId="3F59AD94" w14:textId="7A7B855B" w:rsidR="00BF4F75" w:rsidRPr="00AC4AD0" w:rsidRDefault="005044AD" w:rsidP="004F3C8B">
      <w:pPr>
        <w:pStyle w:val="afffd"/>
        <w:rPr>
          <w:lang w:val="ru-RU"/>
        </w:rPr>
      </w:pPr>
      <w:r w:rsidRPr="00AC4AD0">
        <w:rPr>
          <w:lang w:val="ru-RU"/>
        </w:rPr>
        <w:t>Відомий метод г</w:t>
      </w:r>
      <w:r w:rsidR="00BF4F75" w:rsidRPr="00AC4AD0">
        <w:rPr>
          <w:lang w:val="ru-RU"/>
        </w:rPr>
        <w:t>істограми спрямованих градієнтів (</w:t>
      </w:r>
      <w:r w:rsidR="00BF4F75" w:rsidRPr="004F3C8B">
        <w:t>HOG</w:t>
      </w:r>
      <w:r w:rsidR="00BF4F75" w:rsidRPr="00AC4AD0">
        <w:rPr>
          <w:lang w:val="ru-RU"/>
        </w:rPr>
        <w:t>)</w:t>
      </w:r>
      <w:r w:rsidR="00FA7222" w:rsidRPr="00AC4AD0">
        <w:rPr>
          <w:lang w:val="ru-RU"/>
        </w:rPr>
        <w:t xml:space="preserve">. </w:t>
      </w:r>
      <w:r w:rsidR="00BF4F75" w:rsidRPr="00AC4AD0">
        <w:rPr>
          <w:lang w:val="ru-RU"/>
        </w:rPr>
        <w:t>Гістограма спрямованих градієнтів (</w:t>
      </w:r>
      <w:r w:rsidR="00BF4F75" w:rsidRPr="004F3C8B">
        <w:t>Histogram</w:t>
      </w:r>
      <w:r w:rsidR="00BF4F75" w:rsidRPr="00AC4AD0">
        <w:rPr>
          <w:lang w:val="ru-RU"/>
        </w:rPr>
        <w:t xml:space="preserve"> </w:t>
      </w:r>
      <w:r w:rsidR="00BF4F75" w:rsidRPr="004F3C8B">
        <w:t>of</w:t>
      </w:r>
      <w:r w:rsidR="00BF4F75" w:rsidRPr="00AC4AD0">
        <w:rPr>
          <w:lang w:val="ru-RU"/>
        </w:rPr>
        <w:t xml:space="preserve"> </w:t>
      </w:r>
      <w:r w:rsidR="00BF4F75" w:rsidRPr="004F3C8B">
        <w:t>Oriented</w:t>
      </w:r>
      <w:r w:rsidR="00BF4F75" w:rsidRPr="00AC4AD0">
        <w:rPr>
          <w:lang w:val="ru-RU"/>
        </w:rPr>
        <w:t xml:space="preserve"> </w:t>
      </w:r>
      <w:r w:rsidR="00BF4F75" w:rsidRPr="004F3C8B">
        <w:t>Gradients</w:t>
      </w:r>
      <w:r w:rsidR="00BF4F75" w:rsidRPr="00AC4AD0">
        <w:rPr>
          <w:lang w:val="ru-RU"/>
        </w:rPr>
        <w:t xml:space="preserve">, </w:t>
      </w:r>
      <w:r w:rsidR="00BF4F75" w:rsidRPr="004F3C8B">
        <w:t>HOG</w:t>
      </w:r>
      <w:r w:rsidR="00BF4F75" w:rsidRPr="00AC4AD0">
        <w:rPr>
          <w:lang w:val="ru-RU"/>
        </w:rPr>
        <w:t xml:space="preserve">) - метод вилучення ознак із зображень, який дуже схожий на метод обчислення дескрипторів </w:t>
      </w:r>
      <w:r w:rsidR="00BF4F75" w:rsidRPr="004F3C8B">
        <w:t>SIFT</w:t>
      </w:r>
      <w:r w:rsidR="00BF4F75" w:rsidRPr="00AC4AD0">
        <w:rPr>
          <w:lang w:val="ru-RU"/>
        </w:rPr>
        <w:t xml:space="preserve"> для особливих точок, тільки обчислюємо його не для околиці особливої точки, але для всього зображення. Загальна схема обчислення </w:t>
      </w:r>
      <w:r w:rsidR="00BF4F75" w:rsidRPr="004F3C8B">
        <w:t>HOG</w:t>
      </w:r>
      <w:r w:rsidR="00BF4F75" w:rsidRPr="00AC4AD0">
        <w:rPr>
          <w:lang w:val="ru-RU"/>
        </w:rPr>
        <w:t xml:space="preserve"> виглядає наступним чином. Картинка розділяється на частини (осередки), для кожного осередку будуємо гістограму напрямків градієнта яскравості, далі гістограми осередків нормуються по контрасту і об'єднуються. </w:t>
      </w:r>
    </w:p>
    <w:p w14:paraId="308A9AA7" w14:textId="0E47A887" w:rsidR="00BF4F75" w:rsidRPr="00AC4AD0" w:rsidRDefault="00BA7087" w:rsidP="004F3C8B">
      <w:pPr>
        <w:pStyle w:val="afffd"/>
        <w:rPr>
          <w:lang w:val="ru-RU"/>
        </w:rPr>
      </w:pPr>
      <w:r w:rsidRPr="00AC4AD0">
        <w:rPr>
          <w:lang w:val="ru-RU"/>
        </w:rPr>
        <w:t xml:space="preserve">Існує метод </w:t>
      </w:r>
      <w:r w:rsidR="00BF4F75" w:rsidRPr="00AC4AD0">
        <w:rPr>
          <w:lang w:val="ru-RU"/>
        </w:rPr>
        <w:t>вилучення ознак із зображень, який є адаптацією для зображень методу частотного аналізу текстів (</w:t>
      </w:r>
      <w:r w:rsidR="00BF4F75" w:rsidRPr="004F3C8B">
        <w:t>TF</w:t>
      </w:r>
      <w:r w:rsidR="00BF4F75" w:rsidRPr="00AC4AD0">
        <w:rPr>
          <w:lang w:val="ru-RU"/>
        </w:rPr>
        <w:t xml:space="preserve">, </w:t>
      </w:r>
      <w:r w:rsidR="00BF4F75" w:rsidRPr="004F3C8B">
        <w:t>term</w:t>
      </w:r>
      <w:r w:rsidR="00BF4F75" w:rsidRPr="00AC4AD0">
        <w:rPr>
          <w:lang w:val="ru-RU"/>
        </w:rPr>
        <w:t xml:space="preserve"> </w:t>
      </w:r>
      <w:r w:rsidR="00BF4F75" w:rsidRPr="004F3C8B">
        <w:t>frequency</w:t>
      </w:r>
      <w:r w:rsidR="00BF4F75" w:rsidRPr="00AC4AD0">
        <w:rPr>
          <w:lang w:val="ru-RU"/>
        </w:rPr>
        <w:t xml:space="preserve">) </w:t>
      </w:r>
      <w:r w:rsidRPr="00AC4AD0">
        <w:rPr>
          <w:lang w:val="ru-RU"/>
        </w:rPr>
        <w:t>- мішок слів (</w:t>
      </w:r>
      <w:r w:rsidRPr="004F3C8B">
        <w:t>Bag</w:t>
      </w:r>
      <w:r w:rsidRPr="00AC4AD0">
        <w:rPr>
          <w:lang w:val="ru-RU"/>
        </w:rPr>
        <w:t xml:space="preserve"> </w:t>
      </w:r>
      <w:r w:rsidRPr="004F3C8B">
        <w:t>of</w:t>
      </w:r>
      <w:r w:rsidRPr="00AC4AD0">
        <w:rPr>
          <w:lang w:val="ru-RU"/>
        </w:rPr>
        <w:t xml:space="preserve"> </w:t>
      </w:r>
      <w:r w:rsidRPr="004F3C8B">
        <w:t>visual</w:t>
      </w:r>
      <w:r w:rsidRPr="00AC4AD0">
        <w:rPr>
          <w:lang w:val="ru-RU"/>
        </w:rPr>
        <w:t xml:space="preserve"> </w:t>
      </w:r>
      <w:r w:rsidRPr="004F3C8B">
        <w:t>Words</w:t>
      </w:r>
      <w:r w:rsidRPr="00AC4AD0">
        <w:rPr>
          <w:lang w:val="ru-RU"/>
        </w:rPr>
        <w:t xml:space="preserve">, </w:t>
      </w:r>
      <w:r w:rsidRPr="004F3C8B">
        <w:t>BoW</w:t>
      </w:r>
      <w:r w:rsidRPr="00AC4AD0">
        <w:rPr>
          <w:lang w:val="ru-RU"/>
        </w:rPr>
        <w:t>).</w:t>
      </w:r>
    </w:p>
    <w:p w14:paraId="505BC2EC" w14:textId="77777777" w:rsidR="00BF4F75" w:rsidRPr="00AC4AD0" w:rsidRDefault="00BF4F75" w:rsidP="004F3C8B">
      <w:pPr>
        <w:pStyle w:val="afffd"/>
        <w:rPr>
          <w:lang w:val="ru-RU"/>
        </w:rPr>
      </w:pPr>
      <w:r w:rsidRPr="00AC4AD0">
        <w:rPr>
          <w:lang w:val="ru-RU"/>
        </w:rPr>
        <w:t>Застосування методів машинного навчання для розпізнавання об'єктів на зображенні передбачає наявність навчального набору, що складається з двох (як мінімум) частин (класів):</w:t>
      </w:r>
    </w:p>
    <w:p w14:paraId="6B51B1CC" w14:textId="66CE6CB5" w:rsidR="00BF4F75" w:rsidRPr="009709E9" w:rsidRDefault="00BF4F75" w:rsidP="002F4F01">
      <w:pPr>
        <w:pStyle w:val="a0"/>
      </w:pPr>
      <w:r w:rsidRPr="009709E9">
        <w:t xml:space="preserve"> набір зображень містять об'єкт (позитивні приклади),</w:t>
      </w:r>
    </w:p>
    <w:p w14:paraId="381EC5B0" w14:textId="2B515EA9" w:rsidR="00BF4F75" w:rsidRPr="009709E9" w:rsidRDefault="00BF4F75" w:rsidP="002F4F01">
      <w:pPr>
        <w:pStyle w:val="a0"/>
      </w:pPr>
      <w:r w:rsidRPr="009709E9">
        <w:t xml:space="preserve"> набір зображень об'єкт не містять (негативні приклади).</w:t>
      </w:r>
    </w:p>
    <w:p w14:paraId="0F92BE0B" w14:textId="151FD192" w:rsidR="00BF4F75" w:rsidRPr="00AC4AD0" w:rsidRDefault="00BF4F75" w:rsidP="00E426B8">
      <w:pPr>
        <w:pStyle w:val="afffd"/>
        <w:rPr>
          <w:lang w:val="ru-RU"/>
        </w:rPr>
      </w:pPr>
      <w:r w:rsidRPr="00AC4AD0">
        <w:rPr>
          <w:lang w:val="ru-RU"/>
        </w:rPr>
        <w:t xml:space="preserve">Аналогічно методу </w:t>
      </w:r>
      <w:r w:rsidRPr="009709E9">
        <w:t>TF</w:t>
      </w:r>
      <w:r w:rsidRPr="00AC4AD0">
        <w:rPr>
          <w:lang w:val="ru-RU"/>
        </w:rPr>
        <w:t xml:space="preserve">, для того, щоб використовувати метод </w:t>
      </w:r>
      <w:r w:rsidRPr="009709E9">
        <w:t>BoW</w:t>
      </w:r>
      <w:r w:rsidRPr="00AC4AD0">
        <w:rPr>
          <w:lang w:val="ru-RU"/>
        </w:rPr>
        <w:t>, перше що потрібно зробити це зібрати словник</w:t>
      </w:r>
      <w:r w:rsidR="00292D50" w:rsidRPr="00AC4AD0">
        <w:rPr>
          <w:lang w:val="ru-RU"/>
        </w:rPr>
        <w:t xml:space="preserve"> наступним чином:</w:t>
      </w:r>
    </w:p>
    <w:p w14:paraId="0B915BF4" w14:textId="3B1C6143"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1</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вибирає</w:t>
      </w:r>
      <w:r w:rsidR="00292D50" w:rsidRPr="009709E9">
        <w:rPr>
          <w:rFonts w:ascii="Times New Roman" w:hAnsi="Times New Roman" w:cs="Times New Roman"/>
          <w:sz w:val="28"/>
          <w:szCs w:val="28"/>
        </w:rPr>
        <w:t>ться</w:t>
      </w:r>
      <w:r w:rsidRPr="009709E9">
        <w:rPr>
          <w:rFonts w:ascii="Times New Roman" w:hAnsi="Times New Roman" w:cs="Times New Roman"/>
          <w:sz w:val="28"/>
          <w:szCs w:val="28"/>
        </w:rPr>
        <w:t xml:space="preserve"> метод виявлення особливих точок і метод обчислення для них дескрипторів</w:t>
      </w:r>
      <w:r w:rsidR="00292D50" w:rsidRPr="009709E9">
        <w:rPr>
          <w:rFonts w:ascii="Times New Roman" w:hAnsi="Times New Roman" w:cs="Times New Roman"/>
          <w:sz w:val="28"/>
          <w:szCs w:val="28"/>
        </w:rPr>
        <w:t>;</w:t>
      </w:r>
    </w:p>
    <w:p w14:paraId="62815CB5" w14:textId="14FF096D"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2</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для кожного зображення, що входить в навчальний набір, визнача</w:t>
      </w:r>
      <w:r w:rsidR="00292D50" w:rsidRPr="009709E9">
        <w:rPr>
          <w:rFonts w:ascii="Times New Roman" w:hAnsi="Times New Roman" w:cs="Times New Roman"/>
          <w:sz w:val="28"/>
          <w:szCs w:val="28"/>
        </w:rPr>
        <w:t xml:space="preserve">ються </w:t>
      </w:r>
      <w:r w:rsidRPr="009709E9">
        <w:rPr>
          <w:rFonts w:ascii="Times New Roman" w:hAnsi="Times New Roman" w:cs="Times New Roman"/>
          <w:sz w:val="28"/>
          <w:szCs w:val="28"/>
        </w:rPr>
        <w:t>особливі точки і обчислю</w:t>
      </w:r>
      <w:r w:rsidR="00292D50" w:rsidRPr="009709E9">
        <w:rPr>
          <w:rFonts w:ascii="Times New Roman" w:hAnsi="Times New Roman" w:cs="Times New Roman"/>
          <w:sz w:val="28"/>
          <w:szCs w:val="28"/>
        </w:rPr>
        <w:t>ються</w:t>
      </w:r>
      <w:r w:rsidRPr="009709E9">
        <w:rPr>
          <w:rFonts w:ascii="Times New Roman" w:hAnsi="Times New Roman" w:cs="Times New Roman"/>
          <w:sz w:val="28"/>
          <w:szCs w:val="28"/>
        </w:rPr>
        <w:t xml:space="preserve"> для них дескриптори</w:t>
      </w:r>
      <w:r w:rsidR="00E43E46" w:rsidRPr="009709E9">
        <w:rPr>
          <w:rFonts w:ascii="Times New Roman" w:hAnsi="Times New Roman" w:cs="Times New Roman"/>
          <w:sz w:val="28"/>
          <w:szCs w:val="28"/>
        </w:rPr>
        <w:t>;</w:t>
      </w:r>
    </w:p>
    <w:p w14:paraId="17CE6705" w14:textId="44F3F11D"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3</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об'єдну</w:t>
      </w:r>
      <w:r w:rsidR="00E43E46" w:rsidRPr="009709E9">
        <w:rPr>
          <w:rFonts w:ascii="Times New Roman" w:hAnsi="Times New Roman" w:cs="Times New Roman"/>
          <w:sz w:val="28"/>
          <w:szCs w:val="28"/>
        </w:rPr>
        <w:t>ються</w:t>
      </w:r>
      <w:r w:rsidRPr="009709E9">
        <w:rPr>
          <w:rFonts w:ascii="Times New Roman" w:hAnsi="Times New Roman" w:cs="Times New Roman"/>
          <w:sz w:val="28"/>
          <w:szCs w:val="28"/>
        </w:rPr>
        <w:t xml:space="preserve"> схожі дескриптори в групи, тобто виконує</w:t>
      </w:r>
      <w:r w:rsidR="00E43E46" w:rsidRPr="009709E9">
        <w:rPr>
          <w:rFonts w:ascii="Times New Roman" w:hAnsi="Times New Roman" w:cs="Times New Roman"/>
          <w:sz w:val="28"/>
          <w:szCs w:val="28"/>
        </w:rPr>
        <w:t>ться</w:t>
      </w:r>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кластеризац</w:t>
      </w:r>
      <w:r w:rsidR="00E43E46" w:rsidRPr="009709E9">
        <w:rPr>
          <w:rFonts w:ascii="Times New Roman" w:hAnsi="Times New Roman" w:cs="Times New Roman"/>
          <w:sz w:val="28"/>
          <w:szCs w:val="28"/>
        </w:rPr>
        <w:t>ія</w:t>
      </w:r>
      <w:proofErr w:type="spellEnd"/>
      <w:r w:rsidRPr="009709E9">
        <w:rPr>
          <w:rFonts w:ascii="Times New Roman" w:hAnsi="Times New Roman" w:cs="Times New Roman"/>
          <w:sz w:val="28"/>
          <w:szCs w:val="28"/>
        </w:rPr>
        <w:t xml:space="preserve"> безлічі отриманих дескрипторів</w:t>
      </w:r>
      <w:r w:rsidR="00E43E46" w:rsidRPr="009709E9">
        <w:rPr>
          <w:rFonts w:ascii="Times New Roman" w:hAnsi="Times New Roman" w:cs="Times New Roman"/>
          <w:sz w:val="28"/>
          <w:szCs w:val="28"/>
        </w:rPr>
        <w:t>.</w:t>
      </w:r>
    </w:p>
    <w:p w14:paraId="6452E76E" w14:textId="520DE92A" w:rsidR="00BF4F75" w:rsidRPr="00AC4AD0" w:rsidRDefault="00BF4F75" w:rsidP="00E426B8">
      <w:pPr>
        <w:pStyle w:val="afffd"/>
        <w:rPr>
          <w:lang w:val="ru-RU"/>
        </w:rPr>
      </w:pPr>
      <w:r w:rsidRPr="00AC4AD0">
        <w:rPr>
          <w:lang w:val="ru-RU"/>
        </w:rPr>
        <w:t>Отримані кластери дескрипторів гратимуть роль візуальних слів і склада</w:t>
      </w:r>
      <w:r w:rsidR="00E43E46" w:rsidRPr="00AC4AD0">
        <w:rPr>
          <w:lang w:val="ru-RU"/>
        </w:rPr>
        <w:t>ється</w:t>
      </w:r>
      <w:r w:rsidRPr="00AC4AD0">
        <w:rPr>
          <w:lang w:val="ru-RU"/>
        </w:rPr>
        <w:t xml:space="preserve"> словник для частотного аналізу зображення. Ознаки </w:t>
      </w:r>
      <w:r w:rsidRPr="009709E9">
        <w:t>BoW</w:t>
      </w:r>
      <w:r w:rsidRPr="00AC4AD0">
        <w:rPr>
          <w:lang w:val="ru-RU"/>
        </w:rPr>
        <w:t xml:space="preserve"> </w:t>
      </w:r>
      <w:r w:rsidRPr="00AC4AD0">
        <w:rPr>
          <w:lang w:val="ru-RU"/>
        </w:rPr>
        <w:lastRenderedPageBreak/>
        <w:t>витягуються з зображення наступним чином</w:t>
      </w:r>
      <w:r w:rsidR="00471E50" w:rsidRPr="00AC4AD0">
        <w:rPr>
          <w:lang w:val="ru-RU"/>
        </w:rPr>
        <w:t>:</w:t>
      </w:r>
    </w:p>
    <w:p w14:paraId="5B856524" w14:textId="06BA9464"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1</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обраним на етапі складання словника методом, визнача</w:t>
      </w:r>
      <w:r w:rsidR="00471E50" w:rsidRPr="009709E9">
        <w:rPr>
          <w:rFonts w:ascii="Times New Roman" w:hAnsi="Times New Roman" w:cs="Times New Roman"/>
          <w:sz w:val="28"/>
          <w:szCs w:val="28"/>
        </w:rPr>
        <w:t>ються</w:t>
      </w:r>
      <w:r w:rsidRPr="009709E9">
        <w:rPr>
          <w:rFonts w:ascii="Times New Roman" w:hAnsi="Times New Roman" w:cs="Times New Roman"/>
          <w:sz w:val="28"/>
          <w:szCs w:val="28"/>
        </w:rPr>
        <w:t xml:space="preserve"> особливі точки на зображенні і обчислю</w:t>
      </w:r>
      <w:r w:rsidR="00471E50" w:rsidRPr="009709E9">
        <w:rPr>
          <w:rFonts w:ascii="Times New Roman" w:hAnsi="Times New Roman" w:cs="Times New Roman"/>
          <w:sz w:val="28"/>
          <w:szCs w:val="28"/>
        </w:rPr>
        <w:t>ються</w:t>
      </w:r>
      <w:r w:rsidRPr="009709E9">
        <w:rPr>
          <w:rFonts w:ascii="Times New Roman" w:hAnsi="Times New Roman" w:cs="Times New Roman"/>
          <w:sz w:val="28"/>
          <w:szCs w:val="28"/>
        </w:rPr>
        <w:t xml:space="preserve"> для них дескриптори</w:t>
      </w:r>
      <w:r w:rsidR="00471E50" w:rsidRPr="009709E9">
        <w:rPr>
          <w:rFonts w:ascii="Times New Roman" w:hAnsi="Times New Roman" w:cs="Times New Roman"/>
          <w:sz w:val="28"/>
          <w:szCs w:val="28"/>
        </w:rPr>
        <w:t>;</w:t>
      </w:r>
    </w:p>
    <w:p w14:paraId="2785EB6C" w14:textId="03A31B43"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2</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розбира</w:t>
      </w:r>
      <w:r w:rsidR="00471E50" w:rsidRPr="009709E9">
        <w:rPr>
          <w:rFonts w:ascii="Times New Roman" w:hAnsi="Times New Roman" w:cs="Times New Roman"/>
          <w:sz w:val="28"/>
          <w:szCs w:val="28"/>
        </w:rPr>
        <w:t>ються</w:t>
      </w:r>
      <w:r w:rsidRPr="009709E9">
        <w:rPr>
          <w:rFonts w:ascii="Times New Roman" w:hAnsi="Times New Roman" w:cs="Times New Roman"/>
          <w:sz w:val="28"/>
          <w:szCs w:val="28"/>
        </w:rPr>
        <w:t xml:space="preserve"> знайдені дескриптори по кластерам словника</w:t>
      </w:r>
      <w:r w:rsidR="00471E50" w:rsidRPr="009709E9">
        <w:rPr>
          <w:rFonts w:ascii="Times New Roman" w:hAnsi="Times New Roman" w:cs="Times New Roman"/>
          <w:sz w:val="28"/>
          <w:szCs w:val="28"/>
        </w:rPr>
        <w:t>;</w:t>
      </w:r>
    </w:p>
    <w:p w14:paraId="57A563CD" w14:textId="3E1458BE"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3</w:t>
      </w:r>
      <w:r w:rsidR="002F1174" w:rsidRPr="009709E9">
        <w:rPr>
          <w:rFonts w:ascii="Times New Roman" w:hAnsi="Times New Roman" w:cs="Times New Roman"/>
          <w:sz w:val="28"/>
          <w:szCs w:val="28"/>
        </w:rPr>
        <w:t>)</w:t>
      </w:r>
      <w:r w:rsidRPr="009709E9">
        <w:rPr>
          <w:rFonts w:ascii="Times New Roman" w:hAnsi="Times New Roman" w:cs="Times New Roman"/>
          <w:sz w:val="28"/>
          <w:szCs w:val="28"/>
        </w:rPr>
        <w:t xml:space="preserve"> для кожного кластера словника </w:t>
      </w:r>
      <w:r w:rsidR="00471E50" w:rsidRPr="009709E9">
        <w:rPr>
          <w:rFonts w:ascii="Times New Roman" w:hAnsi="Times New Roman" w:cs="Times New Roman"/>
          <w:sz w:val="28"/>
          <w:szCs w:val="28"/>
        </w:rPr>
        <w:t>визначається</w:t>
      </w:r>
      <w:r w:rsidRPr="009709E9">
        <w:rPr>
          <w:rFonts w:ascii="Times New Roman" w:hAnsi="Times New Roman" w:cs="Times New Roman"/>
          <w:sz w:val="28"/>
          <w:szCs w:val="28"/>
        </w:rPr>
        <w:t xml:space="preserve"> кількість знайдених дескрипторів</w:t>
      </w:r>
      <w:r w:rsidR="00471E50" w:rsidRPr="009709E9">
        <w:rPr>
          <w:rFonts w:ascii="Times New Roman" w:hAnsi="Times New Roman" w:cs="Times New Roman"/>
          <w:sz w:val="28"/>
          <w:szCs w:val="28"/>
        </w:rPr>
        <w:t>.</w:t>
      </w:r>
    </w:p>
    <w:p w14:paraId="7EF299F1" w14:textId="0406D225" w:rsidR="00BF4F75" w:rsidRPr="00AC4AD0" w:rsidRDefault="00BF4F75" w:rsidP="00E426B8">
      <w:pPr>
        <w:pStyle w:val="afffd"/>
        <w:rPr>
          <w:lang w:val="ru-RU"/>
        </w:rPr>
      </w:pPr>
      <w:r w:rsidRPr="00AC4AD0">
        <w:rPr>
          <w:lang w:val="ru-RU"/>
        </w:rPr>
        <w:t xml:space="preserve">Таким чином, вектор </w:t>
      </w:r>
      <w:r w:rsidRPr="009709E9">
        <w:t>BoW</w:t>
      </w:r>
      <w:r w:rsidR="006A7009" w:rsidRPr="00AC4AD0">
        <w:rPr>
          <w:lang w:val="ru-RU"/>
        </w:rPr>
        <w:t xml:space="preserve"> </w:t>
      </w:r>
      <w:r w:rsidRPr="00AC4AD0">
        <w:rPr>
          <w:lang w:val="ru-RU"/>
        </w:rPr>
        <w:t>-</w:t>
      </w:r>
      <w:r w:rsidR="006A7009" w:rsidRPr="00AC4AD0">
        <w:rPr>
          <w:lang w:val="ru-RU"/>
        </w:rPr>
        <w:t xml:space="preserve"> </w:t>
      </w:r>
      <w:r w:rsidRPr="00AC4AD0">
        <w:rPr>
          <w:lang w:val="ru-RU"/>
        </w:rPr>
        <w:t>ознак це кількість знайдених дескрипторів в кожному кластері словника.</w:t>
      </w:r>
    </w:p>
    <w:p w14:paraId="3562406A" w14:textId="314000FC" w:rsidR="00BF4F75" w:rsidRPr="00AC4AD0" w:rsidRDefault="00E968B8" w:rsidP="00E426B8">
      <w:pPr>
        <w:pStyle w:val="afffd"/>
        <w:rPr>
          <w:lang w:val="ru-RU"/>
        </w:rPr>
      </w:pPr>
      <w:r w:rsidRPr="00AC4AD0">
        <w:rPr>
          <w:lang w:val="ru-RU"/>
        </w:rPr>
        <w:t>Метод о</w:t>
      </w:r>
      <w:r w:rsidR="00BF4F75" w:rsidRPr="00AC4AD0">
        <w:rPr>
          <w:lang w:val="ru-RU"/>
        </w:rPr>
        <w:t>знаки Хаара</w:t>
      </w:r>
      <w:r w:rsidRPr="00AC4AD0">
        <w:rPr>
          <w:lang w:val="ru-RU"/>
        </w:rPr>
        <w:t xml:space="preserve">. </w:t>
      </w:r>
      <w:r w:rsidR="00BF4F75" w:rsidRPr="00AC4AD0">
        <w:rPr>
          <w:lang w:val="ru-RU"/>
        </w:rPr>
        <w:t>Ознака Хаара (</w:t>
      </w:r>
      <w:r w:rsidR="00BF4F75" w:rsidRPr="009709E9">
        <w:t>Haar</w:t>
      </w:r>
      <w:r w:rsidR="00BF4F75" w:rsidRPr="00AC4AD0">
        <w:rPr>
          <w:lang w:val="ru-RU"/>
        </w:rPr>
        <w:t>-</w:t>
      </w:r>
      <w:r w:rsidR="00BF4F75" w:rsidRPr="009709E9">
        <w:t>like</w:t>
      </w:r>
      <w:r w:rsidR="00BF4F75" w:rsidRPr="00AC4AD0">
        <w:rPr>
          <w:lang w:val="ru-RU"/>
        </w:rPr>
        <w:t xml:space="preserve"> </w:t>
      </w:r>
      <w:r w:rsidR="00BF4F75" w:rsidRPr="009709E9">
        <w:t>features</w:t>
      </w:r>
      <w:r w:rsidR="00BF4F75" w:rsidRPr="00AC4AD0">
        <w:rPr>
          <w:lang w:val="ru-RU"/>
        </w:rPr>
        <w:t>) о</w:t>
      </w:r>
      <w:r w:rsidR="006A7009" w:rsidRPr="00AC4AD0">
        <w:rPr>
          <w:lang w:val="ru-RU"/>
        </w:rPr>
        <w:t>бчислюється таким чином:</w:t>
      </w:r>
    </w:p>
    <w:p w14:paraId="154DF72E" w14:textId="33BC4299"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1</w:t>
      </w:r>
      <w:r w:rsidR="00E426B8">
        <w:rPr>
          <w:rFonts w:ascii="Times New Roman" w:hAnsi="Times New Roman" w:cs="Times New Roman"/>
          <w:sz w:val="28"/>
          <w:szCs w:val="28"/>
          <w:lang w:val="ru-RU"/>
        </w:rPr>
        <w:t>)</w:t>
      </w:r>
      <w:r w:rsidRPr="009709E9">
        <w:rPr>
          <w:rFonts w:ascii="Times New Roman" w:hAnsi="Times New Roman" w:cs="Times New Roman"/>
          <w:sz w:val="28"/>
          <w:szCs w:val="28"/>
        </w:rPr>
        <w:t xml:space="preserve"> </w:t>
      </w:r>
      <w:r w:rsidR="006A7009" w:rsidRPr="009709E9">
        <w:rPr>
          <w:rFonts w:ascii="Times New Roman" w:hAnsi="Times New Roman" w:cs="Times New Roman"/>
          <w:sz w:val="28"/>
          <w:szCs w:val="28"/>
        </w:rPr>
        <w:t>в</w:t>
      </w:r>
      <w:r w:rsidRPr="009709E9">
        <w:rPr>
          <w:rFonts w:ascii="Times New Roman" w:hAnsi="Times New Roman" w:cs="Times New Roman"/>
          <w:sz w:val="28"/>
          <w:szCs w:val="28"/>
        </w:rPr>
        <w:t>ибирає</w:t>
      </w:r>
      <w:r w:rsidR="00E968B8" w:rsidRPr="009709E9">
        <w:rPr>
          <w:rFonts w:ascii="Times New Roman" w:hAnsi="Times New Roman" w:cs="Times New Roman"/>
          <w:sz w:val="28"/>
          <w:szCs w:val="28"/>
        </w:rPr>
        <w:t>ться</w:t>
      </w:r>
      <w:r w:rsidRPr="009709E9">
        <w:rPr>
          <w:rFonts w:ascii="Times New Roman" w:hAnsi="Times New Roman" w:cs="Times New Roman"/>
          <w:sz w:val="28"/>
          <w:szCs w:val="28"/>
        </w:rPr>
        <w:t xml:space="preserve"> прямокутн</w:t>
      </w:r>
      <w:r w:rsidR="00E968B8" w:rsidRPr="009709E9">
        <w:rPr>
          <w:rFonts w:ascii="Times New Roman" w:hAnsi="Times New Roman" w:cs="Times New Roman"/>
          <w:sz w:val="28"/>
          <w:szCs w:val="28"/>
        </w:rPr>
        <w:t>а</w:t>
      </w:r>
      <w:r w:rsidRPr="009709E9">
        <w:rPr>
          <w:rFonts w:ascii="Times New Roman" w:hAnsi="Times New Roman" w:cs="Times New Roman"/>
          <w:sz w:val="28"/>
          <w:szCs w:val="28"/>
        </w:rPr>
        <w:t xml:space="preserve"> область на зображенні</w:t>
      </w:r>
      <w:r w:rsidR="006A7009" w:rsidRPr="009709E9">
        <w:rPr>
          <w:rFonts w:ascii="Times New Roman" w:hAnsi="Times New Roman" w:cs="Times New Roman"/>
          <w:sz w:val="28"/>
          <w:szCs w:val="28"/>
        </w:rPr>
        <w:t>;</w:t>
      </w:r>
    </w:p>
    <w:p w14:paraId="6B105CED" w14:textId="2DA113DF" w:rsidR="00BF4F75"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BF4F75" w:rsidRPr="009709E9">
        <w:rPr>
          <w:rFonts w:ascii="Times New Roman" w:hAnsi="Times New Roman" w:cs="Times New Roman"/>
          <w:sz w:val="28"/>
          <w:szCs w:val="28"/>
        </w:rPr>
        <w:t xml:space="preserve"> </w:t>
      </w:r>
      <w:r w:rsidR="006A7009" w:rsidRPr="009709E9">
        <w:rPr>
          <w:rFonts w:ascii="Times New Roman" w:hAnsi="Times New Roman" w:cs="Times New Roman"/>
          <w:sz w:val="28"/>
          <w:szCs w:val="28"/>
        </w:rPr>
        <w:t>р</w:t>
      </w:r>
      <w:r w:rsidR="00E968B8" w:rsidRPr="009709E9">
        <w:rPr>
          <w:rFonts w:ascii="Times New Roman" w:hAnsi="Times New Roman" w:cs="Times New Roman"/>
          <w:sz w:val="28"/>
          <w:szCs w:val="28"/>
        </w:rPr>
        <w:t>озбивається</w:t>
      </w:r>
      <w:r w:rsidR="005C2A8D" w:rsidRPr="009709E9">
        <w:rPr>
          <w:rFonts w:ascii="Times New Roman" w:hAnsi="Times New Roman" w:cs="Times New Roman"/>
          <w:sz w:val="28"/>
          <w:szCs w:val="28"/>
        </w:rPr>
        <w:t xml:space="preserve"> ця область</w:t>
      </w:r>
      <w:r w:rsidR="00BF4F75" w:rsidRPr="009709E9">
        <w:rPr>
          <w:rFonts w:ascii="Times New Roman" w:hAnsi="Times New Roman" w:cs="Times New Roman"/>
          <w:sz w:val="28"/>
          <w:szCs w:val="28"/>
        </w:rPr>
        <w:t xml:space="preserve"> на кілька суміжних прямокутних частин</w:t>
      </w:r>
      <w:r w:rsidR="006A7009" w:rsidRPr="009709E9">
        <w:rPr>
          <w:rFonts w:ascii="Times New Roman" w:hAnsi="Times New Roman" w:cs="Times New Roman"/>
          <w:sz w:val="28"/>
          <w:szCs w:val="28"/>
        </w:rPr>
        <w:t>;</w:t>
      </w:r>
    </w:p>
    <w:p w14:paraId="6DC9D94B" w14:textId="140AD42A" w:rsidR="00BF4F75"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BF4F75" w:rsidRPr="009709E9">
        <w:rPr>
          <w:rFonts w:ascii="Times New Roman" w:hAnsi="Times New Roman" w:cs="Times New Roman"/>
          <w:sz w:val="28"/>
          <w:szCs w:val="28"/>
        </w:rPr>
        <w:t xml:space="preserve"> </w:t>
      </w:r>
      <w:r w:rsidR="006A7009" w:rsidRPr="009709E9">
        <w:rPr>
          <w:rFonts w:ascii="Times New Roman" w:hAnsi="Times New Roman" w:cs="Times New Roman"/>
          <w:sz w:val="28"/>
          <w:szCs w:val="28"/>
        </w:rPr>
        <w:t>в</w:t>
      </w:r>
      <w:r w:rsidR="005C2A8D" w:rsidRPr="009709E9">
        <w:rPr>
          <w:rFonts w:ascii="Times New Roman" w:hAnsi="Times New Roman" w:cs="Times New Roman"/>
          <w:sz w:val="28"/>
          <w:szCs w:val="28"/>
        </w:rPr>
        <w:t xml:space="preserve"> </w:t>
      </w:r>
      <w:r w:rsidR="00BF4F75" w:rsidRPr="009709E9">
        <w:rPr>
          <w:rFonts w:ascii="Times New Roman" w:hAnsi="Times New Roman" w:cs="Times New Roman"/>
          <w:sz w:val="28"/>
          <w:szCs w:val="28"/>
        </w:rPr>
        <w:t>кожній частині підсумовує</w:t>
      </w:r>
      <w:r w:rsidR="005C2A8D" w:rsidRPr="009709E9">
        <w:rPr>
          <w:rFonts w:ascii="Times New Roman" w:hAnsi="Times New Roman" w:cs="Times New Roman"/>
          <w:sz w:val="28"/>
          <w:szCs w:val="28"/>
        </w:rPr>
        <w:t>ться</w:t>
      </w:r>
      <w:r w:rsidR="00BF4F75" w:rsidRPr="009709E9">
        <w:rPr>
          <w:rFonts w:ascii="Times New Roman" w:hAnsi="Times New Roman" w:cs="Times New Roman"/>
          <w:sz w:val="28"/>
          <w:szCs w:val="28"/>
        </w:rPr>
        <w:t xml:space="preserve"> яскравість точок</w:t>
      </w:r>
      <w:r w:rsidR="006A7009" w:rsidRPr="009709E9">
        <w:rPr>
          <w:rFonts w:ascii="Times New Roman" w:hAnsi="Times New Roman" w:cs="Times New Roman"/>
          <w:sz w:val="28"/>
          <w:szCs w:val="28"/>
        </w:rPr>
        <w:t>;</w:t>
      </w:r>
    </w:p>
    <w:p w14:paraId="73A21358" w14:textId="5895541B" w:rsidR="00BF4F75"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BF4F75" w:rsidRPr="009709E9">
        <w:rPr>
          <w:rFonts w:ascii="Times New Roman" w:hAnsi="Times New Roman" w:cs="Times New Roman"/>
          <w:sz w:val="28"/>
          <w:szCs w:val="28"/>
        </w:rPr>
        <w:t xml:space="preserve"> </w:t>
      </w:r>
      <w:r w:rsidR="006A7009" w:rsidRPr="009709E9">
        <w:rPr>
          <w:rFonts w:ascii="Times New Roman" w:hAnsi="Times New Roman" w:cs="Times New Roman"/>
          <w:sz w:val="28"/>
          <w:szCs w:val="28"/>
        </w:rPr>
        <w:t>о</w:t>
      </w:r>
      <w:r w:rsidR="005C2A8D" w:rsidRPr="009709E9">
        <w:rPr>
          <w:rFonts w:ascii="Times New Roman" w:hAnsi="Times New Roman" w:cs="Times New Roman"/>
          <w:sz w:val="28"/>
          <w:szCs w:val="28"/>
        </w:rPr>
        <w:t xml:space="preserve">бчислюється </w:t>
      </w:r>
      <w:r w:rsidR="00BF4F75" w:rsidRPr="009709E9">
        <w:rPr>
          <w:rFonts w:ascii="Times New Roman" w:hAnsi="Times New Roman" w:cs="Times New Roman"/>
          <w:sz w:val="28"/>
          <w:szCs w:val="28"/>
        </w:rPr>
        <w:t>різниц</w:t>
      </w:r>
      <w:r w:rsidR="005C2A8D" w:rsidRPr="009709E9">
        <w:rPr>
          <w:rFonts w:ascii="Times New Roman" w:hAnsi="Times New Roman" w:cs="Times New Roman"/>
          <w:sz w:val="28"/>
          <w:szCs w:val="28"/>
        </w:rPr>
        <w:t>я</w:t>
      </w:r>
      <w:r w:rsidR="00BF4F75" w:rsidRPr="009709E9">
        <w:rPr>
          <w:rFonts w:ascii="Times New Roman" w:hAnsi="Times New Roman" w:cs="Times New Roman"/>
          <w:sz w:val="28"/>
          <w:szCs w:val="28"/>
        </w:rPr>
        <w:t xml:space="preserve"> між цими сумами.</w:t>
      </w:r>
    </w:p>
    <w:p w14:paraId="2BCD15F9" w14:textId="77777777" w:rsidR="00BF4F75" w:rsidRPr="009709E9" w:rsidRDefault="00BF4F75" w:rsidP="0059325F">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Ця різниця і буде значенням ознаки.</w:t>
      </w:r>
    </w:p>
    <w:p w14:paraId="4E0E7641" w14:textId="4D19B08C" w:rsidR="00BF4F75" w:rsidRPr="00AC4AD0" w:rsidRDefault="00BF4F75" w:rsidP="00E426B8">
      <w:pPr>
        <w:pStyle w:val="afffd"/>
        <w:rPr>
          <w:lang w:val="ru-RU"/>
        </w:rPr>
      </w:pPr>
      <w:r w:rsidRPr="00AC4AD0">
        <w:rPr>
          <w:lang w:val="ru-RU"/>
        </w:rPr>
        <w:t>Для формування характеристики зображення використовують кілька різних ознак Хаара, у кожного будуть свої параметри - розмір області для обчислення ознаки, кількість частин, позиція на зображенні.</w:t>
      </w:r>
    </w:p>
    <w:p w14:paraId="798AA898" w14:textId="5E2DBECA" w:rsidR="00B82914" w:rsidRPr="00AC4AD0" w:rsidRDefault="00BF4F75" w:rsidP="00E426B8">
      <w:pPr>
        <w:pStyle w:val="afffd"/>
        <w:rPr>
          <w:lang w:val="ru-RU"/>
        </w:rPr>
      </w:pPr>
      <w:r w:rsidRPr="00AC4AD0">
        <w:rPr>
          <w:lang w:val="ru-RU"/>
        </w:rPr>
        <w:t xml:space="preserve">На основі ознак Хаара побудований метод Віоли-Джонса, який часто використовують для локалізації зображення осіб на фотографіях. Він об'єднує в собі ознаки Хаара, класифікатор </w:t>
      </w:r>
      <w:r w:rsidRPr="009709E9">
        <w:t>AdaBoost</w:t>
      </w:r>
      <w:r w:rsidRPr="00AC4AD0">
        <w:rPr>
          <w:lang w:val="ru-RU"/>
        </w:rPr>
        <w:t xml:space="preserve"> і метод ковзного вікна для поділу картинки на частини</w:t>
      </w:r>
      <w:r w:rsidR="00F25AC7" w:rsidRPr="00AC4AD0">
        <w:rPr>
          <w:lang w:val="ru-RU"/>
        </w:rPr>
        <w:t>.</w:t>
      </w:r>
    </w:p>
    <w:p w14:paraId="50FDC919" w14:textId="2EFF941A" w:rsidR="00F25AC7" w:rsidRPr="00AC4AD0" w:rsidRDefault="006B3D72" w:rsidP="00E426B8">
      <w:pPr>
        <w:pStyle w:val="afffd"/>
        <w:rPr>
          <w:lang w:val="ru-RU"/>
        </w:rPr>
      </w:pPr>
      <w:r w:rsidRPr="00AC4AD0">
        <w:rPr>
          <w:lang w:val="ru-RU"/>
        </w:rPr>
        <w:t xml:space="preserve">Існує метод, заснований на </w:t>
      </w:r>
      <w:r w:rsidR="00432E71" w:rsidRPr="00AC4AD0">
        <w:rPr>
          <w:lang w:val="ru-RU"/>
        </w:rPr>
        <w:t xml:space="preserve">згорненій </w:t>
      </w:r>
      <w:r w:rsidRPr="00AC4AD0">
        <w:rPr>
          <w:lang w:val="ru-RU"/>
        </w:rPr>
        <w:t>нейронній мережі, який дозволяє знаходити об'єкт на зображенні з кращою якістю і продуктивністю, ніж каскадні класифікатори.</w:t>
      </w:r>
      <w:r w:rsidR="00EF662A" w:rsidRPr="00AC4AD0">
        <w:rPr>
          <w:lang w:val="ru-RU"/>
        </w:rPr>
        <w:t xml:space="preserve"> Щоб навчити нейронну мережу пошуку ключових точок, необхідний набір даних з великим числом зображень потрібного об'єкту (не менше 1000). Координати ключових точок повинні бути розмічені і розташовані в одному порядку.</w:t>
      </w:r>
    </w:p>
    <w:p w14:paraId="5DA55B1B" w14:textId="77777777" w:rsidR="00563EFC" w:rsidRPr="00AC4AD0" w:rsidRDefault="00563EFC" w:rsidP="00E426B8">
      <w:pPr>
        <w:pStyle w:val="afffd"/>
        <w:rPr>
          <w:lang w:val="ru-RU"/>
        </w:rPr>
      </w:pPr>
      <w:r w:rsidRPr="00AC4AD0">
        <w:rPr>
          <w:lang w:val="ru-RU"/>
        </w:rPr>
        <w:t xml:space="preserve">Одним з методів обробки зображень є порогова обробка. Цей метод займає одне з центральних місць в прикладних задачах сегментації зображень. </w:t>
      </w:r>
    </w:p>
    <w:p w14:paraId="2BA51219" w14:textId="77777777" w:rsidR="00563EFC" w:rsidRPr="00AC4AD0" w:rsidRDefault="00563EFC" w:rsidP="00E426B8">
      <w:pPr>
        <w:pStyle w:val="afffd"/>
        <w:rPr>
          <w:lang w:val="ru-RU"/>
        </w:rPr>
      </w:pPr>
      <w:r w:rsidRPr="00AC4AD0">
        <w:rPr>
          <w:lang w:val="ru-RU"/>
        </w:rPr>
        <w:lastRenderedPageBreak/>
        <w:t>Завдання сегментації зображень являє собою одне з найскладніших завдань обробки зображень.</w:t>
      </w:r>
    </w:p>
    <w:p w14:paraId="6A6C9554" w14:textId="4859DCE0" w:rsidR="008974B8" w:rsidRPr="00AC4AD0" w:rsidRDefault="00B82914" w:rsidP="00E426B8">
      <w:pPr>
        <w:pStyle w:val="afffd"/>
        <w:rPr>
          <w:lang w:val="ru-RU"/>
        </w:rPr>
      </w:pPr>
      <w:r w:rsidRPr="00AC4AD0">
        <w:rPr>
          <w:lang w:val="ru-RU"/>
        </w:rPr>
        <w:t>Алгоритми сегментації зображень базуються на одній з двох характеристик сигналу яскравості – розривності або однорідності. В першому випадку підхід базується на розбитті зображення на основі різких змін сигналу, таких як перепади яскравості на зображенні. Зазвичай пошук розривів здійснюється за допомогою ковзних масок. Друга категорія методів базується на визначенні однорідності зображення згідно наперед обраних критеріїв. Прикладами таких методів є порогова обробка, злиття та розбиття областей.</w:t>
      </w:r>
    </w:p>
    <w:p w14:paraId="70D6374F" w14:textId="54BE118A" w:rsidR="00B82914" w:rsidRPr="00AC4AD0" w:rsidRDefault="00B82914" w:rsidP="00E426B8">
      <w:pPr>
        <w:pStyle w:val="afffd"/>
        <w:rPr>
          <w:lang w:val="ru-RU"/>
        </w:rPr>
      </w:pPr>
      <w:r w:rsidRPr="00AC4AD0">
        <w:rPr>
          <w:lang w:val="ru-RU"/>
        </w:rPr>
        <w:t>Як зрозуміло із вище наведеного матеріалу важливою характеристикою зображення є наявність у зобра</w:t>
      </w:r>
      <w:r w:rsidR="009556FD" w:rsidRPr="00AC4AD0">
        <w:rPr>
          <w:lang w:val="ru-RU"/>
        </w:rPr>
        <w:t>женні контурів.</w:t>
      </w:r>
    </w:p>
    <w:p w14:paraId="6514C6F6" w14:textId="04EC70F6" w:rsidR="00B82914" w:rsidRPr="00AC4AD0" w:rsidRDefault="00B82914" w:rsidP="00E426B8">
      <w:pPr>
        <w:pStyle w:val="afffd"/>
        <w:rPr>
          <w:lang w:val="ru-RU"/>
        </w:rPr>
      </w:pPr>
      <w:r w:rsidRPr="00AC4AD0">
        <w:rPr>
          <w:lang w:val="ru-RU"/>
        </w:rPr>
        <w:t xml:space="preserve">Задача виділення контуру вимагає використання операцій над сусідніми елементами, які є чутливими до змін і пригашають області постійних рівнів яскравості, тобто, контури – це ті області, де виникають зміни, стаючи світлими, тоді як інші частини зображення залишаються темними </w:t>
      </w:r>
      <w:r w:rsidR="00C97ABE" w:rsidRPr="00AC4AD0">
        <w:rPr>
          <w:lang w:val="ru-RU"/>
        </w:rPr>
        <w:t>[25</w:t>
      </w:r>
      <w:r w:rsidRPr="00AC4AD0">
        <w:rPr>
          <w:lang w:val="ru-RU"/>
        </w:rPr>
        <w:t>].</w:t>
      </w:r>
    </w:p>
    <w:p w14:paraId="6921AF8B" w14:textId="230AC9DB" w:rsidR="00B82914" w:rsidRPr="00AC4AD0" w:rsidRDefault="00B82914" w:rsidP="00E426B8">
      <w:pPr>
        <w:pStyle w:val="afffd"/>
        <w:rPr>
          <w:lang w:val="ru-RU"/>
        </w:rPr>
      </w:pPr>
      <w:r w:rsidRPr="00AC4AD0">
        <w:rPr>
          <w:lang w:val="ru-RU"/>
        </w:rPr>
        <w:t>Відносно зображення існують певні проблеми його шифрування,  а саме частково зберігають контури на різкофлуктуаційних зображеннях [</w:t>
      </w:r>
      <w:r w:rsidR="00334C13" w:rsidRPr="00AC4AD0">
        <w:rPr>
          <w:lang w:val="ru-RU"/>
        </w:rPr>
        <w:t>1</w:t>
      </w:r>
      <w:r w:rsidR="00C97ABE" w:rsidRPr="00AC4AD0">
        <w:rPr>
          <w:lang w:val="ru-RU"/>
        </w:rPr>
        <w:t>8</w:t>
      </w:r>
      <w:r w:rsidRPr="00AC4AD0">
        <w:rPr>
          <w:lang w:val="ru-RU"/>
        </w:rPr>
        <w:t xml:space="preserve">, </w:t>
      </w:r>
      <w:r w:rsidR="00C97ABE" w:rsidRPr="00AC4AD0">
        <w:rPr>
          <w:lang w:val="ru-RU"/>
        </w:rPr>
        <w:t>4</w:t>
      </w:r>
      <w:r w:rsidRPr="00AC4AD0">
        <w:rPr>
          <w:lang w:val="ru-RU"/>
        </w:rPr>
        <w:t>]. Математично ідеальний контур –  це розрив просторової функції рівнів яс</w:t>
      </w:r>
      <w:r w:rsidR="00576973" w:rsidRPr="00AC4AD0">
        <w:rPr>
          <w:lang w:val="ru-RU"/>
        </w:rPr>
        <w:t xml:space="preserve">кравості в площині зображення. </w:t>
      </w:r>
      <w:r w:rsidRPr="00AC4AD0">
        <w:rPr>
          <w:lang w:val="ru-RU"/>
        </w:rPr>
        <w:t>Тому виділення контуру означає пошук найбільш різких змін, тобто максимумів модуля вектора градієнта [</w:t>
      </w:r>
      <w:r w:rsidR="00C97ABE" w:rsidRPr="00AC4AD0">
        <w:rPr>
          <w:lang w:val="ru-RU"/>
        </w:rPr>
        <w:t>25</w:t>
      </w:r>
      <w:r w:rsidRPr="00AC4AD0">
        <w:rPr>
          <w:lang w:val="ru-RU"/>
        </w:rPr>
        <w:t xml:space="preserve">]. Це є однією з причин, через що контури залишаються в зображенні при шифруванні в системі </w:t>
      </w:r>
      <w:r w:rsidRPr="009709E9">
        <w:t>RSA</w:t>
      </w:r>
      <w:r w:rsidRPr="00AC4AD0">
        <w:rPr>
          <w:lang w:val="ru-RU"/>
        </w:rPr>
        <w:t>, оскільки шифрування тут ґрунтується на піднесенні до ст</w:t>
      </w:r>
      <w:r w:rsidR="00962BA5" w:rsidRPr="00AC4AD0">
        <w:rPr>
          <w:lang w:val="ru-RU"/>
        </w:rPr>
        <w:t>у</w:t>
      </w:r>
      <w:r w:rsidRPr="00AC4AD0">
        <w:rPr>
          <w:lang w:val="ru-RU"/>
        </w:rPr>
        <w:t xml:space="preserve">пеня за модулем деякого натурального числа. При цьому, на контурі і на сусідніх до контура </w:t>
      </w:r>
      <w:r w:rsidR="00474B47" w:rsidRPr="00AC4AD0">
        <w:rPr>
          <w:lang w:val="ru-RU"/>
        </w:rPr>
        <w:t>пікселях</w:t>
      </w:r>
      <w:r w:rsidRPr="00AC4AD0">
        <w:rPr>
          <w:lang w:val="ru-RU"/>
        </w:rPr>
        <w:t xml:space="preserve"> </w:t>
      </w:r>
      <w:r w:rsidR="00474B47" w:rsidRPr="00AC4AD0">
        <w:rPr>
          <w:lang w:val="ru-RU"/>
        </w:rPr>
        <w:t>піднесення</w:t>
      </w:r>
      <w:r w:rsidRPr="00AC4AD0">
        <w:rPr>
          <w:lang w:val="ru-RU"/>
        </w:rPr>
        <w:t xml:space="preserve"> до ст</w:t>
      </w:r>
      <w:r w:rsidR="00962BA5" w:rsidRPr="00AC4AD0">
        <w:rPr>
          <w:lang w:val="ru-RU"/>
        </w:rPr>
        <w:t>у</w:t>
      </w:r>
      <w:r w:rsidRPr="00AC4AD0">
        <w:rPr>
          <w:lang w:val="ru-RU"/>
        </w:rPr>
        <w:t>пеня значення яск</w:t>
      </w:r>
      <w:r w:rsidR="009556FD" w:rsidRPr="00AC4AD0">
        <w:rPr>
          <w:lang w:val="ru-RU"/>
        </w:rPr>
        <w:t>равостей дає ще більший розрив.</w:t>
      </w:r>
    </w:p>
    <w:p w14:paraId="083C394B" w14:textId="5DEF6A5A" w:rsidR="00E377D6" w:rsidRPr="00AC4AD0" w:rsidRDefault="008C344C" w:rsidP="00E426B8">
      <w:pPr>
        <w:pStyle w:val="afffd"/>
        <w:rPr>
          <w:lang w:val="ru-RU"/>
        </w:rPr>
      </w:pPr>
      <w:r w:rsidRPr="00AC4AD0">
        <w:rPr>
          <w:lang w:val="ru-RU"/>
        </w:rPr>
        <w:t>Таким чином</w:t>
      </w:r>
      <w:r w:rsidR="00576973" w:rsidRPr="00AC4AD0">
        <w:rPr>
          <w:lang w:val="ru-RU"/>
        </w:rPr>
        <w:t>, існуючі методи</w:t>
      </w:r>
      <w:r w:rsidR="00477432" w:rsidRPr="00AC4AD0">
        <w:rPr>
          <w:lang w:val="ru-RU"/>
        </w:rPr>
        <w:t xml:space="preserve"> не можуть бути безпосередньо застосовані для вирішення поставленої задачі, т</w:t>
      </w:r>
      <w:r w:rsidR="00E377D6" w:rsidRPr="00AC4AD0">
        <w:rPr>
          <w:lang w:val="ru-RU"/>
        </w:rPr>
        <w:t xml:space="preserve">ому в якості інформаційних ознак об’єкта  візування пропонується використовувати геометричні ознаки сукупності найбільш яскравих стаціонарних об’єктів ПВ. Для цього пропонується ввести поняття геометрично пов’язаних об’єктів шляхом їх оконтурювання з </w:t>
      </w:r>
      <w:r w:rsidR="00E377D6" w:rsidRPr="00AC4AD0">
        <w:rPr>
          <w:lang w:val="ru-RU"/>
        </w:rPr>
        <w:lastRenderedPageBreak/>
        <w:t>подальшим визначенням для такого еквівалентного об’єкту його середньо</w:t>
      </w:r>
      <w:r w:rsidR="007A6733" w:rsidRPr="00AC4AD0">
        <w:rPr>
          <w:lang w:val="ru-RU"/>
        </w:rPr>
        <w:t>ї радіояскравісної температури.</w:t>
      </w:r>
    </w:p>
    <w:p w14:paraId="096EAFEA" w14:textId="7B40D134" w:rsidR="00E377D6" w:rsidRPr="00AC4AD0" w:rsidRDefault="00E377D6" w:rsidP="00E426B8">
      <w:pPr>
        <w:pStyle w:val="afffd"/>
        <w:rPr>
          <w:lang w:val="ru-RU"/>
        </w:rPr>
      </w:pPr>
      <w:r w:rsidRPr="00AC4AD0">
        <w:rPr>
          <w:lang w:val="ru-RU"/>
        </w:rPr>
        <w:t>Такий підхід дає змогу не здійснювати перетворення подібності на опорному просторі для безлічі зсунутих та повернених ЕЗ, щоб при порівнянні з фрагментом ПЗ підібрати екземпляр ЕЗ, який найбільшою мірою відп</w:t>
      </w:r>
      <w:r w:rsidR="007A6733" w:rsidRPr="00AC4AD0">
        <w:rPr>
          <w:lang w:val="ru-RU"/>
        </w:rPr>
        <w:t>овідає порівнюваному фрагменту.</w:t>
      </w:r>
    </w:p>
    <w:p w14:paraId="765F6A4A" w14:textId="7502E950" w:rsidR="00E377D6" w:rsidRPr="00AC4AD0" w:rsidRDefault="00E377D6" w:rsidP="00E426B8">
      <w:pPr>
        <w:pStyle w:val="afffd"/>
        <w:rPr>
          <w:lang w:val="ru-RU"/>
        </w:rPr>
      </w:pPr>
      <w:r w:rsidRPr="00AC4AD0">
        <w:rPr>
          <w:lang w:val="ru-RU"/>
        </w:rPr>
        <w:t>При обґрунтуванні вибору типу інформативного поля (ІП) будемо вважати, що ПВ описується моделями, наведеними в роботах [</w:t>
      </w:r>
      <w:r w:rsidR="00334C13" w:rsidRPr="00AC4AD0">
        <w:rPr>
          <w:lang w:val="ru-RU"/>
        </w:rPr>
        <w:t>17</w:t>
      </w:r>
      <w:r w:rsidRPr="00AC4AD0">
        <w:rPr>
          <w:lang w:val="ru-RU"/>
        </w:rPr>
        <w:t>, 1</w:t>
      </w:r>
      <w:r w:rsidR="00C97ABE" w:rsidRPr="00AC4AD0">
        <w:rPr>
          <w:lang w:val="ru-RU"/>
        </w:rPr>
        <w:t>9</w:t>
      </w:r>
      <w:r w:rsidRPr="00AC4AD0">
        <w:rPr>
          <w:lang w:val="ru-RU"/>
        </w:rPr>
        <w:t>]. Вплив спотворюючих факторів на ПВ відсутній. У відповідності до принципу дії КЕСН в якості параметра, що характеризує ІП будемо використовувати максимальне значення коефіцієнта взаємної кореляції (КВК) –</w:t>
      </w:r>
      <m:oMath>
        <m:r>
          <m:rPr>
            <m:sty m:val="p"/>
          </m:rPr>
          <w:rPr>
            <w:rFonts w:ascii="Cambria Math" w:hAnsi="Cambria Math"/>
            <w:lang w:val="ru-RU"/>
          </w:rPr>
          <m:t xml:space="preserve"> </m:t>
        </m:r>
        <m:sSub>
          <m:sSubPr>
            <m:ctrlPr>
              <w:rPr>
                <w:rFonts w:ascii="Cambria Math" w:hAnsi="Cambria Math"/>
              </w:rPr>
            </m:ctrlPr>
          </m:sSubPr>
          <m:e>
            <m:r>
              <m:rPr>
                <m:sty m:val="b"/>
              </m:rPr>
              <w:rPr>
                <w:rFonts w:ascii="Cambria Math" w:hAnsi="Cambria Math"/>
                <w:lang w:val="ru-RU"/>
              </w:rPr>
              <m:t>К</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AC4AD0">
        <w:rPr>
          <w:lang w:val="ru-RU"/>
        </w:rPr>
        <w:t xml:space="preserve">, як результат порівняння вихідних зображень (ВЗ) ПВ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AC4AD0">
        <w:rPr>
          <w:lang w:val="ru-RU"/>
        </w:rPr>
        <w:t xml:space="preserve"> з сформованим селективним зображенням, що утворює ЕЗ.</w:t>
      </w:r>
    </w:p>
    <w:p w14:paraId="457D8142" w14:textId="1BE36ADE" w:rsidR="00E377D6" w:rsidRPr="00AC4AD0" w:rsidRDefault="00E377D6" w:rsidP="00E426B8">
      <w:pPr>
        <w:pStyle w:val="afffd"/>
        <w:rPr>
          <w:lang w:val="ru-RU"/>
        </w:rPr>
      </w:pPr>
      <w:r w:rsidRPr="00AC4AD0">
        <w:rPr>
          <w:lang w:val="ru-RU"/>
        </w:rPr>
        <w:t>Розмір ВЗ ПВ</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oMath>
      <w:r w:rsidRPr="00AC4AD0">
        <w:rPr>
          <w:lang w:val="ru-RU"/>
        </w:rPr>
        <w:t>, розмір фрагмента (ковзного вікна</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КВ</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AC4AD0">
        <w:rPr>
          <w:lang w:val="ru-RU"/>
        </w:rPr>
        <w:t xml:space="preserve">)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AC4AD0">
        <w:rPr>
          <w:lang w:val="ru-RU"/>
        </w:rPr>
        <w:t xml:space="preserve"> з координатами верхнього кута</w:t>
      </w:r>
      <m:oMath>
        <m:r>
          <m:rPr>
            <m:sty m:val="p"/>
          </m:rPr>
          <w:rPr>
            <w:rFonts w:ascii="Cambria Math" w:hAnsi="Cambria Math"/>
            <w:lang w:val="ru-RU"/>
          </w:rPr>
          <m:t xml:space="preserve"> (</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AC4AD0">
        <w:rPr>
          <w:lang w:val="ru-RU"/>
        </w:rPr>
        <w:t xml:space="preserve">. КВК ВЗ та фрагменту ЕЗ для усіх </w:t>
      </w:r>
      <m:oMath>
        <m:r>
          <m:rPr>
            <m:sty m:val="p"/>
          </m:rPr>
          <w:rPr>
            <w:rFonts w:ascii="Cambria Math" w:hAnsi="Cambria Math"/>
          </w:rPr>
          <m:t>i</m:t>
        </m:r>
        <m:r>
          <m:rPr>
            <m:sty m:val="p"/>
          </m:rPr>
          <w:rPr>
            <w:rFonts w:ascii="Cambria Math" w:hAnsi="Cambria Math"/>
            <w:lang w:val="ru-RU"/>
          </w:rPr>
          <m:t>=</m:t>
        </m:r>
        <m:r>
          <m:rPr>
            <m:nor/>
          </m:rPr>
          <w:rPr>
            <w:lang w:val="ru-RU"/>
          </w:rPr>
          <m:t>1</m:t>
        </m:r>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oMath>
      <w:r w:rsidRPr="00AC4AD0">
        <w:rPr>
          <w:lang w:val="ru-RU"/>
        </w:rPr>
        <w:t xml:space="preserve"> та </w:t>
      </w:r>
      <m:oMath>
        <m:r>
          <m:rPr>
            <m:sty m:val="p"/>
          </m:rPr>
          <w:rPr>
            <w:rFonts w:ascii="Cambria Math" w:hAnsi="Cambria Math"/>
          </w:rPr>
          <m:t>j</m:t>
        </m:r>
        <m:r>
          <m:rPr>
            <m:sty m:val="p"/>
          </m:rPr>
          <w:rPr>
            <w:rFonts w:ascii="Cambria Math" w:hAnsi="Cambria Math"/>
            <w:lang w:val="ru-RU"/>
          </w:rPr>
          <m:t>=1...</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AC4AD0">
        <w:rPr>
          <w:lang w:val="ru-RU"/>
        </w:rPr>
        <w:t xml:space="preserve"> утворює поле кореляційного аналізу. Сформоване поле кореляційного аналізу характеризує ступінь схожості ІП ділянок зображення ПВ</w:t>
      </w:r>
      <w:r w:rsidR="007A6733" w:rsidRPr="00AC4AD0">
        <w:rPr>
          <w:lang w:val="ru-RU"/>
        </w:rPr>
        <w:t xml:space="preserve"> з ІП інших ділянок зображення.</w:t>
      </w:r>
    </w:p>
    <w:p w14:paraId="7AD49BDC" w14:textId="1A7FBBA7" w:rsidR="00E377D6" w:rsidRPr="009709E9" w:rsidRDefault="00E377D6" w:rsidP="00E426B8">
      <w:pPr>
        <w:pStyle w:val="afffd"/>
      </w:pPr>
      <w:r w:rsidRPr="00AC4AD0">
        <w:rPr>
          <w:lang w:val="ru-RU"/>
        </w:rPr>
        <w:t xml:space="preserve">Відповідно до </w:t>
      </w:r>
      <w:r w:rsidR="00C97ABE" w:rsidRPr="00AC4AD0">
        <w:rPr>
          <w:lang w:val="ru-RU"/>
        </w:rPr>
        <w:t>[19</w:t>
      </w:r>
      <w:r w:rsidRPr="00AC4AD0">
        <w:rPr>
          <w:lang w:val="ru-RU"/>
        </w:rPr>
        <w:t xml:space="preserve">] оцінку параметрів ІП можливо здійснювати по полям кореляційного аналізу за яскравістю </w:t>
      </w:r>
      <w:r w:rsidRPr="009709E9">
        <w:t>(ПКАЯ), за контрастом (ПКАК) та їх сукупністю (ПКА).</w:t>
      </w:r>
    </w:p>
    <w:p w14:paraId="496C53C9" w14:textId="67EDBCE7" w:rsidR="00E377D6" w:rsidRPr="009709E9" w:rsidRDefault="00E377D6" w:rsidP="00E426B8">
      <w:pPr>
        <w:pStyle w:val="afffd"/>
      </w:pPr>
      <w:r w:rsidRPr="009709E9">
        <w:t xml:space="preserve">Завдання розробки методу та алгоритму формування ЕЗ об’єктів візування тримірної форми будемо вирішувати з </w:t>
      </w:r>
      <w:r w:rsidR="00576973" w:rsidRPr="009709E9">
        <w:t>урахуванням наступних припущень:</w:t>
      </w:r>
    </w:p>
    <w:p w14:paraId="5BD73270" w14:textId="280AEF9E" w:rsidR="00E377D6"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576973" w:rsidRPr="009709E9">
        <w:rPr>
          <w:rFonts w:ascii="Times New Roman" w:hAnsi="Times New Roman" w:cs="Times New Roman"/>
          <w:sz w:val="28"/>
          <w:szCs w:val="28"/>
        </w:rPr>
        <w:t xml:space="preserve"> в</w:t>
      </w:r>
      <w:r w:rsidR="00E377D6" w:rsidRPr="009709E9">
        <w:rPr>
          <w:rFonts w:ascii="Times New Roman" w:hAnsi="Times New Roman" w:cs="Times New Roman"/>
          <w:sz w:val="28"/>
          <w:szCs w:val="28"/>
        </w:rPr>
        <w:t xml:space="preserve">плив </w:t>
      </w:r>
      <w:proofErr w:type="spellStart"/>
      <w:r w:rsidR="00E377D6" w:rsidRPr="009709E9">
        <w:rPr>
          <w:rFonts w:ascii="Times New Roman" w:hAnsi="Times New Roman" w:cs="Times New Roman"/>
          <w:sz w:val="28"/>
          <w:szCs w:val="28"/>
        </w:rPr>
        <w:t>спотворюючих</w:t>
      </w:r>
      <w:proofErr w:type="spellEnd"/>
      <w:r w:rsidR="00E377D6" w:rsidRPr="009709E9">
        <w:rPr>
          <w:rFonts w:ascii="Times New Roman" w:hAnsi="Times New Roman" w:cs="Times New Roman"/>
          <w:sz w:val="28"/>
          <w:szCs w:val="28"/>
        </w:rPr>
        <w:t xml:space="preserve"> ф</w:t>
      </w:r>
      <w:r w:rsidR="00576973" w:rsidRPr="009709E9">
        <w:rPr>
          <w:rFonts w:ascii="Times New Roman" w:hAnsi="Times New Roman" w:cs="Times New Roman"/>
          <w:sz w:val="28"/>
          <w:szCs w:val="28"/>
        </w:rPr>
        <w:t>акторів на об’єкти ПВ відсутній;</w:t>
      </w:r>
      <w:r w:rsidR="00E377D6" w:rsidRPr="009709E9">
        <w:rPr>
          <w:rFonts w:ascii="Times New Roman" w:hAnsi="Times New Roman" w:cs="Times New Roman"/>
          <w:sz w:val="28"/>
          <w:szCs w:val="28"/>
        </w:rPr>
        <w:t xml:space="preserve"> </w:t>
      </w:r>
    </w:p>
    <w:p w14:paraId="69B6EC85" w14:textId="6DFB7601" w:rsidR="00E377D6"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E377D6" w:rsidRPr="009709E9">
        <w:rPr>
          <w:rFonts w:ascii="Times New Roman" w:hAnsi="Times New Roman" w:cs="Times New Roman"/>
          <w:sz w:val="28"/>
          <w:szCs w:val="28"/>
        </w:rPr>
        <w:t xml:space="preserve"> </w:t>
      </w:r>
      <w:r w:rsidR="00576973" w:rsidRPr="009709E9">
        <w:rPr>
          <w:rFonts w:ascii="Times New Roman" w:hAnsi="Times New Roman" w:cs="Times New Roman"/>
          <w:sz w:val="28"/>
          <w:szCs w:val="28"/>
        </w:rPr>
        <w:t>р</w:t>
      </w:r>
      <w:r w:rsidR="00E377D6" w:rsidRPr="009709E9">
        <w:rPr>
          <w:rFonts w:ascii="Times New Roman" w:hAnsi="Times New Roman" w:cs="Times New Roman"/>
          <w:sz w:val="28"/>
          <w:szCs w:val="28"/>
        </w:rPr>
        <w:t>озмір вихідного зображення (ВЗ) ПВ</w:t>
      </w:r>
      <m:oMath>
        <m:r>
          <m:rPr>
            <m:sty m:val="p"/>
          </m:rPr>
          <w:rPr>
            <w:rFonts w:ascii="Cambria Math" w:hAnsi="Cambria Math"/>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sty m:val="p"/>
              </m:rPr>
              <w:rPr>
                <w:rFonts w:ascii="Cambria Math" w:hAnsi="Cambria Math" w:cs="Times New Roman"/>
                <w:sz w:val="28"/>
                <w:szCs w:val="28"/>
              </w:rPr>
              <m:t>2</m:t>
            </m:r>
          </m:sub>
        </m:sSub>
      </m:oMath>
      <w:r w:rsidR="00E377D6" w:rsidRPr="009709E9">
        <w:rPr>
          <w:rFonts w:ascii="Times New Roman" w:hAnsi="Times New Roman" w:cs="Times New Roman"/>
          <w:sz w:val="28"/>
          <w:szCs w:val="28"/>
        </w:rPr>
        <w:t xml:space="preserve">, розмір фрагмента ковзного вікна </w:t>
      </w: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КВ</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oMath>
      <w:r w:rsidR="00E377D6" w:rsidRPr="009709E9">
        <w:rPr>
          <w:rFonts w:ascii="Times New Roman" w:hAnsi="Times New Roman" w:cs="Times New Roman"/>
          <w:sz w:val="28"/>
          <w:szCs w:val="28"/>
        </w:rPr>
        <w:t xml:space="preserve"> </w:t>
      </w:r>
      <w:r w:rsidR="00E377D6" w:rsidRPr="009709E9">
        <w:rPr>
          <w:rFonts w:ascii="Times New Roman" w:hAnsi="Times New Roman" w:cs="Times New Roman"/>
          <w:sz w:val="28"/>
          <w:szCs w:val="28"/>
        </w:rPr>
        <w:sym w:font="Symbol" w:char="F02D"/>
      </w:r>
      <m:oMath>
        <m:r>
          <m:rPr>
            <m:sty m:val="p"/>
          </m:rPr>
          <w:rPr>
            <w:rFonts w:ascii="Cambria Math" w:hAnsi="Cambria Math"/>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00E377D6" w:rsidRPr="009709E9">
        <w:rPr>
          <w:rFonts w:ascii="Times New Roman" w:hAnsi="Times New Roman" w:cs="Times New Roman"/>
          <w:sz w:val="28"/>
          <w:szCs w:val="28"/>
        </w:rPr>
        <w:t xml:space="preserve"> з координатами верхнього кута</w:t>
      </w:r>
      <m:oMath>
        <m:r>
          <m:rPr>
            <m:sty m:val="p"/>
          </m:rPr>
          <w:rPr>
            <w:rFonts w:ascii="Cambria Math" w:hAnsi="Cambria Math"/>
          </w:rPr>
          <m:t xml:space="preserve"> </m:t>
        </m:r>
        <m:r>
          <m:rPr>
            <m:sty m:val="p"/>
          </m:rPr>
          <w:rPr>
            <w:rFonts w:ascii="Cambria Math" w:hAnsi="Cambria Math" w:cs="Times New Roman"/>
            <w:sz w:val="28"/>
            <w:szCs w:val="28"/>
          </w:rPr>
          <m:t>(i,j)</m:t>
        </m:r>
      </m:oMath>
      <w:r w:rsidR="00576973" w:rsidRPr="009709E9">
        <w:rPr>
          <w:rFonts w:ascii="Times New Roman" w:hAnsi="Times New Roman" w:cs="Times New Roman"/>
          <w:sz w:val="28"/>
          <w:szCs w:val="28"/>
        </w:rPr>
        <w:t>;</w:t>
      </w:r>
    </w:p>
    <w:p w14:paraId="299C917F" w14:textId="7EFFE747" w:rsidR="00E377D6"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E377D6" w:rsidRPr="009709E9">
        <w:rPr>
          <w:rFonts w:ascii="Times New Roman" w:hAnsi="Times New Roman" w:cs="Times New Roman"/>
          <w:sz w:val="28"/>
          <w:szCs w:val="28"/>
        </w:rPr>
        <w:t xml:space="preserve"> </w:t>
      </w:r>
      <w:r w:rsidR="00576973" w:rsidRPr="009709E9">
        <w:rPr>
          <w:rFonts w:ascii="Times New Roman" w:hAnsi="Times New Roman" w:cs="Times New Roman"/>
          <w:sz w:val="28"/>
          <w:szCs w:val="28"/>
        </w:rPr>
        <w:t>к</w:t>
      </w:r>
      <w:r w:rsidR="00E377D6" w:rsidRPr="009709E9">
        <w:rPr>
          <w:rFonts w:ascii="Times New Roman" w:hAnsi="Times New Roman" w:cs="Times New Roman"/>
          <w:sz w:val="28"/>
          <w:szCs w:val="28"/>
        </w:rPr>
        <w:t xml:space="preserve">ожний </w:t>
      </w:r>
      <m:oMath>
        <m:r>
          <m:rPr>
            <m:sty m:val="p"/>
          </m:rPr>
          <w:rPr>
            <w:rFonts w:ascii="Cambria Math" w:hAnsi="Cambria Math" w:cs="Times New Roman"/>
            <w:sz w:val="28"/>
            <w:szCs w:val="28"/>
          </w:rPr>
          <m:t>i,j</m:t>
        </m:r>
      </m:oMath>
      <w:r w:rsidR="00E377D6" w:rsidRPr="009709E9">
        <w:rPr>
          <w:rFonts w:ascii="Times New Roman" w:hAnsi="Times New Roman" w:cs="Times New Roman"/>
          <w:sz w:val="28"/>
          <w:szCs w:val="28"/>
        </w:rPr>
        <w:t xml:space="preserve"> </w:t>
      </w:r>
      <w:r w:rsidR="00E377D6" w:rsidRPr="009709E9">
        <w:rPr>
          <w:rFonts w:ascii="Times New Roman" w:hAnsi="Times New Roman" w:cs="Times New Roman"/>
          <w:sz w:val="28"/>
          <w:szCs w:val="28"/>
        </w:rPr>
        <w:sym w:font="Symbol" w:char="F02D"/>
      </w:r>
      <w:r w:rsidR="00576973" w:rsidRPr="009709E9">
        <w:rPr>
          <w:rFonts w:ascii="Times New Roman" w:hAnsi="Times New Roman" w:cs="Times New Roman"/>
          <w:sz w:val="28"/>
          <w:szCs w:val="28"/>
        </w:rPr>
        <w:t>й е</w:t>
      </w:r>
      <w:r w:rsidR="00E377D6" w:rsidRPr="009709E9">
        <w:rPr>
          <w:rFonts w:ascii="Times New Roman" w:hAnsi="Times New Roman" w:cs="Times New Roman"/>
          <w:sz w:val="28"/>
          <w:szCs w:val="28"/>
        </w:rPr>
        <w:t xml:space="preserve">лемент ПЗ представляє собою нормально розподілену величину с дисперсією </w:t>
      </w:r>
      <m:oMath>
        <m:sSubSup>
          <m:sSubSupPr>
            <m:ctrlPr>
              <w:rPr>
                <w:rFonts w:ascii="Cambria Math" w:hAnsi="Cambria Math" w:cs="Times New Roman"/>
                <w:sz w:val="28"/>
                <w:szCs w:val="28"/>
              </w:rPr>
            </m:ctrlPr>
          </m:sSubSupPr>
          <m:e>
            <m:r>
              <m:rPr>
                <m:sty m:val="p"/>
              </m:rPr>
              <w:rPr>
                <w:rFonts w:ascii="Cambria Math" w:hAnsi="Cambria Math" w:cs="Times New Roman"/>
                <w:sz w:val="28"/>
                <w:szCs w:val="28"/>
              </w:rPr>
              <m:t>σ</m:t>
            </m:r>
          </m:e>
          <m:sub>
            <m:r>
              <m:rPr>
                <m:sty m:val="p"/>
              </m:rPr>
              <w:rPr>
                <w:rFonts w:ascii="Cambria Math" w:hAnsi="Cambria Math" w:cs="Times New Roman"/>
                <w:sz w:val="28"/>
                <w:szCs w:val="28"/>
              </w:rPr>
              <m:t>ij</m:t>
            </m:r>
          </m:sub>
          <m:sup>
            <m:r>
              <m:rPr>
                <m:sty m:val="p"/>
              </m:rPr>
              <w:rPr>
                <w:rFonts w:ascii="Cambria Math" w:hAnsi="Cambria Math" w:cs="Times New Roman"/>
                <w:sz w:val="28"/>
                <w:szCs w:val="28"/>
              </w:rPr>
              <m:t>2</m:t>
            </m:r>
          </m:sup>
        </m:sSubSup>
      </m:oMath>
      <w:r w:rsidR="00E377D6" w:rsidRPr="009709E9">
        <w:rPr>
          <w:rFonts w:ascii="Times New Roman" w:hAnsi="Times New Roman" w:cs="Times New Roman"/>
          <w:sz w:val="28"/>
          <w:szCs w:val="28"/>
        </w:rPr>
        <w:t xml:space="preserve"> та середнім значен</w:t>
      </w:r>
      <w:proofErr w:type="spellStart"/>
      <w:r w:rsidR="00E377D6" w:rsidRPr="009709E9">
        <w:rPr>
          <w:rFonts w:ascii="Times New Roman" w:hAnsi="Times New Roman" w:cs="Times New Roman"/>
          <w:sz w:val="28"/>
          <w:szCs w:val="28"/>
        </w:rPr>
        <w:t>ням</w:t>
      </w:r>
      <w:proofErr w:type="spellEnd"/>
      <w:r w:rsidR="00E377D6" w:rsidRPr="009709E9">
        <w:rPr>
          <w:rFonts w:ascii="Times New Roman" w:hAnsi="Times New Roman" w:cs="Times New Roman"/>
          <w:sz w:val="28"/>
          <w:szCs w:val="28"/>
        </w:rPr>
        <w:t xml:space="preserve"> </w:t>
      </w:r>
      <w:proofErr w:type="spellStart"/>
      <w:r w:rsidR="00E377D6" w:rsidRPr="009709E9">
        <w:rPr>
          <w:rFonts w:ascii="Times New Roman" w:hAnsi="Times New Roman" w:cs="Times New Roman"/>
          <w:sz w:val="28"/>
          <w:szCs w:val="28"/>
        </w:rPr>
        <w:t>радіояскравісної</w:t>
      </w:r>
      <w:proofErr w:type="spellEnd"/>
      <w:r w:rsidR="00E377D6" w:rsidRPr="009709E9">
        <w:rPr>
          <w:rFonts w:ascii="Times New Roman" w:hAnsi="Times New Roman" w:cs="Times New Roman"/>
          <w:sz w:val="28"/>
          <w:szCs w:val="28"/>
        </w:rPr>
        <w:t xml:space="preserve"> температури</w:t>
      </w:r>
      <m:oMath>
        <m:r>
          <m:rPr>
            <m:sty m:val="p"/>
          </m:rPr>
          <w:rPr>
            <w:rFonts w:ascii="Cambria Math" w:hAnsi="Cambria Math"/>
          </w:rPr>
          <m:t xml:space="preserve"> </m:t>
        </m:r>
        <m:r>
          <m:rPr>
            <m:sty m:val="p"/>
          </m:rPr>
          <w:rPr>
            <w:rFonts w:ascii="Cambria Math" w:hAnsi="Cambria Math" w:cs="Times New Roman"/>
            <w:sz w:val="28"/>
            <w:szCs w:val="28"/>
          </w:rPr>
          <m:t>S(i,j)</m:t>
        </m:r>
      </m:oMath>
      <w:r w:rsidR="00576973" w:rsidRPr="009709E9">
        <w:rPr>
          <w:rFonts w:ascii="Times New Roman" w:hAnsi="Times New Roman" w:cs="Times New Roman"/>
          <w:sz w:val="28"/>
          <w:szCs w:val="28"/>
        </w:rPr>
        <w:t>;</w:t>
      </w:r>
    </w:p>
    <w:p w14:paraId="76866D2E" w14:textId="30B5F3BF" w:rsidR="00E377D6"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w:t>
      </w:r>
      <w:r w:rsidR="00576973" w:rsidRPr="009709E9">
        <w:rPr>
          <w:rFonts w:ascii="Times New Roman" w:hAnsi="Times New Roman" w:cs="Times New Roman"/>
          <w:sz w:val="28"/>
          <w:szCs w:val="28"/>
        </w:rPr>
        <w:t xml:space="preserve"> ш</w:t>
      </w:r>
      <w:r w:rsidR="00E377D6" w:rsidRPr="009709E9">
        <w:rPr>
          <w:rFonts w:ascii="Times New Roman" w:hAnsi="Times New Roman" w:cs="Times New Roman"/>
          <w:sz w:val="28"/>
          <w:szCs w:val="28"/>
        </w:rPr>
        <w:t>уми каналів КЕСН</w:t>
      </w:r>
      <w:r w:rsidR="00576973" w:rsidRPr="009709E9">
        <w:rPr>
          <w:rFonts w:ascii="Times New Roman" w:hAnsi="Times New Roman" w:cs="Times New Roman"/>
          <w:sz w:val="28"/>
          <w:szCs w:val="28"/>
        </w:rPr>
        <w:t xml:space="preserve"> не враховуються;</w:t>
      </w:r>
    </w:p>
    <w:p w14:paraId="1E1778D2" w14:textId="6BBCF9D2" w:rsidR="00E377D6" w:rsidRPr="009709E9" w:rsidRDefault="00E426B8" w:rsidP="005932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E377D6" w:rsidRPr="009709E9">
        <w:rPr>
          <w:rFonts w:ascii="Times New Roman" w:hAnsi="Times New Roman" w:cs="Times New Roman"/>
          <w:sz w:val="28"/>
          <w:szCs w:val="28"/>
        </w:rPr>
        <w:t xml:space="preserve"> </w:t>
      </w:r>
      <w:r w:rsidR="00576973" w:rsidRPr="009709E9">
        <w:rPr>
          <w:rFonts w:ascii="Times New Roman" w:hAnsi="Times New Roman" w:cs="Times New Roman"/>
          <w:sz w:val="28"/>
          <w:szCs w:val="28"/>
        </w:rPr>
        <w:t>п</w:t>
      </w:r>
      <w:r w:rsidR="00E377D6" w:rsidRPr="009709E9">
        <w:rPr>
          <w:rFonts w:ascii="Times New Roman" w:hAnsi="Times New Roman" w:cs="Times New Roman"/>
          <w:sz w:val="28"/>
          <w:szCs w:val="28"/>
        </w:rPr>
        <w:t xml:space="preserve">орівняння ВЗ ПВ </w:t>
      </w: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oMath>
      <w:r w:rsidR="00E377D6" w:rsidRPr="009709E9">
        <w:rPr>
          <w:rFonts w:ascii="Times New Roman" w:hAnsi="Times New Roman" w:cs="Times New Roman"/>
          <w:sz w:val="28"/>
          <w:szCs w:val="28"/>
        </w:rPr>
        <w:t xml:space="preserve"> зі сформованим селективним зображенням будемо здійснювати за максимальним значенням коефіцієнта взаємної кореляції (КВК) –</w:t>
      </w:r>
      <m:oMath>
        <m:r>
          <m:rPr>
            <m:sty m:val="p"/>
          </m:rPr>
          <w:rPr>
            <w:rFonts w:ascii="Cambria Math" w:hAnsi="Cambria Math"/>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(i,j)</m:t>
        </m:r>
      </m:oMath>
      <w:r w:rsidR="00E377D6" w:rsidRPr="009709E9">
        <w:rPr>
          <w:rFonts w:ascii="Times New Roman" w:hAnsi="Times New Roman" w:cs="Times New Roman"/>
          <w:sz w:val="28"/>
          <w:szCs w:val="28"/>
        </w:rPr>
        <w:t>.</w:t>
      </w:r>
    </w:p>
    <w:p w14:paraId="17E46253" w14:textId="77777777" w:rsidR="00F30550" w:rsidRPr="009709E9" w:rsidRDefault="00F30550" w:rsidP="00EB2B08">
      <w:pPr>
        <w:spacing w:after="0" w:line="360" w:lineRule="auto"/>
        <w:ind w:firstLine="851"/>
        <w:jc w:val="both"/>
        <w:rPr>
          <w:rFonts w:ascii="Times New Roman" w:hAnsi="Times New Roman" w:cs="Times New Roman"/>
          <w:sz w:val="28"/>
          <w:szCs w:val="28"/>
        </w:rPr>
      </w:pPr>
    </w:p>
    <w:p w14:paraId="2F9CCBFA" w14:textId="77777777" w:rsidR="00F30550" w:rsidRPr="009709E9" w:rsidRDefault="00F30550" w:rsidP="00EB2B08">
      <w:pPr>
        <w:spacing w:after="0" w:line="360" w:lineRule="auto"/>
        <w:ind w:firstLine="851"/>
        <w:jc w:val="both"/>
        <w:rPr>
          <w:rFonts w:ascii="Times New Roman" w:hAnsi="Times New Roman" w:cs="Times New Roman"/>
          <w:sz w:val="28"/>
          <w:szCs w:val="28"/>
        </w:rPr>
      </w:pPr>
    </w:p>
    <w:p w14:paraId="00E2A106" w14:textId="77777777" w:rsidR="00F30550" w:rsidRPr="009709E9" w:rsidRDefault="00F30550" w:rsidP="00EB2B08">
      <w:pPr>
        <w:spacing w:after="0" w:line="360" w:lineRule="auto"/>
        <w:ind w:firstLine="851"/>
        <w:jc w:val="both"/>
        <w:rPr>
          <w:rFonts w:ascii="Times New Roman" w:hAnsi="Times New Roman" w:cs="Times New Roman"/>
          <w:sz w:val="28"/>
          <w:szCs w:val="28"/>
        </w:rPr>
      </w:pPr>
    </w:p>
    <w:p w14:paraId="114825F2" w14:textId="77777777" w:rsidR="00F30550" w:rsidRPr="009709E9" w:rsidRDefault="00F30550" w:rsidP="00EB2B08">
      <w:pPr>
        <w:spacing w:after="0" w:line="360" w:lineRule="auto"/>
        <w:ind w:firstLine="851"/>
        <w:jc w:val="both"/>
        <w:rPr>
          <w:rFonts w:ascii="Times New Roman" w:hAnsi="Times New Roman" w:cs="Times New Roman"/>
          <w:sz w:val="28"/>
          <w:szCs w:val="28"/>
        </w:rPr>
      </w:pPr>
    </w:p>
    <w:p w14:paraId="0386DA4E" w14:textId="77777777" w:rsidR="00EB2B08" w:rsidRPr="009709E9" w:rsidRDefault="00EB2B08"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br w:type="page"/>
      </w:r>
    </w:p>
    <w:p w14:paraId="12148D29" w14:textId="06234938" w:rsidR="00D5443D" w:rsidRPr="009709E9" w:rsidRDefault="00F30550" w:rsidP="00E5467A">
      <w:pPr>
        <w:pStyle w:val="1f2"/>
      </w:pPr>
      <w:bookmarkStart w:id="37" w:name="_Toc27411033"/>
      <w:bookmarkStart w:id="38" w:name="_Toc27411542"/>
      <w:r w:rsidRPr="009709E9">
        <w:lastRenderedPageBreak/>
        <w:t xml:space="preserve">3 </w:t>
      </w:r>
      <w:r w:rsidR="00D5443D" w:rsidRPr="009709E9">
        <w:t xml:space="preserve">МЕТОД </w:t>
      </w:r>
      <w:proofErr w:type="gramStart"/>
      <w:r w:rsidR="00D5443D" w:rsidRPr="009709E9">
        <w:t xml:space="preserve">НАВІГАЦІЇ  </w:t>
      </w:r>
      <w:r w:rsidR="00481DB0" w:rsidRPr="009709E9">
        <w:t>МОБІЛЬНИХ</w:t>
      </w:r>
      <w:proofErr w:type="gramEnd"/>
      <w:r w:rsidR="00481DB0" w:rsidRPr="009709E9">
        <w:t xml:space="preserve"> РОБОТІВ В УМОВАХ РОЗВИНЕНОЇ ІНФРАСТРУКТУРИ</w:t>
      </w:r>
      <w:bookmarkEnd w:id="37"/>
      <w:bookmarkEnd w:id="38"/>
    </w:p>
    <w:p w14:paraId="3978096E" w14:textId="0AFCA676" w:rsidR="00481DB0" w:rsidRPr="009709E9" w:rsidRDefault="00481DB0" w:rsidP="00EB2B08">
      <w:pPr>
        <w:spacing w:after="0" w:line="360" w:lineRule="auto"/>
        <w:ind w:firstLine="851"/>
        <w:jc w:val="both"/>
        <w:rPr>
          <w:rFonts w:ascii="Times New Roman" w:hAnsi="Times New Roman" w:cs="Times New Roman"/>
          <w:sz w:val="28"/>
          <w:szCs w:val="28"/>
        </w:rPr>
      </w:pPr>
    </w:p>
    <w:p w14:paraId="198AC5DA" w14:textId="77777777" w:rsidR="003E72DA" w:rsidRPr="009709E9" w:rsidRDefault="003E72DA" w:rsidP="00E90495">
      <w:pPr>
        <w:spacing w:after="0" w:line="360" w:lineRule="auto"/>
        <w:ind w:firstLine="709"/>
        <w:jc w:val="both"/>
        <w:rPr>
          <w:rFonts w:ascii="Times New Roman" w:hAnsi="Times New Roman" w:cs="Times New Roman"/>
          <w:sz w:val="28"/>
          <w:szCs w:val="28"/>
        </w:rPr>
      </w:pPr>
    </w:p>
    <w:p w14:paraId="2ACB94F7" w14:textId="77777777" w:rsidR="00D5443D" w:rsidRPr="009709E9" w:rsidRDefault="00D5443D" w:rsidP="00E90495">
      <w:pPr>
        <w:spacing w:after="0" w:line="360" w:lineRule="auto"/>
        <w:ind w:firstLine="709"/>
        <w:jc w:val="both"/>
        <w:rPr>
          <w:rFonts w:ascii="Times New Roman" w:hAnsi="Times New Roman" w:cs="Times New Roman"/>
          <w:sz w:val="28"/>
          <w:szCs w:val="28"/>
        </w:rPr>
      </w:pPr>
      <w:r w:rsidRPr="00AC4AD0">
        <w:rPr>
          <w:rStyle w:val="afffe"/>
          <w:rFonts w:eastAsiaTheme="minorHAnsi"/>
          <w:lang w:val="uk-UA"/>
        </w:rPr>
        <w:t xml:space="preserve">Відомі різні моделі подання </w:t>
      </w:r>
      <w:r w:rsidR="00632315" w:rsidRPr="00AC4AD0">
        <w:rPr>
          <w:rStyle w:val="afffe"/>
          <w:rFonts w:eastAsiaTheme="minorHAnsi"/>
          <w:lang w:val="uk-UA"/>
        </w:rPr>
        <w:t xml:space="preserve">процесу </w:t>
      </w:r>
      <w:r w:rsidRPr="00AC4AD0">
        <w:rPr>
          <w:rStyle w:val="afffe"/>
          <w:rFonts w:eastAsiaTheme="minorHAnsi"/>
          <w:lang w:val="uk-UA"/>
        </w:rPr>
        <w:t xml:space="preserve">функціонування радіометричних </w:t>
      </w:r>
      <w:r w:rsidR="00632315" w:rsidRPr="00AC4AD0">
        <w:rPr>
          <w:rStyle w:val="afffe"/>
          <w:rFonts w:eastAsiaTheme="minorHAnsi"/>
          <w:lang w:val="uk-UA"/>
        </w:rPr>
        <w:t>СН  МР</w:t>
      </w:r>
      <w:r w:rsidRPr="00AC4AD0">
        <w:rPr>
          <w:rStyle w:val="afffe"/>
          <w:rFonts w:eastAsiaTheme="minorHAnsi"/>
          <w:lang w:val="uk-UA"/>
        </w:rPr>
        <w:t xml:space="preserve">. </w:t>
      </w:r>
      <w:r w:rsidR="00BA729E" w:rsidRPr="00AC4AD0">
        <w:rPr>
          <w:rStyle w:val="afffe"/>
          <w:rFonts w:eastAsiaTheme="minorHAnsi"/>
          <w:lang w:val="ru-RU"/>
        </w:rPr>
        <w:t xml:space="preserve">Аналіз </w:t>
      </w:r>
      <w:r w:rsidRPr="00AC4AD0">
        <w:rPr>
          <w:rStyle w:val="afffe"/>
          <w:rFonts w:eastAsiaTheme="minorHAnsi"/>
          <w:lang w:val="ru-RU"/>
        </w:rPr>
        <w:t>цих моделей показ</w:t>
      </w:r>
      <w:r w:rsidR="00BA729E" w:rsidRPr="00AC4AD0">
        <w:rPr>
          <w:rStyle w:val="afffe"/>
          <w:rFonts w:eastAsiaTheme="minorHAnsi"/>
          <w:lang w:val="ru-RU"/>
        </w:rPr>
        <w:t>ав</w:t>
      </w:r>
      <w:r w:rsidRPr="00AC4AD0">
        <w:rPr>
          <w:rStyle w:val="afffe"/>
          <w:rFonts w:eastAsiaTheme="minorHAnsi"/>
          <w:lang w:val="ru-RU"/>
        </w:rPr>
        <w:t xml:space="preserve">, що вони </w:t>
      </w:r>
      <w:r w:rsidR="00BA729E" w:rsidRPr="00AC4AD0">
        <w:rPr>
          <w:rStyle w:val="afffe"/>
          <w:rFonts w:eastAsiaTheme="minorHAnsi"/>
          <w:lang w:val="ru-RU"/>
        </w:rPr>
        <w:t>враховують</w:t>
      </w:r>
      <w:r w:rsidRPr="00AC4AD0">
        <w:rPr>
          <w:rStyle w:val="afffe"/>
          <w:rFonts w:eastAsiaTheme="minorHAnsi"/>
          <w:lang w:val="ru-RU"/>
        </w:rPr>
        <w:t xml:space="preserve"> проходження сигналів у радіометричних системах, так і процес впливу завад. Насамперед, завад, атмосфери й власних шумів радіометрів. Однак існуючі моделі не враховують наступні фактори, що впливають на функціонування РМ</w:t>
      </w:r>
      <w:r w:rsidRPr="009709E9">
        <w:rPr>
          <w:rFonts w:ascii="Times New Roman" w:hAnsi="Times New Roman" w:cs="Times New Roman"/>
          <w:sz w:val="28"/>
          <w:szCs w:val="28"/>
        </w:rPr>
        <w:t xml:space="preserve"> СН:</w:t>
      </w:r>
    </w:p>
    <w:p w14:paraId="5F1E8924" w14:textId="77777777" w:rsidR="00961523" w:rsidRPr="009709E9" w:rsidRDefault="00961523" w:rsidP="00E426B8">
      <w:pPr>
        <w:pStyle w:val="a0"/>
      </w:pPr>
      <w:r w:rsidRPr="009709E9">
        <w:t>насиченість поверхні візування різними об’єктами</w:t>
      </w:r>
      <w:r w:rsidR="00DD2AF4" w:rsidRPr="009709E9">
        <w:t>;</w:t>
      </w:r>
      <w:r w:rsidRPr="009709E9">
        <w:t xml:space="preserve"> </w:t>
      </w:r>
    </w:p>
    <w:p w14:paraId="318019DF" w14:textId="77777777" w:rsidR="00D5443D" w:rsidRPr="009709E9" w:rsidRDefault="00D5443D" w:rsidP="00E426B8">
      <w:pPr>
        <w:pStyle w:val="a0"/>
      </w:pPr>
      <w:r w:rsidRPr="009709E9">
        <w:t>особливості подання зображень;</w:t>
      </w:r>
    </w:p>
    <w:p w14:paraId="1A6D5A27" w14:textId="77777777" w:rsidR="00D5443D" w:rsidRPr="009709E9" w:rsidRDefault="00D5443D" w:rsidP="00E426B8">
      <w:pPr>
        <w:pStyle w:val="a0"/>
      </w:pPr>
      <w:r w:rsidRPr="009709E9">
        <w:t>геометрію візування об'єктів на ділянці поверхні візування;</w:t>
      </w:r>
    </w:p>
    <w:p w14:paraId="70285159" w14:textId="77777777" w:rsidR="00D5443D" w:rsidRPr="009709E9" w:rsidRDefault="00D5443D" w:rsidP="00E426B8">
      <w:pPr>
        <w:pStyle w:val="a0"/>
      </w:pPr>
      <w:r w:rsidRPr="009709E9">
        <w:t>параметри руху;</w:t>
      </w:r>
    </w:p>
    <w:p w14:paraId="55C5B299" w14:textId="77777777" w:rsidR="00D5443D" w:rsidRPr="009709E9" w:rsidRDefault="00D5443D" w:rsidP="00E426B8">
      <w:pPr>
        <w:pStyle w:val="a0"/>
      </w:pPr>
      <w:r w:rsidRPr="009709E9">
        <w:t xml:space="preserve">особливості </w:t>
      </w:r>
      <w:r w:rsidR="00DD2AF4" w:rsidRPr="009709E9">
        <w:t xml:space="preserve">обраного </w:t>
      </w:r>
      <w:r w:rsidRPr="009709E9">
        <w:t>алгоритму порівняння зображень.</w:t>
      </w:r>
    </w:p>
    <w:p w14:paraId="1C618DBF" w14:textId="6EC27172" w:rsidR="00D5443D" w:rsidRPr="00AC4AD0" w:rsidRDefault="00D5443D" w:rsidP="00E426B8">
      <w:pPr>
        <w:pStyle w:val="afffd"/>
        <w:rPr>
          <w:lang w:val="ru-RU"/>
        </w:rPr>
      </w:pPr>
      <w:r w:rsidRPr="00AC4AD0">
        <w:rPr>
          <w:lang w:val="ru-RU"/>
        </w:rPr>
        <w:t xml:space="preserve">У цьому зв'язку, розглянемо процес </w:t>
      </w:r>
      <w:r w:rsidR="007B1AF6" w:rsidRPr="00AC4AD0">
        <w:rPr>
          <w:lang w:val="ru-RU"/>
        </w:rPr>
        <w:t>функціонування</w:t>
      </w:r>
      <w:r w:rsidRPr="00AC4AD0">
        <w:rPr>
          <w:lang w:val="ru-RU"/>
        </w:rPr>
        <w:t xml:space="preserve"> РМ СН</w:t>
      </w:r>
      <w:r w:rsidR="001E2680" w:rsidRPr="00AC4AD0">
        <w:rPr>
          <w:lang w:val="ru-RU"/>
        </w:rPr>
        <w:t>.</w:t>
      </w:r>
    </w:p>
    <w:p w14:paraId="65879D05" w14:textId="77777777" w:rsidR="00D5443D" w:rsidRPr="00AC4AD0" w:rsidRDefault="00D5443D" w:rsidP="00E426B8">
      <w:pPr>
        <w:pStyle w:val="afffd"/>
        <w:rPr>
          <w:lang w:val="ru-RU"/>
        </w:rPr>
      </w:pPr>
      <w:r w:rsidRPr="00AC4AD0">
        <w:rPr>
          <w:lang w:val="ru-RU"/>
        </w:rPr>
        <w:t xml:space="preserve">В основі процесу функціонування РМ СН лежить властивість фізичних об'єктів, що мають температуру, відмінну від абсолютного нуля, випромінювати електромагнітну енергію (ЕМ) у широкому діапазоні довжин хвиль зі спектром, характерним для білого шуму. Можливість виявлення об’єкту на деякому тлі по радіотепловому випромінюванню (РТВ) визначається наявністю радіояскравісного температурного контрасту </w:t>
      </w:r>
      <w:r w:rsidRPr="009709E9">
        <w:t>Δ</w:t>
      </w:r>
      <w:r w:rsidRPr="00AC4AD0">
        <w:rPr>
          <w:lang w:val="ru-RU"/>
        </w:rPr>
        <w:t>Т</w:t>
      </w:r>
      <w:r w:rsidRPr="00AC4AD0">
        <w:rPr>
          <w:vertAlign w:val="subscript"/>
          <w:lang w:val="ru-RU"/>
        </w:rPr>
        <w:t>А</w:t>
      </w:r>
      <w:r w:rsidRPr="009709E9">
        <w:rPr>
          <w:vertAlign w:val="subscript"/>
        </w:rPr>
        <w:t>i</w:t>
      </w:r>
      <w:r w:rsidRPr="00AC4AD0">
        <w:rPr>
          <w:lang w:val="ru-RU"/>
        </w:rPr>
        <w:t>.</w:t>
      </w:r>
    </w:p>
    <w:p w14:paraId="1E9FB158" w14:textId="27BE2D48" w:rsidR="00D5443D" w:rsidRPr="00AC4AD0" w:rsidRDefault="00D5443D" w:rsidP="00E426B8">
      <w:pPr>
        <w:pStyle w:val="afffd"/>
        <w:rPr>
          <w:lang w:val="ru-RU"/>
        </w:rPr>
      </w:pPr>
      <w:r w:rsidRPr="00AC4AD0">
        <w:rPr>
          <w:lang w:val="ru-RU"/>
        </w:rPr>
        <w:t>Незалежно від призначення РМ СН мод</w:t>
      </w:r>
      <w:r w:rsidR="00576973" w:rsidRPr="00AC4AD0">
        <w:rPr>
          <w:lang w:val="ru-RU"/>
        </w:rPr>
        <w:t>ель функціонування включає (ри</w:t>
      </w:r>
      <w:r w:rsidR="00EF1F5F" w:rsidRPr="00AC4AD0">
        <w:rPr>
          <w:lang w:val="ru-RU"/>
        </w:rPr>
        <w:t>сунок</w:t>
      </w:r>
      <w:r w:rsidRPr="00AC4AD0">
        <w:rPr>
          <w:lang w:val="ru-RU"/>
        </w:rPr>
        <w:t xml:space="preserve"> </w:t>
      </w:r>
      <w:r w:rsidR="00576973" w:rsidRPr="009709E9">
        <w:rPr>
          <w:lang w:val="ru-RU"/>
        </w:rPr>
        <w:t>3</w:t>
      </w:r>
      <w:r w:rsidRPr="00AC4AD0">
        <w:rPr>
          <w:lang w:val="ru-RU"/>
        </w:rPr>
        <w:t>.1) наступні елементи:</w:t>
      </w:r>
    </w:p>
    <w:p w14:paraId="6F633F5A" w14:textId="77777777" w:rsidR="00D5443D" w:rsidRPr="009709E9" w:rsidRDefault="00D5443D" w:rsidP="00E426B8">
      <w:pPr>
        <w:pStyle w:val="a0"/>
      </w:pPr>
      <w:r w:rsidRPr="009709E9">
        <w:t xml:space="preserve">матеріальні стосовно РТВ: об’єкти, середовище </w:t>
      </w:r>
      <w:r w:rsidR="00370678" w:rsidRPr="009709E9">
        <w:t>розповсюдження радіохвиль</w:t>
      </w:r>
      <w:r w:rsidRPr="009709E9">
        <w:t>, системи первинної й вторинної обробки інформації;</w:t>
      </w:r>
    </w:p>
    <w:p w14:paraId="4D825D59" w14:textId="77777777" w:rsidR="00D5443D" w:rsidRPr="009709E9" w:rsidRDefault="00D5443D" w:rsidP="00E426B8">
      <w:pPr>
        <w:pStyle w:val="a0"/>
      </w:pPr>
      <w:r w:rsidRPr="009709E9">
        <w:t>математичні моделі, за допомогою яких описуються результати роботи матеріальних елементів</w:t>
      </w:r>
      <w:r w:rsidR="00000149" w:rsidRPr="009709E9">
        <w:t xml:space="preserve">: </w:t>
      </w:r>
      <w:r w:rsidRPr="009709E9">
        <w:t>прост</w:t>
      </w:r>
      <w:r w:rsidR="00000149" w:rsidRPr="009709E9">
        <w:t>ір</w:t>
      </w:r>
      <w:r w:rsidRPr="009709E9">
        <w:t xml:space="preserve"> функцій випромінювання, вхідних сигналів (завад), </w:t>
      </w:r>
      <w:r w:rsidR="00000149" w:rsidRPr="009709E9">
        <w:t>поточних</w:t>
      </w:r>
      <w:r w:rsidRPr="009709E9">
        <w:t xml:space="preserve"> зображень, алгоритмів КЕО й вирішальних функцій.</w:t>
      </w:r>
    </w:p>
    <w:p w14:paraId="1D4410B3" w14:textId="77777777" w:rsidR="00D5443D" w:rsidRPr="00AC4AD0" w:rsidRDefault="00D5443D" w:rsidP="00E426B8">
      <w:pPr>
        <w:pStyle w:val="afffd"/>
        <w:rPr>
          <w:lang w:val="ru-RU"/>
        </w:rPr>
      </w:pPr>
      <w:r w:rsidRPr="00AC4AD0">
        <w:rPr>
          <w:lang w:val="ru-RU"/>
        </w:rPr>
        <w:t xml:space="preserve">Під первинною обробкою надалі будемо розуміти перетворення </w:t>
      </w:r>
      <w:r w:rsidRPr="00AC4AD0">
        <w:rPr>
          <w:lang w:val="ru-RU"/>
        </w:rPr>
        <w:lastRenderedPageBreak/>
        <w:t>матричною антеною радіотеплових випромінювань матеріалів і покривів поверхонь візування у відповідні коди після аналого-цифрового перетворення.</w:t>
      </w:r>
    </w:p>
    <w:p w14:paraId="36F6FD4B" w14:textId="77777777" w:rsidR="00A8126C" w:rsidRPr="009709E9" w:rsidRDefault="00A8126C" w:rsidP="00A8126C">
      <w:pPr>
        <w:spacing w:after="0" w:line="360" w:lineRule="auto"/>
        <w:ind w:firstLine="709"/>
        <w:jc w:val="both"/>
        <w:rPr>
          <w:rFonts w:ascii="Times New Roman" w:hAnsi="Times New Roman" w:cs="Times New Roman"/>
          <w:sz w:val="28"/>
          <w:szCs w:val="28"/>
        </w:rPr>
      </w:pPr>
    </w:p>
    <w:p w14:paraId="3C600661" w14:textId="77777777" w:rsidR="00A8126C" w:rsidRPr="009709E9" w:rsidRDefault="00A8126C" w:rsidP="00A8126C">
      <w:pPr>
        <w:keepNext/>
        <w:spacing w:after="0" w:line="360" w:lineRule="auto"/>
        <w:outlineLvl w:val="5"/>
        <w:rPr>
          <w:rFonts w:ascii="Times New Roman" w:eastAsia="Times New Roman" w:hAnsi="Times New Roman" w:cs="Times New Roman"/>
          <w:sz w:val="24"/>
          <w:szCs w:val="24"/>
        </w:rPr>
      </w:pPr>
      <w:proofErr w:type="spellStart"/>
      <w:r w:rsidRPr="009709E9">
        <w:rPr>
          <w:rFonts w:ascii="Times New Roman" w:eastAsia="Times New Roman" w:hAnsi="Times New Roman" w:cs="Times New Roman"/>
          <w:sz w:val="24"/>
          <w:szCs w:val="24"/>
        </w:rPr>
        <w:t>Маскуючі</w:t>
      </w:r>
      <w:proofErr w:type="spellEnd"/>
      <w:r w:rsidRPr="009709E9">
        <w:rPr>
          <w:rFonts w:ascii="Times New Roman" w:eastAsia="Times New Roman" w:hAnsi="Times New Roman" w:cs="Times New Roman"/>
          <w:sz w:val="24"/>
          <w:szCs w:val="24"/>
        </w:rPr>
        <w:t xml:space="preserve"> завади на ПВ                                       Активні завади</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2"/>
        <w:gridCol w:w="495"/>
        <w:gridCol w:w="133"/>
        <w:gridCol w:w="293"/>
        <w:gridCol w:w="734"/>
        <w:gridCol w:w="294"/>
        <w:gridCol w:w="595"/>
        <w:gridCol w:w="294"/>
        <w:gridCol w:w="440"/>
        <w:gridCol w:w="581"/>
        <w:gridCol w:w="295"/>
        <w:gridCol w:w="10"/>
        <w:gridCol w:w="579"/>
        <w:gridCol w:w="145"/>
        <w:gridCol w:w="10"/>
        <w:gridCol w:w="139"/>
        <w:gridCol w:w="145"/>
        <w:gridCol w:w="299"/>
        <w:gridCol w:w="734"/>
        <w:gridCol w:w="295"/>
        <w:gridCol w:w="291"/>
        <w:gridCol w:w="10"/>
        <w:gridCol w:w="135"/>
        <w:gridCol w:w="148"/>
        <w:gridCol w:w="10"/>
        <w:gridCol w:w="135"/>
        <w:gridCol w:w="444"/>
        <w:gridCol w:w="10"/>
        <w:gridCol w:w="139"/>
        <w:gridCol w:w="87"/>
        <w:gridCol w:w="10"/>
        <w:gridCol w:w="163"/>
        <w:gridCol w:w="34"/>
        <w:gridCol w:w="68"/>
        <w:gridCol w:w="10"/>
        <w:gridCol w:w="124"/>
        <w:gridCol w:w="103"/>
        <w:gridCol w:w="10"/>
        <w:gridCol w:w="123"/>
      </w:tblGrid>
      <w:tr w:rsidR="00A8126C" w:rsidRPr="009709E9" w14:paraId="0781F75F" w14:textId="77777777" w:rsidTr="00A8126C">
        <w:trPr>
          <w:cantSplit/>
          <w:trHeight w:val="318"/>
        </w:trPr>
        <w:tc>
          <w:tcPr>
            <w:tcW w:w="5096" w:type="dxa"/>
            <w:gridSpan w:val="12"/>
            <w:tcBorders>
              <w:top w:val="nil"/>
              <w:left w:val="nil"/>
              <w:bottom w:val="nil"/>
              <w:right w:val="nil"/>
            </w:tcBorders>
          </w:tcPr>
          <w:p w14:paraId="4AE192CD"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 xml:space="preserve">          </w:t>
            </w:r>
            <w:r w:rsidRPr="009709E9">
              <w:rPr>
                <w:rFonts w:ascii="Times New Roman" w:eastAsia="Times New Roman" w:hAnsi="Times New Roman" w:cs="Times New Roman"/>
                <w:sz w:val="24"/>
                <w:szCs w:val="24"/>
              </w:rPr>
              <w:sym w:font="Symbol" w:char="F0AF"/>
            </w:r>
            <w:r w:rsidRPr="009709E9">
              <w:rPr>
                <w:rFonts w:ascii="Times New Roman" w:eastAsia="Times New Roman" w:hAnsi="Times New Roman" w:cs="Times New Roman"/>
                <w:sz w:val="24"/>
                <w:szCs w:val="24"/>
              </w:rPr>
              <w:t xml:space="preserve"> </w:t>
            </w:r>
          </w:p>
        </w:tc>
        <w:tc>
          <w:tcPr>
            <w:tcW w:w="734" w:type="dxa"/>
            <w:gridSpan w:val="3"/>
            <w:tcBorders>
              <w:top w:val="nil"/>
              <w:left w:val="nil"/>
              <w:right w:val="nil"/>
            </w:tcBorders>
            <w:vAlign w:val="bottom"/>
          </w:tcPr>
          <w:p w14:paraId="4AC99AF6"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F"/>
            </w:r>
          </w:p>
        </w:tc>
        <w:tc>
          <w:tcPr>
            <w:tcW w:w="3194" w:type="dxa"/>
            <w:gridSpan w:val="17"/>
            <w:tcBorders>
              <w:top w:val="nil"/>
              <w:left w:val="nil"/>
              <w:bottom w:val="nil"/>
              <w:right w:val="nil"/>
            </w:tcBorders>
            <w:vAlign w:val="center"/>
          </w:tcPr>
          <w:p w14:paraId="334ABD10" w14:textId="77777777" w:rsidR="00A8126C" w:rsidRPr="009709E9" w:rsidRDefault="00A8126C" w:rsidP="000B0A18">
            <w:pPr>
              <w:keepNext/>
              <w:spacing w:after="0" w:line="360" w:lineRule="auto"/>
              <w:outlineLvl w:val="4"/>
              <w:rPr>
                <w:rFonts w:ascii="Times New Roman" w:eastAsia="Times New Roman" w:hAnsi="Times New Roman" w:cs="Times New Roman"/>
                <w:sz w:val="24"/>
                <w:szCs w:val="24"/>
              </w:rPr>
            </w:pPr>
            <w:r w:rsidRPr="009709E9">
              <w:rPr>
                <w:rFonts w:ascii="Times New Roman" w:eastAsia="Times New Roman" w:hAnsi="Times New Roman" w:cs="Times New Roman"/>
                <w:noProof/>
                <w:sz w:val="24"/>
                <w:szCs w:val="24"/>
                <w:lang/>
              </w:rPr>
              <mc:AlternateContent>
                <mc:Choice Requires="wps">
                  <w:drawing>
                    <wp:anchor distT="0" distB="0" distL="114300" distR="114300" simplePos="0" relativeHeight="251720704" behindDoc="0" locked="0" layoutInCell="1" allowOverlap="1" wp14:anchorId="214E45FF" wp14:editId="52E01AF5">
                      <wp:simplePos x="0" y="0"/>
                      <wp:positionH relativeFrom="column">
                        <wp:posOffset>629920</wp:posOffset>
                      </wp:positionH>
                      <wp:positionV relativeFrom="paragraph">
                        <wp:posOffset>-24130</wp:posOffset>
                      </wp:positionV>
                      <wp:extent cx="7620" cy="236220"/>
                      <wp:effectExtent l="76200" t="0" r="68580" b="49530"/>
                      <wp:wrapNone/>
                      <wp:docPr id="44" name="Прямая со стрелкой 44"/>
                      <wp:cNvGraphicFramePr/>
                      <a:graphic xmlns:a="http://schemas.openxmlformats.org/drawingml/2006/main">
                        <a:graphicData uri="http://schemas.microsoft.com/office/word/2010/wordprocessingShape">
                          <wps:wsp>
                            <wps:cNvCnPr/>
                            <wps:spPr>
                              <a:xfrm>
                                <a:off x="0" y="0"/>
                                <a:ext cx="7620" cy="2362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2E05234F" id="_x0000_t32" coordsize="21600,21600" o:spt="32" o:oned="t" path="m,l21600,21600e" filled="f">
                      <v:path arrowok="t" fillok="f" o:connecttype="none"/>
                      <o:lock v:ext="edit" shapetype="t"/>
                    </v:shapetype>
                    <v:shape id="Прямая со стрелкой 44" o:spid="_x0000_s1026" type="#_x0000_t32" style="position:absolute;margin-left:49.6pt;margin-top:-1.9pt;width:.6pt;height:18.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" strokecolor="black [3200]" strokeweight=".5pt">
                      <v:stroke endarrow="block" joinstyle="miter"/>
                    </v:shape>
                  </w:pict>
                </mc:Fallback>
              </mc:AlternateContent>
            </w:r>
          </w:p>
        </w:tc>
        <w:tc>
          <w:tcPr>
            <w:tcW w:w="236" w:type="dxa"/>
            <w:gridSpan w:val="4"/>
            <w:tcBorders>
              <w:top w:val="nil"/>
              <w:left w:val="nil"/>
              <w:bottom w:val="nil"/>
              <w:right w:val="nil"/>
            </w:tcBorders>
          </w:tcPr>
          <w:p w14:paraId="5543E5A7"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6" w:type="dxa"/>
            <w:gridSpan w:val="3"/>
            <w:tcBorders>
              <w:top w:val="nil"/>
              <w:left w:val="nil"/>
              <w:bottom w:val="nil"/>
              <w:right w:val="nil"/>
            </w:tcBorders>
          </w:tcPr>
          <w:p w14:paraId="28CE2584"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1ACC5DC1" w14:textId="77777777" w:rsidTr="00A8126C">
        <w:trPr>
          <w:gridAfter w:val="2"/>
          <w:wAfter w:w="133" w:type="dxa"/>
          <w:cantSplit/>
          <w:trHeight w:val="637"/>
        </w:trPr>
        <w:tc>
          <w:tcPr>
            <w:tcW w:w="1560" w:type="dxa"/>
            <w:gridSpan w:val="3"/>
            <w:vMerge w:val="restart"/>
            <w:tcBorders>
              <w:top w:val="single" w:sz="4" w:space="0" w:color="auto"/>
            </w:tcBorders>
            <w:vAlign w:val="center"/>
          </w:tcPr>
          <w:p w14:paraId="1FFBB6C1"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Об’єкти візування</w:t>
            </w:r>
          </w:p>
          <w:p w14:paraId="169EC948"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L</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293" w:type="dxa"/>
            <w:vMerge w:val="restart"/>
            <w:tcBorders>
              <w:top w:val="nil"/>
              <w:bottom w:val="nil"/>
            </w:tcBorders>
            <w:vAlign w:val="center"/>
          </w:tcPr>
          <w:p w14:paraId="649C875A" w14:textId="77777777" w:rsidR="00A8126C" w:rsidRPr="009709E9" w:rsidRDefault="00A8126C" w:rsidP="000B0A18">
            <w:pPr>
              <w:spacing w:after="0" w:line="360" w:lineRule="auto"/>
              <w:ind w:left="-132"/>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734" w:type="dxa"/>
            <w:vMerge w:val="restart"/>
            <w:tcBorders>
              <w:top w:val="single" w:sz="4" w:space="0" w:color="auto"/>
            </w:tcBorders>
            <w:vAlign w:val="center"/>
          </w:tcPr>
          <w:p w14:paraId="64016A60"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V</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294" w:type="dxa"/>
            <w:vMerge w:val="restart"/>
            <w:tcBorders>
              <w:top w:val="nil"/>
              <w:bottom w:val="nil"/>
            </w:tcBorders>
            <w:vAlign w:val="center"/>
          </w:tcPr>
          <w:p w14:paraId="255AC72F" w14:textId="77777777" w:rsidR="00A8126C" w:rsidRPr="009709E9" w:rsidRDefault="00A8126C" w:rsidP="000B0A18">
            <w:pPr>
              <w:spacing w:after="0" w:line="360" w:lineRule="auto"/>
              <w:ind w:left="-41"/>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1910" w:type="dxa"/>
            <w:gridSpan w:val="4"/>
            <w:vMerge w:val="restart"/>
            <w:tcBorders>
              <w:top w:val="single" w:sz="4" w:space="0" w:color="auto"/>
            </w:tcBorders>
            <w:vAlign w:val="center"/>
          </w:tcPr>
          <w:p w14:paraId="2698158A"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Середовище розповсюдження сигналів</w:t>
            </w:r>
          </w:p>
        </w:tc>
        <w:tc>
          <w:tcPr>
            <w:tcW w:w="295" w:type="dxa"/>
            <w:vMerge w:val="restart"/>
            <w:tcBorders>
              <w:top w:val="nil"/>
              <w:bottom w:val="nil"/>
            </w:tcBorders>
            <w:vAlign w:val="center"/>
          </w:tcPr>
          <w:p w14:paraId="337F2334" w14:textId="77777777" w:rsidR="00A8126C" w:rsidRPr="009709E9" w:rsidRDefault="00A8126C" w:rsidP="000B0A18">
            <w:pPr>
              <w:spacing w:after="0" w:line="360" w:lineRule="auto"/>
              <w:ind w:left="-118"/>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734" w:type="dxa"/>
            <w:gridSpan w:val="3"/>
            <w:vMerge w:val="restart"/>
            <w:vAlign w:val="center"/>
          </w:tcPr>
          <w:p w14:paraId="2F765417"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U</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294" w:type="dxa"/>
            <w:gridSpan w:val="3"/>
            <w:vMerge w:val="restart"/>
            <w:tcBorders>
              <w:top w:val="nil"/>
              <w:bottom w:val="nil"/>
            </w:tcBorders>
            <w:vAlign w:val="center"/>
          </w:tcPr>
          <w:p w14:paraId="6984B3CB" w14:textId="77777777" w:rsidR="00A8126C" w:rsidRPr="009709E9" w:rsidRDefault="00A8126C" w:rsidP="000B0A18">
            <w:pPr>
              <w:spacing w:after="0" w:line="360" w:lineRule="auto"/>
              <w:ind w:left="-156"/>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1764" w:type="dxa"/>
            <w:gridSpan w:val="6"/>
            <w:vMerge w:val="restart"/>
            <w:tcBorders>
              <w:top w:val="single" w:sz="4" w:space="0" w:color="auto"/>
            </w:tcBorders>
            <w:vAlign w:val="center"/>
          </w:tcPr>
          <w:p w14:paraId="22F270DA"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Система первинної обробки сигналів</w:t>
            </w:r>
          </w:p>
        </w:tc>
        <w:tc>
          <w:tcPr>
            <w:tcW w:w="293" w:type="dxa"/>
            <w:gridSpan w:val="3"/>
            <w:vMerge w:val="restart"/>
            <w:tcBorders>
              <w:top w:val="nil"/>
              <w:bottom w:val="nil"/>
            </w:tcBorders>
            <w:vAlign w:val="center"/>
          </w:tcPr>
          <w:p w14:paraId="49E02992" w14:textId="77777777" w:rsidR="00A8126C" w:rsidRPr="009709E9" w:rsidRDefault="00A8126C" w:rsidP="000B0A18">
            <w:pPr>
              <w:spacing w:after="0" w:line="360" w:lineRule="auto"/>
              <w:ind w:left="-72"/>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593" w:type="dxa"/>
            <w:gridSpan w:val="3"/>
            <w:vMerge w:val="restart"/>
            <w:tcBorders>
              <w:top w:val="single" w:sz="4" w:space="0" w:color="auto"/>
            </w:tcBorders>
            <w:vAlign w:val="center"/>
          </w:tcPr>
          <w:p w14:paraId="37A79FBB"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I</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599" w:type="dxa"/>
            <w:gridSpan w:val="8"/>
            <w:tcBorders>
              <w:top w:val="nil"/>
              <w:bottom w:val="single" w:sz="4" w:space="0" w:color="auto"/>
              <w:right w:val="nil"/>
            </w:tcBorders>
            <w:vAlign w:val="center"/>
          </w:tcPr>
          <w:p w14:paraId="34A78CAB"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10B91174" w14:textId="77777777" w:rsidTr="00A8126C">
        <w:trPr>
          <w:gridAfter w:val="2"/>
          <w:wAfter w:w="133" w:type="dxa"/>
          <w:cantSplit/>
          <w:trHeight w:val="635"/>
        </w:trPr>
        <w:tc>
          <w:tcPr>
            <w:tcW w:w="1560" w:type="dxa"/>
            <w:gridSpan w:val="3"/>
            <w:vMerge/>
            <w:tcBorders>
              <w:top w:val="nil"/>
            </w:tcBorders>
            <w:vAlign w:val="center"/>
          </w:tcPr>
          <w:p w14:paraId="2D358297"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3" w:type="dxa"/>
            <w:vMerge/>
            <w:tcBorders>
              <w:top w:val="nil"/>
              <w:bottom w:val="nil"/>
            </w:tcBorders>
            <w:vAlign w:val="center"/>
          </w:tcPr>
          <w:p w14:paraId="78DFADA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734" w:type="dxa"/>
            <w:vMerge/>
            <w:tcBorders>
              <w:top w:val="nil"/>
            </w:tcBorders>
            <w:vAlign w:val="center"/>
          </w:tcPr>
          <w:p w14:paraId="3815AE7E"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4" w:type="dxa"/>
            <w:vMerge/>
            <w:tcBorders>
              <w:top w:val="nil"/>
              <w:bottom w:val="nil"/>
            </w:tcBorders>
            <w:vAlign w:val="center"/>
          </w:tcPr>
          <w:p w14:paraId="32D3F4E9"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910" w:type="dxa"/>
            <w:gridSpan w:val="4"/>
            <w:vMerge/>
            <w:tcBorders>
              <w:top w:val="nil"/>
            </w:tcBorders>
            <w:vAlign w:val="center"/>
          </w:tcPr>
          <w:p w14:paraId="0867600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5" w:type="dxa"/>
            <w:vMerge/>
            <w:tcBorders>
              <w:top w:val="nil"/>
              <w:bottom w:val="nil"/>
            </w:tcBorders>
            <w:vAlign w:val="center"/>
          </w:tcPr>
          <w:p w14:paraId="00DB5D5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734" w:type="dxa"/>
            <w:gridSpan w:val="3"/>
            <w:vMerge/>
            <w:vAlign w:val="center"/>
          </w:tcPr>
          <w:p w14:paraId="7A98649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4" w:type="dxa"/>
            <w:gridSpan w:val="3"/>
            <w:vMerge/>
            <w:tcBorders>
              <w:top w:val="nil"/>
              <w:bottom w:val="nil"/>
            </w:tcBorders>
            <w:vAlign w:val="center"/>
          </w:tcPr>
          <w:p w14:paraId="4357BF1C"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764" w:type="dxa"/>
            <w:gridSpan w:val="6"/>
            <w:vMerge/>
            <w:tcBorders>
              <w:top w:val="nil"/>
            </w:tcBorders>
            <w:vAlign w:val="center"/>
          </w:tcPr>
          <w:p w14:paraId="184B7AD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3" w:type="dxa"/>
            <w:gridSpan w:val="3"/>
            <w:vMerge/>
            <w:tcBorders>
              <w:top w:val="nil"/>
              <w:bottom w:val="nil"/>
            </w:tcBorders>
            <w:vAlign w:val="center"/>
          </w:tcPr>
          <w:p w14:paraId="22B4C35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93" w:type="dxa"/>
            <w:gridSpan w:val="3"/>
            <w:vMerge/>
            <w:tcBorders>
              <w:top w:val="nil"/>
            </w:tcBorders>
            <w:vAlign w:val="center"/>
          </w:tcPr>
          <w:p w14:paraId="0BB647F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99" w:type="dxa"/>
            <w:gridSpan w:val="8"/>
            <w:tcBorders>
              <w:top w:val="nil"/>
              <w:bottom w:val="nil"/>
            </w:tcBorders>
            <w:vAlign w:val="center"/>
          </w:tcPr>
          <w:p w14:paraId="6AF33EB2"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1FD46536" w14:textId="77777777" w:rsidTr="00A8126C">
        <w:trPr>
          <w:gridAfter w:val="1"/>
          <w:wAfter w:w="123" w:type="dxa"/>
          <w:cantSplit/>
          <w:trHeight w:val="368"/>
        </w:trPr>
        <w:tc>
          <w:tcPr>
            <w:tcW w:w="1427" w:type="dxa"/>
            <w:gridSpan w:val="2"/>
            <w:tcBorders>
              <w:top w:val="nil"/>
              <w:left w:val="nil"/>
              <w:bottom w:val="nil"/>
              <w:right w:val="nil"/>
            </w:tcBorders>
          </w:tcPr>
          <w:p w14:paraId="26DF3A14"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049" w:type="dxa"/>
            <w:gridSpan w:val="5"/>
            <w:tcBorders>
              <w:top w:val="nil"/>
              <w:left w:val="nil"/>
              <w:bottom w:val="nil"/>
              <w:right w:val="nil"/>
            </w:tcBorders>
          </w:tcPr>
          <w:p w14:paraId="5CC3C7D0"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Простір функцій випромінювання</w:t>
            </w:r>
          </w:p>
        </w:tc>
        <w:tc>
          <w:tcPr>
            <w:tcW w:w="734" w:type="dxa"/>
            <w:gridSpan w:val="2"/>
            <w:tcBorders>
              <w:top w:val="nil"/>
              <w:left w:val="nil"/>
              <w:bottom w:val="nil"/>
              <w:right w:val="nil"/>
            </w:tcBorders>
          </w:tcPr>
          <w:p w14:paraId="5DD55964"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203" w:type="dxa"/>
            <w:gridSpan w:val="9"/>
            <w:tcBorders>
              <w:top w:val="nil"/>
              <w:left w:val="nil"/>
              <w:bottom w:val="nil"/>
              <w:right w:val="nil"/>
            </w:tcBorders>
          </w:tcPr>
          <w:p w14:paraId="5CD34192"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Простір вхідних сигналів</w:t>
            </w:r>
          </w:p>
        </w:tc>
        <w:tc>
          <w:tcPr>
            <w:tcW w:w="734" w:type="dxa"/>
            <w:tcBorders>
              <w:top w:val="nil"/>
              <w:left w:val="nil"/>
              <w:bottom w:val="nil"/>
              <w:right w:val="nil"/>
            </w:tcBorders>
          </w:tcPr>
          <w:p w14:paraId="2F875BA0"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911" w:type="dxa"/>
            <w:gridSpan w:val="14"/>
            <w:tcBorders>
              <w:top w:val="nil"/>
              <w:left w:val="nil"/>
              <w:bottom w:val="nil"/>
              <w:right w:val="nil"/>
            </w:tcBorders>
          </w:tcPr>
          <w:p w14:paraId="76D2DDF1"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Простір ПЗ</w:t>
            </w:r>
          </w:p>
        </w:tc>
        <w:tc>
          <w:tcPr>
            <w:tcW w:w="315" w:type="dxa"/>
            <w:gridSpan w:val="5"/>
            <w:tcBorders>
              <w:top w:val="nil"/>
              <w:left w:val="nil"/>
              <w:bottom w:val="nil"/>
            </w:tcBorders>
          </w:tcPr>
          <w:p w14:paraId="12995812"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0B28D88B" w14:textId="77777777" w:rsidTr="00A8126C">
        <w:trPr>
          <w:gridAfter w:val="2"/>
          <w:wAfter w:w="133" w:type="dxa"/>
          <w:cantSplit/>
          <w:trHeight w:val="299"/>
        </w:trPr>
        <w:tc>
          <w:tcPr>
            <w:tcW w:w="932" w:type="dxa"/>
            <w:tcBorders>
              <w:top w:val="nil"/>
              <w:left w:val="nil"/>
              <w:bottom w:val="nil"/>
              <w:right w:val="nil"/>
            </w:tcBorders>
          </w:tcPr>
          <w:p w14:paraId="323B84B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628" w:type="dxa"/>
            <w:gridSpan w:val="2"/>
            <w:tcBorders>
              <w:top w:val="nil"/>
              <w:left w:val="nil"/>
              <w:bottom w:val="single" w:sz="4" w:space="0" w:color="auto"/>
              <w:right w:val="nil"/>
            </w:tcBorders>
          </w:tcPr>
          <w:p w14:paraId="305F078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321" w:type="dxa"/>
            <w:gridSpan w:val="3"/>
            <w:tcBorders>
              <w:top w:val="nil"/>
              <w:left w:val="nil"/>
              <w:bottom w:val="nil"/>
              <w:right w:val="nil"/>
            </w:tcBorders>
          </w:tcPr>
          <w:p w14:paraId="48B0452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910" w:type="dxa"/>
            <w:gridSpan w:val="4"/>
            <w:tcBorders>
              <w:top w:val="nil"/>
              <w:left w:val="nil"/>
              <w:bottom w:val="nil"/>
              <w:right w:val="nil"/>
            </w:tcBorders>
          </w:tcPr>
          <w:p w14:paraId="2D596F63"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5" w:type="dxa"/>
            <w:tcBorders>
              <w:top w:val="nil"/>
              <w:left w:val="nil"/>
              <w:bottom w:val="nil"/>
              <w:right w:val="nil"/>
            </w:tcBorders>
          </w:tcPr>
          <w:p w14:paraId="5B1305B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2"/>
            <w:tcBorders>
              <w:top w:val="nil"/>
              <w:left w:val="nil"/>
              <w:bottom w:val="nil"/>
              <w:right w:val="nil"/>
            </w:tcBorders>
          </w:tcPr>
          <w:p w14:paraId="03CF8578"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4" w:type="dxa"/>
            <w:gridSpan w:val="3"/>
            <w:tcBorders>
              <w:top w:val="nil"/>
              <w:left w:val="nil"/>
              <w:bottom w:val="nil"/>
              <w:right w:val="nil"/>
            </w:tcBorders>
          </w:tcPr>
          <w:p w14:paraId="4B3FF85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764" w:type="dxa"/>
            <w:gridSpan w:val="5"/>
            <w:tcBorders>
              <w:top w:val="nil"/>
              <w:left w:val="nil"/>
              <w:bottom w:val="nil"/>
              <w:right w:val="nil"/>
            </w:tcBorders>
          </w:tcPr>
          <w:p w14:paraId="70277187"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3" w:type="dxa"/>
            <w:gridSpan w:val="3"/>
            <w:tcBorders>
              <w:top w:val="nil"/>
              <w:left w:val="nil"/>
              <w:bottom w:val="single" w:sz="4" w:space="0" w:color="auto"/>
              <w:right w:val="nil"/>
            </w:tcBorders>
          </w:tcPr>
          <w:p w14:paraId="343B4A4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3"/>
            <w:tcBorders>
              <w:top w:val="nil"/>
              <w:left w:val="nil"/>
              <w:bottom w:val="single" w:sz="4" w:space="0" w:color="auto"/>
              <w:right w:val="nil"/>
            </w:tcBorders>
          </w:tcPr>
          <w:p w14:paraId="619D0737"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6" w:type="dxa"/>
            <w:gridSpan w:val="3"/>
            <w:tcBorders>
              <w:top w:val="nil"/>
              <w:left w:val="nil"/>
              <w:bottom w:val="single" w:sz="4" w:space="0" w:color="auto"/>
              <w:right w:val="nil"/>
            </w:tcBorders>
          </w:tcPr>
          <w:p w14:paraId="602AB420"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75" w:type="dxa"/>
            <w:gridSpan w:val="4"/>
            <w:tcBorders>
              <w:top w:val="nil"/>
              <w:left w:val="nil"/>
              <w:bottom w:val="single" w:sz="4" w:space="0" w:color="auto"/>
              <w:right w:val="nil"/>
            </w:tcBorders>
          </w:tcPr>
          <w:p w14:paraId="614D261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7" w:type="dxa"/>
            <w:gridSpan w:val="3"/>
            <w:tcBorders>
              <w:top w:val="nil"/>
              <w:left w:val="nil"/>
              <w:bottom w:val="nil"/>
            </w:tcBorders>
          </w:tcPr>
          <w:p w14:paraId="67BAFA7F"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16D306CC" w14:textId="77777777" w:rsidTr="00A8126C">
        <w:trPr>
          <w:gridAfter w:val="2"/>
          <w:wAfter w:w="133" w:type="dxa"/>
          <w:cantSplit/>
          <w:trHeight w:val="299"/>
        </w:trPr>
        <w:tc>
          <w:tcPr>
            <w:tcW w:w="1560" w:type="dxa"/>
            <w:gridSpan w:val="3"/>
            <w:tcBorders>
              <w:top w:val="nil"/>
              <w:left w:val="nil"/>
              <w:right w:val="nil"/>
            </w:tcBorders>
            <w:vAlign w:val="bottom"/>
          </w:tcPr>
          <w:p w14:paraId="39081062" w14:textId="77777777" w:rsidR="00A8126C" w:rsidRPr="009709E9" w:rsidRDefault="00A8126C" w:rsidP="000B0A18">
            <w:pPr>
              <w:spacing w:after="0" w:line="360" w:lineRule="auto"/>
              <w:ind w:left="836" w:hanging="92"/>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F"/>
            </w:r>
          </w:p>
        </w:tc>
        <w:tc>
          <w:tcPr>
            <w:tcW w:w="293" w:type="dxa"/>
            <w:tcBorders>
              <w:top w:val="single" w:sz="4" w:space="0" w:color="auto"/>
              <w:left w:val="nil"/>
              <w:bottom w:val="nil"/>
              <w:right w:val="nil"/>
            </w:tcBorders>
          </w:tcPr>
          <w:p w14:paraId="056948CF"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734" w:type="dxa"/>
            <w:tcBorders>
              <w:top w:val="single" w:sz="4" w:space="0" w:color="auto"/>
              <w:left w:val="nil"/>
              <w:right w:val="nil"/>
            </w:tcBorders>
          </w:tcPr>
          <w:p w14:paraId="331AF26F"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4" w:type="dxa"/>
            <w:tcBorders>
              <w:top w:val="single" w:sz="4" w:space="0" w:color="auto"/>
              <w:left w:val="nil"/>
              <w:bottom w:val="nil"/>
              <w:right w:val="nil"/>
            </w:tcBorders>
          </w:tcPr>
          <w:p w14:paraId="2BD35FDF"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910" w:type="dxa"/>
            <w:gridSpan w:val="4"/>
            <w:tcBorders>
              <w:top w:val="single" w:sz="4" w:space="0" w:color="auto"/>
              <w:left w:val="nil"/>
              <w:right w:val="nil"/>
            </w:tcBorders>
          </w:tcPr>
          <w:p w14:paraId="6711B5C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5" w:type="dxa"/>
            <w:tcBorders>
              <w:top w:val="single" w:sz="4" w:space="0" w:color="auto"/>
              <w:left w:val="nil"/>
              <w:bottom w:val="nil"/>
              <w:right w:val="nil"/>
            </w:tcBorders>
          </w:tcPr>
          <w:p w14:paraId="2D780709"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2"/>
            <w:tcBorders>
              <w:top w:val="single" w:sz="4" w:space="0" w:color="auto"/>
              <w:left w:val="nil"/>
              <w:bottom w:val="nil"/>
              <w:right w:val="nil"/>
            </w:tcBorders>
          </w:tcPr>
          <w:p w14:paraId="70B2B963"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4" w:type="dxa"/>
            <w:gridSpan w:val="3"/>
            <w:tcBorders>
              <w:top w:val="single" w:sz="4" w:space="0" w:color="auto"/>
              <w:left w:val="nil"/>
              <w:bottom w:val="nil"/>
              <w:right w:val="nil"/>
            </w:tcBorders>
          </w:tcPr>
          <w:p w14:paraId="137EF1FF"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1764" w:type="dxa"/>
            <w:gridSpan w:val="5"/>
            <w:tcBorders>
              <w:top w:val="single" w:sz="4" w:space="0" w:color="auto"/>
              <w:left w:val="nil"/>
              <w:bottom w:val="nil"/>
              <w:right w:val="nil"/>
            </w:tcBorders>
          </w:tcPr>
          <w:p w14:paraId="08166DD3"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3" w:type="dxa"/>
            <w:gridSpan w:val="3"/>
            <w:tcBorders>
              <w:top w:val="single" w:sz="4" w:space="0" w:color="auto"/>
              <w:left w:val="nil"/>
              <w:bottom w:val="nil"/>
              <w:right w:val="nil"/>
            </w:tcBorders>
          </w:tcPr>
          <w:p w14:paraId="5F7FF53E"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3"/>
            <w:tcBorders>
              <w:top w:val="nil"/>
              <w:left w:val="nil"/>
              <w:bottom w:val="nil"/>
              <w:right w:val="nil"/>
            </w:tcBorders>
          </w:tcPr>
          <w:p w14:paraId="4AF03133"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6" w:type="dxa"/>
            <w:gridSpan w:val="3"/>
            <w:tcBorders>
              <w:top w:val="nil"/>
              <w:left w:val="nil"/>
              <w:bottom w:val="nil"/>
              <w:right w:val="nil"/>
            </w:tcBorders>
          </w:tcPr>
          <w:p w14:paraId="7B9C5E0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75" w:type="dxa"/>
            <w:gridSpan w:val="4"/>
            <w:tcBorders>
              <w:top w:val="nil"/>
              <w:left w:val="nil"/>
              <w:bottom w:val="nil"/>
              <w:right w:val="nil"/>
            </w:tcBorders>
          </w:tcPr>
          <w:p w14:paraId="38CFE69E"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7" w:type="dxa"/>
            <w:gridSpan w:val="3"/>
            <w:tcBorders>
              <w:left w:val="nil"/>
              <w:bottom w:val="nil"/>
              <w:right w:val="nil"/>
            </w:tcBorders>
          </w:tcPr>
          <w:p w14:paraId="1ACF1E88"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1CB98A6A" w14:textId="77777777" w:rsidTr="00A8126C">
        <w:trPr>
          <w:gridAfter w:val="2"/>
          <w:wAfter w:w="133" w:type="dxa"/>
          <w:trHeight w:val="992"/>
        </w:trPr>
        <w:tc>
          <w:tcPr>
            <w:tcW w:w="1560" w:type="dxa"/>
            <w:gridSpan w:val="3"/>
            <w:vAlign w:val="center"/>
          </w:tcPr>
          <w:p w14:paraId="38B88D36"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Система вторинної обробки</w:t>
            </w:r>
          </w:p>
        </w:tc>
        <w:tc>
          <w:tcPr>
            <w:tcW w:w="293" w:type="dxa"/>
            <w:tcBorders>
              <w:top w:val="nil"/>
              <w:bottom w:val="nil"/>
            </w:tcBorders>
            <w:vAlign w:val="center"/>
          </w:tcPr>
          <w:p w14:paraId="1B0E26F0" w14:textId="77777777" w:rsidR="00A8126C" w:rsidRPr="009709E9" w:rsidRDefault="00A8126C" w:rsidP="000B0A18">
            <w:pPr>
              <w:spacing w:after="0" w:line="360" w:lineRule="auto"/>
              <w:ind w:left="-132"/>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734" w:type="dxa"/>
            <w:vAlign w:val="center"/>
          </w:tcPr>
          <w:p w14:paraId="08F88242"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М</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294" w:type="dxa"/>
            <w:tcBorders>
              <w:top w:val="nil"/>
              <w:bottom w:val="nil"/>
            </w:tcBorders>
            <w:vAlign w:val="center"/>
          </w:tcPr>
          <w:p w14:paraId="40A9D2E0" w14:textId="77777777" w:rsidR="00A8126C" w:rsidRPr="009709E9" w:rsidRDefault="00A8126C" w:rsidP="000B0A18">
            <w:pPr>
              <w:spacing w:after="0" w:line="360" w:lineRule="auto"/>
              <w:ind w:left="-62"/>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1910" w:type="dxa"/>
            <w:gridSpan w:val="4"/>
            <w:vAlign w:val="center"/>
          </w:tcPr>
          <w:p w14:paraId="4E0BBE5B"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Вирішальний пристрій</w:t>
            </w:r>
          </w:p>
        </w:tc>
        <w:tc>
          <w:tcPr>
            <w:tcW w:w="295" w:type="dxa"/>
            <w:tcBorders>
              <w:top w:val="nil"/>
              <w:bottom w:val="nil"/>
            </w:tcBorders>
            <w:vAlign w:val="center"/>
          </w:tcPr>
          <w:p w14:paraId="339280E0" w14:textId="77777777" w:rsidR="00A8126C" w:rsidRPr="009709E9" w:rsidRDefault="00A8126C" w:rsidP="000B0A18">
            <w:pPr>
              <w:spacing w:after="0" w:line="360" w:lineRule="auto"/>
              <w:ind w:left="-127"/>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734" w:type="dxa"/>
            <w:gridSpan w:val="3"/>
            <w:tcBorders>
              <w:bottom w:val="single" w:sz="4" w:space="0" w:color="auto"/>
            </w:tcBorders>
            <w:vAlign w:val="center"/>
          </w:tcPr>
          <w:p w14:paraId="1666E6B9"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w:t>
            </w:r>
            <w:proofErr w:type="spellStart"/>
            <w:r w:rsidRPr="009709E9">
              <w:rPr>
                <w:rFonts w:ascii="Times New Roman" w:eastAsia="Times New Roman" w:hAnsi="Times New Roman" w:cs="Times New Roman"/>
                <w:sz w:val="24"/>
                <w:szCs w:val="24"/>
              </w:rPr>
              <w:t>G</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w:t>
            </w:r>
          </w:p>
        </w:tc>
        <w:tc>
          <w:tcPr>
            <w:tcW w:w="294" w:type="dxa"/>
            <w:gridSpan w:val="3"/>
            <w:tcBorders>
              <w:top w:val="nil"/>
              <w:bottom w:val="nil"/>
              <w:right w:val="nil"/>
            </w:tcBorders>
            <w:vAlign w:val="center"/>
          </w:tcPr>
          <w:p w14:paraId="04ADF66A" w14:textId="77777777" w:rsidR="00A8126C" w:rsidRPr="009709E9" w:rsidRDefault="00A8126C" w:rsidP="000B0A18">
            <w:pPr>
              <w:spacing w:after="0" w:line="360" w:lineRule="auto"/>
              <w:ind w:left="-41"/>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sym w:font="Symbol" w:char="F0AE"/>
            </w:r>
          </w:p>
        </w:tc>
        <w:tc>
          <w:tcPr>
            <w:tcW w:w="1619" w:type="dxa"/>
            <w:gridSpan w:val="4"/>
            <w:tcBorders>
              <w:top w:val="nil"/>
              <w:left w:val="nil"/>
              <w:bottom w:val="nil"/>
              <w:right w:val="nil"/>
            </w:tcBorders>
          </w:tcPr>
          <w:p w14:paraId="20D3049F" w14:textId="77777777" w:rsidR="00A8126C" w:rsidRPr="009709E9" w:rsidRDefault="00A8126C" w:rsidP="000B0A18">
            <w:pPr>
              <w:spacing w:after="0" w:line="360" w:lineRule="auto"/>
              <w:rPr>
                <w:rFonts w:ascii="Times New Roman" w:eastAsia="Times New Roman" w:hAnsi="Times New Roman" w:cs="Times New Roman"/>
                <w:sz w:val="24"/>
                <w:szCs w:val="24"/>
              </w:rPr>
            </w:pPr>
          </w:p>
          <w:p w14:paraId="5A64FF82"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До рулів, закрилок МР</w:t>
            </w:r>
          </w:p>
        </w:tc>
        <w:tc>
          <w:tcPr>
            <w:tcW w:w="293" w:type="dxa"/>
            <w:gridSpan w:val="3"/>
            <w:tcBorders>
              <w:top w:val="nil"/>
              <w:left w:val="nil"/>
              <w:bottom w:val="nil"/>
              <w:right w:val="nil"/>
            </w:tcBorders>
          </w:tcPr>
          <w:p w14:paraId="6FAAFD75"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3"/>
            <w:tcBorders>
              <w:top w:val="nil"/>
              <w:left w:val="nil"/>
              <w:bottom w:val="nil"/>
              <w:right w:val="nil"/>
            </w:tcBorders>
          </w:tcPr>
          <w:p w14:paraId="0DCA6C8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6" w:type="dxa"/>
            <w:gridSpan w:val="3"/>
            <w:tcBorders>
              <w:top w:val="nil"/>
              <w:left w:val="nil"/>
              <w:bottom w:val="nil"/>
              <w:right w:val="nil"/>
            </w:tcBorders>
          </w:tcPr>
          <w:p w14:paraId="29B2A780"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75" w:type="dxa"/>
            <w:gridSpan w:val="4"/>
            <w:tcBorders>
              <w:top w:val="nil"/>
              <w:left w:val="nil"/>
              <w:bottom w:val="nil"/>
              <w:right w:val="nil"/>
            </w:tcBorders>
          </w:tcPr>
          <w:p w14:paraId="45D0AA46"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7" w:type="dxa"/>
            <w:gridSpan w:val="3"/>
            <w:tcBorders>
              <w:top w:val="nil"/>
              <w:left w:val="nil"/>
              <w:bottom w:val="nil"/>
              <w:right w:val="nil"/>
            </w:tcBorders>
          </w:tcPr>
          <w:p w14:paraId="712111EC"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r w:rsidR="00A8126C" w:rsidRPr="009709E9" w14:paraId="03BDBED3" w14:textId="77777777" w:rsidTr="00A8126C">
        <w:trPr>
          <w:gridAfter w:val="1"/>
          <w:wAfter w:w="123" w:type="dxa"/>
          <w:cantSplit/>
          <w:trHeight w:val="655"/>
        </w:trPr>
        <w:tc>
          <w:tcPr>
            <w:tcW w:w="1427" w:type="dxa"/>
            <w:gridSpan w:val="2"/>
            <w:tcBorders>
              <w:left w:val="nil"/>
              <w:bottom w:val="nil"/>
              <w:right w:val="nil"/>
            </w:tcBorders>
          </w:tcPr>
          <w:p w14:paraId="14FFCBC4"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049" w:type="dxa"/>
            <w:gridSpan w:val="5"/>
            <w:tcBorders>
              <w:top w:val="nil"/>
              <w:left w:val="nil"/>
              <w:bottom w:val="nil"/>
              <w:right w:val="nil"/>
            </w:tcBorders>
          </w:tcPr>
          <w:p w14:paraId="3438EE14"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Простір алгоритмів КЕО</w:t>
            </w:r>
          </w:p>
        </w:tc>
        <w:tc>
          <w:tcPr>
            <w:tcW w:w="294" w:type="dxa"/>
            <w:tcBorders>
              <w:left w:val="nil"/>
              <w:bottom w:val="nil"/>
              <w:right w:val="nil"/>
            </w:tcBorders>
          </w:tcPr>
          <w:p w14:paraId="071240DF"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3672" w:type="dxa"/>
            <w:gridSpan w:val="12"/>
            <w:tcBorders>
              <w:top w:val="nil"/>
              <w:left w:val="nil"/>
              <w:bottom w:val="nil"/>
              <w:right w:val="nil"/>
            </w:tcBorders>
          </w:tcPr>
          <w:p w14:paraId="624F690D" w14:textId="77777777" w:rsidR="00A8126C" w:rsidRPr="009709E9" w:rsidRDefault="00A8126C" w:rsidP="000B0A18">
            <w:pPr>
              <w:spacing w:after="0" w:line="360" w:lineRule="auto"/>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Простір ВФ</w:t>
            </w:r>
          </w:p>
        </w:tc>
        <w:tc>
          <w:tcPr>
            <w:tcW w:w="301" w:type="dxa"/>
            <w:gridSpan w:val="2"/>
            <w:tcBorders>
              <w:top w:val="nil"/>
              <w:left w:val="nil"/>
              <w:bottom w:val="nil"/>
              <w:right w:val="nil"/>
            </w:tcBorders>
          </w:tcPr>
          <w:p w14:paraId="1B7E00D9"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93" w:type="dxa"/>
            <w:gridSpan w:val="3"/>
            <w:tcBorders>
              <w:top w:val="nil"/>
              <w:left w:val="nil"/>
              <w:bottom w:val="nil"/>
              <w:right w:val="nil"/>
            </w:tcBorders>
          </w:tcPr>
          <w:p w14:paraId="4BF3589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589" w:type="dxa"/>
            <w:gridSpan w:val="3"/>
            <w:tcBorders>
              <w:top w:val="nil"/>
              <w:left w:val="nil"/>
              <w:bottom w:val="nil"/>
              <w:right w:val="nil"/>
            </w:tcBorders>
          </w:tcPr>
          <w:p w14:paraId="519AE8A2"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6" w:type="dxa"/>
            <w:gridSpan w:val="3"/>
            <w:tcBorders>
              <w:top w:val="nil"/>
              <w:left w:val="nil"/>
              <w:bottom w:val="nil"/>
              <w:right w:val="nil"/>
            </w:tcBorders>
          </w:tcPr>
          <w:p w14:paraId="3EDB5CC7"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75" w:type="dxa"/>
            <w:gridSpan w:val="4"/>
            <w:tcBorders>
              <w:top w:val="nil"/>
              <w:left w:val="nil"/>
              <w:bottom w:val="nil"/>
              <w:right w:val="nil"/>
            </w:tcBorders>
          </w:tcPr>
          <w:p w14:paraId="0083148A" w14:textId="77777777" w:rsidR="00A8126C" w:rsidRPr="009709E9" w:rsidRDefault="00A8126C" w:rsidP="000B0A18">
            <w:pPr>
              <w:spacing w:after="0" w:line="360" w:lineRule="auto"/>
              <w:rPr>
                <w:rFonts w:ascii="Times New Roman" w:eastAsia="Times New Roman" w:hAnsi="Times New Roman" w:cs="Times New Roman"/>
                <w:sz w:val="24"/>
                <w:szCs w:val="24"/>
              </w:rPr>
            </w:pPr>
          </w:p>
        </w:tc>
        <w:tc>
          <w:tcPr>
            <w:tcW w:w="237" w:type="dxa"/>
            <w:gridSpan w:val="3"/>
            <w:tcBorders>
              <w:top w:val="nil"/>
              <w:left w:val="nil"/>
              <w:bottom w:val="nil"/>
              <w:right w:val="nil"/>
            </w:tcBorders>
          </w:tcPr>
          <w:p w14:paraId="3FB7A83B" w14:textId="77777777" w:rsidR="00A8126C" w:rsidRPr="009709E9" w:rsidRDefault="00A8126C" w:rsidP="000B0A18">
            <w:pPr>
              <w:spacing w:after="0" w:line="360" w:lineRule="auto"/>
              <w:rPr>
                <w:rFonts w:ascii="Times New Roman" w:eastAsia="Times New Roman" w:hAnsi="Times New Roman" w:cs="Times New Roman"/>
                <w:sz w:val="24"/>
                <w:szCs w:val="24"/>
              </w:rPr>
            </w:pPr>
          </w:p>
        </w:tc>
      </w:tr>
    </w:tbl>
    <w:p w14:paraId="5741760C" w14:textId="7A2CE0BC" w:rsidR="00125CF7" w:rsidRPr="009709E9" w:rsidRDefault="00125CF7" w:rsidP="00D87B75">
      <w:pPr>
        <w:spacing w:after="0" w:line="360" w:lineRule="auto"/>
        <w:jc w:val="both"/>
        <w:rPr>
          <w:rFonts w:ascii="Times New Roman" w:hAnsi="Times New Roman" w:cs="Times New Roman"/>
          <w:noProof/>
          <w:sz w:val="28"/>
          <w:szCs w:val="28"/>
          <w:lang w:val="en-US"/>
        </w:rPr>
      </w:pPr>
    </w:p>
    <w:p w14:paraId="24F57B9E" w14:textId="47BCF7CD" w:rsidR="00D5443D" w:rsidRPr="009709E9" w:rsidRDefault="00D5443D" w:rsidP="00E426B8">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w:t>
      </w:r>
      <w:r w:rsidR="00EF1F5F" w:rsidRPr="009709E9">
        <w:rPr>
          <w:rFonts w:ascii="Times New Roman" w:hAnsi="Times New Roman" w:cs="Times New Roman"/>
          <w:sz w:val="28"/>
          <w:szCs w:val="28"/>
        </w:rPr>
        <w:t>3</w:t>
      </w:r>
      <w:r w:rsidRPr="009709E9">
        <w:rPr>
          <w:rFonts w:ascii="Times New Roman" w:hAnsi="Times New Roman" w:cs="Times New Roman"/>
          <w:sz w:val="28"/>
          <w:szCs w:val="28"/>
        </w:rPr>
        <w:t>.1−Модель функціонування  РМ СН</w:t>
      </w:r>
      <w:r w:rsidR="00C61476" w:rsidRPr="009709E9">
        <w:rPr>
          <w:rFonts w:ascii="Times New Roman" w:hAnsi="Times New Roman" w:cs="Times New Roman"/>
          <w:sz w:val="28"/>
          <w:szCs w:val="28"/>
        </w:rPr>
        <w:t xml:space="preserve"> МР</w:t>
      </w:r>
    </w:p>
    <w:p w14:paraId="78942287" w14:textId="77777777" w:rsidR="00D5443D" w:rsidRPr="009709E9" w:rsidRDefault="00D5443D" w:rsidP="00EB2B08">
      <w:pPr>
        <w:spacing w:after="0" w:line="360" w:lineRule="auto"/>
        <w:ind w:firstLine="851"/>
        <w:jc w:val="both"/>
        <w:rPr>
          <w:rFonts w:ascii="Times New Roman" w:hAnsi="Times New Roman" w:cs="Times New Roman"/>
          <w:sz w:val="28"/>
          <w:szCs w:val="28"/>
        </w:rPr>
      </w:pPr>
    </w:p>
    <w:p w14:paraId="65FD95D8" w14:textId="313E25DD" w:rsidR="00D5443D" w:rsidRPr="00AC4AD0" w:rsidRDefault="00D5443D" w:rsidP="00E426B8">
      <w:pPr>
        <w:pStyle w:val="afffd"/>
        <w:rPr>
          <w:lang w:val="ru-RU"/>
        </w:rPr>
      </w:pPr>
      <w:r w:rsidRPr="00AC4AD0">
        <w:rPr>
          <w:lang w:val="ru-RU"/>
        </w:rPr>
        <w:t>Запропонована модель (рис</w:t>
      </w:r>
      <w:r w:rsidR="003A2826" w:rsidRPr="00AC4AD0">
        <w:rPr>
          <w:lang w:val="ru-RU"/>
        </w:rPr>
        <w:t>унок</w:t>
      </w:r>
      <w:r w:rsidRPr="00AC4AD0">
        <w:rPr>
          <w:lang w:val="ru-RU"/>
        </w:rPr>
        <w:t xml:space="preserve"> </w:t>
      </w:r>
      <w:r w:rsidR="00EF1F5F" w:rsidRPr="00AC4AD0">
        <w:rPr>
          <w:lang w:val="ru-RU"/>
        </w:rPr>
        <w:t>3</w:t>
      </w:r>
      <w:r w:rsidRPr="00AC4AD0">
        <w:rPr>
          <w:lang w:val="ru-RU"/>
        </w:rPr>
        <w:t>.1) узагальнює опис процесів формування сигналів і</w:t>
      </w:r>
      <w:r w:rsidR="00E848B3" w:rsidRPr="00AC4AD0">
        <w:rPr>
          <w:lang w:val="ru-RU"/>
        </w:rPr>
        <w:t xml:space="preserve"> впливу</w:t>
      </w:r>
      <w:r w:rsidRPr="00AC4AD0">
        <w:rPr>
          <w:lang w:val="ru-RU"/>
        </w:rPr>
        <w:t xml:space="preserve"> завад, їхнього поширення, прийому, обробк</w:t>
      </w:r>
      <w:r w:rsidR="009556FD" w:rsidRPr="00AC4AD0">
        <w:rPr>
          <w:lang w:val="ru-RU"/>
        </w:rPr>
        <w:t>и й рішень для будь-яких РМ СН.</w:t>
      </w:r>
    </w:p>
    <w:p w14:paraId="4C6A6299" w14:textId="3E74AF79" w:rsidR="00D5443D" w:rsidRPr="00AC4AD0" w:rsidRDefault="00D5443D" w:rsidP="00E426B8">
      <w:pPr>
        <w:pStyle w:val="afffd"/>
        <w:rPr>
          <w:lang w:val="ru-RU"/>
        </w:rPr>
      </w:pPr>
      <w:r w:rsidRPr="00AC4AD0">
        <w:rPr>
          <w:lang w:val="ru-RU"/>
        </w:rPr>
        <w:t xml:space="preserve">В процесі руху </w:t>
      </w:r>
      <w:r w:rsidR="00BE192F" w:rsidRPr="00AC4AD0">
        <w:rPr>
          <w:lang w:val="ru-RU"/>
        </w:rPr>
        <w:t xml:space="preserve">МР </w:t>
      </w:r>
      <w:r w:rsidRPr="00AC4AD0">
        <w:rPr>
          <w:lang w:val="ru-RU"/>
        </w:rPr>
        <w:t>(рис</w:t>
      </w:r>
      <w:r w:rsidR="003A2826" w:rsidRPr="00AC4AD0">
        <w:rPr>
          <w:lang w:val="ru-RU"/>
        </w:rPr>
        <w:t>унок</w:t>
      </w:r>
      <w:r w:rsidRPr="00AC4AD0">
        <w:rPr>
          <w:lang w:val="ru-RU"/>
        </w:rPr>
        <w:t xml:space="preserve"> </w:t>
      </w:r>
      <w:r w:rsidR="00EF1F5F" w:rsidRPr="00AC4AD0">
        <w:rPr>
          <w:lang w:val="ru-RU"/>
        </w:rPr>
        <w:t>3</w:t>
      </w:r>
      <w:r w:rsidRPr="00AC4AD0">
        <w:rPr>
          <w:lang w:val="ru-RU"/>
        </w:rPr>
        <w:t xml:space="preserve">.2) </w:t>
      </w:r>
      <w:r w:rsidR="006645A0" w:rsidRPr="00AC4AD0">
        <w:rPr>
          <w:lang w:val="ru-RU"/>
        </w:rPr>
        <w:t>основна навігаційна система (</w:t>
      </w:r>
      <w:r w:rsidRPr="00AC4AD0">
        <w:rPr>
          <w:lang w:val="ru-RU"/>
        </w:rPr>
        <w:t>ОНС</w:t>
      </w:r>
      <w:r w:rsidR="006645A0" w:rsidRPr="00AC4AD0">
        <w:rPr>
          <w:lang w:val="ru-RU"/>
        </w:rPr>
        <w:t>)</w:t>
      </w:r>
      <w:r w:rsidRPr="00AC4AD0">
        <w:rPr>
          <w:lang w:val="ru-RU"/>
        </w:rPr>
        <w:t xml:space="preserve"> вимірює</w:t>
      </w:r>
      <w:r w:rsidR="00BE192F" w:rsidRPr="00AC4AD0">
        <w:rPr>
          <w:lang w:val="ru-RU"/>
        </w:rPr>
        <w:t xml:space="preserve"> його </w:t>
      </w:r>
      <w:r w:rsidRPr="00AC4AD0">
        <w:rPr>
          <w:lang w:val="ru-RU"/>
        </w:rPr>
        <w:t xml:space="preserve"> поточні координати Х</w:t>
      </w:r>
      <w:r w:rsidRPr="009709E9">
        <w:rPr>
          <w:vertAlign w:val="subscript"/>
        </w:rPr>
        <w:t>ti</w:t>
      </w:r>
      <w:r w:rsidR="006645A0" w:rsidRPr="00AC4AD0">
        <w:rPr>
          <w:lang w:val="ru-RU"/>
        </w:rPr>
        <w:t xml:space="preserve"> </w:t>
      </w:r>
      <w:r w:rsidRPr="00AC4AD0">
        <w:rPr>
          <w:lang w:val="ru-RU"/>
        </w:rPr>
        <w:t>, які  вводяться в запам'ятовувальний пристрій (ЗП). У ЗП зберігаються програмні значення координат Х</w:t>
      </w:r>
      <w:r w:rsidRPr="00AC4AD0">
        <w:rPr>
          <w:vertAlign w:val="subscript"/>
          <w:lang w:val="ru-RU"/>
        </w:rPr>
        <w:t>пі</w:t>
      </w:r>
      <w:r w:rsidRPr="00AC4AD0">
        <w:rPr>
          <w:lang w:val="ru-RU"/>
        </w:rPr>
        <w:t xml:space="preserve"> </w:t>
      </w:r>
      <w:r w:rsidR="006645A0" w:rsidRPr="00AC4AD0">
        <w:rPr>
          <w:lang w:val="ru-RU"/>
        </w:rPr>
        <w:t xml:space="preserve"> еталонних зображень (</w:t>
      </w:r>
      <w:r w:rsidRPr="00AC4AD0">
        <w:rPr>
          <w:lang w:val="ru-RU"/>
        </w:rPr>
        <w:t>ЕЗ</w:t>
      </w:r>
      <w:r w:rsidR="006645A0" w:rsidRPr="00AC4AD0">
        <w:rPr>
          <w:lang w:val="ru-RU"/>
        </w:rPr>
        <w:t>)</w:t>
      </w:r>
      <w:r w:rsidRPr="00AC4AD0">
        <w:rPr>
          <w:lang w:val="ru-RU"/>
        </w:rPr>
        <w:t xml:space="preserve"> обраних ділянок корекції. При Х</w:t>
      </w:r>
      <w:r w:rsidRPr="009709E9">
        <w:rPr>
          <w:vertAlign w:val="subscript"/>
        </w:rPr>
        <w:t>ti</w:t>
      </w:r>
      <w:r w:rsidRPr="00AC4AD0">
        <w:rPr>
          <w:lang w:val="ru-RU"/>
        </w:rPr>
        <w:t xml:space="preserve"> = Х</w:t>
      </w:r>
      <w:r w:rsidRPr="00AC4AD0">
        <w:rPr>
          <w:vertAlign w:val="subscript"/>
          <w:lang w:val="ru-RU"/>
        </w:rPr>
        <w:t>пі</w:t>
      </w:r>
      <w:r w:rsidRPr="00AC4AD0">
        <w:rPr>
          <w:lang w:val="ru-RU"/>
        </w:rPr>
        <w:t xml:space="preserve"> ЗП видає ЕЗ ділянки корекції в БЦОК. На другий вхід БЦОК по команді ОНС від радіометра вводиться ПЗ поверхні візування. БЦОК вимірює зсув ЕЗ відносно ПЗ шляхом зрушень. Збіг визначається по досягненню </w:t>
      </w:r>
      <w:r w:rsidRPr="009709E9">
        <w:t>ВФ екстремума. Відхилення ΔХ</w:t>
      </w:r>
      <w:r w:rsidRPr="009709E9">
        <w:rPr>
          <w:vertAlign w:val="subscript"/>
        </w:rPr>
        <w:t>i</w:t>
      </w:r>
      <w:r w:rsidRPr="009709E9">
        <w:t xml:space="preserve"> =Х</w:t>
      </w:r>
      <w:r w:rsidRPr="009709E9">
        <w:rPr>
          <w:vertAlign w:val="subscript"/>
        </w:rPr>
        <w:t>Пi</w:t>
      </w:r>
      <w:r w:rsidRPr="009709E9">
        <w:t xml:space="preserve"> -Х</w:t>
      </w:r>
      <w:r w:rsidRPr="009709E9">
        <w:rPr>
          <w:vertAlign w:val="subscript"/>
        </w:rPr>
        <w:t>ti</w:t>
      </w:r>
      <w:r w:rsidRPr="009709E9">
        <w:t>, ΔУ</w:t>
      </w:r>
      <w:r w:rsidRPr="009709E9">
        <w:rPr>
          <w:vertAlign w:val="subscript"/>
        </w:rPr>
        <w:t>i</w:t>
      </w:r>
      <w:r w:rsidRPr="009709E9">
        <w:t xml:space="preserve"> = У</w:t>
      </w:r>
      <w:r w:rsidRPr="009709E9">
        <w:rPr>
          <w:vertAlign w:val="subscript"/>
        </w:rPr>
        <w:t>Пi</w:t>
      </w:r>
      <w:r w:rsidRPr="009709E9">
        <w:t xml:space="preserve"> - У</w:t>
      </w:r>
      <w:r w:rsidRPr="009709E9">
        <w:rPr>
          <w:vertAlign w:val="subscript"/>
        </w:rPr>
        <w:t>ti</w:t>
      </w:r>
      <w:r w:rsidRPr="009709E9">
        <w:t xml:space="preserve"> від програмних значень визначаються </w:t>
      </w:r>
      <w:r w:rsidRPr="009709E9">
        <w:lastRenderedPageBreak/>
        <w:t xml:space="preserve">по величині зрушення ЕЗ відносно ПЗ, усунення якого необхідно для їхнього збігу. </w:t>
      </w:r>
      <w:r w:rsidRPr="00AC4AD0">
        <w:rPr>
          <w:lang w:val="ru-RU"/>
        </w:rPr>
        <w:t xml:space="preserve">Обмірювані відхилення вводяться в ОНС і систему керування (СК). Потім СК за допомогою рулів та закрилок коректує положення </w:t>
      </w:r>
      <w:r w:rsidR="00BD0815" w:rsidRPr="00AC4AD0">
        <w:rPr>
          <w:lang w:val="ru-RU"/>
        </w:rPr>
        <w:t>МР</w:t>
      </w:r>
      <w:r w:rsidRPr="00AC4AD0">
        <w:rPr>
          <w:lang w:val="ru-RU"/>
        </w:rPr>
        <w:t xml:space="preserve"> у просторі.</w:t>
      </w:r>
    </w:p>
    <w:p w14:paraId="7C34CDCA" w14:textId="77777777" w:rsidR="0013004A" w:rsidRPr="009709E9" w:rsidRDefault="0013004A" w:rsidP="00EB2B08">
      <w:pPr>
        <w:spacing w:after="0" w:line="360" w:lineRule="auto"/>
        <w:ind w:firstLine="851"/>
        <w:jc w:val="both"/>
        <w:rPr>
          <w:rFonts w:ascii="Times New Roman" w:hAnsi="Times New Roman" w:cs="Times New Roman"/>
          <w:sz w:val="28"/>
          <w:szCs w:val="28"/>
        </w:rPr>
      </w:pPr>
      <w:bookmarkStart w:id="39" w:name="_Toc25670986"/>
    </w:p>
    <w:tbl>
      <w:tblPr>
        <w:tblW w:w="10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9"/>
        <w:gridCol w:w="595"/>
        <w:gridCol w:w="350"/>
        <w:gridCol w:w="842"/>
        <w:gridCol w:w="1188"/>
        <w:gridCol w:w="240"/>
        <w:gridCol w:w="1132"/>
        <w:gridCol w:w="554"/>
        <w:gridCol w:w="597"/>
        <w:gridCol w:w="812"/>
        <w:gridCol w:w="305"/>
        <w:gridCol w:w="244"/>
        <w:gridCol w:w="1406"/>
      </w:tblGrid>
      <w:tr w:rsidR="0013004A" w:rsidRPr="009709E9" w14:paraId="5174DADF" w14:textId="77777777" w:rsidTr="002B6DCB">
        <w:trPr>
          <w:cantSplit/>
          <w:trHeight w:val="388"/>
        </w:trPr>
        <w:tc>
          <w:tcPr>
            <w:tcW w:w="1749" w:type="dxa"/>
            <w:tcBorders>
              <w:top w:val="nil"/>
              <w:left w:val="nil"/>
              <w:bottom w:val="nil"/>
              <w:right w:val="nil"/>
            </w:tcBorders>
          </w:tcPr>
          <w:p w14:paraId="4A2A5171" w14:textId="77777777"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945" w:type="dxa"/>
            <w:gridSpan w:val="2"/>
            <w:tcBorders>
              <w:top w:val="nil"/>
              <w:left w:val="nil"/>
              <w:bottom w:val="nil"/>
              <w:right w:val="nil"/>
            </w:tcBorders>
          </w:tcPr>
          <w:p w14:paraId="548326FA"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467B373C"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vAlign w:val="bottom"/>
          </w:tcPr>
          <w:p w14:paraId="0002E0A7" w14:textId="77777777" w:rsidR="0013004A" w:rsidRPr="009709E9" w:rsidRDefault="0013004A" w:rsidP="000B0A18">
            <w:pPr>
              <w:spacing w:after="0" w:line="360" w:lineRule="auto"/>
              <w:jc w:val="both"/>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Х</w:t>
            </w:r>
            <w:r w:rsidRPr="009709E9">
              <w:rPr>
                <w:rFonts w:ascii="Times New Roman" w:eastAsia="Times New Roman" w:hAnsi="Times New Roman" w:cs="Times New Roman"/>
                <w:sz w:val="24"/>
                <w:szCs w:val="24"/>
                <w:vertAlign w:val="subscript"/>
              </w:rPr>
              <w:t>Т</w:t>
            </w:r>
            <w:proofErr w:type="spellStart"/>
            <w:r w:rsidRPr="009709E9">
              <w:rPr>
                <w:rFonts w:ascii="Times New Roman" w:eastAsia="Times New Roman" w:hAnsi="Times New Roman" w:cs="Times New Roman"/>
                <w:sz w:val="24"/>
                <w:szCs w:val="24"/>
                <w:vertAlign w:val="subscript"/>
                <w:lang w:val="en-US"/>
              </w:rPr>
              <w:t>i</w:t>
            </w:r>
            <w:proofErr w:type="spellEnd"/>
            <w:r w:rsidRPr="009709E9">
              <w:rPr>
                <w:rFonts w:ascii="Times New Roman" w:eastAsia="Times New Roman" w:hAnsi="Times New Roman" w:cs="Times New Roman"/>
                <w:sz w:val="24"/>
                <w:szCs w:val="24"/>
                <w:lang w:val="en-US"/>
              </w:rPr>
              <w:t xml:space="preserve">, </w:t>
            </w:r>
            <w:r w:rsidRPr="009709E9">
              <w:rPr>
                <w:rFonts w:ascii="Times New Roman" w:eastAsia="Times New Roman" w:hAnsi="Times New Roman" w:cs="Times New Roman"/>
                <w:sz w:val="24"/>
                <w:szCs w:val="24"/>
              </w:rPr>
              <w:t>У</w:t>
            </w:r>
            <w:r w:rsidRPr="009709E9">
              <w:rPr>
                <w:rFonts w:ascii="Times New Roman" w:eastAsia="Times New Roman" w:hAnsi="Times New Roman" w:cs="Times New Roman"/>
                <w:sz w:val="24"/>
                <w:szCs w:val="24"/>
                <w:vertAlign w:val="subscript"/>
              </w:rPr>
              <w:t>Т</w:t>
            </w:r>
            <w:proofErr w:type="spellStart"/>
            <w:r w:rsidRPr="009709E9">
              <w:rPr>
                <w:rFonts w:ascii="Times New Roman" w:eastAsia="Times New Roman" w:hAnsi="Times New Roman" w:cs="Times New Roman"/>
                <w:sz w:val="24"/>
                <w:szCs w:val="24"/>
                <w:vertAlign w:val="subscript"/>
                <w:lang w:val="en-US"/>
              </w:rPr>
              <w:t>i</w:t>
            </w:r>
            <w:proofErr w:type="spellEnd"/>
          </w:p>
        </w:tc>
        <w:tc>
          <w:tcPr>
            <w:tcW w:w="240" w:type="dxa"/>
            <w:tcBorders>
              <w:top w:val="nil"/>
              <w:left w:val="nil"/>
              <w:bottom w:val="nil"/>
              <w:right w:val="nil"/>
            </w:tcBorders>
          </w:tcPr>
          <w:p w14:paraId="097110B5"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tcBorders>
              <w:top w:val="nil"/>
              <w:left w:val="nil"/>
              <w:bottom w:val="nil"/>
              <w:right w:val="nil"/>
            </w:tcBorders>
          </w:tcPr>
          <w:p w14:paraId="519A9F69"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51" w:type="dxa"/>
            <w:gridSpan w:val="2"/>
            <w:vMerge w:val="restart"/>
            <w:tcBorders>
              <w:top w:val="nil"/>
              <w:left w:val="nil"/>
              <w:bottom w:val="nil"/>
            </w:tcBorders>
            <w:vAlign w:val="center"/>
          </w:tcPr>
          <w:p w14:paraId="33E25489"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17" w:type="dxa"/>
            <w:gridSpan w:val="2"/>
            <w:vMerge w:val="restart"/>
            <w:tcBorders>
              <w:right w:val="nil"/>
            </w:tcBorders>
            <w:vAlign w:val="center"/>
          </w:tcPr>
          <w:p w14:paraId="0CD1E0E4" w14:textId="24B8D6C8" w:rsidR="0013004A" w:rsidRPr="009709E9" w:rsidRDefault="002B6DCB" w:rsidP="000B0A18">
            <w:pPr>
              <w:keepNext/>
              <w:spacing w:after="0" w:line="360" w:lineRule="auto"/>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7872" behindDoc="0" locked="0" layoutInCell="0" allowOverlap="1" wp14:anchorId="7A59AF0A" wp14:editId="4474C94F">
                      <wp:simplePos x="0" y="0"/>
                      <wp:positionH relativeFrom="column">
                        <wp:posOffset>196850</wp:posOffset>
                      </wp:positionH>
                      <wp:positionV relativeFrom="paragraph">
                        <wp:posOffset>611505</wp:posOffset>
                      </wp:positionV>
                      <wp:extent cx="0" cy="662940"/>
                      <wp:effectExtent l="0" t="0" r="19050" b="2286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629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18ED3662" id="Прямая соединительная линия 35"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48.15pt" to="15.5pt,10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" o:allowincell="f"/>
                  </w:pict>
                </mc:Fallback>
              </mc:AlternateContent>
            </w:r>
            <w:r w:rsidR="0013004A" w:rsidRPr="009709E9">
              <w:rPr>
                <w:rFonts w:ascii="Times New Roman" w:eastAsia="Times New Roman" w:hAnsi="Times New Roman" w:cs="Times New Roman"/>
                <w:sz w:val="24"/>
                <w:szCs w:val="24"/>
              </w:rPr>
              <w:t>РМ</w:t>
            </w:r>
          </w:p>
        </w:tc>
        <w:tc>
          <w:tcPr>
            <w:tcW w:w="244" w:type="dxa"/>
            <w:vMerge w:val="restart"/>
            <w:tcBorders>
              <w:top w:val="nil"/>
              <w:left w:val="single" w:sz="4" w:space="0" w:color="auto"/>
              <w:bottom w:val="nil"/>
              <w:right w:val="nil"/>
            </w:tcBorders>
            <w:vAlign w:val="center"/>
          </w:tcPr>
          <w:p w14:paraId="6AAD4B7D"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tcBorders>
              <w:top w:val="nil"/>
              <w:left w:val="nil"/>
              <w:bottom w:val="nil"/>
              <w:right w:val="nil"/>
            </w:tcBorders>
            <w:vAlign w:val="bottom"/>
          </w:tcPr>
          <w:p w14:paraId="1535F140" w14:textId="77777777" w:rsidR="0013004A" w:rsidRPr="009709E9" w:rsidRDefault="0013004A" w:rsidP="002B6DCB">
            <w:pPr>
              <w:keepNext/>
              <w:spacing w:after="0" w:line="360" w:lineRule="auto"/>
              <w:jc w:val="both"/>
              <w:outlineLvl w:val="5"/>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ПЗ</w:t>
            </w:r>
          </w:p>
        </w:tc>
      </w:tr>
      <w:tr w:rsidR="0013004A" w:rsidRPr="009709E9" w14:paraId="526F7770" w14:textId="77777777" w:rsidTr="002B6DCB">
        <w:trPr>
          <w:cantSplit/>
          <w:trHeight w:val="388"/>
        </w:trPr>
        <w:tc>
          <w:tcPr>
            <w:tcW w:w="1749" w:type="dxa"/>
            <w:tcBorders>
              <w:top w:val="nil"/>
              <w:left w:val="nil"/>
              <w:bottom w:val="nil"/>
              <w:right w:val="nil"/>
            </w:tcBorders>
          </w:tcPr>
          <w:p w14:paraId="0AFD86D0" w14:textId="79879F9A"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595" w:type="dxa"/>
            <w:tcBorders>
              <w:top w:val="nil"/>
              <w:left w:val="nil"/>
              <w:bottom w:val="nil"/>
              <w:right w:val="nil"/>
            </w:tcBorders>
          </w:tcPr>
          <w:p w14:paraId="3B299F52" w14:textId="0A303042" w:rsidR="0013004A" w:rsidRPr="009709E9" w:rsidRDefault="006A7F11"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3776" behindDoc="0" locked="0" layoutInCell="0" allowOverlap="1" wp14:anchorId="33B7DACC" wp14:editId="7BB62F9E">
                      <wp:simplePos x="0" y="0"/>
                      <wp:positionH relativeFrom="column">
                        <wp:posOffset>203200</wp:posOffset>
                      </wp:positionH>
                      <wp:positionV relativeFrom="paragraph">
                        <wp:posOffset>30480</wp:posOffset>
                      </wp:positionV>
                      <wp:extent cx="3213100" cy="0"/>
                      <wp:effectExtent l="0" t="76200" r="25400" b="9525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131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15B9F012" id="Прямая соединительная линия 37"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pt,2.4pt" to="269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" o:allowincell="f">
                      <v:stroke endarrow="block"/>
                    </v:line>
                  </w:pict>
                </mc:Fallback>
              </mc:AlternateContent>
            </w:r>
            <w:r w:rsidR="002B6DCB" w:rsidRPr="009709E9">
              <w:rPr>
                <w:rFonts w:ascii="Times New Roman" w:eastAsia="Times New Roman" w:hAnsi="Times New Roman" w:cs="Times New Roman"/>
                <w:noProof/>
                <w:sz w:val="24"/>
                <w:szCs w:val="24"/>
                <w:lang/>
              </w:rPr>
              <mc:AlternateContent>
                <mc:Choice Requires="wps">
                  <w:drawing>
                    <wp:anchor distT="0" distB="0" distL="114300" distR="114300" simplePos="0" relativeHeight="251734016" behindDoc="0" locked="0" layoutInCell="1" allowOverlap="1" wp14:anchorId="6A58D71C" wp14:editId="5C9B0EB9">
                      <wp:simplePos x="0" y="0"/>
                      <wp:positionH relativeFrom="column">
                        <wp:posOffset>181049</wp:posOffset>
                      </wp:positionH>
                      <wp:positionV relativeFrom="paragraph">
                        <wp:posOffset>27379</wp:posOffset>
                      </wp:positionV>
                      <wp:extent cx="7620" cy="808074"/>
                      <wp:effectExtent l="0" t="0" r="30480" b="30480"/>
                      <wp:wrapNone/>
                      <wp:docPr id="57" name="Прямая соединительная линия 57"/>
                      <wp:cNvGraphicFramePr/>
                      <a:graphic xmlns:a="http://schemas.openxmlformats.org/drawingml/2006/main">
                        <a:graphicData uri="http://schemas.microsoft.com/office/word/2010/wordprocessingShape">
                          <wps:wsp>
                            <wps:cNvCnPr/>
                            <wps:spPr>
                              <a:xfrm>
                                <a:off x="0" y="0"/>
                                <a:ext cx="7620" cy="80807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9DB34C7" id="Прямая соединительная линия 57"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5pt,2.15pt" to="14.85pt,6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" strokecolor="black [3200]" strokeweight=".5pt">
                      <v:stroke joinstyle="miter"/>
                    </v:line>
                  </w:pict>
                </mc:Fallback>
              </mc:AlternateContent>
            </w:r>
          </w:p>
        </w:tc>
        <w:tc>
          <w:tcPr>
            <w:tcW w:w="350" w:type="dxa"/>
            <w:tcBorders>
              <w:top w:val="nil"/>
              <w:left w:val="nil"/>
              <w:bottom w:val="nil"/>
              <w:right w:val="nil"/>
            </w:tcBorders>
          </w:tcPr>
          <w:p w14:paraId="46D1EAC0"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7E27990B"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tcPr>
          <w:p w14:paraId="50273E45"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0" w:type="dxa"/>
            <w:tcBorders>
              <w:top w:val="nil"/>
              <w:left w:val="nil"/>
              <w:bottom w:val="nil"/>
              <w:right w:val="nil"/>
            </w:tcBorders>
          </w:tcPr>
          <w:p w14:paraId="0C8CBFE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tcBorders>
              <w:top w:val="nil"/>
              <w:left w:val="nil"/>
              <w:right w:val="nil"/>
            </w:tcBorders>
          </w:tcPr>
          <w:p w14:paraId="0EAAA470"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51" w:type="dxa"/>
            <w:gridSpan w:val="2"/>
            <w:vMerge/>
            <w:tcBorders>
              <w:left w:val="nil"/>
              <w:bottom w:val="nil"/>
            </w:tcBorders>
          </w:tcPr>
          <w:p w14:paraId="437313E9"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17" w:type="dxa"/>
            <w:gridSpan w:val="2"/>
            <w:vMerge/>
            <w:tcBorders>
              <w:right w:val="nil"/>
            </w:tcBorders>
            <w:vAlign w:val="center"/>
          </w:tcPr>
          <w:p w14:paraId="30CFA677" w14:textId="7777777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244" w:type="dxa"/>
            <w:vMerge/>
            <w:tcBorders>
              <w:left w:val="single" w:sz="4" w:space="0" w:color="auto"/>
              <w:bottom w:val="nil"/>
              <w:right w:val="nil"/>
            </w:tcBorders>
          </w:tcPr>
          <w:p w14:paraId="2931EE63"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tcBorders>
              <w:top w:val="nil"/>
              <w:left w:val="nil"/>
              <w:bottom w:val="nil"/>
              <w:right w:val="nil"/>
            </w:tcBorders>
          </w:tcPr>
          <w:p w14:paraId="7B93068E" w14:textId="6302E1DC" w:rsidR="0013004A" w:rsidRPr="009709E9" w:rsidRDefault="002B6DCB"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8896" behindDoc="0" locked="0" layoutInCell="0" allowOverlap="1" wp14:anchorId="79CC49AF" wp14:editId="658058F4">
                      <wp:simplePos x="0" y="0"/>
                      <wp:positionH relativeFrom="column">
                        <wp:posOffset>-170815</wp:posOffset>
                      </wp:positionH>
                      <wp:positionV relativeFrom="paragraph">
                        <wp:posOffset>29845</wp:posOffset>
                      </wp:positionV>
                      <wp:extent cx="375285" cy="0"/>
                      <wp:effectExtent l="17780" t="53975" r="6985" b="60325"/>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528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362C2108" id="Прямая соединительная линия 38"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45pt,2.35pt" to="16.1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" o:allowincell="f">
                      <v:stroke endarrow="block"/>
                    </v:line>
                  </w:pict>
                </mc:Fallback>
              </mc:AlternateContent>
            </w:r>
          </w:p>
        </w:tc>
      </w:tr>
      <w:tr w:rsidR="0013004A" w:rsidRPr="009709E9" w14:paraId="39797014" w14:textId="77777777" w:rsidTr="002B6DCB">
        <w:trPr>
          <w:cantSplit/>
          <w:trHeight w:val="388"/>
        </w:trPr>
        <w:tc>
          <w:tcPr>
            <w:tcW w:w="1749" w:type="dxa"/>
            <w:tcBorders>
              <w:top w:val="nil"/>
              <w:left w:val="nil"/>
              <w:bottom w:val="nil"/>
              <w:right w:val="nil"/>
            </w:tcBorders>
          </w:tcPr>
          <w:p w14:paraId="1945D549" w14:textId="34130419"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595" w:type="dxa"/>
            <w:tcBorders>
              <w:top w:val="nil"/>
              <w:left w:val="nil"/>
              <w:bottom w:val="nil"/>
              <w:right w:val="nil"/>
            </w:tcBorders>
          </w:tcPr>
          <w:p w14:paraId="271423F1"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350" w:type="dxa"/>
            <w:tcBorders>
              <w:top w:val="nil"/>
              <w:left w:val="nil"/>
              <w:bottom w:val="nil"/>
              <w:right w:val="nil"/>
            </w:tcBorders>
          </w:tcPr>
          <w:p w14:paraId="4AB3A6E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691690EE"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tcPr>
          <w:p w14:paraId="21C2F053"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0" w:type="dxa"/>
            <w:tcBorders>
              <w:top w:val="nil"/>
              <w:left w:val="nil"/>
              <w:bottom w:val="nil"/>
              <w:right w:val="single" w:sz="4" w:space="0" w:color="auto"/>
            </w:tcBorders>
          </w:tcPr>
          <w:p w14:paraId="4E8A6F47"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vMerge w:val="restart"/>
            <w:tcBorders>
              <w:left w:val="nil"/>
            </w:tcBorders>
            <w:vAlign w:val="center"/>
          </w:tcPr>
          <w:p w14:paraId="2FDBC971" w14:textId="2552B012" w:rsidR="0013004A" w:rsidRPr="009709E9" w:rsidRDefault="0013004A" w:rsidP="000B0A18">
            <w:pPr>
              <w:keepNext/>
              <w:spacing w:after="0" w:line="360" w:lineRule="auto"/>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БЦОК</w:t>
            </w:r>
          </w:p>
        </w:tc>
        <w:tc>
          <w:tcPr>
            <w:tcW w:w="554" w:type="dxa"/>
            <w:vMerge w:val="restart"/>
            <w:tcBorders>
              <w:top w:val="nil"/>
              <w:bottom w:val="nil"/>
              <w:right w:val="nil"/>
            </w:tcBorders>
            <w:vAlign w:val="center"/>
          </w:tcPr>
          <w:p w14:paraId="1DCBB4F1" w14:textId="5050CBE8"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597" w:type="dxa"/>
            <w:tcBorders>
              <w:top w:val="nil"/>
              <w:left w:val="nil"/>
              <w:bottom w:val="nil"/>
              <w:right w:val="nil"/>
            </w:tcBorders>
            <w:vAlign w:val="center"/>
          </w:tcPr>
          <w:p w14:paraId="2AE94091" w14:textId="1DF645E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812" w:type="dxa"/>
            <w:tcBorders>
              <w:top w:val="nil"/>
              <w:left w:val="nil"/>
              <w:bottom w:val="nil"/>
              <w:right w:val="nil"/>
            </w:tcBorders>
            <w:vAlign w:val="bottom"/>
          </w:tcPr>
          <w:p w14:paraId="515ECB4C" w14:textId="35309B0B" w:rsidR="0013004A" w:rsidRPr="009709E9" w:rsidRDefault="002B6DCB" w:rsidP="000B0A18">
            <w:pPr>
              <w:keepNext/>
              <w:spacing w:after="0" w:line="360" w:lineRule="auto"/>
              <w:ind w:firstLine="709"/>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 xml:space="preserve">      </w:t>
            </w:r>
            <w:r w:rsidR="0013004A" w:rsidRPr="009709E9">
              <w:rPr>
                <w:rFonts w:ascii="Times New Roman" w:eastAsia="Times New Roman" w:hAnsi="Times New Roman" w:cs="Times New Roman"/>
                <w:sz w:val="24"/>
                <w:szCs w:val="24"/>
              </w:rPr>
              <w:t>ПЗ</w:t>
            </w:r>
          </w:p>
        </w:tc>
        <w:tc>
          <w:tcPr>
            <w:tcW w:w="305" w:type="dxa"/>
            <w:tcBorders>
              <w:left w:val="nil"/>
              <w:bottom w:val="nil"/>
              <w:right w:val="nil"/>
            </w:tcBorders>
            <w:vAlign w:val="center"/>
          </w:tcPr>
          <w:p w14:paraId="3CAA0D88"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4" w:type="dxa"/>
            <w:tcBorders>
              <w:top w:val="nil"/>
              <w:left w:val="nil"/>
              <w:bottom w:val="nil"/>
              <w:right w:val="nil"/>
            </w:tcBorders>
            <w:vAlign w:val="center"/>
          </w:tcPr>
          <w:p w14:paraId="62D5FBF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tcBorders>
              <w:top w:val="nil"/>
              <w:left w:val="nil"/>
              <w:bottom w:val="nil"/>
              <w:right w:val="nil"/>
            </w:tcBorders>
            <w:vAlign w:val="center"/>
          </w:tcPr>
          <w:p w14:paraId="462FF93D"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r>
      <w:tr w:rsidR="0013004A" w:rsidRPr="009709E9" w14:paraId="594AFE06" w14:textId="77777777" w:rsidTr="002B6DCB">
        <w:trPr>
          <w:cantSplit/>
          <w:trHeight w:val="388"/>
        </w:trPr>
        <w:tc>
          <w:tcPr>
            <w:tcW w:w="1749" w:type="dxa"/>
            <w:vMerge w:val="restart"/>
            <w:tcBorders>
              <w:top w:val="nil"/>
              <w:left w:val="nil"/>
            </w:tcBorders>
            <w:vAlign w:val="center"/>
          </w:tcPr>
          <w:p w14:paraId="02CD7DB8" w14:textId="75B9AEE0" w:rsidR="0013004A" w:rsidRPr="009709E9" w:rsidRDefault="0013004A" w:rsidP="000B0A18">
            <w:pPr>
              <w:spacing w:after="0" w:line="360" w:lineRule="auto"/>
              <w:ind w:hanging="108"/>
              <w:jc w:val="both"/>
              <w:rPr>
                <w:rFonts w:ascii="Times New Roman" w:eastAsia="Times New Roman" w:hAnsi="Times New Roman" w:cs="Times New Roman"/>
                <w:sz w:val="28"/>
                <w:szCs w:val="28"/>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30944" behindDoc="0" locked="0" layoutInCell="0" allowOverlap="1" wp14:anchorId="6CD479E7" wp14:editId="5EDD741B">
                      <wp:simplePos x="0" y="0"/>
                      <wp:positionH relativeFrom="column">
                        <wp:posOffset>560070</wp:posOffset>
                      </wp:positionH>
                      <wp:positionV relativeFrom="paragraph">
                        <wp:posOffset>278765</wp:posOffset>
                      </wp:positionV>
                      <wp:extent cx="457200" cy="0"/>
                      <wp:effectExtent l="22225" t="57150" r="6350" b="57150"/>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4A5F2CF4" id="Прямая соединительная линия 34" o:spid="_x0000_s1026" style="position:absolute;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21.95pt" to="80.1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" o:allowincell="f">
                      <v:stroke endarrow="block"/>
                    </v:line>
                  </w:pict>
                </mc:Fallback>
              </mc:AlternateContent>
            </w:r>
            <w:r w:rsidRPr="009709E9">
              <w:rPr>
                <w:rFonts w:ascii="Times New Roman" w:eastAsia="Times New Roman" w:hAnsi="Times New Roman" w:cs="Times New Roman"/>
                <w:sz w:val="28"/>
                <w:szCs w:val="28"/>
              </w:rPr>
              <w:t>до рулів,</w:t>
            </w:r>
          </w:p>
          <w:p w14:paraId="205CB624" w14:textId="77777777" w:rsidR="0013004A" w:rsidRPr="009709E9" w:rsidRDefault="0013004A" w:rsidP="000B0A18">
            <w:pPr>
              <w:spacing w:after="0" w:line="360" w:lineRule="auto"/>
              <w:ind w:hanging="108"/>
              <w:jc w:val="both"/>
              <w:rPr>
                <w:rFonts w:ascii="Times New Roman" w:eastAsia="Times New Roman" w:hAnsi="Times New Roman" w:cs="Times New Roman"/>
                <w:sz w:val="28"/>
                <w:szCs w:val="28"/>
              </w:rPr>
            </w:pPr>
            <w:r w:rsidRPr="009709E9">
              <w:rPr>
                <w:rFonts w:ascii="Times New Roman" w:eastAsia="Times New Roman" w:hAnsi="Times New Roman" w:cs="Times New Roman"/>
                <w:sz w:val="28"/>
                <w:szCs w:val="28"/>
              </w:rPr>
              <w:t>закрилок</w:t>
            </w:r>
          </w:p>
        </w:tc>
        <w:tc>
          <w:tcPr>
            <w:tcW w:w="945" w:type="dxa"/>
            <w:gridSpan w:val="2"/>
            <w:vMerge w:val="restart"/>
            <w:tcBorders>
              <w:top w:val="single" w:sz="4" w:space="0" w:color="auto"/>
            </w:tcBorders>
            <w:vAlign w:val="center"/>
          </w:tcPr>
          <w:p w14:paraId="1FC442B2" w14:textId="77777777" w:rsidR="0013004A" w:rsidRPr="009709E9" w:rsidRDefault="0013004A" w:rsidP="000B0A18">
            <w:pPr>
              <w:keepNext/>
              <w:spacing w:after="0" w:line="360" w:lineRule="auto"/>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ОНС</w:t>
            </w:r>
          </w:p>
        </w:tc>
        <w:tc>
          <w:tcPr>
            <w:tcW w:w="842" w:type="dxa"/>
            <w:vMerge w:val="restart"/>
            <w:tcBorders>
              <w:top w:val="nil"/>
              <w:right w:val="nil"/>
            </w:tcBorders>
            <w:vAlign w:val="center"/>
          </w:tcPr>
          <w:p w14:paraId="473F794F" w14:textId="43B569BD"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1188" w:type="dxa"/>
            <w:tcBorders>
              <w:top w:val="nil"/>
              <w:left w:val="nil"/>
              <w:bottom w:val="nil"/>
              <w:right w:val="nil"/>
            </w:tcBorders>
            <w:vAlign w:val="center"/>
          </w:tcPr>
          <w:p w14:paraId="691DB2F3" w14:textId="21A641C4" w:rsidR="0013004A" w:rsidRPr="009709E9" w:rsidRDefault="002B307C" w:rsidP="002B6DCB">
            <w:pPr>
              <w:keepNext/>
              <w:spacing w:after="0" w:line="360" w:lineRule="auto"/>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noProof/>
                <w:sz w:val="24"/>
                <w:szCs w:val="24"/>
                <w:lang/>
              </w:rPr>
              <mc:AlternateContent>
                <mc:Choice Requires="wps">
                  <w:drawing>
                    <wp:anchor distT="0" distB="0" distL="114300" distR="114300" simplePos="0" relativeHeight="251722752" behindDoc="0" locked="0" layoutInCell="0" allowOverlap="1" wp14:anchorId="1418593D" wp14:editId="2035A9AD">
                      <wp:simplePos x="0" y="0"/>
                      <wp:positionH relativeFrom="column">
                        <wp:posOffset>-614045</wp:posOffset>
                      </wp:positionH>
                      <wp:positionV relativeFrom="paragraph">
                        <wp:posOffset>245110</wp:posOffset>
                      </wp:positionV>
                      <wp:extent cx="1428750" cy="0"/>
                      <wp:effectExtent l="38100" t="76200" r="0" b="9525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287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6996BD3F" id="Прямая соединительная линия 33" o:spid="_x0000_s1026" style="position:absolute;flip:x 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35pt,19.3pt" to="6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" o:allowincell="f">
                      <v:stroke endarrow="block"/>
                    </v:line>
                  </w:pict>
                </mc:Fallback>
              </mc:AlternateContent>
            </w:r>
            <w:proofErr w:type="spellStart"/>
            <w:r w:rsidR="0013004A" w:rsidRPr="009709E9">
              <w:rPr>
                <w:rFonts w:ascii="Times New Roman" w:eastAsia="Times New Roman" w:hAnsi="Times New Roman" w:cs="Times New Roman"/>
                <w:sz w:val="24"/>
                <w:szCs w:val="24"/>
              </w:rPr>
              <w:t>Δ</w:t>
            </w:r>
            <w:r w:rsidR="002B6DCB" w:rsidRPr="009709E9">
              <w:rPr>
                <w:rFonts w:ascii="Times New Roman" w:eastAsia="Times New Roman" w:hAnsi="Times New Roman" w:cs="Times New Roman"/>
                <w:sz w:val="24"/>
                <w:szCs w:val="24"/>
              </w:rPr>
              <w:t>У</w:t>
            </w:r>
            <w:r w:rsidR="002B6DCB" w:rsidRPr="009709E9">
              <w:rPr>
                <w:rFonts w:ascii="Times New Roman" w:eastAsia="Times New Roman" w:hAnsi="Times New Roman" w:cs="Times New Roman"/>
                <w:sz w:val="24"/>
                <w:szCs w:val="24"/>
                <w:vertAlign w:val="subscript"/>
              </w:rPr>
              <w:t>i</w:t>
            </w:r>
            <w:proofErr w:type="spellEnd"/>
          </w:p>
        </w:tc>
        <w:tc>
          <w:tcPr>
            <w:tcW w:w="240" w:type="dxa"/>
            <w:tcBorders>
              <w:top w:val="nil"/>
              <w:left w:val="nil"/>
              <w:bottom w:val="nil"/>
            </w:tcBorders>
            <w:vAlign w:val="center"/>
          </w:tcPr>
          <w:p w14:paraId="3366F9A8"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vMerge/>
            <w:vAlign w:val="center"/>
          </w:tcPr>
          <w:p w14:paraId="108472A8" w14:textId="7777777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554" w:type="dxa"/>
            <w:vMerge/>
            <w:tcBorders>
              <w:bottom w:val="nil"/>
              <w:right w:val="nil"/>
            </w:tcBorders>
            <w:vAlign w:val="center"/>
          </w:tcPr>
          <w:p w14:paraId="442F5B97"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597" w:type="dxa"/>
            <w:vMerge w:val="restart"/>
            <w:tcBorders>
              <w:top w:val="nil"/>
              <w:left w:val="nil"/>
              <w:bottom w:val="nil"/>
              <w:right w:val="nil"/>
            </w:tcBorders>
            <w:vAlign w:val="center"/>
          </w:tcPr>
          <w:p w14:paraId="67D99169" w14:textId="70395D21" w:rsidR="0013004A" w:rsidRPr="009709E9" w:rsidRDefault="002B6DCB"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4800" behindDoc="0" locked="0" layoutInCell="0" allowOverlap="1" wp14:anchorId="2100205B" wp14:editId="3B41CB85">
                      <wp:simplePos x="0" y="0"/>
                      <wp:positionH relativeFrom="column">
                        <wp:posOffset>-482600</wp:posOffset>
                      </wp:positionH>
                      <wp:positionV relativeFrom="paragraph">
                        <wp:posOffset>107950</wp:posOffset>
                      </wp:positionV>
                      <wp:extent cx="1046480" cy="0"/>
                      <wp:effectExtent l="38100" t="76200" r="0" b="9525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6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4A9F8BDE" id="Прямая соединительная линия 32" o:spid="_x0000_s1026" style="position:absolute;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8.5pt" to="44.4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" o:allowincell="f">
                      <v:stroke endarrow="block"/>
                    </v:line>
                  </w:pict>
                </mc:Fallback>
              </mc:AlternateContent>
            </w: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5824" behindDoc="0" locked="0" layoutInCell="0" allowOverlap="1" wp14:anchorId="41E42141" wp14:editId="18EA129D">
                      <wp:simplePos x="0" y="0"/>
                      <wp:positionH relativeFrom="column">
                        <wp:posOffset>-423545</wp:posOffset>
                      </wp:positionH>
                      <wp:positionV relativeFrom="paragraph">
                        <wp:posOffset>617855</wp:posOffset>
                      </wp:positionV>
                      <wp:extent cx="989330" cy="0"/>
                      <wp:effectExtent l="38100" t="76200" r="0" b="9525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893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7FE3A116" id="Прямая соединительная линия 31" o:spid="_x0000_s1026" style="position:absolute;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5pt,48.65pt" to="44.55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" o:allowincell="f">
                      <v:stroke endarrow="block"/>
                    </v:line>
                  </w:pict>
                </mc:Fallback>
              </mc:AlternateContent>
            </w:r>
          </w:p>
        </w:tc>
        <w:tc>
          <w:tcPr>
            <w:tcW w:w="1117" w:type="dxa"/>
            <w:gridSpan w:val="2"/>
            <w:vMerge w:val="restart"/>
            <w:tcBorders>
              <w:top w:val="nil"/>
              <w:left w:val="nil"/>
              <w:bottom w:val="nil"/>
              <w:right w:val="nil"/>
            </w:tcBorders>
            <w:vAlign w:val="bottom"/>
          </w:tcPr>
          <w:p w14:paraId="20AC5604" w14:textId="30263968"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 xml:space="preserve">      ЕЗ</w:t>
            </w:r>
          </w:p>
        </w:tc>
        <w:tc>
          <w:tcPr>
            <w:tcW w:w="244" w:type="dxa"/>
            <w:vMerge w:val="restart"/>
            <w:tcBorders>
              <w:top w:val="nil"/>
              <w:left w:val="nil"/>
              <w:bottom w:val="nil"/>
              <w:right w:val="nil"/>
            </w:tcBorders>
            <w:vAlign w:val="center"/>
          </w:tcPr>
          <w:p w14:paraId="0E6CAE60"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vMerge w:val="restart"/>
            <w:tcBorders>
              <w:top w:val="nil"/>
              <w:left w:val="nil"/>
              <w:bottom w:val="nil"/>
              <w:right w:val="nil"/>
            </w:tcBorders>
            <w:vAlign w:val="center"/>
          </w:tcPr>
          <w:p w14:paraId="7A6A40F5"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r>
      <w:tr w:rsidR="0013004A" w:rsidRPr="009709E9" w14:paraId="04447620" w14:textId="77777777" w:rsidTr="002B6DCB">
        <w:trPr>
          <w:cantSplit/>
          <w:trHeight w:val="295"/>
        </w:trPr>
        <w:tc>
          <w:tcPr>
            <w:tcW w:w="1749" w:type="dxa"/>
            <w:vMerge/>
            <w:tcBorders>
              <w:left w:val="nil"/>
              <w:bottom w:val="nil"/>
            </w:tcBorders>
          </w:tcPr>
          <w:p w14:paraId="2D00124F" w14:textId="77777777"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945" w:type="dxa"/>
            <w:gridSpan w:val="2"/>
            <w:vMerge/>
            <w:tcBorders>
              <w:bottom w:val="single" w:sz="4" w:space="0" w:color="auto"/>
            </w:tcBorders>
          </w:tcPr>
          <w:p w14:paraId="76CB2A47"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vMerge/>
            <w:tcBorders>
              <w:bottom w:val="nil"/>
              <w:right w:val="nil"/>
            </w:tcBorders>
          </w:tcPr>
          <w:p w14:paraId="6B21CDDE"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vAlign w:val="center"/>
          </w:tcPr>
          <w:p w14:paraId="0AE3A308" w14:textId="55FC7B80" w:rsidR="0013004A" w:rsidRPr="009709E9" w:rsidRDefault="0013004A" w:rsidP="002B6DCB">
            <w:pPr>
              <w:spacing w:after="0" w:line="360" w:lineRule="auto"/>
              <w:jc w:val="both"/>
              <w:rPr>
                <w:rFonts w:ascii="Times New Roman" w:eastAsia="Times New Roman" w:hAnsi="Times New Roman" w:cs="Times New Roman"/>
                <w:sz w:val="24"/>
                <w:szCs w:val="24"/>
              </w:rPr>
            </w:pPr>
            <w:proofErr w:type="spellStart"/>
            <w:r w:rsidRPr="009709E9">
              <w:rPr>
                <w:rFonts w:ascii="Times New Roman" w:eastAsia="Times New Roman" w:hAnsi="Times New Roman" w:cs="Times New Roman"/>
                <w:sz w:val="24"/>
                <w:szCs w:val="24"/>
              </w:rPr>
              <w:t>ΔХ</w:t>
            </w:r>
            <w:r w:rsidRPr="009709E9">
              <w:rPr>
                <w:rFonts w:ascii="Times New Roman" w:eastAsia="Times New Roman" w:hAnsi="Times New Roman" w:cs="Times New Roman"/>
                <w:sz w:val="24"/>
                <w:szCs w:val="24"/>
                <w:vertAlign w:val="subscript"/>
              </w:rPr>
              <w:t>i</w:t>
            </w:r>
            <w:proofErr w:type="spellEnd"/>
            <w:r w:rsidRPr="009709E9">
              <w:rPr>
                <w:rFonts w:ascii="Times New Roman" w:eastAsia="Times New Roman" w:hAnsi="Times New Roman" w:cs="Times New Roman"/>
                <w:sz w:val="24"/>
                <w:szCs w:val="24"/>
              </w:rPr>
              <w:t xml:space="preserve"> </w:t>
            </w:r>
          </w:p>
        </w:tc>
        <w:tc>
          <w:tcPr>
            <w:tcW w:w="240" w:type="dxa"/>
            <w:tcBorders>
              <w:top w:val="nil"/>
              <w:left w:val="nil"/>
              <w:bottom w:val="nil"/>
            </w:tcBorders>
          </w:tcPr>
          <w:p w14:paraId="59F2143D"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vMerge/>
            <w:vAlign w:val="center"/>
          </w:tcPr>
          <w:p w14:paraId="36FF5A0D" w14:textId="7777777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554" w:type="dxa"/>
            <w:vMerge w:val="restart"/>
            <w:tcBorders>
              <w:top w:val="nil"/>
              <w:bottom w:val="nil"/>
              <w:right w:val="nil"/>
            </w:tcBorders>
            <w:vAlign w:val="center"/>
          </w:tcPr>
          <w:p w14:paraId="7D2E8228" w14:textId="4D44F538"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597" w:type="dxa"/>
            <w:vMerge/>
            <w:tcBorders>
              <w:left w:val="nil"/>
              <w:bottom w:val="nil"/>
              <w:right w:val="nil"/>
            </w:tcBorders>
            <w:vAlign w:val="center"/>
          </w:tcPr>
          <w:p w14:paraId="7C4425C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17" w:type="dxa"/>
            <w:gridSpan w:val="2"/>
            <w:vMerge/>
            <w:tcBorders>
              <w:top w:val="nil"/>
              <w:left w:val="nil"/>
              <w:bottom w:val="nil"/>
              <w:right w:val="nil"/>
            </w:tcBorders>
            <w:vAlign w:val="center"/>
          </w:tcPr>
          <w:p w14:paraId="5D6A16D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4" w:type="dxa"/>
            <w:vMerge/>
            <w:tcBorders>
              <w:top w:val="nil"/>
              <w:left w:val="nil"/>
              <w:bottom w:val="nil"/>
              <w:right w:val="nil"/>
            </w:tcBorders>
            <w:vAlign w:val="center"/>
          </w:tcPr>
          <w:p w14:paraId="49FAFDF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vMerge/>
            <w:tcBorders>
              <w:top w:val="nil"/>
              <w:left w:val="nil"/>
              <w:bottom w:val="nil"/>
              <w:right w:val="nil"/>
            </w:tcBorders>
            <w:vAlign w:val="center"/>
          </w:tcPr>
          <w:p w14:paraId="3CEDA7A0"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r>
      <w:tr w:rsidR="0013004A" w:rsidRPr="009709E9" w14:paraId="581307D9" w14:textId="77777777" w:rsidTr="002B6DCB">
        <w:trPr>
          <w:cantSplit/>
          <w:trHeight w:val="63"/>
        </w:trPr>
        <w:tc>
          <w:tcPr>
            <w:tcW w:w="1749" w:type="dxa"/>
            <w:tcBorders>
              <w:top w:val="nil"/>
              <w:left w:val="nil"/>
              <w:bottom w:val="nil"/>
              <w:right w:val="nil"/>
            </w:tcBorders>
          </w:tcPr>
          <w:p w14:paraId="51746AA9" w14:textId="17609C3B"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595" w:type="dxa"/>
            <w:tcBorders>
              <w:top w:val="nil"/>
              <w:left w:val="nil"/>
              <w:bottom w:val="nil"/>
              <w:right w:val="nil"/>
            </w:tcBorders>
            <w:vAlign w:val="bottom"/>
          </w:tcPr>
          <w:p w14:paraId="7A2CC8B5" w14:textId="7056449E" w:rsidR="0013004A" w:rsidRPr="009709E9" w:rsidRDefault="002B6DCB"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32992" behindDoc="0" locked="0" layoutInCell="0" allowOverlap="1" wp14:anchorId="58CB4FA2" wp14:editId="200ABB69">
                      <wp:simplePos x="0" y="0"/>
                      <wp:positionH relativeFrom="column">
                        <wp:posOffset>241300</wp:posOffset>
                      </wp:positionH>
                      <wp:positionV relativeFrom="paragraph">
                        <wp:posOffset>6350</wp:posOffset>
                      </wp:positionV>
                      <wp:extent cx="7620" cy="655320"/>
                      <wp:effectExtent l="0" t="0" r="30480" b="1143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620" cy="655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6F499E4A" id="Прямая соединительная линия 29" o:spid="_x0000_s1026" style="position:absolute;flip:x 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pt,.5pt" to="19.6pt,5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" o:allowincell="f"/>
                  </w:pict>
                </mc:Fallback>
              </mc:AlternateContent>
            </w:r>
          </w:p>
        </w:tc>
        <w:tc>
          <w:tcPr>
            <w:tcW w:w="350" w:type="dxa"/>
            <w:tcBorders>
              <w:top w:val="nil"/>
              <w:left w:val="nil"/>
              <w:bottom w:val="nil"/>
              <w:right w:val="nil"/>
            </w:tcBorders>
            <w:vAlign w:val="bottom"/>
          </w:tcPr>
          <w:p w14:paraId="231CB680"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1F9211F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tcPr>
          <w:p w14:paraId="41C7CC74"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0" w:type="dxa"/>
            <w:tcBorders>
              <w:top w:val="nil"/>
              <w:left w:val="nil"/>
              <w:bottom w:val="nil"/>
            </w:tcBorders>
          </w:tcPr>
          <w:p w14:paraId="28FB5FEC"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vMerge/>
            <w:tcBorders>
              <w:bottom w:val="nil"/>
            </w:tcBorders>
          </w:tcPr>
          <w:p w14:paraId="4E9BBC25"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554" w:type="dxa"/>
            <w:vMerge/>
            <w:tcBorders>
              <w:top w:val="nil"/>
              <w:bottom w:val="nil"/>
              <w:right w:val="nil"/>
            </w:tcBorders>
            <w:vAlign w:val="center"/>
          </w:tcPr>
          <w:p w14:paraId="478DC85C" w14:textId="7777777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597" w:type="dxa"/>
            <w:tcBorders>
              <w:top w:val="nil"/>
              <w:left w:val="nil"/>
              <w:bottom w:val="nil"/>
              <w:right w:val="nil"/>
            </w:tcBorders>
            <w:vAlign w:val="center"/>
          </w:tcPr>
          <w:p w14:paraId="254C40FF" w14:textId="6E8E7FC6"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p>
        </w:tc>
        <w:tc>
          <w:tcPr>
            <w:tcW w:w="812" w:type="dxa"/>
            <w:tcBorders>
              <w:top w:val="nil"/>
              <w:left w:val="nil"/>
              <w:bottom w:val="nil"/>
              <w:right w:val="nil"/>
            </w:tcBorders>
          </w:tcPr>
          <w:p w14:paraId="79664CBA" w14:textId="77777777" w:rsidR="0013004A" w:rsidRPr="009709E9" w:rsidRDefault="0013004A" w:rsidP="000B0A18">
            <w:pPr>
              <w:keepNext/>
              <w:spacing w:after="0" w:line="360" w:lineRule="auto"/>
              <w:ind w:firstLine="709"/>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noProof/>
                <w:sz w:val="24"/>
                <w:szCs w:val="24"/>
                <w:lang/>
              </w:rPr>
              <mc:AlternateContent>
                <mc:Choice Requires="wps">
                  <w:drawing>
                    <wp:anchor distT="0" distB="0" distL="114300" distR="114300" simplePos="0" relativeHeight="251726848" behindDoc="0" locked="0" layoutInCell="0" allowOverlap="1" wp14:anchorId="4009B46D" wp14:editId="3FEF1582">
                      <wp:simplePos x="0" y="0"/>
                      <wp:positionH relativeFrom="column">
                        <wp:posOffset>187163</wp:posOffset>
                      </wp:positionH>
                      <wp:positionV relativeFrom="paragraph">
                        <wp:posOffset>-5715</wp:posOffset>
                      </wp:positionV>
                      <wp:extent cx="0" cy="304800"/>
                      <wp:effectExtent l="0" t="0" r="19050" b="1905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040AB881" id="Прямая соединительная линия 30"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5pt,-.45pt" to="14.7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" o:allowincell="f"/>
                  </w:pict>
                </mc:Fallback>
              </mc:AlternateContent>
            </w:r>
          </w:p>
        </w:tc>
        <w:tc>
          <w:tcPr>
            <w:tcW w:w="305" w:type="dxa"/>
            <w:tcBorders>
              <w:top w:val="nil"/>
              <w:left w:val="nil"/>
              <w:bottom w:val="nil"/>
              <w:right w:val="nil"/>
            </w:tcBorders>
            <w:vAlign w:val="center"/>
          </w:tcPr>
          <w:p w14:paraId="649A7075"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4" w:type="dxa"/>
            <w:tcBorders>
              <w:top w:val="nil"/>
              <w:left w:val="nil"/>
              <w:bottom w:val="nil"/>
              <w:right w:val="nil"/>
            </w:tcBorders>
            <w:vAlign w:val="center"/>
          </w:tcPr>
          <w:p w14:paraId="13D92022"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tcBorders>
              <w:top w:val="nil"/>
              <w:left w:val="nil"/>
              <w:bottom w:val="nil"/>
              <w:right w:val="nil"/>
            </w:tcBorders>
            <w:vAlign w:val="center"/>
          </w:tcPr>
          <w:p w14:paraId="0BB273D9"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r>
      <w:tr w:rsidR="0013004A" w:rsidRPr="009709E9" w14:paraId="174A854D" w14:textId="77777777" w:rsidTr="002B6DCB">
        <w:trPr>
          <w:cantSplit/>
          <w:trHeight w:val="388"/>
        </w:trPr>
        <w:tc>
          <w:tcPr>
            <w:tcW w:w="1749" w:type="dxa"/>
            <w:tcBorders>
              <w:top w:val="nil"/>
              <w:left w:val="nil"/>
              <w:bottom w:val="nil"/>
              <w:right w:val="nil"/>
            </w:tcBorders>
          </w:tcPr>
          <w:p w14:paraId="6D20FCA0" w14:textId="77777777"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595" w:type="dxa"/>
            <w:tcBorders>
              <w:top w:val="nil"/>
              <w:left w:val="nil"/>
              <w:bottom w:val="nil"/>
              <w:right w:val="nil"/>
            </w:tcBorders>
          </w:tcPr>
          <w:p w14:paraId="25887C70" w14:textId="1844D689"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31968" behindDoc="0" locked="0" layoutInCell="0" allowOverlap="1" wp14:anchorId="5E81E816" wp14:editId="4BBE453B">
                      <wp:simplePos x="0" y="0"/>
                      <wp:positionH relativeFrom="column">
                        <wp:posOffset>247650</wp:posOffset>
                      </wp:positionH>
                      <wp:positionV relativeFrom="paragraph">
                        <wp:posOffset>342265</wp:posOffset>
                      </wp:positionV>
                      <wp:extent cx="3168650" cy="0"/>
                      <wp:effectExtent l="0" t="76200" r="12700" b="9525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686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52BC2C6E" id="Прямая соединительная линия 27"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26.95pt" to="269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" o:allowincell="f">
                      <v:stroke endarrow="block"/>
                    </v:line>
                  </w:pict>
                </mc:Fallback>
              </mc:AlternateContent>
            </w:r>
          </w:p>
        </w:tc>
        <w:tc>
          <w:tcPr>
            <w:tcW w:w="350" w:type="dxa"/>
            <w:tcBorders>
              <w:top w:val="nil"/>
              <w:left w:val="nil"/>
              <w:bottom w:val="nil"/>
              <w:right w:val="nil"/>
            </w:tcBorders>
          </w:tcPr>
          <w:p w14:paraId="001AA75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19924F22"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vAlign w:val="bottom"/>
          </w:tcPr>
          <w:p w14:paraId="1CF28A5F" w14:textId="77777777" w:rsidR="0013004A" w:rsidRPr="009709E9" w:rsidRDefault="0013004A" w:rsidP="002B6DCB">
            <w:pPr>
              <w:spacing w:after="0" w:line="360" w:lineRule="auto"/>
              <w:jc w:val="both"/>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Х</w:t>
            </w:r>
            <w:r w:rsidRPr="009709E9">
              <w:rPr>
                <w:rFonts w:ascii="Times New Roman" w:eastAsia="Times New Roman" w:hAnsi="Times New Roman" w:cs="Times New Roman"/>
                <w:sz w:val="24"/>
                <w:szCs w:val="24"/>
                <w:vertAlign w:val="subscript"/>
              </w:rPr>
              <w:t>Т</w:t>
            </w:r>
            <w:proofErr w:type="spellStart"/>
            <w:r w:rsidRPr="009709E9">
              <w:rPr>
                <w:rFonts w:ascii="Times New Roman" w:eastAsia="Times New Roman" w:hAnsi="Times New Roman" w:cs="Times New Roman"/>
                <w:sz w:val="24"/>
                <w:szCs w:val="24"/>
                <w:vertAlign w:val="subscript"/>
                <w:lang w:val="en-US"/>
              </w:rPr>
              <w:t>i</w:t>
            </w:r>
            <w:proofErr w:type="spellEnd"/>
            <w:r w:rsidRPr="009709E9">
              <w:rPr>
                <w:rFonts w:ascii="Times New Roman" w:eastAsia="Times New Roman" w:hAnsi="Times New Roman" w:cs="Times New Roman"/>
                <w:sz w:val="24"/>
                <w:szCs w:val="24"/>
                <w:lang w:val="en-US"/>
              </w:rPr>
              <w:t xml:space="preserve">, </w:t>
            </w:r>
            <w:r w:rsidRPr="009709E9">
              <w:rPr>
                <w:rFonts w:ascii="Times New Roman" w:eastAsia="Times New Roman" w:hAnsi="Times New Roman" w:cs="Times New Roman"/>
                <w:sz w:val="24"/>
                <w:szCs w:val="24"/>
              </w:rPr>
              <w:t>У</w:t>
            </w:r>
            <w:r w:rsidRPr="009709E9">
              <w:rPr>
                <w:rFonts w:ascii="Times New Roman" w:eastAsia="Times New Roman" w:hAnsi="Times New Roman" w:cs="Times New Roman"/>
                <w:sz w:val="24"/>
                <w:szCs w:val="24"/>
                <w:vertAlign w:val="subscript"/>
              </w:rPr>
              <w:t>Т</w:t>
            </w:r>
            <w:proofErr w:type="spellStart"/>
            <w:r w:rsidRPr="009709E9">
              <w:rPr>
                <w:rFonts w:ascii="Times New Roman" w:eastAsia="Times New Roman" w:hAnsi="Times New Roman" w:cs="Times New Roman"/>
                <w:sz w:val="24"/>
                <w:szCs w:val="24"/>
                <w:vertAlign w:val="subscript"/>
                <w:lang w:val="en-US"/>
              </w:rPr>
              <w:t>i</w:t>
            </w:r>
            <w:proofErr w:type="spellEnd"/>
          </w:p>
        </w:tc>
        <w:tc>
          <w:tcPr>
            <w:tcW w:w="240" w:type="dxa"/>
            <w:tcBorders>
              <w:top w:val="nil"/>
              <w:left w:val="nil"/>
              <w:bottom w:val="nil"/>
              <w:right w:val="nil"/>
            </w:tcBorders>
          </w:tcPr>
          <w:p w14:paraId="1FB31724"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tcBorders>
              <w:left w:val="nil"/>
              <w:bottom w:val="nil"/>
              <w:right w:val="nil"/>
            </w:tcBorders>
          </w:tcPr>
          <w:p w14:paraId="348B87B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51" w:type="dxa"/>
            <w:gridSpan w:val="2"/>
            <w:vMerge w:val="restart"/>
            <w:tcBorders>
              <w:top w:val="nil"/>
              <w:left w:val="nil"/>
              <w:bottom w:val="nil"/>
            </w:tcBorders>
            <w:vAlign w:val="center"/>
          </w:tcPr>
          <w:p w14:paraId="67E21D78"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17" w:type="dxa"/>
            <w:gridSpan w:val="2"/>
            <w:vMerge w:val="restart"/>
            <w:tcBorders>
              <w:right w:val="single" w:sz="4" w:space="0" w:color="auto"/>
            </w:tcBorders>
            <w:vAlign w:val="center"/>
          </w:tcPr>
          <w:p w14:paraId="689161F4" w14:textId="647EC88C" w:rsidR="0013004A" w:rsidRPr="009709E9" w:rsidRDefault="002B6DCB" w:rsidP="002B6DCB">
            <w:pPr>
              <w:keepNext/>
              <w:spacing w:after="0" w:line="360" w:lineRule="auto"/>
              <w:jc w:val="both"/>
              <w:outlineLvl w:val="0"/>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 xml:space="preserve">          </w:t>
            </w:r>
            <w:r w:rsidR="0013004A" w:rsidRPr="009709E9">
              <w:rPr>
                <w:rFonts w:ascii="Times New Roman" w:eastAsia="Times New Roman" w:hAnsi="Times New Roman" w:cs="Times New Roman"/>
                <w:sz w:val="24"/>
                <w:szCs w:val="24"/>
              </w:rPr>
              <w:t>ЗУ ЕЗ</w:t>
            </w:r>
          </w:p>
        </w:tc>
        <w:tc>
          <w:tcPr>
            <w:tcW w:w="244" w:type="dxa"/>
            <w:vMerge w:val="restart"/>
            <w:tcBorders>
              <w:top w:val="nil"/>
              <w:left w:val="single" w:sz="4" w:space="0" w:color="auto"/>
              <w:bottom w:val="nil"/>
              <w:right w:val="nil"/>
            </w:tcBorders>
            <w:vAlign w:val="center"/>
          </w:tcPr>
          <w:p w14:paraId="2C67B3EB" w14:textId="6EE0A109" w:rsidR="0013004A" w:rsidRPr="009709E9" w:rsidRDefault="006A7F11" w:rsidP="000B0A18">
            <w:pPr>
              <w:spacing w:after="0" w:line="360" w:lineRule="auto"/>
              <w:ind w:firstLine="709"/>
              <w:jc w:val="both"/>
              <w:rPr>
                <w:rFonts w:ascii="Times New Roman" w:eastAsia="Times New Roman" w:hAnsi="Times New Roman" w:cs="Times New Roman"/>
                <w:sz w:val="24"/>
                <w:szCs w:val="24"/>
              </w:rPr>
            </w:pPr>
            <w:r w:rsidRPr="009709E9">
              <w:rPr>
                <w:rFonts w:ascii="Times New Roman" w:eastAsia="Times New Roman" w:hAnsi="Times New Roman" w:cs="Times New Roman"/>
                <w:noProof/>
                <w:sz w:val="28"/>
                <w:szCs w:val="28"/>
                <w:lang/>
              </w:rPr>
              <mc:AlternateContent>
                <mc:Choice Requires="wps">
                  <w:drawing>
                    <wp:anchor distT="0" distB="0" distL="114300" distR="114300" simplePos="0" relativeHeight="251729920" behindDoc="0" locked="0" layoutInCell="0" allowOverlap="1" wp14:anchorId="052BB8C5" wp14:editId="61EB3947">
                      <wp:simplePos x="0" y="0"/>
                      <wp:positionH relativeFrom="column">
                        <wp:posOffset>-86995</wp:posOffset>
                      </wp:positionH>
                      <wp:positionV relativeFrom="paragraph">
                        <wp:posOffset>118110</wp:posOffset>
                      </wp:positionV>
                      <wp:extent cx="309245" cy="0"/>
                      <wp:effectExtent l="38100" t="76200" r="0" b="9525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92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line w14:anchorId="4AEA8A99" id="Прямая соединительная линия 28" o:spid="_x0000_s1026" style="position:absolute;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5pt,9.3pt" to="17.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" o:allowincell="f">
                      <v:stroke endarrow="block"/>
                    </v:line>
                  </w:pict>
                </mc:Fallback>
              </mc:AlternateContent>
            </w:r>
          </w:p>
        </w:tc>
        <w:tc>
          <w:tcPr>
            <w:tcW w:w="1406" w:type="dxa"/>
            <w:tcBorders>
              <w:top w:val="nil"/>
              <w:left w:val="nil"/>
              <w:bottom w:val="nil"/>
              <w:right w:val="nil"/>
            </w:tcBorders>
            <w:vAlign w:val="bottom"/>
          </w:tcPr>
          <w:p w14:paraId="216E15E4" w14:textId="77777777" w:rsidR="0013004A" w:rsidRPr="009709E9" w:rsidRDefault="0013004A" w:rsidP="002B6DCB">
            <w:pPr>
              <w:spacing w:after="0" w:line="360" w:lineRule="auto"/>
              <w:jc w:val="both"/>
              <w:rPr>
                <w:rFonts w:ascii="Times New Roman" w:eastAsia="Times New Roman" w:hAnsi="Times New Roman" w:cs="Times New Roman"/>
                <w:sz w:val="24"/>
                <w:szCs w:val="24"/>
              </w:rPr>
            </w:pPr>
            <w:r w:rsidRPr="009709E9">
              <w:rPr>
                <w:rFonts w:ascii="Times New Roman" w:eastAsia="Times New Roman" w:hAnsi="Times New Roman" w:cs="Times New Roman"/>
                <w:sz w:val="24"/>
                <w:szCs w:val="24"/>
              </w:rPr>
              <w:t>Х</w:t>
            </w:r>
            <w:r w:rsidRPr="009709E9">
              <w:rPr>
                <w:rFonts w:ascii="Times New Roman" w:eastAsia="Times New Roman" w:hAnsi="Times New Roman" w:cs="Times New Roman"/>
                <w:sz w:val="24"/>
                <w:szCs w:val="24"/>
                <w:vertAlign w:val="subscript"/>
              </w:rPr>
              <w:t>П</w:t>
            </w:r>
            <w:proofErr w:type="spellStart"/>
            <w:r w:rsidRPr="009709E9">
              <w:rPr>
                <w:rFonts w:ascii="Times New Roman" w:eastAsia="Times New Roman" w:hAnsi="Times New Roman" w:cs="Times New Roman"/>
                <w:sz w:val="24"/>
                <w:szCs w:val="24"/>
                <w:vertAlign w:val="subscript"/>
                <w:lang w:val="en-US"/>
              </w:rPr>
              <w:t>i</w:t>
            </w:r>
            <w:proofErr w:type="spellEnd"/>
            <w:r w:rsidRPr="009709E9">
              <w:rPr>
                <w:rFonts w:ascii="Times New Roman" w:eastAsia="Times New Roman" w:hAnsi="Times New Roman" w:cs="Times New Roman"/>
                <w:sz w:val="24"/>
                <w:szCs w:val="24"/>
                <w:lang w:val="en-US"/>
              </w:rPr>
              <w:t>,</w:t>
            </w:r>
          </w:p>
        </w:tc>
      </w:tr>
      <w:tr w:rsidR="0013004A" w:rsidRPr="009709E9" w14:paraId="5A368D01" w14:textId="77777777" w:rsidTr="002B6DCB">
        <w:trPr>
          <w:cantSplit/>
          <w:trHeight w:val="388"/>
        </w:trPr>
        <w:tc>
          <w:tcPr>
            <w:tcW w:w="1749" w:type="dxa"/>
            <w:tcBorders>
              <w:top w:val="nil"/>
              <w:left w:val="nil"/>
              <w:bottom w:val="nil"/>
              <w:right w:val="nil"/>
            </w:tcBorders>
          </w:tcPr>
          <w:p w14:paraId="20E89AAA" w14:textId="5770494F" w:rsidR="0013004A" w:rsidRPr="009709E9" w:rsidRDefault="0013004A" w:rsidP="000B0A18">
            <w:pPr>
              <w:spacing w:after="0" w:line="360" w:lineRule="auto"/>
              <w:ind w:firstLine="709"/>
              <w:jc w:val="both"/>
              <w:rPr>
                <w:rFonts w:ascii="Times New Roman" w:eastAsia="Times New Roman" w:hAnsi="Times New Roman" w:cs="Times New Roman"/>
                <w:sz w:val="28"/>
                <w:szCs w:val="28"/>
              </w:rPr>
            </w:pPr>
          </w:p>
        </w:tc>
        <w:tc>
          <w:tcPr>
            <w:tcW w:w="945" w:type="dxa"/>
            <w:gridSpan w:val="2"/>
            <w:tcBorders>
              <w:top w:val="nil"/>
              <w:left w:val="nil"/>
              <w:bottom w:val="nil"/>
              <w:right w:val="nil"/>
            </w:tcBorders>
          </w:tcPr>
          <w:p w14:paraId="16822E5F" w14:textId="3AE5ADAF"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842" w:type="dxa"/>
            <w:tcBorders>
              <w:top w:val="nil"/>
              <w:left w:val="nil"/>
              <w:bottom w:val="nil"/>
              <w:right w:val="nil"/>
            </w:tcBorders>
          </w:tcPr>
          <w:p w14:paraId="1B39B859"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88" w:type="dxa"/>
            <w:tcBorders>
              <w:top w:val="nil"/>
              <w:left w:val="nil"/>
              <w:bottom w:val="nil"/>
              <w:right w:val="nil"/>
            </w:tcBorders>
          </w:tcPr>
          <w:p w14:paraId="1061ECE6"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0" w:type="dxa"/>
            <w:tcBorders>
              <w:top w:val="nil"/>
              <w:left w:val="nil"/>
              <w:bottom w:val="nil"/>
              <w:right w:val="nil"/>
            </w:tcBorders>
          </w:tcPr>
          <w:p w14:paraId="17CA00BC"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32" w:type="dxa"/>
            <w:tcBorders>
              <w:top w:val="nil"/>
              <w:left w:val="nil"/>
              <w:bottom w:val="nil"/>
              <w:right w:val="nil"/>
            </w:tcBorders>
          </w:tcPr>
          <w:p w14:paraId="3B8AE338"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51" w:type="dxa"/>
            <w:gridSpan w:val="2"/>
            <w:vMerge/>
            <w:tcBorders>
              <w:top w:val="nil"/>
              <w:left w:val="nil"/>
              <w:bottom w:val="nil"/>
            </w:tcBorders>
          </w:tcPr>
          <w:p w14:paraId="5A3BBAA7"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117" w:type="dxa"/>
            <w:gridSpan w:val="2"/>
            <w:vMerge/>
            <w:tcBorders>
              <w:bottom w:val="single" w:sz="4" w:space="0" w:color="auto"/>
              <w:right w:val="single" w:sz="4" w:space="0" w:color="auto"/>
            </w:tcBorders>
          </w:tcPr>
          <w:p w14:paraId="4074744E"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244" w:type="dxa"/>
            <w:vMerge/>
            <w:tcBorders>
              <w:left w:val="single" w:sz="4" w:space="0" w:color="auto"/>
              <w:bottom w:val="nil"/>
              <w:right w:val="nil"/>
            </w:tcBorders>
          </w:tcPr>
          <w:p w14:paraId="4E9EB3CB" w14:textId="77777777" w:rsidR="0013004A" w:rsidRPr="009709E9" w:rsidRDefault="0013004A" w:rsidP="000B0A18">
            <w:pPr>
              <w:spacing w:after="0" w:line="360" w:lineRule="auto"/>
              <w:ind w:firstLine="709"/>
              <w:jc w:val="both"/>
              <w:rPr>
                <w:rFonts w:ascii="Times New Roman" w:eastAsia="Times New Roman" w:hAnsi="Times New Roman" w:cs="Times New Roman"/>
                <w:sz w:val="24"/>
                <w:szCs w:val="24"/>
              </w:rPr>
            </w:pPr>
          </w:p>
        </w:tc>
        <w:tc>
          <w:tcPr>
            <w:tcW w:w="1406" w:type="dxa"/>
            <w:tcBorders>
              <w:top w:val="nil"/>
              <w:left w:val="nil"/>
              <w:bottom w:val="nil"/>
              <w:right w:val="nil"/>
            </w:tcBorders>
          </w:tcPr>
          <w:p w14:paraId="39645C52" w14:textId="77777777" w:rsidR="0013004A" w:rsidRPr="009709E9" w:rsidRDefault="0013004A" w:rsidP="002B6DCB">
            <w:pPr>
              <w:spacing w:after="0" w:line="360" w:lineRule="auto"/>
              <w:jc w:val="both"/>
              <w:rPr>
                <w:rFonts w:ascii="Times New Roman" w:eastAsia="Times New Roman" w:hAnsi="Times New Roman" w:cs="Times New Roman"/>
                <w:sz w:val="24"/>
                <w:szCs w:val="24"/>
              </w:rPr>
            </w:pPr>
            <w:proofErr w:type="spellStart"/>
            <w:r w:rsidRPr="009709E9">
              <w:rPr>
                <w:rFonts w:ascii="Times New Roman" w:eastAsia="Times New Roman" w:hAnsi="Times New Roman" w:cs="Times New Roman"/>
                <w:sz w:val="24"/>
                <w:szCs w:val="24"/>
              </w:rPr>
              <w:t>У</w:t>
            </w:r>
            <w:r w:rsidRPr="009709E9">
              <w:rPr>
                <w:rFonts w:ascii="Times New Roman" w:eastAsia="Times New Roman" w:hAnsi="Times New Roman" w:cs="Times New Roman"/>
                <w:sz w:val="24"/>
                <w:szCs w:val="24"/>
                <w:vertAlign w:val="subscript"/>
              </w:rPr>
              <w:t>Пi</w:t>
            </w:r>
            <w:proofErr w:type="spellEnd"/>
          </w:p>
        </w:tc>
      </w:tr>
    </w:tbl>
    <w:p w14:paraId="494202D8" w14:textId="77777777" w:rsidR="0013004A" w:rsidRPr="009709E9" w:rsidRDefault="0013004A" w:rsidP="00EB2B08">
      <w:pPr>
        <w:spacing w:after="0" w:line="360" w:lineRule="auto"/>
        <w:ind w:firstLine="851"/>
        <w:jc w:val="both"/>
        <w:rPr>
          <w:rFonts w:ascii="Times New Roman" w:hAnsi="Times New Roman" w:cs="Times New Roman"/>
          <w:sz w:val="28"/>
          <w:szCs w:val="28"/>
        </w:rPr>
      </w:pPr>
    </w:p>
    <w:p w14:paraId="1BC24D82" w14:textId="29A4388E" w:rsidR="00D5443D" w:rsidRPr="009709E9" w:rsidRDefault="00D5443D" w:rsidP="00E426B8">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w:t>
      </w:r>
      <w:r w:rsidR="00BE0DFB" w:rsidRPr="009709E9">
        <w:rPr>
          <w:rFonts w:ascii="Times New Roman" w:hAnsi="Times New Roman" w:cs="Times New Roman"/>
          <w:sz w:val="28"/>
          <w:szCs w:val="28"/>
        </w:rPr>
        <w:t>унок</w:t>
      </w:r>
      <w:r w:rsidRPr="009709E9">
        <w:rPr>
          <w:rFonts w:ascii="Times New Roman" w:hAnsi="Times New Roman" w:cs="Times New Roman"/>
          <w:sz w:val="28"/>
          <w:szCs w:val="28"/>
        </w:rPr>
        <w:t xml:space="preserve"> </w:t>
      </w:r>
      <w:r w:rsidR="00EF1F5F" w:rsidRPr="009709E9">
        <w:rPr>
          <w:rFonts w:ascii="Times New Roman" w:hAnsi="Times New Roman" w:cs="Times New Roman"/>
          <w:sz w:val="28"/>
          <w:szCs w:val="28"/>
        </w:rPr>
        <w:t>3</w:t>
      </w:r>
      <w:r w:rsidRPr="009709E9">
        <w:rPr>
          <w:rFonts w:ascii="Times New Roman" w:hAnsi="Times New Roman" w:cs="Times New Roman"/>
          <w:sz w:val="28"/>
          <w:szCs w:val="28"/>
        </w:rPr>
        <w:t>.2− Принцип функціонування  РМ СН</w:t>
      </w:r>
      <w:r w:rsidR="00BD0815" w:rsidRPr="009709E9">
        <w:rPr>
          <w:rFonts w:ascii="Times New Roman" w:hAnsi="Times New Roman" w:cs="Times New Roman"/>
          <w:sz w:val="28"/>
          <w:szCs w:val="28"/>
        </w:rPr>
        <w:t xml:space="preserve"> МР</w:t>
      </w:r>
      <w:bookmarkEnd w:id="39"/>
    </w:p>
    <w:p w14:paraId="08243439" w14:textId="77777777" w:rsidR="00D5443D" w:rsidRPr="009709E9" w:rsidRDefault="00D5443D" w:rsidP="00EB2B08">
      <w:pPr>
        <w:spacing w:after="0" w:line="360" w:lineRule="auto"/>
        <w:ind w:firstLine="851"/>
        <w:jc w:val="both"/>
        <w:rPr>
          <w:rFonts w:ascii="Times New Roman" w:hAnsi="Times New Roman" w:cs="Times New Roman"/>
          <w:sz w:val="28"/>
          <w:szCs w:val="28"/>
        </w:rPr>
      </w:pPr>
    </w:p>
    <w:p w14:paraId="6FF41777" w14:textId="77777777" w:rsidR="00D5443D" w:rsidRPr="00AC4AD0" w:rsidRDefault="00D5443D" w:rsidP="00E426B8">
      <w:pPr>
        <w:pStyle w:val="afffd"/>
        <w:rPr>
          <w:lang w:val="uk-UA"/>
        </w:rPr>
      </w:pPr>
      <w:r w:rsidRPr="00AC4AD0">
        <w:rPr>
          <w:lang w:val="uk-UA"/>
        </w:rPr>
        <w:t>Задача місцевизначення</w:t>
      </w:r>
      <w:r w:rsidR="00D96C07" w:rsidRPr="00AC4AD0">
        <w:rPr>
          <w:lang w:val="uk-UA"/>
        </w:rPr>
        <w:t xml:space="preserve"> МР</w:t>
      </w:r>
      <w:r w:rsidRPr="00AC4AD0">
        <w:rPr>
          <w:lang w:val="uk-UA"/>
        </w:rPr>
        <w:t xml:space="preserve">, </w:t>
      </w:r>
      <w:r w:rsidR="00D96C07" w:rsidRPr="00AC4AD0">
        <w:rPr>
          <w:lang w:val="uk-UA"/>
        </w:rPr>
        <w:t xml:space="preserve">що вирішується </w:t>
      </w:r>
      <w:r w:rsidRPr="00AC4AD0">
        <w:rPr>
          <w:lang w:val="uk-UA"/>
        </w:rPr>
        <w:t xml:space="preserve">РМ СН, вважається виконаною, якщо спостережуваний контраст антенних температур </w:t>
      </w:r>
      <w:r w:rsidRPr="009709E9">
        <w:t>Δ</w:t>
      </w:r>
      <w:r w:rsidRPr="00AC4AD0">
        <w:rPr>
          <w:lang w:val="uk-UA"/>
        </w:rPr>
        <w:t>Т</w:t>
      </w:r>
      <w:r w:rsidRPr="00AC4AD0">
        <w:rPr>
          <w:vertAlign w:val="subscript"/>
          <w:lang w:val="uk-UA"/>
        </w:rPr>
        <w:t>А</w:t>
      </w:r>
      <w:r w:rsidRPr="009709E9">
        <w:rPr>
          <w:vertAlign w:val="subscript"/>
        </w:rPr>
        <w:t>i</w:t>
      </w:r>
      <w:r w:rsidRPr="00AC4AD0">
        <w:rPr>
          <w:lang w:val="uk-UA"/>
        </w:rPr>
        <w:t xml:space="preserve"> перевищує граничне значення, обумовлене чутливістю радіометра.</w:t>
      </w:r>
    </w:p>
    <w:p w14:paraId="0235293E" w14:textId="46550C70" w:rsidR="00D5443D" w:rsidRPr="00AC4AD0" w:rsidRDefault="00D5443D" w:rsidP="00E426B8">
      <w:pPr>
        <w:pStyle w:val="afffd"/>
        <w:rPr>
          <w:lang w:val="ru-RU"/>
        </w:rPr>
      </w:pPr>
      <w:r w:rsidRPr="00AC4AD0">
        <w:rPr>
          <w:lang w:val="ru-RU"/>
        </w:rPr>
        <w:t>Чутливість радіометра (кожного каналу для багатоканальних систем)</w:t>
      </w:r>
      <w:r w:rsidR="009556FD" w:rsidRPr="00AC4AD0">
        <w:rPr>
          <w:lang w:val="ru-RU"/>
        </w:rPr>
        <w:t>:</w:t>
      </w:r>
    </w:p>
    <w:p w14:paraId="4C7BF07C"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49C5B165" w14:textId="0768C862" w:rsidR="00D5443D" w:rsidRPr="009709E9" w:rsidRDefault="00D5443D" w:rsidP="00BE0DFB">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 xml:space="preserve">Δ </w:t>
      </w:r>
      <w:proofErr w:type="spellStart"/>
      <w:r w:rsidRPr="009709E9">
        <w:rPr>
          <w:rFonts w:ascii="Times New Roman" w:hAnsi="Times New Roman" w:cs="Times New Roman"/>
          <w:sz w:val="28"/>
          <w:szCs w:val="28"/>
        </w:rPr>
        <w:t>Т</w:t>
      </w:r>
      <w:r w:rsidRPr="009709E9">
        <w:rPr>
          <w:rFonts w:ascii="Times New Roman" w:hAnsi="Times New Roman" w:cs="Times New Roman"/>
          <w:sz w:val="28"/>
          <w:szCs w:val="28"/>
          <w:vertAlign w:val="subscript"/>
        </w:rPr>
        <w:t>Аi</w:t>
      </w:r>
      <w:proofErr w:type="spellEnd"/>
      <w:r w:rsidRPr="009709E9">
        <w:rPr>
          <w:rFonts w:ascii="Times New Roman" w:hAnsi="Times New Roman" w:cs="Times New Roman"/>
          <w:sz w:val="28"/>
          <w:szCs w:val="28"/>
        </w:rPr>
        <w:t xml:space="preserve"> = (К</w:t>
      </w:r>
      <w:r w:rsidRPr="009709E9">
        <w:rPr>
          <w:rFonts w:ascii="Times New Roman" w:hAnsi="Times New Roman" w:cs="Times New Roman"/>
          <w:sz w:val="28"/>
          <w:szCs w:val="28"/>
          <w:vertAlign w:val="subscript"/>
        </w:rPr>
        <w:t>РМ</w:t>
      </w:r>
      <w:r w:rsidRPr="009709E9">
        <w:rPr>
          <w:rFonts w:ascii="Times New Roman" w:hAnsi="Times New Roman" w:cs="Times New Roman"/>
          <w:sz w:val="28"/>
          <w:szCs w:val="28"/>
        </w:rPr>
        <w:t xml:space="preserve"> Т</w:t>
      </w:r>
      <w:r w:rsidRPr="009709E9">
        <w:rPr>
          <w:rFonts w:ascii="Times New Roman" w:hAnsi="Times New Roman" w:cs="Times New Roman"/>
          <w:sz w:val="28"/>
          <w:szCs w:val="28"/>
          <w:vertAlign w:val="subscript"/>
        </w:rPr>
        <w:t>Ш</w:t>
      </w:r>
      <w:r w:rsidRPr="009709E9">
        <w:rPr>
          <w:rFonts w:ascii="Times New Roman" w:hAnsi="Times New Roman" w:cs="Times New Roman"/>
          <w:sz w:val="28"/>
          <w:szCs w:val="28"/>
        </w:rPr>
        <w:t xml:space="preserve"> ) / (</w:t>
      </w:r>
      <w:proofErr w:type="spellStart"/>
      <w:r w:rsidRPr="009709E9">
        <w:rPr>
          <w:rFonts w:ascii="Times New Roman" w:hAnsi="Times New Roman" w:cs="Times New Roman"/>
          <w:sz w:val="28"/>
          <w:szCs w:val="28"/>
        </w:rPr>
        <w:t>Δfτ</w:t>
      </w:r>
      <w:proofErr w:type="spellEnd"/>
      <w:r w:rsidRPr="009709E9">
        <w:rPr>
          <w:rFonts w:ascii="Times New Roman" w:hAnsi="Times New Roman" w:cs="Times New Roman"/>
          <w:sz w:val="28"/>
          <w:szCs w:val="28"/>
        </w:rPr>
        <w:t>)</w:t>
      </w:r>
      <w:r w:rsidRPr="009709E9">
        <w:rPr>
          <w:rFonts w:ascii="Times New Roman" w:hAnsi="Times New Roman" w:cs="Times New Roman"/>
          <w:sz w:val="28"/>
          <w:szCs w:val="28"/>
          <w:vertAlign w:val="superscript"/>
        </w:rPr>
        <w:t>1/2</w:t>
      </w:r>
      <w:r w:rsidRPr="009709E9">
        <w:rPr>
          <w:rFonts w:ascii="Times New Roman" w:hAnsi="Times New Roman" w:cs="Times New Roman"/>
          <w:sz w:val="28"/>
          <w:szCs w:val="28"/>
        </w:rPr>
        <w:t xml:space="preserve">, </w:t>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Pr="009709E9">
        <w:rPr>
          <w:rFonts w:ascii="Times New Roman" w:hAnsi="Times New Roman" w:cs="Times New Roman"/>
          <w:sz w:val="28"/>
          <w:szCs w:val="28"/>
        </w:rPr>
        <w:t xml:space="preserve"> (</w:t>
      </w:r>
      <w:r w:rsidR="00BE0DFB" w:rsidRPr="009709E9">
        <w:rPr>
          <w:rFonts w:ascii="Times New Roman" w:hAnsi="Times New Roman" w:cs="Times New Roman"/>
          <w:sz w:val="28"/>
          <w:szCs w:val="28"/>
        </w:rPr>
        <w:t>3</w:t>
      </w:r>
      <w:r w:rsidRPr="009709E9">
        <w:rPr>
          <w:rFonts w:ascii="Times New Roman" w:hAnsi="Times New Roman" w:cs="Times New Roman"/>
          <w:sz w:val="28"/>
          <w:szCs w:val="28"/>
        </w:rPr>
        <w:t>.1)</w:t>
      </w:r>
    </w:p>
    <w:p w14:paraId="40335332"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0C0B8766" w14:textId="60934C64" w:rsidR="00D5443D" w:rsidRPr="00AC4AD0" w:rsidRDefault="00C1159B" w:rsidP="00E426B8">
      <w:pPr>
        <w:pStyle w:val="afffd"/>
        <w:rPr>
          <w:lang w:val="ru-RU"/>
        </w:rPr>
      </w:pPr>
      <w:r>
        <w:rPr>
          <w:lang w:val="ru-RU"/>
        </w:rPr>
        <w:t xml:space="preserve">де </w:t>
      </w:r>
      <w:r w:rsidR="00D5443D" w:rsidRPr="009709E9">
        <w:t>Δ</w:t>
      </w:r>
      <w:r w:rsidR="00D5443D" w:rsidRPr="00AC4AD0">
        <w:rPr>
          <w:lang w:val="ru-RU"/>
        </w:rPr>
        <w:t xml:space="preserve"> Т</w:t>
      </w:r>
      <w:r w:rsidR="00D5443D" w:rsidRPr="00AC4AD0">
        <w:rPr>
          <w:vertAlign w:val="subscript"/>
          <w:lang w:val="ru-RU"/>
        </w:rPr>
        <w:t>А</w:t>
      </w:r>
      <w:r w:rsidR="00D5443D" w:rsidRPr="009709E9">
        <w:rPr>
          <w:vertAlign w:val="subscript"/>
        </w:rPr>
        <w:t>i</w:t>
      </w:r>
      <w:r w:rsidR="00D5443D" w:rsidRPr="00AC4AD0">
        <w:rPr>
          <w:lang w:val="ru-RU"/>
        </w:rPr>
        <w:t xml:space="preserve"> - чутливість </w:t>
      </w:r>
      <w:r w:rsidR="00D5443D" w:rsidRPr="009709E9">
        <w:t>i</w:t>
      </w:r>
      <w:r w:rsidR="00D5443D" w:rsidRPr="00AC4AD0">
        <w:rPr>
          <w:lang w:val="ru-RU"/>
        </w:rPr>
        <w:t>-го каналу радіометра;</w:t>
      </w:r>
    </w:p>
    <w:p w14:paraId="31560C8D" w14:textId="77777777" w:rsidR="00D5443D" w:rsidRPr="00AC4AD0" w:rsidRDefault="00D5443D" w:rsidP="00E426B8">
      <w:pPr>
        <w:pStyle w:val="afffd"/>
        <w:rPr>
          <w:lang w:val="ru-RU"/>
        </w:rPr>
      </w:pPr>
      <w:r w:rsidRPr="00AC4AD0">
        <w:rPr>
          <w:lang w:val="ru-RU"/>
        </w:rPr>
        <w:t>К</w:t>
      </w:r>
      <w:r w:rsidRPr="00AC4AD0">
        <w:rPr>
          <w:vertAlign w:val="subscript"/>
          <w:lang w:val="ru-RU"/>
        </w:rPr>
        <w:t>РМ</w:t>
      </w:r>
      <w:r w:rsidRPr="00AC4AD0">
        <w:rPr>
          <w:lang w:val="ru-RU"/>
        </w:rPr>
        <w:t xml:space="preserve">  - постійна радіометра;</w:t>
      </w:r>
    </w:p>
    <w:p w14:paraId="4D2C556A" w14:textId="77777777" w:rsidR="00D5443D" w:rsidRPr="00AC4AD0" w:rsidRDefault="00D5443D" w:rsidP="00E426B8">
      <w:pPr>
        <w:pStyle w:val="afffd"/>
        <w:rPr>
          <w:lang w:val="ru-RU"/>
        </w:rPr>
      </w:pPr>
      <w:r w:rsidRPr="00AC4AD0">
        <w:rPr>
          <w:lang w:val="ru-RU"/>
        </w:rPr>
        <w:t>Т</w:t>
      </w:r>
      <w:r w:rsidRPr="00AC4AD0">
        <w:rPr>
          <w:vertAlign w:val="subscript"/>
          <w:lang w:val="ru-RU"/>
        </w:rPr>
        <w:t>Ш</w:t>
      </w:r>
      <w:r w:rsidRPr="00AC4AD0">
        <w:rPr>
          <w:lang w:val="ru-RU"/>
        </w:rPr>
        <w:t xml:space="preserve"> - температура власних шумів радіометра;</w:t>
      </w:r>
    </w:p>
    <w:p w14:paraId="38D59555" w14:textId="77777777" w:rsidR="00D5443D" w:rsidRPr="00AC4AD0" w:rsidRDefault="00D5443D" w:rsidP="00E426B8">
      <w:pPr>
        <w:pStyle w:val="afffd"/>
        <w:rPr>
          <w:lang w:val="ru-RU"/>
        </w:rPr>
      </w:pPr>
      <w:r w:rsidRPr="009709E9">
        <w:t>Δf</w:t>
      </w:r>
      <w:r w:rsidRPr="00AC4AD0">
        <w:rPr>
          <w:lang w:val="ru-RU"/>
        </w:rPr>
        <w:t xml:space="preserve"> - смуга пропущення радіометра по високій частоті;</w:t>
      </w:r>
    </w:p>
    <w:p w14:paraId="74CE9ED7" w14:textId="77777777" w:rsidR="00D5443D" w:rsidRPr="00AC4AD0" w:rsidRDefault="00D5443D" w:rsidP="00E426B8">
      <w:pPr>
        <w:pStyle w:val="afffd"/>
        <w:rPr>
          <w:lang w:val="ru-RU"/>
        </w:rPr>
      </w:pPr>
      <w:r w:rsidRPr="009709E9">
        <w:t>τ</w:t>
      </w:r>
      <w:r w:rsidRPr="00AC4AD0">
        <w:rPr>
          <w:lang w:val="ru-RU"/>
        </w:rPr>
        <w:t xml:space="preserve"> - час інтегрування, рівне часу, необхідному для нагромадження й усереднення інформації від одного  елемента, що дозволяється, ПВ.</w:t>
      </w:r>
    </w:p>
    <w:p w14:paraId="35B08A74" w14:textId="09C0EDF5" w:rsidR="00D5443D" w:rsidRPr="00AC4AD0" w:rsidRDefault="00D5443D" w:rsidP="00E426B8">
      <w:pPr>
        <w:pStyle w:val="afffd"/>
        <w:rPr>
          <w:lang w:val="ru-RU"/>
        </w:rPr>
      </w:pPr>
      <w:r w:rsidRPr="00AC4AD0">
        <w:rPr>
          <w:lang w:val="ru-RU"/>
        </w:rPr>
        <w:t>Згідно [1</w:t>
      </w:r>
      <w:r w:rsidR="00A50D53" w:rsidRPr="00AC4AD0">
        <w:rPr>
          <w:lang w:val="ru-RU"/>
        </w:rPr>
        <w:t>2</w:t>
      </w:r>
      <w:r w:rsidRPr="00AC4AD0">
        <w:rPr>
          <w:lang w:val="ru-RU"/>
        </w:rPr>
        <w:t xml:space="preserve">] основною вимогою, пропонованою до радіометрів, що </w:t>
      </w:r>
      <w:r w:rsidRPr="00AC4AD0">
        <w:rPr>
          <w:lang w:val="ru-RU"/>
        </w:rPr>
        <w:lastRenderedPageBreak/>
        <w:t xml:space="preserve">визначають принцип їхньої побудови, є точність виміру малих температурних контрастів </w:t>
      </w:r>
      <w:r w:rsidRPr="009709E9">
        <w:t>Δ</w:t>
      </w:r>
      <w:r w:rsidRPr="00AC4AD0">
        <w:rPr>
          <w:lang w:val="ru-RU"/>
        </w:rPr>
        <w:t>Т</w:t>
      </w:r>
      <w:r w:rsidRPr="00AC4AD0">
        <w:rPr>
          <w:vertAlign w:val="subscript"/>
          <w:lang w:val="ru-RU"/>
        </w:rPr>
        <w:t>А</w:t>
      </w:r>
      <w:r w:rsidRPr="009709E9">
        <w:rPr>
          <w:vertAlign w:val="subscript"/>
        </w:rPr>
        <w:t>i</w:t>
      </w:r>
      <w:r w:rsidRPr="00AC4AD0">
        <w:rPr>
          <w:lang w:val="ru-RU"/>
        </w:rPr>
        <w:t>, що обмежується завадами й флукту</w:t>
      </w:r>
      <w:r w:rsidR="00EF1F5F" w:rsidRPr="00AC4AD0">
        <w:rPr>
          <w:lang w:val="ru-RU"/>
        </w:rPr>
        <w:t>аціями радіояскравісних температ</w:t>
      </w:r>
      <w:r w:rsidRPr="00AC4AD0">
        <w:rPr>
          <w:lang w:val="ru-RU"/>
        </w:rPr>
        <w:t>ур (РЯТ), власними шумами прийомних пристроїв і нестабільністю коефіцієнта підсилення каналів.</w:t>
      </w:r>
    </w:p>
    <w:p w14:paraId="50BC50CB" w14:textId="03DCAF3F" w:rsidR="00D5443D" w:rsidRPr="009709E9" w:rsidRDefault="00D5443D" w:rsidP="00E426B8">
      <w:pPr>
        <w:pStyle w:val="afffd"/>
      </w:pPr>
      <w:r w:rsidRPr="00AC4AD0">
        <w:rPr>
          <w:lang w:val="ru-RU"/>
        </w:rPr>
        <w:t>В [</w:t>
      </w:r>
      <w:r w:rsidR="00A50D53" w:rsidRPr="00AC4AD0">
        <w:rPr>
          <w:lang w:val="ru-RU"/>
        </w:rPr>
        <w:t>8</w:t>
      </w:r>
      <w:r w:rsidRPr="00AC4AD0">
        <w:rPr>
          <w:lang w:val="ru-RU"/>
        </w:rPr>
        <w:t>] показано, що точність оцінювання параметрів РЯТ об’єкту прив’язки  Т</w:t>
      </w:r>
      <w:r w:rsidRPr="00AC4AD0">
        <w:rPr>
          <w:vertAlign w:val="subscript"/>
          <w:lang w:val="ru-RU"/>
        </w:rPr>
        <w:t>ц</w:t>
      </w:r>
      <w:r w:rsidRPr="00AC4AD0">
        <w:rPr>
          <w:lang w:val="ru-RU"/>
        </w:rPr>
        <w:t xml:space="preserve"> і тла Т</w:t>
      </w:r>
      <w:r w:rsidRPr="00AC4AD0">
        <w:rPr>
          <w:vertAlign w:val="subscript"/>
          <w:lang w:val="ru-RU"/>
        </w:rPr>
        <w:t>ф</w:t>
      </w:r>
      <w:r w:rsidRPr="00AC4AD0">
        <w:rPr>
          <w:lang w:val="ru-RU"/>
        </w:rPr>
        <w:t xml:space="preserve"> не залежить від значень цих параметрів, а успішність місцевизначення М</w:t>
      </w:r>
      <w:r w:rsidR="00440953" w:rsidRPr="00AC4AD0">
        <w:rPr>
          <w:lang w:val="ru-RU"/>
        </w:rPr>
        <w:t>Р</w:t>
      </w:r>
      <w:r w:rsidRPr="00AC4AD0">
        <w:rPr>
          <w:lang w:val="ru-RU"/>
        </w:rPr>
        <w:t xml:space="preserve"> СН  пропорційна відношенню </w:t>
      </w:r>
      <w:r w:rsidRPr="009709E9">
        <w:t>Δ</w:t>
      </w:r>
      <w:r w:rsidRPr="00AC4AD0">
        <w:rPr>
          <w:lang w:val="ru-RU"/>
        </w:rPr>
        <w:t>Т</w:t>
      </w:r>
      <w:r w:rsidRPr="00AC4AD0">
        <w:rPr>
          <w:vertAlign w:val="subscript"/>
          <w:lang w:val="ru-RU"/>
        </w:rPr>
        <w:t>А</w:t>
      </w:r>
      <w:r w:rsidRPr="009709E9">
        <w:rPr>
          <w:vertAlign w:val="subscript"/>
        </w:rPr>
        <w:t>i</w:t>
      </w:r>
      <w:r w:rsidRPr="00AC4AD0">
        <w:rPr>
          <w:lang w:val="ru-RU"/>
        </w:rPr>
        <w:t>/</w:t>
      </w:r>
      <w:r w:rsidRPr="009709E9">
        <w:sym w:font="Symbol" w:char="F064"/>
      </w:r>
      <w:r w:rsidRPr="00AC4AD0">
        <w:rPr>
          <w:lang w:val="ru-RU"/>
        </w:rPr>
        <w:t xml:space="preserve">, що являє собою відношення сигнал/шум для найпростішого  зображення у вигляді перепаду температур </w:t>
      </w:r>
      <w:r w:rsidRPr="009709E9">
        <w:t>Δ</w:t>
      </w:r>
      <w:r w:rsidRPr="00AC4AD0">
        <w:rPr>
          <w:lang w:val="ru-RU"/>
        </w:rPr>
        <w:t>Т</w:t>
      </w:r>
      <w:r w:rsidRPr="00AC4AD0">
        <w:rPr>
          <w:vertAlign w:val="subscript"/>
          <w:lang w:val="ru-RU"/>
        </w:rPr>
        <w:t>А</w:t>
      </w:r>
      <w:r w:rsidRPr="009709E9">
        <w:rPr>
          <w:vertAlign w:val="subscript"/>
        </w:rPr>
        <w:t>i</w:t>
      </w:r>
      <w:r w:rsidRPr="00AC4AD0">
        <w:rPr>
          <w:lang w:val="ru-RU"/>
        </w:rPr>
        <w:t xml:space="preserve">. </w:t>
      </w:r>
      <w:r w:rsidRPr="009709E9">
        <w:t>Працездатність РМ СН визначається чутливістю радіометра (</w:t>
      </w:r>
      <w:r w:rsidR="00BE0DFB" w:rsidRPr="009709E9">
        <w:t>3</w:t>
      </w:r>
      <w:r w:rsidRPr="009709E9">
        <w:t>.1).</w:t>
      </w:r>
    </w:p>
    <w:p w14:paraId="63744E9D" w14:textId="16F2B2CF" w:rsidR="00D5443D" w:rsidRPr="009709E9" w:rsidRDefault="00D5443D" w:rsidP="00E426B8">
      <w:pPr>
        <w:pStyle w:val="afffd"/>
      </w:pPr>
      <w:r w:rsidRPr="009709E9">
        <w:t>Чутливість радіометра й відношення сигнал/шум на виході радіометра q=ΔТ</w:t>
      </w:r>
      <w:r w:rsidRPr="009709E9">
        <w:rPr>
          <w:vertAlign w:val="subscript"/>
        </w:rPr>
        <w:t>Аi</w:t>
      </w:r>
      <w:r w:rsidRPr="009709E9">
        <w:t>/</w:t>
      </w:r>
      <w:r w:rsidRPr="009709E9">
        <w:sym w:font="Symbol" w:char="F064"/>
      </w:r>
      <w:r w:rsidRPr="009709E9">
        <w:t xml:space="preserve">  залежать у першу чергу від величини часу нагромадження сигналу τ у фільтрі низької частоти (ФНЧ)  (</w:t>
      </w:r>
      <w:r w:rsidR="00EF1F5F" w:rsidRPr="009709E9">
        <w:t>3</w:t>
      </w:r>
      <w:r w:rsidRPr="009709E9">
        <w:t>.1). Час зйомки з поверхні візування РЯТ елемента зображення Δt</w:t>
      </w:r>
      <w:r w:rsidR="009F4D22" w:rsidRPr="009709E9">
        <w:rPr>
          <w:vertAlign w:val="subscript"/>
        </w:rPr>
        <w:t>Е</w:t>
      </w:r>
      <w:r w:rsidRPr="009709E9">
        <w:rPr>
          <w:vertAlign w:val="subscript"/>
        </w:rPr>
        <w:t>К</w:t>
      </w:r>
      <w:r w:rsidRPr="009709E9">
        <w:t xml:space="preserve"> обмежено швидкістю руху </w:t>
      </w:r>
      <w:r w:rsidR="00440953" w:rsidRPr="009709E9">
        <w:t>М</w:t>
      </w:r>
      <w:r w:rsidRPr="009709E9">
        <w:t>Р. Для τ повинне виконуватися умова</w:t>
      </w:r>
      <w:r w:rsidR="007A6733" w:rsidRPr="009709E9">
        <w:t>:</w:t>
      </w:r>
    </w:p>
    <w:p w14:paraId="7FF8D930"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08B105D2" w14:textId="09FAA19B" w:rsidR="00D5443D" w:rsidRPr="009709E9" w:rsidRDefault="00D5443D" w:rsidP="00BE0DFB">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 xml:space="preserve">τ ≤ </w:t>
      </w:r>
      <w:proofErr w:type="spellStart"/>
      <w:r w:rsidRPr="009709E9">
        <w:rPr>
          <w:rFonts w:ascii="Times New Roman" w:hAnsi="Times New Roman" w:cs="Times New Roman"/>
          <w:sz w:val="28"/>
          <w:szCs w:val="28"/>
        </w:rPr>
        <w:t>Δt</w:t>
      </w:r>
      <w:r w:rsidR="009F4D22" w:rsidRPr="009709E9">
        <w:rPr>
          <w:rFonts w:ascii="Times New Roman" w:hAnsi="Times New Roman" w:cs="Times New Roman"/>
          <w:sz w:val="28"/>
          <w:szCs w:val="28"/>
          <w:vertAlign w:val="subscript"/>
        </w:rPr>
        <w:t>Е</w:t>
      </w:r>
      <w:r w:rsidRPr="009709E9">
        <w:rPr>
          <w:rFonts w:ascii="Times New Roman" w:hAnsi="Times New Roman" w:cs="Times New Roman"/>
          <w:sz w:val="28"/>
          <w:szCs w:val="28"/>
          <w:vertAlign w:val="subscript"/>
        </w:rPr>
        <w:t>К</w:t>
      </w:r>
      <w:proofErr w:type="spellEnd"/>
      <w:r w:rsidRPr="009709E9">
        <w:rPr>
          <w:rFonts w:ascii="Times New Roman" w:hAnsi="Times New Roman" w:cs="Times New Roman"/>
          <w:sz w:val="28"/>
          <w:szCs w:val="28"/>
        </w:rPr>
        <w:t>.</w:t>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Pr="009709E9">
        <w:rPr>
          <w:rFonts w:ascii="Times New Roman" w:hAnsi="Times New Roman" w:cs="Times New Roman"/>
          <w:sz w:val="28"/>
          <w:szCs w:val="28"/>
        </w:rPr>
        <w:t>(</w:t>
      </w:r>
      <w:r w:rsidR="00BE0DFB" w:rsidRPr="009709E9">
        <w:rPr>
          <w:rFonts w:ascii="Times New Roman" w:hAnsi="Times New Roman" w:cs="Times New Roman"/>
          <w:sz w:val="28"/>
          <w:szCs w:val="28"/>
        </w:rPr>
        <w:t>3</w:t>
      </w:r>
      <w:r w:rsidRPr="009709E9">
        <w:rPr>
          <w:rFonts w:ascii="Times New Roman" w:hAnsi="Times New Roman" w:cs="Times New Roman"/>
          <w:sz w:val="28"/>
          <w:szCs w:val="28"/>
        </w:rPr>
        <w:t>.2)</w:t>
      </w:r>
    </w:p>
    <w:p w14:paraId="0A38F4AD"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460F4AD8" w14:textId="2D434681" w:rsidR="00D5443D" w:rsidRPr="00AC4AD0" w:rsidRDefault="00D5443D" w:rsidP="00E426B8">
      <w:pPr>
        <w:pStyle w:val="afffd"/>
        <w:rPr>
          <w:lang w:val="ru-RU"/>
        </w:rPr>
      </w:pPr>
      <w:r w:rsidRPr="009709E9">
        <w:t>Очевидно, що Δt</w:t>
      </w:r>
      <w:r w:rsidR="00EF1F5F" w:rsidRPr="009709E9">
        <w:rPr>
          <w:vertAlign w:val="subscript"/>
        </w:rPr>
        <w:t>Е</w:t>
      </w:r>
      <w:r w:rsidRPr="009709E9">
        <w:rPr>
          <w:vertAlign w:val="subscript"/>
        </w:rPr>
        <w:t>К</w:t>
      </w:r>
      <w:r w:rsidRPr="009709E9">
        <w:t xml:space="preserve"> істотно залежить від вибору методу огляду ПВ при одержанні ПЗ  системою навігації. </w:t>
      </w:r>
      <w:r w:rsidRPr="00AC4AD0">
        <w:rPr>
          <w:lang w:val="ru-RU"/>
        </w:rPr>
        <w:t>Показано [</w:t>
      </w:r>
      <w:r w:rsidR="00A50D53" w:rsidRPr="00AC4AD0">
        <w:rPr>
          <w:lang w:val="ru-RU"/>
        </w:rPr>
        <w:t>3,5,6, 23</w:t>
      </w:r>
      <w:r w:rsidRPr="00AC4AD0">
        <w:rPr>
          <w:lang w:val="ru-RU"/>
        </w:rPr>
        <w:t>], що в сучасних РМ СН використовується паралельний огляд ПВ. При цьому використовуються антени з багатопроменевою діаграмою спрямованості. Кількість ДНА, звичайно відповідає  числу елементів дозволу в зоні візування, а розмір</w:t>
      </w:r>
      <w:r w:rsidR="00334C13" w:rsidRPr="00AC4AD0">
        <w:rPr>
          <w:lang w:val="ru-RU"/>
        </w:rPr>
        <w:t xml:space="preserve"> променя </w:t>
      </w:r>
      <w:r w:rsidRPr="00AC4AD0">
        <w:rPr>
          <w:lang w:val="ru-RU"/>
        </w:rPr>
        <w:t>відповідає спостережуваному кутовому розміру елемента дозволу на місцевості.</w:t>
      </w:r>
    </w:p>
    <w:p w14:paraId="53B70A92" w14:textId="4E00DF3A" w:rsidR="00D5443D" w:rsidRPr="00AC4AD0" w:rsidRDefault="00D5443D" w:rsidP="00E426B8">
      <w:pPr>
        <w:pStyle w:val="afffd"/>
        <w:rPr>
          <w:lang w:val="ru-RU"/>
        </w:rPr>
      </w:pPr>
      <w:r w:rsidRPr="00AC4AD0">
        <w:rPr>
          <w:lang w:val="ru-RU"/>
        </w:rPr>
        <w:t xml:space="preserve">При однопроменевому огляді тілесний кут ділянки ПВ </w:t>
      </w:r>
      <w:r w:rsidRPr="009709E9">
        <w:t>α</w:t>
      </w:r>
      <w:r w:rsidRPr="00AC4AD0">
        <w:rPr>
          <w:lang w:val="ru-RU"/>
        </w:rPr>
        <w:t xml:space="preserve"> пов'язаний з тілесним кутом елемента </w:t>
      </w:r>
      <w:r w:rsidR="009F4D22" w:rsidRPr="00AC4AD0">
        <w:rPr>
          <w:lang w:val="ru-RU"/>
        </w:rPr>
        <w:t>розрізнення</w:t>
      </w:r>
      <w:r w:rsidRPr="00AC4AD0">
        <w:rPr>
          <w:lang w:val="ru-RU"/>
        </w:rPr>
        <w:t xml:space="preserve"> </w:t>
      </w:r>
      <w:r w:rsidRPr="009709E9">
        <w:t>α</w:t>
      </w:r>
      <w:r w:rsidRPr="00AC4AD0">
        <w:rPr>
          <w:vertAlign w:val="subscript"/>
          <w:lang w:val="ru-RU"/>
        </w:rPr>
        <w:t>А</w:t>
      </w:r>
      <w:r w:rsidR="00EF1F5F" w:rsidRPr="00AC4AD0">
        <w:rPr>
          <w:lang w:val="ru-RU"/>
        </w:rPr>
        <w:t>:</w:t>
      </w:r>
    </w:p>
    <w:p w14:paraId="12809960" w14:textId="77777777" w:rsidR="00EF1F5F" w:rsidRPr="009709E9" w:rsidRDefault="00EF1F5F" w:rsidP="00BE0DFB">
      <w:pPr>
        <w:spacing w:after="0" w:line="360" w:lineRule="auto"/>
        <w:ind w:firstLine="709"/>
        <w:jc w:val="both"/>
        <w:rPr>
          <w:rFonts w:ascii="Times New Roman" w:hAnsi="Times New Roman" w:cs="Times New Roman"/>
          <w:sz w:val="28"/>
          <w:szCs w:val="28"/>
        </w:rPr>
      </w:pPr>
    </w:p>
    <w:p w14:paraId="301D7588" w14:textId="3C10BB7A" w:rsidR="00D5443D" w:rsidRPr="009709E9" w:rsidRDefault="00D5443D" w:rsidP="00EF1F5F">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α =α</w:t>
      </w:r>
      <w:proofErr w:type="spellStart"/>
      <w:r w:rsidRPr="009709E9">
        <w:rPr>
          <w:rFonts w:ascii="Times New Roman" w:hAnsi="Times New Roman" w:cs="Times New Roman"/>
          <w:sz w:val="28"/>
          <w:szCs w:val="28"/>
          <w:vertAlign w:val="subscript"/>
        </w:rPr>
        <w:t>Аi</w:t>
      </w:r>
      <w:proofErr w:type="spellEnd"/>
      <w:r w:rsidRPr="009709E9">
        <w:rPr>
          <w:rFonts w:ascii="Times New Roman" w:hAnsi="Times New Roman" w:cs="Times New Roman"/>
          <w:sz w:val="28"/>
          <w:szCs w:val="28"/>
        </w:rPr>
        <w:t>.</w:t>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t>(3.3)</w:t>
      </w:r>
    </w:p>
    <w:p w14:paraId="68F5107C" w14:textId="77777777" w:rsidR="00EF1F5F" w:rsidRPr="009709E9" w:rsidRDefault="00EF1F5F" w:rsidP="00EF1F5F">
      <w:pPr>
        <w:spacing w:after="0" w:line="360" w:lineRule="auto"/>
        <w:ind w:firstLine="709"/>
        <w:jc w:val="right"/>
        <w:rPr>
          <w:rFonts w:ascii="Times New Roman" w:hAnsi="Times New Roman" w:cs="Times New Roman"/>
          <w:sz w:val="28"/>
          <w:szCs w:val="28"/>
        </w:rPr>
      </w:pPr>
    </w:p>
    <w:p w14:paraId="7532AADC" w14:textId="0891EA1F" w:rsidR="00D5443D" w:rsidRPr="009709E9" w:rsidRDefault="00D5443D" w:rsidP="00E426B8">
      <w:pPr>
        <w:pStyle w:val="afffd"/>
      </w:pPr>
      <w:r w:rsidRPr="00AC4AD0">
        <w:rPr>
          <w:lang w:val="uk-UA"/>
        </w:rPr>
        <w:lastRenderedPageBreak/>
        <w:t xml:space="preserve">Тоді, задаючись часом інтегрування </w:t>
      </w:r>
      <w:r w:rsidRPr="009709E9">
        <w:t>τ</w:t>
      </w:r>
      <w:r w:rsidRPr="00AC4AD0">
        <w:rPr>
          <w:lang w:val="uk-UA"/>
        </w:rPr>
        <w:t xml:space="preserve"> ФНЧ радіометра, що визначається необхідної для виявлення енергією </w:t>
      </w:r>
      <w:r w:rsidRPr="009709E9">
        <w:t>РТВ, визначимо час огляду кадру  ПЗ</w:t>
      </w:r>
      <w:r w:rsidR="007A6733" w:rsidRPr="009709E9">
        <w:t>:</w:t>
      </w:r>
    </w:p>
    <w:p w14:paraId="2C756FE6" w14:textId="77777777" w:rsidR="00BE0DFB" w:rsidRPr="009709E9" w:rsidRDefault="00BE0DFB" w:rsidP="00BE0DFB">
      <w:pPr>
        <w:spacing w:after="0" w:line="360" w:lineRule="auto"/>
        <w:ind w:firstLine="709"/>
        <w:jc w:val="both"/>
        <w:rPr>
          <w:rFonts w:ascii="Times New Roman" w:hAnsi="Times New Roman" w:cs="Times New Roman"/>
          <w:sz w:val="28"/>
          <w:szCs w:val="28"/>
        </w:rPr>
      </w:pPr>
    </w:p>
    <w:p w14:paraId="33D1AC90" w14:textId="5C8A8F38" w:rsidR="00D5443D" w:rsidRPr="009709E9" w:rsidRDefault="00D5443D" w:rsidP="00EF1F5F">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Т</w:t>
      </w:r>
      <w:r w:rsidRPr="009709E9">
        <w:rPr>
          <w:rFonts w:ascii="Times New Roman" w:hAnsi="Times New Roman" w:cs="Times New Roman"/>
          <w:sz w:val="28"/>
          <w:szCs w:val="28"/>
          <w:vertAlign w:val="subscript"/>
        </w:rPr>
        <w:t>ПЗ</w:t>
      </w:r>
      <w:r w:rsidRPr="009709E9">
        <w:rPr>
          <w:rFonts w:ascii="Times New Roman" w:hAnsi="Times New Roman" w:cs="Times New Roman"/>
          <w:sz w:val="28"/>
          <w:szCs w:val="28"/>
        </w:rPr>
        <w:t xml:space="preserve"> = n </w:t>
      </w:r>
      <w:proofErr w:type="spellStart"/>
      <w:r w:rsidRPr="009709E9">
        <w:rPr>
          <w:rFonts w:ascii="Times New Roman" w:hAnsi="Times New Roman" w:cs="Times New Roman"/>
          <w:sz w:val="28"/>
          <w:szCs w:val="28"/>
        </w:rPr>
        <w:t>Δt</w:t>
      </w:r>
      <w:r w:rsidRPr="009709E9">
        <w:rPr>
          <w:rFonts w:ascii="Times New Roman" w:hAnsi="Times New Roman" w:cs="Times New Roman"/>
          <w:sz w:val="28"/>
          <w:szCs w:val="28"/>
          <w:vertAlign w:val="subscript"/>
        </w:rPr>
        <w:t>ЕК</w:t>
      </w:r>
      <w:proofErr w:type="spellEnd"/>
      <w:r w:rsidRPr="009709E9">
        <w:rPr>
          <w:rFonts w:ascii="Times New Roman" w:hAnsi="Times New Roman" w:cs="Times New Roman"/>
          <w:sz w:val="28"/>
          <w:szCs w:val="28"/>
        </w:rPr>
        <w:t xml:space="preserve"> = n τ,</w:t>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t>(3.4)</w:t>
      </w:r>
    </w:p>
    <w:p w14:paraId="0DD5E6DC" w14:textId="77777777" w:rsidR="00BE192F" w:rsidRPr="009709E9" w:rsidRDefault="00BE192F" w:rsidP="00BE0DFB">
      <w:pPr>
        <w:spacing w:after="0" w:line="360" w:lineRule="auto"/>
        <w:ind w:firstLine="709"/>
        <w:jc w:val="both"/>
        <w:rPr>
          <w:rFonts w:ascii="Times New Roman" w:hAnsi="Times New Roman" w:cs="Times New Roman"/>
          <w:sz w:val="28"/>
          <w:szCs w:val="28"/>
        </w:rPr>
      </w:pPr>
    </w:p>
    <w:p w14:paraId="62063187" w14:textId="77777777" w:rsidR="00D5443D" w:rsidRPr="00AC4AD0" w:rsidRDefault="00D5443D" w:rsidP="00E426B8">
      <w:pPr>
        <w:pStyle w:val="afffd"/>
        <w:rPr>
          <w:lang w:val="ru-RU"/>
        </w:rPr>
      </w:pPr>
      <w:r w:rsidRPr="00AC4AD0">
        <w:rPr>
          <w:lang w:val="ru-RU"/>
        </w:rPr>
        <w:t xml:space="preserve">де  </w:t>
      </w:r>
      <w:r w:rsidRPr="009709E9">
        <w:t>n</w:t>
      </w:r>
      <w:r w:rsidRPr="00AC4AD0">
        <w:rPr>
          <w:lang w:val="ru-RU"/>
        </w:rPr>
        <w:t xml:space="preserve"> = </w:t>
      </w:r>
      <w:r w:rsidRPr="009709E9">
        <w:t>α</w:t>
      </w:r>
      <w:r w:rsidRPr="00AC4AD0">
        <w:rPr>
          <w:lang w:val="ru-RU"/>
        </w:rPr>
        <w:t>/</w:t>
      </w:r>
      <w:r w:rsidRPr="009709E9">
        <w:t>α</w:t>
      </w:r>
      <w:r w:rsidRPr="00AC4AD0">
        <w:rPr>
          <w:vertAlign w:val="subscript"/>
          <w:lang w:val="ru-RU"/>
        </w:rPr>
        <w:t>А</w:t>
      </w:r>
      <w:r w:rsidRPr="009709E9">
        <w:rPr>
          <w:vertAlign w:val="subscript"/>
        </w:rPr>
        <w:t>i</w:t>
      </w:r>
      <w:r w:rsidRPr="00AC4AD0">
        <w:rPr>
          <w:lang w:val="ru-RU"/>
        </w:rPr>
        <w:t xml:space="preserve">  - число елементів, що дозволяються, у зоні огляду ПВ (кадру ПЗ).</w:t>
      </w:r>
    </w:p>
    <w:p w14:paraId="22A6FD4F" w14:textId="7230D522" w:rsidR="00D5443D" w:rsidRPr="00AC4AD0" w:rsidRDefault="00D5443D" w:rsidP="00E426B8">
      <w:pPr>
        <w:pStyle w:val="afffd"/>
        <w:rPr>
          <w:lang w:val="ru-RU"/>
        </w:rPr>
      </w:pPr>
      <w:r w:rsidRPr="00AC4AD0">
        <w:rPr>
          <w:lang w:val="ru-RU"/>
        </w:rPr>
        <w:t>Системи нав</w:t>
      </w:r>
      <w:r w:rsidR="001909EC" w:rsidRPr="00AC4AD0">
        <w:rPr>
          <w:lang w:val="ru-RU"/>
        </w:rPr>
        <w:t>ігації</w:t>
      </w:r>
      <w:r w:rsidRPr="00AC4AD0">
        <w:rPr>
          <w:lang w:val="ru-RU"/>
        </w:rPr>
        <w:t>, у яких реалізований послідовний однопроменевий або багатопроменевий огляд</w:t>
      </w:r>
      <w:r w:rsidR="00EF1F5F" w:rsidRPr="00AC4AD0">
        <w:rPr>
          <w:lang w:val="ru-RU"/>
        </w:rPr>
        <w:t xml:space="preserve"> ПВ не забезпечують виконання (3</w:t>
      </w:r>
      <w:r w:rsidRPr="00AC4AD0">
        <w:rPr>
          <w:lang w:val="ru-RU"/>
        </w:rPr>
        <w:t xml:space="preserve">.2) без зменшення величини </w:t>
      </w:r>
      <w:r w:rsidRPr="009709E9">
        <w:t>τ</w:t>
      </w:r>
      <w:r w:rsidRPr="00AC4AD0">
        <w:rPr>
          <w:lang w:val="ru-RU"/>
        </w:rPr>
        <w:t>. Для випадку застосування однопроменевий Д</w:t>
      </w:r>
      <w:r w:rsidR="001909EC" w:rsidRPr="00AC4AD0">
        <w:rPr>
          <w:lang w:val="ru-RU"/>
        </w:rPr>
        <w:t>С</w:t>
      </w:r>
      <w:r w:rsidRPr="00AC4AD0">
        <w:rPr>
          <w:lang w:val="ru-RU"/>
        </w:rPr>
        <w:t xml:space="preserve">А радіометра звуження </w:t>
      </w:r>
      <w:r w:rsidR="00EF1F5F" w:rsidRPr="00AC4AD0">
        <w:rPr>
          <w:lang w:val="ru-RU"/>
        </w:rPr>
        <w:t>променю</w:t>
      </w:r>
      <w:r w:rsidR="00B44A96" w:rsidRPr="00AC4AD0">
        <w:rPr>
          <w:lang w:val="ru-RU"/>
        </w:rPr>
        <w:t xml:space="preserve"> </w:t>
      </w:r>
      <w:r w:rsidRPr="00AC4AD0">
        <w:rPr>
          <w:lang w:val="ru-RU"/>
        </w:rPr>
        <w:t>при</w:t>
      </w:r>
      <w:r w:rsidR="00B44A96" w:rsidRPr="00AC4AD0">
        <w:rPr>
          <w:lang w:val="ru-RU"/>
        </w:rPr>
        <w:t>з</w:t>
      </w:r>
      <w:r w:rsidRPr="00AC4AD0">
        <w:rPr>
          <w:lang w:val="ru-RU"/>
        </w:rPr>
        <w:t xml:space="preserve">водить до збільшення часу на зйомку кадру </w:t>
      </w:r>
      <w:r w:rsidR="001909EC" w:rsidRPr="00AC4AD0">
        <w:rPr>
          <w:lang w:val="ru-RU"/>
        </w:rPr>
        <w:t>ПЗ</w:t>
      </w:r>
      <w:r w:rsidRPr="00AC4AD0">
        <w:rPr>
          <w:lang w:val="ru-RU"/>
        </w:rPr>
        <w:t xml:space="preserve">. При заданих мінімальних величинах швидкості й висоти польоту </w:t>
      </w:r>
      <w:r w:rsidR="001909EC" w:rsidRPr="00AC4AD0">
        <w:rPr>
          <w:lang w:val="ru-RU"/>
        </w:rPr>
        <w:t>М</w:t>
      </w:r>
      <w:r w:rsidRPr="00AC4AD0">
        <w:rPr>
          <w:lang w:val="ru-RU"/>
        </w:rPr>
        <w:t xml:space="preserve">Р це </w:t>
      </w:r>
      <w:r w:rsidR="001909EC" w:rsidRPr="00AC4AD0">
        <w:rPr>
          <w:lang w:val="ru-RU"/>
        </w:rPr>
        <w:t>потребує</w:t>
      </w:r>
      <w:r w:rsidRPr="00AC4AD0">
        <w:rPr>
          <w:lang w:val="ru-RU"/>
        </w:rPr>
        <w:t xml:space="preserve"> збільшення часу на</w:t>
      </w:r>
      <w:r w:rsidR="001909EC" w:rsidRPr="00AC4AD0">
        <w:rPr>
          <w:lang w:val="ru-RU"/>
        </w:rPr>
        <w:t>копичення с</w:t>
      </w:r>
      <w:r w:rsidRPr="00AC4AD0">
        <w:rPr>
          <w:lang w:val="ru-RU"/>
        </w:rPr>
        <w:t xml:space="preserve">игналу </w:t>
      </w:r>
      <w:r w:rsidRPr="009709E9">
        <w:t>τ</w:t>
      </w:r>
      <w:r w:rsidRPr="00AC4AD0">
        <w:rPr>
          <w:lang w:val="ru-RU"/>
        </w:rPr>
        <w:t xml:space="preserve"> за рахунок звуження смуги ФНЧ радіометра, отже зменшиться швидкодія РМ СН у цілому.</w:t>
      </w:r>
    </w:p>
    <w:p w14:paraId="7B507D70" w14:textId="39AF3E85" w:rsidR="00D5443D" w:rsidRPr="00AC4AD0" w:rsidRDefault="00D5443D" w:rsidP="00E426B8">
      <w:pPr>
        <w:pStyle w:val="afffd"/>
        <w:rPr>
          <w:lang w:val="ru-RU"/>
        </w:rPr>
      </w:pPr>
      <w:r w:rsidRPr="00AC4AD0">
        <w:rPr>
          <w:lang w:val="ru-RU"/>
        </w:rPr>
        <w:t>Необхідне скорочення інтервалу часу зйомки ПЗ [</w:t>
      </w:r>
      <w:r w:rsidR="00A50D53" w:rsidRPr="00AC4AD0">
        <w:rPr>
          <w:lang w:val="ru-RU"/>
        </w:rPr>
        <w:t>23</w:t>
      </w:r>
      <w:r w:rsidRPr="00AC4AD0">
        <w:rPr>
          <w:lang w:val="ru-RU"/>
        </w:rPr>
        <w:t>] можуть забезпечити РМ СН створювані на основі використання багатопроменевих гостроспрямованих антен і багатоканальних матричних радіометрів [</w:t>
      </w:r>
      <w:r w:rsidR="00A50D53" w:rsidRPr="00AC4AD0">
        <w:rPr>
          <w:lang w:val="ru-RU"/>
        </w:rPr>
        <w:t>3</w:t>
      </w:r>
      <w:r w:rsidRPr="00AC4AD0">
        <w:rPr>
          <w:lang w:val="ru-RU"/>
        </w:rPr>
        <w:t>], для яких</w:t>
      </w:r>
      <w:r w:rsidR="007A6733" w:rsidRPr="00AC4AD0">
        <w:rPr>
          <w:lang w:val="ru-RU"/>
        </w:rPr>
        <w:t>:</w:t>
      </w:r>
    </w:p>
    <w:p w14:paraId="59E9254D" w14:textId="77777777" w:rsidR="00B44A96" w:rsidRPr="009709E9" w:rsidRDefault="00B44A96" w:rsidP="00BE0DFB">
      <w:pPr>
        <w:spacing w:after="0" w:line="360" w:lineRule="auto"/>
        <w:ind w:firstLine="709"/>
        <w:jc w:val="both"/>
        <w:rPr>
          <w:rFonts w:ascii="Times New Roman" w:hAnsi="Times New Roman" w:cs="Times New Roman"/>
          <w:sz w:val="28"/>
          <w:szCs w:val="28"/>
        </w:rPr>
      </w:pPr>
    </w:p>
    <w:p w14:paraId="6048DF4D" w14:textId="4E7EFEA8" w:rsidR="00D5443D" w:rsidRPr="009709E9" w:rsidRDefault="00D5443D" w:rsidP="00EF1F5F">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Т</w:t>
      </w:r>
      <w:r w:rsidRPr="009709E9">
        <w:rPr>
          <w:rFonts w:ascii="Times New Roman" w:hAnsi="Times New Roman" w:cs="Times New Roman"/>
          <w:sz w:val="28"/>
          <w:szCs w:val="28"/>
          <w:vertAlign w:val="subscript"/>
        </w:rPr>
        <w:t>ПЗ</w:t>
      </w:r>
      <w:r w:rsidRPr="009709E9">
        <w:rPr>
          <w:rFonts w:ascii="Times New Roman" w:hAnsi="Times New Roman" w:cs="Times New Roman"/>
          <w:sz w:val="28"/>
          <w:szCs w:val="28"/>
        </w:rPr>
        <w:t xml:space="preserve">  = τ = </w:t>
      </w:r>
      <w:proofErr w:type="spellStart"/>
      <w:r w:rsidRPr="009709E9">
        <w:rPr>
          <w:rFonts w:ascii="Times New Roman" w:hAnsi="Times New Roman" w:cs="Times New Roman"/>
          <w:sz w:val="28"/>
          <w:szCs w:val="28"/>
        </w:rPr>
        <w:t>Δt</w:t>
      </w:r>
      <w:r w:rsidRPr="009709E9">
        <w:rPr>
          <w:rFonts w:ascii="Times New Roman" w:hAnsi="Times New Roman" w:cs="Times New Roman"/>
          <w:sz w:val="28"/>
          <w:szCs w:val="28"/>
          <w:vertAlign w:val="subscript"/>
        </w:rPr>
        <w:t>ЕК</w:t>
      </w:r>
      <w:proofErr w:type="spellEnd"/>
      <w:r w:rsidRPr="009709E9">
        <w:rPr>
          <w:rFonts w:ascii="Times New Roman" w:hAnsi="Times New Roman" w:cs="Times New Roman"/>
          <w:sz w:val="28"/>
          <w:szCs w:val="28"/>
        </w:rPr>
        <w:t>.</w:t>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r>
      <w:r w:rsidR="00EF1F5F" w:rsidRPr="009709E9">
        <w:rPr>
          <w:rFonts w:ascii="Times New Roman" w:hAnsi="Times New Roman" w:cs="Times New Roman"/>
          <w:sz w:val="28"/>
          <w:szCs w:val="28"/>
        </w:rPr>
        <w:tab/>
        <w:t>(3.5)</w:t>
      </w:r>
    </w:p>
    <w:p w14:paraId="66AB6F20"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59D31CE1" w14:textId="77777777" w:rsidR="00D5443D" w:rsidRPr="00AC4AD0" w:rsidRDefault="00D5443D" w:rsidP="00E426B8">
      <w:pPr>
        <w:pStyle w:val="afffd"/>
        <w:rPr>
          <w:lang w:val="uk-UA"/>
        </w:rPr>
      </w:pPr>
      <w:r w:rsidRPr="00AC4AD0">
        <w:rPr>
          <w:lang w:val="uk-UA"/>
        </w:rPr>
        <w:t>Елементами матричної антени є РМ датчики, характеристики яких (температурна чутливість, надійність, габарити й вартість) визначають  потенційні можливості РМ СН.</w:t>
      </w:r>
    </w:p>
    <w:p w14:paraId="1307C00E" w14:textId="2BB9D352" w:rsidR="00D5443D" w:rsidRPr="00AC4AD0" w:rsidRDefault="00D5443D" w:rsidP="00E426B8">
      <w:pPr>
        <w:pStyle w:val="afffd"/>
        <w:rPr>
          <w:lang w:val="uk-UA"/>
        </w:rPr>
      </w:pPr>
      <w:r w:rsidRPr="00AC4AD0">
        <w:rPr>
          <w:lang w:val="uk-UA"/>
        </w:rPr>
        <w:t xml:space="preserve">Відомо, що визначальними характеристиками геометрії візування й місцевизначення </w:t>
      </w:r>
      <w:r w:rsidR="00B44A96" w:rsidRPr="00AC4AD0">
        <w:rPr>
          <w:lang w:val="uk-UA"/>
        </w:rPr>
        <w:t xml:space="preserve">МР </w:t>
      </w:r>
      <w:r w:rsidRPr="00AC4AD0">
        <w:rPr>
          <w:lang w:val="uk-UA"/>
        </w:rPr>
        <w:t xml:space="preserve">РМ СН є </w:t>
      </w:r>
      <w:r w:rsidR="00522EB1" w:rsidRPr="00AC4AD0">
        <w:rPr>
          <w:lang w:val="uk-UA"/>
        </w:rPr>
        <w:t xml:space="preserve">припустимі </w:t>
      </w:r>
      <w:r w:rsidRPr="00AC4AD0">
        <w:rPr>
          <w:lang w:val="uk-UA"/>
        </w:rPr>
        <w:t xml:space="preserve">розміри </w:t>
      </w:r>
      <w:r w:rsidR="00522EB1" w:rsidRPr="00AC4AD0">
        <w:rPr>
          <w:lang w:val="uk-UA"/>
        </w:rPr>
        <w:t xml:space="preserve">антени </w:t>
      </w:r>
      <w:r w:rsidRPr="00AC4AD0">
        <w:rPr>
          <w:lang w:val="uk-UA"/>
        </w:rPr>
        <w:t xml:space="preserve">й конфігурація </w:t>
      </w:r>
      <w:r w:rsidR="009A25FE" w:rsidRPr="00AC4AD0">
        <w:rPr>
          <w:lang w:val="uk-UA"/>
        </w:rPr>
        <w:t>об’єктів</w:t>
      </w:r>
      <w:r w:rsidRPr="00AC4AD0">
        <w:rPr>
          <w:lang w:val="uk-UA"/>
        </w:rPr>
        <w:t xml:space="preserve"> на ПВ. Віднесення об’єкту до класу точ</w:t>
      </w:r>
      <w:r w:rsidR="009A25FE" w:rsidRPr="00AC4AD0">
        <w:rPr>
          <w:lang w:val="uk-UA"/>
        </w:rPr>
        <w:t xml:space="preserve">кових </w:t>
      </w:r>
      <w:r w:rsidRPr="00AC4AD0">
        <w:rPr>
          <w:lang w:val="uk-UA"/>
        </w:rPr>
        <w:t xml:space="preserve">або розподілених визначається </w:t>
      </w:r>
      <w:r w:rsidR="009A25FE" w:rsidRPr="00AC4AD0">
        <w:rPr>
          <w:lang w:val="uk-UA"/>
        </w:rPr>
        <w:t>розрізненням</w:t>
      </w:r>
      <w:r w:rsidRPr="00AC4AD0">
        <w:rPr>
          <w:lang w:val="uk-UA"/>
        </w:rPr>
        <w:t xml:space="preserve"> об’єкту  </w:t>
      </w:r>
      <w:r w:rsidRPr="009709E9">
        <w:t>R</w:t>
      </w:r>
      <w:r w:rsidRPr="00AC4AD0">
        <w:rPr>
          <w:lang w:val="uk-UA"/>
        </w:rPr>
        <w:t xml:space="preserve"> , тобто кількістю парціальних ДСА, щ</w:t>
      </w:r>
      <w:r w:rsidR="00E51458" w:rsidRPr="00AC4AD0">
        <w:rPr>
          <w:lang w:val="uk-UA"/>
        </w:rPr>
        <w:t>о попадають на поверхню об’єкту:</w:t>
      </w:r>
    </w:p>
    <w:p w14:paraId="2B5F842C"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0A5E5079" w14:textId="667BED29" w:rsidR="00D5443D" w:rsidRPr="009709E9" w:rsidRDefault="00D5443D" w:rsidP="00BE0DFB">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lastRenderedPageBreak/>
        <w:t>R = [</w:t>
      </w:r>
      <w:proofErr w:type="spellStart"/>
      <w:r w:rsidRPr="009709E9">
        <w:rPr>
          <w:rFonts w:ascii="Times New Roman" w:hAnsi="Times New Roman" w:cs="Times New Roman"/>
          <w:sz w:val="28"/>
          <w:szCs w:val="28"/>
        </w:rPr>
        <w:t>l</w:t>
      </w:r>
      <w:r w:rsidR="009B44FA" w:rsidRPr="009709E9">
        <w:rPr>
          <w:rFonts w:ascii="Times New Roman" w:hAnsi="Times New Roman" w:cs="Times New Roman"/>
          <w:sz w:val="28"/>
          <w:szCs w:val="28"/>
          <w:vertAlign w:val="subscript"/>
        </w:rPr>
        <w:t>о</w:t>
      </w:r>
      <w:proofErr w:type="spellEnd"/>
      <w:r w:rsidRPr="009709E9">
        <w:rPr>
          <w:rFonts w:ascii="Times New Roman" w:hAnsi="Times New Roman" w:cs="Times New Roman"/>
          <w:sz w:val="28"/>
          <w:szCs w:val="28"/>
        </w:rPr>
        <w:t>/(</w:t>
      </w:r>
      <w:proofErr w:type="spellStart"/>
      <w:r w:rsidRPr="009709E9">
        <w:rPr>
          <w:rFonts w:ascii="Times New Roman" w:hAnsi="Times New Roman" w:cs="Times New Roman"/>
          <w:sz w:val="28"/>
          <w:szCs w:val="28"/>
        </w:rPr>
        <w:t>H·tg</w:t>
      </w:r>
      <w:proofErr w:type="spellEnd"/>
      <w:r w:rsidRPr="009709E9">
        <w:rPr>
          <w:rFonts w:ascii="Times New Roman" w:hAnsi="Times New Roman" w:cs="Times New Roman"/>
          <w:sz w:val="28"/>
          <w:szCs w:val="28"/>
        </w:rPr>
        <w:t>(Θ</w:t>
      </w:r>
      <w:r w:rsidRPr="009709E9">
        <w:rPr>
          <w:rFonts w:ascii="Times New Roman" w:hAnsi="Times New Roman" w:cs="Times New Roman"/>
          <w:sz w:val="28"/>
          <w:szCs w:val="28"/>
          <w:vertAlign w:val="subscript"/>
        </w:rPr>
        <w:t>0,5</w:t>
      </w:r>
      <w:r w:rsidRPr="009709E9">
        <w:rPr>
          <w:rFonts w:ascii="Times New Roman" w:hAnsi="Times New Roman" w:cs="Times New Roman"/>
          <w:sz w:val="28"/>
          <w:szCs w:val="28"/>
        </w:rPr>
        <w:t>))] ,</w:t>
      </w:r>
      <w:r w:rsidRPr="009709E9">
        <w:rPr>
          <w:rFonts w:ascii="Times New Roman" w:hAnsi="Times New Roman" w:cs="Times New Roman"/>
          <w:sz w:val="28"/>
          <w:szCs w:val="28"/>
        </w:rPr>
        <w:tab/>
      </w:r>
      <w:r w:rsidRPr="009709E9">
        <w:rPr>
          <w:rFonts w:ascii="Times New Roman" w:hAnsi="Times New Roman" w:cs="Times New Roman"/>
          <w:sz w:val="28"/>
          <w:szCs w:val="28"/>
        </w:rPr>
        <w:tab/>
        <w:t xml:space="preserve">               </w:t>
      </w:r>
      <w:r w:rsidRPr="009709E9">
        <w:rPr>
          <w:rFonts w:ascii="Times New Roman" w:hAnsi="Times New Roman" w:cs="Times New Roman"/>
          <w:sz w:val="28"/>
          <w:szCs w:val="28"/>
        </w:rPr>
        <w:tab/>
      </w:r>
      <w:r w:rsidRPr="009709E9">
        <w:rPr>
          <w:rFonts w:ascii="Times New Roman" w:hAnsi="Times New Roman" w:cs="Times New Roman"/>
          <w:sz w:val="28"/>
          <w:szCs w:val="28"/>
        </w:rPr>
        <w:tab/>
        <w:t>(</w:t>
      </w:r>
      <w:r w:rsidR="00E51458" w:rsidRPr="009709E9">
        <w:rPr>
          <w:rFonts w:ascii="Times New Roman" w:hAnsi="Times New Roman" w:cs="Times New Roman"/>
          <w:sz w:val="28"/>
          <w:szCs w:val="28"/>
        </w:rPr>
        <w:t>3.6</w:t>
      </w:r>
      <w:r w:rsidRPr="009709E9">
        <w:rPr>
          <w:rFonts w:ascii="Times New Roman" w:hAnsi="Times New Roman" w:cs="Times New Roman"/>
          <w:sz w:val="28"/>
          <w:szCs w:val="28"/>
        </w:rPr>
        <w:t>)</w:t>
      </w:r>
    </w:p>
    <w:p w14:paraId="5F41E62E"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7E2863B3" w14:textId="7D08982B" w:rsidR="00D5443D" w:rsidRPr="00AC4AD0" w:rsidRDefault="00BE0DFB" w:rsidP="00E426B8">
      <w:pPr>
        <w:pStyle w:val="afffd"/>
        <w:rPr>
          <w:lang w:val="uk-UA"/>
        </w:rPr>
      </w:pPr>
      <w:r w:rsidRPr="00AC4AD0">
        <w:rPr>
          <w:lang w:val="uk-UA"/>
        </w:rPr>
        <w:t xml:space="preserve">де </w:t>
      </w:r>
      <w:r w:rsidR="00D5443D" w:rsidRPr="009709E9">
        <w:t>l</w:t>
      </w:r>
      <w:r w:rsidR="00095BD3" w:rsidRPr="00AC4AD0">
        <w:rPr>
          <w:vertAlign w:val="subscript"/>
          <w:lang w:val="uk-UA"/>
        </w:rPr>
        <w:t>о</w:t>
      </w:r>
      <w:r w:rsidR="00D5443D" w:rsidRPr="00AC4AD0">
        <w:rPr>
          <w:lang w:val="uk-UA"/>
        </w:rPr>
        <w:t xml:space="preserve"> - розмір </w:t>
      </w:r>
      <w:r w:rsidR="009A25FE" w:rsidRPr="00AC4AD0">
        <w:rPr>
          <w:lang w:val="uk-UA"/>
        </w:rPr>
        <w:t>об’єкта</w:t>
      </w:r>
      <w:r w:rsidR="00D5443D" w:rsidRPr="00AC4AD0">
        <w:rPr>
          <w:lang w:val="uk-UA"/>
        </w:rPr>
        <w:t xml:space="preserve"> (поздовжній, поперечний, діаметр);</w:t>
      </w:r>
    </w:p>
    <w:p w14:paraId="6E85C6EE" w14:textId="5C23BFAB" w:rsidR="00D5443D" w:rsidRPr="00AC4AD0" w:rsidRDefault="00D5443D" w:rsidP="00E426B8">
      <w:pPr>
        <w:pStyle w:val="afffd"/>
        <w:rPr>
          <w:lang w:val="ru-RU"/>
        </w:rPr>
      </w:pPr>
      <w:r w:rsidRPr="00AC4AD0">
        <w:rPr>
          <w:lang w:val="ru-RU"/>
        </w:rPr>
        <w:t>Н - висота візування;</w:t>
      </w:r>
    </w:p>
    <w:p w14:paraId="1D2D90E0" w14:textId="06661CC1" w:rsidR="00D5443D" w:rsidRPr="00AC4AD0" w:rsidRDefault="00D5443D" w:rsidP="00E426B8">
      <w:pPr>
        <w:pStyle w:val="afffd"/>
        <w:rPr>
          <w:lang w:val="ru-RU"/>
        </w:rPr>
      </w:pPr>
      <w:r w:rsidRPr="009709E9">
        <w:t>θ</w:t>
      </w:r>
      <w:r w:rsidR="00EF1F5F" w:rsidRPr="00AC4AD0">
        <w:rPr>
          <w:vertAlign w:val="subscript"/>
          <w:lang w:val="ru-RU"/>
        </w:rPr>
        <w:t>0,</w:t>
      </w:r>
      <w:r w:rsidRPr="00AC4AD0">
        <w:rPr>
          <w:vertAlign w:val="subscript"/>
          <w:lang w:val="ru-RU"/>
        </w:rPr>
        <w:t>5</w:t>
      </w:r>
      <w:r w:rsidRPr="00AC4AD0">
        <w:rPr>
          <w:lang w:val="ru-RU"/>
        </w:rPr>
        <w:t xml:space="preserve"> = (65...70…70 о) </w:t>
      </w:r>
      <w:r w:rsidRPr="009709E9">
        <w:t>λ</w:t>
      </w:r>
      <w:r w:rsidRPr="00AC4AD0">
        <w:rPr>
          <w:lang w:val="ru-RU"/>
        </w:rPr>
        <w:t>/</w:t>
      </w:r>
      <w:r w:rsidRPr="009709E9">
        <w:t>D</w:t>
      </w:r>
      <w:r w:rsidRPr="00AC4AD0">
        <w:rPr>
          <w:vertAlign w:val="subscript"/>
          <w:lang w:val="ru-RU"/>
        </w:rPr>
        <w:t>А</w:t>
      </w:r>
      <w:r w:rsidRPr="00AC4AD0">
        <w:rPr>
          <w:lang w:val="ru-RU"/>
        </w:rPr>
        <w:t xml:space="preserve">  - ширина ДСА.</w:t>
      </w:r>
    </w:p>
    <w:p w14:paraId="5494C797" w14:textId="4AB3727A" w:rsidR="00D5443D" w:rsidRPr="00AC4AD0" w:rsidRDefault="00D5443D" w:rsidP="00E426B8">
      <w:pPr>
        <w:pStyle w:val="afffd"/>
        <w:rPr>
          <w:lang w:val="ru-RU"/>
        </w:rPr>
      </w:pPr>
      <w:r w:rsidRPr="00AC4AD0">
        <w:rPr>
          <w:lang w:val="ru-RU"/>
        </w:rPr>
        <w:t xml:space="preserve">При </w:t>
      </w:r>
      <w:r w:rsidRPr="009709E9">
        <w:t>R</w:t>
      </w:r>
      <w:r w:rsidRPr="00AC4AD0">
        <w:rPr>
          <w:lang w:val="ru-RU"/>
        </w:rPr>
        <w:t xml:space="preserve"> &lt; 1 </w:t>
      </w:r>
      <w:r w:rsidR="008247B5" w:rsidRPr="00AC4AD0">
        <w:rPr>
          <w:lang w:val="ru-RU"/>
        </w:rPr>
        <w:t>об’єкт</w:t>
      </w:r>
      <w:r w:rsidRPr="00AC4AD0">
        <w:rPr>
          <w:lang w:val="ru-RU"/>
        </w:rPr>
        <w:t xml:space="preserve"> відносять до </w:t>
      </w:r>
      <w:r w:rsidR="008247B5" w:rsidRPr="00AC4AD0">
        <w:rPr>
          <w:lang w:val="ru-RU"/>
        </w:rPr>
        <w:t>точкового</w:t>
      </w:r>
      <w:r w:rsidRPr="00AC4AD0">
        <w:rPr>
          <w:lang w:val="ru-RU"/>
        </w:rPr>
        <w:t xml:space="preserve">, при </w:t>
      </w:r>
      <w:r w:rsidRPr="009709E9">
        <w:t>R</w:t>
      </w:r>
      <w:r w:rsidRPr="00AC4AD0">
        <w:rPr>
          <w:lang w:val="ru-RU"/>
        </w:rPr>
        <w:t xml:space="preserve"> &gt; 1 – до  розподіленого. При оконтурюванні об’єкту на ПЗ, еквівалентною геометричною фігурою (наприклад, квадратом) можна оцінити, яку частку площі в проекції </w:t>
      </w:r>
      <w:r w:rsidR="008247B5" w:rsidRPr="00AC4AD0">
        <w:rPr>
          <w:lang w:val="ru-RU"/>
        </w:rPr>
        <w:t>променя</w:t>
      </w:r>
      <w:r w:rsidRPr="00AC4AD0">
        <w:rPr>
          <w:lang w:val="ru-RU"/>
        </w:rPr>
        <w:t xml:space="preserve"> парціальної ДСА </w:t>
      </w:r>
      <w:r w:rsidRPr="009709E9">
        <w:t>S</w:t>
      </w:r>
      <w:r w:rsidRPr="00AC4AD0">
        <w:rPr>
          <w:vertAlign w:val="subscript"/>
          <w:lang w:val="ru-RU"/>
        </w:rPr>
        <w:t>А</w:t>
      </w:r>
      <w:r w:rsidRPr="009709E9">
        <w:rPr>
          <w:vertAlign w:val="subscript"/>
        </w:rPr>
        <w:t>i</w:t>
      </w:r>
      <w:r w:rsidRPr="00AC4AD0">
        <w:rPr>
          <w:lang w:val="ru-RU"/>
        </w:rPr>
        <w:t xml:space="preserve"> на поверхню займає </w:t>
      </w:r>
      <w:r w:rsidR="008247B5" w:rsidRPr="00AC4AD0">
        <w:rPr>
          <w:lang w:val="ru-RU"/>
        </w:rPr>
        <w:t xml:space="preserve">об’єкт </w:t>
      </w:r>
      <w:r w:rsidRPr="009709E9">
        <w:t>S</w:t>
      </w:r>
      <w:r w:rsidR="00677DCD" w:rsidRPr="00AC4AD0">
        <w:rPr>
          <w:vertAlign w:val="subscript"/>
          <w:lang w:val="ru-RU"/>
        </w:rPr>
        <w:t>о</w:t>
      </w:r>
      <w:r w:rsidRPr="00AC4AD0">
        <w:rPr>
          <w:lang w:val="ru-RU"/>
        </w:rPr>
        <w:t xml:space="preserve">, використовуючи коефіцієнт заповнення </w:t>
      </w:r>
      <w:r w:rsidR="00677DCD" w:rsidRPr="00AC4AD0">
        <w:rPr>
          <w:lang w:val="ru-RU"/>
        </w:rPr>
        <w:t>променя</w:t>
      </w:r>
      <w:r w:rsidR="00E51458" w:rsidRPr="00AC4AD0">
        <w:rPr>
          <w:lang w:val="ru-RU"/>
        </w:rPr>
        <w:t>:</w:t>
      </w:r>
    </w:p>
    <w:p w14:paraId="6AB9DBDF"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7734E90D" w14:textId="307EB025" w:rsidR="00D5443D" w:rsidRPr="009709E9" w:rsidRDefault="00D5443D" w:rsidP="00E51458">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К</w:t>
      </w:r>
      <w:r w:rsidRPr="009709E9">
        <w:rPr>
          <w:rFonts w:ascii="Times New Roman" w:hAnsi="Times New Roman" w:cs="Times New Roman"/>
          <w:sz w:val="28"/>
          <w:szCs w:val="28"/>
          <w:vertAlign w:val="subscript"/>
        </w:rPr>
        <w:t>ЗЛ</w:t>
      </w:r>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S</w:t>
      </w:r>
      <w:r w:rsidR="00677DCD" w:rsidRPr="009709E9">
        <w:rPr>
          <w:rFonts w:ascii="Times New Roman" w:hAnsi="Times New Roman" w:cs="Times New Roman"/>
          <w:sz w:val="28"/>
          <w:szCs w:val="28"/>
          <w:vertAlign w:val="subscript"/>
        </w:rPr>
        <w:t>о</w:t>
      </w:r>
      <w:proofErr w:type="spellEnd"/>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S</w:t>
      </w:r>
      <w:r w:rsidRPr="009709E9">
        <w:rPr>
          <w:rFonts w:ascii="Times New Roman" w:hAnsi="Times New Roman" w:cs="Times New Roman"/>
          <w:sz w:val="28"/>
          <w:szCs w:val="28"/>
          <w:vertAlign w:val="subscript"/>
        </w:rPr>
        <w:t>Аi</w:t>
      </w:r>
      <w:proofErr w:type="spellEnd"/>
      <w:r w:rsidRPr="009709E9">
        <w:rPr>
          <w:rFonts w:ascii="Times New Roman" w:hAnsi="Times New Roman" w:cs="Times New Roman"/>
          <w:sz w:val="28"/>
          <w:szCs w:val="28"/>
        </w:rPr>
        <w:t>.</w:t>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t>(3.7)</w:t>
      </w:r>
    </w:p>
    <w:p w14:paraId="43DD9F45"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2833E42C" w14:textId="19DDA4A1" w:rsidR="00D5443D" w:rsidRPr="00AC4AD0" w:rsidRDefault="00D5443D" w:rsidP="00E426B8">
      <w:pPr>
        <w:pStyle w:val="afffd"/>
        <w:rPr>
          <w:lang w:val="uk-UA"/>
        </w:rPr>
      </w:pPr>
      <w:r w:rsidRPr="00AC4AD0">
        <w:rPr>
          <w:lang w:val="uk-UA"/>
        </w:rPr>
        <w:t>Згідно [6] спостереження розподілено</w:t>
      </w:r>
      <w:r w:rsidR="00677DCD" w:rsidRPr="00AC4AD0">
        <w:rPr>
          <w:lang w:val="uk-UA"/>
        </w:rPr>
        <w:t>го</w:t>
      </w:r>
      <w:r w:rsidRPr="00AC4AD0">
        <w:rPr>
          <w:lang w:val="uk-UA"/>
        </w:rPr>
        <w:t xml:space="preserve"> </w:t>
      </w:r>
      <w:r w:rsidR="00677DCD" w:rsidRPr="00AC4AD0">
        <w:rPr>
          <w:lang w:val="uk-UA"/>
        </w:rPr>
        <w:t>об’єкта</w:t>
      </w:r>
      <w:r w:rsidRPr="00AC4AD0">
        <w:rPr>
          <w:lang w:val="uk-UA"/>
        </w:rPr>
        <w:t>, що має РЯТ Т</w:t>
      </w:r>
      <w:r w:rsidR="00677DCD" w:rsidRPr="00AC4AD0">
        <w:rPr>
          <w:vertAlign w:val="subscript"/>
          <w:lang w:val="uk-UA"/>
        </w:rPr>
        <w:t>о</w:t>
      </w:r>
      <w:r w:rsidRPr="00AC4AD0">
        <w:rPr>
          <w:lang w:val="uk-UA"/>
        </w:rPr>
        <w:t>, на тлі, що перекриває антенний промінь</w:t>
      </w:r>
      <w:r w:rsidR="00337BC7" w:rsidRPr="00AC4AD0">
        <w:rPr>
          <w:lang w:val="uk-UA"/>
        </w:rPr>
        <w:t>,</w:t>
      </w:r>
      <w:r w:rsidRPr="00AC4AD0">
        <w:rPr>
          <w:lang w:val="uk-UA"/>
        </w:rPr>
        <w:t xml:space="preserve"> здійснюється в тілесному куті</w:t>
      </w:r>
      <w:r w:rsidR="00E51458" w:rsidRPr="00AC4AD0">
        <w:rPr>
          <w:lang w:val="uk-UA"/>
        </w:rPr>
        <w:t>:</w:t>
      </w:r>
    </w:p>
    <w:p w14:paraId="69C5381C"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4E0678FE" w14:textId="1351E75B" w:rsidR="00D5443D" w:rsidRPr="009709E9" w:rsidRDefault="00D5443D" w:rsidP="00E51458">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α</w:t>
      </w:r>
      <w:r w:rsidR="00337BC7" w:rsidRPr="009709E9">
        <w:rPr>
          <w:rFonts w:ascii="Times New Roman" w:hAnsi="Times New Roman" w:cs="Times New Roman"/>
          <w:sz w:val="28"/>
          <w:szCs w:val="28"/>
          <w:vertAlign w:val="subscript"/>
        </w:rPr>
        <w:t>о</w:t>
      </w:r>
      <w:r w:rsidRPr="009709E9">
        <w:rPr>
          <w:rFonts w:ascii="Times New Roman" w:hAnsi="Times New Roman" w:cs="Times New Roman"/>
          <w:sz w:val="28"/>
          <w:szCs w:val="28"/>
        </w:rPr>
        <w:t xml:space="preserve"> = </w:t>
      </w:r>
      <w:proofErr w:type="spellStart"/>
      <w:r w:rsidRPr="009709E9">
        <w:rPr>
          <w:rFonts w:ascii="Times New Roman" w:hAnsi="Times New Roman" w:cs="Times New Roman"/>
          <w:sz w:val="28"/>
          <w:szCs w:val="28"/>
        </w:rPr>
        <w:t>S</w:t>
      </w:r>
      <w:r w:rsidR="00337BC7" w:rsidRPr="009709E9">
        <w:rPr>
          <w:rFonts w:ascii="Times New Roman" w:hAnsi="Times New Roman" w:cs="Times New Roman"/>
          <w:sz w:val="28"/>
          <w:szCs w:val="28"/>
          <w:vertAlign w:val="subscript"/>
        </w:rPr>
        <w:t>о</w:t>
      </w:r>
      <w:proofErr w:type="spellEnd"/>
      <w:r w:rsidRPr="009709E9">
        <w:rPr>
          <w:rFonts w:ascii="Times New Roman" w:hAnsi="Times New Roman" w:cs="Times New Roman"/>
          <w:sz w:val="28"/>
          <w:szCs w:val="28"/>
        </w:rPr>
        <w:t xml:space="preserve"> / Н</w:t>
      </w:r>
      <w:r w:rsidRPr="009709E9">
        <w:rPr>
          <w:rFonts w:ascii="Times New Roman" w:hAnsi="Times New Roman" w:cs="Times New Roman"/>
          <w:sz w:val="28"/>
          <w:szCs w:val="28"/>
          <w:vertAlign w:val="subscript"/>
        </w:rPr>
        <w:t>2</w:t>
      </w:r>
      <w:r w:rsidRPr="009709E9">
        <w:rPr>
          <w:rFonts w:ascii="Times New Roman" w:hAnsi="Times New Roman" w:cs="Times New Roman"/>
          <w:sz w:val="28"/>
          <w:szCs w:val="28"/>
        </w:rPr>
        <w:t>.</w:t>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r>
      <w:r w:rsidR="00E51458" w:rsidRPr="009709E9">
        <w:rPr>
          <w:rFonts w:ascii="Times New Roman" w:hAnsi="Times New Roman" w:cs="Times New Roman"/>
          <w:sz w:val="28"/>
          <w:szCs w:val="28"/>
        </w:rPr>
        <w:tab/>
        <w:t>(3.8)</w:t>
      </w:r>
    </w:p>
    <w:p w14:paraId="695C748C"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1AF01B9E" w14:textId="0B9907BD" w:rsidR="00D5443D" w:rsidRPr="00AC4AD0" w:rsidRDefault="00D5443D" w:rsidP="00E426B8">
      <w:pPr>
        <w:pStyle w:val="afffd"/>
        <w:rPr>
          <w:lang w:val="ru-RU"/>
        </w:rPr>
      </w:pPr>
      <w:r w:rsidRPr="00AC4AD0">
        <w:rPr>
          <w:lang w:val="uk-UA"/>
        </w:rPr>
        <w:t xml:space="preserve">При невірному виборі висоти Н </w:t>
      </w:r>
      <w:r w:rsidR="00337BC7" w:rsidRPr="00AC4AD0">
        <w:rPr>
          <w:lang w:val="uk-UA"/>
        </w:rPr>
        <w:t xml:space="preserve">об’єкт </w:t>
      </w:r>
      <w:r w:rsidRPr="00AC4AD0">
        <w:rPr>
          <w:lang w:val="uk-UA"/>
        </w:rPr>
        <w:t xml:space="preserve">спостерігається як </w:t>
      </w:r>
      <w:r w:rsidR="00337BC7" w:rsidRPr="00AC4AD0">
        <w:rPr>
          <w:lang w:val="uk-UA"/>
        </w:rPr>
        <w:t xml:space="preserve">точковий </w:t>
      </w:r>
      <w:r w:rsidR="00CD6736" w:rsidRPr="00AC4AD0">
        <w:rPr>
          <w:lang w:val="uk-UA"/>
        </w:rPr>
        <w:t>і</w:t>
      </w:r>
      <w:r w:rsidRPr="00AC4AD0">
        <w:rPr>
          <w:lang w:val="uk-UA"/>
        </w:rPr>
        <w:t xml:space="preserve"> сигнал від </w:t>
      </w:r>
      <w:r w:rsidR="00CD6736" w:rsidRPr="00AC4AD0">
        <w:rPr>
          <w:lang w:val="uk-UA"/>
        </w:rPr>
        <w:t>нього</w:t>
      </w:r>
      <w:r w:rsidRPr="00AC4AD0">
        <w:rPr>
          <w:lang w:val="uk-UA"/>
        </w:rPr>
        <w:t xml:space="preserve"> приймається не у всьому тілесному куті </w:t>
      </w:r>
      <w:r w:rsidRPr="009709E9">
        <w:t>α</w:t>
      </w:r>
      <w:r w:rsidR="00CD6736" w:rsidRPr="00AC4AD0">
        <w:rPr>
          <w:vertAlign w:val="subscript"/>
          <w:lang w:val="uk-UA"/>
        </w:rPr>
        <w:t>о</w:t>
      </w:r>
      <w:r w:rsidRPr="00AC4AD0">
        <w:rPr>
          <w:lang w:val="uk-UA"/>
        </w:rPr>
        <w:t xml:space="preserve"> ДСА, що попадає в </w:t>
      </w:r>
      <w:r w:rsidR="001363AB" w:rsidRPr="00AC4AD0">
        <w:rPr>
          <w:lang w:val="uk-UA"/>
        </w:rPr>
        <w:t>нього</w:t>
      </w:r>
      <w:r w:rsidRPr="00AC4AD0">
        <w:rPr>
          <w:lang w:val="uk-UA"/>
        </w:rPr>
        <w:t xml:space="preserve"> [</w:t>
      </w:r>
      <w:r w:rsidR="00A50D53" w:rsidRPr="00AC4AD0">
        <w:rPr>
          <w:lang w:val="uk-UA"/>
        </w:rPr>
        <w:t>8</w:t>
      </w:r>
      <w:r w:rsidRPr="00AC4AD0">
        <w:rPr>
          <w:lang w:val="uk-UA"/>
        </w:rPr>
        <w:t>]. Згідно [</w:t>
      </w:r>
      <w:r w:rsidR="00A50D53" w:rsidRPr="00AC4AD0">
        <w:rPr>
          <w:lang w:val="uk-UA"/>
        </w:rPr>
        <w:t>23</w:t>
      </w:r>
      <w:r w:rsidRPr="00AC4AD0">
        <w:rPr>
          <w:lang w:val="uk-UA"/>
        </w:rPr>
        <w:t xml:space="preserve">], </w:t>
      </w:r>
      <w:r w:rsidR="001363AB" w:rsidRPr="00AC4AD0">
        <w:rPr>
          <w:lang w:val="uk-UA"/>
        </w:rPr>
        <w:t>об’єкт</w:t>
      </w:r>
      <w:r w:rsidRPr="00AC4AD0">
        <w:rPr>
          <w:lang w:val="uk-UA"/>
        </w:rPr>
        <w:t xml:space="preserve"> є </w:t>
      </w:r>
      <w:r w:rsidR="001363AB" w:rsidRPr="00AC4AD0">
        <w:rPr>
          <w:lang w:val="uk-UA"/>
        </w:rPr>
        <w:t>точковим</w:t>
      </w:r>
      <w:r w:rsidRPr="00AC4AD0">
        <w:rPr>
          <w:lang w:val="uk-UA"/>
        </w:rPr>
        <w:t xml:space="preserve">, якщо </w:t>
      </w:r>
      <w:r w:rsidR="001363AB" w:rsidRPr="00AC4AD0">
        <w:rPr>
          <w:lang w:val="uk-UA"/>
        </w:rPr>
        <w:t>його</w:t>
      </w:r>
      <w:r w:rsidRPr="00AC4AD0">
        <w:rPr>
          <w:lang w:val="uk-UA"/>
        </w:rPr>
        <w:t xml:space="preserve"> площа займає менш 60% площі </w:t>
      </w:r>
      <w:r w:rsidR="001363AB" w:rsidRPr="00AC4AD0">
        <w:rPr>
          <w:lang w:val="uk-UA"/>
        </w:rPr>
        <w:t>променя</w:t>
      </w:r>
      <w:r w:rsidRPr="00AC4AD0">
        <w:rPr>
          <w:lang w:val="uk-UA"/>
        </w:rPr>
        <w:t xml:space="preserve"> Д</w:t>
      </w:r>
      <w:r w:rsidR="001363AB" w:rsidRPr="00AC4AD0">
        <w:rPr>
          <w:lang w:val="uk-UA"/>
        </w:rPr>
        <w:t>С</w:t>
      </w:r>
      <w:r w:rsidRPr="00AC4AD0">
        <w:rPr>
          <w:lang w:val="uk-UA"/>
        </w:rPr>
        <w:t xml:space="preserve">А. Температурний контраст </w:t>
      </w:r>
      <w:r w:rsidRPr="009709E9">
        <w:t>Δ</w:t>
      </w:r>
      <w:r w:rsidRPr="00AC4AD0">
        <w:rPr>
          <w:lang w:val="uk-UA"/>
        </w:rPr>
        <w:t>Т</w:t>
      </w:r>
      <w:r w:rsidRPr="00AC4AD0">
        <w:rPr>
          <w:vertAlign w:val="subscript"/>
          <w:lang w:val="uk-UA"/>
        </w:rPr>
        <w:t>А</w:t>
      </w:r>
      <w:r w:rsidRPr="009709E9">
        <w:rPr>
          <w:vertAlign w:val="subscript"/>
        </w:rPr>
        <w:t>i</w:t>
      </w:r>
      <w:r w:rsidRPr="00AC4AD0">
        <w:rPr>
          <w:lang w:val="uk-UA"/>
        </w:rPr>
        <w:t xml:space="preserve"> зменшується пропорційно відношенню кутів </w:t>
      </w:r>
      <w:r w:rsidRPr="009709E9">
        <w:t>α</w:t>
      </w:r>
      <w:r w:rsidR="00C67249" w:rsidRPr="00AC4AD0">
        <w:rPr>
          <w:vertAlign w:val="subscript"/>
          <w:lang w:val="uk-UA"/>
        </w:rPr>
        <w:t>о</w:t>
      </w:r>
      <w:r w:rsidRPr="00AC4AD0">
        <w:rPr>
          <w:lang w:val="uk-UA"/>
        </w:rPr>
        <w:t>/</w:t>
      </w:r>
      <w:r w:rsidRPr="009709E9">
        <w:t>α</w:t>
      </w:r>
      <w:r w:rsidRPr="00AC4AD0">
        <w:rPr>
          <w:vertAlign w:val="subscript"/>
          <w:lang w:val="uk-UA"/>
        </w:rPr>
        <w:t>А</w:t>
      </w:r>
      <w:r w:rsidRPr="00AC4AD0">
        <w:rPr>
          <w:lang w:val="uk-UA"/>
        </w:rPr>
        <w:t xml:space="preserve">. Мале значення цього відношення є основною причиною зменшення </w:t>
      </w:r>
      <w:r w:rsidRPr="009709E9">
        <w:t>Δ</w:t>
      </w:r>
      <w:r w:rsidRPr="00AC4AD0">
        <w:rPr>
          <w:lang w:val="uk-UA"/>
        </w:rPr>
        <w:t>Т</w:t>
      </w:r>
      <w:r w:rsidRPr="00AC4AD0">
        <w:rPr>
          <w:vertAlign w:val="subscript"/>
          <w:lang w:val="uk-UA"/>
        </w:rPr>
        <w:t>А</w:t>
      </w:r>
      <w:r w:rsidRPr="009709E9">
        <w:rPr>
          <w:vertAlign w:val="subscript"/>
        </w:rPr>
        <w:t>i</w:t>
      </w:r>
      <w:r w:rsidRPr="00AC4AD0">
        <w:rPr>
          <w:lang w:val="uk-UA"/>
        </w:rPr>
        <w:t xml:space="preserve">. </w:t>
      </w:r>
      <w:r w:rsidRPr="00AC4AD0">
        <w:rPr>
          <w:lang w:val="ru-RU"/>
        </w:rPr>
        <w:t xml:space="preserve">Відомо, що точність виміру температур </w:t>
      </w:r>
      <w:r w:rsidRPr="009709E9">
        <w:t>Δ</w:t>
      </w:r>
      <w:r w:rsidRPr="00AC4AD0">
        <w:rPr>
          <w:lang w:val="ru-RU"/>
        </w:rPr>
        <w:t>Т</w:t>
      </w:r>
      <w:r w:rsidRPr="00AC4AD0">
        <w:rPr>
          <w:vertAlign w:val="subscript"/>
          <w:lang w:val="ru-RU"/>
        </w:rPr>
        <w:t>А</w:t>
      </w:r>
      <w:r w:rsidRPr="009709E9">
        <w:rPr>
          <w:vertAlign w:val="subscript"/>
        </w:rPr>
        <w:t>i</w:t>
      </w:r>
      <w:r w:rsidRPr="00AC4AD0">
        <w:rPr>
          <w:lang w:val="ru-RU"/>
        </w:rPr>
        <w:t xml:space="preserve"> = Т</w:t>
      </w:r>
      <w:r w:rsidR="00C67249" w:rsidRPr="00AC4AD0">
        <w:rPr>
          <w:vertAlign w:val="subscript"/>
          <w:lang w:val="ru-RU"/>
        </w:rPr>
        <w:t>о</w:t>
      </w:r>
      <w:r w:rsidRPr="00AC4AD0">
        <w:rPr>
          <w:lang w:val="ru-RU"/>
        </w:rPr>
        <w:t xml:space="preserve"> - Т</w:t>
      </w:r>
      <w:r w:rsidRPr="00AC4AD0">
        <w:rPr>
          <w:vertAlign w:val="subscript"/>
          <w:lang w:val="ru-RU"/>
        </w:rPr>
        <w:t>ф</w:t>
      </w:r>
      <w:r w:rsidRPr="00AC4AD0">
        <w:rPr>
          <w:lang w:val="ru-RU"/>
        </w:rPr>
        <w:t xml:space="preserve"> прикордонних областей ПВ тим вище, чим менше площа </w:t>
      </w:r>
      <w:r w:rsidR="00C67249" w:rsidRPr="00AC4AD0">
        <w:rPr>
          <w:lang w:val="ru-RU"/>
        </w:rPr>
        <w:t>променя</w:t>
      </w:r>
      <w:r w:rsidRPr="00AC4AD0">
        <w:rPr>
          <w:lang w:val="ru-RU"/>
        </w:rPr>
        <w:t xml:space="preserve"> парціальної  Д</w:t>
      </w:r>
      <w:r w:rsidR="00C67249" w:rsidRPr="00AC4AD0">
        <w:rPr>
          <w:lang w:val="ru-RU"/>
        </w:rPr>
        <w:t>С</w:t>
      </w:r>
      <w:r w:rsidRPr="00AC4AD0">
        <w:rPr>
          <w:lang w:val="ru-RU"/>
        </w:rPr>
        <w:t xml:space="preserve">А </w:t>
      </w:r>
      <w:r w:rsidRPr="009709E9">
        <w:t>S</w:t>
      </w:r>
      <w:r w:rsidRPr="00AC4AD0">
        <w:rPr>
          <w:vertAlign w:val="subscript"/>
          <w:lang w:val="ru-RU"/>
        </w:rPr>
        <w:t>А</w:t>
      </w:r>
      <w:r w:rsidRPr="009709E9">
        <w:rPr>
          <w:vertAlign w:val="subscript"/>
        </w:rPr>
        <w:t>i</w:t>
      </w:r>
      <w:r w:rsidRPr="00AC4AD0">
        <w:rPr>
          <w:vertAlign w:val="subscript"/>
          <w:lang w:val="ru-RU"/>
        </w:rPr>
        <w:t xml:space="preserve"> </w:t>
      </w:r>
      <w:r w:rsidRPr="00AC4AD0">
        <w:rPr>
          <w:lang w:val="ru-RU"/>
        </w:rPr>
        <w:t>на ПВ.</w:t>
      </w:r>
    </w:p>
    <w:p w14:paraId="08604070" w14:textId="6CB30C89" w:rsidR="00D5443D" w:rsidRPr="00AC4AD0" w:rsidRDefault="00D5443D" w:rsidP="00E426B8">
      <w:pPr>
        <w:pStyle w:val="afffd"/>
        <w:rPr>
          <w:lang w:val="ru-RU"/>
        </w:rPr>
      </w:pPr>
      <w:r w:rsidRPr="00AC4AD0">
        <w:rPr>
          <w:lang w:val="ru-RU"/>
        </w:rPr>
        <w:t>Збільшення числа променів Д</w:t>
      </w:r>
      <w:r w:rsidR="00C67249" w:rsidRPr="00AC4AD0">
        <w:rPr>
          <w:lang w:val="ru-RU"/>
        </w:rPr>
        <w:t>С</w:t>
      </w:r>
      <w:r w:rsidRPr="00AC4AD0">
        <w:rPr>
          <w:lang w:val="ru-RU"/>
        </w:rPr>
        <w:t xml:space="preserve">А в матричній антені багатоканального радіометра дозволяє віднести більше число цілей до розподіленого (номенклатура ЛА - </w:t>
      </w:r>
      <w:r w:rsidRPr="009709E9">
        <w:t>R</w:t>
      </w:r>
      <w:r w:rsidRPr="00AC4AD0">
        <w:rPr>
          <w:lang w:val="ru-RU"/>
        </w:rPr>
        <w:t>&gt;1) з одного боку, а з іншої сторони підвищити величину КЗ</w:t>
      </w:r>
      <w:r w:rsidR="00C67249" w:rsidRPr="00AC4AD0">
        <w:rPr>
          <w:lang w:val="ru-RU"/>
        </w:rPr>
        <w:t>П</w:t>
      </w:r>
      <w:r w:rsidRPr="00AC4AD0">
        <w:rPr>
          <w:lang w:val="ru-RU"/>
        </w:rPr>
        <w:t xml:space="preserve"> кожного променя Д</w:t>
      </w:r>
      <w:r w:rsidR="00C67249" w:rsidRPr="00AC4AD0">
        <w:rPr>
          <w:lang w:val="ru-RU"/>
        </w:rPr>
        <w:t>С</w:t>
      </w:r>
      <w:r w:rsidRPr="00AC4AD0">
        <w:rPr>
          <w:lang w:val="ru-RU"/>
        </w:rPr>
        <w:t>А [</w:t>
      </w:r>
      <w:r w:rsidR="00A50D53" w:rsidRPr="00AC4AD0">
        <w:rPr>
          <w:lang w:val="ru-RU"/>
        </w:rPr>
        <w:t>5</w:t>
      </w:r>
      <w:r w:rsidRPr="00AC4AD0">
        <w:rPr>
          <w:lang w:val="ru-RU"/>
        </w:rPr>
        <w:t xml:space="preserve">, </w:t>
      </w:r>
      <w:r w:rsidR="00A50D53" w:rsidRPr="00AC4AD0">
        <w:rPr>
          <w:lang w:val="ru-RU"/>
        </w:rPr>
        <w:t>23</w:t>
      </w:r>
      <w:r w:rsidRPr="00AC4AD0">
        <w:rPr>
          <w:lang w:val="ru-RU"/>
        </w:rPr>
        <w:t xml:space="preserve">]. Таким чином, підвищиться точність </w:t>
      </w:r>
      <w:r w:rsidRPr="00AC4AD0">
        <w:rPr>
          <w:lang w:val="ru-RU"/>
        </w:rPr>
        <w:lastRenderedPageBreak/>
        <w:t>визначення границь радіояскравісних контрастів на ПВ і точність оцінки величини  контрастів різнорідних матеріалів.</w:t>
      </w:r>
    </w:p>
    <w:p w14:paraId="6F94B977" w14:textId="77777777" w:rsidR="00D5443D" w:rsidRPr="00AC4AD0" w:rsidRDefault="00D5443D" w:rsidP="00E426B8">
      <w:pPr>
        <w:pStyle w:val="afffd"/>
        <w:rPr>
          <w:lang w:val="ru-RU"/>
        </w:rPr>
      </w:pPr>
      <w:r w:rsidRPr="00AC4AD0">
        <w:rPr>
          <w:lang w:val="ru-RU"/>
        </w:rPr>
        <w:t xml:space="preserve">Наприклад, об’єкти типу злітно-посадочна смуга  або міст (ширина 30...50м) є </w:t>
      </w:r>
      <w:r w:rsidR="009007FA" w:rsidRPr="00AC4AD0">
        <w:rPr>
          <w:lang w:val="ru-RU"/>
        </w:rPr>
        <w:t>точковими,</w:t>
      </w:r>
      <w:r w:rsidRPr="00AC4AD0">
        <w:rPr>
          <w:lang w:val="ru-RU"/>
        </w:rPr>
        <w:t xml:space="preserve"> починаючи з висот 1,4 км і вище. По поздовжньому розмірі (2,4...3 км) вони є розподіленими з висоти візування 20 км і більше.</w:t>
      </w:r>
    </w:p>
    <w:p w14:paraId="379BED96" w14:textId="77777777" w:rsidR="00D5443D" w:rsidRPr="00AC4AD0" w:rsidRDefault="00D5443D" w:rsidP="00E426B8">
      <w:pPr>
        <w:pStyle w:val="afffd"/>
        <w:rPr>
          <w:lang w:val="ru-RU"/>
        </w:rPr>
      </w:pPr>
      <w:r w:rsidRPr="00AC4AD0">
        <w:rPr>
          <w:lang w:val="ru-RU"/>
        </w:rPr>
        <w:t xml:space="preserve">У процесі рішення завдання розпізнавання </w:t>
      </w:r>
      <w:r w:rsidR="009007FA" w:rsidRPr="00AC4AD0">
        <w:rPr>
          <w:lang w:val="ru-RU"/>
        </w:rPr>
        <w:t xml:space="preserve">об’єктів </w:t>
      </w:r>
      <w:r w:rsidRPr="00AC4AD0">
        <w:rPr>
          <w:lang w:val="ru-RU"/>
        </w:rPr>
        <w:t xml:space="preserve"> РМ СН повинна за заданий час здійснити огляд ділянки ПВ певного розміру з необхідним </w:t>
      </w:r>
      <w:r w:rsidR="009007FA" w:rsidRPr="00AC4AD0">
        <w:rPr>
          <w:lang w:val="ru-RU"/>
        </w:rPr>
        <w:t>розрізненням</w:t>
      </w:r>
      <w:r w:rsidR="00197DF3" w:rsidRPr="00AC4AD0">
        <w:rPr>
          <w:lang w:val="ru-RU"/>
        </w:rPr>
        <w:t>.</w:t>
      </w:r>
      <w:r w:rsidRPr="00AC4AD0">
        <w:rPr>
          <w:lang w:val="ru-RU"/>
        </w:rPr>
        <w:t xml:space="preserve"> Мінімально </w:t>
      </w:r>
      <w:r w:rsidR="00197DF3" w:rsidRPr="00AC4AD0">
        <w:rPr>
          <w:lang w:val="ru-RU"/>
        </w:rPr>
        <w:t>розрізнений</w:t>
      </w:r>
      <w:r w:rsidRPr="00AC4AD0">
        <w:rPr>
          <w:lang w:val="ru-RU"/>
        </w:rPr>
        <w:t xml:space="preserve"> набір поверхонь визначається як просторовою </w:t>
      </w:r>
      <w:r w:rsidR="00197DF3" w:rsidRPr="00AC4AD0">
        <w:rPr>
          <w:lang w:val="ru-RU"/>
        </w:rPr>
        <w:t>розрізнювальною</w:t>
      </w:r>
      <w:r w:rsidRPr="00AC4AD0">
        <w:rPr>
          <w:lang w:val="ru-RU"/>
        </w:rPr>
        <w:t xml:space="preserve"> здатністю РМ датчика, так і </w:t>
      </w:r>
      <w:r w:rsidR="00197DF3" w:rsidRPr="00AC4AD0">
        <w:rPr>
          <w:lang w:val="ru-RU"/>
        </w:rPr>
        <w:t>розрізненням</w:t>
      </w:r>
      <w:r w:rsidRPr="00AC4AD0">
        <w:rPr>
          <w:lang w:val="ru-RU"/>
        </w:rPr>
        <w:t xml:space="preserve"> по інтенсивності випромінювання радіояскравісних температур матеріалів обмірюваних сусідніми променями Д</w:t>
      </w:r>
      <w:r w:rsidR="00197DF3" w:rsidRPr="00AC4AD0">
        <w:rPr>
          <w:lang w:val="ru-RU"/>
        </w:rPr>
        <w:t>С</w:t>
      </w:r>
      <w:r w:rsidRPr="00AC4AD0">
        <w:rPr>
          <w:lang w:val="ru-RU"/>
        </w:rPr>
        <w:t>А.</w:t>
      </w:r>
    </w:p>
    <w:p w14:paraId="73F667EF" w14:textId="77777777" w:rsidR="00D5443D" w:rsidRPr="00A81D96" w:rsidRDefault="00D5443D" w:rsidP="00E426B8">
      <w:pPr>
        <w:pStyle w:val="afffd"/>
        <w:rPr>
          <w:lang w:val="ru-RU"/>
        </w:rPr>
      </w:pPr>
      <w:r w:rsidRPr="00A81D96">
        <w:rPr>
          <w:lang w:val="ru-RU"/>
        </w:rPr>
        <w:t xml:space="preserve">Відомо [6], що для місцевизначення </w:t>
      </w:r>
      <w:r w:rsidR="006E0B8F" w:rsidRPr="00A81D96">
        <w:rPr>
          <w:lang w:val="ru-RU"/>
        </w:rPr>
        <w:t xml:space="preserve">МР </w:t>
      </w:r>
      <w:r w:rsidRPr="00A81D96">
        <w:rPr>
          <w:lang w:val="ru-RU"/>
        </w:rPr>
        <w:t xml:space="preserve">СН райони візування спеціально підбираються. Однак, через неможливість підбора ПВ на маршруті руху з однаковими геометричними розмірами елементів </w:t>
      </w:r>
      <w:r w:rsidR="006E0B8F" w:rsidRPr="00A81D96">
        <w:rPr>
          <w:lang w:val="ru-RU"/>
        </w:rPr>
        <w:t xml:space="preserve">розрізнення об’єктів </w:t>
      </w:r>
      <w:r w:rsidRPr="00A81D96">
        <w:rPr>
          <w:lang w:val="ru-RU"/>
        </w:rPr>
        <w:t>й фонів очевидна необхідність використання доцільних у кожному конкретному випадку висот візування з метою одержання:</w:t>
      </w:r>
    </w:p>
    <w:p w14:paraId="4EFE30DD" w14:textId="411C27DB" w:rsidR="00D5443D" w:rsidRPr="009709E9" w:rsidRDefault="00D5443D" w:rsidP="00E426B8">
      <w:pPr>
        <w:pStyle w:val="a0"/>
      </w:pPr>
      <w:r w:rsidRPr="009709E9">
        <w:t>максимального контрасту РЯТ ΔT</w:t>
      </w:r>
      <w:r w:rsidRPr="009709E9">
        <w:rPr>
          <w:vertAlign w:val="subscript"/>
        </w:rPr>
        <w:t>Ai</w:t>
      </w:r>
      <w:r w:rsidRPr="009709E9">
        <w:t xml:space="preserve"> випромінювань різнорідних поверхонь і матер</w:t>
      </w:r>
      <w:r w:rsidR="00BE0DFB" w:rsidRPr="009709E9">
        <w:t>і</w:t>
      </w:r>
      <w:r w:rsidRPr="009709E9">
        <w:t>алів ПВ;</w:t>
      </w:r>
    </w:p>
    <w:p w14:paraId="08A55DA3" w14:textId="77777777" w:rsidR="00D5443D" w:rsidRPr="009709E9" w:rsidRDefault="00D5443D" w:rsidP="00E426B8">
      <w:pPr>
        <w:pStyle w:val="a0"/>
      </w:pPr>
      <w:r w:rsidRPr="009709E9">
        <w:t xml:space="preserve">розподіленого візування </w:t>
      </w:r>
      <w:r w:rsidR="000F43BE" w:rsidRPr="009709E9">
        <w:t>об’єктів</w:t>
      </w:r>
      <w:r w:rsidRPr="009709E9">
        <w:t xml:space="preserve"> (R &gt;&gt; 1);</w:t>
      </w:r>
    </w:p>
    <w:p w14:paraId="4B05F767" w14:textId="77777777" w:rsidR="00D5443D" w:rsidRPr="009709E9" w:rsidRDefault="00D5443D" w:rsidP="00E426B8">
      <w:pPr>
        <w:pStyle w:val="a0"/>
      </w:pPr>
      <w:r w:rsidRPr="009709E9">
        <w:t xml:space="preserve">неспотвореного масштабу, розміру й форми зображення </w:t>
      </w:r>
      <w:r w:rsidR="000F43BE" w:rsidRPr="009709E9">
        <w:t xml:space="preserve">об’єктів </w:t>
      </w:r>
      <w:r w:rsidRPr="009709E9">
        <w:t xml:space="preserve">на </w:t>
      </w:r>
      <w:r w:rsidR="000F43BE" w:rsidRPr="009709E9">
        <w:t>ПЗ</w:t>
      </w:r>
      <w:r w:rsidRPr="009709E9">
        <w:t xml:space="preserve"> стосовно навколишнього тла ПВ.</w:t>
      </w:r>
    </w:p>
    <w:p w14:paraId="3EF1054E" w14:textId="77777777" w:rsidR="00D5443D" w:rsidRPr="00AC4AD0" w:rsidRDefault="007124F4" w:rsidP="00E426B8">
      <w:pPr>
        <w:pStyle w:val="afffd"/>
        <w:rPr>
          <w:lang w:val="ru-RU"/>
        </w:rPr>
      </w:pPr>
      <w:r w:rsidRPr="00AC4AD0">
        <w:rPr>
          <w:lang w:val="ru-RU"/>
        </w:rPr>
        <w:t xml:space="preserve">Для </w:t>
      </w:r>
      <w:r w:rsidR="00D5443D" w:rsidRPr="00AC4AD0">
        <w:rPr>
          <w:lang w:val="ru-RU"/>
        </w:rPr>
        <w:t xml:space="preserve">надійної прив'язки </w:t>
      </w:r>
      <w:r w:rsidR="00D5443D" w:rsidRPr="009709E9">
        <w:t>C</w:t>
      </w:r>
      <w:r w:rsidR="00D5443D" w:rsidRPr="00AC4AD0">
        <w:rPr>
          <w:lang w:val="ru-RU"/>
        </w:rPr>
        <w:t xml:space="preserve">Н розміри ЕЗ повинні в 2 рази (площа в 4 рази) перевершувати розміри повного квадрата розсіювання. Нами виконані розрахунки необхідних висот спостереження Н кадру ПЗ для різних кутових розмірів  зони спостереження </w:t>
      </w:r>
      <w:r w:rsidR="00D5443D" w:rsidRPr="009709E9">
        <w:t>α</w:t>
      </w:r>
      <w:r w:rsidR="00D5443D" w:rsidRPr="00AC4AD0">
        <w:rPr>
          <w:lang w:val="ru-RU"/>
        </w:rPr>
        <w:t xml:space="preserve"> РМ СН  матричної антени розмірністю 8х8 елементів з </w:t>
      </w:r>
      <w:r w:rsidR="00D5443D" w:rsidRPr="009709E9">
        <w:t>α</w:t>
      </w:r>
      <w:r w:rsidR="00D5443D" w:rsidRPr="009709E9">
        <w:rPr>
          <w:vertAlign w:val="subscript"/>
        </w:rPr>
        <w:t>Ai</w:t>
      </w:r>
      <w:r w:rsidR="00D5443D" w:rsidRPr="00AC4AD0">
        <w:rPr>
          <w:lang w:val="ru-RU"/>
        </w:rPr>
        <w:t>=2</w:t>
      </w:r>
      <w:r w:rsidR="00D5443D" w:rsidRPr="009709E9">
        <w:t>o</w:t>
      </w:r>
      <w:r w:rsidR="00D5443D" w:rsidRPr="00AC4AD0">
        <w:rPr>
          <w:lang w:val="ru-RU"/>
        </w:rPr>
        <w:t>, А=1,0 км</w:t>
      </w:r>
      <w:r w:rsidR="00095BD3" w:rsidRPr="00AC4AD0">
        <w:rPr>
          <w:lang w:val="ru-RU"/>
        </w:rPr>
        <w:t xml:space="preserve"> </w:t>
      </w:r>
      <w:r w:rsidR="00D5443D" w:rsidRPr="00AC4AD0">
        <w:rPr>
          <w:lang w:val="ru-RU"/>
        </w:rPr>
        <w:t xml:space="preserve">Н = А / </w:t>
      </w:r>
      <w:r w:rsidR="00D5443D" w:rsidRPr="009709E9">
        <w:t>tg</w:t>
      </w:r>
      <w:r w:rsidR="00D5443D" w:rsidRPr="00AC4AD0">
        <w:rPr>
          <w:lang w:val="ru-RU"/>
        </w:rPr>
        <w:t xml:space="preserve"> (</w:t>
      </w:r>
      <w:r w:rsidR="00D5443D" w:rsidRPr="009709E9">
        <w:t>α</w:t>
      </w:r>
      <w:r w:rsidR="00D5443D" w:rsidRPr="00AC4AD0">
        <w:rPr>
          <w:lang w:val="ru-RU"/>
        </w:rPr>
        <w:t>).</w:t>
      </w:r>
    </w:p>
    <w:p w14:paraId="3F6567D7" w14:textId="3835E00B" w:rsidR="00D5443D" w:rsidRPr="00AC4AD0" w:rsidRDefault="00D5443D" w:rsidP="00E426B8">
      <w:pPr>
        <w:pStyle w:val="afffd"/>
        <w:rPr>
          <w:lang w:val="ru-RU"/>
        </w:rPr>
      </w:pPr>
      <w:r w:rsidRPr="00AC4AD0">
        <w:rPr>
          <w:lang w:val="ru-RU"/>
        </w:rPr>
        <w:t>Результати розрахунків необхідних висот спостереження Н кадру ПЗ зведені в табл</w:t>
      </w:r>
      <w:r w:rsidR="001B75B2" w:rsidRPr="00AC4AD0">
        <w:rPr>
          <w:lang w:val="ru-RU"/>
        </w:rPr>
        <w:t>иці</w:t>
      </w:r>
      <w:r w:rsidRPr="00AC4AD0">
        <w:rPr>
          <w:lang w:val="ru-RU"/>
        </w:rPr>
        <w:t xml:space="preserve"> </w:t>
      </w:r>
      <w:r w:rsidR="005B5487" w:rsidRPr="00AC4AD0">
        <w:rPr>
          <w:lang w:val="ru-RU"/>
        </w:rPr>
        <w:t>3</w:t>
      </w:r>
      <w:r w:rsidRPr="00AC4AD0">
        <w:rPr>
          <w:lang w:val="ru-RU"/>
        </w:rPr>
        <w:t>.1.</w:t>
      </w:r>
    </w:p>
    <w:p w14:paraId="304D692A" w14:textId="462CF916" w:rsidR="00D5443D" w:rsidRDefault="00D5443D" w:rsidP="00BE0DFB">
      <w:pPr>
        <w:spacing w:after="0" w:line="360" w:lineRule="auto"/>
        <w:ind w:firstLine="709"/>
        <w:jc w:val="both"/>
        <w:rPr>
          <w:rFonts w:ascii="Times New Roman" w:hAnsi="Times New Roman" w:cs="Times New Roman"/>
          <w:sz w:val="28"/>
          <w:szCs w:val="28"/>
        </w:rPr>
      </w:pPr>
    </w:p>
    <w:p w14:paraId="465CA027" w14:textId="77777777" w:rsidR="00E426B8" w:rsidRPr="009709E9" w:rsidRDefault="00E426B8" w:rsidP="00BE0DFB">
      <w:pPr>
        <w:spacing w:after="0" w:line="360" w:lineRule="auto"/>
        <w:ind w:firstLine="709"/>
        <w:jc w:val="both"/>
        <w:rPr>
          <w:rFonts w:ascii="Times New Roman" w:hAnsi="Times New Roman" w:cs="Times New Roman"/>
          <w:sz w:val="28"/>
          <w:szCs w:val="28"/>
        </w:rPr>
      </w:pPr>
    </w:p>
    <w:p w14:paraId="24C843BB" w14:textId="76736F84" w:rsidR="00D5443D" w:rsidRPr="009709E9" w:rsidRDefault="00D5443D" w:rsidP="007C7B25">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lastRenderedPageBreak/>
        <w:t xml:space="preserve">Таблиця </w:t>
      </w:r>
      <w:r w:rsidR="005B5487" w:rsidRPr="009709E9">
        <w:rPr>
          <w:rFonts w:ascii="Times New Roman" w:hAnsi="Times New Roman" w:cs="Times New Roman"/>
          <w:sz w:val="28"/>
          <w:szCs w:val="28"/>
        </w:rPr>
        <w:t>3</w:t>
      </w:r>
      <w:r w:rsidRPr="009709E9">
        <w:rPr>
          <w:rFonts w:ascii="Times New Roman" w:hAnsi="Times New Roman" w:cs="Times New Roman"/>
          <w:sz w:val="28"/>
          <w:szCs w:val="28"/>
        </w:rPr>
        <w:t>.1 − Величини необхідних висот спостереження СН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5"/>
        <w:gridCol w:w="932"/>
        <w:gridCol w:w="932"/>
        <w:gridCol w:w="932"/>
        <w:gridCol w:w="932"/>
        <w:gridCol w:w="932"/>
        <w:gridCol w:w="932"/>
        <w:gridCol w:w="932"/>
        <w:gridCol w:w="932"/>
        <w:gridCol w:w="933"/>
      </w:tblGrid>
      <w:tr w:rsidR="00267612" w:rsidRPr="009709E9" w14:paraId="3A2506E9" w14:textId="77777777" w:rsidTr="007A6733">
        <w:trPr>
          <w:trHeight w:val="606"/>
        </w:trPr>
        <w:tc>
          <w:tcPr>
            <w:tcW w:w="500" w:type="pct"/>
          </w:tcPr>
          <w:p w14:paraId="004635FF"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α,град</w:t>
            </w:r>
          </w:p>
        </w:tc>
        <w:tc>
          <w:tcPr>
            <w:tcW w:w="500" w:type="pct"/>
          </w:tcPr>
          <w:p w14:paraId="20923ADA"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14</w:t>
            </w:r>
          </w:p>
        </w:tc>
        <w:tc>
          <w:tcPr>
            <w:tcW w:w="500" w:type="pct"/>
          </w:tcPr>
          <w:p w14:paraId="24E86E0D"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16</w:t>
            </w:r>
          </w:p>
        </w:tc>
        <w:tc>
          <w:tcPr>
            <w:tcW w:w="500" w:type="pct"/>
          </w:tcPr>
          <w:p w14:paraId="03D2BB13"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18</w:t>
            </w:r>
          </w:p>
        </w:tc>
        <w:tc>
          <w:tcPr>
            <w:tcW w:w="500" w:type="pct"/>
          </w:tcPr>
          <w:p w14:paraId="465F6CEB"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20</w:t>
            </w:r>
          </w:p>
        </w:tc>
        <w:tc>
          <w:tcPr>
            <w:tcW w:w="500" w:type="pct"/>
          </w:tcPr>
          <w:p w14:paraId="55E242DE"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22</w:t>
            </w:r>
          </w:p>
        </w:tc>
        <w:tc>
          <w:tcPr>
            <w:tcW w:w="500" w:type="pct"/>
          </w:tcPr>
          <w:p w14:paraId="642C3422"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24</w:t>
            </w:r>
          </w:p>
        </w:tc>
        <w:tc>
          <w:tcPr>
            <w:tcW w:w="500" w:type="pct"/>
          </w:tcPr>
          <w:p w14:paraId="0ED8F55D"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26</w:t>
            </w:r>
          </w:p>
        </w:tc>
        <w:tc>
          <w:tcPr>
            <w:tcW w:w="500" w:type="pct"/>
          </w:tcPr>
          <w:p w14:paraId="3449B1AD"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28</w:t>
            </w:r>
          </w:p>
        </w:tc>
        <w:tc>
          <w:tcPr>
            <w:tcW w:w="500" w:type="pct"/>
          </w:tcPr>
          <w:p w14:paraId="0A31F8DE"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30</w:t>
            </w:r>
          </w:p>
        </w:tc>
      </w:tr>
      <w:tr w:rsidR="00267612" w:rsidRPr="009709E9" w14:paraId="2DD1B5F4" w14:textId="77777777" w:rsidTr="007A6733">
        <w:trPr>
          <w:trHeight w:val="700"/>
        </w:trPr>
        <w:tc>
          <w:tcPr>
            <w:tcW w:w="500" w:type="pct"/>
          </w:tcPr>
          <w:p w14:paraId="3986DD34"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Н, км</w:t>
            </w:r>
          </w:p>
        </w:tc>
        <w:tc>
          <w:tcPr>
            <w:tcW w:w="500" w:type="pct"/>
          </w:tcPr>
          <w:p w14:paraId="05E0F573"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4</w:t>
            </w:r>
          </w:p>
        </w:tc>
        <w:tc>
          <w:tcPr>
            <w:tcW w:w="500" w:type="pct"/>
          </w:tcPr>
          <w:p w14:paraId="22350349"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3,5</w:t>
            </w:r>
          </w:p>
        </w:tc>
        <w:tc>
          <w:tcPr>
            <w:tcW w:w="500" w:type="pct"/>
          </w:tcPr>
          <w:p w14:paraId="66CBDE6F"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3</w:t>
            </w:r>
          </w:p>
        </w:tc>
        <w:tc>
          <w:tcPr>
            <w:tcW w:w="500" w:type="pct"/>
          </w:tcPr>
          <w:p w14:paraId="36213D23"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2,75</w:t>
            </w:r>
          </w:p>
        </w:tc>
        <w:tc>
          <w:tcPr>
            <w:tcW w:w="500" w:type="pct"/>
          </w:tcPr>
          <w:p w14:paraId="34334860"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2,48</w:t>
            </w:r>
          </w:p>
        </w:tc>
        <w:tc>
          <w:tcPr>
            <w:tcW w:w="500" w:type="pct"/>
          </w:tcPr>
          <w:p w14:paraId="2E6C4A7E"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2,25</w:t>
            </w:r>
          </w:p>
        </w:tc>
        <w:tc>
          <w:tcPr>
            <w:tcW w:w="500" w:type="pct"/>
          </w:tcPr>
          <w:p w14:paraId="0B727F6B"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2</w:t>
            </w:r>
          </w:p>
        </w:tc>
        <w:tc>
          <w:tcPr>
            <w:tcW w:w="500" w:type="pct"/>
          </w:tcPr>
          <w:p w14:paraId="428EF5D3"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1,9</w:t>
            </w:r>
          </w:p>
        </w:tc>
        <w:tc>
          <w:tcPr>
            <w:tcW w:w="500" w:type="pct"/>
          </w:tcPr>
          <w:p w14:paraId="01798436" w14:textId="77777777" w:rsidR="00267612" w:rsidRPr="009709E9" w:rsidRDefault="00267612" w:rsidP="000B0A18">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1,7</w:t>
            </w:r>
          </w:p>
        </w:tc>
      </w:tr>
    </w:tbl>
    <w:p w14:paraId="547AA31E" w14:textId="0201EE60" w:rsidR="00D5443D" w:rsidRPr="009709E9" w:rsidRDefault="00D5443D" w:rsidP="00EB2B08">
      <w:pPr>
        <w:spacing w:after="0" w:line="360" w:lineRule="auto"/>
        <w:ind w:firstLine="851"/>
        <w:jc w:val="both"/>
        <w:rPr>
          <w:rFonts w:ascii="Times New Roman" w:hAnsi="Times New Roman" w:cs="Times New Roman"/>
          <w:sz w:val="28"/>
          <w:szCs w:val="28"/>
        </w:rPr>
      </w:pPr>
    </w:p>
    <w:p w14:paraId="7FD089AB" w14:textId="7A3682E1" w:rsidR="00D5443D" w:rsidRPr="00AC4AD0" w:rsidRDefault="00D5443D" w:rsidP="00E426B8">
      <w:pPr>
        <w:pStyle w:val="afffd"/>
        <w:rPr>
          <w:lang w:val="ru-RU"/>
        </w:rPr>
      </w:pPr>
      <w:r w:rsidRPr="00AC4AD0">
        <w:rPr>
          <w:lang w:val="ru-RU"/>
        </w:rPr>
        <w:t>З табл</w:t>
      </w:r>
      <w:r w:rsidR="001B75B2" w:rsidRPr="00AC4AD0">
        <w:rPr>
          <w:lang w:val="ru-RU"/>
        </w:rPr>
        <w:t>иці</w:t>
      </w:r>
      <w:r w:rsidRPr="00AC4AD0">
        <w:rPr>
          <w:lang w:val="ru-RU"/>
        </w:rPr>
        <w:t xml:space="preserve"> </w:t>
      </w:r>
      <w:r w:rsidR="005B5487" w:rsidRPr="00AC4AD0">
        <w:rPr>
          <w:lang w:val="ru-RU"/>
        </w:rPr>
        <w:t>3</w:t>
      </w:r>
      <w:r w:rsidRPr="00AC4AD0">
        <w:rPr>
          <w:lang w:val="ru-RU"/>
        </w:rPr>
        <w:t>.1 видно, що чим менше кут огляду СН, тим більше необхідна для зйомки кадру ПЗ висота Н над поверхнею.</w:t>
      </w:r>
    </w:p>
    <w:p w14:paraId="7E3E58CF" w14:textId="7D9B8040" w:rsidR="0038166F" w:rsidRPr="00AC4AD0" w:rsidRDefault="00D5443D" w:rsidP="00E426B8">
      <w:pPr>
        <w:pStyle w:val="afffd"/>
        <w:rPr>
          <w:lang w:val="ru-RU"/>
        </w:rPr>
      </w:pPr>
      <w:r w:rsidRPr="00AC4AD0">
        <w:rPr>
          <w:lang w:val="ru-RU"/>
        </w:rPr>
        <w:t xml:space="preserve">Відомо, що збільшення  висоти  польоту </w:t>
      </w:r>
      <w:r w:rsidR="0038166F" w:rsidRPr="00AC4AD0">
        <w:rPr>
          <w:lang w:val="ru-RU"/>
        </w:rPr>
        <w:t>МР</w:t>
      </w:r>
      <w:r w:rsidRPr="00AC4AD0">
        <w:rPr>
          <w:lang w:val="ru-RU"/>
        </w:rPr>
        <w:t xml:space="preserve">  приводить  до   збільшення проекції променів парціальних ДСА на </w:t>
      </w:r>
      <w:r w:rsidR="007A6733" w:rsidRPr="00AC4AD0">
        <w:rPr>
          <w:lang w:val="ru-RU"/>
        </w:rPr>
        <w:t>ПВ.</w:t>
      </w:r>
    </w:p>
    <w:p w14:paraId="38E1E86C" w14:textId="000006CC" w:rsidR="003E5648" w:rsidRPr="00AC4AD0" w:rsidRDefault="00D5443D" w:rsidP="00E426B8">
      <w:pPr>
        <w:pStyle w:val="afffd"/>
        <w:rPr>
          <w:lang w:val="ru-RU"/>
        </w:rPr>
      </w:pPr>
      <w:r w:rsidRPr="00AC4AD0">
        <w:rPr>
          <w:lang w:val="ru-RU"/>
        </w:rPr>
        <w:t xml:space="preserve">РМ датчики СН вимірюють інтенсивності РТВ, що приходять із різних </w:t>
      </w:r>
      <w:r w:rsidR="0038166F" w:rsidRPr="00AC4AD0">
        <w:rPr>
          <w:lang w:val="ru-RU"/>
        </w:rPr>
        <w:t>точ</w:t>
      </w:r>
      <w:r w:rsidRPr="00AC4AD0">
        <w:rPr>
          <w:lang w:val="ru-RU"/>
        </w:rPr>
        <w:t>ок простору, і дозволяють одержати розподіл інтенсивностей випромінювання в н</w:t>
      </w:r>
      <w:r w:rsidR="007A6733" w:rsidRPr="00AC4AD0">
        <w:rPr>
          <w:lang w:val="ru-RU"/>
        </w:rPr>
        <w:t>авколишню антену просторі - ПЗ.</w:t>
      </w:r>
    </w:p>
    <w:p w14:paraId="4D9E4E60" w14:textId="77777777" w:rsidR="00D5443D" w:rsidRPr="00AC4AD0" w:rsidRDefault="00D5443D" w:rsidP="00E426B8">
      <w:pPr>
        <w:pStyle w:val="afffd"/>
        <w:rPr>
          <w:lang w:val="ru-RU"/>
        </w:rPr>
      </w:pPr>
      <w:r w:rsidRPr="00AC4AD0">
        <w:rPr>
          <w:lang w:val="ru-RU"/>
        </w:rPr>
        <w:t xml:space="preserve">Основними характеристиками сформованих </w:t>
      </w:r>
      <w:r w:rsidR="003E5648" w:rsidRPr="00AC4AD0">
        <w:rPr>
          <w:lang w:val="ru-RU"/>
        </w:rPr>
        <w:t>ПЗ</w:t>
      </w:r>
      <w:r w:rsidRPr="00AC4AD0">
        <w:rPr>
          <w:lang w:val="ru-RU"/>
        </w:rPr>
        <w:t xml:space="preserve"> є число елементів, що </w:t>
      </w:r>
      <w:r w:rsidR="003E5648" w:rsidRPr="00AC4AD0">
        <w:rPr>
          <w:lang w:val="ru-RU"/>
        </w:rPr>
        <w:t>розрізнюються</w:t>
      </w:r>
      <w:r w:rsidRPr="00AC4AD0">
        <w:rPr>
          <w:lang w:val="ru-RU"/>
        </w:rPr>
        <w:t xml:space="preserve">, контрастність, можливість розподіленого спостереження </w:t>
      </w:r>
      <w:r w:rsidR="003E5648" w:rsidRPr="00AC4AD0">
        <w:rPr>
          <w:lang w:val="ru-RU"/>
        </w:rPr>
        <w:t xml:space="preserve">об’єктів, </w:t>
      </w:r>
      <w:r w:rsidRPr="00AC4AD0">
        <w:rPr>
          <w:lang w:val="ru-RU"/>
        </w:rPr>
        <w:t xml:space="preserve"> флуктуації РЯТ, зашумлення кадру завадами.</w:t>
      </w:r>
    </w:p>
    <w:p w14:paraId="4D319C3B" w14:textId="0EE0B6DC" w:rsidR="00D5443D" w:rsidRPr="00AC4AD0" w:rsidRDefault="00D5443D" w:rsidP="00E426B8">
      <w:pPr>
        <w:pStyle w:val="afffd"/>
        <w:rPr>
          <w:lang w:val="ru-RU"/>
        </w:rPr>
      </w:pPr>
      <w:r w:rsidRPr="00AC4AD0">
        <w:rPr>
          <w:lang w:val="ru-RU"/>
        </w:rPr>
        <w:t xml:space="preserve">Відомі алгоритми КЕО зображень, які передбачають забезпечення  завадостійкості роботи систем </w:t>
      </w:r>
      <w:r w:rsidR="001916B2" w:rsidRPr="00AC4AD0">
        <w:rPr>
          <w:lang w:val="ru-RU"/>
        </w:rPr>
        <w:t>навігації</w:t>
      </w:r>
      <w:r w:rsidRPr="00AC4AD0">
        <w:rPr>
          <w:lang w:val="ru-RU"/>
        </w:rPr>
        <w:t xml:space="preserve"> до варіацій РЯТ, що носять сезонний і добовий характер. Зазначені варіації не приводять до змін інформаційного змісту зонної структури ПВ, а варіюють  лише РЯТ </w:t>
      </w:r>
      <w:r w:rsidR="00A50D53" w:rsidRPr="00AC4AD0">
        <w:rPr>
          <w:lang w:val="ru-RU"/>
        </w:rPr>
        <w:t>усередині відособлених зон ПВ [24</w:t>
      </w:r>
      <w:r w:rsidRPr="00AC4AD0">
        <w:rPr>
          <w:lang w:val="ru-RU"/>
        </w:rPr>
        <w:t>].</w:t>
      </w:r>
    </w:p>
    <w:p w14:paraId="034357BB" w14:textId="77777777" w:rsidR="00D5443D" w:rsidRPr="00AC4AD0" w:rsidRDefault="00D5443D" w:rsidP="00E426B8">
      <w:pPr>
        <w:pStyle w:val="afffd"/>
        <w:rPr>
          <w:lang w:val="ru-RU"/>
        </w:rPr>
      </w:pPr>
      <w:r w:rsidRPr="00AC4AD0">
        <w:rPr>
          <w:lang w:val="ru-RU"/>
        </w:rPr>
        <w:t xml:space="preserve">На підставі викладеного вище, </w:t>
      </w:r>
      <w:r w:rsidR="001916B2" w:rsidRPr="00AC4AD0">
        <w:rPr>
          <w:lang w:val="ru-RU"/>
        </w:rPr>
        <w:t>задаємо</w:t>
      </w:r>
      <w:r w:rsidRPr="00AC4AD0">
        <w:rPr>
          <w:lang w:val="ru-RU"/>
        </w:rPr>
        <w:t xml:space="preserve"> параметри моделі функціонування РМ СН при наступних умовах:</w:t>
      </w:r>
    </w:p>
    <w:p w14:paraId="498961AC" w14:textId="77777777" w:rsidR="00D5443D" w:rsidRPr="009709E9" w:rsidRDefault="00D5443D" w:rsidP="00E426B8">
      <w:pPr>
        <w:pStyle w:val="a0"/>
      </w:pPr>
      <w:r w:rsidRPr="009709E9">
        <w:t xml:space="preserve">спостереження ПВ у кадрі ПЗ здійснюється одночасно на інтервалі часу [0, t] експозиції кадру </w:t>
      </w:r>
      <w:r w:rsidR="001916B2" w:rsidRPr="009709E9">
        <w:t>ПЗ</w:t>
      </w:r>
      <w:r w:rsidRPr="009709E9">
        <w:t xml:space="preserve"> матричної Д</w:t>
      </w:r>
      <w:r w:rsidR="001916B2" w:rsidRPr="009709E9">
        <w:t>С</w:t>
      </w:r>
      <w:r w:rsidRPr="009709E9">
        <w:t>А;</w:t>
      </w:r>
    </w:p>
    <w:p w14:paraId="3674DAEE" w14:textId="77777777" w:rsidR="00D5443D" w:rsidRPr="009709E9" w:rsidRDefault="00D5443D" w:rsidP="00E426B8">
      <w:pPr>
        <w:pStyle w:val="a0"/>
      </w:pPr>
      <w:r w:rsidRPr="009709E9">
        <w:t>кожна парціальна Д</w:t>
      </w:r>
      <w:r w:rsidR="001916B2" w:rsidRPr="009709E9">
        <w:t>С</w:t>
      </w:r>
      <w:r w:rsidRPr="009709E9">
        <w:t xml:space="preserve">А апроксимується </w:t>
      </w:r>
      <w:r w:rsidR="00794E46" w:rsidRPr="009709E9">
        <w:t>гаусівською</w:t>
      </w:r>
      <w:r w:rsidRPr="009709E9">
        <w:t xml:space="preserve"> поверхнею;</w:t>
      </w:r>
    </w:p>
    <w:p w14:paraId="3BFFA5F7" w14:textId="77777777" w:rsidR="00D5443D" w:rsidRPr="009709E9" w:rsidRDefault="00D5443D" w:rsidP="00E426B8">
      <w:pPr>
        <w:pStyle w:val="a0"/>
      </w:pPr>
      <w:r w:rsidRPr="009709E9">
        <w:t>спостереження здійснюється  антеною РМ СН у надир;</w:t>
      </w:r>
    </w:p>
    <w:p w14:paraId="598ED5D6" w14:textId="77777777" w:rsidR="00D5443D" w:rsidRPr="009709E9" w:rsidRDefault="00794E46" w:rsidP="00E426B8">
      <w:pPr>
        <w:pStyle w:val="a0"/>
      </w:pPr>
      <w:r w:rsidRPr="009709E9">
        <w:t>МР</w:t>
      </w:r>
      <w:r w:rsidR="00D5443D" w:rsidRPr="009709E9">
        <w:t xml:space="preserve"> рухається рівномірно й прямолінійно зі швидкістю V;</w:t>
      </w:r>
    </w:p>
    <w:p w14:paraId="57AE5C2A" w14:textId="1E409D9C" w:rsidR="00D5443D" w:rsidRPr="009709E9" w:rsidRDefault="00D5443D" w:rsidP="00E426B8">
      <w:pPr>
        <w:pStyle w:val="a0"/>
      </w:pPr>
      <w:r w:rsidRPr="009709E9">
        <w:t xml:space="preserve">матричні радіометри каналів мають однакову кінцеву швидкодію, яка характеризується часом </w:t>
      </w:r>
      <w:r w:rsidR="00794E46" w:rsidRPr="009709E9">
        <w:t>накопич</w:t>
      </w:r>
      <w:r w:rsidRPr="009709E9">
        <w:t>ення сигналу (</w:t>
      </w:r>
      <w:r w:rsidR="005B5487" w:rsidRPr="009709E9">
        <w:t>3</w:t>
      </w:r>
      <w:r w:rsidRPr="009709E9">
        <w:t>.2);</w:t>
      </w:r>
    </w:p>
    <w:p w14:paraId="5712A6E6" w14:textId="77777777" w:rsidR="00D5443D" w:rsidRPr="009709E9" w:rsidRDefault="00D5443D" w:rsidP="00E426B8">
      <w:pPr>
        <w:pStyle w:val="a0"/>
      </w:pPr>
      <w:r w:rsidRPr="009709E9">
        <w:t xml:space="preserve">флуктуаційні </w:t>
      </w:r>
      <w:r w:rsidR="00794E46" w:rsidRPr="009709E9">
        <w:t>спотворення</w:t>
      </w:r>
      <w:r w:rsidRPr="009709E9">
        <w:t xml:space="preserve"> ПЗ обумовлені власним шумом </w:t>
      </w:r>
      <w:r w:rsidRPr="009709E9">
        <w:lastRenderedPageBreak/>
        <w:t>радіометрів, флуктуаціями РЯТ матеріалів поверхонь.</w:t>
      </w:r>
    </w:p>
    <w:p w14:paraId="0199B820" w14:textId="297AB9B9" w:rsidR="00D5443D" w:rsidRPr="00AC4AD0" w:rsidRDefault="00D5443D" w:rsidP="00E426B8">
      <w:pPr>
        <w:pStyle w:val="afffd"/>
        <w:rPr>
          <w:lang w:val="ru-RU"/>
        </w:rPr>
      </w:pPr>
      <w:r w:rsidRPr="00AC4AD0">
        <w:rPr>
          <w:lang w:val="ru-RU"/>
        </w:rPr>
        <w:t>У якості одного зі шляхів підвищення чутливості багатоканально</w:t>
      </w:r>
      <w:r w:rsidR="00C41918" w:rsidRPr="00AC4AD0">
        <w:rPr>
          <w:lang w:val="ru-RU"/>
        </w:rPr>
        <w:t>ї</w:t>
      </w:r>
      <w:r w:rsidRPr="00AC4AD0">
        <w:rPr>
          <w:lang w:val="ru-RU"/>
        </w:rPr>
        <w:t xml:space="preserve"> РМ СН пропонується спосіб на</w:t>
      </w:r>
      <w:r w:rsidR="00C41918" w:rsidRPr="00AC4AD0">
        <w:rPr>
          <w:lang w:val="ru-RU"/>
        </w:rPr>
        <w:t>копич</w:t>
      </w:r>
      <w:r w:rsidRPr="00AC4AD0">
        <w:rPr>
          <w:lang w:val="ru-RU"/>
        </w:rPr>
        <w:t xml:space="preserve">ення сигналу від кожного елемента, що </w:t>
      </w:r>
      <w:r w:rsidR="00C41918" w:rsidRPr="00AC4AD0">
        <w:rPr>
          <w:lang w:val="ru-RU"/>
        </w:rPr>
        <w:t>розрізню</w:t>
      </w:r>
      <w:r w:rsidRPr="00AC4AD0">
        <w:rPr>
          <w:lang w:val="ru-RU"/>
        </w:rPr>
        <w:t xml:space="preserve">ється, у межах кадру ПЗ при русі над ПВ. </w:t>
      </w:r>
      <w:r w:rsidR="009F12E6" w:rsidRPr="00AC4AD0">
        <w:rPr>
          <w:lang w:val="ru-RU"/>
        </w:rPr>
        <w:t>В</w:t>
      </w:r>
      <w:r w:rsidRPr="00AC4AD0">
        <w:rPr>
          <w:lang w:val="ru-RU"/>
        </w:rPr>
        <w:t xml:space="preserve"> результаті час спостереження кожного елемента</w:t>
      </w:r>
      <w:r w:rsidR="009F12E6" w:rsidRPr="00AC4AD0">
        <w:rPr>
          <w:lang w:val="ru-RU"/>
        </w:rPr>
        <w:t xml:space="preserve"> </w:t>
      </w:r>
      <w:r w:rsidRPr="00AC4AD0">
        <w:rPr>
          <w:lang w:val="ru-RU"/>
        </w:rPr>
        <w:t xml:space="preserve">ПВ збільшиться в </w:t>
      </w:r>
      <w:r w:rsidRPr="009709E9">
        <w:t>m</w:t>
      </w:r>
      <w:r w:rsidRPr="00AC4AD0">
        <w:rPr>
          <w:lang w:val="ru-RU"/>
        </w:rPr>
        <w:t xml:space="preserve"> раз, де </w:t>
      </w:r>
      <w:r w:rsidRPr="009709E9">
        <w:t>m</w:t>
      </w:r>
      <w:r w:rsidRPr="00AC4AD0">
        <w:rPr>
          <w:lang w:val="ru-RU"/>
        </w:rPr>
        <w:t xml:space="preserve"> - кількість елементів, що </w:t>
      </w:r>
      <w:r w:rsidR="009F12E6" w:rsidRPr="00AC4AD0">
        <w:rPr>
          <w:lang w:val="ru-RU"/>
        </w:rPr>
        <w:t>розрізнюються</w:t>
      </w:r>
      <w:r w:rsidRPr="00AC4AD0">
        <w:rPr>
          <w:lang w:val="ru-RU"/>
        </w:rPr>
        <w:t>, уздовж руху М</w:t>
      </w:r>
      <w:r w:rsidR="00DF1E95" w:rsidRPr="00AC4AD0">
        <w:rPr>
          <w:lang w:val="ru-RU"/>
        </w:rPr>
        <w:t>Р</w:t>
      </w:r>
      <w:r w:rsidRPr="00AC4AD0">
        <w:rPr>
          <w:lang w:val="ru-RU"/>
        </w:rPr>
        <w:t xml:space="preserve">. При цьому, сумарний інтервал візування </w:t>
      </w:r>
      <w:r w:rsidR="00DF1E95" w:rsidRPr="00AC4AD0">
        <w:rPr>
          <w:lang w:val="ru-RU"/>
        </w:rPr>
        <w:t>Т</w:t>
      </w:r>
      <w:r w:rsidRPr="00AC4AD0">
        <w:rPr>
          <w:lang w:val="ru-RU"/>
        </w:rPr>
        <w:t xml:space="preserve">ЕК кожного елемента, що </w:t>
      </w:r>
      <w:r w:rsidR="00DF1E95" w:rsidRPr="00AC4AD0">
        <w:rPr>
          <w:lang w:val="ru-RU"/>
        </w:rPr>
        <w:t>розрізнюється</w:t>
      </w:r>
      <w:r w:rsidR="007A6733" w:rsidRPr="00AC4AD0">
        <w:rPr>
          <w:lang w:val="ru-RU"/>
        </w:rPr>
        <w:t>:</w:t>
      </w:r>
    </w:p>
    <w:p w14:paraId="01394CB1"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0E3FC419" w14:textId="765C23FD" w:rsidR="00D5443D" w:rsidRPr="009709E9" w:rsidRDefault="00D5443D" w:rsidP="007C7B25">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t>Т</w:t>
      </w:r>
      <w:r w:rsidRPr="009709E9">
        <w:rPr>
          <w:rFonts w:ascii="Times New Roman" w:hAnsi="Times New Roman" w:cs="Times New Roman"/>
          <w:sz w:val="28"/>
          <w:szCs w:val="28"/>
          <w:vertAlign w:val="subscript"/>
        </w:rPr>
        <w:t>ЕК</w:t>
      </w:r>
      <w:r w:rsidRPr="009709E9">
        <w:rPr>
          <w:rFonts w:ascii="Times New Roman" w:hAnsi="Times New Roman" w:cs="Times New Roman"/>
          <w:sz w:val="28"/>
          <w:szCs w:val="28"/>
        </w:rPr>
        <w:t xml:space="preserve"> = m τ = m </w:t>
      </w:r>
      <w:proofErr w:type="spellStart"/>
      <w:r w:rsidRPr="009709E9">
        <w:rPr>
          <w:rFonts w:ascii="Times New Roman" w:hAnsi="Times New Roman" w:cs="Times New Roman"/>
          <w:sz w:val="28"/>
          <w:szCs w:val="28"/>
        </w:rPr>
        <w:t>Δt</w:t>
      </w:r>
      <w:r w:rsidRPr="009709E9">
        <w:rPr>
          <w:rFonts w:ascii="Times New Roman" w:hAnsi="Times New Roman" w:cs="Times New Roman"/>
          <w:sz w:val="28"/>
          <w:szCs w:val="28"/>
          <w:vertAlign w:val="subscript"/>
        </w:rPr>
        <w:t>ЕК</w:t>
      </w:r>
      <w:proofErr w:type="spellEnd"/>
      <w:r w:rsidR="007A6733" w:rsidRPr="009709E9">
        <w:rPr>
          <w:rFonts w:ascii="Times New Roman" w:hAnsi="Times New Roman" w:cs="Times New Roman"/>
          <w:sz w:val="28"/>
          <w:szCs w:val="28"/>
        </w:rPr>
        <w:t>.</w:t>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007A6733" w:rsidRPr="009709E9">
        <w:rPr>
          <w:rFonts w:ascii="Times New Roman" w:hAnsi="Times New Roman" w:cs="Times New Roman"/>
          <w:sz w:val="28"/>
          <w:szCs w:val="28"/>
        </w:rPr>
        <w:tab/>
      </w:r>
      <w:r w:rsidRPr="009709E9">
        <w:rPr>
          <w:rFonts w:ascii="Times New Roman" w:hAnsi="Times New Roman" w:cs="Times New Roman"/>
          <w:sz w:val="28"/>
          <w:szCs w:val="28"/>
        </w:rPr>
        <w:t>(</w:t>
      </w:r>
      <w:r w:rsidR="005B5487" w:rsidRPr="009709E9">
        <w:rPr>
          <w:rFonts w:ascii="Times New Roman" w:hAnsi="Times New Roman" w:cs="Times New Roman"/>
          <w:sz w:val="28"/>
          <w:szCs w:val="28"/>
        </w:rPr>
        <w:t>3.9</w:t>
      </w:r>
      <w:r w:rsidRPr="009709E9">
        <w:rPr>
          <w:rFonts w:ascii="Times New Roman" w:hAnsi="Times New Roman" w:cs="Times New Roman"/>
          <w:sz w:val="28"/>
          <w:szCs w:val="28"/>
        </w:rPr>
        <w:t>)</w:t>
      </w:r>
    </w:p>
    <w:p w14:paraId="3F52AEFC" w14:textId="77777777" w:rsidR="00D5443D" w:rsidRPr="009709E9" w:rsidRDefault="00D5443D" w:rsidP="00BE0DFB">
      <w:pPr>
        <w:spacing w:after="0" w:line="360" w:lineRule="auto"/>
        <w:ind w:firstLine="709"/>
        <w:jc w:val="both"/>
        <w:rPr>
          <w:rFonts w:ascii="Times New Roman" w:hAnsi="Times New Roman" w:cs="Times New Roman"/>
          <w:sz w:val="28"/>
          <w:szCs w:val="28"/>
        </w:rPr>
      </w:pPr>
    </w:p>
    <w:p w14:paraId="620FD811" w14:textId="24AE314C" w:rsidR="007E464F" w:rsidRPr="009709E9" w:rsidRDefault="00D5443D" w:rsidP="00BE0DFB">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Таким чином, </w:t>
      </w:r>
      <w:r w:rsidRPr="00AC4AD0">
        <w:rPr>
          <w:rStyle w:val="afffe"/>
          <w:rFonts w:eastAsiaTheme="minorHAnsi"/>
          <w:lang w:val="ru-RU"/>
        </w:rPr>
        <w:t>чутливість кожного каналу РМ СН із (</w:t>
      </w:r>
      <w:r w:rsidR="005B5487" w:rsidRPr="00AC4AD0">
        <w:rPr>
          <w:rStyle w:val="afffe"/>
          <w:rFonts w:eastAsiaTheme="minorHAnsi"/>
          <w:lang w:val="ru-RU"/>
        </w:rPr>
        <w:t>3</w:t>
      </w:r>
      <w:r w:rsidRPr="00AC4AD0">
        <w:rPr>
          <w:rStyle w:val="afffe"/>
          <w:rFonts w:eastAsiaTheme="minorHAnsi"/>
          <w:lang w:val="ru-RU"/>
        </w:rPr>
        <w:t>.1) з урахуванням (</w:t>
      </w:r>
      <w:r w:rsidR="005B5487" w:rsidRPr="00AC4AD0">
        <w:rPr>
          <w:rStyle w:val="afffe"/>
          <w:rFonts w:eastAsiaTheme="minorHAnsi"/>
          <w:lang w:val="ru-RU"/>
        </w:rPr>
        <w:t>3</w:t>
      </w:r>
      <w:r w:rsidRPr="00AC4AD0">
        <w:rPr>
          <w:rStyle w:val="afffe"/>
          <w:rFonts w:eastAsiaTheme="minorHAnsi"/>
          <w:lang w:val="ru-RU"/>
        </w:rPr>
        <w:t>.2) і (</w:t>
      </w:r>
      <w:r w:rsidR="005B5487" w:rsidRPr="00AC4AD0">
        <w:rPr>
          <w:rStyle w:val="afffe"/>
          <w:rFonts w:eastAsiaTheme="minorHAnsi"/>
          <w:lang w:val="ru-RU"/>
        </w:rPr>
        <w:t>3.9</w:t>
      </w:r>
      <w:r w:rsidRPr="00AC4AD0">
        <w:rPr>
          <w:rStyle w:val="afffe"/>
          <w:rFonts w:eastAsiaTheme="minorHAnsi"/>
          <w:lang w:val="ru-RU"/>
        </w:rPr>
        <w:t>), за інших рівних</w:t>
      </w:r>
      <w:r w:rsidRPr="009709E9">
        <w:rPr>
          <w:rFonts w:ascii="Times New Roman" w:hAnsi="Times New Roman" w:cs="Times New Roman"/>
          <w:sz w:val="28"/>
          <w:szCs w:val="28"/>
        </w:rPr>
        <w:t xml:space="preserve"> умов, збільшиться в m</w:t>
      </w:r>
      <w:r w:rsidRPr="009709E9">
        <w:rPr>
          <w:rFonts w:ascii="Times New Roman" w:hAnsi="Times New Roman" w:cs="Times New Roman"/>
          <w:sz w:val="28"/>
          <w:szCs w:val="28"/>
          <w:vertAlign w:val="superscript"/>
        </w:rPr>
        <w:t>1/2</w:t>
      </w:r>
      <w:r w:rsidRPr="009709E9">
        <w:rPr>
          <w:rFonts w:ascii="Times New Roman" w:hAnsi="Times New Roman" w:cs="Times New Roman"/>
          <w:sz w:val="28"/>
          <w:szCs w:val="28"/>
        </w:rPr>
        <w:t xml:space="preserve"> разів. </w:t>
      </w:r>
    </w:p>
    <w:p w14:paraId="14E0F685" w14:textId="77777777" w:rsidR="00D5443D" w:rsidRPr="009709E9" w:rsidRDefault="00D5443D" w:rsidP="00BE0DFB">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Результати реалізації зазначеного способу дозволять:</w:t>
      </w:r>
    </w:p>
    <w:p w14:paraId="155E06D7" w14:textId="77777777" w:rsidR="00D5443D" w:rsidRPr="009709E9" w:rsidRDefault="00D5443D" w:rsidP="00E426B8">
      <w:pPr>
        <w:pStyle w:val="a0"/>
      </w:pPr>
      <w:r w:rsidRPr="009709E9">
        <w:t>в умовах завад виявляти стійкі контрасти на ПВ;</w:t>
      </w:r>
    </w:p>
    <w:p w14:paraId="53391443" w14:textId="77777777" w:rsidR="00D5443D" w:rsidRPr="009709E9" w:rsidRDefault="00D5443D" w:rsidP="00E426B8">
      <w:pPr>
        <w:pStyle w:val="a0"/>
      </w:pPr>
      <w:r w:rsidRPr="009709E9">
        <w:t>зне</w:t>
      </w:r>
      <w:r w:rsidR="007E464F" w:rsidRPr="009709E9">
        <w:t>хтувати</w:t>
      </w:r>
      <w:r w:rsidRPr="009709E9">
        <w:t xml:space="preserve"> нестабільністю коефіцієнтів підсилення в каналах матричного радіометра;</w:t>
      </w:r>
    </w:p>
    <w:p w14:paraId="4FCB23FB" w14:textId="77777777" w:rsidR="00D5443D" w:rsidRPr="009709E9" w:rsidRDefault="00D5443D" w:rsidP="00E426B8">
      <w:pPr>
        <w:pStyle w:val="a0"/>
      </w:pPr>
      <w:r w:rsidRPr="009709E9">
        <w:t>використовувати цифрові методи вторинної обробки інформації про ПЗ.</w:t>
      </w:r>
    </w:p>
    <w:p w14:paraId="2613919D" w14:textId="0C3BCF62" w:rsidR="00EB2B08" w:rsidRPr="00AC4AD0" w:rsidRDefault="00D5443D" w:rsidP="00E426B8">
      <w:pPr>
        <w:pStyle w:val="afffd"/>
        <w:rPr>
          <w:lang w:val="ru-RU"/>
        </w:rPr>
      </w:pPr>
      <w:r w:rsidRPr="00AC4AD0">
        <w:rPr>
          <w:lang w:val="ru-RU"/>
        </w:rPr>
        <w:t xml:space="preserve">Таким чином, розроблена модель описує підхід до вибору  параметрів РМ СН, </w:t>
      </w:r>
      <w:r w:rsidR="00C3472E" w:rsidRPr="00AC4AD0">
        <w:rPr>
          <w:lang w:val="ru-RU"/>
        </w:rPr>
        <w:t>в</w:t>
      </w:r>
      <w:r w:rsidRPr="00AC4AD0">
        <w:rPr>
          <w:lang w:val="ru-RU"/>
        </w:rPr>
        <w:t xml:space="preserve">раховує можливість навмисного </w:t>
      </w:r>
      <w:r w:rsidR="00C3472E" w:rsidRPr="00AC4AD0">
        <w:rPr>
          <w:lang w:val="ru-RU"/>
        </w:rPr>
        <w:t>спотворе</w:t>
      </w:r>
      <w:r w:rsidRPr="00AC4AD0">
        <w:rPr>
          <w:lang w:val="ru-RU"/>
        </w:rPr>
        <w:t xml:space="preserve">ння </w:t>
      </w:r>
      <w:r w:rsidR="00C3472E" w:rsidRPr="00AC4AD0">
        <w:rPr>
          <w:lang w:val="ru-RU"/>
        </w:rPr>
        <w:t>ПВ</w:t>
      </w:r>
      <w:r w:rsidRPr="00AC4AD0">
        <w:rPr>
          <w:lang w:val="ru-RU"/>
        </w:rPr>
        <w:t xml:space="preserve"> завадами, дозволяє розглядати модель у якості квазістаціонарної й </w:t>
      </w:r>
      <w:r w:rsidR="00C3472E" w:rsidRPr="00AC4AD0">
        <w:rPr>
          <w:lang w:val="ru-RU"/>
        </w:rPr>
        <w:t>в</w:t>
      </w:r>
      <w:r w:rsidRPr="00AC4AD0">
        <w:rPr>
          <w:lang w:val="ru-RU"/>
        </w:rPr>
        <w:t>раховує необхідність використання алгоритму КЕО зображень, що повинен бути розроблений з урахуванням особливостей функціонування  РМ СН</w:t>
      </w:r>
      <w:r w:rsidR="0061608F" w:rsidRPr="00AC4AD0">
        <w:rPr>
          <w:lang w:val="ru-RU"/>
        </w:rPr>
        <w:t>, а саме, геометричної форми об’єктів в умовах розвиненої інфраструктури</w:t>
      </w:r>
      <w:r w:rsidRPr="00AC4AD0">
        <w:rPr>
          <w:lang w:val="ru-RU"/>
        </w:rPr>
        <w:t>.</w:t>
      </w:r>
      <w:r w:rsidR="002B044C" w:rsidRPr="00AC4AD0">
        <w:rPr>
          <w:lang w:val="ru-RU"/>
        </w:rPr>
        <w:t xml:space="preserve"> </w:t>
      </w:r>
      <w:bookmarkStart w:id="40" w:name="_Toc25670987"/>
      <w:r w:rsidR="00EB2B08" w:rsidRPr="00AC4AD0">
        <w:rPr>
          <w:lang w:val="ru-RU"/>
        </w:rPr>
        <w:br w:type="page"/>
      </w:r>
    </w:p>
    <w:p w14:paraId="29C16925" w14:textId="720A2B6F" w:rsidR="004C061C" w:rsidRPr="009709E9" w:rsidRDefault="00EB2B08" w:rsidP="00E5467A">
      <w:pPr>
        <w:pStyle w:val="1f2"/>
      </w:pPr>
      <w:bookmarkStart w:id="41" w:name="_Toc27411034"/>
      <w:bookmarkStart w:id="42" w:name="_Toc27411543"/>
      <w:r w:rsidRPr="009709E9">
        <w:lastRenderedPageBreak/>
        <w:t>4 РЕЗУЛЬТАТИ АНАЛІЗУ ВІДОМИХ АЛГОРИТМІВ ВТОРИННОЇ ОБРОБКИ КЕСН</w:t>
      </w:r>
      <w:bookmarkEnd w:id="40"/>
      <w:bookmarkEnd w:id="41"/>
      <w:bookmarkEnd w:id="42"/>
    </w:p>
    <w:p w14:paraId="7BEB8196" w14:textId="65A5F347" w:rsidR="004C061C" w:rsidRPr="009709E9" w:rsidRDefault="004C061C" w:rsidP="00EB2B08">
      <w:pPr>
        <w:spacing w:after="0" w:line="360" w:lineRule="auto"/>
        <w:ind w:firstLine="851"/>
        <w:jc w:val="both"/>
        <w:rPr>
          <w:rFonts w:ascii="Times New Roman" w:hAnsi="Times New Roman" w:cs="Times New Roman"/>
          <w:sz w:val="28"/>
          <w:szCs w:val="28"/>
        </w:rPr>
      </w:pPr>
    </w:p>
    <w:p w14:paraId="2A72D0B2" w14:textId="77777777" w:rsidR="00E5467A" w:rsidRPr="009709E9" w:rsidRDefault="00E5467A" w:rsidP="00EB2B08">
      <w:pPr>
        <w:spacing w:after="0" w:line="360" w:lineRule="auto"/>
        <w:ind w:firstLine="851"/>
        <w:jc w:val="both"/>
        <w:rPr>
          <w:rFonts w:ascii="Times New Roman" w:hAnsi="Times New Roman" w:cs="Times New Roman"/>
          <w:sz w:val="28"/>
          <w:szCs w:val="28"/>
        </w:rPr>
      </w:pPr>
    </w:p>
    <w:p w14:paraId="14D74CD5" w14:textId="77777777" w:rsidR="004C061C" w:rsidRPr="00AC4AD0" w:rsidRDefault="004C061C" w:rsidP="00E426B8">
      <w:pPr>
        <w:pStyle w:val="afffd"/>
        <w:rPr>
          <w:lang w:val="uk-UA"/>
        </w:rPr>
      </w:pPr>
      <w:r w:rsidRPr="00AC4AD0">
        <w:rPr>
          <w:lang w:val="uk-UA"/>
        </w:rPr>
        <w:t>Структура алгоритмів обробки і аналізу зображень залежить від безлічі факторів, таких як характер вирішуваних завдань, обсяг та склад апріорної інформації про об'єкти, умови спостереження, наявні апаратні і програмні засоби і ін. При цьому вибір оптимальної структури алгоритмів є складним завданням, яке вирішується на основі порівняльної оцінки альтернативних варіантів. Зазвичай в якості основних критеріїв ефективності при оцінці алгоритмів, що реалізуються обчислювальним комплексом в системах технічного зору, вибирається точність вимірювань або достовірність прийнятих рішень. У багатьох випадках при стабільних умовах візування і високій контрастності об'єктів над фоном найбільш вигідними можуть виявитися прості алгоритми, що використовують набір процедур, що виконуються в строго визначеному порядку.</w:t>
      </w:r>
    </w:p>
    <w:p w14:paraId="22AB4C3D" w14:textId="13E82B3D" w:rsidR="004C061C" w:rsidRPr="00AC4AD0" w:rsidRDefault="004C061C" w:rsidP="00E426B8">
      <w:pPr>
        <w:pStyle w:val="afffd"/>
        <w:rPr>
          <w:lang w:val="ru-RU"/>
        </w:rPr>
      </w:pPr>
      <w:r w:rsidRPr="00AC4AD0">
        <w:rPr>
          <w:lang w:val="ru-RU"/>
        </w:rPr>
        <w:t xml:space="preserve">Типові найбільш прості алгоритми, які є базовими та можуть бути віднесені до категорії класичних, що розроблялись для використання в КЕСН </w:t>
      </w:r>
      <w:r w:rsidR="00334C13" w:rsidRPr="00AC4AD0">
        <w:rPr>
          <w:lang w:val="ru-RU"/>
        </w:rPr>
        <w:t>[</w:t>
      </w:r>
      <w:r w:rsidR="00A50D53" w:rsidRPr="00AC4AD0">
        <w:rPr>
          <w:lang w:val="ru-RU"/>
        </w:rPr>
        <w:t>22</w:t>
      </w:r>
      <w:r w:rsidRPr="00AC4AD0">
        <w:rPr>
          <w:lang w:val="ru-RU"/>
        </w:rPr>
        <w:t>], наведені в табл</w:t>
      </w:r>
      <w:r w:rsidR="0028502A" w:rsidRPr="00AC4AD0">
        <w:rPr>
          <w:lang w:val="ru-RU"/>
        </w:rPr>
        <w:t>иця 4</w:t>
      </w:r>
      <w:r w:rsidRPr="00AC4AD0">
        <w:rPr>
          <w:lang w:val="ru-RU"/>
        </w:rPr>
        <w:t>.</w:t>
      </w:r>
      <w:r w:rsidR="0028502A" w:rsidRPr="00AC4AD0">
        <w:rPr>
          <w:lang w:val="ru-RU"/>
        </w:rPr>
        <w:t>1</w:t>
      </w:r>
      <w:r w:rsidR="009556FD" w:rsidRPr="00AC4AD0">
        <w:rPr>
          <w:lang w:val="ru-RU"/>
        </w:rPr>
        <w:t>.</w:t>
      </w:r>
    </w:p>
    <w:p w14:paraId="53DFA274" w14:textId="77777777" w:rsidR="007C7B25" w:rsidRPr="009709E9" w:rsidRDefault="007C7B25" w:rsidP="00EB2B08">
      <w:pPr>
        <w:spacing w:after="0" w:line="360" w:lineRule="auto"/>
        <w:ind w:firstLine="851"/>
        <w:jc w:val="both"/>
        <w:rPr>
          <w:rFonts w:ascii="Times New Roman" w:hAnsi="Times New Roman" w:cs="Times New Roman"/>
          <w:sz w:val="28"/>
          <w:szCs w:val="28"/>
        </w:rPr>
      </w:pPr>
    </w:p>
    <w:p w14:paraId="2098973B" w14:textId="14938FF1" w:rsidR="004C061C" w:rsidRPr="009709E9" w:rsidRDefault="0028502A" w:rsidP="007C7B25">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Таблиця 4</w:t>
      </w:r>
      <w:r w:rsidR="004C061C" w:rsidRPr="009709E9">
        <w:rPr>
          <w:rFonts w:ascii="Times New Roman" w:hAnsi="Times New Roman" w:cs="Times New Roman"/>
          <w:sz w:val="28"/>
          <w:szCs w:val="28"/>
        </w:rPr>
        <w:t>.</w:t>
      </w:r>
      <w:r w:rsidRPr="009709E9">
        <w:rPr>
          <w:rFonts w:ascii="Times New Roman" w:hAnsi="Times New Roman" w:cs="Times New Roman"/>
          <w:sz w:val="28"/>
          <w:szCs w:val="28"/>
        </w:rPr>
        <w:t>1</w:t>
      </w:r>
      <w:r w:rsidR="004C061C" w:rsidRPr="009709E9">
        <w:rPr>
          <w:rFonts w:ascii="Times New Roman" w:hAnsi="Times New Roman" w:cs="Times New Roman"/>
          <w:sz w:val="28"/>
          <w:szCs w:val="28"/>
        </w:rPr>
        <w:t xml:space="preserve"> </w:t>
      </w:r>
      <w:r w:rsidR="004C061C" w:rsidRPr="009709E9">
        <w:rPr>
          <w:rFonts w:ascii="Times New Roman" w:hAnsi="Times New Roman" w:cs="Times New Roman"/>
          <w:sz w:val="28"/>
          <w:szCs w:val="28"/>
        </w:rPr>
        <w:sym w:font="Symbol" w:char="F02D"/>
      </w:r>
      <w:r w:rsidR="004C061C" w:rsidRPr="009709E9">
        <w:rPr>
          <w:rFonts w:ascii="Times New Roman" w:hAnsi="Times New Roman" w:cs="Times New Roman"/>
          <w:sz w:val="28"/>
          <w:szCs w:val="28"/>
        </w:rPr>
        <w:t xml:space="preserve"> Результати аналізу алгоритмів порівняння зображень в КЕСН</w:t>
      </w:r>
    </w:p>
    <w:tbl>
      <w:tblPr>
        <w:tblW w:w="9240" w:type="dxa"/>
        <w:jc w:val="center"/>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CellMar>
          <w:top w:w="28" w:type="dxa"/>
          <w:left w:w="28" w:type="dxa"/>
          <w:bottom w:w="28" w:type="dxa"/>
          <w:right w:w="28" w:type="dxa"/>
        </w:tblCellMar>
        <w:tblLook w:val="0000" w:firstRow="0" w:lastRow="0" w:firstColumn="0" w:lastColumn="0" w:noHBand="0" w:noVBand="0"/>
      </w:tblPr>
      <w:tblGrid>
        <w:gridCol w:w="2211"/>
        <w:gridCol w:w="2268"/>
        <w:gridCol w:w="2609"/>
        <w:gridCol w:w="2152"/>
      </w:tblGrid>
      <w:tr w:rsidR="004C061C" w:rsidRPr="009709E9" w14:paraId="50F2DB77" w14:textId="77777777" w:rsidTr="00C1159B">
        <w:trPr>
          <w:cantSplit/>
          <w:tblHeader/>
          <w:jc w:val="center"/>
        </w:trPr>
        <w:tc>
          <w:tcPr>
            <w:tcW w:w="2211" w:type="dxa"/>
          </w:tcPr>
          <w:p w14:paraId="18EE6876"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Тип алгоритму</w:t>
            </w:r>
          </w:p>
        </w:tc>
        <w:tc>
          <w:tcPr>
            <w:tcW w:w="2268" w:type="dxa"/>
          </w:tcPr>
          <w:p w14:paraId="0D2A28EC"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Сутність</w:t>
            </w:r>
          </w:p>
        </w:tc>
        <w:tc>
          <w:tcPr>
            <w:tcW w:w="2609" w:type="dxa"/>
          </w:tcPr>
          <w:p w14:paraId="2570A61A"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Переваги</w:t>
            </w:r>
          </w:p>
        </w:tc>
        <w:tc>
          <w:tcPr>
            <w:tcW w:w="2152" w:type="dxa"/>
          </w:tcPr>
          <w:p w14:paraId="6DA0E80B"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Недоліки</w:t>
            </w:r>
          </w:p>
        </w:tc>
      </w:tr>
      <w:tr w:rsidR="0028502A" w:rsidRPr="009709E9" w14:paraId="2549E5A1" w14:textId="77777777" w:rsidTr="00C1159B">
        <w:trPr>
          <w:cantSplit/>
          <w:tblHeader/>
          <w:jc w:val="center"/>
        </w:trPr>
        <w:tc>
          <w:tcPr>
            <w:tcW w:w="2211" w:type="dxa"/>
          </w:tcPr>
          <w:p w14:paraId="72154132" w14:textId="23C5BBE5"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1</w:t>
            </w:r>
          </w:p>
        </w:tc>
        <w:tc>
          <w:tcPr>
            <w:tcW w:w="2268" w:type="dxa"/>
          </w:tcPr>
          <w:p w14:paraId="34731E11" w14:textId="21650850"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2</w:t>
            </w:r>
          </w:p>
        </w:tc>
        <w:tc>
          <w:tcPr>
            <w:tcW w:w="2609" w:type="dxa"/>
          </w:tcPr>
          <w:p w14:paraId="3F55323D" w14:textId="369AD3A4"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3</w:t>
            </w:r>
          </w:p>
        </w:tc>
        <w:tc>
          <w:tcPr>
            <w:tcW w:w="2152" w:type="dxa"/>
          </w:tcPr>
          <w:p w14:paraId="4275339D" w14:textId="13AB7C4B"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4</w:t>
            </w:r>
          </w:p>
        </w:tc>
      </w:tr>
      <w:tr w:rsidR="004C061C" w:rsidRPr="009709E9" w14:paraId="67A555F7" w14:textId="77777777" w:rsidTr="00C1159B">
        <w:trPr>
          <w:cantSplit/>
          <w:jc w:val="center"/>
        </w:trPr>
        <w:tc>
          <w:tcPr>
            <w:tcW w:w="2211" w:type="dxa"/>
          </w:tcPr>
          <w:p w14:paraId="0FDA4C9C"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Класичний</w:t>
            </w:r>
          </w:p>
          <w:p w14:paraId="44B9B11F"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кореляційний</w:t>
            </w:r>
          </w:p>
          <w:p w14:paraId="22CCD1CC"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(ККА)</w:t>
            </w:r>
          </w:p>
        </w:tc>
        <w:tc>
          <w:tcPr>
            <w:tcW w:w="2268" w:type="dxa"/>
          </w:tcPr>
          <w:p w14:paraId="2699494A"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Віднімання кореляційної функції здійснюється </w:t>
            </w:r>
            <w:proofErr w:type="spellStart"/>
            <w:r w:rsidRPr="009709E9">
              <w:rPr>
                <w:rFonts w:ascii="Times New Roman" w:hAnsi="Times New Roman" w:cs="Times New Roman"/>
                <w:sz w:val="28"/>
                <w:szCs w:val="28"/>
              </w:rPr>
              <w:t>поелементно</w:t>
            </w:r>
            <w:proofErr w:type="spellEnd"/>
          </w:p>
        </w:tc>
        <w:tc>
          <w:tcPr>
            <w:tcW w:w="2609" w:type="dxa"/>
          </w:tcPr>
          <w:p w14:paraId="619D6EFA"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Висока ефективність при малому відношенні сигнал/шум</w:t>
            </w:r>
          </w:p>
        </w:tc>
        <w:tc>
          <w:tcPr>
            <w:tcW w:w="2152" w:type="dxa"/>
          </w:tcPr>
          <w:p w14:paraId="6FB75784" w14:textId="77777777" w:rsidR="004C061C" w:rsidRPr="009709E9" w:rsidRDefault="004C061C" w:rsidP="005C5D0C">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Значні обчислювальні затрати</w:t>
            </w:r>
          </w:p>
        </w:tc>
      </w:tr>
    </w:tbl>
    <w:p w14:paraId="1FD28DDD" w14:textId="23B8AAA5" w:rsidR="000F1A7E" w:rsidRPr="009709E9" w:rsidRDefault="000F1A7E">
      <w:r w:rsidRPr="009709E9">
        <w:br w:type="page"/>
      </w:r>
    </w:p>
    <w:p w14:paraId="7E774452" w14:textId="0461B02C" w:rsidR="0028502A" w:rsidRPr="009709E9" w:rsidRDefault="0028502A">
      <w:pPr>
        <w:rPr>
          <w:rFonts w:ascii="Times New Roman" w:hAnsi="Times New Roman" w:cs="Times New Roman"/>
          <w:sz w:val="28"/>
          <w:szCs w:val="28"/>
        </w:rPr>
      </w:pPr>
      <w:r w:rsidRPr="009709E9">
        <w:rPr>
          <w:rFonts w:ascii="Times New Roman" w:hAnsi="Times New Roman" w:cs="Times New Roman"/>
          <w:sz w:val="28"/>
          <w:szCs w:val="28"/>
        </w:rPr>
        <w:lastRenderedPageBreak/>
        <w:t>Продовження таблиці 4.1</w:t>
      </w:r>
    </w:p>
    <w:tbl>
      <w:tblPr>
        <w:tblW w:w="92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28" w:type="dxa"/>
          <w:left w:w="28" w:type="dxa"/>
          <w:bottom w:w="28" w:type="dxa"/>
          <w:right w:w="28" w:type="dxa"/>
        </w:tblCellMar>
        <w:tblLook w:val="0000" w:firstRow="0" w:lastRow="0" w:firstColumn="0" w:lastColumn="0" w:noHBand="0" w:noVBand="0"/>
      </w:tblPr>
      <w:tblGrid>
        <w:gridCol w:w="2211"/>
        <w:gridCol w:w="2268"/>
        <w:gridCol w:w="2609"/>
        <w:gridCol w:w="2152"/>
      </w:tblGrid>
      <w:tr w:rsidR="0028502A" w:rsidRPr="009709E9" w14:paraId="0738321F" w14:textId="77777777" w:rsidTr="00D6091F">
        <w:trPr>
          <w:cantSplit/>
          <w:jc w:val="center"/>
        </w:trPr>
        <w:tc>
          <w:tcPr>
            <w:tcW w:w="2211" w:type="dxa"/>
            <w:tcBorders>
              <w:bottom w:val="nil"/>
            </w:tcBorders>
          </w:tcPr>
          <w:p w14:paraId="6114CAC6" w14:textId="433512FE"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1</w:t>
            </w:r>
          </w:p>
        </w:tc>
        <w:tc>
          <w:tcPr>
            <w:tcW w:w="2268" w:type="dxa"/>
            <w:tcBorders>
              <w:bottom w:val="nil"/>
            </w:tcBorders>
          </w:tcPr>
          <w:p w14:paraId="75B40836" w14:textId="6DB13DA7"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2</w:t>
            </w:r>
          </w:p>
        </w:tc>
        <w:tc>
          <w:tcPr>
            <w:tcW w:w="2609" w:type="dxa"/>
            <w:tcBorders>
              <w:bottom w:val="nil"/>
            </w:tcBorders>
          </w:tcPr>
          <w:p w14:paraId="16ABEA3E" w14:textId="15B34233"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3</w:t>
            </w:r>
          </w:p>
        </w:tc>
        <w:tc>
          <w:tcPr>
            <w:tcW w:w="2152" w:type="dxa"/>
            <w:tcBorders>
              <w:bottom w:val="nil"/>
            </w:tcBorders>
          </w:tcPr>
          <w:p w14:paraId="5C461248" w14:textId="16589DC5"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4</w:t>
            </w:r>
          </w:p>
        </w:tc>
      </w:tr>
      <w:tr w:rsidR="000F1A7E" w:rsidRPr="009709E9" w14:paraId="13CCF8E0" w14:textId="77777777" w:rsidTr="00D6091F">
        <w:trPr>
          <w:cantSplit/>
          <w:jc w:val="center"/>
        </w:trPr>
        <w:tc>
          <w:tcPr>
            <w:tcW w:w="2211" w:type="dxa"/>
            <w:tcBorders>
              <w:top w:val="single" w:sz="6" w:space="0" w:color="auto"/>
              <w:left w:val="single" w:sz="6" w:space="0" w:color="auto"/>
              <w:right w:val="single" w:sz="6" w:space="0" w:color="auto"/>
            </w:tcBorders>
          </w:tcPr>
          <w:p w14:paraId="4CDFDE0A"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 кореляцією зображень у спектральній області</w:t>
            </w:r>
          </w:p>
        </w:tc>
        <w:tc>
          <w:tcPr>
            <w:tcW w:w="2268" w:type="dxa"/>
            <w:tcBorders>
              <w:top w:val="single" w:sz="6" w:space="0" w:color="auto"/>
              <w:left w:val="single" w:sz="6" w:space="0" w:color="auto"/>
              <w:right w:val="single" w:sz="6" w:space="0" w:color="auto"/>
            </w:tcBorders>
          </w:tcPr>
          <w:p w14:paraId="43560265"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Застосування швидкого перетворення Фур’є для обчислення </w:t>
            </w:r>
            <w:proofErr w:type="spellStart"/>
            <w:r w:rsidRPr="009709E9">
              <w:rPr>
                <w:rFonts w:ascii="Times New Roman" w:hAnsi="Times New Roman" w:cs="Times New Roman"/>
                <w:sz w:val="28"/>
                <w:szCs w:val="28"/>
              </w:rPr>
              <w:t>взаємнокореляційної</w:t>
            </w:r>
            <w:proofErr w:type="spellEnd"/>
            <w:r w:rsidRPr="009709E9">
              <w:rPr>
                <w:rFonts w:ascii="Times New Roman" w:hAnsi="Times New Roman" w:cs="Times New Roman"/>
                <w:sz w:val="28"/>
                <w:szCs w:val="28"/>
              </w:rPr>
              <w:t xml:space="preserve"> функції</w:t>
            </w:r>
          </w:p>
        </w:tc>
        <w:tc>
          <w:tcPr>
            <w:tcW w:w="2609" w:type="dxa"/>
            <w:tcBorders>
              <w:top w:val="single" w:sz="6" w:space="0" w:color="auto"/>
              <w:left w:val="single" w:sz="6" w:space="0" w:color="auto"/>
              <w:right w:val="single" w:sz="6" w:space="0" w:color="auto"/>
            </w:tcBorders>
          </w:tcPr>
          <w:p w14:paraId="55A6B196"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Ефективна реалізація на цифрових обчислювальних машинах</w:t>
            </w:r>
          </w:p>
        </w:tc>
        <w:tc>
          <w:tcPr>
            <w:tcW w:w="2152" w:type="dxa"/>
            <w:tcBorders>
              <w:top w:val="single" w:sz="6" w:space="0" w:color="auto"/>
              <w:left w:val="single" w:sz="6" w:space="0" w:color="auto"/>
              <w:right w:val="single" w:sz="6" w:space="0" w:color="auto"/>
            </w:tcBorders>
          </w:tcPr>
          <w:p w14:paraId="76F7999C"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Значні обчислювальні затрати</w:t>
            </w:r>
          </w:p>
        </w:tc>
      </w:tr>
      <w:tr w:rsidR="000F1A7E" w:rsidRPr="009709E9" w14:paraId="0B876103" w14:textId="77777777" w:rsidTr="00D6091F">
        <w:trPr>
          <w:cantSplit/>
          <w:jc w:val="center"/>
        </w:trPr>
        <w:tc>
          <w:tcPr>
            <w:tcW w:w="2211" w:type="dxa"/>
          </w:tcPr>
          <w:p w14:paraId="39745EF3"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Різницевий</w:t>
            </w:r>
          </w:p>
        </w:tc>
        <w:tc>
          <w:tcPr>
            <w:tcW w:w="2268" w:type="dxa"/>
          </w:tcPr>
          <w:p w14:paraId="406B653F" w14:textId="77777777" w:rsidR="000F1A7E" w:rsidRPr="009709E9" w:rsidRDefault="000F1A7E" w:rsidP="000F1A7E">
            <w:pPr>
              <w:spacing w:after="0" w:line="360" w:lineRule="auto"/>
              <w:jc w:val="both"/>
              <w:rPr>
                <w:rFonts w:ascii="Times New Roman" w:hAnsi="Times New Roman" w:cs="Times New Roman"/>
                <w:sz w:val="28"/>
                <w:szCs w:val="28"/>
              </w:rPr>
            </w:pPr>
            <w:proofErr w:type="spellStart"/>
            <w:r w:rsidRPr="009709E9">
              <w:rPr>
                <w:rFonts w:ascii="Times New Roman" w:hAnsi="Times New Roman" w:cs="Times New Roman"/>
                <w:sz w:val="28"/>
                <w:szCs w:val="28"/>
              </w:rPr>
              <w:t>Поелементне</w:t>
            </w:r>
            <w:proofErr w:type="spellEnd"/>
            <w:r w:rsidRPr="009709E9">
              <w:rPr>
                <w:rFonts w:ascii="Times New Roman" w:hAnsi="Times New Roman" w:cs="Times New Roman"/>
                <w:sz w:val="28"/>
                <w:szCs w:val="28"/>
              </w:rPr>
              <w:t xml:space="preserve"> віднімання модуля різниці</w:t>
            </w:r>
          </w:p>
        </w:tc>
        <w:tc>
          <w:tcPr>
            <w:tcW w:w="2609" w:type="dxa"/>
          </w:tcPr>
          <w:p w14:paraId="7317FAF9"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Скорочення обчислювальних витрат порівняно з ККА</w:t>
            </w:r>
          </w:p>
        </w:tc>
        <w:tc>
          <w:tcPr>
            <w:tcW w:w="2152" w:type="dxa"/>
          </w:tcPr>
          <w:p w14:paraId="7A042188"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Погіршення характеристик при малому відношенні сигнал/шум</w:t>
            </w:r>
          </w:p>
        </w:tc>
      </w:tr>
      <w:tr w:rsidR="000F1A7E" w:rsidRPr="009709E9" w14:paraId="709A4FCD" w14:textId="77777777" w:rsidTr="00D6091F">
        <w:trPr>
          <w:cantSplit/>
          <w:jc w:val="center"/>
        </w:trPr>
        <w:tc>
          <w:tcPr>
            <w:tcW w:w="2211" w:type="dxa"/>
          </w:tcPr>
          <w:p w14:paraId="63A15447"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Амплітудного ранжування</w:t>
            </w:r>
          </w:p>
        </w:tc>
        <w:tc>
          <w:tcPr>
            <w:tcW w:w="2268" w:type="dxa"/>
          </w:tcPr>
          <w:p w14:paraId="3F2B1DBB"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Ієрархічний алгоритм з ранжуванням алгоритмів меншого зображення</w:t>
            </w:r>
          </w:p>
        </w:tc>
        <w:tc>
          <w:tcPr>
            <w:tcW w:w="2609" w:type="dxa"/>
          </w:tcPr>
          <w:p w14:paraId="74206506" w14:textId="77777777" w:rsidR="000F1A7E" w:rsidRPr="009709E9" w:rsidRDefault="000F1A7E" w:rsidP="000F1A7E">
            <w:pPr>
              <w:spacing w:after="0" w:line="360" w:lineRule="auto"/>
              <w:jc w:val="both"/>
              <w:rPr>
                <w:rFonts w:ascii="Times New Roman" w:hAnsi="Times New Roman" w:cs="Times New Roman"/>
                <w:sz w:val="28"/>
                <w:szCs w:val="28"/>
              </w:rPr>
            </w:pPr>
            <w:proofErr w:type="spellStart"/>
            <w:r w:rsidRPr="009709E9">
              <w:rPr>
                <w:rFonts w:ascii="Times New Roman" w:hAnsi="Times New Roman" w:cs="Times New Roman"/>
                <w:sz w:val="28"/>
                <w:szCs w:val="28"/>
              </w:rPr>
              <w:t>Точнісні</w:t>
            </w:r>
            <w:proofErr w:type="spellEnd"/>
            <w:r w:rsidRPr="009709E9">
              <w:rPr>
                <w:rFonts w:ascii="Times New Roman" w:hAnsi="Times New Roman" w:cs="Times New Roman"/>
                <w:sz w:val="28"/>
                <w:szCs w:val="28"/>
              </w:rPr>
              <w:t xml:space="preserve"> характеристики співпадають з характеристиками ККА</w:t>
            </w:r>
          </w:p>
        </w:tc>
        <w:tc>
          <w:tcPr>
            <w:tcW w:w="2152" w:type="dxa"/>
          </w:tcPr>
          <w:p w14:paraId="19D08C12"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Значне скорочення об’єму обчислень тільки при обробці зображень великих розмірів</w:t>
            </w:r>
          </w:p>
        </w:tc>
      </w:tr>
      <w:tr w:rsidR="000F1A7E" w:rsidRPr="009709E9" w14:paraId="45BD23CA" w14:textId="77777777" w:rsidTr="000B5A58">
        <w:trPr>
          <w:cantSplit/>
          <w:trHeight w:val="1417"/>
          <w:jc w:val="center"/>
        </w:trPr>
        <w:tc>
          <w:tcPr>
            <w:tcW w:w="2211" w:type="dxa"/>
          </w:tcPr>
          <w:p w14:paraId="6AF44D54"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Ієрархічний з виділенням найбільш інформативних ознак</w:t>
            </w:r>
          </w:p>
        </w:tc>
        <w:tc>
          <w:tcPr>
            <w:tcW w:w="2268" w:type="dxa"/>
          </w:tcPr>
          <w:p w14:paraId="3947720C"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Порівняння відбувається у точках з найбільшою кореляцією</w:t>
            </w:r>
          </w:p>
        </w:tc>
        <w:tc>
          <w:tcPr>
            <w:tcW w:w="2609" w:type="dxa"/>
          </w:tcPr>
          <w:p w14:paraId="04EF0ACF"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Значне скорочення об’єму обчислень</w:t>
            </w:r>
          </w:p>
        </w:tc>
        <w:tc>
          <w:tcPr>
            <w:tcW w:w="2152" w:type="dxa"/>
          </w:tcPr>
          <w:p w14:paraId="617E4F82"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Складність виділення інформативних ознак</w:t>
            </w:r>
          </w:p>
        </w:tc>
      </w:tr>
    </w:tbl>
    <w:p w14:paraId="673BB1A7" w14:textId="6EA293E2" w:rsidR="0028502A" w:rsidRPr="009709E9" w:rsidRDefault="0028502A">
      <w:r w:rsidRPr="009709E9">
        <w:br w:type="page"/>
      </w:r>
    </w:p>
    <w:p w14:paraId="56556CFC" w14:textId="77777777" w:rsidR="0028502A" w:rsidRPr="009709E9" w:rsidRDefault="0028502A" w:rsidP="0028502A">
      <w:pPr>
        <w:rPr>
          <w:rFonts w:ascii="Times New Roman" w:hAnsi="Times New Roman" w:cs="Times New Roman"/>
          <w:sz w:val="28"/>
          <w:szCs w:val="28"/>
        </w:rPr>
      </w:pPr>
      <w:r w:rsidRPr="009709E9">
        <w:rPr>
          <w:rFonts w:ascii="Times New Roman" w:hAnsi="Times New Roman" w:cs="Times New Roman"/>
          <w:sz w:val="28"/>
          <w:szCs w:val="28"/>
        </w:rPr>
        <w:lastRenderedPageBreak/>
        <w:t>Продовження таблиці 4.1</w:t>
      </w:r>
    </w:p>
    <w:tbl>
      <w:tblPr>
        <w:tblW w:w="924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28" w:type="dxa"/>
          <w:left w:w="28" w:type="dxa"/>
          <w:bottom w:w="28" w:type="dxa"/>
          <w:right w:w="28" w:type="dxa"/>
        </w:tblCellMar>
        <w:tblLook w:val="0000" w:firstRow="0" w:lastRow="0" w:firstColumn="0" w:lastColumn="0" w:noHBand="0" w:noVBand="0"/>
      </w:tblPr>
      <w:tblGrid>
        <w:gridCol w:w="2219"/>
        <w:gridCol w:w="2309"/>
        <w:gridCol w:w="2568"/>
        <w:gridCol w:w="2152"/>
      </w:tblGrid>
      <w:tr w:rsidR="0028502A" w:rsidRPr="009709E9" w14:paraId="7BD5F347" w14:textId="77777777" w:rsidTr="0028502A">
        <w:trPr>
          <w:cantSplit/>
          <w:trHeight w:val="320"/>
          <w:jc w:val="center"/>
        </w:trPr>
        <w:tc>
          <w:tcPr>
            <w:tcW w:w="2219" w:type="dxa"/>
          </w:tcPr>
          <w:p w14:paraId="456C93E8" w14:textId="7D3CC753"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1</w:t>
            </w:r>
          </w:p>
        </w:tc>
        <w:tc>
          <w:tcPr>
            <w:tcW w:w="2309" w:type="dxa"/>
          </w:tcPr>
          <w:p w14:paraId="7173148E" w14:textId="43AC589E"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2</w:t>
            </w:r>
          </w:p>
        </w:tc>
        <w:tc>
          <w:tcPr>
            <w:tcW w:w="2568" w:type="dxa"/>
          </w:tcPr>
          <w:p w14:paraId="66E8844B" w14:textId="0F3698A5"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3</w:t>
            </w:r>
          </w:p>
        </w:tc>
        <w:tc>
          <w:tcPr>
            <w:tcW w:w="2152" w:type="dxa"/>
          </w:tcPr>
          <w:p w14:paraId="01282311" w14:textId="64F292CA" w:rsidR="0028502A" w:rsidRPr="009709E9" w:rsidRDefault="0028502A" w:rsidP="0028502A">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4</w:t>
            </w:r>
          </w:p>
        </w:tc>
      </w:tr>
      <w:tr w:rsidR="000F1A7E" w:rsidRPr="009709E9" w14:paraId="2FA39C21" w14:textId="77777777" w:rsidTr="0028502A">
        <w:trPr>
          <w:cantSplit/>
          <w:jc w:val="center"/>
        </w:trPr>
        <w:tc>
          <w:tcPr>
            <w:tcW w:w="2219" w:type="dxa"/>
          </w:tcPr>
          <w:p w14:paraId="0412D600"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 фазовою кореляцією</w:t>
            </w:r>
          </w:p>
        </w:tc>
        <w:tc>
          <w:tcPr>
            <w:tcW w:w="2309" w:type="dxa"/>
          </w:tcPr>
          <w:p w14:paraId="61A87AC4"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 використанням оберненого перетворення Фур’є фазової складової</w:t>
            </w:r>
          </w:p>
        </w:tc>
        <w:tc>
          <w:tcPr>
            <w:tcW w:w="2568" w:type="dxa"/>
          </w:tcPr>
          <w:p w14:paraId="177A96F5"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Гострі кореляційні піки, нечутливість до </w:t>
            </w:r>
            <w:proofErr w:type="spellStart"/>
            <w:r w:rsidRPr="009709E9">
              <w:rPr>
                <w:rFonts w:ascii="Times New Roman" w:hAnsi="Times New Roman" w:cs="Times New Roman"/>
                <w:sz w:val="28"/>
                <w:szCs w:val="28"/>
              </w:rPr>
              <w:t>вузькосмугового</w:t>
            </w:r>
            <w:proofErr w:type="spellEnd"/>
            <w:r w:rsidRPr="009709E9">
              <w:rPr>
                <w:rFonts w:ascii="Times New Roman" w:hAnsi="Times New Roman" w:cs="Times New Roman"/>
                <w:sz w:val="28"/>
                <w:szCs w:val="28"/>
              </w:rPr>
              <w:t xml:space="preserve"> шуму</w:t>
            </w:r>
          </w:p>
        </w:tc>
        <w:tc>
          <w:tcPr>
            <w:tcW w:w="2152" w:type="dxa"/>
          </w:tcPr>
          <w:p w14:paraId="54FE021B" w14:textId="77777777" w:rsidR="000F1A7E" w:rsidRPr="009709E9" w:rsidRDefault="000F1A7E" w:rsidP="000F1A7E">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Висока чутливість до високочастотних спотворень</w:t>
            </w:r>
          </w:p>
        </w:tc>
      </w:tr>
      <w:tr w:rsidR="000F1A7E" w:rsidRPr="009709E9" w14:paraId="7F226114" w14:textId="77777777" w:rsidTr="0028502A">
        <w:trPr>
          <w:cantSplit/>
          <w:jc w:val="center"/>
        </w:trPr>
        <w:tc>
          <w:tcPr>
            <w:tcW w:w="2219" w:type="dxa"/>
          </w:tcPr>
          <w:p w14:paraId="32A95B0E" w14:textId="77777777" w:rsidR="000F1A7E" w:rsidRPr="009709E9" w:rsidRDefault="000F1A7E"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Суміщення лінійних ознак</w:t>
            </w:r>
          </w:p>
        </w:tc>
        <w:tc>
          <w:tcPr>
            <w:tcW w:w="2309" w:type="dxa"/>
          </w:tcPr>
          <w:p w14:paraId="2617035A" w14:textId="77777777" w:rsidR="000F1A7E" w:rsidRPr="009709E9" w:rsidRDefault="000F1A7E"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Суміщаються структурні елементи зображень</w:t>
            </w:r>
          </w:p>
        </w:tc>
        <w:tc>
          <w:tcPr>
            <w:tcW w:w="2568" w:type="dxa"/>
          </w:tcPr>
          <w:p w14:paraId="5BE85050" w14:textId="77777777" w:rsidR="000F1A7E" w:rsidRPr="009709E9" w:rsidRDefault="000F1A7E"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Нечутливий до інвертування контрасту зображень</w:t>
            </w:r>
          </w:p>
        </w:tc>
        <w:tc>
          <w:tcPr>
            <w:tcW w:w="2152" w:type="dxa"/>
          </w:tcPr>
          <w:p w14:paraId="7A5DE4E0" w14:textId="77777777" w:rsidR="000F1A7E" w:rsidRPr="009709E9" w:rsidRDefault="000F1A7E"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Ускладнений аналітичний опис. Значні обчислювальні затрати</w:t>
            </w:r>
          </w:p>
        </w:tc>
      </w:tr>
      <w:tr w:rsidR="0028502A" w:rsidRPr="009709E9" w14:paraId="0626E701" w14:textId="77777777" w:rsidTr="0028502A">
        <w:trPr>
          <w:cantSplit/>
          <w:jc w:val="center"/>
        </w:trPr>
        <w:tc>
          <w:tcPr>
            <w:tcW w:w="2219" w:type="dxa"/>
          </w:tcPr>
          <w:p w14:paraId="1429E055" w14:textId="328AE3A0"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Алгоритми з адаптацією до спотворень поверхні візування</w:t>
            </w:r>
          </w:p>
        </w:tc>
        <w:tc>
          <w:tcPr>
            <w:tcW w:w="2309" w:type="dxa"/>
          </w:tcPr>
          <w:p w14:paraId="258FD0F5" w14:textId="154B38D6"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Адаптація ЕЗ до характеру спотворень ПВ</w:t>
            </w:r>
          </w:p>
        </w:tc>
        <w:tc>
          <w:tcPr>
            <w:tcW w:w="2568" w:type="dxa"/>
          </w:tcPr>
          <w:p w14:paraId="195003B3" w14:textId="01D016B4"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Забезпечення потрібної точності </w:t>
            </w:r>
            <w:proofErr w:type="spellStart"/>
            <w:r w:rsidRPr="009709E9">
              <w:rPr>
                <w:rFonts w:ascii="Times New Roman" w:hAnsi="Times New Roman" w:cs="Times New Roman"/>
                <w:sz w:val="28"/>
                <w:szCs w:val="28"/>
              </w:rPr>
              <w:t>місцевизначення</w:t>
            </w:r>
            <w:proofErr w:type="spellEnd"/>
            <w:r w:rsidRPr="009709E9">
              <w:rPr>
                <w:rFonts w:ascii="Times New Roman" w:hAnsi="Times New Roman" w:cs="Times New Roman"/>
                <w:sz w:val="28"/>
                <w:szCs w:val="28"/>
              </w:rPr>
              <w:t xml:space="preserve"> КЕСН на спотворених ділянках ПВ</w:t>
            </w:r>
          </w:p>
        </w:tc>
        <w:tc>
          <w:tcPr>
            <w:tcW w:w="2152" w:type="dxa"/>
          </w:tcPr>
          <w:p w14:paraId="2DAAA273" w14:textId="2703AA45"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Збільшення обчислювальних витрат, пов’язаних з адаптацією до алгоритмічних перешкод</w:t>
            </w:r>
          </w:p>
        </w:tc>
      </w:tr>
      <w:tr w:rsidR="0028502A" w:rsidRPr="009709E9" w14:paraId="69774E10" w14:textId="77777777" w:rsidTr="0028502A">
        <w:trPr>
          <w:cantSplit/>
          <w:jc w:val="center"/>
        </w:trPr>
        <w:tc>
          <w:tcPr>
            <w:tcW w:w="2219" w:type="dxa"/>
          </w:tcPr>
          <w:p w14:paraId="4DC406B1" w14:textId="52A7D95B"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Алгоритми на основі  інваріантних моментів</w:t>
            </w:r>
          </w:p>
        </w:tc>
        <w:tc>
          <w:tcPr>
            <w:tcW w:w="2309" w:type="dxa"/>
          </w:tcPr>
          <w:p w14:paraId="7441927C" w14:textId="0C4A630F"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Використання інтегральних перетворень</w:t>
            </w:r>
          </w:p>
        </w:tc>
        <w:tc>
          <w:tcPr>
            <w:tcW w:w="2568" w:type="dxa"/>
          </w:tcPr>
          <w:p w14:paraId="129D8541" w14:textId="1CC6F89D"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 xml:space="preserve">Інваріантність до </w:t>
            </w:r>
            <w:proofErr w:type="spellStart"/>
            <w:r w:rsidRPr="009709E9">
              <w:rPr>
                <w:rFonts w:ascii="Times New Roman" w:hAnsi="Times New Roman" w:cs="Times New Roman"/>
                <w:sz w:val="28"/>
                <w:szCs w:val="28"/>
              </w:rPr>
              <w:t>розмасштабування</w:t>
            </w:r>
            <w:proofErr w:type="spellEnd"/>
            <w:r w:rsidRPr="009709E9">
              <w:rPr>
                <w:rFonts w:ascii="Times New Roman" w:hAnsi="Times New Roman" w:cs="Times New Roman"/>
                <w:sz w:val="28"/>
                <w:szCs w:val="28"/>
              </w:rPr>
              <w:t xml:space="preserve"> та повороту зображень</w:t>
            </w:r>
          </w:p>
        </w:tc>
        <w:tc>
          <w:tcPr>
            <w:tcW w:w="2152" w:type="dxa"/>
          </w:tcPr>
          <w:p w14:paraId="400DB8CC" w14:textId="183C616D" w:rsidR="0028502A" w:rsidRPr="009709E9" w:rsidRDefault="0028502A" w:rsidP="0028502A">
            <w:pPr>
              <w:spacing w:after="0" w:line="360" w:lineRule="auto"/>
              <w:jc w:val="both"/>
              <w:rPr>
                <w:rFonts w:ascii="Times New Roman" w:hAnsi="Times New Roman" w:cs="Times New Roman"/>
                <w:sz w:val="28"/>
                <w:szCs w:val="28"/>
              </w:rPr>
            </w:pPr>
            <w:r w:rsidRPr="009709E9">
              <w:rPr>
                <w:rFonts w:ascii="Times New Roman" w:hAnsi="Times New Roman" w:cs="Times New Roman"/>
                <w:sz w:val="28"/>
                <w:szCs w:val="28"/>
              </w:rPr>
              <w:t>Мала ефективність при обробці зображень невеликих розмірів</w:t>
            </w:r>
          </w:p>
        </w:tc>
      </w:tr>
    </w:tbl>
    <w:p w14:paraId="7A12E165" w14:textId="77777777" w:rsidR="004C061C" w:rsidRPr="009709E9" w:rsidRDefault="004C061C" w:rsidP="000F1A7E">
      <w:pPr>
        <w:spacing w:after="0" w:line="360" w:lineRule="auto"/>
        <w:ind w:firstLine="709"/>
        <w:jc w:val="both"/>
        <w:rPr>
          <w:rFonts w:ascii="Times New Roman" w:hAnsi="Times New Roman" w:cs="Times New Roman"/>
          <w:sz w:val="28"/>
          <w:szCs w:val="28"/>
        </w:rPr>
      </w:pPr>
    </w:p>
    <w:p w14:paraId="415DDEB2" w14:textId="04DE5465" w:rsidR="004C061C" w:rsidRPr="00AC4AD0" w:rsidRDefault="004C061C" w:rsidP="00232DB4">
      <w:pPr>
        <w:pStyle w:val="afffd"/>
        <w:rPr>
          <w:lang w:val="ru-RU"/>
        </w:rPr>
      </w:pPr>
      <w:r w:rsidRPr="00AC4AD0">
        <w:rPr>
          <w:lang w:val="ru-RU"/>
        </w:rPr>
        <w:t xml:space="preserve">Більш складними є адаптивні алгоритми обробки інформації. У цих алгоритмах вибір реалізованих процедур проводиться в залежності від виконання умов, визначених в процесі обчислень. Адаптивні алгоритми </w:t>
      </w:r>
      <w:r w:rsidRPr="00AC4AD0">
        <w:rPr>
          <w:lang w:val="ru-RU"/>
        </w:rPr>
        <w:lastRenderedPageBreak/>
        <w:t xml:space="preserve">можуть функціонувати в складних умовах візування, пристосовуватися до оперативної зміни вирішуваних завдань і зміни складу засобів спостереження. Сучасні алгоритми передбачають виконання перетворень ПЗ для усунення впливу факторів, які неможливо врахувати при первинній обробці інформації, що використовується для формування ПЗ </w:t>
      </w:r>
      <w:r w:rsidR="00334C13" w:rsidRPr="00AC4AD0">
        <w:rPr>
          <w:lang w:val="ru-RU"/>
        </w:rPr>
        <w:t>[2</w:t>
      </w:r>
      <w:r w:rsidR="00A50D53" w:rsidRPr="00AC4AD0">
        <w:rPr>
          <w:lang w:val="ru-RU"/>
        </w:rPr>
        <w:t>1</w:t>
      </w:r>
      <w:r w:rsidRPr="00AC4AD0">
        <w:rPr>
          <w:lang w:val="ru-RU"/>
        </w:rPr>
        <w:t>].</w:t>
      </w:r>
    </w:p>
    <w:p w14:paraId="49352802" w14:textId="77777777" w:rsidR="004C061C" w:rsidRPr="00AC4AD0" w:rsidRDefault="004C061C" w:rsidP="00232DB4">
      <w:pPr>
        <w:pStyle w:val="afffd"/>
        <w:rPr>
          <w:lang w:val="ru-RU"/>
        </w:rPr>
      </w:pPr>
      <w:r w:rsidRPr="00AC4AD0">
        <w:rPr>
          <w:lang w:val="ru-RU"/>
        </w:rPr>
        <w:t>Що стосується виконання завдання кореляційного суміщення зображень цільова функція є багатоекстремальною.  При цьому число екстремумів може бути досить істотним і визначається характером суміщаються зображень. Тому потрібно вибрати методи глобального пошуку, які забезпечують пошук глобального екстремуму з великою точністю, але при мінімальних часових затратах.</w:t>
      </w:r>
    </w:p>
    <w:p w14:paraId="174CAA4C" w14:textId="77777777" w:rsidR="004C061C" w:rsidRPr="00AC4AD0" w:rsidRDefault="004C061C" w:rsidP="00232DB4">
      <w:pPr>
        <w:pStyle w:val="afffd"/>
        <w:rPr>
          <w:lang w:val="ru-RU"/>
        </w:rPr>
      </w:pPr>
      <w:r w:rsidRPr="00AC4AD0">
        <w:rPr>
          <w:lang w:val="ru-RU"/>
        </w:rPr>
        <w:t>Відомі на сьогоднішній день методи, які є основою для розробки алгоритмів глобального пошуку, можна віднести до одного з двох класів:</w:t>
      </w:r>
    </w:p>
    <w:p w14:paraId="732DE9B7" w14:textId="77777777" w:rsidR="004C061C" w:rsidRPr="009709E9" w:rsidRDefault="004C061C" w:rsidP="00232DB4">
      <w:pPr>
        <w:pStyle w:val="a0"/>
      </w:pPr>
      <w:r w:rsidRPr="009709E9">
        <w:t>методи, які завжди при</w:t>
      </w:r>
      <w:r w:rsidR="00DA27AB" w:rsidRPr="009709E9">
        <w:t>з</w:t>
      </w:r>
      <w:r w:rsidRPr="009709E9">
        <w:t>водять до знаходження оптимального рішення, але вимагають для цього в найгіршому випадку неприпустимо великого числа операцій;</w:t>
      </w:r>
    </w:p>
    <w:p w14:paraId="436C15F4" w14:textId="77777777" w:rsidR="004C061C" w:rsidRPr="009709E9" w:rsidRDefault="004C061C" w:rsidP="00232DB4">
      <w:pPr>
        <w:pStyle w:val="a0"/>
      </w:pPr>
      <w:r w:rsidRPr="009709E9">
        <w:t>методи, які не завжди приводять до знаходження оптимального рішення, але вимагають для отримання цього рішення прийнятного числа операцій.</w:t>
      </w:r>
    </w:p>
    <w:p w14:paraId="249310E0" w14:textId="77777777" w:rsidR="004C061C" w:rsidRPr="00AC4AD0" w:rsidRDefault="004C061C" w:rsidP="00232DB4">
      <w:pPr>
        <w:pStyle w:val="afffd"/>
        <w:rPr>
          <w:lang w:val="ru-RU"/>
        </w:rPr>
      </w:pPr>
      <w:r w:rsidRPr="00AC4AD0">
        <w:rPr>
          <w:lang w:val="ru-RU"/>
        </w:rPr>
        <w:t xml:space="preserve">В теорії дискретного програмування найбільш загальними є точні методи вирішення. До даної групи належать алгоритми, в яких здійснюється або спроба повного перебору при невеликій розмірності задачі, або максимального скорочення обсягу перебору в разі, коли завдання має велику розмірність. При цьому має місце неминучість експоненціального часу роботи алгоритмів. Часто використовуваним на практиці прийомом скорочення перебору є цілеспрямований перебір, заснований на методі «гілок і меж» або методі «неявного перебору», який полягає в відшукуванні приватних рішень, представлених у вигляді дерева пошуку, і застосуванні методів побудови оцінок для порівняння одержуваних рішень. До другої групи належать алгоритми послідовного поліпшення рішень, добре розвинені в теорії </w:t>
      </w:r>
      <w:r w:rsidRPr="00AC4AD0">
        <w:rPr>
          <w:lang w:val="ru-RU"/>
        </w:rPr>
        <w:lastRenderedPageBreak/>
        <w:t xml:space="preserve">математичного програмування. Вони використовують прийом, який можна назвати «зниження вимог». Він полягає у відмові від пошуку оптимального рішення, а в знаходженні «хорошого» рішення за прийнятний час. Алгоритми, засновані на цьому прийомі, зазвичай називаються евристичними, оскільки вони використовують розумні міркування без строгих обґрунтувань. При їх розробці використовуються інтуїтивні міркування, не підкріплені відповідним математичним обґрунтуванням. Методи, що застосовуються для побудови алгоритмів такого типу, сильно залежать від специфіки завдання. Ітеративні процедури, застосовувані для цієї мети, нагадують ітеративні процедури пошуку екстремуму при використанні алгоритмів градієнтного типу і алгоритмів методу можливих напрямків. При використанні алгоритмів даного класу виникає питання про можливість відшукання з їх допомогою глобального оптимуму або наближення до нього з точністю до деякої задається помилки </w:t>
      </w:r>
      <w:r w:rsidRPr="009709E9">
        <w:t>ε</w:t>
      </w:r>
      <w:r w:rsidRPr="00AC4AD0">
        <w:rPr>
          <w:lang w:val="ru-RU"/>
        </w:rPr>
        <w:t xml:space="preserve">. На практиці виявляється, що в більшості випадків гарантовано можна досягти тільки деякого локального екстремуму цільової функції. Дані алгоритми є наближеними, але вони принципово відрізняються від наближених алгоритмів </w:t>
      </w:r>
      <w:r w:rsidRPr="009709E9">
        <w:t>ε</w:t>
      </w:r>
      <w:r w:rsidRPr="00AC4AD0">
        <w:rPr>
          <w:lang w:val="ru-RU"/>
        </w:rPr>
        <w:t xml:space="preserve"> - оптимізації, що будуються на основі методів послідовного звуження безлічі рішень і гарантують наближення до екстремуму з точністю до </w:t>
      </w:r>
      <w:r w:rsidRPr="009709E9">
        <w:t>ε</w:t>
      </w:r>
      <w:r w:rsidRPr="00AC4AD0">
        <w:rPr>
          <w:lang w:val="ru-RU"/>
        </w:rPr>
        <w:t>. Для кореляційного суміщення зображень можна визначити наступні класифікаційні ознаки методів оптимізації:</w:t>
      </w:r>
    </w:p>
    <w:p w14:paraId="38FB360B" w14:textId="72865326" w:rsidR="004C061C" w:rsidRPr="00AC4AD0" w:rsidRDefault="004C061C" w:rsidP="00232DB4">
      <w:pPr>
        <w:pStyle w:val="a0"/>
      </w:pPr>
      <w:r w:rsidRPr="00AC4AD0">
        <w:t xml:space="preserve"> </w:t>
      </w:r>
      <w:r w:rsidRPr="009709E9">
        <w:t>характер</w:t>
      </w:r>
      <w:r w:rsidRPr="00AC4AD0">
        <w:t xml:space="preserve"> </w:t>
      </w:r>
      <w:r w:rsidRPr="009709E9">
        <w:t>оптимізації</w:t>
      </w:r>
      <w:r w:rsidRPr="00AC4AD0">
        <w:t xml:space="preserve">: </w:t>
      </w:r>
      <w:r w:rsidRPr="009709E9">
        <w:t>в</w:t>
      </w:r>
      <w:r w:rsidRPr="00AC4AD0">
        <w:t xml:space="preserve"> </w:t>
      </w:r>
      <w:r w:rsidRPr="009709E9">
        <w:t>залежності</w:t>
      </w:r>
      <w:r w:rsidRPr="00AC4AD0">
        <w:t xml:space="preserve"> </w:t>
      </w:r>
      <w:r w:rsidRPr="009709E9">
        <w:t>від</w:t>
      </w:r>
      <w:r w:rsidRPr="00AC4AD0">
        <w:t xml:space="preserve"> </w:t>
      </w:r>
      <w:r w:rsidRPr="009709E9">
        <w:t>застосовуваного</w:t>
      </w:r>
      <w:r w:rsidRPr="00AC4AD0">
        <w:t xml:space="preserve"> </w:t>
      </w:r>
      <w:r w:rsidRPr="009709E9">
        <w:t>алгоритму</w:t>
      </w:r>
      <w:r w:rsidRPr="00AC4AD0">
        <w:t xml:space="preserve"> </w:t>
      </w:r>
      <w:r w:rsidRPr="009709E9">
        <w:t>можливо</w:t>
      </w:r>
      <w:r w:rsidRPr="00AC4AD0">
        <w:t xml:space="preserve"> </w:t>
      </w:r>
      <w:r w:rsidRPr="009709E9">
        <w:t>відшукання</w:t>
      </w:r>
      <w:r w:rsidRPr="00AC4AD0">
        <w:t xml:space="preserve"> </w:t>
      </w:r>
      <w:r w:rsidRPr="009709E9">
        <w:t>локального</w:t>
      </w:r>
      <w:r w:rsidRPr="00AC4AD0">
        <w:t xml:space="preserve"> </w:t>
      </w:r>
      <w:r w:rsidRPr="009709E9">
        <w:t>або</w:t>
      </w:r>
      <w:r w:rsidRPr="00AC4AD0">
        <w:t xml:space="preserve"> </w:t>
      </w:r>
      <w:r w:rsidRPr="009709E9">
        <w:t>глобального</w:t>
      </w:r>
      <w:r w:rsidRPr="00AC4AD0">
        <w:t xml:space="preserve"> </w:t>
      </w:r>
      <w:r w:rsidRPr="009709E9">
        <w:t>екстремуму</w:t>
      </w:r>
      <w:r w:rsidRPr="00AC4AD0">
        <w:t xml:space="preserve">, </w:t>
      </w:r>
      <w:r w:rsidRPr="009709E9">
        <w:t>відповідно</w:t>
      </w:r>
      <w:r w:rsidRPr="00AC4AD0">
        <w:t xml:space="preserve"> </w:t>
      </w:r>
      <w:r w:rsidRPr="009709E9">
        <w:t>методи</w:t>
      </w:r>
      <w:r w:rsidRPr="00AC4AD0">
        <w:t xml:space="preserve"> </w:t>
      </w:r>
      <w:r w:rsidRPr="009709E9">
        <w:t>оптимізації</w:t>
      </w:r>
      <w:r w:rsidRPr="00AC4AD0">
        <w:t xml:space="preserve"> </w:t>
      </w:r>
      <w:r w:rsidRPr="009709E9">
        <w:t>поділяються</w:t>
      </w:r>
      <w:r w:rsidRPr="00AC4AD0">
        <w:t xml:space="preserve"> </w:t>
      </w:r>
      <w:r w:rsidRPr="009709E9">
        <w:t>на</w:t>
      </w:r>
      <w:r w:rsidRPr="00AC4AD0">
        <w:t xml:space="preserve"> </w:t>
      </w:r>
      <w:r w:rsidRPr="009709E9">
        <w:t>локальні</w:t>
      </w:r>
      <w:r w:rsidRPr="00AC4AD0">
        <w:t xml:space="preserve"> </w:t>
      </w:r>
      <w:r w:rsidRPr="009709E9">
        <w:t>і</w:t>
      </w:r>
      <w:r w:rsidRPr="00AC4AD0">
        <w:t xml:space="preserve"> </w:t>
      </w:r>
      <w:r w:rsidRPr="009709E9">
        <w:t>глобальні</w:t>
      </w:r>
      <w:r w:rsidRPr="00AC4AD0">
        <w:t>;</w:t>
      </w:r>
    </w:p>
    <w:p w14:paraId="18552794" w14:textId="5325E8EE" w:rsidR="004C061C" w:rsidRPr="009709E9" w:rsidRDefault="004C061C" w:rsidP="00232DB4">
      <w:pPr>
        <w:pStyle w:val="a0"/>
      </w:pPr>
      <w:r w:rsidRPr="009709E9">
        <w:t xml:space="preserve"> вид оптимізації: умовна або безумовна. Для завдання суміщення зображень не потрібно передбачати в методі оптимізації будь-яких додаткових обмежень. Пошук найкращого поєднання із зображенням здійснюється в шестивимірному просторі, можливий вихід за межі якого можна виключити програмними обмеженнями;</w:t>
      </w:r>
    </w:p>
    <w:p w14:paraId="15DC1B9B" w14:textId="12067B22" w:rsidR="004C061C" w:rsidRPr="009709E9" w:rsidRDefault="004C061C" w:rsidP="00232DB4">
      <w:pPr>
        <w:pStyle w:val="a0"/>
      </w:pPr>
      <w:r w:rsidRPr="009709E9">
        <w:t xml:space="preserve"> розмірність розв'язуваної задачі. В цілому вирішується завдання в шестивимірному просторі пошуку (висота, широта, довгота, курс, тангаж і </w:t>
      </w:r>
      <w:r w:rsidRPr="009709E9">
        <w:lastRenderedPageBreak/>
        <w:t>крен). Виходячи з наведених ознак для класифікації методів оптимізації, в загальному випадку методи пошуку глобального екстремуму при вирішенні завдання суміщення зображень можна розділити на наступні класи:</w:t>
      </w:r>
    </w:p>
    <w:p w14:paraId="381BBDAF" w14:textId="77777777" w:rsidR="004C061C" w:rsidRPr="009709E9" w:rsidRDefault="004C061C" w:rsidP="00232DB4">
      <w:pPr>
        <w:pStyle w:val="a0"/>
      </w:pPr>
      <w:r w:rsidRPr="009709E9">
        <w:t>методи сканування області пошуку;</w:t>
      </w:r>
    </w:p>
    <w:p w14:paraId="1B48BB24" w14:textId="77777777" w:rsidR="004C061C" w:rsidRPr="009709E9" w:rsidRDefault="004C061C" w:rsidP="00232DB4">
      <w:pPr>
        <w:pStyle w:val="a0"/>
      </w:pPr>
      <w:r w:rsidRPr="009709E9">
        <w:t>методи редукції розмірності;</w:t>
      </w:r>
    </w:p>
    <w:p w14:paraId="50402261" w14:textId="77777777" w:rsidR="004C061C" w:rsidRPr="009709E9" w:rsidRDefault="004C061C" w:rsidP="00232DB4">
      <w:pPr>
        <w:pStyle w:val="a0"/>
      </w:pPr>
      <w:r w:rsidRPr="009709E9">
        <w:t>методи локального пошуку з випадкових початкових точок;</w:t>
      </w:r>
    </w:p>
    <w:p w14:paraId="4773B5F6" w14:textId="77777777" w:rsidR="004C061C" w:rsidRPr="009709E9" w:rsidRDefault="004C061C" w:rsidP="00232DB4">
      <w:pPr>
        <w:pStyle w:val="a0"/>
      </w:pPr>
      <w:r w:rsidRPr="009709E9">
        <w:t>методи штучного відбору.</w:t>
      </w:r>
    </w:p>
    <w:p w14:paraId="3D186639" w14:textId="50DFA44D" w:rsidR="004C061C" w:rsidRPr="00AC4AD0" w:rsidRDefault="004C061C" w:rsidP="00232DB4">
      <w:pPr>
        <w:pStyle w:val="afffd"/>
        <w:rPr>
          <w:lang w:val="ru-RU"/>
        </w:rPr>
      </w:pPr>
      <w:r w:rsidRPr="00AC4AD0">
        <w:rPr>
          <w:lang w:val="ru-RU"/>
        </w:rPr>
        <w:t xml:space="preserve">Таким чином, проведений аналіз алгоритмів суміщення зображень у КЕСН показав, що для вирішення завдань оптимізації створено велика кількість методів і алгоритмів, однак, універсального підходу, що дає хороші результати для різних практичних завдань, на даний момент не існує. Тобто існуючі алгоритми не можуть бути напряму застосовані для використання на </w:t>
      </w:r>
      <w:r w:rsidR="000825FA" w:rsidRPr="00AC4AD0">
        <w:rPr>
          <w:lang w:val="ru-RU"/>
        </w:rPr>
        <w:t>МР</w:t>
      </w:r>
      <w:r w:rsidRPr="00AC4AD0">
        <w:rPr>
          <w:lang w:val="ru-RU"/>
        </w:rPr>
        <w:t>.</w:t>
      </w:r>
    </w:p>
    <w:p w14:paraId="6C1679F6" w14:textId="77777777" w:rsidR="004C061C" w:rsidRPr="009709E9" w:rsidRDefault="004C061C" w:rsidP="000F1A7E">
      <w:pPr>
        <w:spacing w:after="0" w:line="360" w:lineRule="auto"/>
        <w:ind w:firstLine="709"/>
        <w:jc w:val="both"/>
        <w:rPr>
          <w:rFonts w:ascii="Times New Roman" w:hAnsi="Times New Roman" w:cs="Times New Roman"/>
          <w:sz w:val="28"/>
          <w:szCs w:val="28"/>
        </w:rPr>
      </w:pPr>
    </w:p>
    <w:p w14:paraId="2696E930" w14:textId="6ADF36AB" w:rsidR="00840082" w:rsidRPr="009709E9" w:rsidRDefault="00EB2B08" w:rsidP="000F1A7E">
      <w:pPr>
        <w:pStyle w:val="27"/>
      </w:pPr>
      <w:bookmarkStart w:id="43" w:name="_Toc27411035"/>
      <w:bookmarkStart w:id="44" w:name="_Toc27411544"/>
      <w:bookmarkStart w:id="45" w:name="_Toc514095718"/>
      <w:r w:rsidRPr="009709E9">
        <w:t>4</w:t>
      </w:r>
      <w:r w:rsidR="00D6091F" w:rsidRPr="009709E9">
        <w:t xml:space="preserve">.2 </w:t>
      </w:r>
      <w:r w:rsidR="00D6091F" w:rsidRPr="009709E9">
        <w:rPr>
          <w:lang w:val="uk-UA"/>
        </w:rPr>
        <w:t>Розробка методу формування сукупності</w:t>
      </w:r>
      <w:r w:rsidR="00D6091F" w:rsidRPr="009709E9">
        <w:t xml:space="preserve"> ЕЗ</w:t>
      </w:r>
      <w:bookmarkEnd w:id="43"/>
      <w:bookmarkEnd w:id="44"/>
      <w:r w:rsidR="00D6091F" w:rsidRPr="009709E9">
        <w:t xml:space="preserve"> </w:t>
      </w:r>
      <w:bookmarkStart w:id="46" w:name="_Toc25670988"/>
      <w:bookmarkStart w:id="47" w:name="_Toc514095719"/>
      <w:bookmarkEnd w:id="45"/>
      <w:bookmarkEnd w:id="46"/>
    </w:p>
    <w:p w14:paraId="1041248D" w14:textId="77777777" w:rsidR="00EB2B08" w:rsidRPr="009709E9" w:rsidRDefault="00EB2B08" w:rsidP="000F1A7E">
      <w:pPr>
        <w:spacing w:after="0" w:line="360" w:lineRule="auto"/>
        <w:ind w:firstLine="709"/>
        <w:jc w:val="both"/>
        <w:rPr>
          <w:rFonts w:ascii="Times New Roman" w:hAnsi="Times New Roman" w:cs="Times New Roman"/>
          <w:sz w:val="28"/>
          <w:szCs w:val="28"/>
        </w:rPr>
      </w:pPr>
    </w:p>
    <w:p w14:paraId="067C8C9D" w14:textId="118D5340" w:rsidR="00D6091F" w:rsidRPr="009709E9" w:rsidRDefault="000B0A18" w:rsidP="000F1A7E">
      <w:pPr>
        <w:pStyle w:val="27"/>
        <w:rPr>
          <w:lang w:val="uk-UA"/>
        </w:rPr>
      </w:pPr>
      <w:bookmarkStart w:id="48" w:name="_Toc25670989"/>
      <w:bookmarkStart w:id="49" w:name="_Toc27411036"/>
      <w:bookmarkStart w:id="50" w:name="_Toc27411545"/>
      <w:r w:rsidRPr="009709E9">
        <w:t>4.2.1</w:t>
      </w:r>
      <w:r w:rsidR="00D6091F" w:rsidRPr="009709E9">
        <w:t xml:space="preserve"> </w:t>
      </w:r>
      <w:r w:rsidR="00D6091F" w:rsidRPr="009709E9">
        <w:rPr>
          <w:lang w:val="uk-UA"/>
        </w:rPr>
        <w:t>Обґрунтування вибору інформативного поля для формування ЕЗ</w:t>
      </w:r>
      <w:bookmarkEnd w:id="47"/>
      <w:bookmarkEnd w:id="48"/>
      <w:bookmarkEnd w:id="49"/>
      <w:bookmarkEnd w:id="50"/>
    </w:p>
    <w:p w14:paraId="52F050F0" w14:textId="77777777" w:rsidR="00AD4644" w:rsidRPr="009709E9" w:rsidRDefault="00AD4644" w:rsidP="000F1A7E">
      <w:pPr>
        <w:pStyle w:val="27"/>
      </w:pPr>
    </w:p>
    <w:p w14:paraId="732B2305" w14:textId="7E2F55A5" w:rsidR="00D6091F" w:rsidRPr="00AC4AD0" w:rsidRDefault="00D6091F" w:rsidP="00E57DA3">
      <w:pPr>
        <w:pStyle w:val="afffd"/>
        <w:rPr>
          <w:lang w:val="ru-RU"/>
        </w:rPr>
      </w:pPr>
      <w:r w:rsidRPr="00AC4AD0">
        <w:rPr>
          <w:lang w:val="ru-RU"/>
        </w:rPr>
        <w:t>При обґрунтуванні вибору типу інформативного поля (ІП) будемо вважати, що ПВ описується моделями, наведеними в роботах [1</w:t>
      </w:r>
      <w:r w:rsidR="00334C13" w:rsidRPr="00AC4AD0">
        <w:rPr>
          <w:lang w:val="ru-RU"/>
        </w:rPr>
        <w:t>9</w:t>
      </w:r>
      <w:r w:rsidR="00A50D53" w:rsidRPr="00AC4AD0">
        <w:rPr>
          <w:lang w:val="ru-RU"/>
        </w:rPr>
        <w:t>,22</w:t>
      </w:r>
      <w:r w:rsidRPr="00AC4AD0">
        <w:rPr>
          <w:lang w:val="ru-RU"/>
        </w:rPr>
        <w:t>]. Вплив спотворюючих факторів на ПВ відсутній. У відповідності до принципу дії КЕСН в якості параметра, що характеризує ІП будемо використовувати максимальне значення коефіцієнта взаємної кореляції (КВК) –</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AC4AD0">
        <w:rPr>
          <w:lang w:val="ru-RU"/>
        </w:rPr>
        <w:t xml:space="preserve">, як результат порівняння вихідних зображень (ВЗ) ПВ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AC4AD0">
        <w:rPr>
          <w:lang w:val="ru-RU"/>
        </w:rPr>
        <w:t xml:space="preserve"> з сформованим селективним зображенням, що утворює ЕЗ.</w:t>
      </w:r>
    </w:p>
    <w:p w14:paraId="58EB7BAA" w14:textId="19E6108E" w:rsidR="00D6091F" w:rsidRPr="00AC4AD0" w:rsidRDefault="00D6091F" w:rsidP="00E57DA3">
      <w:pPr>
        <w:pStyle w:val="afffd"/>
        <w:rPr>
          <w:lang w:val="ru-RU"/>
        </w:rPr>
      </w:pPr>
      <w:r w:rsidRPr="00AC4AD0">
        <w:rPr>
          <w:lang w:val="ru-RU"/>
        </w:rPr>
        <w:t>Розмір ВЗ ПВ</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oMath>
      <w:r w:rsidRPr="00AC4AD0">
        <w:rPr>
          <w:lang w:val="ru-RU"/>
        </w:rPr>
        <w:t>, розмір фрагмента (ковзного вікна</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КВ</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AC4AD0">
        <w:rPr>
          <w:lang w:val="ru-RU"/>
        </w:rPr>
        <w:t xml:space="preserve">)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AC4AD0">
        <w:rPr>
          <w:lang w:val="ru-RU"/>
        </w:rPr>
        <w:t>з координатами верхнього кута</w:t>
      </w:r>
      <m:oMath>
        <m:r>
          <m:rPr>
            <m:sty m:val="p"/>
          </m:rPr>
          <w:rPr>
            <w:rFonts w:ascii="Cambria Math" w:hAnsi="Cambria Math"/>
            <w:lang w:val="ru-RU"/>
          </w:rPr>
          <m:t xml:space="preserve"> (</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AC4AD0">
        <w:rPr>
          <w:lang w:val="ru-RU"/>
        </w:rPr>
        <w:t xml:space="preserve">. КВК ВЗ та фрагменту ЕЗ для усіх </w:t>
      </w:r>
      <m:oMath>
        <m:r>
          <m:rPr>
            <m:sty m:val="p"/>
          </m:rPr>
          <w:rPr>
            <w:rFonts w:ascii="Cambria Math" w:hAnsi="Cambria Math"/>
          </w:rPr>
          <m:t>i</m:t>
        </m:r>
        <m:r>
          <m:rPr>
            <m:sty m:val="p"/>
          </m:rPr>
          <w:rPr>
            <w:rFonts w:ascii="Cambria Math" w:hAnsi="Cambria Math"/>
            <w:lang w:val="ru-RU"/>
          </w:rPr>
          <m:t>=</m:t>
        </m:r>
        <m:r>
          <m:rPr>
            <m:nor/>
          </m:rPr>
          <w:rPr>
            <w:lang w:val="ru-RU"/>
          </w:rPr>
          <m:t>1</m:t>
        </m:r>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oMath>
      <w:r w:rsidRPr="00AC4AD0">
        <w:rPr>
          <w:lang w:val="ru-RU"/>
        </w:rPr>
        <w:t xml:space="preserve"> та </w:t>
      </w:r>
      <m:oMath>
        <m:r>
          <m:rPr>
            <m:sty m:val="p"/>
          </m:rPr>
          <w:rPr>
            <w:rFonts w:ascii="Cambria Math" w:hAnsi="Cambria Math"/>
          </w:rPr>
          <m:t>j</m:t>
        </m:r>
        <m:r>
          <m:rPr>
            <m:sty m:val="p"/>
          </m:rPr>
          <w:rPr>
            <w:rFonts w:ascii="Cambria Math" w:hAnsi="Cambria Math"/>
            <w:lang w:val="ru-RU"/>
          </w:rPr>
          <m:t>=1...</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AC4AD0">
        <w:rPr>
          <w:lang w:val="ru-RU"/>
        </w:rPr>
        <w:t xml:space="preserve"> утворює поле кореляційного аналізу. Сформоване поле кореляційного аналізу характеризує ступінь схожості ІП ділянок зображення ПВ</w:t>
      </w:r>
      <w:r w:rsidR="009556FD" w:rsidRPr="00AC4AD0">
        <w:rPr>
          <w:lang w:val="ru-RU"/>
        </w:rPr>
        <w:t xml:space="preserve"> з ІП інших ділянок зображення.</w:t>
      </w:r>
    </w:p>
    <w:p w14:paraId="5CF4048B" w14:textId="07133CB2" w:rsidR="00D6091F" w:rsidRPr="00AC4AD0" w:rsidRDefault="00D6091F" w:rsidP="00E57DA3">
      <w:pPr>
        <w:pStyle w:val="afffd"/>
        <w:rPr>
          <w:lang w:val="ru-RU"/>
        </w:rPr>
      </w:pPr>
      <w:r w:rsidRPr="00AC4AD0">
        <w:rPr>
          <w:lang w:val="ru-RU"/>
        </w:rPr>
        <w:lastRenderedPageBreak/>
        <w:t>Відповідно до [</w:t>
      </w:r>
      <w:r w:rsidR="00A50D53" w:rsidRPr="00AC4AD0">
        <w:rPr>
          <w:lang w:val="ru-RU"/>
        </w:rPr>
        <w:t>20</w:t>
      </w:r>
      <w:r w:rsidRPr="00AC4AD0">
        <w:rPr>
          <w:lang w:val="ru-RU"/>
        </w:rPr>
        <w:t xml:space="preserve">] оцінку параметрів ІП можливо здійснювати по полям кореляційного аналізу за яскравістю </w:t>
      </w:r>
      <w:r w:rsidRPr="009709E9">
        <w:t xml:space="preserve">(ПКАЯ), за контрастом (ПКАК) та їх сукупністю (ПКА). </w:t>
      </w:r>
      <w:r w:rsidRPr="00AC4AD0">
        <w:rPr>
          <w:lang w:val="ru-RU"/>
        </w:rPr>
        <w:t>Розглянемо окремо порядок одержання таких полів.</w:t>
      </w:r>
    </w:p>
    <w:p w14:paraId="185F35E5" w14:textId="466B1D6E" w:rsidR="00D6091F" w:rsidRPr="00AC4AD0" w:rsidRDefault="00D6091F" w:rsidP="00E57DA3">
      <w:pPr>
        <w:pStyle w:val="afffd"/>
        <w:rPr>
          <w:lang w:val="ru-RU"/>
        </w:rPr>
      </w:pPr>
      <w:r w:rsidRPr="00AC4AD0">
        <w:rPr>
          <w:lang w:val="ru-RU"/>
        </w:rPr>
        <w:t>При використанні ПКАЯ представимо яскравість зображення ПВ як</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r>
          <m:rPr>
            <m:nor/>
          </m:rPr>
          <w:rPr>
            <w:lang w:val="ru-RU"/>
          </w:rPr>
          <m:t>(</m:t>
        </m:r>
        <m:r>
          <m:rPr>
            <m:sty m:val="p"/>
          </m:rPr>
          <w:rPr>
            <w:rFonts w:ascii="Cambria Math" w:hAnsi="Cambria Math"/>
          </w:rPr>
          <m:t>k</m:t>
        </m:r>
        <m:r>
          <m:rPr>
            <m:sty m:val="p"/>
          </m:rPr>
          <w:rPr>
            <w:rFonts w:ascii="Cambria Math" w:hAnsi="Cambria Math"/>
            <w:lang w:val="ru-RU"/>
          </w:rPr>
          <m:t>,</m:t>
        </m:r>
        <m:r>
          <m:rPr>
            <m:sty m:val="p"/>
          </m:rPr>
          <w:rPr>
            <w:rFonts w:ascii="Cambria Math" w:hAnsi="Cambria Math"/>
          </w:rPr>
          <m:t>l</m:t>
        </m:r>
        <m:r>
          <m:rPr>
            <m:sty m:val="p"/>
          </m:rPr>
          <w:rPr>
            <w:rFonts w:ascii="Cambria Math" w:hAnsi="Cambria Math"/>
            <w:lang w:val="ru-RU"/>
          </w:rPr>
          <m:t>)</m:t>
        </m:r>
      </m:oMath>
      <w:r w:rsidRPr="00AC4AD0">
        <w:rPr>
          <w:lang w:val="ru-RU"/>
        </w:rPr>
        <w:t xml:space="preserve">. Максимальне значення КВК, яке відповідає обраним зображенням, обчислюється за класичним кореляційним алгоритмом для кожного </w:t>
      </w:r>
      <m:oMath>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002B044C" w:rsidRPr="00AC4AD0">
        <w:rPr>
          <w:lang w:val="ru-RU"/>
        </w:rPr>
        <w:t xml:space="preserve"> відповідно до виразів:</w:t>
      </w:r>
    </w:p>
    <w:p w14:paraId="17A34D2A"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6ED3F5DC" w14:textId="36D06963" w:rsidR="00D6091F" w:rsidRPr="009709E9" w:rsidRDefault="00330A29" w:rsidP="002B044C">
      <w:pPr>
        <w:spacing w:after="0" w:line="360" w:lineRule="auto"/>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den>
        </m:f>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up>
          <m:e>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n=1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sup>
              <m:e>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К</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ij</m:t>
                        </m:r>
                      </m:sub>
                    </m:sSub>
                  </m:sub>
                </m:sSub>
                <m:r>
                  <m:rPr>
                    <m:sty m:val="p"/>
                  </m:rPr>
                  <w:rPr>
                    <w:rFonts w:ascii="Cambria Math" w:hAnsi="Cambria Math" w:cs="Times New Roman"/>
                    <w:sz w:val="28"/>
                    <w:szCs w:val="28"/>
                  </w:rPr>
                  <m:t>(m,n)⋅</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r>
                  <m:rPr>
                    <m:nor/>
                  </m:rPr>
                  <w:rPr>
                    <w:rFonts w:ascii="Times New Roman" w:hAnsi="Times New Roman" w:cs="Times New Roman"/>
                    <w:sz w:val="28"/>
                    <w:szCs w:val="28"/>
                  </w:rPr>
                  <m:t>(m</m:t>
                </m:r>
                <m:r>
                  <m:rPr>
                    <m:sty m:val="p"/>
                  </m:rPr>
                  <w:rPr>
                    <w:rFonts w:ascii="Cambria Math" w:hAnsi="Cambria Math" w:cs="Times New Roman"/>
                    <w:sz w:val="28"/>
                    <w:szCs w:val="28"/>
                  </w:rPr>
                  <m:t>+k-1,n+l-1)</m:t>
                </m:r>
              </m:e>
            </m:nary>
          </m:e>
        </m:nary>
      </m:oMath>
      <w:r w:rsidR="000B0A18"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(4.1)</w:t>
      </w:r>
    </w:p>
    <w:p w14:paraId="548BDC33"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148B844B" w14:textId="1E2332CB" w:rsidR="00D6091F" w:rsidRPr="009709E9" w:rsidRDefault="00330A29" w:rsidP="002B044C">
      <w:pPr>
        <w:spacing w:after="0" w:line="360" w:lineRule="auto"/>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e>
        </m:d>
      </m:oMath>
      <w:r w:rsidR="00D6091F" w:rsidRPr="009709E9">
        <w:rPr>
          <w:rFonts w:ascii="Times New Roman" w:hAnsi="Times New Roman" w:cs="Times New Roman"/>
          <w:sz w:val="28"/>
          <w:szCs w:val="28"/>
        </w:rPr>
        <w:t xml:space="preserve">, при  </w:t>
      </w:r>
      <m:oMath>
        <m:r>
          <m:rPr>
            <m:sty m:val="p"/>
          </m:rPr>
          <w:rPr>
            <w:rFonts w:ascii="Cambria Math" w:hAnsi="Cambria Math" w:cs="Times New Roman"/>
            <w:sz w:val="28"/>
            <w:szCs w:val="28"/>
          </w:rPr>
          <m:t>k=</m:t>
        </m:r>
        <m:r>
          <m:rPr>
            <m:nor/>
          </m:rPr>
          <w:rPr>
            <w:rFonts w:ascii="Times New Roman" w:hAnsi="Times New Roman" w:cs="Times New Roman"/>
            <w:sz w:val="28"/>
            <w:szCs w:val="28"/>
          </w:rPr>
          <m:t>1</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l=1...</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000B0A18" w:rsidRPr="009709E9">
        <w:rPr>
          <w:rFonts w:ascii="Times New Roman" w:hAnsi="Times New Roman" w:cs="Times New Roman"/>
          <w:sz w:val="28"/>
          <w:szCs w:val="28"/>
        </w:rPr>
        <w:t>.</w:t>
      </w:r>
      <w:r w:rsidR="002B044C" w:rsidRPr="009709E9">
        <w:rPr>
          <w:rFonts w:ascii="Times New Roman" w:hAnsi="Times New Roman" w:cs="Times New Roman"/>
          <w:sz w:val="28"/>
          <w:szCs w:val="28"/>
        </w:rPr>
        <w:tab/>
      </w:r>
      <w:r w:rsidR="000B0A18" w:rsidRPr="009709E9">
        <w:rPr>
          <w:rFonts w:ascii="Times New Roman" w:hAnsi="Times New Roman" w:cs="Times New Roman"/>
          <w:sz w:val="28"/>
          <w:szCs w:val="28"/>
        </w:rPr>
        <w:t xml:space="preserve"> </w:t>
      </w:r>
      <w:r w:rsidR="002B044C" w:rsidRPr="009709E9">
        <w:rPr>
          <w:rFonts w:ascii="Times New Roman" w:hAnsi="Times New Roman" w:cs="Times New Roman"/>
          <w:sz w:val="28"/>
          <w:szCs w:val="28"/>
        </w:rPr>
        <w:t>(4.</w:t>
      </w:r>
      <w:r w:rsidR="00D6091F" w:rsidRPr="009709E9">
        <w:rPr>
          <w:rFonts w:ascii="Times New Roman" w:hAnsi="Times New Roman" w:cs="Times New Roman"/>
          <w:sz w:val="28"/>
          <w:szCs w:val="28"/>
        </w:rPr>
        <w:t>2)</w:t>
      </w:r>
    </w:p>
    <w:p w14:paraId="475EFD13"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221F94DA" w14:textId="072B77C2" w:rsidR="00D6091F" w:rsidRPr="00AC4AD0" w:rsidRDefault="00D6091F" w:rsidP="00E57DA3">
      <w:pPr>
        <w:pStyle w:val="afffd"/>
        <w:rPr>
          <w:rFonts w:eastAsiaTheme="minorEastAsia"/>
          <w:lang w:val="ru-RU"/>
        </w:rPr>
      </w:pPr>
      <w:r w:rsidRPr="00AC4AD0">
        <w:rPr>
          <w:lang w:val="ru-RU"/>
        </w:rPr>
        <w:t xml:space="preserve">Для кожної одержаної матриці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rPr>
              <m:t>ij</m:t>
            </m:r>
          </m:sub>
        </m:sSub>
      </m:oMath>
      <w:r w:rsidRPr="00AC4AD0">
        <w:rPr>
          <w:lang w:val="ru-RU"/>
        </w:rPr>
        <w:t xml:space="preserve"> визначається її максимальне значення, яке забезпечується при повному суміщенні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К</m:t>
            </m:r>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ij</m:t>
                </m:r>
              </m:sub>
            </m:sSub>
          </m:sub>
        </m:sSub>
      </m:oMath>
      <w:r w:rsidRPr="00AC4AD0">
        <w:rPr>
          <w:lang w:val="ru-RU"/>
        </w:rPr>
        <w:t xml:space="preserve"> та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2B044C" w:rsidRPr="00AC4AD0">
        <w:rPr>
          <w:rFonts w:eastAsiaTheme="minorEastAsia"/>
          <w:lang w:val="ru-RU"/>
        </w:rPr>
        <w:t>:</w:t>
      </w:r>
    </w:p>
    <w:p w14:paraId="25EFC24E" w14:textId="77777777" w:rsidR="002B044C" w:rsidRPr="009709E9" w:rsidRDefault="002B044C" w:rsidP="000F1A7E">
      <w:pPr>
        <w:spacing w:after="0" w:line="360" w:lineRule="auto"/>
        <w:ind w:firstLine="709"/>
        <w:jc w:val="both"/>
        <w:rPr>
          <w:rFonts w:ascii="Times New Roman" w:hAnsi="Times New Roman" w:cs="Times New Roman"/>
          <w:sz w:val="28"/>
          <w:szCs w:val="28"/>
        </w:rPr>
      </w:pPr>
    </w:p>
    <w:p w14:paraId="309E2598" w14:textId="1EF31DF0" w:rsidR="00D6091F" w:rsidRPr="009709E9" w:rsidRDefault="00330A29" w:rsidP="00282D2D">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(i,j)=</m:t>
        </m:r>
        <m:limLow>
          <m:limLowPr>
            <m:ctrlPr>
              <w:rPr>
                <w:rFonts w:ascii="Cambria Math" w:hAnsi="Cambria Math" w:cs="Times New Roman"/>
                <w:sz w:val="28"/>
                <w:szCs w:val="28"/>
              </w:rPr>
            </m:ctrlPr>
          </m:limLowPr>
          <m:e>
            <m:r>
              <m:rPr>
                <m:sty m:val="p"/>
              </m:rPr>
              <w:rPr>
                <w:rFonts w:ascii="Cambria Math" w:hAnsi="Cambria Math" w:cs="Times New Roman"/>
                <w:sz w:val="28"/>
                <w:szCs w:val="28"/>
              </w:rPr>
              <m:t>max</m:t>
            </m:r>
          </m:e>
          <m:lim>
            <m:r>
              <m:rPr>
                <m:sty m:val="p"/>
              </m:rPr>
              <w:rPr>
                <w:rFonts w:ascii="Cambria Math" w:hAnsi="Cambria Math" w:cs="Times New Roman"/>
                <w:sz w:val="28"/>
                <w:szCs w:val="28"/>
              </w:rPr>
              <m:t>kl</m:t>
            </m:r>
          </m:lim>
        </m:limLow>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e>
        </m:d>
      </m:oMath>
      <w:r w:rsidR="00D6091F" w:rsidRPr="009709E9">
        <w:rPr>
          <w:rFonts w:ascii="Times New Roman" w:hAnsi="Times New Roman" w:cs="Times New Roman"/>
          <w:sz w:val="28"/>
          <w:szCs w:val="28"/>
        </w:rPr>
        <w:t>,</w:t>
      </w:r>
      <w:r w:rsidR="00282D2D" w:rsidRPr="009709E9">
        <w:rPr>
          <w:rFonts w:ascii="Times New Roman" w:hAnsi="Times New Roman" w:cs="Times New Roman"/>
          <w:sz w:val="28"/>
          <w:szCs w:val="28"/>
        </w:rPr>
        <w:t xml:space="preserve"> </w:t>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D6091F" w:rsidRPr="009709E9">
        <w:rPr>
          <w:rFonts w:ascii="Times New Roman" w:hAnsi="Times New Roman" w:cs="Times New Roman"/>
          <w:sz w:val="28"/>
          <w:szCs w:val="28"/>
        </w:rPr>
        <w:t>(4.3)</w:t>
      </w:r>
    </w:p>
    <w:p w14:paraId="3E150D1D"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48A4E3A8" w14:textId="44A7A5E9" w:rsidR="00D6091F" w:rsidRPr="009709E9" w:rsidRDefault="00D6091F" w:rsidP="000F1A7E">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де</w:t>
      </w:r>
      <m:oMath>
        <m:r>
          <m:rPr>
            <m:sty m:val="p"/>
          </m:rPr>
          <w:rPr>
            <w:rFonts w:ascii="Cambria Math" w:hAnsi="Cambria Math"/>
          </w:rPr>
          <m:t xml:space="preserve"> </m:t>
        </m:r>
        <m:r>
          <m:rPr>
            <m:sty m:val="p"/>
          </m:rPr>
          <w:rPr>
            <w:rFonts w:ascii="Cambria Math" w:hAnsi="Cambria Math" w:cs="Times New Roman"/>
            <w:sz w:val="28"/>
            <w:szCs w:val="28"/>
          </w:rPr>
          <m:t>i=</m:t>
        </m:r>
        <m:r>
          <m:rPr>
            <m:nor/>
          </m:rPr>
          <w:rPr>
            <w:rFonts w:ascii="Times New Roman" w:hAnsi="Times New Roman" w:cs="Times New Roman"/>
            <w:sz w:val="28"/>
            <w:szCs w:val="28"/>
          </w:rPr>
          <m:t>1</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,j=1...</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Pr="009709E9">
        <w:rPr>
          <w:rFonts w:ascii="Times New Roman" w:hAnsi="Times New Roman" w:cs="Times New Roman"/>
          <w:sz w:val="28"/>
          <w:szCs w:val="28"/>
        </w:rPr>
        <w:t>;</w:t>
      </w:r>
    </w:p>
    <w:p w14:paraId="78BE80DD" w14:textId="0ED2E0EB" w:rsidR="00D6091F" w:rsidRPr="009709E9" w:rsidRDefault="00330A29" w:rsidP="000F1A7E">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К</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ij</m:t>
                </m:r>
              </m:sub>
            </m:sSub>
          </m:sub>
        </m:sSub>
        <m:r>
          <m:rPr>
            <m:sty m:val="p"/>
          </m:rPr>
          <w:rPr>
            <w:rFonts w:ascii="Cambria Math" w:hAnsi="Cambria Math" w:cs="Times New Roman"/>
            <w:sz w:val="28"/>
            <w:szCs w:val="28"/>
          </w:rPr>
          <m:t>(m,n)∈</m:t>
        </m:r>
        <m:sSub>
          <m:sSubPr>
            <m:ctrlPr>
              <w:rPr>
                <w:rFonts w:ascii="Cambria Math" w:hAnsi="Cambria Math" w:cs="Times New Roman"/>
                <w:sz w:val="28"/>
                <w:szCs w:val="28"/>
              </w:rPr>
            </m:ctrlPr>
          </m:sSubPr>
          <m:e>
            <m:r>
              <m:rPr>
                <m:sty m:val="b"/>
              </m:rPr>
              <w:rPr>
                <w:rFonts w:ascii="Cambria Math" w:hAnsi="Cambria Math" w:cs="Times New Roman"/>
                <w:sz w:val="28"/>
                <w:szCs w:val="28"/>
              </w:rPr>
              <m:t>S</m:t>
            </m:r>
          </m:e>
          <m:sub>
            <m:r>
              <m:rPr>
                <m:sty m:val="p"/>
              </m:rPr>
              <w:rPr>
                <w:rFonts w:ascii="Cambria Math" w:hAnsi="Cambria Math" w:cs="Times New Roman"/>
                <w:sz w:val="28"/>
                <w:szCs w:val="28"/>
              </w:rPr>
              <m:t>ПВ</m:t>
            </m:r>
          </m:sub>
        </m:sSub>
      </m:oMath>
      <w:r w:rsidR="00D6091F" w:rsidRPr="009709E9">
        <w:rPr>
          <w:rFonts w:ascii="Times New Roman" w:hAnsi="Times New Roman" w:cs="Times New Roman"/>
          <w:sz w:val="28"/>
          <w:szCs w:val="28"/>
        </w:rPr>
        <w:t>та</w:t>
      </w:r>
      <m:oMath>
        <m:r>
          <m:rPr>
            <m:sty m:val="p"/>
          </m:rPr>
          <w:rPr>
            <w:rFonts w:ascii="Cambria Math" w:hAnsi="Cambria Math"/>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r>
          <m:rPr>
            <m:nor/>
          </m:rPr>
          <w:rPr>
            <w:rFonts w:ascii="Times New Roman" w:hAnsi="Times New Roman" w:cs="Times New Roman"/>
            <w:sz w:val="28"/>
            <w:szCs w:val="28"/>
          </w:rPr>
          <m:t>(m</m:t>
        </m:r>
        <m:r>
          <m:rPr>
            <m:sty m:val="p"/>
          </m:rPr>
          <w:rPr>
            <w:rFonts w:ascii="Cambria Math" w:hAnsi="Cambria Math" w:cs="Times New Roman"/>
            <w:sz w:val="28"/>
            <w:szCs w:val="28"/>
          </w:rPr>
          <m:t>+k-1,n+l-1)</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b"/>
              </m:rPr>
              <w:rPr>
                <w:rFonts w:ascii="Cambria Math" w:hAnsi="Cambria Math" w:cs="Times New Roman"/>
                <w:sz w:val="28"/>
                <w:szCs w:val="28"/>
              </w:rPr>
              <m:t>S</m:t>
            </m:r>
          </m:e>
          <m:sub>
            <m:r>
              <m:rPr>
                <m:sty m:val="p"/>
              </m:rPr>
              <w:rPr>
                <w:rFonts w:ascii="Cambria Math" w:hAnsi="Cambria Math" w:cs="Times New Roman"/>
                <w:sz w:val="28"/>
                <w:szCs w:val="28"/>
              </w:rPr>
              <m:t>ПВ</m:t>
            </m:r>
          </m:sub>
        </m:sSub>
      </m:oMath>
      <w:r w:rsidR="00D6091F" w:rsidRPr="009709E9">
        <w:rPr>
          <w:rFonts w:ascii="Times New Roman" w:hAnsi="Times New Roman" w:cs="Times New Roman"/>
          <w:sz w:val="28"/>
          <w:szCs w:val="28"/>
        </w:rPr>
        <w:t>;</w:t>
      </w:r>
    </w:p>
    <w:p w14:paraId="3F62A083" w14:textId="642BE0C2" w:rsidR="00D6091F" w:rsidRPr="00AC4AD0" w:rsidRDefault="00330A29" w:rsidP="00E57DA3">
      <w:pPr>
        <w:pStyle w:val="afffd"/>
        <w:rPr>
          <w:lang w:val="ru-RU"/>
        </w:rPr>
      </w:pP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К</m:t>
            </m:r>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ij</m:t>
                </m:r>
              </m:sub>
            </m:sSub>
          </m:sub>
        </m:sSub>
      </m:oMath>
      <w:r w:rsidR="00D6091F" w:rsidRPr="00AC4AD0">
        <w:rPr>
          <w:lang w:val="ru-RU"/>
        </w:rPr>
        <w:t xml:space="preserve">та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r>
          <m:rPr>
            <m:nor/>
          </m:rPr>
          <w:rPr>
            <w:lang w:val="ru-RU"/>
          </w:rPr>
          <m:t>(</m:t>
        </m:r>
        <m:r>
          <m:rPr>
            <m:sty m:val="p"/>
          </m:rPr>
          <w:rPr>
            <w:rFonts w:ascii="Cambria Math" w:hAnsi="Cambria Math"/>
          </w:rPr>
          <m:t>k</m:t>
        </m:r>
        <m:r>
          <m:rPr>
            <m:sty m:val="p"/>
          </m:rPr>
          <w:rPr>
            <w:rFonts w:ascii="Cambria Math" w:hAnsi="Cambria Math"/>
            <w:lang w:val="ru-RU"/>
          </w:rPr>
          <m:t>,</m:t>
        </m:r>
        <m:r>
          <m:rPr>
            <m:sty m:val="p"/>
          </m:rPr>
          <w:rPr>
            <w:rFonts w:ascii="Cambria Math" w:hAnsi="Cambria Math"/>
          </w:rPr>
          <m:t>n</m:t>
        </m:r>
        <m:r>
          <m:rPr>
            <m:sty m:val="p"/>
          </m:rPr>
          <w:rPr>
            <w:rFonts w:ascii="Cambria Math" w:hAnsi="Cambria Math"/>
            <w:lang w:val="ru-RU"/>
          </w:rPr>
          <m:t>)</m:t>
        </m:r>
      </m:oMath>
      <w:r w:rsidR="00D6091F" w:rsidRPr="00AC4AD0">
        <w:rPr>
          <w:lang w:val="ru-RU"/>
        </w:rPr>
        <w:t xml:space="preserve"> мають однакові розміри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00D6091F" w:rsidRPr="00AC4AD0">
        <w:rPr>
          <w:lang w:val="ru-RU"/>
        </w:rPr>
        <w:t xml:space="preserve">) та відрізняються положенням на зображенні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AC4AD0">
        <w:rPr>
          <w:lang w:val="ru-RU"/>
        </w:rPr>
        <w:t xml:space="preserve"> на </w:t>
      </w:r>
      <m:oMath>
        <m:r>
          <m:rPr>
            <m:sty m:val="p"/>
          </m:rPr>
          <w:rPr>
            <w:rFonts w:ascii="Cambria Math" w:hAnsi="Cambria Math"/>
            <w:lang w:val="ru-RU"/>
          </w:rPr>
          <m:t>(</m:t>
        </m:r>
        <m:r>
          <m:rPr>
            <m:sty m:val="p"/>
          </m:rPr>
          <w:rPr>
            <w:rFonts w:ascii="Cambria Math" w:hAnsi="Cambria Math"/>
          </w:rPr>
          <m:t>k</m:t>
        </m:r>
        <m:r>
          <m:rPr>
            <m:sty m:val="p"/>
          </m:rPr>
          <w:rPr>
            <w:rFonts w:ascii="Cambria Math" w:hAnsi="Cambria Math"/>
            <w:lang w:val="ru-RU"/>
          </w:rPr>
          <m:t>,</m:t>
        </m:r>
        <m:r>
          <m:rPr>
            <m:nor/>
          </m:rPr>
          <w:rPr>
            <w:lang w:val="ru-RU"/>
          </w:rPr>
          <m:t xml:space="preserve"> </m:t>
        </m:r>
        <m:r>
          <m:rPr>
            <m:sty m:val="p"/>
          </m:rPr>
          <w:rPr>
            <w:rFonts w:ascii="Cambria Math" w:hAnsi="Cambria Math"/>
          </w:rPr>
          <m:t>l</m:t>
        </m:r>
        <m:r>
          <m:rPr>
            <m:sty m:val="p"/>
          </m:rPr>
          <w:rPr>
            <w:rFonts w:ascii="Cambria Math" w:hAnsi="Cambria Math"/>
            <w:lang w:val="ru-RU"/>
          </w:rPr>
          <m:t>)</m:t>
        </m:r>
      </m:oMath>
      <w:r w:rsidR="00D6091F" w:rsidRPr="00AC4AD0">
        <w:rPr>
          <w:lang w:val="ru-RU"/>
        </w:rPr>
        <w:t xml:space="preserve"> елементів розділення.</w:t>
      </w:r>
    </w:p>
    <w:p w14:paraId="45B48FBD" w14:textId="70868E6D" w:rsidR="00D6091F" w:rsidRPr="00AC4AD0" w:rsidRDefault="00D6091F" w:rsidP="00E57DA3">
      <w:pPr>
        <w:pStyle w:val="afffd"/>
        <w:rPr>
          <w:lang w:val="ru-RU"/>
        </w:rPr>
      </w:pPr>
      <w:r w:rsidRPr="00AC4AD0">
        <w:rPr>
          <w:lang w:val="ru-RU"/>
        </w:rPr>
        <w:t>У такому випадку утворене ПКАЯ описується виразом</w:t>
      </w:r>
      <w:r w:rsidR="007A6733" w:rsidRPr="00AC4AD0">
        <w:rPr>
          <w:lang w:val="ru-RU"/>
        </w:rPr>
        <w:t>:</w:t>
      </w:r>
    </w:p>
    <w:p w14:paraId="3AFB30CF"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518C454C" w14:textId="176910F2" w:rsidR="00D6091F" w:rsidRPr="009709E9" w:rsidRDefault="00D6091F" w:rsidP="00282D2D">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object w:dxaOrig="2420" w:dyaOrig="420" w14:anchorId="6D7A5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75pt;height:20.25pt" o:ole="">
            <v:imagedata r:id="rId11" o:title=""/>
          </v:shape>
          <o:OLEObject Type="Embed" ProgID="Equation.3" ShapeID="_x0000_i1025" DrawAspect="Content" ObjectID="_1638472578" r:id="rId12"/>
        </w:object>
      </w:r>
      <w:r w:rsidRPr="009709E9">
        <w:rPr>
          <w:rFonts w:ascii="Times New Roman" w:hAnsi="Times New Roman" w:cs="Times New Roman"/>
          <w:sz w:val="28"/>
          <w:szCs w:val="28"/>
        </w:rPr>
        <w:t xml:space="preserve">. </w:t>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Pr="009709E9">
        <w:rPr>
          <w:rFonts w:ascii="Times New Roman" w:hAnsi="Times New Roman" w:cs="Times New Roman"/>
          <w:sz w:val="28"/>
          <w:szCs w:val="28"/>
        </w:rPr>
        <w:t>(4.4)</w:t>
      </w:r>
    </w:p>
    <w:p w14:paraId="0D4B551F"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1E0D37F1" w14:textId="5A93A363" w:rsidR="00D6091F" w:rsidRPr="00AC4AD0" w:rsidRDefault="00D6091F" w:rsidP="00E57DA3">
      <w:pPr>
        <w:pStyle w:val="afffd"/>
        <w:rPr>
          <w:lang w:val="ru-RU"/>
        </w:rPr>
      </w:pPr>
      <w:r w:rsidRPr="00AC4AD0">
        <w:rPr>
          <w:lang w:val="ru-RU"/>
        </w:rPr>
        <w:t>Одержана матриця (4.2) розміром</w:t>
      </w:r>
      <m:oMath>
        <m:r>
          <m:rPr>
            <m:nor/>
          </m:rPr>
          <w:rPr>
            <w:lang w:val="ru-RU"/>
          </w:rPr>
          <m:t xml:space="preserve"> (</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r>
          <m:rPr>
            <m:nor/>
          </m:rPr>
          <w:rPr>
            <w:lang w:val="ru-RU"/>
          </w:rPr>
          <m:t>(</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r>
          <m:rPr>
            <m:sty m:val="p"/>
          </m:rPr>
          <w:rPr>
            <w:rFonts w:ascii="Cambria Math" w:hAnsi="Cambria Math"/>
            <w:lang w:val="ru-RU"/>
          </w:rPr>
          <m:t>)</m:t>
        </m:r>
      </m:oMath>
      <w:r w:rsidRPr="00AC4AD0">
        <w:rPr>
          <w:lang w:val="ru-RU"/>
        </w:rPr>
        <w:t>, яка характеризує розподіл</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AC4AD0">
        <w:rPr>
          <w:lang w:val="ru-RU"/>
        </w:rPr>
        <w:t>, являє собою ПКАЯ.</w:t>
      </w:r>
    </w:p>
    <w:p w14:paraId="7C27DC6F" w14:textId="79B3D2A2" w:rsidR="00D6091F" w:rsidRPr="00AC4AD0" w:rsidRDefault="00D6091F" w:rsidP="00E57DA3">
      <w:pPr>
        <w:pStyle w:val="afffd"/>
        <w:rPr>
          <w:lang w:val="ru-RU"/>
        </w:rPr>
      </w:pPr>
      <w:r w:rsidRPr="00AC4AD0">
        <w:rPr>
          <w:lang w:val="ru-RU"/>
        </w:rPr>
        <w:lastRenderedPageBreak/>
        <w:t>При використанні контраста в якості інформативного параметру опису ПВ вираз, що характеризує процес формування КВК, має вигляд</w:t>
      </w:r>
      <w:r w:rsidR="007A6733" w:rsidRPr="00AC4AD0">
        <w:rPr>
          <w:lang w:val="ru-RU"/>
        </w:rPr>
        <w:t>:</w:t>
      </w:r>
    </w:p>
    <w:p w14:paraId="20407DE5"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4328CF71" w14:textId="77777777" w:rsidR="00003631" w:rsidRPr="009709E9" w:rsidRDefault="00330A29" w:rsidP="000A2C7B">
      <w:pPr>
        <w:spacing w:after="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K</m:t>
              </m:r>
            </m:e>
            <m:sub>
              <m:r>
                <m:rPr>
                  <m:sty m:val="p"/>
                </m:rPr>
                <w:rPr>
                  <w:rFonts w:ascii="Cambria Math" w:hAnsi="Cambria Math" w:cs="Times New Roman"/>
                  <w:sz w:val="24"/>
                  <w:szCs w:val="24"/>
                </w:rPr>
                <m:t>ij</m:t>
              </m:r>
            </m:sub>
          </m:sSub>
          <m:d>
            <m:dPr>
              <m:ctrlPr>
                <w:rPr>
                  <w:rFonts w:ascii="Cambria Math" w:hAnsi="Cambria Math" w:cs="Times New Roman"/>
                  <w:sz w:val="24"/>
                  <w:szCs w:val="24"/>
                </w:rPr>
              </m:ctrlPr>
            </m:dPr>
            <m:e>
              <m:r>
                <m:rPr>
                  <m:sty m:val="p"/>
                </m:rPr>
                <w:rPr>
                  <w:rFonts w:ascii="Cambria Math" w:hAnsi="Cambria Math" w:cs="Times New Roman"/>
                  <w:sz w:val="24"/>
                  <w:szCs w:val="24"/>
                </w:rPr>
                <m:t>k,l</m:t>
              </m:r>
            </m:e>
          </m:d>
          <m:r>
            <m:rPr>
              <m:sty m:val="p"/>
            </m:rPr>
            <w:rPr>
              <w:rFonts w:ascii="Cambria Math" w:hAnsi="Cambria Math" w:cs="Times New Roman"/>
              <w:sz w:val="24"/>
              <w:szCs w:val="24"/>
            </w:rPr>
            <m:t>=</m:t>
          </m:r>
        </m:oMath>
      </m:oMathPara>
    </w:p>
    <w:p w14:paraId="652A7F80" w14:textId="2ACD995E" w:rsidR="00D6091F" w:rsidRPr="009709E9" w:rsidRDefault="00003631" w:rsidP="00003631">
      <w:pPr>
        <w:spacing w:after="0" w:line="360" w:lineRule="auto"/>
        <w:jc w:val="right"/>
        <w:rPr>
          <w:rFonts w:ascii="Times New Roman" w:hAnsi="Times New Roman" w:cs="Times New Roman"/>
          <w:sz w:val="28"/>
          <w:szCs w:val="28"/>
        </w:rPr>
      </w:pPr>
      <m:oMath>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1</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2</m:t>
                </m:r>
              </m:sub>
            </m:sSub>
          </m:den>
        </m:f>
        <m:nary>
          <m:naryPr>
            <m:chr m:val="∑"/>
            <m:limLoc m:val="undOvr"/>
            <m:grow m:val="1"/>
            <m:ctrlPr>
              <w:rPr>
                <w:rFonts w:ascii="Cambria Math" w:hAnsi="Cambria Math" w:cs="Times New Roman"/>
                <w:sz w:val="24"/>
                <w:szCs w:val="24"/>
              </w:rPr>
            </m:ctrlPr>
          </m:naryPr>
          <m:sub>
            <m:r>
              <m:rPr>
                <m:sty m:val="p"/>
              </m:rPr>
              <w:rPr>
                <w:rFonts w:ascii="Cambria Math" w:hAnsi="Cambria Math" w:cs="Times New Roman"/>
                <w:sz w:val="24"/>
                <w:szCs w:val="24"/>
              </w:rPr>
              <m:t>m=1</m:t>
            </m:r>
          </m:sub>
          <m:sup>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1</m:t>
                </m:r>
              </m:sub>
            </m:sSub>
          </m:sup>
          <m:e>
            <m:nary>
              <m:naryPr>
                <m:chr m:val="∑"/>
                <m:limLoc m:val="undOvr"/>
                <m:grow m:val="1"/>
                <m:ctrlPr>
                  <w:rPr>
                    <w:rFonts w:ascii="Cambria Math" w:hAnsi="Cambria Math" w:cs="Times New Roman"/>
                    <w:sz w:val="24"/>
                    <w:szCs w:val="24"/>
                  </w:rPr>
                </m:ctrlPr>
              </m:naryPr>
              <m:sub>
                <m:r>
                  <m:rPr>
                    <m:sty m:val="p"/>
                  </m:rPr>
                  <w:rPr>
                    <w:rFonts w:ascii="Cambria Math" w:hAnsi="Cambria Math" w:cs="Times New Roman"/>
                    <w:sz w:val="24"/>
                    <w:szCs w:val="24"/>
                  </w:rPr>
                  <m:t>n=1</m:t>
                </m:r>
              </m:sub>
              <m:sup>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2</m:t>
                    </m:r>
                  </m:sub>
                </m:sSub>
              </m:sup>
              <m:e>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S</m:t>
                    </m:r>
                  </m:e>
                  <m:sub>
                    <m:r>
                      <m:rPr>
                        <m:sty m:val="p"/>
                      </m:rPr>
                      <w:rPr>
                        <w:rFonts w:ascii="Cambria Math" w:hAnsi="Cambria Math" w:cs="Times New Roman"/>
                        <w:sz w:val="24"/>
                        <w:szCs w:val="24"/>
                      </w:rPr>
                      <m:t>К</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ij</m:t>
                        </m:r>
                      </m:sub>
                    </m:sSub>
                  </m:sub>
                </m:sSub>
                <m:r>
                  <m:rPr>
                    <m:sty m:val="p"/>
                  </m:rPr>
                  <w:rPr>
                    <w:rFonts w:ascii="Cambria Math" w:hAnsi="Cambria Math" w:cs="Times New Roman"/>
                    <w:sz w:val="24"/>
                    <w:szCs w:val="24"/>
                  </w:rPr>
                  <m:t>(m,n)-</m:t>
                </m:r>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sty m:val="p"/>
                          </m:rPr>
                          <w:rPr>
                            <w:rFonts w:ascii="Cambria Math" w:hAnsi="Cambria Math" w:cs="Times New Roman"/>
                            <w:sz w:val="24"/>
                            <w:szCs w:val="24"/>
                          </w:rPr>
                          <m:t>S</m:t>
                        </m:r>
                      </m:e>
                    </m:acc>
                  </m:e>
                  <m:sub>
                    <m:r>
                      <m:rPr>
                        <m:sty m:val="p"/>
                      </m:rPr>
                      <w:rPr>
                        <w:rFonts w:ascii="Cambria Math" w:hAnsi="Cambria Math" w:cs="Times New Roman"/>
                        <w:sz w:val="24"/>
                        <w:szCs w:val="24"/>
                      </w:rPr>
                      <m:t>К</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ij</m:t>
                        </m:r>
                      </m:sub>
                    </m:sSub>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S</m:t>
                    </m:r>
                  </m:e>
                  <m:sub>
                    <m:r>
                      <m:rPr>
                        <m:sty m:val="p"/>
                      </m:rPr>
                      <w:rPr>
                        <w:rFonts w:ascii="Cambria Math" w:hAnsi="Cambria Math" w:cs="Times New Roman"/>
                        <w:sz w:val="24"/>
                        <w:szCs w:val="24"/>
                      </w:rPr>
                      <m:t>ПВ</m:t>
                    </m:r>
                  </m:sub>
                </m:sSub>
                <m:r>
                  <m:rPr>
                    <m:nor/>
                  </m:rPr>
                  <w:rPr>
                    <w:rFonts w:ascii="Times New Roman" w:hAnsi="Times New Roman" w:cs="Times New Roman"/>
                    <w:sz w:val="24"/>
                    <w:szCs w:val="24"/>
                  </w:rPr>
                  <m:t>(m</m:t>
                </m:r>
                <m:r>
                  <m:rPr>
                    <m:sty m:val="p"/>
                  </m:rPr>
                  <w:rPr>
                    <w:rFonts w:ascii="Cambria Math" w:hAnsi="Cambria Math" w:cs="Times New Roman"/>
                    <w:sz w:val="24"/>
                    <w:szCs w:val="24"/>
                  </w:rPr>
                  <m:t>+k-1,n+l-1)-</m:t>
                </m:r>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sty m:val="p"/>
                          </m:rPr>
                          <w:rPr>
                            <w:rFonts w:ascii="Cambria Math" w:hAnsi="Cambria Math" w:cs="Times New Roman"/>
                            <w:sz w:val="24"/>
                            <w:szCs w:val="24"/>
                          </w:rPr>
                          <m:t>S</m:t>
                        </m:r>
                      </m:e>
                    </m:acc>
                  </m:e>
                  <m:sub>
                    <m:r>
                      <m:rPr>
                        <m:sty m:val="p"/>
                      </m:rPr>
                      <w:rPr>
                        <w:rFonts w:ascii="Cambria Math" w:hAnsi="Cambria Math" w:cs="Times New Roman"/>
                        <w:sz w:val="24"/>
                        <w:szCs w:val="24"/>
                      </w:rPr>
                      <m:t>П</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kl</m:t>
                        </m:r>
                      </m:sub>
                    </m:sSub>
                  </m:sub>
                </m:sSub>
                <m:r>
                  <m:rPr>
                    <m:sty m:val="p"/>
                  </m:rPr>
                  <w:rPr>
                    <w:rFonts w:ascii="Cambria Math" w:hAnsi="Cambria Math" w:cs="Times New Roman"/>
                    <w:sz w:val="24"/>
                    <w:szCs w:val="24"/>
                  </w:rPr>
                  <m:t>]</m:t>
                </m:r>
              </m:e>
            </m:nary>
          </m:e>
        </m:nary>
      </m:oMath>
      <w:r w:rsidRPr="009709E9">
        <w:rPr>
          <w:rFonts w:ascii="Times New Roman" w:hAnsi="Times New Roman" w:cs="Times New Roman"/>
          <w:sz w:val="28"/>
          <w:szCs w:val="28"/>
        </w:rPr>
        <w:t xml:space="preserve">, </w:t>
      </w:r>
      <w:r w:rsidRPr="009709E9">
        <w:rPr>
          <w:rFonts w:ascii="Times New Roman" w:hAnsi="Times New Roman" w:cs="Times New Roman"/>
          <w:sz w:val="28"/>
          <w:szCs w:val="28"/>
        </w:rPr>
        <w:tab/>
        <w:t>(4.</w:t>
      </w:r>
      <w:r w:rsidR="00D6091F" w:rsidRPr="009709E9">
        <w:rPr>
          <w:rFonts w:ascii="Times New Roman" w:hAnsi="Times New Roman" w:cs="Times New Roman"/>
          <w:sz w:val="28"/>
          <w:szCs w:val="28"/>
        </w:rPr>
        <w:t>5)</w:t>
      </w:r>
    </w:p>
    <w:p w14:paraId="2A6A2C04"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1A8BCE8D" w14:textId="5F62EBB6" w:rsidR="00282D2D" w:rsidRPr="009709E9" w:rsidRDefault="00282D2D" w:rsidP="000F1A7E">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д</w:t>
      </w:r>
      <w:r w:rsidR="00D6091F" w:rsidRPr="009709E9">
        <w:rPr>
          <w:rFonts w:ascii="Times New Roman" w:hAnsi="Times New Roman" w:cs="Times New Roman"/>
          <w:sz w:val="28"/>
          <w:szCs w:val="28"/>
        </w:rPr>
        <w:t>е</w:t>
      </w:r>
    </w:p>
    <w:p w14:paraId="4627591D" w14:textId="1E5CA3A9" w:rsidR="00D6091F" w:rsidRPr="009709E9" w:rsidRDefault="00330A29" w:rsidP="00282D2D">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nor/>
                  </m:rPr>
                  <w:rPr>
                    <w:rFonts w:ascii="Cambria Math" w:hAnsi="Cambria Math" w:cs="Times New Roman"/>
                    <w:sz w:val="24"/>
                    <w:szCs w:val="24"/>
                  </w:rPr>
                  <m:t>S</m:t>
                </m:r>
              </m:e>
            </m:acc>
          </m:e>
          <m:sub>
            <m:r>
              <m:rPr>
                <m:nor/>
              </m:rPr>
              <w:rPr>
                <w:rFonts w:ascii="Cambria Math" w:hAnsi="Cambria Math" w:cs="Times New Roman"/>
                <w:sz w:val="24"/>
                <w:szCs w:val="24"/>
              </w:rPr>
              <m:t>К</m:t>
            </m:r>
            <m:sSub>
              <m:sSubPr>
                <m:ctrlPr>
                  <w:rPr>
                    <w:rFonts w:ascii="Cambria Math" w:hAnsi="Cambria Math" w:cs="Times New Roman"/>
                    <w:sz w:val="24"/>
                    <w:szCs w:val="24"/>
                  </w:rPr>
                </m:ctrlPr>
              </m:sSubPr>
              <m:e>
                <m:r>
                  <m:rPr>
                    <m:nor/>
                  </m:rPr>
                  <w:rPr>
                    <w:rFonts w:ascii="Cambria Math" w:hAnsi="Cambria Math" w:cs="Times New Roman"/>
                    <w:sz w:val="24"/>
                    <w:szCs w:val="24"/>
                  </w:rPr>
                  <m:t>В</m:t>
                </m:r>
              </m:e>
              <m:sub>
                <m:r>
                  <m:rPr>
                    <m:nor/>
                  </m:rPr>
                  <w:rPr>
                    <w:rFonts w:ascii="Cambria Math" w:hAnsi="Cambria Math" w:cs="Times New Roman"/>
                    <w:sz w:val="24"/>
                    <w:szCs w:val="24"/>
                  </w:rPr>
                  <m:t>ij</m:t>
                </m:r>
              </m:sub>
            </m:sSub>
          </m:sub>
        </m:sSub>
        <m:r>
          <m:rPr>
            <m:nor/>
          </m:rPr>
          <w:rPr>
            <w:rFonts w:ascii="Cambria Math" w:hAnsi="Cambria Math" w:cs="Times New Roman"/>
            <w:sz w:val="24"/>
            <w:szCs w:val="24"/>
          </w:rPr>
          <m:t>=</m:t>
        </m:r>
        <m:f>
          <m:fPr>
            <m:ctrlPr>
              <w:rPr>
                <w:rFonts w:ascii="Cambria Math" w:hAnsi="Cambria Math" w:cs="Times New Roman"/>
                <w:sz w:val="24"/>
                <w:szCs w:val="24"/>
              </w:rPr>
            </m:ctrlPr>
          </m:fPr>
          <m:num>
            <m:r>
              <m:rPr>
                <m:nor/>
              </m:rPr>
              <w:rPr>
                <w:rFonts w:ascii="Cambria Math" w:hAnsi="Cambria Math" w:cs="Times New Roman"/>
                <w:sz w:val="24"/>
                <w:szCs w:val="24"/>
              </w:rPr>
              <m:t>1</m:t>
            </m:r>
          </m:num>
          <m:den>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1</m:t>
                </m:r>
              </m:sub>
            </m:sSub>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2</m:t>
                </m:r>
              </m:sub>
            </m:sSub>
          </m:den>
        </m:f>
        <m:nary>
          <m:naryPr>
            <m:chr m:val="∑"/>
            <m:limLoc m:val="undOvr"/>
            <m:grow m:val="1"/>
            <m:ctrlPr>
              <w:rPr>
                <w:rFonts w:ascii="Cambria Math" w:hAnsi="Cambria Math" w:cs="Times New Roman"/>
                <w:sz w:val="24"/>
                <w:szCs w:val="24"/>
              </w:rPr>
            </m:ctrlPr>
          </m:naryPr>
          <m:sub>
            <m:r>
              <m:rPr>
                <m:nor/>
              </m:rPr>
              <w:rPr>
                <w:rFonts w:ascii="Cambria Math" w:hAnsi="Cambria Math" w:cs="Times New Roman"/>
                <w:sz w:val="24"/>
                <w:szCs w:val="24"/>
              </w:rPr>
              <m:t>m=1</m:t>
            </m:r>
          </m:sub>
          <m:sup>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1</m:t>
                </m:r>
              </m:sub>
            </m:sSub>
          </m:sup>
          <m:e>
            <m:nary>
              <m:naryPr>
                <m:chr m:val="∑"/>
                <m:limLoc m:val="undOvr"/>
                <m:grow m:val="1"/>
                <m:ctrlPr>
                  <w:rPr>
                    <w:rFonts w:ascii="Cambria Math" w:hAnsi="Cambria Math" w:cs="Times New Roman"/>
                    <w:sz w:val="24"/>
                    <w:szCs w:val="24"/>
                  </w:rPr>
                </m:ctrlPr>
              </m:naryPr>
              <m:sub>
                <m:r>
                  <m:rPr>
                    <m:nor/>
                  </m:rPr>
                  <w:rPr>
                    <w:rFonts w:ascii="Cambria Math" w:hAnsi="Cambria Math" w:cs="Times New Roman"/>
                    <w:sz w:val="24"/>
                    <w:szCs w:val="24"/>
                  </w:rPr>
                  <m:t>n=1</m:t>
                </m:r>
              </m:sub>
              <m:sup>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2</m:t>
                    </m:r>
                  </m:sub>
                </m:sSub>
              </m:sup>
              <m:e>
                <m:sSub>
                  <m:sSubPr>
                    <m:ctrlPr>
                      <w:rPr>
                        <w:rFonts w:ascii="Cambria Math" w:hAnsi="Cambria Math" w:cs="Times New Roman"/>
                        <w:sz w:val="24"/>
                        <w:szCs w:val="24"/>
                      </w:rPr>
                    </m:ctrlPr>
                  </m:sSubPr>
                  <m:e>
                    <m:r>
                      <m:rPr>
                        <m:nor/>
                      </m:rPr>
                      <w:rPr>
                        <w:rFonts w:ascii="Cambria Math" w:hAnsi="Cambria Math" w:cs="Times New Roman"/>
                        <w:sz w:val="24"/>
                        <w:szCs w:val="24"/>
                      </w:rPr>
                      <m:t>S</m:t>
                    </m:r>
                  </m:e>
                  <m:sub>
                    <m:r>
                      <m:rPr>
                        <m:nor/>
                      </m:rPr>
                      <w:rPr>
                        <w:rFonts w:ascii="Cambria Math" w:hAnsi="Cambria Math" w:cs="Times New Roman"/>
                        <w:sz w:val="24"/>
                        <w:szCs w:val="24"/>
                      </w:rPr>
                      <m:t>К</m:t>
                    </m:r>
                    <m:sSub>
                      <m:sSubPr>
                        <m:ctrlPr>
                          <w:rPr>
                            <w:rFonts w:ascii="Cambria Math" w:hAnsi="Cambria Math" w:cs="Times New Roman"/>
                            <w:sz w:val="24"/>
                            <w:szCs w:val="24"/>
                          </w:rPr>
                        </m:ctrlPr>
                      </m:sSubPr>
                      <m:e>
                        <m:r>
                          <m:rPr>
                            <m:nor/>
                          </m:rPr>
                          <w:rPr>
                            <w:rFonts w:ascii="Cambria Math" w:hAnsi="Cambria Math" w:cs="Times New Roman"/>
                            <w:sz w:val="24"/>
                            <w:szCs w:val="24"/>
                          </w:rPr>
                          <m:t>В</m:t>
                        </m:r>
                      </m:e>
                      <m:sub>
                        <m:r>
                          <m:rPr>
                            <m:nor/>
                          </m:rPr>
                          <w:rPr>
                            <w:rFonts w:ascii="Cambria Math" w:hAnsi="Cambria Math" w:cs="Times New Roman"/>
                            <w:sz w:val="24"/>
                            <w:szCs w:val="24"/>
                          </w:rPr>
                          <m:t>ij</m:t>
                        </m:r>
                      </m:sub>
                    </m:sSub>
                  </m:sub>
                </m:sSub>
                <m:r>
                  <m:rPr>
                    <m:nor/>
                  </m:rPr>
                  <w:rPr>
                    <w:rFonts w:ascii="Cambria Math" w:hAnsi="Cambria Math" w:cs="Times New Roman"/>
                    <w:sz w:val="24"/>
                    <w:szCs w:val="24"/>
                  </w:rPr>
                  <m:t>(m,n)</m:t>
                </m:r>
              </m:e>
            </m:nary>
          </m:e>
        </m:nary>
      </m:oMath>
      <w:r w:rsidR="00D6091F" w:rsidRPr="009709E9">
        <w:rPr>
          <w:rFonts w:ascii="Times New Roman" w:hAnsi="Times New Roman" w:cs="Times New Roman"/>
          <w:sz w:val="28"/>
          <w:szCs w:val="28"/>
        </w:rPr>
        <w:t>,</w:t>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003631" w:rsidRPr="009709E9">
        <w:rPr>
          <w:rFonts w:ascii="Times New Roman" w:hAnsi="Times New Roman" w:cs="Times New Roman"/>
          <w:sz w:val="28"/>
          <w:szCs w:val="28"/>
        </w:rPr>
        <w:t>(4.</w:t>
      </w:r>
      <w:r w:rsidR="00D6091F" w:rsidRPr="009709E9">
        <w:rPr>
          <w:rFonts w:ascii="Times New Roman" w:hAnsi="Times New Roman" w:cs="Times New Roman"/>
          <w:sz w:val="28"/>
          <w:szCs w:val="28"/>
        </w:rPr>
        <w:t>6)</w:t>
      </w:r>
    </w:p>
    <w:p w14:paraId="6E928832"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067FDE21" w14:textId="727732F9" w:rsidR="00D6091F" w:rsidRPr="009709E9" w:rsidRDefault="00330A29" w:rsidP="00282D2D">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m:rPr>
                    <m:sty m:val="p"/>
                  </m:rPr>
                  <w:rPr>
                    <w:rFonts w:ascii="Cambria Math" w:hAnsi="Cambria Math" w:cs="Times New Roman"/>
                    <w:sz w:val="28"/>
                    <w:szCs w:val="28"/>
                  </w:rPr>
                  <m:t>S</m:t>
                </m:r>
              </m:e>
            </m:acc>
          </m:e>
          <m:sub>
            <m:r>
              <m:rPr>
                <m:sty m:val="p"/>
              </m:rPr>
              <w:rPr>
                <w:rFonts w:ascii="Cambria Math" w:hAnsi="Cambria Math" w:cs="Times New Roman"/>
                <w:sz w:val="28"/>
                <w:szCs w:val="28"/>
              </w:rPr>
              <m:t>П</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kl</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den>
        </m:f>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i=1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up>
          <m:e>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j=1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sup>
              <m:e>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r>
                  <m:rPr>
                    <m:nor/>
                  </m:rPr>
                  <w:rPr>
                    <w:rFonts w:ascii="Times New Roman" w:hAnsi="Times New Roman" w:cs="Times New Roman"/>
                    <w:sz w:val="28"/>
                    <w:szCs w:val="28"/>
                  </w:rPr>
                  <m:t>(m</m:t>
                </m:r>
                <m:r>
                  <m:rPr>
                    <m:sty m:val="p"/>
                  </m:rPr>
                  <w:rPr>
                    <w:rFonts w:ascii="Cambria Math" w:hAnsi="Cambria Math" w:cs="Times New Roman"/>
                    <w:sz w:val="28"/>
                    <w:szCs w:val="28"/>
                  </w:rPr>
                  <m:t>+k-1,n+l-1)</m:t>
                </m:r>
              </m:e>
            </m:nary>
          </m:e>
        </m:nary>
      </m:oMath>
      <w:r w:rsidR="00282D2D" w:rsidRPr="009709E9">
        <w:rPr>
          <w:rFonts w:ascii="Times New Roman" w:hAnsi="Times New Roman" w:cs="Times New Roman"/>
          <w:sz w:val="28"/>
          <w:szCs w:val="28"/>
        </w:rPr>
        <w:tab/>
      </w:r>
      <w:r w:rsidR="00282D2D" w:rsidRPr="009709E9">
        <w:rPr>
          <w:rFonts w:ascii="Times New Roman" w:hAnsi="Times New Roman" w:cs="Times New Roman"/>
          <w:sz w:val="28"/>
          <w:szCs w:val="28"/>
        </w:rPr>
        <w:tab/>
      </w:r>
      <w:r w:rsidR="00003631" w:rsidRPr="009709E9">
        <w:rPr>
          <w:rFonts w:ascii="Times New Roman" w:hAnsi="Times New Roman" w:cs="Times New Roman"/>
          <w:sz w:val="28"/>
          <w:szCs w:val="28"/>
        </w:rPr>
        <w:t>(4.</w:t>
      </w:r>
      <w:r w:rsidR="00D6091F" w:rsidRPr="009709E9">
        <w:rPr>
          <w:rFonts w:ascii="Times New Roman" w:hAnsi="Times New Roman" w:cs="Times New Roman"/>
          <w:sz w:val="28"/>
          <w:szCs w:val="28"/>
        </w:rPr>
        <w:t>7)</w:t>
      </w:r>
    </w:p>
    <w:p w14:paraId="7279441E"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31373294" w14:textId="40741C73" w:rsidR="00D6091F" w:rsidRPr="009709E9" w:rsidRDefault="00330A29" w:rsidP="006C3C15">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e>
        </m:d>
      </m:oMath>
      <w:r w:rsidR="00D6091F" w:rsidRPr="009709E9">
        <w:rPr>
          <w:rFonts w:ascii="Times New Roman" w:hAnsi="Times New Roman" w:cs="Times New Roman"/>
          <w:sz w:val="28"/>
          <w:szCs w:val="28"/>
        </w:rPr>
        <w:t xml:space="preserve">,  при  </w:t>
      </w:r>
      <m:oMath>
        <m:r>
          <m:rPr>
            <m:sty m:val="p"/>
          </m:rPr>
          <w:rPr>
            <w:rFonts w:ascii="Cambria Math" w:hAnsi="Cambria Math" w:cs="Times New Roman"/>
            <w:sz w:val="28"/>
            <w:szCs w:val="28"/>
          </w:rPr>
          <m:t>k=</m:t>
        </m:r>
        <m:r>
          <m:rPr>
            <m:nor/>
          </m:rPr>
          <w:rPr>
            <w:rFonts w:ascii="Times New Roman" w:hAnsi="Times New Roman" w:cs="Times New Roman"/>
            <w:sz w:val="28"/>
            <w:szCs w:val="28"/>
          </w:rPr>
          <m:t>1</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l=1...</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00D6091F" w:rsidRPr="009709E9">
        <w:rPr>
          <w:rFonts w:ascii="Times New Roman" w:hAnsi="Times New Roman" w:cs="Times New Roman"/>
          <w:sz w:val="28"/>
          <w:szCs w:val="28"/>
        </w:rPr>
        <w:t>.</w:t>
      </w:r>
      <w:r w:rsidR="006C3C15" w:rsidRPr="009709E9">
        <w:rPr>
          <w:rFonts w:ascii="Times New Roman" w:hAnsi="Times New Roman" w:cs="Times New Roman"/>
          <w:sz w:val="28"/>
          <w:szCs w:val="28"/>
        </w:rPr>
        <w:tab/>
      </w:r>
      <w:r w:rsidR="006C3C15" w:rsidRPr="009709E9">
        <w:rPr>
          <w:rFonts w:ascii="Times New Roman" w:hAnsi="Times New Roman" w:cs="Times New Roman"/>
          <w:sz w:val="28"/>
          <w:szCs w:val="28"/>
        </w:rPr>
        <w:tab/>
      </w:r>
      <w:r w:rsidR="00D6091F" w:rsidRPr="009709E9">
        <w:rPr>
          <w:rFonts w:ascii="Times New Roman" w:hAnsi="Times New Roman" w:cs="Times New Roman"/>
          <w:sz w:val="28"/>
          <w:szCs w:val="28"/>
        </w:rPr>
        <w:t>(4</w:t>
      </w:r>
      <w:r w:rsidR="00003631" w:rsidRPr="009709E9">
        <w:rPr>
          <w:rFonts w:ascii="Times New Roman" w:hAnsi="Times New Roman" w:cs="Times New Roman"/>
          <w:sz w:val="28"/>
          <w:szCs w:val="28"/>
        </w:rPr>
        <w:t>.</w:t>
      </w:r>
      <w:r w:rsidR="00D6091F" w:rsidRPr="009709E9">
        <w:rPr>
          <w:rFonts w:ascii="Times New Roman" w:hAnsi="Times New Roman" w:cs="Times New Roman"/>
          <w:sz w:val="28"/>
          <w:szCs w:val="28"/>
        </w:rPr>
        <w:t>8)</w:t>
      </w:r>
    </w:p>
    <w:p w14:paraId="2D9C1F06"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595EF90D" w14:textId="59EBEE80" w:rsidR="00D6091F" w:rsidRPr="00AC4AD0" w:rsidRDefault="00D6091F" w:rsidP="00E57DA3">
      <w:pPr>
        <w:pStyle w:val="afffd"/>
        <w:rPr>
          <w:lang w:val="ru-RU"/>
        </w:rPr>
      </w:pPr>
      <w:r w:rsidRPr="00AC4AD0">
        <w:rPr>
          <w:lang w:val="ru-RU"/>
        </w:rPr>
        <w:t>Визначення максимального елемента КВК контрастів при послідовному зсуві ковзного вікна ви</w:t>
      </w:r>
      <w:r w:rsidR="007A6733" w:rsidRPr="00AC4AD0">
        <w:rPr>
          <w:lang w:val="ru-RU"/>
        </w:rPr>
        <w:t>значається відповідно до виразу:</w:t>
      </w:r>
    </w:p>
    <w:p w14:paraId="2B8559B1"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35CE9958" w14:textId="04608175" w:rsidR="00D6091F" w:rsidRPr="009709E9" w:rsidRDefault="00330A29" w:rsidP="00D630AC">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(i,j)</m:t>
            </m:r>
          </m:e>
        </m:d>
      </m:oMath>
      <w:r w:rsidR="00D6091F" w:rsidRPr="009709E9">
        <w:rPr>
          <w:rFonts w:ascii="Times New Roman" w:hAnsi="Times New Roman" w:cs="Times New Roman"/>
          <w:sz w:val="28"/>
          <w:szCs w:val="28"/>
        </w:rPr>
        <w:t>,</w:t>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6C3C15" w:rsidRPr="009709E9">
        <w:rPr>
          <w:rFonts w:ascii="Times New Roman" w:hAnsi="Times New Roman" w:cs="Times New Roman"/>
          <w:sz w:val="28"/>
          <w:szCs w:val="28"/>
        </w:rPr>
        <w:t>(</w:t>
      </w:r>
      <w:r w:rsidR="00D6091F" w:rsidRPr="009709E9">
        <w:rPr>
          <w:rFonts w:ascii="Times New Roman" w:hAnsi="Times New Roman" w:cs="Times New Roman"/>
          <w:sz w:val="28"/>
          <w:szCs w:val="28"/>
        </w:rPr>
        <w:t>4.9)</w:t>
      </w:r>
    </w:p>
    <w:p w14:paraId="51DD87BB"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3AACE4B4" w14:textId="791435BF" w:rsidR="00D6091F" w:rsidRPr="00AC4AD0" w:rsidRDefault="00D6091F" w:rsidP="00E57DA3">
      <w:pPr>
        <w:pStyle w:val="afffd"/>
        <w:rPr>
          <w:lang w:val="ru-RU"/>
        </w:rPr>
      </w:pPr>
      <w:r w:rsidRPr="00AC4AD0">
        <w:rPr>
          <w:lang w:val="ru-RU"/>
        </w:rPr>
        <w:t>Визначення ділянок ПВ для побудови ЕЗ комбінованої КЕСН передбачає пошук максимальних значень ПКАЯ та ПКАК. У цьому випадку вирішальні правила щодо пошуку координат таких ділянок по ПКАЯ та ПКАК</w:t>
      </w:r>
      <w:r w:rsidR="007A6733" w:rsidRPr="00AC4AD0">
        <w:rPr>
          <w:lang w:val="ru-RU"/>
        </w:rPr>
        <w:t xml:space="preserve"> можуть бути записані у вигляді:</w:t>
      </w:r>
    </w:p>
    <w:p w14:paraId="15CEAA14"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345F8F31" w14:textId="5003E358" w:rsidR="00D6091F" w:rsidRPr="009709E9" w:rsidRDefault="00D6091F" w:rsidP="00D630AC">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object w:dxaOrig="3620" w:dyaOrig="600" w14:anchorId="0A9BDF99">
          <v:shape id="_x0000_i1026" type="#_x0000_t75" style="width:181.5pt;height:30pt" o:ole="">
            <v:imagedata r:id="rId13" o:title=""/>
          </v:shape>
          <o:OLEObject Type="Embed" ProgID="Equation.3" ShapeID="_x0000_i1026" DrawAspect="Content" ObjectID="_1638472579" r:id="rId14"/>
        </w:object>
      </w:r>
      <w:r w:rsidRPr="009709E9">
        <w:rPr>
          <w:rFonts w:ascii="Times New Roman" w:hAnsi="Times New Roman" w:cs="Times New Roman"/>
          <w:sz w:val="28"/>
          <w:szCs w:val="28"/>
        </w:rPr>
        <w:t>,</w:t>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Pr="009709E9">
        <w:rPr>
          <w:rFonts w:ascii="Times New Roman" w:hAnsi="Times New Roman" w:cs="Times New Roman"/>
          <w:sz w:val="28"/>
          <w:szCs w:val="28"/>
        </w:rPr>
        <w:t>(4.</w:t>
      </w:r>
      <w:r w:rsidR="00003631" w:rsidRPr="009709E9">
        <w:rPr>
          <w:rFonts w:ascii="Times New Roman" w:hAnsi="Times New Roman" w:cs="Times New Roman"/>
          <w:sz w:val="28"/>
          <w:szCs w:val="28"/>
        </w:rPr>
        <w:t>1</w:t>
      </w:r>
      <w:r w:rsidRPr="009709E9">
        <w:rPr>
          <w:rFonts w:ascii="Times New Roman" w:hAnsi="Times New Roman" w:cs="Times New Roman"/>
          <w:sz w:val="28"/>
          <w:szCs w:val="28"/>
        </w:rPr>
        <w:t>0)</w:t>
      </w:r>
    </w:p>
    <w:p w14:paraId="5105210B"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4CD17F75" w14:textId="6446D87A" w:rsidR="00D6091F" w:rsidRPr="009709E9" w:rsidRDefault="00D6091F" w:rsidP="00D630AC">
      <w:pPr>
        <w:spacing w:after="0" w:line="360" w:lineRule="auto"/>
        <w:ind w:firstLine="709"/>
        <w:jc w:val="right"/>
        <w:rPr>
          <w:rFonts w:ascii="Times New Roman" w:hAnsi="Times New Roman" w:cs="Times New Roman"/>
          <w:sz w:val="28"/>
          <w:szCs w:val="28"/>
        </w:rPr>
      </w:pPr>
      <w:r w:rsidRPr="009709E9">
        <w:rPr>
          <w:rFonts w:ascii="Times New Roman" w:hAnsi="Times New Roman" w:cs="Times New Roman"/>
          <w:sz w:val="28"/>
          <w:szCs w:val="28"/>
        </w:rPr>
        <w:object w:dxaOrig="3620" w:dyaOrig="600" w14:anchorId="18DDA9E8">
          <v:shape id="_x0000_i1027" type="#_x0000_t75" style="width:180.75pt;height:30pt" o:ole="">
            <v:imagedata r:id="rId15" o:title=""/>
          </v:shape>
          <o:OLEObject Type="Embed" ProgID="Equation.3" ShapeID="_x0000_i1027" DrawAspect="Content" ObjectID="_1638472580" r:id="rId16"/>
        </w:object>
      </w:r>
      <w:r w:rsidRPr="009709E9">
        <w:rPr>
          <w:rFonts w:ascii="Times New Roman" w:hAnsi="Times New Roman" w:cs="Times New Roman"/>
          <w:sz w:val="28"/>
          <w:szCs w:val="28"/>
        </w:rPr>
        <w:t>,</w:t>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Pr="009709E9">
        <w:rPr>
          <w:rFonts w:ascii="Times New Roman" w:hAnsi="Times New Roman" w:cs="Times New Roman"/>
          <w:sz w:val="28"/>
          <w:szCs w:val="28"/>
        </w:rPr>
        <w:t>(4.</w:t>
      </w:r>
      <w:r w:rsidR="00003631" w:rsidRPr="009709E9">
        <w:rPr>
          <w:rFonts w:ascii="Times New Roman" w:hAnsi="Times New Roman" w:cs="Times New Roman"/>
          <w:sz w:val="28"/>
          <w:szCs w:val="28"/>
        </w:rPr>
        <w:t>1</w:t>
      </w:r>
      <w:r w:rsidRPr="009709E9">
        <w:rPr>
          <w:rFonts w:ascii="Times New Roman" w:hAnsi="Times New Roman" w:cs="Times New Roman"/>
          <w:sz w:val="28"/>
          <w:szCs w:val="28"/>
        </w:rPr>
        <w:t>1)</w:t>
      </w:r>
    </w:p>
    <w:p w14:paraId="1C138AE4"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34C40912" w14:textId="77777777" w:rsidR="00D6091F" w:rsidRPr="00AC4AD0" w:rsidRDefault="00D6091F" w:rsidP="00E57DA3">
      <w:pPr>
        <w:pStyle w:val="afffd"/>
        <w:rPr>
          <w:lang w:val="ru-RU"/>
        </w:rPr>
      </w:pPr>
      <w:r w:rsidRPr="00AC4AD0">
        <w:rPr>
          <w:lang w:val="ru-RU"/>
        </w:rPr>
        <w:t xml:space="preserve">де </w:t>
      </w:r>
      <w:r w:rsidRPr="009709E9">
        <w:object w:dxaOrig="1240" w:dyaOrig="420" w14:anchorId="0ACBDB0A">
          <v:shape id="_x0000_i1028" type="#_x0000_t75" style="width:62.25pt;height:20.25pt" o:ole="">
            <v:imagedata r:id="rId17" o:title=""/>
          </v:shape>
          <o:OLEObject Type="Embed" ProgID="Equation.3" ShapeID="_x0000_i1028" DrawAspect="Content" ObjectID="_1638472581" r:id="rId18"/>
        </w:object>
      </w:r>
      <w:r w:rsidRPr="00AC4AD0">
        <w:rPr>
          <w:lang w:val="ru-RU"/>
        </w:rPr>
        <w:t xml:space="preserve"> та </w:t>
      </w:r>
      <w:r w:rsidRPr="009709E9">
        <w:object w:dxaOrig="1240" w:dyaOrig="420" w14:anchorId="499EB31F">
          <v:shape id="_x0000_i1029" type="#_x0000_t75" style="width:62.25pt;height:20.25pt" o:ole="">
            <v:imagedata r:id="rId19" o:title=""/>
          </v:shape>
          <o:OLEObject Type="Embed" ProgID="Equation.3" ShapeID="_x0000_i1029" DrawAspect="Content" ObjectID="_1638472582" r:id="rId20"/>
        </w:object>
      </w:r>
      <w:r w:rsidRPr="00AC4AD0">
        <w:rPr>
          <w:lang w:val="ru-RU"/>
        </w:rPr>
        <w:t xml:space="preserve"> − оцінки координат ділянок прив’язки за полями яскравості та контрасту.</w:t>
      </w:r>
    </w:p>
    <w:p w14:paraId="5F9CD2E0" w14:textId="6C333F67" w:rsidR="00D6091F" w:rsidRPr="00AC4AD0" w:rsidRDefault="00D6091F" w:rsidP="00E57DA3">
      <w:pPr>
        <w:pStyle w:val="afffd"/>
        <w:rPr>
          <w:lang w:val="ru-RU"/>
        </w:rPr>
      </w:pPr>
      <w:r w:rsidRPr="00AC4AD0">
        <w:rPr>
          <w:lang w:val="ru-RU"/>
        </w:rPr>
        <w:t xml:space="preserve">Для оцінки параметрів ІП може використовуватися ПКА, яке утворюється, як результат адамарового (поелементного) множення матриць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lang w:val="ru-RU"/>
              </w:rPr>
              <m:t>ПКАЯ</m:t>
            </m:r>
          </m:sub>
        </m:sSub>
      </m:oMath>
      <w:r w:rsidRPr="00AC4AD0">
        <w:rPr>
          <w:lang w:val="ru-RU"/>
        </w:rPr>
        <w:t xml:space="preserve"> та</w:t>
      </w:r>
      <w:r w:rsidR="00003631" w:rsidRPr="00AC4AD0">
        <w:rPr>
          <w:rFonts w:eastAsiaTheme="minorEastAsia"/>
          <w:lang w:val="ru-RU"/>
        </w:rPr>
        <w:t xml:space="preserve">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lang w:val="ru-RU"/>
              </w:rPr>
              <m:t>ПКАК</m:t>
            </m:r>
          </m:sub>
        </m:sSub>
      </m:oMath>
      <w:r w:rsidRPr="00AC4AD0">
        <w:rPr>
          <w:lang w:val="ru-RU"/>
        </w:rPr>
        <w:t>, у відповідності з виразом</w:t>
      </w:r>
      <w:r w:rsidR="007A6733" w:rsidRPr="00AC4AD0">
        <w:rPr>
          <w:lang w:val="ru-RU"/>
        </w:rPr>
        <w:t>:</w:t>
      </w:r>
    </w:p>
    <w:p w14:paraId="1E52C553"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6868D4D8" w14:textId="3F58A3A0" w:rsidR="00D6091F" w:rsidRPr="009709E9" w:rsidRDefault="00330A29" w:rsidP="00D630AC">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ПКАЯ</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ПКАЯ</m:t>
                </m:r>
              </m:sub>
            </m:sSub>
            <m:r>
              <m:rPr>
                <m:sty m:val="p"/>
              </m:rPr>
              <w:rPr>
                <w:rFonts w:ascii="Cambria Math" w:hAnsi="Cambria Math" w:cs="Times New Roman"/>
                <w:sz w:val="28"/>
                <w:szCs w:val="28"/>
              </w:rPr>
              <m:t>(i,j)⋅</m:t>
            </m:r>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(i,j)</m:t>
            </m:r>
          </m:e>
        </m:d>
      </m:oMath>
      <w:r w:rsidR="00D6091F" w:rsidRPr="009709E9">
        <w:rPr>
          <w:rFonts w:ascii="Times New Roman" w:hAnsi="Times New Roman" w:cs="Times New Roman"/>
          <w:sz w:val="28"/>
          <w:szCs w:val="28"/>
        </w:rPr>
        <w:t>.</w:t>
      </w:r>
      <w:r w:rsidR="00D630AC" w:rsidRPr="009709E9">
        <w:rPr>
          <w:rFonts w:ascii="Times New Roman" w:hAnsi="Times New Roman" w:cs="Times New Roman"/>
          <w:sz w:val="28"/>
          <w:szCs w:val="28"/>
        </w:rPr>
        <w:tab/>
      </w:r>
      <w:r w:rsidR="00D630AC" w:rsidRPr="009709E9">
        <w:rPr>
          <w:rFonts w:ascii="Times New Roman" w:hAnsi="Times New Roman" w:cs="Times New Roman"/>
          <w:sz w:val="28"/>
          <w:szCs w:val="28"/>
        </w:rPr>
        <w:tab/>
      </w:r>
      <w:r w:rsidR="00D6091F" w:rsidRPr="009709E9">
        <w:rPr>
          <w:rFonts w:ascii="Times New Roman" w:hAnsi="Times New Roman" w:cs="Times New Roman"/>
          <w:sz w:val="28"/>
          <w:szCs w:val="28"/>
        </w:rPr>
        <w:t>(4.</w:t>
      </w:r>
      <w:r w:rsidR="00003631" w:rsidRPr="009709E9">
        <w:rPr>
          <w:rFonts w:ascii="Times New Roman" w:hAnsi="Times New Roman" w:cs="Times New Roman"/>
          <w:sz w:val="28"/>
          <w:szCs w:val="28"/>
        </w:rPr>
        <w:t>1</w:t>
      </w:r>
      <w:r w:rsidR="00D6091F" w:rsidRPr="009709E9">
        <w:rPr>
          <w:rFonts w:ascii="Times New Roman" w:hAnsi="Times New Roman" w:cs="Times New Roman"/>
          <w:sz w:val="28"/>
          <w:szCs w:val="28"/>
        </w:rPr>
        <w:t>2)</w:t>
      </w:r>
    </w:p>
    <w:p w14:paraId="18BA5E8D" w14:textId="77777777" w:rsidR="00D6091F" w:rsidRPr="009709E9" w:rsidRDefault="00D6091F" w:rsidP="000F1A7E">
      <w:pPr>
        <w:spacing w:after="0" w:line="360" w:lineRule="auto"/>
        <w:ind w:firstLine="709"/>
        <w:jc w:val="both"/>
        <w:rPr>
          <w:rFonts w:ascii="Times New Roman" w:hAnsi="Times New Roman" w:cs="Times New Roman"/>
          <w:sz w:val="28"/>
          <w:szCs w:val="28"/>
        </w:rPr>
      </w:pPr>
    </w:p>
    <w:p w14:paraId="40CA1945" w14:textId="2ADC7109" w:rsidR="00D6091F" w:rsidRPr="00AC4AD0" w:rsidRDefault="00D6091F" w:rsidP="00E57DA3">
      <w:pPr>
        <w:pStyle w:val="afffd"/>
        <w:rPr>
          <w:lang w:val="ru-RU"/>
        </w:rPr>
      </w:pPr>
      <w:r w:rsidRPr="00AC4AD0">
        <w:rPr>
          <w:lang w:val="uk-UA"/>
        </w:rPr>
        <w:t xml:space="preserve">Такий підхід дозволяє при проведені досліджень ІП виділяти об’єкти зображення ПВ, які мають одночасно максимальні унікальні властивості як за яскравістю, так і за контрастом. </w:t>
      </w:r>
      <w:r w:rsidRPr="00AC4AD0">
        <w:rPr>
          <w:lang w:val="ru-RU"/>
        </w:rPr>
        <w:t xml:space="preserve">Але використання </w:t>
      </w:r>
      <m:oMath>
        <m:sSub>
          <m:sSubPr>
            <m:ctrlPr>
              <w:rPr>
                <w:rFonts w:ascii="Cambria Math" w:hAnsi="Cambria Math"/>
                <w:i/>
              </w:rPr>
            </m:ctrlPr>
          </m:sSubPr>
          <m:e>
            <m:r>
              <m:rPr>
                <m:sty m:val="bi"/>
              </m:rPr>
              <w:rPr>
                <w:rFonts w:ascii="Cambria Math" w:hAnsi="Cambria Math"/>
                <w:lang w:val="ru-RU"/>
              </w:rPr>
              <m:t>К</m:t>
            </m:r>
          </m:e>
          <m:sub>
            <m:r>
              <w:rPr>
                <w:rFonts w:ascii="Cambria Math" w:hAnsi="Cambria Math"/>
                <w:lang w:val="ru-RU"/>
              </w:rPr>
              <m:t>ПКА</m:t>
            </m:r>
          </m:sub>
        </m:sSub>
      </m:oMath>
      <w:r w:rsidRPr="00AC4AD0">
        <w:rPr>
          <w:lang w:val="ru-RU"/>
        </w:rPr>
        <w:t xml:space="preserve"> можливе в умовах наявності стійких контрастів на ПВ, які для неспотворених ділянок місцевості можуть мати місце в радіолокаційних КЕСН.</w:t>
      </w:r>
    </w:p>
    <w:p w14:paraId="243841F0" w14:textId="2705CFFB" w:rsidR="00D6091F" w:rsidRPr="00AC4AD0" w:rsidRDefault="00290E1B" w:rsidP="00E57DA3">
      <w:pPr>
        <w:pStyle w:val="afffd"/>
        <w:rPr>
          <w:lang w:val="ru-RU"/>
        </w:rPr>
      </w:pPr>
      <w:r w:rsidRPr="00AC4AD0">
        <w:rPr>
          <w:lang w:val="ru-RU"/>
        </w:rPr>
        <w:t>Формування зображень ПВ</w:t>
      </w:r>
      <w:r w:rsidR="00D6091F" w:rsidRPr="00AC4AD0">
        <w:rPr>
          <w:lang w:val="ru-RU"/>
        </w:rPr>
        <w:t xml:space="preserve"> залежить від просторового положення та орієнтації </w:t>
      </w:r>
      <w:r w:rsidR="000825FA" w:rsidRPr="00AC4AD0">
        <w:rPr>
          <w:lang w:val="ru-RU"/>
        </w:rPr>
        <w:t>МР</w:t>
      </w:r>
      <w:r w:rsidR="00D6091F" w:rsidRPr="00AC4AD0">
        <w:rPr>
          <w:lang w:val="ru-RU"/>
        </w:rPr>
        <w:t xml:space="preserve">, тримірної форми об’єктів ПВ, а також, що випромінювальні властивості матеріалів та підстилаючих поверхонь схильні до флуктуацій, які залежать від добових, сезонних, погодних змін і мають природний характер. Окрім того, у залежності від впливу природних та штучних спотворень яскравість об’єктів ПВ може суттєво змінюватися та призводити до вирівнювання радіояскравісних температур окремих зон, зникнення контрастів та до зміни структури радіометричного зображення ПВ. Також може відбуватися інверсія контрастів зі збереженням структури ПВ. Ці фактори можуть призводити до того, що сформовані ПКАЯ та ПКАК для однакових ділянок ПВ будуть суттєво відрізнятися за своїми властивостями. Оскільки будь-яка ділянка ПВ, яка використовується для місцевизначення комбінованої КЕСН </w:t>
      </w:r>
      <w:r w:rsidR="000825FA" w:rsidRPr="00AC4AD0">
        <w:rPr>
          <w:lang w:val="ru-RU"/>
        </w:rPr>
        <w:t>МР</w:t>
      </w:r>
      <w:r w:rsidR="00D6091F" w:rsidRPr="00AC4AD0">
        <w:rPr>
          <w:lang w:val="ru-RU"/>
        </w:rPr>
        <w:t xml:space="preserve">, має унікальні властивості за яскравістю, контрастом та структурою, то найбільш прийнятним варіантом перевірки ефективності підходів до оцінки параметрів ІП зображень є моделювання, для якого зображення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AC4AD0">
        <w:rPr>
          <w:lang w:val="ru-RU"/>
        </w:rPr>
        <w:t xml:space="preserve"> повинні бути попередньо віднесені до однієї з підмножин </w:t>
      </w:r>
      <w:r w:rsidR="00D6091F" w:rsidRPr="00AC4AD0">
        <w:rPr>
          <w:lang w:val="ru-RU"/>
        </w:rPr>
        <w:lastRenderedPageBreak/>
        <w:t>опису фоново-об'єктової обстановки ПВ, а саме: слабо, нормально та сильно насичені за об’єктовим складом.</w:t>
      </w:r>
    </w:p>
    <w:p w14:paraId="1D464DCF"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2D23CBD4" w14:textId="54D16F47" w:rsidR="00D6091F" w:rsidRPr="009709E9" w:rsidRDefault="00783239" w:rsidP="00E5467A">
      <w:pPr>
        <w:pStyle w:val="27"/>
      </w:pPr>
      <w:bookmarkStart w:id="51" w:name="_Toc514095720"/>
      <w:bookmarkStart w:id="52" w:name="_Toc25670990"/>
      <w:bookmarkStart w:id="53" w:name="_Toc27411037"/>
      <w:bookmarkStart w:id="54" w:name="_Toc27411546"/>
      <w:r w:rsidRPr="009709E9">
        <w:t>4.2.2</w:t>
      </w:r>
      <w:r w:rsidR="00D6091F" w:rsidRPr="009709E9">
        <w:t xml:space="preserve"> </w:t>
      </w:r>
      <w:r w:rsidR="00D6091F" w:rsidRPr="009709E9">
        <w:rPr>
          <w:lang w:val="uk-UA"/>
        </w:rPr>
        <w:t>Результати моделювання полів кореляційного аналізу</w:t>
      </w:r>
      <w:r w:rsidR="00D6091F" w:rsidRPr="009709E9">
        <w:t xml:space="preserve"> зображень ПВ, одержаних РМ каналами</w:t>
      </w:r>
      <w:bookmarkEnd w:id="51"/>
      <w:bookmarkEnd w:id="52"/>
      <w:bookmarkEnd w:id="53"/>
      <w:bookmarkEnd w:id="54"/>
    </w:p>
    <w:p w14:paraId="514F3E6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6819228C" w14:textId="77777777" w:rsidR="00D6091F" w:rsidRPr="00AC4AD0" w:rsidRDefault="00D6091F" w:rsidP="00E57DA3">
      <w:pPr>
        <w:pStyle w:val="afffd"/>
        <w:rPr>
          <w:lang w:val="ru-RU"/>
        </w:rPr>
      </w:pPr>
      <w:r w:rsidRPr="00AC4AD0">
        <w:rPr>
          <w:lang w:val="ru-RU"/>
        </w:rPr>
        <w:t>За основу для виконання досліджень візьмемо фрагмент ПВ з високою об’єктовою насиченістю, який можна розглядати як типовий для розвиненої інфраструктури.</w:t>
      </w:r>
    </w:p>
    <w:p w14:paraId="225E9B88" w14:textId="77777777" w:rsidR="00E027DA" w:rsidRPr="00AC4AD0" w:rsidRDefault="00D6091F" w:rsidP="00E57DA3">
      <w:pPr>
        <w:pStyle w:val="afffd"/>
        <w:rPr>
          <w:lang w:val="ru-RU"/>
        </w:rPr>
      </w:pPr>
      <w:r w:rsidRPr="00AC4AD0">
        <w:rPr>
          <w:lang w:val="ru-RU"/>
        </w:rPr>
        <w:t>Вихідні зображення ПВ, отримані для висот 1000, 2000 та 3000 м. Перспективні, масштабні спотворення відсутні, розвороту зображень не має.  Шуми каналів відсутні. Ширина променя РМ</w:t>
      </w:r>
      <w:r w:rsidR="00CB35DC" w:rsidRPr="00AC4AD0">
        <w:rPr>
          <w:lang w:val="ru-RU"/>
        </w:rPr>
        <w:t>1</w:t>
      </w:r>
      <w:r w:rsidRPr="00AC4AD0">
        <w:rPr>
          <w:lang w:val="ru-RU"/>
        </w:rPr>
        <w:t xml:space="preserve"> каналу 0,017 рад, </w:t>
      </w:r>
      <w:r w:rsidR="00CB35DC" w:rsidRPr="00AC4AD0">
        <w:rPr>
          <w:lang w:val="ru-RU"/>
        </w:rPr>
        <w:t>РМ2</w:t>
      </w:r>
      <w:r w:rsidRPr="00AC4AD0">
        <w:rPr>
          <w:lang w:val="ru-RU"/>
        </w:rPr>
        <w:t xml:space="preserve"> каналу 0,0006 рад.</w:t>
      </w:r>
    </w:p>
    <w:p w14:paraId="5E4238A8" w14:textId="6566FD84" w:rsidR="00E027DA" w:rsidRPr="00AC4AD0" w:rsidRDefault="00D6091F" w:rsidP="00E57DA3">
      <w:pPr>
        <w:pStyle w:val="afffd"/>
        <w:rPr>
          <w:lang w:val="ru-RU"/>
        </w:rPr>
      </w:pPr>
      <w:r w:rsidRPr="00AC4AD0">
        <w:rPr>
          <w:lang w:val="ru-RU"/>
        </w:rPr>
        <w:t xml:space="preserve">Представимо результати моделювання полів кореляційного аналізу зображень для </w:t>
      </w:r>
      <w:r w:rsidR="009556FD" w:rsidRPr="00AC4AD0">
        <w:rPr>
          <w:lang w:val="ru-RU"/>
        </w:rPr>
        <w:t>висоти зйомки 1000м РМ каналом.</w:t>
      </w:r>
    </w:p>
    <w:p w14:paraId="245A93B8" w14:textId="7B994156" w:rsidR="00D6091F" w:rsidRPr="009709E9" w:rsidRDefault="00D6091F" w:rsidP="00EB2B08">
      <w:pPr>
        <w:spacing w:after="0" w:line="360" w:lineRule="auto"/>
        <w:ind w:firstLine="851"/>
        <w:jc w:val="both"/>
        <w:rPr>
          <w:rFonts w:ascii="Times New Roman" w:hAnsi="Times New Roman" w:cs="Times New Roman"/>
          <w:sz w:val="28"/>
          <w:szCs w:val="28"/>
        </w:rPr>
      </w:pPr>
    </w:p>
    <w:p w14:paraId="41E1B483"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520AA82" wp14:editId="5139E16B">
            <wp:extent cx="2876550" cy="2340000"/>
            <wp:effectExtent l="0" t="0" r="0" b="3175"/>
            <wp:docPr id="1962" name="Рисунок 1962" descr="C:\Users\Александр\Desktop\Рисунки\1000\1000TV.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5" descr="C:\Users\Александр\Desktop\Рисунки\1000\1000TV.bmp"/>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76550" cy="234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34899572" wp14:editId="1D370C82">
            <wp:extent cx="2876549" cy="2340000"/>
            <wp:effectExtent l="0" t="0" r="635" b="3175"/>
            <wp:docPr id="1963" name="Рисунок 1963" descr="C:\Users\Александр\Desktop\Рисунки\1000\1000RM.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6" descr="C:\Users\Александр\Desktop\Рисунки\1000\1000RM.b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76549" cy="2340000"/>
                    </a:xfrm>
                    <a:prstGeom prst="rect">
                      <a:avLst/>
                    </a:prstGeom>
                    <a:noFill/>
                    <a:ln>
                      <a:noFill/>
                    </a:ln>
                  </pic:spPr>
                </pic:pic>
              </a:graphicData>
            </a:graphic>
          </wp:inline>
        </w:drawing>
      </w:r>
    </w:p>
    <w:p w14:paraId="0AD6E80D"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190E1C2" w14:textId="77777777"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Рисунок 4.1 – Вихідні зображення ПВ, отримані з висоти 1000м:</w:t>
      </w:r>
    </w:p>
    <w:p w14:paraId="5E31C1AA" w14:textId="39C9B5EA" w:rsidR="00D6091F" w:rsidRPr="009709E9" w:rsidRDefault="00D6091F" w:rsidP="00CC03F5">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а) </w:t>
      </w:r>
      <w:r w:rsidR="0024551D" w:rsidRPr="009709E9">
        <w:rPr>
          <w:rFonts w:ascii="Times New Roman" w:hAnsi="Times New Roman" w:cs="Times New Roman"/>
          <w:sz w:val="28"/>
          <w:szCs w:val="28"/>
        </w:rPr>
        <w:t>РМ</w:t>
      </w:r>
      <w:r w:rsidR="00CB35DC" w:rsidRPr="009709E9">
        <w:rPr>
          <w:rFonts w:ascii="Times New Roman" w:hAnsi="Times New Roman" w:cs="Times New Roman"/>
          <w:sz w:val="28"/>
          <w:szCs w:val="28"/>
        </w:rPr>
        <w:t>2</w:t>
      </w:r>
      <w:r w:rsidRPr="009709E9">
        <w:rPr>
          <w:rFonts w:ascii="Times New Roman" w:hAnsi="Times New Roman" w:cs="Times New Roman"/>
          <w:sz w:val="28"/>
          <w:szCs w:val="28"/>
        </w:rPr>
        <w:t xml:space="preserve"> каналом;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каналом</w:t>
      </w:r>
    </w:p>
    <w:p w14:paraId="35DF9011"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CA6B8F0" w14:textId="78784D6A" w:rsidR="00D6091F" w:rsidRPr="00AC4AD0" w:rsidRDefault="00D6091F" w:rsidP="00E57DA3">
      <w:pPr>
        <w:pStyle w:val="afffd"/>
        <w:rPr>
          <w:lang w:val="ru-RU"/>
        </w:rPr>
      </w:pPr>
      <w:r w:rsidRPr="00AC4AD0">
        <w:rPr>
          <w:lang w:val="ru-RU"/>
        </w:rPr>
        <w:t>Алгоритм формування сукупності ЕЗ по ПКА наведений на рис</w:t>
      </w:r>
      <w:r w:rsidR="00D630AC" w:rsidRPr="00AC4AD0">
        <w:rPr>
          <w:lang w:val="ru-RU"/>
        </w:rPr>
        <w:t>унку</w:t>
      </w:r>
      <w:r w:rsidRPr="00AC4AD0">
        <w:rPr>
          <w:lang w:val="ru-RU"/>
        </w:rPr>
        <w:t xml:space="preserve"> 4.2. Селективні зображення, що одержані в результаті пошуку ділянок ПВ </w:t>
      </w:r>
      <w:r w:rsidRPr="00AC4AD0">
        <w:rPr>
          <w:lang w:val="ru-RU"/>
        </w:rPr>
        <w:lastRenderedPageBreak/>
        <w:t>найбільш інформативних за яскравістю та за контрастом, наведені на рис</w:t>
      </w:r>
      <w:r w:rsidR="00D630AC" w:rsidRPr="00AC4AD0">
        <w:rPr>
          <w:lang w:val="ru-RU"/>
        </w:rPr>
        <w:t>унках</w:t>
      </w:r>
      <w:r w:rsidRPr="00AC4AD0">
        <w:rPr>
          <w:lang w:val="ru-RU"/>
        </w:rPr>
        <w:t xml:space="preserve"> 4.3, 4.4.</w:t>
      </w:r>
    </w:p>
    <w:p w14:paraId="0311A416" w14:textId="2D8091E5" w:rsidR="00D6091F" w:rsidRPr="00AC4AD0" w:rsidRDefault="00D6091F" w:rsidP="00E57DA3">
      <w:pPr>
        <w:pStyle w:val="afffd"/>
        <w:rPr>
          <w:lang w:val="ru-RU"/>
        </w:rPr>
      </w:pPr>
      <w:r w:rsidRPr="00AC4AD0">
        <w:rPr>
          <w:lang w:val="ru-RU"/>
        </w:rPr>
        <w:t>Розподіл яскравості  та контрасту на зображенні в області об’єктів, що селектовані, наведений на рис</w:t>
      </w:r>
      <w:r w:rsidR="00CC03F5" w:rsidRPr="00AC4AD0">
        <w:rPr>
          <w:lang w:val="ru-RU"/>
        </w:rPr>
        <w:t>унках</w:t>
      </w:r>
      <w:r w:rsidRPr="00AC4AD0">
        <w:rPr>
          <w:lang w:val="ru-RU"/>
        </w:rPr>
        <w:t xml:space="preserve"> 4.5, 4.6.</w:t>
      </w:r>
    </w:p>
    <w:p w14:paraId="301952F4" w14:textId="77777777" w:rsidR="009556FD" w:rsidRPr="009709E9" w:rsidRDefault="009556FD" w:rsidP="00EB2B08">
      <w:pPr>
        <w:spacing w:after="0" w:line="360" w:lineRule="auto"/>
        <w:ind w:firstLine="851"/>
        <w:jc w:val="both"/>
        <w:rPr>
          <w:rFonts w:ascii="Times New Roman" w:hAnsi="Times New Roman" w:cs="Times New Roman"/>
          <w:sz w:val="28"/>
          <w:szCs w:val="28"/>
        </w:rPr>
      </w:pPr>
    </w:p>
    <w:p w14:paraId="56D08BC0" w14:textId="4A1F5C00" w:rsidR="00DF277F" w:rsidRPr="009709E9" w:rsidRDefault="009556FD"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mc:AlternateContent>
          <mc:Choice Requires="wpg">
            <w:drawing>
              <wp:anchor distT="0" distB="0" distL="114300" distR="114300" simplePos="0" relativeHeight="251718656" behindDoc="0" locked="0" layoutInCell="1" allowOverlap="1" wp14:anchorId="63E7A5C0" wp14:editId="7644F204">
                <wp:simplePos x="0" y="0"/>
                <wp:positionH relativeFrom="column">
                  <wp:posOffset>896001</wp:posOffset>
                </wp:positionH>
                <wp:positionV relativeFrom="paragraph">
                  <wp:posOffset>100181</wp:posOffset>
                </wp:positionV>
                <wp:extent cx="3597993" cy="5949537"/>
                <wp:effectExtent l="0" t="0" r="21590" b="0"/>
                <wp:wrapNone/>
                <wp:docPr id="63" name="Группа 63"/>
                <wp:cNvGraphicFramePr/>
                <a:graphic xmlns:a="http://schemas.openxmlformats.org/drawingml/2006/main">
                  <a:graphicData uri="http://schemas.microsoft.com/office/word/2010/wordprocessingGroup">
                    <wpg:wgp>
                      <wpg:cNvGrpSpPr/>
                      <wpg:grpSpPr>
                        <a:xfrm>
                          <a:off x="0" y="0"/>
                          <a:ext cx="3597993" cy="5949537"/>
                          <a:chOff x="0" y="0"/>
                          <a:chExt cx="2280678" cy="4255135"/>
                        </a:xfrm>
                      </wpg:grpSpPr>
                      <wps:wsp>
                        <wps:cNvPr id="1856" name="AutoShape 127"/>
                        <wps:cNvSpPr>
                          <a:spLocks noChangeArrowheads="1"/>
                        </wps:cNvSpPr>
                        <wps:spPr bwMode="auto">
                          <a:xfrm>
                            <a:off x="133350" y="3333750"/>
                            <a:ext cx="2007235" cy="528675"/>
                          </a:xfrm>
                          <a:prstGeom prst="parallelogram">
                            <a:avLst>
                              <a:gd name="adj" fmla="val 4774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857" name="Группа 1857"/>
                        <wpg:cNvGrpSpPr/>
                        <wpg:grpSpPr>
                          <a:xfrm>
                            <a:off x="0" y="0"/>
                            <a:ext cx="2280678" cy="4255135"/>
                            <a:chOff x="0" y="0"/>
                            <a:chExt cx="2280678" cy="4255135"/>
                          </a:xfrm>
                        </wpg:grpSpPr>
                        <wpg:grpSp>
                          <wpg:cNvPr id="1858" name="Группа 1858"/>
                          <wpg:cNvGrpSpPr/>
                          <wpg:grpSpPr>
                            <a:xfrm>
                              <a:off x="0" y="0"/>
                              <a:ext cx="2280678" cy="4255135"/>
                              <a:chOff x="475488" y="0"/>
                              <a:chExt cx="2280920" cy="4255135"/>
                            </a:xfrm>
                          </wpg:grpSpPr>
                          <wpg:grpSp>
                            <wpg:cNvPr id="1859" name="Группа 1859"/>
                            <wpg:cNvGrpSpPr/>
                            <wpg:grpSpPr>
                              <a:xfrm>
                                <a:off x="475488" y="0"/>
                                <a:ext cx="2280920" cy="4255135"/>
                                <a:chOff x="475488" y="0"/>
                                <a:chExt cx="2280920" cy="4255135"/>
                              </a:xfrm>
                            </wpg:grpSpPr>
                            <wpg:grpSp>
                              <wpg:cNvPr id="1860" name="Группа 1860"/>
                              <wpg:cNvGrpSpPr/>
                              <wpg:grpSpPr>
                                <a:xfrm>
                                  <a:off x="475740" y="0"/>
                                  <a:ext cx="2280668" cy="4255135"/>
                                  <a:chOff x="1685422" y="0"/>
                                  <a:chExt cx="2281224" cy="4255433"/>
                                </a:xfrm>
                              </wpg:grpSpPr>
                              <wpg:grpSp>
                                <wpg:cNvPr id="1861" name="Группа 1861"/>
                                <wpg:cNvGrpSpPr/>
                                <wpg:grpSpPr>
                                  <a:xfrm>
                                    <a:off x="1685422" y="0"/>
                                    <a:ext cx="2281224" cy="4255433"/>
                                    <a:chOff x="1685422" y="0"/>
                                    <a:chExt cx="2281224" cy="4255433"/>
                                  </a:xfrm>
                                </wpg:grpSpPr>
                                <wpg:grpSp>
                                  <wpg:cNvPr id="1862" name="Группа 1862"/>
                                  <wpg:cNvGrpSpPr/>
                                  <wpg:grpSpPr>
                                    <a:xfrm>
                                      <a:off x="1685422" y="0"/>
                                      <a:ext cx="2281224" cy="4255433"/>
                                      <a:chOff x="925535" y="0"/>
                                      <a:chExt cx="2281555" cy="4255806"/>
                                    </a:xfrm>
                                  </wpg:grpSpPr>
                                  <wpg:grpSp>
                                    <wpg:cNvPr id="1863" name="Группа 1863"/>
                                    <wpg:cNvGrpSpPr/>
                                    <wpg:grpSpPr>
                                      <a:xfrm>
                                        <a:off x="1047425" y="0"/>
                                        <a:ext cx="2020471" cy="4255806"/>
                                        <a:chOff x="1047458" y="-47623"/>
                                        <a:chExt cx="2020535" cy="4256488"/>
                                      </a:xfrm>
                                    </wpg:grpSpPr>
                                    <wpg:grpSp>
                                      <wpg:cNvPr id="1864" name="Группа 1864"/>
                                      <wpg:cNvGrpSpPr/>
                                      <wpg:grpSpPr>
                                        <a:xfrm>
                                          <a:off x="1047458" y="-47623"/>
                                          <a:ext cx="2020535" cy="1105250"/>
                                          <a:chOff x="1047588" y="-47632"/>
                                          <a:chExt cx="2020789" cy="1105444"/>
                                        </a:xfrm>
                                      </wpg:grpSpPr>
                                      <wpg:grpSp>
                                        <wpg:cNvPr id="1865" name="Группа 1865"/>
                                        <wpg:cNvGrpSpPr/>
                                        <wpg:grpSpPr>
                                          <a:xfrm>
                                            <a:off x="1244823" y="-47632"/>
                                            <a:ext cx="1561465" cy="285407"/>
                                            <a:chOff x="997318" y="-47699"/>
                                            <a:chExt cx="1561691" cy="285808"/>
                                          </a:xfrm>
                                        </wpg:grpSpPr>
                                        <wps:wsp>
                                          <wps:cNvPr id="1866" name="AutoShape 108"/>
                                          <wps:cNvSpPr>
                                            <a:spLocks noChangeArrowheads="1"/>
                                          </wps:cNvSpPr>
                                          <wps:spPr bwMode="auto">
                                            <a:xfrm>
                                              <a:off x="997318" y="-34098"/>
                                              <a:ext cx="1561691" cy="232750"/>
                                            </a:xfrm>
                                            <a:prstGeom prst="flowChartTermina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67" name="Поле 1923"/>
                                          <wps:cNvSpPr txBox="1"/>
                                          <wps:spPr>
                                            <a:xfrm>
                                              <a:off x="1397610" y="-47699"/>
                                              <a:ext cx="879657" cy="285808"/>
                                            </a:xfrm>
                                            <a:prstGeom prst="rect">
                                              <a:avLst/>
                                            </a:prstGeom>
                                            <a:noFill/>
                                            <a:ln w="6350">
                                              <a:noFill/>
                                            </a:ln>
                                            <a:effectLst/>
                                          </wps:spPr>
                                          <wps:txbx>
                                            <w:txbxContent>
                                              <w:p w14:paraId="62AD43A7" w14:textId="77777777" w:rsidR="00A81D96" w:rsidRPr="009556FD" w:rsidRDefault="00A81D96" w:rsidP="00691424">
                                                <w:pPr>
                                                  <w:spacing w:line="240" w:lineRule="auto"/>
                                                  <w:jc w:val="center"/>
                                                  <w:rPr>
                                                    <w:rFonts w:ascii="Times New Roman" w:hAnsi="Times New Roman" w:cs="Times New Roman"/>
                                                    <w:sz w:val="28"/>
                                                    <w:szCs w:val="28"/>
                                                  </w:rPr>
                                                </w:pPr>
                                                <w:r w:rsidRPr="009556FD">
                                                  <w:rPr>
                                                    <w:rFonts w:ascii="Times New Roman" w:hAnsi="Times New Roman" w:cs="Times New Roman"/>
                                                    <w:sz w:val="28"/>
                                                    <w:szCs w:val="28"/>
                                                  </w:rPr>
                                                  <w:t>Вхід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868" name="Группа 1868"/>
                                        <wpg:cNvGrpSpPr/>
                                        <wpg:grpSpPr>
                                          <a:xfrm>
                                            <a:off x="1047588" y="355368"/>
                                            <a:ext cx="2020789" cy="702444"/>
                                            <a:chOff x="1047588" y="-273282"/>
                                            <a:chExt cx="2020789" cy="702444"/>
                                          </a:xfrm>
                                        </wpg:grpSpPr>
                                        <wps:wsp>
                                          <wps:cNvPr id="1869" name="AutoShape 127"/>
                                          <wps:cNvSpPr>
                                            <a:spLocks noChangeArrowheads="1"/>
                                          </wps:cNvSpPr>
                                          <wps:spPr bwMode="auto">
                                            <a:xfrm>
                                              <a:off x="1059237" y="-273282"/>
                                              <a:ext cx="2009140" cy="626209"/>
                                            </a:xfrm>
                                            <a:prstGeom prst="parallelogram">
                                              <a:avLst>
                                                <a:gd name="adj" fmla="val 4774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9" name="Поле 1926"/>
                                          <wps:cNvSpPr txBox="1"/>
                                          <wps:spPr>
                                            <a:xfrm>
                                              <a:off x="1047588" y="-177902"/>
                                              <a:ext cx="1905000" cy="607064"/>
                                            </a:xfrm>
                                            <a:prstGeom prst="rect">
                                              <a:avLst/>
                                            </a:prstGeom>
                                            <a:noFill/>
                                            <a:ln w="6350">
                                              <a:noFill/>
                                            </a:ln>
                                            <a:effectLst/>
                                          </wps:spPr>
                                          <wps:txbx>
                                            <w:txbxContent>
                                              <w:p w14:paraId="7A133757" w14:textId="77777777" w:rsidR="00A81D96" w:rsidRPr="009556FD" w:rsidRDefault="00A81D96" w:rsidP="00691424">
                                                <w:pPr>
                                                  <w:spacing w:line="240" w:lineRule="auto"/>
                                                  <w:ind w:firstLine="284"/>
                                                  <w:jc w:val="center"/>
                                                  <w:rPr>
                                                    <w:rFonts w:ascii="Times New Roman" w:hAnsi="Times New Roman" w:cs="Times New Roman"/>
                                                    <w:sz w:val="28"/>
                                                    <w:szCs w:val="28"/>
                                                  </w:rPr>
                                                </w:pPr>
                                                <w:r w:rsidRPr="009556FD">
                                                  <w:rPr>
                                                    <w:rFonts w:ascii="Times New Roman" w:eastAsiaTheme="minorEastAsia" w:hAnsi="Times New Roman" w:cs="Times New Roman"/>
                                                    <w:sz w:val="28"/>
                                                    <w:szCs w:val="28"/>
                                                  </w:rPr>
                                                  <w:t xml:space="preserve">Вихідне зображення ПВ </w:t>
                                                </w:r>
                                                <w:r w:rsidRPr="009556FD">
                                                  <w:rPr>
                                                    <w:rFonts w:ascii="Times New Roman" w:eastAsiaTheme="minorEastAsia" w:hAnsi="Times New Roman" w:cs="Times New Roman"/>
                                                    <w:sz w:val="28"/>
                                                    <w:szCs w:val="28"/>
                                                    <w:lang w:val="en-US"/>
                                                  </w:rPr>
                                                  <w:t>S</w:t>
                                                </w:r>
                                                <w:r w:rsidRPr="009556FD">
                                                  <w:rPr>
                                                    <w:rFonts w:ascii="Times New Roman" w:eastAsiaTheme="minorEastAsia" w:hAnsi="Times New Roman" w:cs="Times New Roman"/>
                                                    <w:sz w:val="28"/>
                                                    <w:szCs w:val="28"/>
                                                    <w:vertAlign w:val="subscript"/>
                                                    <w:lang w:val="en-US"/>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1880" name="Группа 1880"/>
                                      <wpg:cNvGrpSpPr/>
                                      <wpg:grpSpPr>
                                        <a:xfrm>
                                          <a:off x="1289795" y="3942080"/>
                                          <a:ext cx="1560830" cy="266785"/>
                                          <a:chOff x="-438228" y="-2571332"/>
                                          <a:chExt cx="1561269" cy="267347"/>
                                        </a:xfrm>
                                      </wpg:grpSpPr>
                                      <wps:wsp>
                                        <wps:cNvPr id="1888" name="AutoShape 108"/>
                                        <wps:cNvSpPr>
                                          <a:spLocks noChangeArrowheads="1"/>
                                        </wps:cNvSpPr>
                                        <wps:spPr bwMode="auto">
                                          <a:xfrm>
                                            <a:off x="-438228" y="-2563329"/>
                                            <a:ext cx="1561269" cy="232374"/>
                                          </a:xfrm>
                                          <a:prstGeom prst="flowChartTerminator">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89" name="Поле 1943"/>
                                        <wps:cNvSpPr txBox="1"/>
                                        <wps:spPr>
                                          <a:xfrm>
                                            <a:off x="44128" y="-2571332"/>
                                            <a:ext cx="698355" cy="267347"/>
                                          </a:xfrm>
                                          <a:prstGeom prst="rect">
                                            <a:avLst/>
                                          </a:prstGeom>
                                          <a:noFill/>
                                          <a:ln w="6350">
                                            <a:noFill/>
                                          </a:ln>
                                          <a:effectLst/>
                                        </wps:spPr>
                                        <wps:txbx>
                                          <w:txbxContent>
                                            <w:p w14:paraId="6406FB2B" w14:textId="77777777" w:rsidR="00A81D96" w:rsidRPr="009556FD" w:rsidRDefault="00A81D96" w:rsidP="00691424">
                                              <w:pPr>
                                                <w:spacing w:line="240" w:lineRule="auto"/>
                                                <w:rPr>
                                                  <w:rFonts w:ascii="Times New Roman" w:hAnsi="Times New Roman" w:cs="Times New Roman"/>
                                                  <w:sz w:val="28"/>
                                                  <w:szCs w:val="28"/>
                                                </w:rPr>
                                              </w:pPr>
                                              <w:r w:rsidRPr="009556FD">
                                                <w:rPr>
                                                  <w:rFonts w:ascii="Times New Roman" w:hAnsi="Times New Roman" w:cs="Times New Roman"/>
                                                  <w:sz w:val="28"/>
                                                  <w:szCs w:val="28"/>
                                                </w:rPr>
                                                <w:t>Вихід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890" name="Поле 3"/>
                                    <wps:cNvSpPr txBox="1"/>
                                    <wps:spPr>
                                      <a:xfrm>
                                        <a:off x="925535" y="1161900"/>
                                        <a:ext cx="2281555" cy="723593"/>
                                      </a:xfrm>
                                      <a:prstGeom prst="rect">
                                        <a:avLst/>
                                      </a:prstGeom>
                                      <a:solidFill>
                                        <a:sysClr val="window" lastClr="FFFFFF"/>
                                      </a:solidFill>
                                      <a:ln w="6350">
                                        <a:solidFill>
                                          <a:prstClr val="black"/>
                                        </a:solidFill>
                                      </a:ln>
                                      <a:effectLst/>
                                    </wps:spPr>
                                    <wps:txbx>
                                      <w:txbxContent>
                                        <w:p w14:paraId="7C9F804D" w14:textId="77777777" w:rsidR="00A81D96" w:rsidRDefault="00A81D96" w:rsidP="00691424">
                                          <w:pPr>
                                            <w:spacing w:line="240" w:lineRule="auto"/>
                                            <w:jc w:val="center"/>
                                            <w:rPr>
                                              <w:rFonts w:ascii="Times New Roman" w:hAnsi="Times New Roman" w:cs="Times New Roman"/>
                                              <w:sz w:val="28"/>
                                              <w:szCs w:val="28"/>
                                            </w:rPr>
                                          </w:pPr>
                                        </w:p>
                                        <w:p w14:paraId="446BAE45" w14:textId="2D49A083" w:rsidR="00A81D96" w:rsidRPr="009556FD" w:rsidRDefault="00A81D96" w:rsidP="00691424">
                                          <w:pPr>
                                            <w:spacing w:line="240" w:lineRule="auto"/>
                                            <w:jc w:val="center"/>
                                            <w:rPr>
                                              <w:rFonts w:ascii="Times New Roman" w:hAnsi="Times New Roman" w:cs="Times New Roman"/>
                                              <w:sz w:val="28"/>
                                              <w:szCs w:val="28"/>
                                              <w:vertAlign w:val="subscript"/>
                                            </w:rPr>
                                          </w:pPr>
                                          <w:r w:rsidRPr="009556FD">
                                            <w:rPr>
                                              <w:rFonts w:ascii="Times New Roman" w:hAnsi="Times New Roman" w:cs="Times New Roman"/>
                                              <w:sz w:val="28"/>
                                              <w:szCs w:val="28"/>
                                            </w:rPr>
                                            <w:t xml:space="preserve">Розрахунок ПКА та побудова розподілу за інформативним параметром ПКА ВЗ </w:t>
                                          </w:r>
                                          <w:r w:rsidRPr="009556FD">
                                            <w:rPr>
                                              <w:rFonts w:ascii="Times New Roman" w:eastAsiaTheme="minorEastAsia" w:hAnsi="Times New Roman" w:cs="Times New Roman"/>
                                              <w:sz w:val="28"/>
                                              <w:szCs w:val="28"/>
                                              <w:lang w:val="en-US"/>
                                            </w:rPr>
                                            <w:t>S</w:t>
                                          </w:r>
                                          <w:r w:rsidRPr="009556FD">
                                            <w:rPr>
                                              <w:rFonts w:ascii="Times New Roman" w:eastAsiaTheme="minorEastAsia" w:hAnsi="Times New Roman" w:cs="Times New Roman"/>
                                              <w:sz w:val="28"/>
                                              <w:szCs w:val="28"/>
                                              <w:vertAlign w:val="subscript"/>
                                              <w:lang w:val="en-US"/>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91" name="Прямая соединительная линия 1891"/>
                                  <wps:cNvCnPr/>
                                  <wps:spPr>
                                    <a:xfrm>
                                      <a:off x="2822114" y="254284"/>
                                      <a:ext cx="0" cy="13494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892" name="Прямая соединительная линия 1892"/>
                                <wps:cNvCnPr/>
                                <wps:spPr>
                                  <a:xfrm>
                                    <a:off x="2801106" y="1026862"/>
                                    <a:ext cx="0" cy="13493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1893" name="Группа 1893"/>
                              <wpg:cNvGrpSpPr/>
                              <wpg:grpSpPr>
                                <a:xfrm>
                                  <a:off x="475488" y="1885196"/>
                                  <a:ext cx="2280920" cy="1439873"/>
                                  <a:chOff x="0" y="-38706"/>
                                  <a:chExt cx="2281153" cy="1440061"/>
                                </a:xfrm>
                              </wpg:grpSpPr>
                              <wps:wsp>
                                <wps:cNvPr id="1894" name="Прямая соединительная линия 1894"/>
                                <wps:cNvCnPr/>
                                <wps:spPr>
                                  <a:xfrm>
                                    <a:off x="1133661" y="1307527"/>
                                    <a:ext cx="0" cy="9382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95" name="Поле 108"/>
                                <wps:cNvSpPr txBox="1"/>
                                <wps:spPr>
                                  <a:xfrm>
                                    <a:off x="0" y="131673"/>
                                    <a:ext cx="2281153" cy="514801"/>
                                  </a:xfrm>
                                  <a:prstGeom prst="rect">
                                    <a:avLst/>
                                  </a:prstGeom>
                                  <a:solidFill>
                                    <a:sysClr val="window" lastClr="FFFFFF"/>
                                  </a:solidFill>
                                  <a:ln w="6350">
                                    <a:solidFill>
                                      <a:prstClr val="black"/>
                                    </a:solidFill>
                                  </a:ln>
                                  <a:effectLst/>
                                </wps:spPr>
                                <wps:txbx>
                                  <w:txbxContent>
                                    <w:p w14:paraId="55FDF040" w14:textId="6C8D5197" w:rsidR="00A81D96" w:rsidRPr="009556FD" w:rsidRDefault="00A81D96" w:rsidP="009556FD">
                                      <w:pPr>
                                        <w:spacing w:line="240" w:lineRule="auto"/>
                                        <w:ind w:right="27"/>
                                        <w:jc w:val="center"/>
                                        <w:rPr>
                                          <w:sz w:val="28"/>
                                          <w:szCs w:val="28"/>
                                        </w:rPr>
                                      </w:pPr>
                                      <w:r w:rsidRPr="009556FD">
                                        <w:rPr>
                                          <w:rFonts w:ascii="Times New Roman" w:hAnsi="Times New Roman" w:cs="Times New Roman"/>
                                          <w:sz w:val="28"/>
                                          <w:szCs w:val="28"/>
                                        </w:rPr>
                                        <w:t>Вибір порогу та побудова селективного зображення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6" name="Прямая соединительная линия 1896"/>
                                <wps:cNvCnPr/>
                                <wps:spPr>
                                  <a:xfrm flipH="1">
                                    <a:off x="1140380" y="-38706"/>
                                    <a:ext cx="126" cy="17037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97" name="Прямая соединительная линия 1897"/>
                                <wps:cNvCnPr/>
                                <wps:spPr>
                                  <a:xfrm>
                                    <a:off x="1141171" y="651053"/>
                                    <a:ext cx="0" cy="1346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98" name="Поле 108"/>
                                <wps:cNvSpPr txBox="1"/>
                                <wps:spPr>
                                  <a:xfrm>
                                    <a:off x="0" y="782726"/>
                                    <a:ext cx="2281153" cy="514800"/>
                                  </a:xfrm>
                                  <a:prstGeom prst="rect">
                                    <a:avLst/>
                                  </a:prstGeom>
                                  <a:solidFill>
                                    <a:sysClr val="window" lastClr="FFFFFF"/>
                                  </a:solidFill>
                                  <a:ln w="6350">
                                    <a:solidFill>
                                      <a:prstClr val="black"/>
                                    </a:solidFill>
                                  </a:ln>
                                  <a:effectLst/>
                                </wps:spPr>
                                <wps:txbx>
                                  <w:txbxContent>
                                    <w:p w14:paraId="21453AC1" w14:textId="3BF9BD0A" w:rsidR="00A81D96" w:rsidRPr="009556FD" w:rsidRDefault="00A81D96" w:rsidP="00691424">
                                      <w:pPr>
                                        <w:spacing w:line="240" w:lineRule="auto"/>
                                        <w:jc w:val="center"/>
                                        <w:rPr>
                                          <w:sz w:val="28"/>
                                          <w:szCs w:val="28"/>
                                        </w:rPr>
                                      </w:pPr>
                                      <w:r w:rsidRPr="009556FD">
                                        <w:rPr>
                                          <w:rFonts w:ascii="Times New Roman" w:hAnsi="Times New Roman" w:cs="Times New Roman"/>
                                          <w:sz w:val="28"/>
                                          <w:szCs w:val="28"/>
                                        </w:rPr>
                                        <w:t>Вибір інформативних ділянок для побудови сукупності ЕЗ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899" name="Прямая соединительная линия 1899"/>
                            <wps:cNvCnPr/>
                            <wps:spPr>
                              <a:xfrm>
                                <a:off x="1609344" y="3862425"/>
                                <a:ext cx="0" cy="1339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900" name="Поле 1926"/>
                          <wps:cNvSpPr txBox="1"/>
                          <wps:spPr>
                            <a:xfrm>
                              <a:off x="238125" y="3333750"/>
                              <a:ext cx="1903095" cy="606425"/>
                            </a:xfrm>
                            <a:prstGeom prst="rect">
                              <a:avLst/>
                            </a:prstGeom>
                            <a:noFill/>
                            <a:ln w="6350">
                              <a:noFill/>
                            </a:ln>
                            <a:effectLst/>
                          </wps:spPr>
                          <wps:txbx>
                            <w:txbxContent>
                              <w:p w14:paraId="28DA9617" w14:textId="77777777" w:rsidR="00A81D96" w:rsidRPr="009556FD" w:rsidRDefault="00A81D96" w:rsidP="00691424">
                                <w:pPr>
                                  <w:spacing w:line="240" w:lineRule="auto"/>
                                  <w:jc w:val="center"/>
                                  <w:rPr>
                                    <w:rFonts w:ascii="Times New Roman" w:hAnsi="Times New Roman" w:cs="Times New Roman"/>
                                    <w:sz w:val="28"/>
                                    <w:szCs w:val="28"/>
                                  </w:rPr>
                                </w:pPr>
                                <w:r w:rsidRPr="009556FD">
                                  <w:rPr>
                                    <w:rFonts w:ascii="Times New Roman" w:hAnsi="Times New Roman" w:cs="Times New Roman"/>
                                    <w:sz w:val="28"/>
                                    <w:szCs w:val="28"/>
                                  </w:rPr>
                                  <w:t>Вихідні дані</w:t>
                                </w:r>
                              </w:p>
                              <w:p w14:paraId="34C06A39" w14:textId="1E62ACFF" w:rsidR="00A81D96" w:rsidRPr="009556FD" w:rsidRDefault="00A81D96" w:rsidP="009556FD">
                                <w:pPr>
                                  <w:spacing w:line="240" w:lineRule="auto"/>
                                  <w:jc w:val="center"/>
                                  <w:rPr>
                                    <w:sz w:val="28"/>
                                    <w:szCs w:val="28"/>
                                  </w:rPr>
                                </w:pPr>
                                <w:r w:rsidRPr="009556FD">
                                  <w:rPr>
                                    <w:rFonts w:ascii="Times New Roman" w:eastAsiaTheme="minorEastAsia" w:hAnsi="Times New Roman" w:cs="Times New Roman"/>
                                    <w:sz w:val="28"/>
                                    <w:szCs w:val="28"/>
                                  </w:rPr>
                                  <w:t>ЕЗ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3E7A5C0" id="Группа 63" o:spid="_x0000_s1026" style="position:absolute;left:0;text-align:left;margin-left:70.55pt;margin-top:7.9pt;width:283.3pt;height:468.45pt;z-index:251718656;mso-width-relative:margin;mso-height-relative:margin" coordsize="22806,42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127" o:spid="_x0000_s1027" type="#_x0000_t7" style="position:absolute;left:1333;top:33337;width:20072;height:5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qssMA&#10;AADdAAAADwAAAGRycy9kb3ducmV2LnhtbERPyWrDMBC9F/IPYgK9NXJbsjlRQikpNPSSpcXXwRpb&#10;ptbISKrj/H1UKPQ2j7fOejvYVvTkQ+NYweMkA0FcOt1wreDz/PawABEissbWMSm4UoDtZnS3xly7&#10;Cx+pP8VapBAOOSowMXa5lKE0ZDFMXEecuMp5izFBX0vt8ZLCbSufsmwmLTacGgx29Gqo/D79WAV7&#10;X/XPu2KXFdXBH83ya05F/aHU/Xh4WYGINMR/8Z/7Xaf5i+kMfr9JJ8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qssMAAADdAAAADwAAAAAAAAAAAAAAAACYAgAAZHJzL2Rv&#10;d25yZXYueG1sUEsFBgAAAAAEAAQA9QAAAIgDAAAAAA==&#10;" adj="2716"/>
                <v:group id="Группа 1857" o:spid="_x0000_s1028" style="position:absolute;width:22806;height:42551" coordsize="22806,425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d6HOcUAAADdAAAADwAAAGRycy9kb3ducmV2LnhtbERPTWvCQBC9F/wPywi9&#10;1U0stpK6CUFUPEihWii9DdkxCcnOhuyaxH/fLRR6m8f7nE02mVYM1LvasoJ4EYEgLqyuuVTwedk/&#10;rUE4j6yxtUwK7uQgS2cPG0y0HfmDhrMvRQhhl6CCyvsukdIVFRl0C9sRB+5qe4M+wL6UuscxhJtW&#10;LqPoRRqsOTRU2NG2oqI534yCw4hj/hzvhlNz3d6/L6v3r1NMSj3Op/wNhKfJ/4v/3Ecd5q9Xr/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XehznFAAAA3QAA&#10;AA8AAAAAAAAAAAAAAAAAqgIAAGRycy9kb3ducmV2LnhtbFBLBQYAAAAABAAEAPoAAACcAwAAAAA=&#10;">
                  <v:group id="Группа 1858" o:spid="_x0000_s1029" style="position:absolute;width:22806;height:42551" coordorigin="4754" coordsize="22809,425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EETS8cAAADd&#10;AAAADwAAAAAAAAAAAAAAAACqAgAAZHJzL2Rvd25yZXYueG1sUEsFBgAAAAAEAAQA+gAAAJ4DAAAA&#10;AA==&#10;">
                    <v:group id="Группа 1859" o:spid="_x0000_s1030" style="position:absolute;left:4754;width:22810;height:42551" coordorigin="4754" coordsize="22809,425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sNttDFAAAA3QAA&#10;AA8AAAAAAAAAAAAAAAAAqgIAAGRycy9kb3ducmV2LnhtbFBLBQYAAAAABAAEAPoAAACcAwAAAAA=&#10;">
                      <v:group id="Группа 1860" o:spid="_x0000_s1031" style="position:absolute;left:4757;width:22807;height:42551" coordorigin="16854" coordsize="22812,425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FvV8McAAADd&#10;AAAADwAAAAAAAAAAAAAAAACqAgAAZHJzL2Rvd25yZXYueG1sUEsFBgAAAAAEAAQA+gAAAJ4DAAAA&#10;AA==&#10;">
                        <v:group id="Группа 1861" o:spid="_x0000_s1032" style="position:absolute;left:16854;width:22812;height:42554" coordorigin="16854" coordsize="22812,425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rF3BrwwAAAN0AAAAP&#10;AAAAAAAAAAAAAAAAAKoCAABkcnMvZG93bnJldi54bWxQSwUGAAAAAAQABAD6AAAAmgMAAAAA&#10;">
                          <v:group id="Группа 1862" o:spid="_x0000_s1033" style="position:absolute;left:16854;width:22812;height:42554" coordorigin="9255" coordsize="22815,425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8XuHMQAAADdAAAADwAAAGRycy9kb3ducmV2LnhtbERPTWuDQBC9F/Iflgn0&#10;1qymRMRkE0JoSw9SqBZKboM7UYk7K+5Wzb/vBgq9zeN9zu4wm06MNLjWsoJ4FYEgrqxuuVbwVb4+&#10;pSCcR9bYWSYFN3Jw2C8edphpO/EnjYWvRQhhl6GCxvs+k9JVDRl0K9sTB+5iB4M+wKGWesAphJtO&#10;rqMokQZbDg0N9nRqqLoWP0bB24TT8Tl+GfPr5XQ7l5uP7zwmpR6X83ELwtPs/8V/7ncd5qfJGu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8XuHMQAAADdAAAA&#10;DwAAAAAAAAAAAAAAAACqAgAAZHJzL2Rvd25yZXYueG1sUEsFBgAAAAAEAAQA+gAAAJsDAAAAAA==&#10;">
                            <v:group id="Группа 1863" o:spid="_x0000_s1034" style="position:absolute;left:10474;width:20204;height:42558" coordorigin="10474,-476" coordsize="20205,425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IlLh8QAAADdAAAA&#10;DwAAAAAAAAAAAAAAAACqAgAAZHJzL2Rvd25yZXYueG1sUEsFBgAAAAAEAAQA+gAAAJsDAAAAAA==&#10;">
                              <v:group id="Группа 1864" o:spid="_x0000_s1035" style="position:absolute;left:10474;top:-476;width:20205;height:11052" coordorigin="10475,-476" coordsize="20207,110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DT88QAAADdAAAADwAAAGRycy9kb3ducmV2LnhtbERPS4vCMBC+C/sfwix4&#10;07TrA6lGEdld9iCCDxBvQzO2xWZSmmxb/70RBG/z8T1nsepMKRqqXWFZQTyMQBCnVhecKTgdfwYz&#10;EM4jaywtk4I7OVgtP3oLTLRteU/NwWcihLBLUEHufZVI6dKcDLqhrYgDd7W1QR9gnUldYxvCTSm/&#10;omgqDRYcGnKsaJNTejv8GwW/LbbrUfzdbG/Xzf1ynOzO25iU6n926zkIT51/i1/uPx3mz6Zj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DT88QAAADdAAAA&#10;DwAAAAAAAAAAAAAAAACqAgAAZHJzL2Rvd25yZXYueG1sUEsFBgAAAAAEAAQA+gAAAJsDAAAAAA==&#10;">
                                <v:group id="Группа 1865" o:spid="_x0000_s1036" style="position:absolute;left:12448;top:-476;width:15614;height:2853" coordorigin="9973,-476" coordsize="15616,28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Cx2aMQAAADdAAAA&#10;DwAAAAAAAAAAAAAAAACqAgAAZHJzL2Rvd25yZXYueG1sUEsFBgAAAAAEAAQA+gAAAJsDAAAAAA==&#10;">
                                  <v:shapetype id="_x0000_t116" coordsize="21600,21600" o:spt="116" path="m3475,qx,10800,3475,21600l18125,21600qx21600,10800,18125,xe">
                                    <v:stroke joinstyle="miter"/>
                                    <v:path gradientshapeok="t" o:connecttype="rect" textboxrect="1018,3163,20582,18437"/>
                                  </v:shapetype>
                                  <v:shape id="AutoShape 108" o:spid="_x0000_s1037" type="#_x0000_t116" style="position:absolute;left:9973;top:-340;width:15617;height:2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1grMIA&#10;AADdAAAADwAAAGRycy9kb3ducmV2LnhtbERP32vCMBB+H+x/CCf4MmbqGEU6o5TCmA+C6PT9aG5t&#10;MbmUJNr63xth4Nt9fD9vuR6tEVfyoXOsYD7LQBDXTnfcKDj+fr8vQISIrNE4JgU3CrBevb4ssdBu&#10;4D1dD7ERKYRDgQraGPtCylC3ZDHMXE+cuD/nLcYEfSO1xyGFWyM/siyXFjtODS32VLVUnw8Xq2C3&#10;NZU3FQ0/1e20OZ4+y7dtXio1nYzlF4hIY3yK/90bneYv8hwe36QT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WCswgAAAN0AAAAPAAAAAAAAAAAAAAAAAJgCAABkcnMvZG93&#10;bnJldi54bWxQSwUGAAAAAAQABAD1AAAAhwMAAAAA&#10;"/>
                                  <v:shapetype id="_x0000_t202" coordsize="21600,21600" o:spt="202" path="m,l,21600r21600,l21600,xe">
                                    <v:stroke joinstyle="miter"/>
                                    <v:path gradientshapeok="t" o:connecttype="rect"/>
                                  </v:shapetype>
                                  <v:shape id="Поле 1923" o:spid="_x0000_s1038" type="#_x0000_t202" style="position:absolute;left:13976;top:-476;width:8796;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NyUcUA&#10;AADdAAAADwAAAGRycy9kb3ducmV2LnhtbERPTWvCQBC9F/wPyxS81U0D2pC6SgiEitiD1ou3MTsm&#10;odnZmN3G2F/fLRR6m8f7nOV6NK0YqHeNZQXPswgEcWl1w5WC40fxlIBwHllja5kU3MnBejV5WGKq&#10;7Y33NBx8JUIIuxQV1N53qZSurMmgm9mOOHAX2xv0AfaV1D3eQrhpZRxFC2mw4dBQY0d5TeXn4cso&#10;2ObFO+7PsUm+2/xtd8m66/E0V2r6OGavIDyN/l/8597oMD9ZvMDvN+EE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3JRxQAAAN0AAAAPAAAAAAAAAAAAAAAAAJgCAABkcnMv&#10;ZG93bnJldi54bWxQSwUGAAAAAAQABAD1AAAAigMAAAAA&#10;" filled="f" stroked="f" strokeweight=".5pt">
                                    <v:textbox>
                                      <w:txbxContent>
                                        <w:p w14:paraId="62AD43A7" w14:textId="77777777" w:rsidR="00A81D96" w:rsidRPr="009556FD" w:rsidRDefault="00A81D96" w:rsidP="00691424">
                                          <w:pPr>
                                            <w:spacing w:line="240" w:lineRule="auto"/>
                                            <w:jc w:val="center"/>
                                            <w:rPr>
                                              <w:rFonts w:ascii="Times New Roman" w:hAnsi="Times New Roman" w:cs="Times New Roman"/>
                                              <w:sz w:val="28"/>
                                              <w:szCs w:val="28"/>
                                            </w:rPr>
                                          </w:pPr>
                                          <w:r w:rsidRPr="009556FD">
                                            <w:rPr>
                                              <w:rFonts w:ascii="Times New Roman" w:hAnsi="Times New Roman" w:cs="Times New Roman"/>
                                              <w:sz w:val="28"/>
                                              <w:szCs w:val="28"/>
                                            </w:rPr>
                                            <w:t>Вхід</w:t>
                                          </w:r>
                                        </w:p>
                                      </w:txbxContent>
                                    </v:textbox>
                                  </v:shape>
                                </v:group>
                                <v:group id="Группа 1868" o:spid="_x0000_s1039" style="position:absolute;left:10475;top:3553;width:20208;height:7025" coordorigin="10475,-2732" coordsize="20207,70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i3Z9scAAADd&#10;AAAADwAAAAAAAAAAAAAAAACqAgAAZHJzL2Rvd25yZXYueG1sUEsFBgAAAAAEAAQA+gAAAJ4DAAAA&#10;AA==&#10;">
                                  <v:shape id="AutoShape 127" o:spid="_x0000_s1040" type="#_x0000_t7" style="position:absolute;left:10592;top:-2732;width:20091;height:62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6fr8IA&#10;AADdAAAADwAAAGRycy9kb3ducmV2LnhtbERP24rCMBB9X/Afwgi+LJoqKFpNpQqC7D4sXj5gbMa2&#10;tJmUJtr69xthYd/mcK6z2famFk9qXWlZwXQSgSDOrC45V3C9HMZLEM4ja6wtk4IXOdgmg48Nxtp2&#10;fKLn2ecihLCLUUHhfRNL6bKCDLqJbYgDd7etQR9gm0vdYhfCTS1nUbSQBksODQU2tC8oq84Po+DW&#10;VZ+rXfp1+slmfi61yd23TpUaDft0DcJT7//Ff+6jDvOXixW8vwknyOQ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rp+vwgAAAN0AAAAPAAAAAAAAAAAAAAAAAJgCAABkcnMvZG93&#10;bnJldi54bWxQSwUGAAAAAAQABAD1AAAAhwMAAAAA&#10;" adj="3215"/>
                                  <v:shape id="Поле 1926" o:spid="_x0000_s1041" type="#_x0000_t202" style="position:absolute;left:10475;top:-1779;width:19050;height:6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nVZcUA&#10;AADdAAAADwAAAGRycy9kb3ducmV2LnhtbERPS2vCQBC+F/wPywje6kahbYxZRQLSUuzBx8XbmJ08&#10;MDsbs6um/vpuodDbfHzPSZe9acSNOldbVjAZRyCIc6trLhUc9uvnGITzyBoby6TgmxwsF4OnFBNt&#10;77yl286XIoSwS1BB5X2bSOnyigy6sW2JA1fYzqAPsCul7vAewk0jp1H0Kg3WHBoqbCmrKD/vrkbB&#10;Z7b+wu1pauJHk71vilV7ORxflBoN+9UchKfe/4v/3B86zI/fZvD7TThB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adVlxQAAAN0AAAAPAAAAAAAAAAAAAAAAAJgCAABkcnMv&#10;ZG93bnJldi54bWxQSwUGAAAAAAQABAD1AAAAigMAAAAA&#10;" filled="f" stroked="f" strokeweight=".5pt">
                                    <v:textbox>
                                      <w:txbxContent>
                                        <w:p w14:paraId="7A133757" w14:textId="77777777" w:rsidR="00A81D96" w:rsidRPr="009556FD" w:rsidRDefault="00A81D96" w:rsidP="00691424">
                                          <w:pPr>
                                            <w:spacing w:line="240" w:lineRule="auto"/>
                                            <w:ind w:firstLine="284"/>
                                            <w:jc w:val="center"/>
                                            <w:rPr>
                                              <w:rFonts w:ascii="Times New Roman" w:hAnsi="Times New Roman" w:cs="Times New Roman"/>
                                              <w:sz w:val="28"/>
                                              <w:szCs w:val="28"/>
                                            </w:rPr>
                                          </w:pPr>
                                          <w:r w:rsidRPr="009556FD">
                                            <w:rPr>
                                              <w:rFonts w:ascii="Times New Roman" w:eastAsiaTheme="minorEastAsia" w:hAnsi="Times New Roman" w:cs="Times New Roman"/>
                                              <w:sz w:val="28"/>
                                              <w:szCs w:val="28"/>
                                            </w:rPr>
                                            <w:t xml:space="preserve">Вихідне зображення ПВ </w:t>
                                          </w:r>
                                          <w:r w:rsidRPr="009556FD">
                                            <w:rPr>
                                              <w:rFonts w:ascii="Times New Roman" w:eastAsiaTheme="minorEastAsia" w:hAnsi="Times New Roman" w:cs="Times New Roman"/>
                                              <w:sz w:val="28"/>
                                              <w:szCs w:val="28"/>
                                              <w:lang w:val="en-US"/>
                                            </w:rPr>
                                            <w:t>S</w:t>
                                          </w:r>
                                          <w:r w:rsidRPr="009556FD">
                                            <w:rPr>
                                              <w:rFonts w:ascii="Times New Roman" w:eastAsiaTheme="minorEastAsia" w:hAnsi="Times New Roman" w:cs="Times New Roman"/>
                                              <w:sz w:val="28"/>
                                              <w:szCs w:val="28"/>
                                              <w:vertAlign w:val="subscript"/>
                                              <w:lang w:val="en-US"/>
                                            </w:rPr>
                                            <w:t>f</w:t>
                                          </w:r>
                                        </w:p>
                                      </w:txbxContent>
                                    </v:textbox>
                                  </v:shape>
                                </v:group>
                              </v:group>
                              <v:group id="Группа 1880" o:spid="_x0000_s1042" style="position:absolute;left:12897;top:39420;width:15609;height:2668" coordorigin="-4382,-25713" coordsize="15612,26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FczCscAAADd&#10;AAAADwAAAAAAAAAAAAAAAACqAgAAZHJzL2Rvd25yZXYueG1sUEsFBgAAAAAEAAQA+gAAAJ4DAAAA&#10;AA==&#10;">
                                <v:shape id="AutoShape 108" o:spid="_x0000_s1043" type="#_x0000_t116" style="position:absolute;left:-4382;top:-25633;width:15612;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K3v8UA&#10;AADdAAAADwAAAGRycy9kb3ducmV2LnhtbESPT2vDMAzF74N9B6PBLmN1NkYJWd0SAmM9FEb/3UWs&#10;JWG2HGyvSb/9dBj0JvGe3vtptZm9UxeKaQhs4GVRgCJugx24M3A6fjyXoFJGtugCk4ErJdis7+9W&#10;WNkw8Z4uh9wpCeFUoYE+57HSOrU9eUyLMBKL9h2ixyxr7LSNOEm4d/q1KJba48DS0ONITU/tz+HX&#10;G/jauSa6hqbP5nrens5v9dNuWRvz+DDX76Ayzflm/r/eWsEvS8GVb2QEv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Ire/xQAAAN0AAAAPAAAAAAAAAAAAAAAAAJgCAABkcnMv&#10;ZG93bnJldi54bWxQSwUGAAAAAAQABAD1AAAAigMAAAAA&#10;"/>
                                <v:shape id="Поле 1943" o:spid="_x0000_s1044" type="#_x0000_t202" style="position:absolute;left:441;top:-25713;width:6983;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ylQsUA&#10;AADdAAAADwAAAGRycy9kb3ducmV2LnhtbERPTWvCQBC9F/oflil4q5sKLWl0lRAIFrEHUy+9TbNj&#10;EszOptnVxP76riB4m8f7nMVqNK04U+8aywpephEI4tLqhisF+6/8OQbhPLLG1jIpuJCD1fLxYYGJ&#10;tgPv6Fz4SoQQdgkqqL3vEildWZNBN7UdceAOtjfoA+wrqXscQrhp5SyK3qTBhkNDjR1lNZXH4mQU&#10;bLL8E3c/MxP/tdl6e0i73/33q1KTpzGdg/A0+rv45v7QYX4cv8P1m3CC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vKVCxQAAAN0AAAAPAAAAAAAAAAAAAAAAAJgCAABkcnMv&#10;ZG93bnJldi54bWxQSwUGAAAAAAQABAD1AAAAigMAAAAA&#10;" filled="f" stroked="f" strokeweight=".5pt">
                                  <v:textbox>
                                    <w:txbxContent>
                                      <w:p w14:paraId="6406FB2B" w14:textId="77777777" w:rsidR="00A81D96" w:rsidRPr="009556FD" w:rsidRDefault="00A81D96" w:rsidP="00691424">
                                        <w:pPr>
                                          <w:spacing w:line="240" w:lineRule="auto"/>
                                          <w:rPr>
                                            <w:rFonts w:ascii="Times New Roman" w:hAnsi="Times New Roman" w:cs="Times New Roman"/>
                                            <w:sz w:val="28"/>
                                            <w:szCs w:val="28"/>
                                          </w:rPr>
                                        </w:pPr>
                                        <w:r w:rsidRPr="009556FD">
                                          <w:rPr>
                                            <w:rFonts w:ascii="Times New Roman" w:hAnsi="Times New Roman" w:cs="Times New Roman"/>
                                            <w:sz w:val="28"/>
                                            <w:szCs w:val="28"/>
                                          </w:rPr>
                                          <w:t>Вихід</w:t>
                                        </w:r>
                                      </w:p>
                                    </w:txbxContent>
                                  </v:textbox>
                                </v:shape>
                              </v:group>
                            </v:group>
                            <v:shape id="Поле 3" o:spid="_x0000_s1045" type="#_x0000_t202" style="position:absolute;left:9255;top:11619;width:22815;height:7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5ThMUA&#10;AADdAAAADwAAAGRycy9kb3ducmV2LnhtbESPQWvDMAyF74P+B6PCbqvTHUqa1S1jUNillGU7bDdh&#10;a4nbWA6xm2b99dNhsJvEe3rv02Y3hU6NNCQf2cByUYAittF5bgx8vO8fSlApIzvsIpOBH0qw287u&#10;Nli5eOU3GuvcKAnhVKGBNue+0jrZlgKmReyJRfuOQ8As69BoN+BVwkOnH4tipQN6loYWe3ppyZ7r&#10;SzDg+DOy/fKHm+fa+vXtWJ7saMz9fHp+ApVpyv/mv+tXJ/jlWvjlGxlB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7lOExQAAAN0AAAAPAAAAAAAAAAAAAAAAAJgCAABkcnMv&#10;ZG93bnJldi54bWxQSwUGAAAAAAQABAD1AAAAigMAAAAA&#10;" fillcolor="window" strokeweight=".5pt">
                              <v:textbox>
                                <w:txbxContent>
                                  <w:p w14:paraId="7C9F804D" w14:textId="77777777" w:rsidR="00A81D96" w:rsidRDefault="00A81D96" w:rsidP="00691424">
                                    <w:pPr>
                                      <w:spacing w:line="240" w:lineRule="auto"/>
                                      <w:jc w:val="center"/>
                                      <w:rPr>
                                        <w:rFonts w:ascii="Times New Roman" w:hAnsi="Times New Roman" w:cs="Times New Roman"/>
                                        <w:sz w:val="28"/>
                                        <w:szCs w:val="28"/>
                                      </w:rPr>
                                    </w:pPr>
                                  </w:p>
                                  <w:p w14:paraId="446BAE45" w14:textId="2D49A083" w:rsidR="00A81D96" w:rsidRPr="009556FD" w:rsidRDefault="00A81D96" w:rsidP="00691424">
                                    <w:pPr>
                                      <w:spacing w:line="240" w:lineRule="auto"/>
                                      <w:jc w:val="center"/>
                                      <w:rPr>
                                        <w:rFonts w:ascii="Times New Roman" w:hAnsi="Times New Roman" w:cs="Times New Roman"/>
                                        <w:sz w:val="28"/>
                                        <w:szCs w:val="28"/>
                                        <w:vertAlign w:val="subscript"/>
                                      </w:rPr>
                                    </w:pPr>
                                    <w:r w:rsidRPr="009556FD">
                                      <w:rPr>
                                        <w:rFonts w:ascii="Times New Roman" w:hAnsi="Times New Roman" w:cs="Times New Roman"/>
                                        <w:sz w:val="28"/>
                                        <w:szCs w:val="28"/>
                                      </w:rPr>
                                      <w:t xml:space="preserve">Розрахунок ПКА та побудова розподілу за інформативним параметром ПКА ВЗ </w:t>
                                    </w:r>
                                    <w:r w:rsidRPr="009556FD">
                                      <w:rPr>
                                        <w:rFonts w:ascii="Times New Roman" w:eastAsiaTheme="minorEastAsia" w:hAnsi="Times New Roman" w:cs="Times New Roman"/>
                                        <w:sz w:val="28"/>
                                        <w:szCs w:val="28"/>
                                        <w:lang w:val="en-US"/>
                                      </w:rPr>
                                      <w:t>S</w:t>
                                    </w:r>
                                    <w:r w:rsidRPr="009556FD">
                                      <w:rPr>
                                        <w:rFonts w:ascii="Times New Roman" w:eastAsiaTheme="minorEastAsia" w:hAnsi="Times New Roman" w:cs="Times New Roman"/>
                                        <w:sz w:val="28"/>
                                        <w:szCs w:val="28"/>
                                        <w:vertAlign w:val="subscript"/>
                                        <w:lang w:val="en-US"/>
                                      </w:rPr>
                                      <w:t>f</w:t>
                                    </w:r>
                                  </w:p>
                                </w:txbxContent>
                              </v:textbox>
                            </v:shape>
                          </v:group>
                          <v:line id="Прямая соединительная линия 1891" o:spid="_x0000_s1046" style="position:absolute;visibility:visible;mso-wrap-style:square" from="28221,2542" to="28221,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PFJcMAAADdAAAADwAAAGRycy9kb3ducmV2LnhtbERP32vCMBB+H+x/CDfY20wrbNhqlCEM&#10;ZHsY1g18PJqzKTaXtIla/3sjDPZ2H9/PW6xG24kzDaF1rCCfZCCIa6dbbhT87D5eZiBCRNbYOSYF&#10;VwqwWj4+LLDU7sJbOlexESmEQ4kKTIy+lDLUhiyGifPEiTu4wWJMcGikHvCSwm0np1n2Ji22nBoM&#10;elobqo/VySroP+vq67XJf/3Gr813j0W/Lwqlnp/G9zmISGP8F/+5NzrNnxU53L9JJ8j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TxSXDAAAA3QAAAA8AAAAAAAAAAAAA&#10;AAAAoQIAAGRycy9kb3ducmV2LnhtbFBLBQYAAAAABAAEAPkAAACRAwAAAAA=&#10;" strokecolor="black [3213]" strokeweight=".5pt">
                            <v:stroke joinstyle="miter"/>
                          </v:line>
                        </v:group>
                        <v:line id="Прямая соединительная линия 1892" o:spid="_x0000_s1047" style="position:absolute;visibility:visible;mso-wrap-style:square" from="28011,10268" to="28011,116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FbUsMAAADdAAAADwAAAGRycy9kb3ducmV2LnhtbERP32vCMBB+H+x/CDfY20wVJrYaRQRB&#10;tgex22CPR3M2xeaSNlHrf2+Ewd7u4/t5i9VgW3GhPjSOFYxHGQjiyumGawXfX9u3GYgQkTW2jknB&#10;jQKsls9PCyy0u/KBLmWsRQrhUKACE6MvpAyVIYth5Dxx4o6utxgT7Gupe7ymcNvKSZZNpcWGU4NB&#10;TxtD1ak8WwXdR1V+vtfjH7/zG7PvMO9+81yp15dhPQcRaYj/4j/3Tqf5s3wCj2/SCXJ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BW1LDAAAA3QAAAA8AAAAAAAAAAAAA&#10;AAAAoQIAAGRycy9kb3ducmV2LnhtbFBLBQYAAAAABAAEAPkAAACRAwAAAAA=&#10;" strokecolor="black [3213]" strokeweight=".5pt">
                          <v:stroke joinstyle="miter"/>
                        </v:line>
                      </v:group>
                      <v:group id="Группа 1893" o:spid="_x0000_s1048" style="position:absolute;left:4754;top:18851;width:22810;height:14399" coordorigin=",-387" coordsize="22811,144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Vw7oMUAAADdAAAADwAAAGRycy9kb3ducmV2LnhtbERPTWvCQBC9F/wPyxS8&#10;NZsoLTHNKiJVPIRCVSi9DdkxCWZnQ3abxH/fLRR6m8f7nHwzmVYM1LvGsoIkikEQl1Y3XCm4nPdP&#10;KQjnkTW2lknBnRxs1rOHHDNtR/6g4eQrEULYZaig9r7LpHRlTQZdZDviwF1tb9AH2FdS9ziGcNPK&#10;RRy/SIMNh4YaO9rVVN5O30bBYcRxu0zehuJ23d2/zs/vn0VCSs0fp+0rCE+T/xf/uY86zE9X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FcO6DFAAAA3QAA&#10;AA8AAAAAAAAAAAAAAAAAqgIAAGRycy9kb3ducmV2LnhtbFBLBQYAAAAABAAEAPoAAACcAwAAAAA=&#10;">
                        <v:line id="Прямая соединительная линия 1894" o:spid="_x0000_s1049" style="position:absolute;visibility:visible;mso-wrap-style:square" from="11336,13075" to="11336,14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RmvcQAAADdAAAADwAAAGRycy9kb3ducmV2LnhtbERP32vCMBB+H/g/hBN8m6miw3ZGEUGQ&#10;+TDWbbDHozmbYnNJm6jdf78MBnu7j+/nrbeDbcWN+tA4VjCbZiCIK6cbrhV8vB8eVyBCRNbYOiYF&#10;3xRguxk9rLHQ7s5vdCtjLVIIhwIVmBh9IWWoDFkMU+eJE3d2vcWYYF9L3eM9hdtWzrPsSVpsODUY&#10;9LQ3VF3Kq1XQvVTlaVnPPv3R781rh3n3ledKTcbD7hlEpCH+i//cR53mr/IF/H6TTpC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JGa9xAAAAN0AAAAPAAAAAAAAAAAA&#10;AAAAAKECAABkcnMvZG93bnJldi54bWxQSwUGAAAAAAQABAD5AAAAkgMAAAAA&#10;" strokecolor="black [3213]" strokeweight=".5pt">
                          <v:stroke joinstyle="miter"/>
                        </v:line>
                        <v:shape id="Поле 108" o:spid="_x0000_s1050" type="#_x0000_t202" style="position:absolute;top:1316;width:22811;height:5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nwHMMA&#10;AADdAAAADwAAAGRycy9kb3ducmV2LnhtbERPTWvCQBC9C/6HZYTedKNgSaKrFEHoRUpjD/U27E6T&#10;bbOzIbuNqb++Wyh4m8f7nO1+dK0YqA/Ws4LlIgNBrL2xXCt4Ox/nOYgQkQ22nknBDwXY76aTLZbG&#10;X/mVhirWIoVwKFFBE2NXShl0Qw7DwnfEifvwvcOYYF9L0+M1hbtWrrLsUTq0nBoa7OjQkP6qvp0C&#10;w++e9cWebpYrbYvbS/6pB6UeZuPTBkSkMd7F/+5nk+bnxRr+vkkn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nwHMMAAADdAAAADwAAAAAAAAAAAAAAAACYAgAAZHJzL2Rv&#10;d25yZXYueG1sUEsFBgAAAAAEAAQA9QAAAIgDAAAAAA==&#10;" fillcolor="window" strokeweight=".5pt">
                          <v:textbox>
                            <w:txbxContent>
                              <w:p w14:paraId="55FDF040" w14:textId="6C8D5197" w:rsidR="00A81D96" w:rsidRPr="009556FD" w:rsidRDefault="00A81D96" w:rsidP="009556FD">
                                <w:pPr>
                                  <w:spacing w:line="240" w:lineRule="auto"/>
                                  <w:ind w:right="27"/>
                                  <w:jc w:val="center"/>
                                  <w:rPr>
                                    <w:sz w:val="28"/>
                                    <w:szCs w:val="28"/>
                                  </w:rPr>
                                </w:pPr>
                                <w:r w:rsidRPr="009556FD">
                                  <w:rPr>
                                    <w:rFonts w:ascii="Times New Roman" w:hAnsi="Times New Roman" w:cs="Times New Roman"/>
                                    <w:sz w:val="28"/>
                                    <w:szCs w:val="28"/>
                                  </w:rPr>
                                  <w:t>Вибір порогу та побудова селективного зображення</w:t>
                                </w:r>
                              </w:p>
                            </w:txbxContent>
                          </v:textbox>
                        </v:shape>
                        <v:line id="Прямая соединительная линия 1896" o:spid="_x0000_s1051" style="position:absolute;flip:x;visibility:visible;mso-wrap-style:square" from="11403,-387" to="11405,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OiX8IAAADdAAAADwAAAGRycy9kb3ducmV2LnhtbERPTWsCMRC9C/0PYYTeNKsH0dUosmDt&#10;oZeqiMdhM+6uJpMlibrtr28Kgrd5vM9ZrDprxJ18aBwrGA0zEMSl0w1XCg77zWAKIkRkjcYxKfih&#10;AKvlW2+BuXYP/qb7LlYihXDIUUEdY5tLGcqaLIaha4kTd3beYkzQV1J7fKRwa+Q4yybSYsOpocaW&#10;iprK6+5mFRTmeOq2H57j8fJ7vn3RprgYo9R7v1vPQUTq4kv8dH/qNH86m8D/N+kE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xOiX8IAAADdAAAADwAAAAAAAAAAAAAA&#10;AAChAgAAZHJzL2Rvd25yZXYueG1sUEsFBgAAAAAEAAQA+QAAAJADAAAAAA==&#10;" strokecolor="black [3213]" strokeweight=".5pt">
                          <v:stroke joinstyle="miter"/>
                        </v:line>
                        <v:line id="Прямая соединительная линия 1897" o:spid="_x0000_s1052" style="position:absolute;visibility:visible;mso-wrap-style:square" from="11411,6510" to="11411,7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4ysQAAADdAAAADwAAAGRycy9kb3ducmV2LnhtbERP32vCMBB+H/g/hBN8m6mCznZGEUGQ&#10;+TDWbbDHozmbYnNJm6jdf78MBnu7j+/nrbeDbcWN+tA4VjCbZiCIK6cbrhV8vB8eVyBCRNbYOiYF&#10;3xRguxk9rLHQ7s5vdCtjLVIIhwIVmBh9IWWoDFkMU+eJE3d2vcWYYF9L3eM9hdtWzrNsKS02nBoM&#10;etobqi7l1SroXqrytKhnn/7o9+a1w7z7ynOlJuNh9wwi0hD/xX/uo07zV/kT/H6TTpC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9vjKxAAAAN0AAAAPAAAAAAAAAAAA&#10;AAAAAKECAABkcnMvZG93bnJldi54bWxQSwUGAAAAAAQABAD5AAAAkgMAAAAA&#10;" strokecolor="black [3213]" strokeweight=".5pt">
                          <v:stroke joinstyle="miter"/>
                        </v:line>
                        <v:shape id="Поле 108" o:spid="_x0000_s1053" type="#_x0000_t202" style="position:absolute;top:7827;width:22811;height:5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hfgsUA&#10;AADdAAAADwAAAGRycy9kb3ducmV2LnhtbESPQWvDMAyF74P+B6PCbqvTHUqa1S1jUNillGU7bDdh&#10;a4nbWA6xm2b99dNhsJvEe3rv02Y3hU6NNCQf2cByUYAittF5bgx8vO8fSlApIzvsIpOBH0qw287u&#10;Nli5eOU3GuvcKAnhVKGBNue+0jrZlgKmReyJRfuOQ8As69BoN+BVwkOnH4tipQN6loYWe3ppyZ7r&#10;SzDg+DOy/fKHm+fa+vXtWJ7saMz9fHp+ApVpyv/mv+tXJ/jlWnDlGxlBb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mF+CxQAAAN0AAAAPAAAAAAAAAAAAAAAAAJgCAABkcnMv&#10;ZG93bnJldi54bWxQSwUGAAAAAAQABAD1AAAAigMAAAAA&#10;" fillcolor="window" strokeweight=".5pt">
                          <v:textbox>
                            <w:txbxContent>
                              <w:p w14:paraId="21453AC1" w14:textId="3BF9BD0A" w:rsidR="00A81D96" w:rsidRPr="009556FD" w:rsidRDefault="00A81D96" w:rsidP="00691424">
                                <w:pPr>
                                  <w:spacing w:line="240" w:lineRule="auto"/>
                                  <w:jc w:val="center"/>
                                  <w:rPr>
                                    <w:sz w:val="28"/>
                                    <w:szCs w:val="28"/>
                                  </w:rPr>
                                </w:pPr>
                                <w:r w:rsidRPr="009556FD">
                                  <w:rPr>
                                    <w:rFonts w:ascii="Times New Roman" w:hAnsi="Times New Roman" w:cs="Times New Roman"/>
                                    <w:sz w:val="28"/>
                                    <w:szCs w:val="28"/>
                                  </w:rPr>
                                  <w:t>Вибір інформативних ділянок для побудови сукупності ЕЗ</w:t>
                                </w:r>
                              </w:p>
                            </w:txbxContent>
                          </v:textbox>
                        </v:shape>
                      </v:group>
                    </v:group>
                    <v:line id="Прямая соединительная линия 1899" o:spid="_x0000_s1054" style="position:absolute;visibility:visible;mso-wrap-style:square" from="16093,38624" to="16093,39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XJI8MAAADdAAAADwAAAGRycy9kb3ducmV2LnhtbERPTWsCMRC9F/wPYQq91ayFitkapQiC&#10;tAdxVehx2Ew3SzeT7CbV7b9vhEJv83ifs1yPrhMXGmLrWcNsWoAgrr1pudFwOm4fFyBiQjbYeSYN&#10;PxRhvZrcLbE0/soHulSpETmEY4kabEqhlDLWlhzGqQ/Emfv0g8OU4dBIM+A1h7tOPhXFXDpsOTdY&#10;DLSxVH9V305D/1ZX78/N7Bx2YWP3Par+QymtH+7H1xcQicb0L/5z70yev1AKbt/kE+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lySPDAAAA3QAAAA8AAAAAAAAAAAAA&#10;AAAAoQIAAGRycy9kb3ducmV2LnhtbFBLBQYAAAAABAAEAPkAAACRAwAAAAA=&#10;" strokecolor="black [3213]" strokeweight=".5pt">
                      <v:stroke joinstyle="miter"/>
                    </v:line>
                  </v:group>
                  <v:shape id="Поле 1926" o:spid="_x0000_s1055" type="#_x0000_t202" style="position:absolute;left:2381;top:33337;width:19031;height:6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QAGMcA&#10;AADdAAAADwAAAGRycy9kb3ducmV2LnhtbESPT2vCQBDF74V+h2UKvdWNQkVTV5GAWIoe/HPxNs2O&#10;STA7G7NbTf30zkHwNsN7895vJrPO1epCbag8G+j3ElDEubcVFwb2u8XHCFSIyBZrz2TgnwLMpq8v&#10;E0ytv/KGLttYKAnhkKKBMsYm1TrkJTkMPd8Qi3b0rcMoa1to2+JVwl2tB0ky1A4rloYSG8pKyk/b&#10;P2fgJ1uscfM7cKNbnS1Xx3lz3h8+jXl/6+ZfoCJ18Wl+XH9bwR8nwi/fyAh6e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0ABjHAAAA3QAAAA8AAAAAAAAAAAAAAAAAmAIAAGRy&#10;cy9kb3ducmV2LnhtbFBLBQYAAAAABAAEAPUAAACMAwAAAAA=&#10;" filled="f" stroked="f" strokeweight=".5pt">
                    <v:textbox>
                      <w:txbxContent>
                        <w:p w14:paraId="28DA9617" w14:textId="77777777" w:rsidR="00A81D96" w:rsidRPr="009556FD" w:rsidRDefault="00A81D96" w:rsidP="00691424">
                          <w:pPr>
                            <w:spacing w:line="240" w:lineRule="auto"/>
                            <w:jc w:val="center"/>
                            <w:rPr>
                              <w:rFonts w:ascii="Times New Roman" w:hAnsi="Times New Roman" w:cs="Times New Roman"/>
                              <w:sz w:val="28"/>
                              <w:szCs w:val="28"/>
                            </w:rPr>
                          </w:pPr>
                          <w:r w:rsidRPr="009556FD">
                            <w:rPr>
                              <w:rFonts w:ascii="Times New Roman" w:hAnsi="Times New Roman" w:cs="Times New Roman"/>
                              <w:sz w:val="28"/>
                              <w:szCs w:val="28"/>
                            </w:rPr>
                            <w:t>Вихідні дані</w:t>
                          </w:r>
                        </w:p>
                        <w:p w14:paraId="34C06A39" w14:textId="1E62ACFF" w:rsidR="00A81D96" w:rsidRPr="009556FD" w:rsidRDefault="00A81D96" w:rsidP="009556FD">
                          <w:pPr>
                            <w:spacing w:line="240" w:lineRule="auto"/>
                            <w:jc w:val="center"/>
                            <w:rPr>
                              <w:sz w:val="28"/>
                              <w:szCs w:val="28"/>
                            </w:rPr>
                          </w:pPr>
                          <w:r w:rsidRPr="009556FD">
                            <w:rPr>
                              <w:rFonts w:ascii="Times New Roman" w:eastAsiaTheme="minorEastAsia" w:hAnsi="Times New Roman" w:cs="Times New Roman"/>
                              <w:sz w:val="28"/>
                              <w:szCs w:val="28"/>
                            </w:rPr>
                            <w:t>ЕЗ</w:t>
                          </w:r>
                        </w:p>
                      </w:txbxContent>
                    </v:textbox>
                  </v:shape>
                </v:group>
              </v:group>
            </w:pict>
          </mc:Fallback>
        </mc:AlternateContent>
      </w:r>
    </w:p>
    <w:p w14:paraId="198E2197" w14:textId="38D3156C" w:rsidR="00893D0A" w:rsidRPr="009709E9" w:rsidRDefault="00893D0A" w:rsidP="00EB2B08">
      <w:pPr>
        <w:spacing w:after="0" w:line="360" w:lineRule="auto"/>
        <w:ind w:firstLine="851"/>
        <w:jc w:val="both"/>
        <w:rPr>
          <w:rFonts w:ascii="Times New Roman" w:hAnsi="Times New Roman" w:cs="Times New Roman"/>
          <w:sz w:val="28"/>
          <w:szCs w:val="28"/>
        </w:rPr>
      </w:pPr>
    </w:p>
    <w:p w14:paraId="7CAB6A5B"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571C105B"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6AAC5117"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6FAFDDFB"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48E3E556"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69E1F785" w14:textId="77777777" w:rsidR="00893D0A" w:rsidRPr="009709E9" w:rsidRDefault="00893D0A" w:rsidP="00EB2B08">
      <w:pPr>
        <w:spacing w:after="0" w:line="360" w:lineRule="auto"/>
        <w:ind w:firstLine="851"/>
        <w:jc w:val="both"/>
        <w:rPr>
          <w:rFonts w:ascii="Times New Roman" w:hAnsi="Times New Roman" w:cs="Times New Roman"/>
          <w:sz w:val="28"/>
          <w:szCs w:val="28"/>
        </w:rPr>
      </w:pPr>
    </w:p>
    <w:p w14:paraId="1CE19D0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6511A97"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4075C38F"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0DC2157"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7F7B8A9"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573EBC3"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A6F26C2" w14:textId="77777777" w:rsidR="0024551D" w:rsidRPr="009709E9" w:rsidRDefault="0024551D" w:rsidP="00EB2B08">
      <w:pPr>
        <w:spacing w:after="0" w:line="360" w:lineRule="auto"/>
        <w:ind w:firstLine="851"/>
        <w:jc w:val="both"/>
        <w:rPr>
          <w:rFonts w:ascii="Times New Roman" w:hAnsi="Times New Roman" w:cs="Times New Roman"/>
          <w:sz w:val="28"/>
          <w:szCs w:val="28"/>
        </w:rPr>
      </w:pPr>
    </w:p>
    <w:p w14:paraId="352E93A7" w14:textId="179BE95E" w:rsidR="0024551D" w:rsidRPr="009709E9" w:rsidRDefault="0024551D" w:rsidP="00EB2B08">
      <w:pPr>
        <w:spacing w:after="0" w:line="360" w:lineRule="auto"/>
        <w:ind w:firstLine="851"/>
        <w:jc w:val="both"/>
        <w:rPr>
          <w:rFonts w:ascii="Times New Roman" w:hAnsi="Times New Roman" w:cs="Times New Roman"/>
          <w:sz w:val="28"/>
          <w:szCs w:val="28"/>
        </w:rPr>
      </w:pPr>
    </w:p>
    <w:p w14:paraId="53547E5C" w14:textId="477D51C0" w:rsidR="009556FD" w:rsidRPr="009709E9" w:rsidRDefault="009556FD" w:rsidP="00EB2B08">
      <w:pPr>
        <w:spacing w:after="0" w:line="360" w:lineRule="auto"/>
        <w:ind w:firstLine="851"/>
        <w:jc w:val="both"/>
        <w:rPr>
          <w:rFonts w:ascii="Times New Roman" w:hAnsi="Times New Roman" w:cs="Times New Roman"/>
          <w:sz w:val="28"/>
          <w:szCs w:val="28"/>
        </w:rPr>
      </w:pPr>
    </w:p>
    <w:p w14:paraId="2DB61B80" w14:textId="77FE0E45" w:rsidR="009556FD" w:rsidRPr="009709E9" w:rsidRDefault="009556FD" w:rsidP="00EB2B08">
      <w:pPr>
        <w:spacing w:after="0" w:line="360" w:lineRule="auto"/>
        <w:ind w:firstLine="851"/>
        <w:jc w:val="both"/>
        <w:rPr>
          <w:rFonts w:ascii="Times New Roman" w:hAnsi="Times New Roman" w:cs="Times New Roman"/>
          <w:sz w:val="28"/>
          <w:szCs w:val="28"/>
        </w:rPr>
      </w:pPr>
    </w:p>
    <w:p w14:paraId="6876598F" w14:textId="77777777" w:rsidR="009556FD" w:rsidRPr="009709E9" w:rsidRDefault="009556FD" w:rsidP="00EB2B08">
      <w:pPr>
        <w:spacing w:after="0" w:line="360" w:lineRule="auto"/>
        <w:ind w:firstLine="851"/>
        <w:jc w:val="both"/>
        <w:rPr>
          <w:rFonts w:ascii="Times New Roman" w:hAnsi="Times New Roman" w:cs="Times New Roman"/>
          <w:sz w:val="28"/>
          <w:szCs w:val="28"/>
        </w:rPr>
      </w:pPr>
    </w:p>
    <w:p w14:paraId="56E349D4" w14:textId="535FFE4F" w:rsidR="0024551D" w:rsidRPr="009709E9" w:rsidRDefault="0024551D" w:rsidP="00EB2B08">
      <w:pPr>
        <w:spacing w:after="0" w:line="360" w:lineRule="auto"/>
        <w:ind w:firstLine="851"/>
        <w:jc w:val="both"/>
        <w:rPr>
          <w:rFonts w:ascii="Times New Roman" w:hAnsi="Times New Roman" w:cs="Times New Roman"/>
          <w:sz w:val="28"/>
          <w:szCs w:val="28"/>
        </w:rPr>
      </w:pPr>
    </w:p>
    <w:p w14:paraId="24ABFA23" w14:textId="77777777" w:rsidR="009556FD" w:rsidRPr="009709E9" w:rsidRDefault="009556FD" w:rsidP="00EB2B08">
      <w:pPr>
        <w:spacing w:after="0" w:line="360" w:lineRule="auto"/>
        <w:ind w:firstLine="851"/>
        <w:jc w:val="both"/>
        <w:rPr>
          <w:rFonts w:ascii="Times New Roman" w:hAnsi="Times New Roman" w:cs="Times New Roman"/>
          <w:sz w:val="28"/>
          <w:szCs w:val="28"/>
        </w:rPr>
      </w:pPr>
    </w:p>
    <w:p w14:paraId="1B2857F2" w14:textId="77777777"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Рисунок 4.2– Алгоритм формування сукупності ЕЗ по ПКА</w:t>
      </w:r>
    </w:p>
    <w:p w14:paraId="75C28E4E"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43DA2F0C"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399EAABB" wp14:editId="1708AA51">
            <wp:extent cx="2880000" cy="2520000"/>
            <wp:effectExtent l="0" t="0" r="0" b="0"/>
            <wp:docPr id="1938" name="Рисунок 1938" descr="C:\Users\Александр\Desktop\Рисунки\1000\1000TV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9" descr="C:\Users\Александр\Desktop\Рисунки\1000\1000TVselect.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427AABDC" wp14:editId="771FE6DE">
            <wp:extent cx="2880000" cy="2520000"/>
            <wp:effectExtent l="0" t="0" r="0" b="0"/>
            <wp:docPr id="1940" name="Рисунок 1940" descr="C:\Users\Александр\Desktop\Рисунки\1000\1000RM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 descr="C:\Users\Александр\Desktop\Рисунки\1000\1000RMselect.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244BC663"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0F8CF25D" w14:textId="77777777" w:rsidR="00CC03F5" w:rsidRPr="009709E9" w:rsidRDefault="00CC03F5" w:rsidP="00EB2B08">
      <w:pPr>
        <w:spacing w:after="0" w:line="360" w:lineRule="auto"/>
        <w:ind w:firstLine="851"/>
        <w:jc w:val="both"/>
        <w:rPr>
          <w:rFonts w:ascii="Times New Roman" w:hAnsi="Times New Roman" w:cs="Times New Roman"/>
          <w:sz w:val="28"/>
          <w:szCs w:val="28"/>
        </w:rPr>
      </w:pPr>
    </w:p>
    <w:p w14:paraId="0A069471" w14:textId="5B039C4B"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4.3 – Селективні за яскравістю зображення: а)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w:t>
      </w:r>
    </w:p>
    <w:p w14:paraId="397969AD"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1D7D54A"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1DE8CB96" wp14:editId="06D6F391">
            <wp:extent cx="2880000" cy="2520000"/>
            <wp:effectExtent l="0" t="0" r="0" b="0"/>
            <wp:docPr id="1944" name="Рисунок 1944" descr="C:\Users\Александр\Desktop\Рисунки\по контрасту\cont1000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7" descr="C:\Users\Александр\Desktop\Рисунки\по контрасту\cont1000TV.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7F4AAC62" wp14:editId="6EC419F8">
            <wp:extent cx="2880000" cy="2520000"/>
            <wp:effectExtent l="0" t="0" r="0" b="0"/>
            <wp:docPr id="1948" name="Рисунок 1948" descr="C:\Users\Александр\Desktop\Рисунки\по контрасту\Sel_con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6" descr="C:\Users\Александр\Desktop\Рисунки\по контрасту\Sel_cont.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501E1747"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69EE4E8" w14:textId="77777777" w:rsidR="00CC03F5" w:rsidRPr="009709E9" w:rsidRDefault="00CC03F5" w:rsidP="00EB2B08">
      <w:pPr>
        <w:spacing w:after="0" w:line="360" w:lineRule="auto"/>
        <w:ind w:firstLine="851"/>
        <w:jc w:val="both"/>
        <w:rPr>
          <w:rFonts w:ascii="Times New Roman" w:hAnsi="Times New Roman" w:cs="Times New Roman"/>
          <w:sz w:val="28"/>
          <w:szCs w:val="28"/>
        </w:rPr>
      </w:pPr>
    </w:p>
    <w:p w14:paraId="2D6FDCC2" w14:textId="04706FDF"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4.4 – Селективні зображення за контрастом: а)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w:t>
      </w:r>
    </w:p>
    <w:p w14:paraId="3774C06A"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506765B"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74252E5C" wp14:editId="51707595">
            <wp:extent cx="2880000" cy="2520000"/>
            <wp:effectExtent l="0" t="0" r="0" b="0"/>
            <wp:docPr id="1949" name="Рисунок 1949" descr="C:\Users\Александр\Desktop\Рисунки\1000\1000TVET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descr="C:\Users\Александр\Desktop\Рисунки\1000\1000TVETtel.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625BC033" wp14:editId="74E95405">
            <wp:extent cx="2880000" cy="2520000"/>
            <wp:effectExtent l="0" t="0" r="0" b="0"/>
            <wp:docPr id="1950" name="Рисунок 1950" descr="C:\Users\Александр\Desktop\Рисунки\1000\1000RMET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2" descr="C:\Users\Александр\Desktop\Рисунки\1000\1000RMETtel.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33F73E5A"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19C83941" w14:textId="77777777" w:rsidR="00CC03F5" w:rsidRPr="009709E9" w:rsidRDefault="00CC03F5" w:rsidP="00EB2B08">
      <w:pPr>
        <w:spacing w:after="0" w:line="360" w:lineRule="auto"/>
        <w:ind w:firstLine="851"/>
        <w:jc w:val="both"/>
        <w:rPr>
          <w:rFonts w:ascii="Times New Roman" w:hAnsi="Times New Roman" w:cs="Times New Roman"/>
          <w:sz w:val="28"/>
          <w:szCs w:val="28"/>
        </w:rPr>
      </w:pPr>
    </w:p>
    <w:p w14:paraId="2F1FCC80" w14:textId="2F941E6C"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4.5 – Розподіл яскравості на зображенні в області об’єктів, що селектовані: а)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w:t>
      </w:r>
    </w:p>
    <w:p w14:paraId="1FC00650" w14:textId="77777777" w:rsidR="00CC03F5" w:rsidRPr="009709E9" w:rsidRDefault="00CC03F5" w:rsidP="00EB2B08">
      <w:pPr>
        <w:spacing w:after="0" w:line="360" w:lineRule="auto"/>
        <w:ind w:firstLine="851"/>
        <w:jc w:val="both"/>
        <w:rPr>
          <w:rFonts w:ascii="Times New Roman" w:hAnsi="Times New Roman" w:cs="Times New Roman"/>
          <w:sz w:val="28"/>
          <w:szCs w:val="28"/>
        </w:rPr>
      </w:pPr>
    </w:p>
    <w:p w14:paraId="71F5211D"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6492872" wp14:editId="2FA17528">
            <wp:extent cx="2880000" cy="2520000"/>
            <wp:effectExtent l="0" t="0" r="0" b="0"/>
            <wp:docPr id="1951" name="Рисунок 1951" descr="C:\Users\Александр\Desktop\Рисунки\по контрасту\1000\TV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8" descr="C:\Users\Александр\Desktop\Рисунки\по контрасту\1000\TVtel.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60184DE8" wp14:editId="1F7196F9">
            <wp:extent cx="2880000" cy="2520000"/>
            <wp:effectExtent l="0" t="0" r="0" b="0"/>
            <wp:docPr id="1952" name="Рисунок 1952" descr="C:\Users\Александр\Desktop\Рисунки\по контрасту\1000\RM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9" descr="C:\Users\Александр\Desktop\Рисунки\по контрасту\1000\RMtel.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640454D6"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5F086899" w14:textId="77777777" w:rsidR="00CC03F5" w:rsidRPr="009709E9" w:rsidRDefault="00CC03F5" w:rsidP="00EB2B08">
      <w:pPr>
        <w:spacing w:after="0" w:line="360" w:lineRule="auto"/>
        <w:ind w:firstLine="851"/>
        <w:jc w:val="both"/>
        <w:rPr>
          <w:rFonts w:ascii="Times New Roman" w:hAnsi="Times New Roman" w:cs="Times New Roman"/>
          <w:sz w:val="28"/>
          <w:szCs w:val="28"/>
        </w:rPr>
      </w:pPr>
    </w:p>
    <w:p w14:paraId="153786F6" w14:textId="0802443E"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4.6 – Розподіл контрасту на зображенні в області об’єктів, що селектовані: а)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w:t>
      </w:r>
    </w:p>
    <w:p w14:paraId="0E415074"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AB837BF" w14:textId="47C13BCF" w:rsidR="00D6091F" w:rsidRPr="00AC4AD0" w:rsidRDefault="00D6091F" w:rsidP="00E57DA3">
      <w:pPr>
        <w:pStyle w:val="afffd"/>
        <w:rPr>
          <w:lang w:val="ru-RU"/>
        </w:rPr>
      </w:pPr>
      <w:r w:rsidRPr="00AC4AD0">
        <w:rPr>
          <w:lang w:val="ru-RU"/>
        </w:rPr>
        <w:t xml:space="preserve">В результаті моделювання виявлені ділянки ПВ, які або за показником яскравості, або контрасту можуть бути використанні для побудови сукупності ЕЗ. Відповідні фрагменти </w:t>
      </w:r>
      <w:r w:rsidR="00CB35DC" w:rsidRPr="00AC4AD0">
        <w:rPr>
          <w:lang w:val="ru-RU"/>
        </w:rPr>
        <w:t>РМ2</w:t>
      </w:r>
      <w:r w:rsidRPr="00AC4AD0">
        <w:rPr>
          <w:lang w:val="ru-RU"/>
        </w:rPr>
        <w:t xml:space="preserve"> та РМ</w:t>
      </w:r>
      <w:r w:rsidR="007A6733" w:rsidRPr="00AC4AD0">
        <w:rPr>
          <w:lang w:val="ru-RU"/>
        </w:rPr>
        <w:t>1</w:t>
      </w:r>
      <w:r w:rsidRPr="00AC4AD0">
        <w:rPr>
          <w:lang w:val="ru-RU"/>
        </w:rPr>
        <w:t xml:space="preserve"> зображень, які можуть бути </w:t>
      </w:r>
      <w:r w:rsidRPr="00AC4AD0">
        <w:rPr>
          <w:lang w:val="ru-RU"/>
        </w:rPr>
        <w:lastRenderedPageBreak/>
        <w:t>використані в якості еталонних для здійснення відповідним каналом комбінованої КЕСН місцевизначення, наведені на рис</w:t>
      </w:r>
      <w:r w:rsidR="00B550DC" w:rsidRPr="00AC4AD0">
        <w:rPr>
          <w:lang w:val="ru-RU"/>
        </w:rPr>
        <w:t>унку</w:t>
      </w:r>
      <w:r w:rsidRPr="00AC4AD0">
        <w:rPr>
          <w:lang w:val="ru-RU"/>
        </w:rPr>
        <w:t xml:space="preserve"> 4.7.</w:t>
      </w:r>
    </w:p>
    <w:p w14:paraId="5B205A66" w14:textId="77777777" w:rsidR="00E57DA3" w:rsidRPr="00AC4AD0" w:rsidRDefault="00E57DA3" w:rsidP="00E57DA3">
      <w:pPr>
        <w:pStyle w:val="afffd"/>
        <w:rPr>
          <w:lang w:val="ru-RU"/>
        </w:rPr>
      </w:pPr>
    </w:p>
    <w:p w14:paraId="083F90C7" w14:textId="4CCCB67B" w:rsidR="00D6091F" w:rsidRPr="009709E9" w:rsidRDefault="00CC03F5"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rPr>
        <w:t xml:space="preserve">   </w:t>
      </w:r>
      <w:r w:rsidRPr="009709E9">
        <w:rPr>
          <w:rFonts w:ascii="Times New Roman" w:hAnsi="Times New Roman" w:cs="Times New Roman"/>
          <w:noProof/>
          <w:sz w:val="28"/>
          <w:szCs w:val="28"/>
          <w:lang/>
        </w:rPr>
        <w:drawing>
          <wp:inline distT="0" distB="0" distL="0" distR="0" wp14:anchorId="6481774E" wp14:editId="3C09B2AD">
            <wp:extent cx="2579427" cy="2265528"/>
            <wp:effectExtent l="0" t="0" r="0" b="1905"/>
            <wp:docPr id="1953" name="Рисунок 1953" descr="C:\Users\Александр\Desktop\Рисунки\1000\1000TVselE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4" descr="C:\Users\Александр\Desktop\Рисунки\1000\1000TVselET.b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88311" cy="2273331"/>
                    </a:xfrm>
                    <a:prstGeom prst="rect">
                      <a:avLst/>
                    </a:prstGeom>
                    <a:noFill/>
                    <a:ln>
                      <a:noFill/>
                    </a:ln>
                  </pic:spPr>
                </pic:pic>
              </a:graphicData>
            </a:graphic>
          </wp:inline>
        </w:drawing>
      </w:r>
      <w:r w:rsidRPr="009709E9">
        <w:rPr>
          <w:rFonts w:ascii="Times New Roman" w:hAnsi="Times New Roman" w:cs="Times New Roman"/>
          <w:noProof/>
          <w:sz w:val="28"/>
          <w:szCs w:val="28"/>
        </w:rPr>
        <w:t xml:space="preserve">   </w:t>
      </w:r>
      <w:r w:rsidR="00D6091F" w:rsidRPr="009709E9">
        <w:rPr>
          <w:rFonts w:ascii="Times New Roman" w:hAnsi="Times New Roman" w:cs="Times New Roman"/>
          <w:noProof/>
          <w:sz w:val="28"/>
          <w:szCs w:val="28"/>
          <w:lang/>
        </w:rPr>
        <w:drawing>
          <wp:inline distT="0" distB="0" distL="0" distR="0" wp14:anchorId="2D69C6CD" wp14:editId="221238A4">
            <wp:extent cx="2511188" cy="2265035"/>
            <wp:effectExtent l="0" t="0" r="3810" b="2540"/>
            <wp:docPr id="1954" name="Рисунок 1954" descr="C:\Users\Александр\Desktop\Рисунки\1000\1000RMselE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3" descr="C:\Users\Александр\Desktop\Рисунки\1000\1000RMselET.b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2927" cy="2275623"/>
                    </a:xfrm>
                    <a:prstGeom prst="rect">
                      <a:avLst/>
                    </a:prstGeom>
                    <a:noFill/>
                    <a:ln>
                      <a:noFill/>
                    </a:ln>
                  </pic:spPr>
                </pic:pic>
              </a:graphicData>
            </a:graphic>
          </wp:inline>
        </w:drawing>
      </w:r>
    </w:p>
    <w:p w14:paraId="09A1D579" w14:textId="62473FC7" w:rsidR="00D6091F" w:rsidRPr="009709E9" w:rsidRDefault="00D6091F" w:rsidP="00CC03F5">
      <w:pPr>
        <w:spacing w:after="0" w:line="360" w:lineRule="auto"/>
        <w:ind w:left="565"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266A323" w14:textId="77777777" w:rsidR="00CC03F5" w:rsidRPr="009709E9" w:rsidRDefault="00CC03F5" w:rsidP="00CC03F5">
      <w:pPr>
        <w:spacing w:after="0" w:line="360" w:lineRule="auto"/>
        <w:ind w:left="565" w:firstLine="851"/>
        <w:jc w:val="both"/>
        <w:rPr>
          <w:rFonts w:ascii="Times New Roman" w:hAnsi="Times New Roman" w:cs="Times New Roman"/>
          <w:sz w:val="28"/>
          <w:szCs w:val="28"/>
        </w:rPr>
      </w:pPr>
    </w:p>
    <w:p w14:paraId="7E992DFC" w14:textId="54DECA8E"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Рисунок 4.7 – Область зображення з об’єктами, що селектовані:</w:t>
      </w:r>
      <w:r w:rsidR="00CC03F5" w:rsidRPr="009709E9">
        <w:rPr>
          <w:rFonts w:ascii="Times New Roman" w:hAnsi="Times New Roman" w:cs="Times New Roman"/>
          <w:sz w:val="28"/>
          <w:szCs w:val="28"/>
        </w:rPr>
        <w:t xml:space="preserve"> </w:t>
      </w:r>
      <w:r w:rsidRPr="009709E9">
        <w:rPr>
          <w:rFonts w:ascii="Times New Roman" w:hAnsi="Times New Roman" w:cs="Times New Roman"/>
          <w:sz w:val="28"/>
          <w:szCs w:val="28"/>
        </w:rPr>
        <w:t xml:space="preserve">а)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 б)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w:t>
      </w:r>
    </w:p>
    <w:p w14:paraId="55860FA3" w14:textId="77777777" w:rsidR="00C3372B" w:rsidRPr="009709E9" w:rsidRDefault="00C3372B" w:rsidP="00EB2B08">
      <w:pPr>
        <w:spacing w:after="0" w:line="360" w:lineRule="auto"/>
        <w:ind w:firstLine="851"/>
        <w:jc w:val="both"/>
        <w:rPr>
          <w:rFonts w:ascii="Times New Roman" w:hAnsi="Times New Roman" w:cs="Times New Roman"/>
          <w:sz w:val="28"/>
          <w:szCs w:val="28"/>
        </w:rPr>
      </w:pPr>
    </w:p>
    <w:p w14:paraId="1312BA0F" w14:textId="487364FF" w:rsidR="00D6091F" w:rsidRPr="00AC4AD0" w:rsidRDefault="00D6091F" w:rsidP="00E57DA3">
      <w:pPr>
        <w:pStyle w:val="afffd"/>
        <w:rPr>
          <w:lang w:val="ru-RU"/>
        </w:rPr>
      </w:pPr>
      <w:r w:rsidRPr="009709E9">
        <w:rPr>
          <w:lang/>
        </w:rPr>
        <w:drawing>
          <wp:anchor distT="0" distB="0" distL="114300" distR="114300" simplePos="0" relativeHeight="251714560" behindDoc="0" locked="0" layoutInCell="1" allowOverlap="1" wp14:anchorId="69C51AE4" wp14:editId="49A579F7">
            <wp:simplePos x="0" y="0"/>
            <wp:positionH relativeFrom="column">
              <wp:posOffset>1360170</wp:posOffset>
            </wp:positionH>
            <wp:positionV relativeFrom="paragraph">
              <wp:posOffset>1067435</wp:posOffset>
            </wp:positionV>
            <wp:extent cx="3916680" cy="2667000"/>
            <wp:effectExtent l="0" t="0" r="7620" b="0"/>
            <wp:wrapTopAndBottom/>
            <wp:docPr id="1955" name="Рисунок 1955" descr="C:\Users\Коля\Downloads\RM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Коля\Downloads\RMRM.jpg"/>
                    <pic:cNvPicPr>
                      <a:picLocks noChangeAspect="1" noChangeArrowheads="1"/>
                    </pic:cNvPicPr>
                  </pic:nvPicPr>
                  <pic:blipFill rotWithShape="1">
                    <a:blip r:embed="rId33">
                      <a:extLst>
                        <a:ext uri="{28A0092B-C50C-407E-A947-70E740481C1C}">
                          <a14:useLocalDpi xmlns:a14="http://schemas.microsoft.com/office/drawing/2010/main" val="0"/>
                        </a:ext>
                      </a:extLst>
                    </a:blip>
                    <a:srcRect t="6369" b="4459"/>
                    <a:stretch/>
                  </pic:blipFill>
                  <pic:spPr bwMode="auto">
                    <a:xfrm>
                      <a:off x="0" y="0"/>
                      <a:ext cx="3916680" cy="2667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4AD0">
        <w:rPr>
          <w:lang w:val="ru-RU"/>
        </w:rPr>
        <w:t>Скористаємось класичним кореляційним алгоритмом та побудуємо ВКФ для РМ</w:t>
      </w:r>
      <w:r w:rsidR="00CB35DC" w:rsidRPr="00AC4AD0">
        <w:rPr>
          <w:lang w:val="ru-RU"/>
        </w:rPr>
        <w:t>1</w:t>
      </w:r>
      <w:r w:rsidRPr="00AC4AD0">
        <w:rPr>
          <w:lang w:val="ru-RU"/>
        </w:rPr>
        <w:t xml:space="preserve"> та </w:t>
      </w:r>
      <w:r w:rsidR="00CB35DC" w:rsidRPr="00AC4AD0">
        <w:rPr>
          <w:lang w:val="ru-RU"/>
        </w:rPr>
        <w:t>РМ2</w:t>
      </w:r>
      <w:r w:rsidRPr="00AC4AD0">
        <w:rPr>
          <w:lang w:val="ru-RU"/>
        </w:rPr>
        <w:t xml:space="preserve"> зображень. Відповідні результати порівняння зображень наведені на рис</w:t>
      </w:r>
      <w:r w:rsidR="00602D49" w:rsidRPr="00AC4AD0">
        <w:rPr>
          <w:lang w:val="ru-RU"/>
        </w:rPr>
        <w:t xml:space="preserve">унках </w:t>
      </w:r>
      <w:r w:rsidRPr="00AC4AD0">
        <w:rPr>
          <w:lang w:val="ru-RU"/>
        </w:rPr>
        <w:t xml:space="preserve">4.8, 4.9. </w:t>
      </w:r>
    </w:p>
    <w:p w14:paraId="3956F7DE" w14:textId="0B2E3EF3"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4.8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ВКФ ВЗ з фрагментом селектованої області зображення для </w:t>
      </w:r>
      <w:r w:rsidR="00CB35DC" w:rsidRPr="009709E9">
        <w:rPr>
          <w:rFonts w:ascii="Times New Roman" w:hAnsi="Times New Roman" w:cs="Times New Roman"/>
          <w:sz w:val="28"/>
          <w:szCs w:val="28"/>
        </w:rPr>
        <w:t>РМ1</w:t>
      </w:r>
      <w:r w:rsidRPr="009709E9">
        <w:rPr>
          <w:rFonts w:ascii="Times New Roman" w:hAnsi="Times New Roman" w:cs="Times New Roman"/>
          <w:sz w:val="28"/>
          <w:szCs w:val="28"/>
        </w:rPr>
        <w:t xml:space="preserve"> каналу</w:t>
      </w:r>
    </w:p>
    <w:p w14:paraId="5439D620" w14:textId="6D076362" w:rsidR="00591BC8"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anchor distT="0" distB="0" distL="114300" distR="114300" simplePos="0" relativeHeight="251713536" behindDoc="0" locked="0" layoutInCell="1" allowOverlap="1" wp14:anchorId="6C44CA1A" wp14:editId="68AE6A9E">
            <wp:simplePos x="0" y="0"/>
            <wp:positionH relativeFrom="margin">
              <wp:posOffset>634365</wp:posOffset>
            </wp:positionH>
            <wp:positionV relativeFrom="paragraph">
              <wp:posOffset>125095</wp:posOffset>
            </wp:positionV>
            <wp:extent cx="4396740" cy="3574415"/>
            <wp:effectExtent l="0" t="0" r="3810" b="6985"/>
            <wp:wrapTopAndBottom/>
            <wp:docPr id="1956" name="Рисунок 1956" descr="C:\Users\Коля\AppData\Local\Temp\Temp1_untitled (4).zip\TVT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Коля\AppData\Local\Temp\Temp1_untitled (4).zip\TVTV.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96740" cy="3574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09E9">
        <w:rPr>
          <w:rFonts w:ascii="Times New Roman" w:hAnsi="Times New Roman" w:cs="Times New Roman"/>
          <w:sz w:val="28"/>
          <w:szCs w:val="28"/>
        </w:rPr>
        <w:t xml:space="preserve">Рисунок 4.9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ВКФ порівняння ВЗ з фрагментом селектованої області</w:t>
      </w:r>
    </w:p>
    <w:p w14:paraId="49D87BF7" w14:textId="5FC70E68"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зображення для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w:t>
      </w:r>
    </w:p>
    <w:p w14:paraId="1118939E"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6E3C28D" w14:textId="77E0682E" w:rsidR="00D6091F" w:rsidRPr="00AC4AD0" w:rsidRDefault="00D6091F" w:rsidP="00E57DA3">
      <w:pPr>
        <w:pStyle w:val="afffd"/>
        <w:rPr>
          <w:lang w:val="ru-RU"/>
        </w:rPr>
      </w:pPr>
      <w:r w:rsidRPr="00AC4AD0">
        <w:rPr>
          <w:lang w:val="ru-RU"/>
        </w:rPr>
        <w:t xml:space="preserve">Аналіз результатів моделювання ПКА зображень типових ПВ стосовно розвиненої інфраструктури (модель ПВ </w:t>
      </w:r>
      <w:r w:rsidRPr="009709E9">
        <w:sym w:font="Symbol" w:char="F02D"/>
      </w:r>
      <w:r w:rsidRPr="00AC4AD0">
        <w:rPr>
          <w:lang w:val="ru-RU"/>
        </w:rPr>
        <w:t xml:space="preserve"> сильно об’єктово насичена), одержаних </w:t>
      </w:r>
      <w:r w:rsidR="00CB35DC" w:rsidRPr="00AC4AD0">
        <w:rPr>
          <w:lang w:val="ru-RU"/>
        </w:rPr>
        <w:t>РМ2</w:t>
      </w:r>
      <w:r w:rsidRPr="00AC4AD0">
        <w:rPr>
          <w:lang w:val="ru-RU"/>
        </w:rPr>
        <w:t xml:space="preserve"> та РМ</w:t>
      </w:r>
      <w:r w:rsidR="00CB35DC" w:rsidRPr="00AC4AD0">
        <w:rPr>
          <w:lang w:val="ru-RU"/>
        </w:rPr>
        <w:t>1</w:t>
      </w:r>
      <w:r w:rsidRPr="00AC4AD0">
        <w:rPr>
          <w:lang w:val="ru-RU"/>
        </w:rPr>
        <w:t xml:space="preserve"> каналами з використанням показників яскравості та контрасту показав, що стохастичний характер зображень ПВ призводить до формування багатопікової вирішальної функції, що в свою чергу може призводити до зменшення ймовірності місцевизначення комбінованої КЕСН при прив’язці </w:t>
      </w:r>
      <w:r w:rsidR="000825FA" w:rsidRPr="00AC4AD0">
        <w:rPr>
          <w:lang w:val="ru-RU"/>
        </w:rPr>
        <w:t>МР</w:t>
      </w:r>
      <w:r w:rsidRPr="00AC4AD0">
        <w:rPr>
          <w:lang w:val="ru-RU"/>
        </w:rPr>
        <w:t>. Це означає, що для формування ЕЗ необхідно здійснювати пошук нових інваріантів, які не мали б стохастичний характер, пов’язаний з електрофізичними властивостями ПВ та, відповідно, з яскравістю та контрастом ПВ.</w:t>
      </w:r>
    </w:p>
    <w:p w14:paraId="7709AA70" w14:textId="415F8F12" w:rsidR="00E027DA" w:rsidRPr="00AC4AD0" w:rsidRDefault="00E027DA" w:rsidP="00E57DA3">
      <w:pPr>
        <w:pStyle w:val="afffd"/>
        <w:rPr>
          <w:lang w:val="ru-RU"/>
        </w:rPr>
      </w:pPr>
      <w:bookmarkStart w:id="55" w:name="_Toc514095732"/>
      <w:r w:rsidRPr="00AC4AD0">
        <w:rPr>
          <w:lang w:val="ru-RU"/>
        </w:rPr>
        <w:t>Результати моделювання полів кореляційного аналізу зображень для висоти зйомки 2000 м та 3000 м РМ2 та РМ1 каналом</w:t>
      </w:r>
      <w:bookmarkEnd w:id="55"/>
      <w:r w:rsidRPr="00AC4AD0">
        <w:rPr>
          <w:lang w:val="ru-RU"/>
        </w:rPr>
        <w:t xml:space="preserve"> наведені в додатку Б</w:t>
      </w:r>
      <w:r w:rsidR="00951582" w:rsidRPr="00AC4AD0">
        <w:rPr>
          <w:lang w:val="ru-RU"/>
        </w:rPr>
        <w:t>.</w:t>
      </w:r>
    </w:p>
    <w:p w14:paraId="43D57D96" w14:textId="3A8C922A" w:rsidR="00D6091F" w:rsidRPr="009709E9" w:rsidRDefault="00D6091F" w:rsidP="00EB2B08">
      <w:pPr>
        <w:spacing w:after="0" w:line="360" w:lineRule="auto"/>
        <w:ind w:firstLine="851"/>
        <w:jc w:val="both"/>
        <w:rPr>
          <w:rFonts w:ascii="Times New Roman" w:hAnsi="Times New Roman" w:cs="Times New Roman"/>
          <w:sz w:val="28"/>
          <w:szCs w:val="28"/>
        </w:rPr>
      </w:pPr>
    </w:p>
    <w:p w14:paraId="3DD028F4" w14:textId="2A8690E7" w:rsidR="009556FD" w:rsidRPr="009709E9" w:rsidRDefault="009556FD" w:rsidP="00EB2B08">
      <w:pPr>
        <w:spacing w:after="0" w:line="360" w:lineRule="auto"/>
        <w:ind w:firstLine="851"/>
        <w:jc w:val="both"/>
        <w:rPr>
          <w:rFonts w:ascii="Times New Roman" w:hAnsi="Times New Roman" w:cs="Times New Roman"/>
          <w:sz w:val="28"/>
          <w:szCs w:val="28"/>
        </w:rPr>
      </w:pPr>
    </w:p>
    <w:p w14:paraId="0771B2A2" w14:textId="77777777" w:rsidR="009556FD" w:rsidRPr="009709E9" w:rsidRDefault="009556FD" w:rsidP="00EB2B08">
      <w:pPr>
        <w:spacing w:after="0" w:line="360" w:lineRule="auto"/>
        <w:ind w:firstLine="851"/>
        <w:jc w:val="both"/>
        <w:rPr>
          <w:rFonts w:ascii="Times New Roman" w:hAnsi="Times New Roman" w:cs="Times New Roman"/>
          <w:sz w:val="28"/>
          <w:szCs w:val="28"/>
        </w:rPr>
      </w:pPr>
    </w:p>
    <w:p w14:paraId="703FC472" w14:textId="24DCFD24" w:rsidR="00D6091F" w:rsidRPr="009709E9" w:rsidRDefault="00A83EBC" w:rsidP="00E5467A">
      <w:pPr>
        <w:pStyle w:val="27"/>
      </w:pPr>
      <w:bookmarkStart w:id="56" w:name="_Toc514095721"/>
      <w:bookmarkStart w:id="57" w:name="_Toc25670991"/>
      <w:bookmarkStart w:id="58" w:name="_Toc27411038"/>
      <w:bookmarkStart w:id="59" w:name="_Toc27411547"/>
      <w:r w:rsidRPr="009709E9">
        <w:lastRenderedPageBreak/>
        <w:t>4.2.3</w:t>
      </w:r>
      <w:r w:rsidR="00D6091F" w:rsidRPr="009709E9">
        <w:t xml:space="preserve"> </w:t>
      </w:r>
      <w:r w:rsidR="00D6091F" w:rsidRPr="009709E9">
        <w:rPr>
          <w:lang w:val="uk-UA"/>
        </w:rPr>
        <w:t>Дослідження використання сукупності геометрично</w:t>
      </w:r>
      <w:r w:rsidR="00D6091F" w:rsidRPr="009709E9">
        <w:t xml:space="preserve"> пов’язаних  об’єктів ПВ в якості інформативної ознаки для місцевизначення </w:t>
      </w:r>
      <w:r w:rsidR="0024551D" w:rsidRPr="009709E9">
        <w:t>МР</w:t>
      </w:r>
      <w:bookmarkEnd w:id="56"/>
      <w:bookmarkEnd w:id="57"/>
      <w:bookmarkEnd w:id="58"/>
      <w:bookmarkEnd w:id="59"/>
    </w:p>
    <w:p w14:paraId="59604B43"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5B9F966" w14:textId="616A9387" w:rsidR="00D6091F" w:rsidRPr="00AC4AD0" w:rsidRDefault="00D6091F" w:rsidP="00E57DA3">
      <w:pPr>
        <w:pStyle w:val="afffd"/>
        <w:rPr>
          <w:lang w:val="ru-RU"/>
        </w:rPr>
      </w:pPr>
      <w:r w:rsidRPr="00AC4AD0">
        <w:rPr>
          <w:lang w:val="uk-UA"/>
        </w:rPr>
        <w:t>В якості допоміжної ознаки для формування ЕЗ ПВ з високою об'єктовою насиченістю пропонується використовувати складне ЕЗ, але, відповідно до результатів роботи [</w:t>
      </w:r>
      <w:r w:rsidR="00290E1B" w:rsidRPr="00AC4AD0">
        <w:rPr>
          <w:lang w:val="uk-UA"/>
        </w:rPr>
        <w:t>2</w:t>
      </w:r>
      <w:r w:rsidR="00A50D53" w:rsidRPr="00AC4AD0">
        <w:rPr>
          <w:lang w:val="uk-UA"/>
        </w:rPr>
        <w:t>0</w:t>
      </w:r>
      <w:r w:rsidRPr="00AC4AD0">
        <w:rPr>
          <w:lang w:val="uk-UA"/>
        </w:rPr>
        <w:t xml:space="preserve">], сформована ВКФ, яка визначається кількістю фрагментів ЕЗ, не є унімодальною та не визначає, відносно якого її піку потрібно здійснювати місцевизначення. </w:t>
      </w:r>
      <w:r w:rsidRPr="00AC4AD0">
        <w:rPr>
          <w:lang w:val="ru-RU"/>
        </w:rPr>
        <w:t>Приклад сформованої ВКФ для трьох фрагментів ЕЗ наведено на рис</w:t>
      </w:r>
      <w:r w:rsidR="00A83EBC" w:rsidRPr="00AC4AD0">
        <w:rPr>
          <w:lang w:val="ru-RU"/>
        </w:rPr>
        <w:t>унку</w:t>
      </w:r>
      <w:r w:rsidR="00602D49" w:rsidRPr="00AC4AD0">
        <w:rPr>
          <w:lang w:val="ru-RU"/>
        </w:rPr>
        <w:t xml:space="preserve"> </w:t>
      </w:r>
      <w:r w:rsidRPr="00AC4AD0">
        <w:rPr>
          <w:lang w:val="ru-RU"/>
        </w:rPr>
        <w:t>4.10.</w:t>
      </w:r>
    </w:p>
    <w:bookmarkStart w:id="60" w:name="_MON_1586866615"/>
    <w:bookmarkEnd w:id="60"/>
    <w:p w14:paraId="1AA16A0A" w14:textId="17FE2FF6" w:rsidR="00D6091F" w:rsidRPr="009709E9" w:rsidRDefault="00E57DA3"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object w:dxaOrig="8460" w:dyaOrig="5325" w14:anchorId="49F88C92">
          <v:shape id="_x0000_i1030" type="#_x0000_t75" style="width:423.75pt;height:266.25pt" o:ole="">
            <v:imagedata r:id="rId35" o:title=""/>
          </v:shape>
          <o:OLEObject Type="Embed" ProgID="Word.Picture.8" ShapeID="_x0000_i1030" DrawAspect="Content" ObjectID="_1638472583" r:id="rId36"/>
        </w:object>
      </w:r>
    </w:p>
    <w:p w14:paraId="3D6DCD03" w14:textId="77777777" w:rsidR="00D6091F" w:rsidRPr="00AC4AD0" w:rsidRDefault="00D6091F" w:rsidP="00E57DA3">
      <w:pPr>
        <w:pStyle w:val="afffd"/>
        <w:rPr>
          <w:lang w:val="ru-RU"/>
        </w:rPr>
      </w:pPr>
      <w:r w:rsidRPr="00AC4AD0">
        <w:rPr>
          <w:lang w:val="ru-RU"/>
        </w:rPr>
        <w:t>При розвороті ПЗ відносно ЕЗ у разі використання координат найбільшого значення піку для місцевизначення КЕСН сумарне значення СКП може бути значним. Це пояснюється не урахуванням двох інших піків ВКФ, що відповідають двом іншим фрагментам ЕЗ. Виходячи з цього геометричні ознаки (відстані) відносного розміщення фрагментів ЕЗ використовувати не можливо.</w:t>
      </w:r>
    </w:p>
    <w:p w14:paraId="385EBB97" w14:textId="77777777" w:rsidR="00D6091F" w:rsidRPr="00AC4AD0" w:rsidRDefault="00D6091F" w:rsidP="00E57DA3">
      <w:pPr>
        <w:pStyle w:val="afffd"/>
        <w:rPr>
          <w:lang w:val="ru-RU"/>
        </w:rPr>
      </w:pPr>
      <w:r w:rsidRPr="00AC4AD0">
        <w:rPr>
          <w:lang w:val="ru-RU"/>
        </w:rPr>
        <w:t xml:space="preserve">З метою використання в якості інваріантів геометричних ознак яскравих стаціонарних об’єктів ПВ для формування ЕЗ та відповідно ВФ комбінованої КЕСН пропонується ввести поняття геометрично пов’язаних об’єктів з подальшим визначенням для еквівалентного об’єкту його яскравості </w:t>
      </w:r>
      <w:r w:rsidRPr="00AC4AD0">
        <w:rPr>
          <w:lang w:val="ru-RU"/>
        </w:rPr>
        <w:lastRenderedPageBreak/>
        <w:t xml:space="preserve">(радіотеплової температури). </w:t>
      </w:r>
    </w:p>
    <w:p w14:paraId="254F5EFB" w14:textId="1167CA8B" w:rsidR="00D6091F" w:rsidRPr="00AC4AD0" w:rsidRDefault="00D6091F" w:rsidP="00E57DA3">
      <w:pPr>
        <w:pStyle w:val="afffd"/>
        <w:rPr>
          <w:lang w:val="ru-RU"/>
        </w:rPr>
      </w:pPr>
      <w:r w:rsidRPr="00AC4AD0">
        <w:rPr>
          <w:lang w:val="ru-RU"/>
        </w:rPr>
        <w:t>Такий підхід дає змогу не здійснювати перетворення подібності на опорному просторі для безлічі зсунутих та повернених ЕЗ, щоб при порівнянні з фрагментом ПЗ підібрати екземпляр ЕЗ, що найбільшою мірою відповідає порівнюваному фрагменту. Для підтвердження доцільності такого підходу скористаємось геометричними побудовами. На рис</w:t>
      </w:r>
      <w:r w:rsidR="00A83EBC" w:rsidRPr="00AC4AD0">
        <w:rPr>
          <w:lang w:val="ru-RU"/>
        </w:rPr>
        <w:t>унках</w:t>
      </w:r>
      <w:r w:rsidRPr="00AC4AD0">
        <w:rPr>
          <w:lang w:val="ru-RU"/>
        </w:rPr>
        <w:t xml:space="preserve"> 4.11 </w:t>
      </w:r>
      <w:r w:rsidRPr="009709E9">
        <w:sym w:font="Symbol" w:char="F02D"/>
      </w:r>
      <w:r w:rsidRPr="00AC4AD0">
        <w:rPr>
          <w:lang w:val="ru-RU"/>
        </w:rPr>
        <w:t xml:space="preserve"> 4.14 наведені основні варіанти можливого не співпадіння ЕЗ з ПЗ. З наведених геометричних побудов видно, що лише в умовах повного співпадіння фрагментів ПЗ з ЕЗ, в основу побудови яких покладено використання в якості інформативної ознаки геометрично пов’язаних об’єктів,  будуть відсутні геометричні спотворення та сформована унімодальна ВФ.</w:t>
      </w:r>
    </w:p>
    <w:p w14:paraId="70FB95D4" w14:textId="77777777" w:rsidR="00D6091F" w:rsidRDefault="00D6091F" w:rsidP="00E57DA3">
      <w:pPr>
        <w:pStyle w:val="afffd"/>
        <w:rPr>
          <w:lang w:val="ru-RU"/>
        </w:rPr>
      </w:pPr>
      <w:r w:rsidRPr="00AC4AD0">
        <w:rPr>
          <w:lang w:val="ru-RU"/>
        </w:rPr>
        <w:t>Для підтвердження справедливості запропонованого підходу здійснимо моделювання процесу формування ЕЗ.</w:t>
      </w:r>
    </w:p>
    <w:p w14:paraId="7603B244" w14:textId="77777777" w:rsidR="00C1159B" w:rsidRPr="00AC4AD0" w:rsidRDefault="00C1159B" w:rsidP="00E57DA3">
      <w:pPr>
        <w:pStyle w:val="afffd"/>
        <w:rPr>
          <w:lang w:val="ru-RU"/>
        </w:rPr>
      </w:pPr>
    </w:p>
    <w:p w14:paraId="7EAFCD43"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9B0E169" wp14:editId="0653849E">
            <wp:extent cx="3574251" cy="3751793"/>
            <wp:effectExtent l="0" t="0" r="0" b="127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3489" cy="3782483"/>
                    </a:xfrm>
                    <a:prstGeom prst="rect">
                      <a:avLst/>
                    </a:prstGeom>
                    <a:noFill/>
                  </pic:spPr>
                </pic:pic>
              </a:graphicData>
            </a:graphic>
          </wp:inline>
        </w:drawing>
      </w:r>
    </w:p>
    <w:p w14:paraId="39628F3B"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51DA912"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4.11</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Вплив масштабних спотворень на суміщення ЕЗ та ПЗ</w:t>
      </w:r>
    </w:p>
    <w:p w14:paraId="2DEBDAD3"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631AE5F1" wp14:editId="2B767283">
            <wp:extent cx="3837340" cy="3241963"/>
            <wp:effectExtent l="0" t="0" r="0" b="0"/>
            <wp:docPr id="445" name="Рисунок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72035" cy="3271275"/>
                    </a:xfrm>
                    <a:prstGeom prst="rect">
                      <a:avLst/>
                    </a:prstGeom>
                    <a:noFill/>
                  </pic:spPr>
                </pic:pic>
              </a:graphicData>
            </a:graphic>
          </wp:inline>
        </w:drawing>
      </w:r>
    </w:p>
    <w:p w14:paraId="4C36AED6"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68DE2DF1"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4.12</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Вплив не співпадіння координат об’єкта привязки ЕЗ та ПЗ на точність суміщення</w:t>
      </w:r>
    </w:p>
    <w:p w14:paraId="2E956D77"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35952BD3"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4A0B86FB" wp14:editId="7A0BADAE">
            <wp:extent cx="4469492" cy="3526971"/>
            <wp:effectExtent l="0" t="0" r="7620" b="0"/>
            <wp:docPr id="446" name="Рисунок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87023" cy="3540805"/>
                    </a:xfrm>
                    <a:prstGeom prst="rect">
                      <a:avLst/>
                    </a:prstGeom>
                    <a:noFill/>
                  </pic:spPr>
                </pic:pic>
              </a:graphicData>
            </a:graphic>
          </wp:inline>
        </w:drawing>
      </w:r>
    </w:p>
    <w:p w14:paraId="36BEFCF8"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7FB7C3A"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4.13</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Вплив перспективних спотворень  на суміщення ЕЗ та ПЗ</w:t>
      </w:r>
    </w:p>
    <w:p w14:paraId="65D9978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67963948"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1A013D9A" wp14:editId="3189E738">
            <wp:extent cx="3548418" cy="2764498"/>
            <wp:effectExtent l="0" t="0" r="0" b="0"/>
            <wp:docPr id="447" name="Рисунок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63810" cy="2776489"/>
                    </a:xfrm>
                    <a:prstGeom prst="rect">
                      <a:avLst/>
                    </a:prstGeom>
                    <a:noFill/>
                  </pic:spPr>
                </pic:pic>
              </a:graphicData>
            </a:graphic>
          </wp:inline>
        </w:drawing>
      </w:r>
    </w:p>
    <w:p w14:paraId="09205DF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39C0B7C6" w14:textId="17B0601C"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4.14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Вплив відносного розворот</w:t>
      </w:r>
      <w:r w:rsidR="00A83EBC" w:rsidRPr="009709E9">
        <w:rPr>
          <w:rFonts w:ascii="Times New Roman" w:hAnsi="Times New Roman" w:cs="Times New Roman"/>
          <w:sz w:val="28"/>
          <w:szCs w:val="28"/>
        </w:rPr>
        <w:t>у</w:t>
      </w:r>
      <w:r w:rsidRPr="009709E9">
        <w:rPr>
          <w:rFonts w:ascii="Times New Roman" w:hAnsi="Times New Roman" w:cs="Times New Roman"/>
          <w:sz w:val="28"/>
          <w:szCs w:val="28"/>
        </w:rPr>
        <w:t xml:space="preserve"> ЕЗ та ПЗ на суміщення</w:t>
      </w:r>
    </w:p>
    <w:p w14:paraId="3156FCE0"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12FDDF6" w14:textId="600C618E" w:rsidR="00D6091F" w:rsidRPr="00AC4AD0" w:rsidRDefault="00D6091F" w:rsidP="00E57DA3">
      <w:pPr>
        <w:pStyle w:val="afffd"/>
        <w:rPr>
          <w:lang w:val="ru-RU"/>
        </w:rPr>
      </w:pPr>
      <w:r w:rsidRPr="00AC4AD0">
        <w:rPr>
          <w:lang w:val="uk-UA"/>
        </w:rPr>
        <w:t>Відповідно до рис</w:t>
      </w:r>
      <w:r w:rsidR="00A83EBC" w:rsidRPr="00AC4AD0">
        <w:rPr>
          <w:lang w:val="uk-UA"/>
        </w:rPr>
        <w:t>унку</w:t>
      </w:r>
      <w:r w:rsidRPr="00AC4AD0">
        <w:rPr>
          <w:lang w:val="uk-UA"/>
        </w:rPr>
        <w:t xml:space="preserve"> 4.7, а) за допомогою трьох визначених яскравих ділянок ПВ сформуємо еквівалентний ОП та представимо його у вигляді трикутника, який  вміщує в себе визначені яскраві ділянки місцевості. </w:t>
      </w:r>
      <w:r w:rsidRPr="00AC4AD0">
        <w:rPr>
          <w:lang w:val="ru-RU"/>
        </w:rPr>
        <w:t>В результаті фрагмент ЕЗ буде мати вид, наведений на рис</w:t>
      </w:r>
      <w:r w:rsidR="00A83EBC" w:rsidRPr="00AC4AD0">
        <w:rPr>
          <w:lang w:val="ru-RU"/>
        </w:rPr>
        <w:t>унку</w:t>
      </w:r>
      <w:r w:rsidRPr="00AC4AD0">
        <w:rPr>
          <w:lang w:val="ru-RU"/>
        </w:rPr>
        <w:t xml:space="preserve"> 4.15.</w:t>
      </w:r>
    </w:p>
    <w:p w14:paraId="5463163C" w14:textId="77777777" w:rsidR="00D11E02" w:rsidRPr="009709E9" w:rsidRDefault="00D11E02" w:rsidP="00EB2B08">
      <w:pPr>
        <w:spacing w:after="0" w:line="360" w:lineRule="auto"/>
        <w:ind w:firstLine="851"/>
        <w:jc w:val="both"/>
        <w:rPr>
          <w:rFonts w:ascii="Times New Roman" w:hAnsi="Times New Roman" w:cs="Times New Roman"/>
          <w:sz w:val="28"/>
          <w:szCs w:val="28"/>
        </w:rPr>
      </w:pPr>
    </w:p>
    <w:p w14:paraId="7858DCFA" w14:textId="77777777" w:rsidR="00D6091F" w:rsidRPr="009709E9"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259E65C" wp14:editId="4CC26D40">
            <wp:extent cx="3029803" cy="2428875"/>
            <wp:effectExtent l="0" t="0" r="0" b="0"/>
            <wp:docPr id="320" name="Рисунок 320" descr="C:\Users\Александр\Desktop\Рисунки\111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9" descr="C:\Users\Александр\Desktop\Рисунки\1111.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51093" cy="2445942"/>
                    </a:xfrm>
                    <a:prstGeom prst="rect">
                      <a:avLst/>
                    </a:prstGeom>
                    <a:noFill/>
                    <a:ln>
                      <a:noFill/>
                    </a:ln>
                  </pic:spPr>
                </pic:pic>
              </a:graphicData>
            </a:graphic>
          </wp:inline>
        </w:drawing>
      </w:r>
    </w:p>
    <w:p w14:paraId="10793CD3" w14:textId="77777777" w:rsidR="00E57DA3" w:rsidRDefault="00E57DA3" w:rsidP="00602D49">
      <w:pPr>
        <w:spacing w:after="0" w:line="360" w:lineRule="auto"/>
        <w:jc w:val="both"/>
        <w:rPr>
          <w:rFonts w:ascii="Times New Roman" w:hAnsi="Times New Roman" w:cs="Times New Roman"/>
          <w:sz w:val="28"/>
          <w:szCs w:val="28"/>
        </w:rPr>
      </w:pPr>
    </w:p>
    <w:p w14:paraId="04225337" w14:textId="3DA9DDAD" w:rsidR="00D6091F" w:rsidRDefault="00D6091F" w:rsidP="00E57DA3">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4.15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Приклад фрагменту ЕЗ з використанням еквівалентного ОП</w:t>
      </w:r>
    </w:p>
    <w:p w14:paraId="38A9FDA1" w14:textId="77777777" w:rsidR="00E57DA3" w:rsidRPr="009709E9" w:rsidRDefault="00E57DA3" w:rsidP="00E57DA3">
      <w:pPr>
        <w:spacing w:after="0" w:line="360" w:lineRule="auto"/>
        <w:jc w:val="center"/>
        <w:rPr>
          <w:rFonts w:ascii="Times New Roman" w:hAnsi="Times New Roman" w:cs="Times New Roman"/>
          <w:sz w:val="28"/>
          <w:szCs w:val="28"/>
        </w:rPr>
      </w:pPr>
    </w:p>
    <w:p w14:paraId="136073A8" w14:textId="53BF1E91" w:rsidR="00D6091F" w:rsidRPr="00E57DA3" w:rsidRDefault="00D6091F" w:rsidP="00E57DA3">
      <w:pPr>
        <w:pStyle w:val="afffd"/>
        <w:rPr>
          <w:lang w:val="ru-RU"/>
        </w:rPr>
      </w:pPr>
      <w:r w:rsidRPr="00E57DA3">
        <w:rPr>
          <w:lang w:val="ru-RU"/>
        </w:rPr>
        <w:t xml:space="preserve">В якості інформативної ознаки  введеного таким чином ОП будемо </w:t>
      </w:r>
      <w:r w:rsidRPr="00E57DA3">
        <w:rPr>
          <w:lang w:val="ru-RU"/>
        </w:rPr>
        <w:lastRenderedPageBreak/>
        <w:t xml:space="preserve">використовувати середнє значення яскравості для </w:t>
      </w:r>
      <w:r w:rsidR="00CB35DC" w:rsidRPr="00E57DA3">
        <w:rPr>
          <w:lang w:val="ru-RU"/>
        </w:rPr>
        <w:t>РМ2</w:t>
      </w:r>
      <w:r w:rsidRPr="00E57DA3">
        <w:rPr>
          <w:lang w:val="ru-RU"/>
        </w:rPr>
        <w:t xml:space="preserve"> каналу та  середнє значення радіояскравісної температури для РМ</w:t>
      </w:r>
      <w:r w:rsidR="00CB35DC" w:rsidRPr="00E57DA3">
        <w:rPr>
          <w:lang w:val="ru-RU"/>
        </w:rPr>
        <w:t>1</w:t>
      </w:r>
      <w:r w:rsidRPr="00E57DA3">
        <w:rPr>
          <w:lang w:val="ru-RU"/>
        </w:rPr>
        <w:t xml:space="preserve"> каналу.</w:t>
      </w:r>
    </w:p>
    <w:p w14:paraId="536D0DBD" w14:textId="66C930FD" w:rsidR="00C3372B" w:rsidRPr="00AC4AD0" w:rsidRDefault="00D6091F" w:rsidP="00E57DA3">
      <w:pPr>
        <w:pStyle w:val="afffd"/>
        <w:rPr>
          <w:lang w:val="ru-RU"/>
        </w:rPr>
      </w:pPr>
      <w:r w:rsidRPr="00AC4AD0">
        <w:rPr>
          <w:lang w:val="ru-RU"/>
        </w:rPr>
        <w:t>Відповідно до алгоритму (рис</w:t>
      </w:r>
      <w:r w:rsidR="00A83EBC" w:rsidRPr="00AC4AD0">
        <w:rPr>
          <w:lang w:val="ru-RU"/>
        </w:rPr>
        <w:t xml:space="preserve">унок </w:t>
      </w:r>
      <w:r w:rsidRPr="00AC4AD0">
        <w:rPr>
          <w:lang w:val="ru-RU"/>
        </w:rPr>
        <w:t>4.2) побудуємо ВКФ  вихідного зображення та фрагмента ЕЗ з еквівалентним ОП для різних умов їх взаємної орієнтації.</w:t>
      </w:r>
    </w:p>
    <w:p w14:paraId="4F6935FF" w14:textId="77777777" w:rsidR="00E57DA3" w:rsidRPr="00AC4AD0" w:rsidRDefault="00E57DA3" w:rsidP="00E57DA3">
      <w:pPr>
        <w:pStyle w:val="afffd"/>
        <w:rPr>
          <w:lang w:val="ru-RU"/>
        </w:rPr>
      </w:pPr>
    </w:p>
    <w:p w14:paraId="19B4E44E"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751606B" wp14:editId="67ECD358">
            <wp:extent cx="2880000" cy="2340000"/>
            <wp:effectExtent l="0" t="0" r="0" b="3175"/>
            <wp:docPr id="321" name="Рисунок 321" descr="C:\Users\Александр\Desktop\Рисунки\1000\TV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6" descr="C:\Users\Александр\Desktop\Рисунки\1000\TVTV.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80000" cy="2340000"/>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0374B515" wp14:editId="2F539F80">
            <wp:extent cx="2880000" cy="2340000"/>
            <wp:effectExtent l="0" t="0" r="0" b="3175"/>
            <wp:docPr id="322" name="Рисунок 322" descr="C:\Users\Александр\Desktop\Рисунки\1000\RM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5" descr="C:\Users\Александр\Desktop\Рисунки\1000\RMRM.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80000" cy="2340000"/>
                    </a:xfrm>
                    <a:prstGeom prst="rect">
                      <a:avLst/>
                    </a:prstGeom>
                    <a:noFill/>
                    <a:ln>
                      <a:noFill/>
                    </a:ln>
                  </pic:spPr>
                </pic:pic>
              </a:graphicData>
            </a:graphic>
          </wp:inline>
        </w:drawing>
      </w:r>
    </w:p>
    <w:p w14:paraId="4BA7333E"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865A01F" w14:textId="4788EF4A"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4.16 – ВКФ сформованого еквівалентного ОП та ВЗ без повороту ВЗ: а) для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б) для РМ</w:t>
      </w:r>
      <w:r w:rsidR="00470064"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w:t>
      </w:r>
    </w:p>
    <w:p w14:paraId="1DBCB3DC"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6B4CB64B"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61AC62B" wp14:editId="3C314334">
            <wp:extent cx="2880000" cy="2520000"/>
            <wp:effectExtent l="0" t="0" r="0" b="0"/>
            <wp:docPr id="323" name="Рисунок 323" descr="C:\Users\Александр\Desktop\Рисунки\1000\TVTV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9" descr="C:\Users\Александр\Desktop\Рисунки\1000\TVTVS.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48EBE4BA" wp14:editId="1CB28E50">
            <wp:extent cx="2880000" cy="2520000"/>
            <wp:effectExtent l="0" t="0" r="0" b="0"/>
            <wp:docPr id="325" name="Рисунок 325" descr="C:\Users\Александр\Desktop\Рисунки\1000\RMRM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descr="C:\Users\Александр\Desktop\Рисунки\1000\RMRMS.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78FA3E00"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33296F6D" w14:textId="33DE79A4"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4.17 – ВКФ сформованого еквівалентного ОП та ВЗ з поворотом ВЗ на 30: а) для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б) для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w:t>
      </w:r>
    </w:p>
    <w:p w14:paraId="5AB470CF"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90A4545" wp14:editId="2A1DE08F">
            <wp:extent cx="2879725" cy="2588821"/>
            <wp:effectExtent l="0" t="0" r="0" b="2540"/>
            <wp:docPr id="326" name="Рисунок 326" descr="C:\Users\Александр\Desktop\Рисунки\1000\TVRMno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descr="C:\Users\Александр\Desktop\Рисунки\1000\TVRMnoH.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86101" cy="2594553"/>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0542C917" wp14:editId="5D89C210">
            <wp:extent cx="2885704" cy="2564823"/>
            <wp:effectExtent l="0" t="0" r="0" b="6985"/>
            <wp:docPr id="327" name="Рисунок 327" descr="C:\Users\Александр\Desktop\Рисунки\1000\TVRM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2" descr="C:\Users\Александр\Desktop\Рисунки\1000\TVRMH.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89533" cy="2568227"/>
                    </a:xfrm>
                    <a:prstGeom prst="rect">
                      <a:avLst/>
                    </a:prstGeom>
                    <a:noFill/>
                    <a:ln>
                      <a:noFill/>
                    </a:ln>
                  </pic:spPr>
                </pic:pic>
              </a:graphicData>
            </a:graphic>
          </wp:inline>
        </w:drawing>
      </w:r>
    </w:p>
    <w:p w14:paraId="5758A6DD"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28DBF40A" w14:textId="77777777" w:rsidR="00C1159B" w:rsidRDefault="00C1159B" w:rsidP="00E57DA3">
      <w:pPr>
        <w:spacing w:after="0" w:line="360" w:lineRule="auto"/>
        <w:ind w:firstLine="851"/>
        <w:jc w:val="center"/>
        <w:rPr>
          <w:rFonts w:ascii="Times New Roman" w:hAnsi="Times New Roman" w:cs="Times New Roman"/>
          <w:sz w:val="28"/>
          <w:szCs w:val="28"/>
        </w:rPr>
      </w:pPr>
    </w:p>
    <w:p w14:paraId="7F065B2D" w14:textId="739BBD3E"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4.18 – ВКФ ВЗ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та сформованого еквівалентного ОП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каналу:а) без зміни висоти; б) зі зміною висоти</w:t>
      </w:r>
    </w:p>
    <w:p w14:paraId="31E4C6F5"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30B1775A" w14:textId="77777777" w:rsidR="00D6091F" w:rsidRPr="009709E9" w:rsidRDefault="00D6091F" w:rsidP="00A83EBC">
      <w:pPr>
        <w:spacing w:after="0" w:line="360" w:lineRule="auto"/>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9AB1E17" wp14:editId="74AE2980">
            <wp:extent cx="2880000" cy="2520000"/>
            <wp:effectExtent l="0" t="0" r="0" b="0"/>
            <wp:docPr id="328" name="Рисунок 328" descr="C:\Users\Александр\Desktop\Рисунки\2000 шум\TV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5" descr="C:\Users\Александр\Desktop\Рисунки\2000 шум\TVTV.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587B08D6" wp14:editId="030EE4F8">
            <wp:extent cx="2880000" cy="2520000"/>
            <wp:effectExtent l="0" t="0" r="0" b="0"/>
            <wp:docPr id="329" name="Рисунок 329" descr="C:\Users\Александр\Desktop\Рисунки\2000 шум\RM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6" descr="C:\Users\Александр\Desktop\Рисунки\2000 шум\RMRM.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233C8313"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A22EC9B" w14:textId="77777777" w:rsidR="00C1159B" w:rsidRDefault="00C1159B" w:rsidP="00E57DA3">
      <w:pPr>
        <w:spacing w:after="0" w:line="360" w:lineRule="auto"/>
        <w:ind w:firstLine="851"/>
        <w:jc w:val="center"/>
        <w:rPr>
          <w:rFonts w:ascii="Times New Roman" w:hAnsi="Times New Roman" w:cs="Times New Roman"/>
          <w:sz w:val="28"/>
          <w:szCs w:val="28"/>
        </w:rPr>
      </w:pPr>
    </w:p>
    <w:p w14:paraId="637D3F66" w14:textId="792B1CC1"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4.19 – ВКФ: а) ВЗ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з шумом та сформованого еквівалентного ОП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б) ВЗ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 з шумом та сформованого еквівалентного ОП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w:t>
      </w:r>
    </w:p>
    <w:p w14:paraId="56F6218B" w14:textId="77777777" w:rsidR="00D6091F" w:rsidRPr="009709E9" w:rsidRDefault="00D6091F" w:rsidP="00A83EBC">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6D72AECB" wp14:editId="7C86DFD7">
            <wp:extent cx="3206338" cy="2612571"/>
            <wp:effectExtent l="0" t="0" r="0" b="0"/>
            <wp:docPr id="330" name="Рисунок 330" descr="C:\Users\Александр\Desktop\Рисунки\2000 шум\TV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7" descr="C:\Users\Александр\Desktop\Рисунки\2000 шум\TVRM.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206036" cy="2612325"/>
                    </a:xfrm>
                    <a:prstGeom prst="rect">
                      <a:avLst/>
                    </a:prstGeom>
                    <a:noFill/>
                    <a:ln>
                      <a:noFill/>
                    </a:ln>
                  </pic:spPr>
                </pic:pic>
              </a:graphicData>
            </a:graphic>
          </wp:inline>
        </w:drawing>
      </w:r>
    </w:p>
    <w:p w14:paraId="1336EA15" w14:textId="77777777" w:rsidR="00C1159B" w:rsidRDefault="00C1159B" w:rsidP="00E57DA3">
      <w:pPr>
        <w:spacing w:after="0" w:line="360" w:lineRule="auto"/>
        <w:ind w:firstLine="851"/>
        <w:jc w:val="center"/>
        <w:rPr>
          <w:rFonts w:ascii="Times New Roman" w:hAnsi="Times New Roman" w:cs="Times New Roman"/>
          <w:sz w:val="28"/>
          <w:szCs w:val="28"/>
        </w:rPr>
      </w:pPr>
    </w:p>
    <w:p w14:paraId="3B71A425" w14:textId="0863662A" w:rsidR="00D6091F" w:rsidRPr="009709E9" w:rsidRDefault="00D6091F" w:rsidP="00E57DA3">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4.20 – ВКФ ВЗ </w:t>
      </w:r>
      <w:r w:rsidR="00CB35DC" w:rsidRPr="009709E9">
        <w:rPr>
          <w:rFonts w:ascii="Times New Roman" w:hAnsi="Times New Roman" w:cs="Times New Roman"/>
          <w:sz w:val="28"/>
          <w:szCs w:val="28"/>
        </w:rPr>
        <w:t>РМ2</w:t>
      </w:r>
      <w:r w:rsidRPr="009709E9">
        <w:rPr>
          <w:rFonts w:ascii="Times New Roman" w:hAnsi="Times New Roman" w:cs="Times New Roman"/>
          <w:sz w:val="28"/>
          <w:szCs w:val="28"/>
        </w:rPr>
        <w:t xml:space="preserve"> каналу з шумом та сформованого еквівалентного ОП РМ</w:t>
      </w:r>
      <w:r w:rsidR="00CB35DC" w:rsidRPr="009709E9">
        <w:rPr>
          <w:rFonts w:ascii="Times New Roman" w:hAnsi="Times New Roman" w:cs="Times New Roman"/>
          <w:sz w:val="28"/>
          <w:szCs w:val="28"/>
        </w:rPr>
        <w:t>1</w:t>
      </w:r>
      <w:r w:rsidRPr="009709E9">
        <w:rPr>
          <w:rFonts w:ascii="Times New Roman" w:hAnsi="Times New Roman" w:cs="Times New Roman"/>
          <w:sz w:val="28"/>
          <w:szCs w:val="28"/>
        </w:rPr>
        <w:t xml:space="preserve"> каналу без зміни висоти</w:t>
      </w:r>
    </w:p>
    <w:p w14:paraId="11B2E055"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654DBE5" w14:textId="37A9DC0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Таким чином, </w:t>
      </w:r>
      <w:r w:rsidRPr="00AC4AD0">
        <w:rPr>
          <w:rStyle w:val="afffe"/>
          <w:rFonts w:eastAsiaTheme="minorHAnsi"/>
          <w:lang w:val="uk-UA"/>
        </w:rPr>
        <w:t xml:space="preserve">результати проведеного моделювання процесу порівняння фрагменту ЕЗ з використанням геометрично пов’язаних об’єктів  з ВЗ ПВ підтвердили ефективність запропонованого методу формування ЕЗ для комбінованої КЕСН з </w:t>
      </w:r>
      <w:r w:rsidR="00CB35DC" w:rsidRPr="00AC4AD0">
        <w:rPr>
          <w:rStyle w:val="afffe"/>
          <w:rFonts w:eastAsiaTheme="minorHAnsi"/>
          <w:lang w:val="uk-UA"/>
        </w:rPr>
        <w:t>РМ2</w:t>
      </w:r>
      <w:r w:rsidRPr="00AC4AD0">
        <w:rPr>
          <w:rStyle w:val="afffe"/>
          <w:rFonts w:eastAsiaTheme="minorHAnsi"/>
          <w:lang w:val="uk-UA"/>
        </w:rPr>
        <w:t xml:space="preserve"> та РМ</w:t>
      </w:r>
      <w:r w:rsidR="00470064" w:rsidRPr="00AC4AD0">
        <w:rPr>
          <w:rStyle w:val="afffe"/>
          <w:rFonts w:eastAsiaTheme="minorHAnsi"/>
          <w:lang w:val="uk-UA"/>
        </w:rPr>
        <w:t>1</w:t>
      </w:r>
      <w:r w:rsidRPr="00AC4AD0">
        <w:rPr>
          <w:rStyle w:val="afffe"/>
          <w:rFonts w:eastAsiaTheme="minorHAnsi"/>
          <w:lang w:val="uk-UA"/>
        </w:rPr>
        <w:t xml:space="preserve"> каналами, в якому, на відміну від відомих, формування ЕЗ з додатковою геометричною ознакою досягається побудовою селективних зображень  ПВ з використанням стаціонарних об’єктів прив’язки, які створюють допоміжні геометричні інваріанти. </w:t>
      </w:r>
      <w:r w:rsidRPr="00AC4AD0">
        <w:rPr>
          <w:rStyle w:val="afffe"/>
          <w:rFonts w:eastAsiaTheme="minorHAnsi"/>
          <w:lang w:val="ru-RU"/>
        </w:rPr>
        <w:t>Встановлено, що у разі застосування еквівалентного ОП ВКФ не</w:t>
      </w:r>
      <w:r w:rsidRPr="009709E9">
        <w:rPr>
          <w:rFonts w:ascii="Times New Roman" w:hAnsi="Times New Roman" w:cs="Times New Roman"/>
          <w:sz w:val="28"/>
          <w:szCs w:val="28"/>
        </w:rPr>
        <w:t xml:space="preserve"> має багатопіковості. При цьому повне співпадіння фрагмента ЕЗ з ВЗ забезпечує відсутність впливу  масштабних та перспективних спотворень ВЗ на результат порівняння.</w:t>
      </w:r>
    </w:p>
    <w:p w14:paraId="0D80067D"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385A49C" w14:textId="51BB61FF" w:rsidR="00D6091F" w:rsidRPr="009709E9" w:rsidRDefault="00D6091F" w:rsidP="00E5467A">
      <w:pPr>
        <w:pStyle w:val="27"/>
      </w:pPr>
      <w:bookmarkStart w:id="61" w:name="_Toc514095722"/>
      <w:bookmarkStart w:id="62" w:name="_Toc25670992"/>
      <w:bookmarkStart w:id="63" w:name="_Toc27411039"/>
      <w:bookmarkStart w:id="64" w:name="_Toc27411548"/>
      <w:r w:rsidRPr="009709E9">
        <w:t>4.3 Розробка методу та алгоритму формування ВФ комбінованої КЕСН з використанням єдиного ЕЗ</w:t>
      </w:r>
      <w:bookmarkEnd w:id="61"/>
      <w:bookmarkEnd w:id="62"/>
      <w:bookmarkEnd w:id="63"/>
      <w:bookmarkEnd w:id="64"/>
    </w:p>
    <w:p w14:paraId="1941ECD8"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127E8EC" w14:textId="7834D314" w:rsidR="000519F7" w:rsidRPr="00AC4AD0" w:rsidRDefault="00D6091F" w:rsidP="00E57DA3">
      <w:pPr>
        <w:pStyle w:val="afffd"/>
        <w:rPr>
          <w:lang w:val="uk-UA"/>
        </w:rPr>
      </w:pPr>
      <w:r w:rsidRPr="00AC4AD0">
        <w:rPr>
          <w:lang w:val="uk-UA"/>
        </w:rPr>
        <w:t>У відповідності до формалізованої моделі опису процесу функціонуванн</w:t>
      </w:r>
      <w:r w:rsidR="00290E1B" w:rsidRPr="00AC4AD0">
        <w:rPr>
          <w:lang w:val="uk-UA"/>
        </w:rPr>
        <w:t>я комбінованої КЕСН</w:t>
      </w:r>
      <w:r w:rsidRPr="00AC4AD0">
        <w:rPr>
          <w:lang w:val="uk-UA"/>
        </w:rPr>
        <w:t xml:space="preserve"> та методу формування єдиного ЕЗ, формування ВФ окремими каналами потребує здійснення попередньої </w:t>
      </w:r>
      <w:r w:rsidRPr="00AC4AD0">
        <w:rPr>
          <w:lang w:val="uk-UA"/>
        </w:rPr>
        <w:lastRenderedPageBreak/>
        <w:t>обробки ПЗ з метою приведення останнього до виду, наближеному до ЕЗ. Відповідно до радіометричного ПЗ це означає, що в результаті його обробки на зображенні необхідно визначити необхідну сукупність об’єктів з найбільшим значенням радіояскравісної температури</w:t>
      </w:r>
      <m:oMath>
        <m:r>
          <m:rPr>
            <m:sty m:val="p"/>
          </m:rPr>
          <w:rPr>
            <w:rFonts w:ascii="Cambria Math" w:hAnsi="Cambria Math"/>
            <w:lang w:val="uk-UA"/>
          </w:rPr>
          <m:t xml:space="preserve"> </m:t>
        </m:r>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uk-UA"/>
                  </w:rPr>
                  <m:t>Я</m:t>
                </m:r>
              </m:e>
              <m:sub>
                <m:r>
                  <m:rPr>
                    <m:sty m:val="p"/>
                  </m:rPr>
                  <w:rPr>
                    <w:rFonts w:ascii="Cambria Math" w:hAnsi="Cambria Math"/>
                    <w:lang w:val="uk-UA"/>
                  </w:rPr>
                  <m:t>П</m:t>
                </m:r>
              </m:sub>
            </m:sSub>
          </m:sub>
        </m:sSub>
        <m:sSub>
          <m:sSubPr>
            <m:ctrlPr>
              <w:rPr>
                <w:rFonts w:ascii="Cambria Math" w:hAnsi="Cambria Math"/>
              </w:rPr>
            </m:ctrlPr>
          </m:sSubPr>
          <m:e>
            <m:r>
              <m:rPr>
                <m:sty m:val="p"/>
              </m:rPr>
              <w:rPr>
                <w:rFonts w:ascii="Cambria Math" w:hAnsi="Cambria Math"/>
                <w:lang w:val="uk-UA"/>
              </w:rPr>
              <m:t>(</m:t>
            </m:r>
            <m:r>
              <m:rPr>
                <m:sty m:val="p"/>
              </m:rPr>
              <w:rPr>
                <w:rFonts w:ascii="Cambria Math" w:hAnsi="Cambria Math"/>
              </w:rPr>
              <m:t>i</m:t>
            </m:r>
            <m:r>
              <m:rPr>
                <m:sty m:val="p"/>
              </m:rPr>
              <w:rPr>
                <w:rFonts w:ascii="Cambria Math" w:hAnsi="Cambria Math"/>
                <w:lang w:val="uk-UA"/>
              </w:rPr>
              <m:t>,</m:t>
            </m:r>
            <m:r>
              <m:rPr>
                <m:sty m:val="p"/>
              </m:rPr>
              <w:rPr>
                <w:rFonts w:ascii="Cambria Math" w:hAnsi="Cambria Math"/>
              </w:rPr>
              <m:t>j</m:t>
            </m:r>
            <m:r>
              <m:rPr>
                <m:sty m:val="p"/>
              </m:rPr>
              <w:rPr>
                <w:rFonts w:ascii="Cambria Math" w:hAnsi="Cambria Math"/>
                <w:lang w:val="uk-UA"/>
              </w:rPr>
              <m:t>)</m:t>
            </m:r>
          </m:e>
          <m:sub>
            <m:r>
              <m:rPr>
                <m:sty m:val="p"/>
              </m:rPr>
              <w:rPr>
                <w:rFonts w:ascii="Cambria Math" w:hAnsi="Cambria Math"/>
              </w:rPr>
              <m:t>max</m:t>
            </m:r>
          </m:sub>
        </m:sSub>
      </m:oMath>
      <w:r w:rsidRPr="00AC4AD0">
        <w:rPr>
          <w:lang w:val="uk-UA"/>
        </w:rPr>
        <w:t>, на основі якої в подальшому буде сформований еквівалентний ОП, як показано вище, та відповідно нове ПЗ.</w:t>
      </w:r>
    </w:p>
    <w:p w14:paraId="431F6007" w14:textId="40711047" w:rsidR="000519F7" w:rsidRPr="00AC4AD0" w:rsidRDefault="00D6091F" w:rsidP="00E57DA3">
      <w:pPr>
        <w:pStyle w:val="afffd"/>
        <w:rPr>
          <w:lang w:val="ru-RU"/>
        </w:rPr>
      </w:pPr>
      <w:r w:rsidRPr="00AC4AD0">
        <w:rPr>
          <w:lang w:val="uk-UA"/>
        </w:rPr>
        <w:t xml:space="preserve">Для цього, з урахуванням чутливості радіометра </w:t>
      </w:r>
      <m:oMath>
        <m:r>
          <m:rPr>
            <m:sty m:val="p"/>
          </m:rPr>
          <w:rPr>
            <w:rFonts w:ascii="Cambria Math" w:hAnsi="Cambria Math"/>
          </w:rPr>
          <m:t>Δ</m:t>
        </m:r>
        <m:r>
          <m:rPr>
            <m:sty m:val="p"/>
          </m:rPr>
          <w:rPr>
            <w:rFonts w:ascii="Cambria Math" w:hAnsi="Cambria Math"/>
            <w:lang w:val="uk-UA"/>
          </w:rPr>
          <m:t>Т</m:t>
        </m:r>
      </m:oMath>
      <w:r w:rsidRPr="00AC4AD0">
        <w:rPr>
          <w:lang w:val="uk-UA"/>
        </w:rPr>
        <w:t xml:space="preserve"> та його динамічного діапазону </w:t>
      </w:r>
      <m:oMath>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uk-UA"/>
                  </w:rPr>
                  <m:t>Я</m:t>
                </m:r>
              </m:e>
              <m:sub>
                <m:r>
                  <m:rPr>
                    <m:sty m:val="p"/>
                  </m:rPr>
                  <w:rPr>
                    <w:rFonts w:ascii="Cambria Math" w:hAnsi="Cambria Math"/>
                    <w:lang w:val="uk-UA"/>
                  </w:rPr>
                  <m:t>П</m:t>
                </m:r>
              </m:sub>
            </m:sSub>
          </m:sub>
        </m:sSub>
        <m:sSub>
          <m:sSubPr>
            <m:ctrlPr>
              <w:rPr>
                <w:rFonts w:ascii="Cambria Math" w:hAnsi="Cambria Math"/>
              </w:rPr>
            </m:ctrlPr>
          </m:sSubPr>
          <m:e>
            <m:r>
              <m:rPr>
                <m:sty m:val="p"/>
              </m:rPr>
              <w:rPr>
                <w:rFonts w:ascii="Cambria Math" w:hAnsi="Cambria Math"/>
                <w:lang w:val="uk-UA"/>
              </w:rPr>
              <m:t>(</m:t>
            </m:r>
            <m:r>
              <m:rPr>
                <m:sty m:val="p"/>
              </m:rPr>
              <w:rPr>
                <w:rFonts w:ascii="Cambria Math" w:hAnsi="Cambria Math"/>
              </w:rPr>
              <m:t>i</m:t>
            </m:r>
            <m:r>
              <m:rPr>
                <m:sty m:val="p"/>
              </m:rPr>
              <w:rPr>
                <w:rFonts w:ascii="Cambria Math" w:hAnsi="Cambria Math"/>
                <w:lang w:val="uk-UA"/>
              </w:rPr>
              <m:t>,</m:t>
            </m:r>
            <m:r>
              <m:rPr>
                <m:sty m:val="p"/>
              </m:rPr>
              <w:rPr>
                <w:rFonts w:ascii="Cambria Math" w:hAnsi="Cambria Math"/>
              </w:rPr>
              <m:t>j</m:t>
            </m:r>
            <m:r>
              <m:rPr>
                <m:sty m:val="p"/>
              </m:rPr>
              <w:rPr>
                <w:rFonts w:ascii="Cambria Math" w:hAnsi="Cambria Math"/>
                <w:lang w:val="uk-UA"/>
              </w:rPr>
              <m:t>)</m:t>
            </m:r>
          </m:e>
          <m:sub>
            <m:r>
              <m:rPr>
                <m:sty m:val="p"/>
              </m:rPr>
              <w:rPr>
                <w:rFonts w:ascii="Cambria Math" w:hAnsi="Cambria Math"/>
              </w:rPr>
              <m:t>max</m:t>
            </m:r>
          </m:sub>
        </m:sSub>
        <m:r>
          <m:rPr>
            <m:sty m:val="p"/>
          </m:rPr>
          <w:rPr>
            <w:rFonts w:ascii="Cambria Math" w:hAnsi="Cambria Math"/>
            <w:lang w:val="uk-UA"/>
          </w:rPr>
          <m:t>-</m:t>
        </m:r>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uk-UA"/>
                  </w:rPr>
                  <m:t>Я</m:t>
                </m:r>
              </m:e>
              <m:sub>
                <m:r>
                  <m:rPr>
                    <m:sty m:val="p"/>
                  </m:rPr>
                  <w:rPr>
                    <w:rFonts w:ascii="Cambria Math" w:hAnsi="Cambria Math"/>
                    <w:lang w:val="uk-UA"/>
                  </w:rPr>
                  <m:t>П</m:t>
                </m:r>
              </m:sub>
            </m:sSub>
          </m:sub>
        </m:sSub>
        <m:sSub>
          <m:sSubPr>
            <m:ctrlPr>
              <w:rPr>
                <w:rFonts w:ascii="Cambria Math" w:hAnsi="Cambria Math"/>
              </w:rPr>
            </m:ctrlPr>
          </m:sSubPr>
          <m:e>
            <m:r>
              <m:rPr>
                <m:sty m:val="p"/>
              </m:rPr>
              <w:rPr>
                <w:rFonts w:ascii="Cambria Math" w:hAnsi="Cambria Math"/>
                <w:lang w:val="uk-UA"/>
              </w:rPr>
              <m:t>(</m:t>
            </m:r>
            <m:r>
              <m:rPr>
                <m:sty m:val="p"/>
              </m:rPr>
              <w:rPr>
                <w:rFonts w:ascii="Cambria Math" w:hAnsi="Cambria Math"/>
              </w:rPr>
              <m:t>i</m:t>
            </m:r>
            <m:r>
              <m:rPr>
                <m:sty m:val="p"/>
              </m:rPr>
              <w:rPr>
                <w:rFonts w:ascii="Cambria Math" w:hAnsi="Cambria Math"/>
                <w:lang w:val="uk-UA"/>
              </w:rPr>
              <m:t>,</m:t>
            </m:r>
            <m:r>
              <m:rPr>
                <m:sty m:val="p"/>
              </m:rPr>
              <w:rPr>
                <w:rFonts w:ascii="Cambria Math" w:hAnsi="Cambria Math"/>
              </w:rPr>
              <m:t>j</m:t>
            </m:r>
            <m:r>
              <m:rPr>
                <m:sty m:val="p"/>
              </m:rPr>
              <w:rPr>
                <w:rFonts w:ascii="Cambria Math" w:hAnsi="Cambria Math"/>
                <w:lang w:val="uk-UA"/>
              </w:rPr>
              <m:t>)</m:t>
            </m:r>
          </m:e>
          <m:sub>
            <m:r>
              <m:rPr>
                <m:sty m:val="p"/>
              </m:rPr>
              <w:rPr>
                <w:rFonts w:ascii="Cambria Math" w:hAnsi="Cambria Math"/>
              </w:rPr>
              <m:t>min</m:t>
            </m:r>
          </m:sub>
        </m:sSub>
      </m:oMath>
      <w:r w:rsidRPr="00AC4AD0">
        <w:rPr>
          <w:lang w:val="uk-UA"/>
        </w:rPr>
        <w:t xml:space="preserve"> визначимо середнє значення радіояскравісної температури фонової частини зображення </w:t>
      </w:r>
      <m:oMath>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uk-UA"/>
                  </w:rPr>
                  <m:t>ф</m:t>
                </m:r>
              </m:e>
              <m:sub>
                <m:r>
                  <m:rPr>
                    <m:sty m:val="p"/>
                  </m:rPr>
                  <w:rPr>
                    <w:rFonts w:ascii="Cambria Math" w:hAnsi="Cambria Math"/>
                    <w:lang w:val="uk-UA"/>
                  </w:rPr>
                  <m:t>сер</m:t>
                </m:r>
              </m:sub>
            </m:sSub>
          </m:sub>
        </m:sSub>
      </m:oMath>
      <w:r w:rsidRPr="00AC4AD0">
        <w:rPr>
          <w:lang w:val="uk-UA"/>
        </w:rPr>
        <w:t xml:space="preserve"> та здійснимо квантування радіояскравісних температур об’єктів зображення. </w:t>
      </w:r>
      <w:r w:rsidRPr="00AC4AD0">
        <w:rPr>
          <w:lang w:val="ru-RU"/>
        </w:rPr>
        <w:t xml:space="preserve">При здійсненні квантування значення обраних рівнів сірого буде визначатися числом обраних інтервалів </w:t>
      </w:r>
      <w:r w:rsidRPr="009709E9">
        <w:t>k</w:t>
      </w:r>
      <w:r w:rsidRPr="00AC4AD0">
        <w:rPr>
          <w:lang w:val="ru-RU"/>
        </w:rPr>
        <w:t>.</w:t>
      </w:r>
    </w:p>
    <w:p w14:paraId="25B3D286" w14:textId="7D9C8609" w:rsidR="00D6091F" w:rsidRPr="00AC4AD0" w:rsidRDefault="00D6091F" w:rsidP="00E57DA3">
      <w:pPr>
        <w:pStyle w:val="afffd"/>
        <w:rPr>
          <w:lang w:val="ru-RU"/>
        </w:rPr>
      </w:pPr>
      <w:r w:rsidRPr="00AC4AD0">
        <w:rPr>
          <w:lang w:val="ru-RU"/>
        </w:rPr>
        <w:t xml:space="preserve">Зробимо квантування радіояскравісних температур ПЗ шляхом розбиття температурного діапазона </w:t>
      </w:r>
      <m:oMath>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ru-RU"/>
                  </w:rPr>
                  <m:t>Я</m:t>
                </m:r>
              </m:e>
              <m:sub>
                <m:r>
                  <m:rPr>
                    <m:sty m:val="p"/>
                  </m:rPr>
                  <w:rPr>
                    <w:rFonts w:ascii="Cambria Math" w:hAnsi="Cambria Math"/>
                    <w:lang w:val="ru-RU"/>
                  </w:rPr>
                  <m:t>П</m:t>
                </m:r>
              </m:sub>
            </m:sSub>
          </m:sub>
        </m:sSub>
        <m:sSub>
          <m:sSubPr>
            <m:ctrlPr>
              <w:rPr>
                <w:rFonts w:ascii="Cambria Math" w:hAnsi="Cambria Math"/>
              </w:rPr>
            </m:ctrlPr>
          </m:sSubPr>
          <m:e>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e>
          <m:sub>
            <m:r>
              <m:rPr>
                <m:sty m:val="p"/>
              </m:rPr>
              <w:rPr>
                <w:rFonts w:ascii="Cambria Math" w:hAnsi="Cambria Math"/>
              </w:rPr>
              <m:t>max</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T</m:t>
            </m:r>
          </m:e>
          <m:sub>
            <m:sSub>
              <m:sSubPr>
                <m:ctrlPr>
                  <w:rPr>
                    <w:rFonts w:ascii="Cambria Math" w:hAnsi="Cambria Math"/>
                  </w:rPr>
                </m:ctrlPr>
              </m:sSubPr>
              <m:e>
                <m:r>
                  <m:rPr>
                    <m:sty m:val="p"/>
                  </m:rPr>
                  <w:rPr>
                    <w:rFonts w:ascii="Cambria Math" w:hAnsi="Cambria Math"/>
                    <w:lang w:val="ru-RU"/>
                  </w:rPr>
                  <m:t>ф</m:t>
                </m:r>
              </m:e>
              <m:sub>
                <m:r>
                  <m:rPr>
                    <m:sty m:val="p"/>
                  </m:rPr>
                  <w:rPr>
                    <w:rFonts w:ascii="Cambria Math" w:hAnsi="Cambria Math"/>
                    <w:lang w:val="ru-RU"/>
                  </w:rPr>
                  <m:t>сер</m:t>
                </m:r>
              </m:sub>
            </m:sSub>
          </m:sub>
        </m:sSub>
      </m:oMath>
      <w:r w:rsidRPr="00AC4AD0">
        <w:rPr>
          <w:lang w:val="ru-RU"/>
        </w:rPr>
        <w:t xml:space="preserve"> на рівномірні інтервали</w:t>
      </w:r>
      <m:oMath>
        <m:r>
          <m:rPr>
            <m:sty m:val="p"/>
          </m:rPr>
          <w:rPr>
            <w:rFonts w:ascii="Cambria Math" w:hAnsi="Cambria Math"/>
            <w:lang w:val="ru-RU"/>
          </w:rPr>
          <m:t xml:space="preserve"> </m:t>
        </m:r>
        <m:r>
          <m:rPr>
            <m:sty m:val="p"/>
          </m:rPr>
          <w:rPr>
            <w:rFonts w:ascii="Cambria Math" w:hAnsi="Cambria Math"/>
          </w:rPr>
          <m:t>Δ</m:t>
        </m:r>
        <m:sSub>
          <m:sSubPr>
            <m:ctrlPr>
              <w:rPr>
                <w:rFonts w:ascii="Cambria Math" w:hAnsi="Cambria Math"/>
              </w:rPr>
            </m:ctrlPr>
          </m:sSubPr>
          <m:e>
            <m:r>
              <m:rPr>
                <m:sty m:val="p"/>
              </m:rPr>
              <w:rPr>
                <w:rFonts w:ascii="Cambria Math" w:hAnsi="Cambria Math"/>
                <w:lang w:val="ru-RU"/>
              </w:rPr>
              <m:t>Т</m:t>
            </m:r>
          </m:e>
          <m:sub>
            <m:r>
              <m:rPr>
                <m:sty m:val="p"/>
              </m:rPr>
              <w:rPr>
                <w:rFonts w:ascii="Cambria Math" w:hAnsi="Cambria Math"/>
                <w:lang w:val="ru-RU"/>
              </w:rPr>
              <m:t>я</m:t>
            </m:r>
          </m:sub>
        </m:sSub>
      </m:oMath>
      <w:r w:rsidRPr="00AC4AD0">
        <w:rPr>
          <w:lang w:val="ru-RU"/>
        </w:rPr>
        <w:t>:</w:t>
      </w:r>
    </w:p>
    <w:p w14:paraId="7EA01A5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F1EAC1B" w14:textId="0D1E77B7" w:rsidR="00D6091F" w:rsidRPr="009709E9" w:rsidRDefault="00602D49" w:rsidP="00A83EBC">
      <w:pPr>
        <w:spacing w:after="0" w:line="360" w:lineRule="auto"/>
        <w:ind w:firstLine="851"/>
        <w:jc w:val="right"/>
        <w:rPr>
          <w:rFonts w:ascii="Times New Roman" w:hAnsi="Times New Roman" w:cs="Times New Roman"/>
          <w:sz w:val="28"/>
          <w:szCs w:val="28"/>
        </w:rPr>
      </w:pPr>
      <m:oMath>
        <m:r>
          <m:rPr>
            <m:sty m:val="p"/>
          </m:rPr>
          <w:rPr>
            <w:rFonts w:ascii="Cambria Math" w:hAnsi="Cambria Math" w:cs="Times New Roman"/>
            <w:sz w:val="28"/>
            <w:szCs w:val="28"/>
          </w:rPr>
          <m:t>Δ</m:t>
        </m:r>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Я</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Я</m:t>
                    </m:r>
                  </m:e>
                  <m:sub>
                    <m:r>
                      <m:rPr>
                        <m:sty m:val="p"/>
                      </m:rPr>
                      <w:rPr>
                        <w:rFonts w:ascii="Cambria Math" w:hAnsi="Cambria Math" w:cs="Times New Roman"/>
                        <w:sz w:val="28"/>
                        <w:szCs w:val="28"/>
                      </w:rPr>
                      <m:t>П</m:t>
                    </m:r>
                  </m:sub>
                </m:sSub>
              </m:sub>
            </m:sSub>
            <m:sSub>
              <m:sSubPr>
                <m:ctrlPr>
                  <w:rPr>
                    <w:rFonts w:ascii="Cambria Math" w:hAnsi="Cambria Math" w:cs="Times New Roman"/>
                    <w:sz w:val="28"/>
                    <w:szCs w:val="28"/>
                  </w:rPr>
                </m:ctrlPr>
              </m:sSubPr>
              <m:e>
                <m:r>
                  <m:rPr>
                    <m:sty m:val="p"/>
                  </m:rPr>
                  <w:rPr>
                    <w:rFonts w:ascii="Cambria Math" w:hAnsi="Cambria Math" w:cs="Times New Roman"/>
                    <w:sz w:val="28"/>
                    <w:szCs w:val="28"/>
                  </w:rPr>
                  <m:t>(i,j)</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sSub>
                  <m:sSubPr>
                    <m:ctrlPr>
                      <w:rPr>
                        <w:rFonts w:ascii="Cambria Math" w:hAnsi="Cambria Math" w:cs="Times New Roman"/>
                        <w:sz w:val="28"/>
                        <w:szCs w:val="28"/>
                      </w:rPr>
                    </m:ctrlPr>
                  </m:sSubPr>
                  <m:e>
                    <m:r>
                      <m:rPr>
                        <m:sty m:val="p"/>
                      </m:rPr>
                      <w:rPr>
                        <w:rFonts w:ascii="Cambria Math" w:hAnsi="Cambria Math" w:cs="Times New Roman"/>
                        <w:sz w:val="28"/>
                        <w:szCs w:val="28"/>
                      </w:rPr>
                      <m:t>ф</m:t>
                    </m:r>
                  </m:e>
                  <m:sub>
                    <m:r>
                      <m:rPr>
                        <m:sty m:val="p"/>
                      </m:rPr>
                      <w:rPr>
                        <w:rFonts w:ascii="Cambria Math" w:hAnsi="Cambria Math" w:cs="Times New Roman"/>
                        <w:sz w:val="28"/>
                        <w:szCs w:val="28"/>
                      </w:rPr>
                      <m:t>сер</m:t>
                    </m:r>
                  </m:sub>
                </m:sSub>
              </m:sub>
            </m:sSub>
          </m:num>
          <m:den>
            <m:r>
              <m:rPr>
                <m:sty m:val="p"/>
              </m:rPr>
              <w:rPr>
                <w:rFonts w:ascii="Cambria Math" w:hAnsi="Cambria Math" w:cs="Times New Roman"/>
                <w:sz w:val="28"/>
                <w:szCs w:val="28"/>
              </w:rPr>
              <m:t>k</m:t>
            </m:r>
          </m:den>
        </m:f>
      </m:oMath>
      <w:r w:rsidR="00D6091F"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(4.</w:t>
      </w:r>
      <w:r w:rsidRPr="009709E9">
        <w:rPr>
          <w:rFonts w:ascii="Times New Roman" w:hAnsi="Times New Roman" w:cs="Times New Roman"/>
          <w:sz w:val="28"/>
          <w:szCs w:val="28"/>
        </w:rPr>
        <w:t>1</w:t>
      </w:r>
      <w:r w:rsidR="00D6091F" w:rsidRPr="009709E9">
        <w:rPr>
          <w:rFonts w:ascii="Times New Roman" w:hAnsi="Times New Roman" w:cs="Times New Roman"/>
          <w:sz w:val="28"/>
          <w:szCs w:val="28"/>
        </w:rPr>
        <w:t>3)</w:t>
      </w:r>
    </w:p>
    <w:p w14:paraId="36BD6C70"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BF5DC5B" w14:textId="0EE31688" w:rsidR="00D6091F" w:rsidRPr="00AC4AD0" w:rsidRDefault="00D6091F" w:rsidP="00E57DA3">
      <w:pPr>
        <w:pStyle w:val="afffd"/>
        <w:rPr>
          <w:lang w:val="ru-RU"/>
        </w:rPr>
      </w:pPr>
      <w:r w:rsidRPr="00AC4AD0">
        <w:rPr>
          <w:lang w:val="ru-RU"/>
        </w:rPr>
        <w:t xml:space="preserve">де </w:t>
      </w:r>
      <w:r w:rsidRPr="009709E9">
        <w:t>k</w:t>
      </w:r>
      <w:r w:rsidRPr="00AC4AD0">
        <w:rPr>
          <w:lang w:val="ru-RU"/>
        </w:rPr>
        <w:t xml:space="preserve"> = 10…20 </w:t>
      </w:r>
      <w:r w:rsidRPr="009709E9">
        <w:sym w:font="Symbol" w:char="F02D"/>
      </w:r>
      <w:r w:rsidRPr="00AC4AD0">
        <w:rPr>
          <w:lang w:val="ru-RU"/>
        </w:rPr>
        <w:t xml:space="preserve"> число рівнів квантування;   </w:t>
      </w:r>
      <m:oMath>
        <m:r>
          <m:rPr>
            <m:sty m:val="p"/>
          </m:rPr>
          <w:rPr>
            <w:rFonts w:ascii="Cambria Math" w:hAnsi="Cambria Math"/>
          </w:rPr>
          <m:t>Δ</m:t>
        </m:r>
        <m:sSub>
          <m:sSubPr>
            <m:ctrlPr>
              <w:rPr>
                <w:rFonts w:ascii="Cambria Math" w:hAnsi="Cambria Math"/>
              </w:rPr>
            </m:ctrlPr>
          </m:sSubPr>
          <m:e>
            <m:r>
              <m:rPr>
                <m:sty m:val="p"/>
              </m:rPr>
              <w:rPr>
                <w:rFonts w:ascii="Cambria Math" w:hAnsi="Cambria Math"/>
              </w:rPr>
              <m:t>T</m:t>
            </m:r>
          </m:e>
          <m:sub>
            <m:r>
              <m:rPr>
                <m:sty m:val="p"/>
              </m:rPr>
              <w:rPr>
                <w:rFonts w:ascii="Cambria Math" w:hAnsi="Cambria Math"/>
                <w:lang w:val="ru-RU"/>
              </w:rPr>
              <m:t>Я</m:t>
            </m:r>
          </m:sub>
        </m:sSub>
        <m:r>
          <m:rPr>
            <m:sty m:val="p"/>
          </m:rPr>
          <w:rPr>
            <w:rFonts w:ascii="Cambria Math" w:hAnsi="Cambria Math"/>
            <w:lang w:val="ru-RU"/>
          </w:rPr>
          <m:t>&gt;</m:t>
        </m:r>
        <m:r>
          <m:rPr>
            <m:sty m:val="p"/>
          </m:rPr>
          <w:rPr>
            <w:rFonts w:ascii="Cambria Math" w:hAnsi="Cambria Math"/>
          </w:rPr>
          <m:t>ΔT</m:t>
        </m:r>
      </m:oMath>
      <w:r w:rsidR="000519F7" w:rsidRPr="00AC4AD0">
        <w:rPr>
          <w:lang w:val="ru-RU"/>
        </w:rPr>
        <w:t>.</w:t>
      </w:r>
    </w:p>
    <w:p w14:paraId="42135677" w14:textId="4F5F0B31" w:rsidR="00D6091F" w:rsidRPr="00AC4AD0" w:rsidRDefault="00D6091F" w:rsidP="00E57DA3">
      <w:pPr>
        <w:pStyle w:val="afffd"/>
        <w:rPr>
          <w:lang w:val="ru-RU"/>
        </w:rPr>
      </w:pPr>
      <w:r w:rsidRPr="00AC4AD0">
        <w:rPr>
          <w:lang w:val="ru-RU"/>
        </w:rPr>
        <w:t>Відповідно до визначених найбільших значень радіояскравісних температур об’єктів сформуємо поточне зображення</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PM</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r>
          <m:rPr>
            <m:sty m:val="p"/>
          </m:rPr>
          <w:rPr>
            <w:rFonts w:ascii="Cambria Math" w:hAnsi="Cambria Math"/>
            <w:lang w:val="ru-RU"/>
          </w:rPr>
          <m:t>)</m:t>
        </m:r>
      </m:oMath>
      <w:r w:rsidRPr="00AC4AD0">
        <w:rPr>
          <w:lang w:val="ru-RU"/>
        </w:rPr>
        <w:t>, яке будемо вважати вихідним. Для сукупності яскравих об’єктів розрахуємо середнє значення радіояскравісної температури та представимо на зображенні геометрично пов’язані об’єкти у вигляді еквівалентного ОП з усередненим значенням яскравості по його площині. На цьому попередня обробка ПЗ завершується.</w:t>
      </w:r>
    </w:p>
    <w:p w14:paraId="7AE8F10A" w14:textId="2156CAED" w:rsidR="00D6091F" w:rsidRPr="00AC4AD0" w:rsidRDefault="00D6091F" w:rsidP="00E57DA3">
      <w:pPr>
        <w:pStyle w:val="afffd"/>
        <w:rPr>
          <w:lang w:val="ru-RU"/>
        </w:rPr>
      </w:pPr>
      <w:r w:rsidRPr="00AC4AD0">
        <w:rPr>
          <w:lang w:val="ru-RU"/>
        </w:rPr>
        <w:t xml:space="preserve">Далі для заданого порогу </w:t>
      </w:r>
      <w:r w:rsidRPr="009709E9">
        <w:t>l</w:t>
      </w:r>
      <w:r w:rsidRPr="00AC4AD0">
        <w:rPr>
          <w:lang w:val="ru-RU"/>
        </w:rPr>
        <w:t xml:space="preserve"> перетворимо вихідне ПЗ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PM</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r>
          <m:rPr>
            <m:sty m:val="p"/>
          </m:rPr>
          <w:rPr>
            <w:rFonts w:ascii="Cambria Math" w:hAnsi="Cambria Math"/>
            <w:lang w:val="ru-RU"/>
          </w:rPr>
          <m:t>)</m:t>
        </m:r>
      </m:oMath>
      <w:r w:rsidRPr="00AC4AD0">
        <w:rPr>
          <w:lang w:val="ru-RU"/>
        </w:rPr>
        <w:t xml:space="preserve">у бінарне зображення </w:t>
      </w:r>
      <w:r w:rsidRPr="009709E9">
        <w:rPr>
          <w:b/>
        </w:rPr>
        <w:t>H</w:t>
      </w:r>
      <w:r w:rsidRPr="00AC4AD0">
        <w:rPr>
          <w:lang w:val="ru-RU"/>
        </w:rPr>
        <w:t xml:space="preserve"> відповідно до правила:</w:t>
      </w:r>
    </w:p>
    <w:p w14:paraId="5573F65B"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CBEE649" w14:textId="2F4720DA" w:rsidR="00D6091F" w:rsidRPr="009709E9" w:rsidRDefault="00330A29" w:rsidP="00A83EBC">
      <w:pPr>
        <w:spacing w:after="0" w:line="360" w:lineRule="auto"/>
        <w:ind w:firstLine="851"/>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H</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eqArr>
              <m:eqArrPr>
                <m:ctrlPr>
                  <w:rPr>
                    <w:rFonts w:ascii="Cambria Math" w:hAnsi="Cambria Math" w:cs="Times New Roman"/>
                    <w:sz w:val="28"/>
                    <w:szCs w:val="28"/>
                  </w:rPr>
                </m:ctrlPr>
              </m:eqArrPr>
              <m:e>
                <m:r>
                  <m:rPr>
                    <m:sty m:val="p"/>
                  </m:rPr>
                  <w:rPr>
                    <w:rFonts w:ascii="Cambria Math" w:hAnsi="Cambria Math" w:cs="Times New Roman"/>
                    <w:sz w:val="28"/>
                    <w:szCs w:val="28"/>
                  </w:rPr>
                  <m:t>1,</m:t>
                </m:r>
                <m:r>
                  <m:rPr>
                    <m:nor/>
                  </m:rPr>
                  <w:rPr>
                    <w:rFonts w:ascii="Times New Roman" w:hAnsi="Times New Roman" w:cs="Times New Roman"/>
                    <w:sz w:val="28"/>
                    <w:szCs w:val="28"/>
                  </w:rPr>
                  <m:t> </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ρ</m:t>
                    </m:r>
                  </m:sub>
                </m:sSub>
                <m:r>
                  <m:rPr>
                    <m:sty m:val="p"/>
                  </m:rPr>
                  <w:rPr>
                    <w:rFonts w:ascii="Cambria Math" w:hAnsi="Cambria Math" w:cs="Times New Roman"/>
                    <w:sz w:val="28"/>
                    <w:szCs w:val="28"/>
                  </w:rPr>
                  <m:t>-l;</m:t>
                </m:r>
                <m:r>
                  <m:rPr>
                    <m:nor/>
                  </m:rPr>
                  <w:rPr>
                    <w:rFonts w:ascii="Times New Roman" w:hAnsi="Times New Roman" w:cs="Times New Roman"/>
                    <w:sz w:val="28"/>
                    <w:szCs w:val="28"/>
                  </w:rPr>
                  <m:t>  </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m:t>
                </m:r>
              </m:e>
              <m:e>
                <m:r>
                  <m:rPr>
                    <m:sty m:val="p"/>
                  </m:rPr>
                  <w:rPr>
                    <w:rFonts w:ascii="Cambria Math" w:hAnsi="Cambria Math" w:cs="Times New Roman"/>
                    <w:sz w:val="28"/>
                    <w:szCs w:val="28"/>
                  </w:rPr>
                  <m:t>0,</m:t>
                </m:r>
                <m:r>
                  <m:rPr>
                    <m:nor/>
                  </m:rPr>
                  <w:rPr>
                    <w:rFonts w:ascii="Times New Roman" w:hAnsi="Times New Roman" w:cs="Times New Roman"/>
                    <w:sz w:val="28"/>
                    <w:szCs w:val="28"/>
                  </w:rPr>
                  <m:t> </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&gt;</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ρ</m:t>
                    </m:r>
                  </m:sub>
                </m:sSub>
                <m:r>
                  <m:rPr>
                    <m:sty m:val="p"/>
                  </m:rPr>
                  <w:rPr>
                    <w:rFonts w:ascii="Cambria Math" w:hAnsi="Cambria Math" w:cs="Times New Roman"/>
                    <w:sz w:val="28"/>
                    <w:szCs w:val="28"/>
                  </w:rPr>
                  <m:t>-l;</m:t>
                </m:r>
              </m:e>
            </m:eqArr>
          </m:e>
        </m:d>
      </m:oMath>
      <w:r w:rsidR="00D6091F" w:rsidRPr="009709E9">
        <w:rPr>
          <w:rFonts w:ascii="Times New Roman" w:hAnsi="Times New Roman" w:cs="Times New Roman"/>
          <w:sz w:val="28"/>
          <w:szCs w:val="28"/>
        </w:rPr>
        <w:t xml:space="preserve">  </w:t>
      </w:r>
      <m:oMath>
        <m:r>
          <m:rPr>
            <m:sty m:val="p"/>
          </m:rPr>
          <w:rPr>
            <w:rFonts w:ascii="Cambria Math" w:hAnsi="Cambria Math" w:cs="Times New Roman"/>
            <w:sz w:val="28"/>
            <w:szCs w:val="28"/>
          </w:rPr>
          <m:t>i∈</m:t>
        </m:r>
        <m:acc>
          <m:accPr>
            <m:chr m:val="̅"/>
            <m:ctrlPr>
              <w:rPr>
                <w:rFonts w:ascii="Cambria Math" w:hAnsi="Cambria Math" w:cs="Times New Roman"/>
                <w:sz w:val="28"/>
                <w:szCs w:val="28"/>
              </w:rPr>
            </m:ctrlPr>
          </m:accPr>
          <m:e>
            <m:r>
              <m:rPr>
                <m:sty m:val="p"/>
              </m:rPr>
              <w:rPr>
                <w:rFonts w:ascii="Cambria Math" w:hAnsi="Cambria Math" w:cs="Times New Roman"/>
                <w:sz w:val="28"/>
                <w:szCs w:val="28"/>
              </w:rPr>
              <m:t>1,</m:t>
            </m:r>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0</m:t>
                </m:r>
              </m:sub>
            </m:sSub>
          </m:e>
        </m:acc>
        <m:r>
          <m:rPr>
            <m:sty m:val="p"/>
          </m:rPr>
          <w:rPr>
            <w:rFonts w:ascii="Cambria Math" w:hAnsi="Cambria Math" w:cs="Times New Roman"/>
            <w:sz w:val="28"/>
            <w:szCs w:val="28"/>
          </w:rPr>
          <m:t>,</m:t>
        </m:r>
      </m:oMath>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(4.</w:t>
      </w:r>
      <w:r w:rsidR="00602D49" w:rsidRPr="009709E9">
        <w:rPr>
          <w:rFonts w:ascii="Times New Roman" w:hAnsi="Times New Roman" w:cs="Times New Roman"/>
          <w:sz w:val="28"/>
          <w:szCs w:val="28"/>
        </w:rPr>
        <w:t>1</w:t>
      </w:r>
      <w:r w:rsidR="00D6091F" w:rsidRPr="009709E9">
        <w:rPr>
          <w:rFonts w:ascii="Times New Roman" w:hAnsi="Times New Roman" w:cs="Times New Roman"/>
          <w:sz w:val="28"/>
          <w:szCs w:val="28"/>
        </w:rPr>
        <w:t>4)</w:t>
      </w:r>
    </w:p>
    <w:p w14:paraId="3E8287A0" w14:textId="77777777" w:rsidR="00C1159B" w:rsidRDefault="00C1159B" w:rsidP="00E57DA3">
      <w:pPr>
        <w:pStyle w:val="afffd"/>
        <w:rPr>
          <w:lang w:val="ru-RU"/>
        </w:rPr>
      </w:pPr>
    </w:p>
    <w:p w14:paraId="58B318D7" w14:textId="77777777" w:rsidR="00D6091F" w:rsidRPr="00AC4AD0" w:rsidRDefault="00D6091F" w:rsidP="00E57DA3">
      <w:pPr>
        <w:pStyle w:val="afffd"/>
        <w:rPr>
          <w:lang w:val="ru-RU"/>
        </w:rPr>
      </w:pPr>
      <w:r w:rsidRPr="00AC4AD0">
        <w:rPr>
          <w:lang w:val="ru-RU"/>
        </w:rPr>
        <w:t xml:space="preserve">де </w:t>
      </w:r>
      <w:r w:rsidRPr="009709E9">
        <w:t>i</w:t>
      </w:r>
      <w:r w:rsidRPr="00AC4AD0">
        <w:rPr>
          <w:lang w:val="ru-RU"/>
        </w:rPr>
        <w:t xml:space="preserve"> </w:t>
      </w:r>
      <w:r w:rsidRPr="009709E9">
        <w:sym w:font="Symbol" w:char="F02D"/>
      </w:r>
      <w:r w:rsidRPr="00AC4AD0">
        <w:rPr>
          <w:lang w:val="ru-RU"/>
        </w:rPr>
        <w:t>номер фрагмента ПЗ зайнятий ОП;</w:t>
      </w:r>
    </w:p>
    <w:p w14:paraId="69CCD0E9" w14:textId="2744F760" w:rsidR="00D6091F" w:rsidRPr="00AC4AD0" w:rsidRDefault="00576973" w:rsidP="00E57DA3">
      <w:pPr>
        <w:pStyle w:val="afffd"/>
        <w:rPr>
          <w:lang w:val="ru-RU"/>
        </w:rPr>
      </w:pPr>
      <m:oMath>
        <m:r>
          <m:rPr>
            <m:sty m:val="p"/>
          </m:rPr>
          <w:rPr>
            <w:rFonts w:ascii="Cambria Math" w:hAnsi="Cambria Math"/>
          </w:rPr>
          <m:t>ρ</m:t>
        </m:r>
      </m:oMath>
      <w:r w:rsidR="00D6091F" w:rsidRPr="009709E9">
        <w:sym w:font="Symbol" w:char="F02D"/>
      </w:r>
      <w:r w:rsidR="00D6091F" w:rsidRPr="00AC4AD0">
        <w:rPr>
          <w:lang w:val="ru-RU"/>
        </w:rPr>
        <w:t xml:space="preserve"> номер фрагмента ПЗ зайнятий фоном;</w:t>
      </w:r>
    </w:p>
    <w:p w14:paraId="71776E8E" w14:textId="60EA0958" w:rsidR="00D6091F" w:rsidRPr="00AC4AD0" w:rsidRDefault="00330A29" w:rsidP="00E57DA3">
      <w:pPr>
        <w:pStyle w:val="afffd"/>
        <w:rPr>
          <w:lang w:val="ru-RU"/>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lang w:val="ru-RU"/>
              </w:rPr>
              <m:t>0</m:t>
            </m:r>
          </m:sub>
        </m:sSub>
      </m:oMath>
      <w:r w:rsidR="00D6091F" w:rsidRPr="009709E9">
        <w:sym w:font="Symbol" w:char="F02D"/>
      </w:r>
      <w:r w:rsidR="00D6091F" w:rsidRPr="00AC4AD0">
        <w:rPr>
          <w:lang w:val="ru-RU"/>
        </w:rPr>
        <w:t xml:space="preserve"> об’єм вибірки, яка утворює два класи </w:t>
      </w:r>
      <w:r w:rsidR="00D6091F" w:rsidRPr="009709E9">
        <w:sym w:font="Symbol" w:char="F077"/>
      </w:r>
      <w:r w:rsidR="00D6091F" w:rsidRPr="009709E9">
        <w:rPr>
          <w:vertAlign w:val="subscript"/>
        </w:rPr>
        <w:t>i</w:t>
      </w:r>
      <w:r w:rsidR="00D6091F" w:rsidRPr="00AC4AD0">
        <w:rPr>
          <w:lang w:val="ru-RU"/>
        </w:rPr>
        <w:t xml:space="preserve">, що не перетинаються між собою та відповідають сигналам об’єкта прив’язки </w:t>
      </w:r>
      <w:r w:rsidR="00D6091F" w:rsidRPr="009709E9">
        <w:sym w:font="Symbol" w:char="F077"/>
      </w:r>
      <w:r w:rsidR="00D6091F" w:rsidRPr="009709E9">
        <w:rPr>
          <w:vertAlign w:val="subscript"/>
        </w:rPr>
        <w:t>u</w:t>
      </w:r>
      <w:r w:rsidR="00D6091F" w:rsidRPr="00AC4AD0">
        <w:rPr>
          <w:lang w:val="ru-RU"/>
        </w:rPr>
        <w:t xml:space="preserve">  та фона </w:t>
      </w:r>
      <w:r w:rsidR="00D6091F" w:rsidRPr="009709E9">
        <w:sym w:font="Symbol" w:char="F077"/>
      </w:r>
      <w:r w:rsidR="00D6091F" w:rsidRPr="009709E9">
        <w:rPr>
          <w:vertAlign w:val="subscript"/>
        </w:rPr>
        <w:sym w:font="Symbol" w:char="F072"/>
      </w:r>
      <w:r w:rsidR="00D6091F" w:rsidRPr="00AC4AD0">
        <w:rPr>
          <w:lang w:val="ru-RU"/>
        </w:rPr>
        <w:t>.</w:t>
      </w:r>
    </w:p>
    <w:p w14:paraId="0DD93DB7" w14:textId="3C7FC1C0" w:rsidR="00D6091F" w:rsidRPr="00AC4AD0" w:rsidRDefault="00D6091F" w:rsidP="00E57DA3">
      <w:pPr>
        <w:pStyle w:val="afffd"/>
        <w:rPr>
          <w:lang w:val="ru-RU"/>
        </w:rPr>
      </w:pPr>
      <w:r w:rsidRPr="00AC4AD0">
        <w:rPr>
          <w:lang w:val="ru-RU"/>
        </w:rPr>
        <w:t xml:space="preserve">Поріг квантування визначає величини ймовірності появи помилок першого </w:t>
      </w:r>
      <w:r w:rsidRPr="009709E9">
        <w:t>α</w:t>
      </w:r>
      <w:r w:rsidRPr="00AC4AD0">
        <w:rPr>
          <w:lang w:val="ru-RU"/>
        </w:rPr>
        <w:t xml:space="preserve"> та другого </w:t>
      </w:r>
      <w:r w:rsidRPr="009709E9">
        <w:sym w:font="Symbol" w:char="F062"/>
      </w:r>
      <w:r w:rsidRPr="00AC4AD0">
        <w:rPr>
          <w:lang w:val="ru-RU"/>
        </w:rPr>
        <w:t xml:space="preserve"> роду. У свою чергу величини </w:t>
      </w:r>
      <w:r w:rsidRPr="009709E9">
        <w:t>α</w:t>
      </w:r>
      <w:r w:rsidRPr="00AC4AD0">
        <w:rPr>
          <w:lang w:val="ru-RU"/>
        </w:rPr>
        <w:t xml:space="preserve"> та </w:t>
      </w:r>
      <w:r w:rsidRPr="009709E9">
        <w:sym w:font="Symbol" w:char="F062"/>
      </w:r>
      <w:r w:rsidRPr="00AC4AD0">
        <w:rPr>
          <w:lang w:val="ru-RU"/>
        </w:rPr>
        <w:t xml:space="preserve"> визначають мінімальне значення параметра сигнал/шум </w:t>
      </w:r>
      <w:r w:rsidRPr="009709E9">
        <w:t>q</w:t>
      </w:r>
      <w:r w:rsidRPr="00AC4AD0">
        <w:rPr>
          <w:lang w:val="ru-RU"/>
        </w:rPr>
        <w:t>=</w:t>
      </w:r>
      <w:r w:rsidRPr="009709E9">
        <w:t>q</w:t>
      </w:r>
      <w:r w:rsidRPr="009709E9">
        <w:rPr>
          <w:vertAlign w:val="subscript"/>
        </w:rPr>
        <w:t>min</w:t>
      </w:r>
      <w:r w:rsidRPr="00AC4AD0">
        <w:rPr>
          <w:lang w:val="ru-RU"/>
        </w:rPr>
        <w:t>, при якому досягається потрібна величина ймовірності правильної локалізації ОП на зображенні [</w:t>
      </w:r>
      <w:r w:rsidR="008471EC" w:rsidRPr="00AC4AD0">
        <w:rPr>
          <w:lang w:val="ru-RU"/>
        </w:rPr>
        <w:t>11</w:t>
      </w:r>
      <w:r w:rsidRPr="00AC4AD0">
        <w:rPr>
          <w:lang w:val="ru-RU"/>
        </w:rPr>
        <w:t>]:</w:t>
      </w:r>
    </w:p>
    <w:p w14:paraId="62216055"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35798854" w14:textId="4C9B02F6" w:rsidR="00D6091F" w:rsidRPr="009709E9" w:rsidRDefault="00330A29" w:rsidP="00A83EBC">
      <w:pPr>
        <w:spacing w:after="0" w:line="360" w:lineRule="auto"/>
        <w:ind w:firstLine="851"/>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q</m:t>
            </m:r>
          </m:e>
          <m:sub>
            <m:r>
              <m:rPr>
                <m:sty m:val="p"/>
              </m:rPr>
              <w:rPr>
                <w:rFonts w:ascii="Cambria Math" w:hAnsi="Cambria Math" w:cs="Times New Roman"/>
                <w:sz w:val="28"/>
                <w:szCs w:val="28"/>
              </w:rPr>
              <m:t>min</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Φ</m:t>
            </m:r>
          </m:e>
          <m:sup>
            <m:r>
              <m:rPr>
                <m:sty m:val="p"/>
              </m:rPr>
              <w:rPr>
                <w:rFonts w:ascii="Cambria Math" w:hAnsi="Cambria Math" w:cs="Times New Roman"/>
                <w:sz w:val="28"/>
                <w:szCs w:val="28"/>
              </w:rPr>
              <m:t>-1</m:t>
            </m:r>
          </m:sup>
        </m:sSup>
        <m:d>
          <m:dPr>
            <m:ctrlPr>
              <w:rPr>
                <w:rFonts w:ascii="Cambria Math" w:hAnsi="Cambria Math" w:cs="Times New Roman"/>
                <w:sz w:val="28"/>
                <w:szCs w:val="28"/>
              </w:rPr>
            </m:ctrlPr>
          </m:dPr>
          <m:e>
            <m:r>
              <m:rPr>
                <m:sty m:val="p"/>
              </m:rPr>
              <w:rPr>
                <w:rFonts w:ascii="Cambria Math" w:hAnsi="Cambria Math" w:cs="Times New Roman"/>
                <w:sz w:val="28"/>
                <w:szCs w:val="28"/>
              </w:rPr>
              <m:t>1-α</m:t>
            </m:r>
          </m:e>
        </m:d>
        <m:r>
          <m:rPr>
            <m:sty m:val="p"/>
          </m:rPr>
          <w:rPr>
            <w:rFonts w:ascii="Cambria Math" w:hAnsi="Cambria Math" w:cs="Times New Roman"/>
            <w:sz w:val="28"/>
            <w:szCs w:val="28"/>
          </w:rPr>
          <m:t>+</m:t>
        </m:r>
        <m:sSup>
          <m:sSupPr>
            <m:ctrlPr>
              <w:rPr>
                <w:rFonts w:ascii="Cambria Math" w:hAnsi="Cambria Math" w:cs="Times New Roman"/>
                <w:sz w:val="28"/>
                <w:szCs w:val="28"/>
              </w:rPr>
            </m:ctrlPr>
          </m:sSupPr>
          <m:e>
            <m:r>
              <m:rPr>
                <m:sty m:val="p"/>
              </m:rPr>
              <w:rPr>
                <w:rFonts w:ascii="Cambria Math" w:hAnsi="Cambria Math" w:cs="Times New Roman"/>
                <w:sz w:val="28"/>
                <w:szCs w:val="28"/>
              </w:rPr>
              <m:t>Φ</m:t>
            </m:r>
          </m:e>
          <m:sup>
            <m:r>
              <m:rPr>
                <m:sty m:val="p"/>
              </m:rPr>
              <w:rPr>
                <w:rFonts w:ascii="Cambria Math" w:hAnsi="Cambria Math" w:cs="Times New Roman"/>
                <w:sz w:val="28"/>
                <w:szCs w:val="28"/>
              </w:rPr>
              <m:t>-1</m:t>
            </m:r>
          </m:sup>
        </m:sSup>
        <m:d>
          <m:dPr>
            <m:ctrlPr>
              <w:rPr>
                <w:rFonts w:ascii="Cambria Math" w:hAnsi="Cambria Math" w:cs="Times New Roman"/>
                <w:sz w:val="28"/>
                <w:szCs w:val="28"/>
              </w:rPr>
            </m:ctrlPr>
          </m:dPr>
          <m:e>
            <m:r>
              <m:rPr>
                <m:sty m:val="p"/>
              </m:rPr>
              <w:rPr>
                <w:rFonts w:ascii="Cambria Math" w:hAnsi="Cambria Math" w:cs="Times New Roman"/>
                <w:sz w:val="28"/>
                <w:szCs w:val="28"/>
              </w:rPr>
              <m:t>1-β</m:t>
            </m:r>
          </m:e>
        </m:d>
      </m:oMath>
      <w:r w:rsidR="00D6091F"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(4.</w:t>
      </w:r>
      <w:r w:rsidR="00602D49" w:rsidRPr="009709E9">
        <w:rPr>
          <w:rFonts w:ascii="Times New Roman" w:hAnsi="Times New Roman" w:cs="Times New Roman"/>
          <w:sz w:val="28"/>
          <w:szCs w:val="28"/>
        </w:rPr>
        <w:t>1</w:t>
      </w:r>
      <w:r w:rsidR="00D6091F" w:rsidRPr="009709E9">
        <w:rPr>
          <w:rFonts w:ascii="Times New Roman" w:hAnsi="Times New Roman" w:cs="Times New Roman"/>
          <w:sz w:val="28"/>
          <w:szCs w:val="28"/>
        </w:rPr>
        <w:t>5)</w:t>
      </w:r>
    </w:p>
    <w:p w14:paraId="126FC421"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де</w:t>
      </w:r>
    </w:p>
    <w:p w14:paraId="64C3CFA6"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4701ECD8" w14:textId="33843E6B" w:rsidR="00D6091F" w:rsidRPr="009709E9" w:rsidRDefault="00576973" w:rsidP="00A83EBC">
      <w:pPr>
        <w:spacing w:after="0" w:line="360" w:lineRule="auto"/>
        <w:ind w:firstLine="851"/>
        <w:jc w:val="right"/>
        <w:rPr>
          <w:rFonts w:ascii="Times New Roman" w:hAnsi="Times New Roman" w:cs="Times New Roman"/>
          <w:sz w:val="28"/>
          <w:szCs w:val="28"/>
        </w:rPr>
      </w:pPr>
      <m:oMath>
        <m:r>
          <m:rPr>
            <m:sty m:val="p"/>
          </m:rPr>
          <w:rPr>
            <w:rFonts w:ascii="Cambria Math" w:hAnsi="Cambria Math" w:cs="Times New Roman"/>
            <w:sz w:val="28"/>
            <w:szCs w:val="28"/>
          </w:rPr>
          <m:t>α=</m:t>
        </m:r>
        <m:nary>
          <m:naryPr>
            <m:limLoc m:val="undOvr"/>
            <m:grow m:val="1"/>
            <m:ctrlPr>
              <w:rPr>
                <w:rFonts w:ascii="Cambria Math" w:hAnsi="Cambria Math" w:cs="Times New Roman"/>
                <w:sz w:val="28"/>
                <w:szCs w:val="28"/>
              </w:rPr>
            </m:ctrlPr>
          </m:naryPr>
          <m:sub>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ω</m:t>
                </m:r>
              </m:sub>
            </m:sSub>
            <m:r>
              <m:rPr>
                <m:sty m:val="p"/>
              </m:rPr>
              <w:rPr>
                <w:rFonts w:ascii="Cambria Math" w:hAnsi="Cambria Math" w:cs="Times New Roman"/>
                <w:sz w:val="28"/>
                <w:szCs w:val="28"/>
              </w:rPr>
              <m:t>-l</m:t>
            </m:r>
          </m:sub>
          <m:sup>
            <m:r>
              <m:rPr>
                <m:sty m:val="p"/>
              </m:rPr>
              <w:rPr>
                <w:rFonts w:ascii="Cambria Math" w:hAnsi="Cambria Math" w:cs="Times New Roman"/>
                <w:sz w:val="28"/>
                <w:szCs w:val="28"/>
              </w:rPr>
              <m:t>∞</m:t>
            </m:r>
          </m:sup>
          <m:e>
            <m:sSub>
              <m:sSubPr>
                <m:ctrlPr>
                  <w:rPr>
                    <w:rFonts w:ascii="Cambria Math" w:hAnsi="Cambria Math" w:cs="Times New Roman"/>
                    <w:sz w:val="28"/>
                    <w:szCs w:val="28"/>
                  </w:rPr>
                </m:ctrlPr>
              </m:sSubPr>
              <m:e>
                <m:r>
                  <m:rPr>
                    <m:sty m:val="p"/>
                  </m:rPr>
                  <w:rPr>
                    <w:rFonts w:ascii="Cambria Math" w:hAnsi="Cambria Math" w:cs="Times New Roman"/>
                    <w:sz w:val="28"/>
                    <w:szCs w:val="28"/>
                  </w:rPr>
                  <m:t>ω</m:t>
                </m:r>
              </m:e>
              <m:sub>
                <m:r>
                  <m:rPr>
                    <m:sty m:val="p"/>
                  </m:rPr>
                  <w:rPr>
                    <w:rFonts w:ascii="Cambria Math" w:hAnsi="Cambria Math" w:cs="Times New Roman"/>
                    <w:sz w:val="28"/>
                    <w:szCs w:val="28"/>
                  </w:rPr>
                  <m:t>u</m:t>
                </m:r>
              </m:sub>
            </m:sSub>
            <m:r>
              <m:rPr>
                <m:sty m:val="p"/>
              </m:rPr>
              <w:rPr>
                <w:rFonts w:ascii="Cambria Math" w:hAnsi="Cambria Math" w:cs="Times New Roman"/>
                <w:sz w:val="28"/>
                <w:szCs w:val="28"/>
              </w:rPr>
              <m:t>(S)dS</m:t>
            </m:r>
          </m:e>
        </m:nary>
      </m:oMath>
      <w:r w:rsidR="00D6091F"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(4.</w:t>
      </w:r>
      <w:r w:rsidR="00602D49" w:rsidRPr="009709E9">
        <w:rPr>
          <w:rFonts w:ascii="Times New Roman" w:hAnsi="Times New Roman" w:cs="Times New Roman"/>
          <w:sz w:val="28"/>
          <w:szCs w:val="28"/>
        </w:rPr>
        <w:t>1</w:t>
      </w:r>
      <w:r w:rsidR="00D6091F" w:rsidRPr="009709E9">
        <w:rPr>
          <w:rFonts w:ascii="Times New Roman" w:hAnsi="Times New Roman" w:cs="Times New Roman"/>
          <w:sz w:val="28"/>
          <w:szCs w:val="28"/>
        </w:rPr>
        <w:t>6)</w:t>
      </w:r>
    </w:p>
    <w:p w14:paraId="2FE7F6A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0ED685C" w14:textId="37D2447F" w:rsidR="00D6091F" w:rsidRPr="009709E9" w:rsidRDefault="00576973" w:rsidP="00A83EBC">
      <w:pPr>
        <w:spacing w:after="0" w:line="360" w:lineRule="auto"/>
        <w:ind w:firstLine="851"/>
        <w:jc w:val="right"/>
        <w:rPr>
          <w:rFonts w:ascii="Times New Roman" w:hAnsi="Times New Roman" w:cs="Times New Roman"/>
          <w:sz w:val="28"/>
          <w:szCs w:val="28"/>
        </w:rPr>
      </w:pPr>
      <m:oMath>
        <m:r>
          <m:rPr>
            <m:sty m:val="p"/>
          </m:rPr>
          <w:rPr>
            <w:rFonts w:ascii="Cambria Math" w:hAnsi="Cambria Math" w:cs="Times New Roman"/>
            <w:sz w:val="28"/>
            <w:szCs w:val="28"/>
          </w:rPr>
          <m:t>β=</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r>
              <m:rPr>
                <m:sty m:val="p"/>
              </m:rPr>
              <w:rPr>
                <w:rFonts w:ascii="Cambria Math" w:hAnsi="Cambria Math" w:cs="Times New Roman"/>
                <w:sz w:val="28"/>
                <w:szCs w:val="28"/>
              </w:rPr>
              <m:t>1+K</m:t>
            </m:r>
          </m:den>
        </m:f>
        <m:nary>
          <m:naryPr>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ω</m:t>
                </m:r>
              </m:sub>
            </m:sSub>
            <m:r>
              <m:rPr>
                <m:sty m:val="p"/>
              </m:rPr>
              <w:rPr>
                <w:rFonts w:ascii="Cambria Math" w:hAnsi="Cambria Math" w:cs="Times New Roman"/>
                <w:sz w:val="28"/>
                <w:szCs w:val="28"/>
              </w:rPr>
              <m:t>-l</m:t>
            </m:r>
          </m:sup>
          <m:e>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ω</m:t>
                    </m:r>
                  </m:e>
                  <m:sub>
                    <m:r>
                      <m:rPr>
                        <m:sty m:val="p"/>
                      </m:rPr>
                      <w:rPr>
                        <w:rFonts w:ascii="Cambria Math" w:hAnsi="Cambria Math" w:cs="Times New Roman"/>
                        <w:sz w:val="28"/>
                        <w:szCs w:val="28"/>
                      </w:rPr>
                      <m:t>ρ</m:t>
                    </m:r>
                  </m:sub>
                </m:sSub>
                <m:r>
                  <m:rPr>
                    <m:sty m:val="p"/>
                  </m:rPr>
                  <w:rPr>
                    <w:rFonts w:ascii="Cambria Math" w:hAnsi="Cambria Math" w:cs="Times New Roman"/>
                    <w:sz w:val="28"/>
                    <w:szCs w:val="28"/>
                  </w:rPr>
                  <m:t>(S)+K</m:t>
                </m:r>
                <m:sSub>
                  <m:sSubPr>
                    <m:ctrlPr>
                      <w:rPr>
                        <w:rFonts w:ascii="Cambria Math" w:hAnsi="Cambria Math" w:cs="Times New Roman"/>
                        <w:sz w:val="28"/>
                        <w:szCs w:val="28"/>
                      </w:rPr>
                    </m:ctrlPr>
                  </m:sSubPr>
                  <m:e>
                    <m:r>
                      <m:rPr>
                        <m:sty m:val="p"/>
                      </m:rPr>
                      <w:rPr>
                        <w:rFonts w:ascii="Cambria Math" w:hAnsi="Cambria Math" w:cs="Times New Roman"/>
                        <w:sz w:val="28"/>
                        <w:szCs w:val="28"/>
                      </w:rPr>
                      <m:t>ω</m:t>
                    </m:r>
                  </m:e>
                  <m:sub>
                    <m:r>
                      <m:rPr>
                        <m:sty m:val="p"/>
                      </m:rPr>
                      <w:rPr>
                        <w:rFonts w:ascii="Cambria Math" w:hAnsi="Cambria Math" w:cs="Times New Roman"/>
                        <w:sz w:val="28"/>
                        <w:szCs w:val="28"/>
                      </w:rPr>
                      <m:t>u</m:t>
                    </m:r>
                  </m:sub>
                </m:sSub>
                <m:r>
                  <m:rPr>
                    <m:sty m:val="p"/>
                  </m:rPr>
                  <w:rPr>
                    <w:rFonts w:ascii="Cambria Math" w:hAnsi="Cambria Math" w:cs="Times New Roman"/>
                    <w:sz w:val="28"/>
                    <w:szCs w:val="28"/>
                  </w:rPr>
                  <m:t>(S)</m:t>
                </m:r>
              </m:e>
            </m:d>
          </m:e>
        </m:nary>
        <m:r>
          <m:rPr>
            <m:nor/>
          </m:rPr>
          <w:rPr>
            <w:rFonts w:ascii="Times New Roman" w:hAnsi="Times New Roman" w:cs="Times New Roman"/>
            <w:sz w:val="28"/>
            <w:szCs w:val="28"/>
          </w:rPr>
          <m:t> </m:t>
        </m:r>
        <m:r>
          <m:rPr>
            <m:sty m:val="p"/>
          </m:rPr>
          <w:rPr>
            <w:rFonts w:ascii="Cambria Math" w:hAnsi="Cambria Math" w:cs="Times New Roman"/>
            <w:sz w:val="28"/>
            <w:szCs w:val="28"/>
          </w:rPr>
          <m:t>dS</m:t>
        </m:r>
      </m:oMath>
      <w:r w:rsidR="00D6091F"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(4.</w:t>
      </w:r>
      <w:r w:rsidR="00602D49" w:rsidRPr="009709E9">
        <w:rPr>
          <w:rFonts w:ascii="Times New Roman" w:hAnsi="Times New Roman" w:cs="Times New Roman"/>
          <w:sz w:val="28"/>
          <w:szCs w:val="28"/>
        </w:rPr>
        <w:t>1</w:t>
      </w:r>
      <w:r w:rsidR="00D6091F" w:rsidRPr="009709E9">
        <w:rPr>
          <w:rFonts w:ascii="Times New Roman" w:hAnsi="Times New Roman" w:cs="Times New Roman"/>
          <w:sz w:val="28"/>
          <w:szCs w:val="28"/>
        </w:rPr>
        <w:t>7)</w:t>
      </w:r>
    </w:p>
    <w:p w14:paraId="5EC98483"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3ED6F6D" w14:textId="70F14740" w:rsidR="00D6091F" w:rsidRPr="00AC4AD0" w:rsidRDefault="00D6091F" w:rsidP="00E57DA3">
      <w:pPr>
        <w:pStyle w:val="afffd"/>
        <w:rPr>
          <w:lang w:val="uk-UA"/>
        </w:rPr>
      </w:pPr>
      <w:r w:rsidRPr="00AC4AD0">
        <w:rPr>
          <w:lang w:val="uk-UA"/>
        </w:rPr>
        <w:t>де</w:t>
      </w:r>
      <m:oMath>
        <m:r>
          <m:rPr>
            <m:sty m:val="p"/>
          </m:rPr>
          <w:rPr>
            <w:rFonts w:ascii="Cambria Math" w:hAnsi="Cambria Math"/>
            <w:lang w:val="uk-UA"/>
          </w:rPr>
          <m:t xml:space="preserve"> </m:t>
        </m:r>
        <m:r>
          <m:rPr>
            <m:sty m:val="p"/>
          </m:rPr>
          <w:rPr>
            <w:rFonts w:ascii="Cambria Math" w:hAnsi="Cambria Math"/>
          </w:rPr>
          <m:t>K</m:t>
        </m:r>
        <m:r>
          <m:rPr>
            <m:sty m:val="p"/>
          </m:rPr>
          <w:rPr>
            <w:rFonts w:ascii="Cambria Math" w:hAnsi="Cambria Math"/>
            <w:lang w:val="uk-UA"/>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ρ</m:t>
                </m:r>
              </m:sub>
            </m:sSub>
          </m:num>
          <m:den>
            <m:sSub>
              <m:sSubPr>
                <m:ctrlPr>
                  <w:rPr>
                    <w:rFonts w:ascii="Cambria Math" w:hAnsi="Cambria Math"/>
                  </w:rPr>
                </m:ctrlPr>
              </m:sSubPr>
              <m:e>
                <m:r>
                  <m:rPr>
                    <m:sty m:val="p"/>
                  </m:rPr>
                  <w:rPr>
                    <w:rFonts w:ascii="Cambria Math" w:hAnsi="Cambria Math"/>
                  </w:rPr>
                  <m:t>F</m:t>
                </m:r>
              </m:e>
              <m:sub>
                <m:r>
                  <m:rPr>
                    <m:sty m:val="p"/>
                  </m:rPr>
                  <w:rPr>
                    <w:rFonts w:ascii="Cambria Math" w:hAnsi="Cambria Math"/>
                  </w:rPr>
                  <m:t>u</m:t>
                </m:r>
              </m:sub>
            </m:sSub>
          </m:den>
        </m:f>
      </m:oMath>
      <w:r w:rsidRPr="00AC4AD0">
        <w:rPr>
          <w:lang w:val="uk-UA"/>
        </w:rPr>
        <w:t>.</w:t>
      </w:r>
    </w:p>
    <w:p w14:paraId="76D8A0A1" w14:textId="77777777" w:rsidR="00D6091F" w:rsidRPr="00AC4AD0" w:rsidRDefault="00D6091F" w:rsidP="00E57DA3">
      <w:pPr>
        <w:pStyle w:val="afffd"/>
        <w:rPr>
          <w:lang w:val="uk-UA"/>
        </w:rPr>
      </w:pPr>
      <w:r w:rsidRPr="00AC4AD0">
        <w:rPr>
          <w:lang w:val="uk-UA"/>
        </w:rPr>
        <w:t xml:space="preserve">По ймовірностям </w:t>
      </w:r>
      <w:r w:rsidRPr="009709E9">
        <w:t>α</w:t>
      </w:r>
      <w:r w:rsidRPr="00AC4AD0">
        <w:rPr>
          <w:lang w:val="uk-UA"/>
        </w:rPr>
        <w:t xml:space="preserve"> та </w:t>
      </w:r>
      <w:r w:rsidRPr="009709E9">
        <w:sym w:font="Symbol" w:char="F062"/>
      </w:r>
      <w:r w:rsidRPr="00AC4AD0">
        <w:rPr>
          <w:lang w:val="uk-UA"/>
        </w:rPr>
        <w:t xml:space="preserve"> можна визначити ймовірність правильної локалізації ОП, яка може розглядатися функцією порогу </w:t>
      </w:r>
      <w:r w:rsidRPr="009709E9">
        <w:t>l</w:t>
      </w:r>
      <w:r w:rsidRPr="00AC4AD0">
        <w:rPr>
          <w:lang w:val="uk-UA"/>
        </w:rPr>
        <w:t xml:space="preserve"> і бути мінімізована вибором відповідного порогу </w:t>
      </w:r>
      <w:r w:rsidRPr="009709E9">
        <w:t>l</w:t>
      </w:r>
      <w:r w:rsidRPr="00AC4AD0">
        <w:rPr>
          <w:lang w:val="uk-UA"/>
        </w:rPr>
        <w:t>=</w:t>
      </w:r>
      <w:r w:rsidRPr="009709E9">
        <w:t>l</w:t>
      </w:r>
      <w:r w:rsidRPr="009709E9">
        <w:rPr>
          <w:vertAlign w:val="subscript"/>
        </w:rPr>
        <w:t>opt</w:t>
      </w:r>
      <w:r w:rsidRPr="00AC4AD0">
        <w:rPr>
          <w:lang w:val="uk-UA"/>
        </w:rPr>
        <w:t>.</w:t>
      </w:r>
    </w:p>
    <w:p w14:paraId="6F974063" w14:textId="2A4EC17D" w:rsidR="00D6091F" w:rsidRPr="00AC4AD0" w:rsidRDefault="00D6091F" w:rsidP="00E57DA3">
      <w:pPr>
        <w:pStyle w:val="afffd"/>
        <w:rPr>
          <w:lang w:val="uk-UA"/>
        </w:rPr>
      </w:pPr>
      <w:r w:rsidRPr="00AC4AD0">
        <w:rPr>
          <w:lang w:val="uk-UA"/>
        </w:rPr>
        <w:t xml:space="preserve">Використовуючи апріорну інформацію у вигляді бінарного ЕЗ вирішимо задачу селекції ОП на бінарному ПЗ на фоні менш яскравих об’єктів та сформуємо </w:t>
      </w:r>
      <w:r w:rsidR="00827DA8" w:rsidRPr="00AC4AD0">
        <w:rPr>
          <w:lang w:val="uk-UA"/>
        </w:rPr>
        <w:t>ВФ.</w:t>
      </w:r>
    </w:p>
    <w:p w14:paraId="188E1891" w14:textId="77777777" w:rsidR="00D6091F" w:rsidRPr="00AC4AD0" w:rsidRDefault="00D6091F" w:rsidP="00E57DA3">
      <w:pPr>
        <w:pStyle w:val="afffd"/>
        <w:rPr>
          <w:lang w:val="uk-UA"/>
        </w:rPr>
      </w:pPr>
      <w:r w:rsidRPr="00AC4AD0">
        <w:rPr>
          <w:lang w:val="uk-UA"/>
        </w:rPr>
        <w:t xml:space="preserve">Для цього здійснимо порівняння визначених відповідно до порогу фрагментів ПЗ </w:t>
      </w:r>
      <w:r w:rsidRPr="009709E9">
        <w:rPr>
          <w:b/>
        </w:rPr>
        <w:t>H</w:t>
      </w:r>
      <w:r w:rsidRPr="009709E9">
        <w:rPr>
          <w:vertAlign w:val="superscript"/>
        </w:rPr>
        <w:t>i</w:t>
      </w:r>
      <w:r w:rsidRPr="009709E9">
        <w:sym w:font="Symbol" w:char="F0CC"/>
      </w:r>
      <w:r w:rsidRPr="009709E9">
        <w:rPr>
          <w:b/>
        </w:rPr>
        <w:t>H</w:t>
      </w:r>
      <w:r w:rsidRPr="00AC4AD0">
        <w:rPr>
          <w:lang w:val="uk-UA"/>
        </w:rPr>
        <w:t xml:space="preserve"> з найбільшим значенням яскравостей з ЕЗ, які також </w:t>
      </w:r>
      <w:r w:rsidRPr="00AC4AD0">
        <w:rPr>
          <w:lang w:val="uk-UA"/>
        </w:rPr>
        <w:lastRenderedPageBreak/>
        <w:t>повністю складаються з одиниць.</w:t>
      </w:r>
    </w:p>
    <w:p w14:paraId="1E513D3B" w14:textId="77777777" w:rsidR="00D6091F" w:rsidRPr="00AC4AD0" w:rsidRDefault="00D6091F" w:rsidP="00E57DA3">
      <w:pPr>
        <w:pStyle w:val="afffd"/>
        <w:rPr>
          <w:lang w:val="ru-RU"/>
        </w:rPr>
      </w:pPr>
      <w:r w:rsidRPr="00AC4AD0">
        <w:rPr>
          <w:lang w:val="ru-RU"/>
        </w:rPr>
        <w:t xml:space="preserve">В такому випадку вирішальне правило полягає у тому, що фрагмент </w:t>
      </w:r>
      <w:r w:rsidRPr="009709E9">
        <w:rPr>
          <w:b/>
        </w:rPr>
        <w:t>H</w:t>
      </w:r>
      <w:r w:rsidRPr="009709E9">
        <w:rPr>
          <w:vertAlign w:val="superscript"/>
        </w:rPr>
        <w:t>j</w:t>
      </w:r>
      <w:r w:rsidRPr="009709E9">
        <w:sym w:font="Symbol" w:char="F0CC"/>
      </w:r>
      <w:r w:rsidRPr="009709E9">
        <w:rPr>
          <w:b/>
        </w:rPr>
        <w:t>H</w:t>
      </w:r>
      <w:r w:rsidRPr="00AC4AD0">
        <w:rPr>
          <w:lang w:val="ru-RU"/>
        </w:rPr>
        <w:t>, для якого:</w:t>
      </w:r>
    </w:p>
    <w:p w14:paraId="7386B2D1" w14:textId="5B262053" w:rsidR="00D6091F" w:rsidRPr="009709E9" w:rsidRDefault="00330A29" w:rsidP="00A83EBC">
      <w:pPr>
        <w:spacing w:after="0" w:line="360" w:lineRule="auto"/>
        <w:ind w:firstLine="851"/>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j</m:t>
            </m:r>
          </m:sub>
        </m:sSub>
        <m:r>
          <m:rPr>
            <m:sty m:val="p"/>
          </m:rPr>
          <w:rPr>
            <w:rFonts w:ascii="Cambria Math" w:hAnsi="Cambria Math" w:cs="Times New Roman"/>
            <w:sz w:val="28"/>
            <w:szCs w:val="28"/>
          </w:rPr>
          <m:t>=</m:t>
        </m:r>
        <m:limLow>
          <m:limLowPr>
            <m:ctrlPr>
              <w:rPr>
                <w:rFonts w:ascii="Cambria Math" w:hAnsi="Cambria Math" w:cs="Times New Roman"/>
                <w:sz w:val="28"/>
                <w:szCs w:val="28"/>
              </w:rPr>
            </m:ctrlPr>
          </m:limLowPr>
          <m:e>
            <m:r>
              <m:rPr>
                <m:sty m:val="p"/>
              </m:rPr>
              <w:rPr>
                <w:rFonts w:ascii="Cambria Math" w:hAnsi="Cambria Math" w:cs="Times New Roman"/>
                <w:sz w:val="28"/>
                <w:szCs w:val="28"/>
              </w:rPr>
              <m:t>sup</m:t>
            </m:r>
          </m:e>
          <m:lim>
            <m:r>
              <m:rPr>
                <m:sty m:val="p"/>
              </m:rPr>
              <w:rPr>
                <w:rFonts w:ascii="Cambria Math" w:hAnsi="Cambria Math" w:cs="Times New Roman"/>
                <w:sz w:val="28"/>
                <w:szCs w:val="28"/>
              </w:rPr>
              <m:t>i∈</m:t>
            </m:r>
            <m:acc>
              <m:accPr>
                <m:chr m:val="̅"/>
                <m:ctrlPr>
                  <w:rPr>
                    <w:rFonts w:ascii="Cambria Math" w:hAnsi="Cambria Math" w:cs="Times New Roman"/>
                    <w:sz w:val="28"/>
                    <w:szCs w:val="28"/>
                  </w:rPr>
                </m:ctrlPr>
              </m:accPr>
              <m:e>
                <m:r>
                  <m:rPr>
                    <m:sty m:val="p"/>
                  </m:rPr>
                  <w:rPr>
                    <w:rFonts w:ascii="Cambria Math" w:hAnsi="Cambria Math" w:cs="Times New Roman"/>
                    <w:sz w:val="28"/>
                    <w:szCs w:val="28"/>
                  </w:rPr>
                  <m:t>0,M</m:t>
                </m:r>
              </m:e>
            </m:acc>
          </m:lim>
        </m:limLow>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oMath>
      <w:r w:rsidR="00D6091F" w:rsidRPr="009709E9">
        <w:rPr>
          <w:rFonts w:ascii="Times New Roman" w:hAnsi="Times New Roman" w:cs="Times New Roman"/>
          <w:sz w:val="28"/>
          <w:szCs w:val="28"/>
        </w:rPr>
        <w:t>,</w:t>
      </w:r>
      <w:r w:rsidR="00CB35DC" w:rsidRPr="009709E9">
        <w:rPr>
          <w:rFonts w:ascii="Times New Roman" w:hAnsi="Times New Roman" w:cs="Times New Roman"/>
          <w:sz w:val="28"/>
          <w:szCs w:val="28"/>
        </w:rPr>
        <w:tab/>
      </w:r>
      <w:r w:rsidR="00CB35DC" w:rsidRPr="009709E9">
        <w:rPr>
          <w:rFonts w:ascii="Times New Roman" w:hAnsi="Times New Roman" w:cs="Times New Roman"/>
          <w:sz w:val="28"/>
          <w:szCs w:val="28"/>
        </w:rPr>
        <w:tab/>
      </w:r>
      <w:r w:rsidR="00CB35DC" w:rsidRPr="009709E9">
        <w:rPr>
          <w:rFonts w:ascii="Times New Roman" w:hAnsi="Times New Roman" w:cs="Times New Roman"/>
          <w:sz w:val="28"/>
          <w:szCs w:val="28"/>
        </w:rPr>
        <w:tab/>
      </w:r>
      <w:r w:rsidR="00CB35DC" w:rsidRPr="009709E9">
        <w:rPr>
          <w:rFonts w:ascii="Times New Roman" w:hAnsi="Times New Roman" w:cs="Times New Roman"/>
          <w:sz w:val="28"/>
          <w:szCs w:val="28"/>
        </w:rPr>
        <w:tab/>
      </w:r>
      <w:r w:rsidR="00CB35DC" w:rsidRPr="009709E9">
        <w:rPr>
          <w:rFonts w:ascii="Times New Roman" w:hAnsi="Times New Roman" w:cs="Times New Roman"/>
          <w:sz w:val="28"/>
          <w:szCs w:val="28"/>
        </w:rPr>
        <w:tab/>
      </w:r>
      <w:r w:rsidR="00D6091F" w:rsidRPr="009709E9">
        <w:rPr>
          <w:rFonts w:ascii="Times New Roman" w:hAnsi="Times New Roman" w:cs="Times New Roman"/>
          <w:sz w:val="28"/>
          <w:szCs w:val="28"/>
        </w:rPr>
        <w:t>(4.28)</w:t>
      </w:r>
    </w:p>
    <w:p w14:paraId="1186F0D1"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0D14331" w14:textId="77777777" w:rsidR="00D6091F" w:rsidRPr="00AC4AD0" w:rsidRDefault="00D6091F" w:rsidP="00E57DA3">
      <w:pPr>
        <w:pStyle w:val="afffd"/>
        <w:rPr>
          <w:lang w:val="ru-RU"/>
        </w:rPr>
      </w:pPr>
      <w:r w:rsidRPr="00AC4AD0">
        <w:rPr>
          <w:lang w:val="ru-RU"/>
        </w:rPr>
        <w:t>оголошується співпадаючим з ЕЗ.</w:t>
      </w:r>
    </w:p>
    <w:p w14:paraId="770B6A4A" w14:textId="5C83F83D" w:rsidR="00D6091F" w:rsidRPr="00AC4AD0" w:rsidRDefault="00D6091F" w:rsidP="00E57DA3">
      <w:pPr>
        <w:pStyle w:val="afffd"/>
        <w:rPr>
          <w:lang w:val="ru-RU"/>
        </w:rPr>
      </w:pPr>
      <w:r w:rsidRPr="00AC4AD0">
        <w:rPr>
          <w:lang w:val="ru-RU"/>
        </w:rPr>
        <w:t xml:space="preserve">Щоб оцінити ймовірність правильної локалізації ОП скористаємось результатами робіт </w:t>
      </w:r>
      <w:r w:rsidR="00290E1B" w:rsidRPr="00AC4AD0">
        <w:rPr>
          <w:lang w:val="ru-RU"/>
        </w:rPr>
        <w:t>[</w:t>
      </w:r>
      <w:r w:rsidR="008471EC" w:rsidRPr="00AC4AD0">
        <w:rPr>
          <w:lang w:val="ru-RU"/>
        </w:rPr>
        <w:t>14</w:t>
      </w:r>
      <w:r w:rsidRPr="00AC4AD0">
        <w:rPr>
          <w:lang w:val="ru-RU"/>
        </w:rPr>
        <w:t xml:space="preserve"> – </w:t>
      </w:r>
      <w:r w:rsidR="008471EC" w:rsidRPr="00AC4AD0">
        <w:rPr>
          <w:lang w:val="ru-RU"/>
        </w:rPr>
        <w:t>16</w:t>
      </w:r>
      <w:r w:rsidRPr="00AC4AD0">
        <w:rPr>
          <w:lang w:val="ru-RU"/>
        </w:rPr>
        <w:t xml:space="preserve">]. Відповідно до цієї роботи розіб’ємо матрицю ПЗ на прямокутні матриці меншого розміру </w:t>
      </w:r>
      <w:r w:rsidRPr="009709E9">
        <w:t>T</w:t>
      </w:r>
      <w:r w:rsidRPr="00AC4AD0">
        <w:rPr>
          <w:vertAlign w:val="subscript"/>
          <w:lang w:val="ru-RU"/>
        </w:rPr>
        <w:t>1</w:t>
      </w:r>
      <w:r w:rsidRPr="00AC4AD0">
        <w:rPr>
          <w:lang w:val="ru-RU"/>
        </w:rPr>
        <w:t>×</w:t>
      </w:r>
      <w:r w:rsidRPr="009709E9">
        <w:t>T</w:t>
      </w:r>
      <w:r w:rsidRPr="00AC4AD0">
        <w:rPr>
          <w:vertAlign w:val="subscript"/>
          <w:lang w:val="ru-RU"/>
        </w:rPr>
        <w:t>2</w:t>
      </w:r>
      <w:r w:rsidRPr="00AC4AD0">
        <w:rPr>
          <w:lang w:val="ru-RU"/>
        </w:rPr>
        <w:t xml:space="preserve">. </w:t>
      </w:r>
    </w:p>
    <w:p w14:paraId="0BF9A1A2" w14:textId="547B1A5F" w:rsidR="00D6091F" w:rsidRPr="00AC4AD0" w:rsidRDefault="00D6091F" w:rsidP="00E57DA3">
      <w:pPr>
        <w:pStyle w:val="afffd"/>
        <w:rPr>
          <w:lang w:val="ru-RU"/>
        </w:rPr>
      </w:pPr>
      <w:r w:rsidRPr="00AC4AD0">
        <w:rPr>
          <w:lang w:val="ru-RU"/>
        </w:rPr>
        <w:t xml:space="preserve">Припустимо, що істинне положення еквівалентного ОП попадає в одну з підматриць, та позначимо через </w:t>
      </w:r>
      <w:r w:rsidRPr="009709E9">
        <w:rPr>
          <w:b/>
        </w:rPr>
        <w:t>H</w:t>
      </w:r>
      <w:r w:rsidRPr="00AC4AD0">
        <w:rPr>
          <w:vertAlign w:val="superscript"/>
          <w:lang w:val="ru-RU"/>
        </w:rPr>
        <w:t>0</w:t>
      </w:r>
      <w:r w:rsidRPr="009709E9">
        <w:sym w:font="Symbol" w:char="F0CC"/>
      </w:r>
      <w:r w:rsidRPr="009709E9">
        <w:rPr>
          <w:b/>
        </w:rPr>
        <w:t>H</w:t>
      </w:r>
      <w:r w:rsidRPr="00AC4AD0">
        <w:rPr>
          <w:lang w:val="ru-RU"/>
        </w:rPr>
        <w:t xml:space="preserve"> фрагмент ПЗ, що відповідає ЕЗ, а через</w:t>
      </w:r>
      <m:oMath>
        <m:r>
          <m:rPr>
            <m:sty m:val="p"/>
          </m:rPr>
          <w:rPr>
            <w:rFonts w:ascii="Cambria Math" w:hAnsi="Cambria Math"/>
            <w:lang w:val="ru-RU"/>
          </w:rPr>
          <m:t xml:space="preserve"> </m:t>
        </m:r>
        <m:sSup>
          <m:sSupPr>
            <m:ctrlPr>
              <w:rPr>
                <w:rFonts w:ascii="Cambria Math" w:hAnsi="Cambria Math"/>
              </w:rPr>
            </m:ctrlPr>
          </m:sSupPr>
          <m:e>
            <m:r>
              <m:rPr>
                <m:sty m:val="b"/>
              </m:rPr>
              <w:rPr>
                <w:rFonts w:ascii="Cambria Math" w:hAnsi="Cambria Math"/>
              </w:rPr>
              <m:t>H</m:t>
            </m:r>
          </m:e>
          <m:sup>
            <m:r>
              <m:rPr>
                <m:sty m:val="p"/>
              </m:rPr>
              <w:rPr>
                <w:rFonts w:ascii="Cambria Math" w:hAnsi="Cambria Math"/>
              </w:rPr>
              <m:t>i</m:t>
            </m:r>
          </m:sup>
        </m:sSup>
        <m:r>
          <m:rPr>
            <m:sty m:val="p"/>
          </m:rPr>
          <w:rPr>
            <w:rFonts w:ascii="Cambria Math" w:hAnsi="Cambria Math"/>
            <w:lang w:val="ru-RU"/>
          </w:rPr>
          <m:t>,</m:t>
        </m:r>
        <m:r>
          <m:rPr>
            <m:nor/>
          </m:rPr>
          <w:rPr>
            <w:lang w:val="ru-RU"/>
          </w:rPr>
          <m:t xml:space="preserve">    </m:t>
        </m:r>
        <m:r>
          <m:rPr>
            <m:sty m:val="p"/>
          </m:rPr>
          <w:rPr>
            <w:rFonts w:ascii="Cambria Math" w:hAnsi="Cambria Math"/>
          </w:rPr>
          <m:t>i</m:t>
        </m:r>
        <m:r>
          <m:rPr>
            <m:sty m:val="p"/>
          </m:rPr>
          <w:rPr>
            <w:rFonts w:ascii="Cambria Math" w:hAnsi="Cambria Math"/>
            <w:lang w:val="ru-RU"/>
          </w:rPr>
          <m:t>∈</m:t>
        </m:r>
        <m:acc>
          <m:accPr>
            <m:chr m:val="̅"/>
            <m:ctrlPr>
              <w:rPr>
                <w:rFonts w:ascii="Cambria Math" w:hAnsi="Cambria Math"/>
              </w:rPr>
            </m:ctrlPr>
          </m:accPr>
          <m:e>
            <m:r>
              <m:rPr>
                <m:sty m:val="p"/>
              </m:rPr>
              <w:rPr>
                <w:rFonts w:ascii="Cambria Math" w:hAnsi="Cambria Math"/>
                <w:lang w:val="ru-RU"/>
              </w:rPr>
              <m:t>1,</m:t>
            </m:r>
            <m:r>
              <m:rPr>
                <m:sty m:val="p"/>
              </m:rPr>
              <w:rPr>
                <w:rFonts w:ascii="Cambria Math" w:hAnsi="Cambria Math"/>
              </w:rPr>
              <m:t>M</m:t>
            </m:r>
          </m:e>
        </m:acc>
      </m:oMath>
      <w:r w:rsidR="00A06585" w:rsidRPr="00AC4AD0">
        <w:rPr>
          <w:rFonts w:eastAsiaTheme="minorEastAsia"/>
          <w:lang w:val="ru-RU"/>
        </w:rPr>
        <w:t xml:space="preserve"> </w:t>
      </w:r>
      <w:r w:rsidRPr="009709E9">
        <w:sym w:font="Symbol" w:char="F02D"/>
      </w:r>
      <w:r w:rsidRPr="00AC4AD0">
        <w:rPr>
          <w:lang w:val="ru-RU"/>
        </w:rPr>
        <w:t xml:space="preserve"> фрагменти, що розміщені у інших підматрицях.</w:t>
      </w:r>
    </w:p>
    <w:p w14:paraId="02BA6F8A" w14:textId="77777777" w:rsidR="00D6091F" w:rsidRPr="00AC4AD0" w:rsidRDefault="00D6091F" w:rsidP="00E57DA3">
      <w:pPr>
        <w:pStyle w:val="afffd"/>
        <w:rPr>
          <w:lang w:val="ru-RU"/>
        </w:rPr>
      </w:pPr>
      <w:r w:rsidRPr="00AC4AD0">
        <w:rPr>
          <w:lang w:val="ru-RU"/>
        </w:rPr>
        <w:t xml:space="preserve">Нехай ймовірність появи одиниці у </w:t>
      </w:r>
      <w:r w:rsidRPr="009709E9">
        <w:rPr>
          <w:b/>
        </w:rPr>
        <w:t>H</w:t>
      </w:r>
      <w:r w:rsidRPr="009709E9">
        <w:rPr>
          <w:vertAlign w:val="superscript"/>
        </w:rPr>
        <w:t>i</w:t>
      </w:r>
      <w:r w:rsidRPr="00AC4AD0">
        <w:rPr>
          <w:lang w:val="ru-RU"/>
        </w:rPr>
        <w:t xml:space="preserve"> дорівнює </w:t>
      </w:r>
      <w:r w:rsidRPr="009709E9">
        <w:t>r</w:t>
      </w:r>
      <w:r w:rsidRPr="009709E9">
        <w:rPr>
          <w:vertAlign w:val="subscript"/>
        </w:rPr>
        <w:t>i</w:t>
      </w:r>
      <w:r w:rsidRPr="00AC4AD0">
        <w:rPr>
          <w:lang w:val="ru-RU"/>
        </w:rPr>
        <w:t xml:space="preserve">. Тоді числа </w:t>
      </w:r>
      <w:r w:rsidRPr="009709E9">
        <w:t>z</w:t>
      </w:r>
      <w:r w:rsidRPr="009709E9">
        <w:rPr>
          <w:vertAlign w:val="subscript"/>
        </w:rPr>
        <w:t>i</w:t>
      </w:r>
      <w:r w:rsidRPr="00AC4AD0">
        <w:rPr>
          <w:lang w:val="ru-RU"/>
        </w:rPr>
        <w:t xml:space="preserve"> розподілені по біноміальному закону:</w:t>
      </w:r>
    </w:p>
    <w:p w14:paraId="4555B0A3"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3663D34" w14:textId="4CF596A9" w:rsidR="00D6091F" w:rsidRPr="009709E9" w:rsidRDefault="00576973" w:rsidP="00A83EBC">
      <w:pPr>
        <w:spacing w:after="0" w:line="360" w:lineRule="auto"/>
        <w:ind w:firstLine="851"/>
        <w:jc w:val="right"/>
        <w:rPr>
          <w:rFonts w:ascii="Times New Roman" w:hAnsi="Times New Roman" w:cs="Times New Roman"/>
          <w:sz w:val="28"/>
          <w:szCs w:val="28"/>
        </w:rPr>
      </w:pPr>
      <m:oMath>
        <m:r>
          <m:rPr>
            <m:sty m:val="p"/>
          </m:rPr>
          <w:rPr>
            <w:rFonts w:ascii="Cambria Math" w:hAnsi="Cambria Math" w:cs="Times New Roman"/>
            <w:sz w:val="28"/>
            <w:szCs w:val="28"/>
          </w:rPr>
          <m:t>P(</m:t>
        </m:r>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sSubSup>
          <m:sSubSupPr>
            <m:ctrlPr>
              <w:rPr>
                <w:rFonts w:ascii="Cambria Math" w:hAnsi="Cambria Math" w:cs="Times New Roman"/>
                <w:sz w:val="28"/>
                <w:szCs w:val="28"/>
              </w:rPr>
            </m:ctrlPr>
          </m:sSubSupPr>
          <m:e>
            <m:r>
              <m:rPr>
                <m:sty m:val="p"/>
              </m:rPr>
              <w:rPr>
                <w:rFonts w:ascii="Cambria Math" w:hAnsi="Cambria Math" w:cs="Times New Roman"/>
                <w:sz w:val="28"/>
                <w:szCs w:val="28"/>
              </w:rPr>
              <m:t>C</m:t>
            </m:r>
          </m:e>
          <m:sub>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sub>
          <m:sup>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sup>
        </m:sSubSup>
        <m:sSubSup>
          <m:sSubSupPr>
            <m:ctrlPr>
              <w:rPr>
                <w:rFonts w:ascii="Cambria Math" w:hAnsi="Cambria Math" w:cs="Times New Roman"/>
                <w:sz w:val="28"/>
                <w:szCs w:val="28"/>
              </w:rPr>
            </m:ctrlPr>
          </m:sSubSupPr>
          <m:e>
            <m:r>
              <m:rPr>
                <m:sty m:val="p"/>
              </m:rPr>
              <w:rPr>
                <w:rFonts w:ascii="Cambria Math" w:hAnsi="Cambria Math" w:cs="Times New Roman"/>
                <w:sz w:val="28"/>
                <w:szCs w:val="28"/>
              </w:rPr>
              <m:t>r</m:t>
            </m:r>
          </m:e>
          <m:sub>
            <m:r>
              <m:rPr>
                <m:sty m:val="p"/>
              </m:rPr>
              <w:rPr>
                <w:rFonts w:ascii="Cambria Math" w:hAnsi="Cambria Math" w:cs="Times New Roman"/>
                <w:sz w:val="28"/>
                <w:szCs w:val="28"/>
              </w:rPr>
              <m:t>i</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sup>
        </m:sSubSup>
        <m:sSup>
          <m:sSupPr>
            <m:ctrlPr>
              <w:rPr>
                <w:rFonts w:ascii="Cambria Math" w:hAnsi="Cambria Math" w:cs="Times New Roman"/>
                <w:sz w:val="28"/>
                <w:szCs w:val="28"/>
              </w:rPr>
            </m:ctrlPr>
          </m:sSupPr>
          <m:e>
            <m:r>
              <m:rPr>
                <m:sty m:val="p"/>
              </m:rPr>
              <w:rPr>
                <w:rFonts w:ascii="Cambria Math" w:hAnsi="Cambria Math" w:cs="Times New Roman"/>
                <w:sz w:val="28"/>
                <w:szCs w:val="28"/>
              </w:rPr>
              <m:t>(1-</m:t>
            </m:r>
            <m:sSub>
              <m:sSubPr>
                <m:ctrlPr>
                  <w:rPr>
                    <w:rFonts w:ascii="Cambria Math" w:hAnsi="Cambria Math" w:cs="Times New Roman"/>
                    <w:sz w:val="28"/>
                    <w:szCs w:val="28"/>
                  </w:rPr>
                </m:ctrlPr>
              </m:sSubPr>
              <m:e>
                <m:r>
                  <m:rPr>
                    <m:sty m:val="p"/>
                  </m:rPr>
                  <w:rPr>
                    <w:rFonts w:ascii="Cambria Math" w:hAnsi="Cambria Math" w:cs="Times New Roman"/>
                    <w:sz w:val="28"/>
                    <w:szCs w:val="28"/>
                  </w:rPr>
                  <m:t>r</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e>
          <m:sup>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sup>
        </m:sSup>
        <m:r>
          <m:rPr>
            <m:sty m:val="p"/>
          </m:rPr>
          <w:rPr>
            <w:rFonts w:ascii="Cambria Math" w:hAnsi="Cambria Math" w:cs="Times New Roman"/>
            <w:sz w:val="28"/>
            <w:szCs w:val="28"/>
          </w:rPr>
          <m:t>,</m:t>
        </m:r>
        <m:r>
          <m:rPr>
            <m:nor/>
          </m:rPr>
          <w:rPr>
            <w:rFonts w:ascii="Times New Roman" w:hAnsi="Times New Roman" w:cs="Times New Roman"/>
            <w:sz w:val="28"/>
            <w:szCs w:val="28"/>
          </w:rPr>
          <m:t>  </m:t>
        </m:r>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acc>
          <m:accPr>
            <m:chr m:val="̅"/>
            <m:ctrlPr>
              <w:rPr>
                <w:rFonts w:ascii="Cambria Math" w:hAnsi="Cambria Math" w:cs="Times New Roman"/>
                <w:sz w:val="28"/>
                <w:szCs w:val="28"/>
              </w:rPr>
            </m:ctrlPr>
          </m:accPr>
          <m:e>
            <m:r>
              <m:rPr>
                <m:sty m:val="p"/>
              </m:rPr>
              <w:rPr>
                <w:rFonts w:ascii="Cambria Math" w:hAnsi="Cambria Math" w:cs="Times New Roman"/>
                <w:sz w:val="28"/>
                <w:szCs w:val="28"/>
              </w:rPr>
              <m:t>0,</m:t>
            </m:r>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e>
        </m:acc>
      </m:oMath>
      <w:r w:rsidR="00D6091F" w:rsidRPr="009709E9">
        <w:rPr>
          <w:rFonts w:ascii="Times New Roman" w:hAnsi="Times New Roman" w:cs="Times New Roman"/>
          <w:sz w:val="28"/>
          <w:szCs w:val="28"/>
        </w:rPr>
        <w:t>.</w:t>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r>
      <w:r w:rsidR="00D6091F" w:rsidRPr="009709E9">
        <w:rPr>
          <w:rFonts w:ascii="Times New Roman" w:hAnsi="Times New Roman" w:cs="Times New Roman"/>
          <w:sz w:val="28"/>
          <w:szCs w:val="28"/>
        </w:rPr>
        <w:tab/>
        <w:t xml:space="preserve"> (4.</w:t>
      </w:r>
      <w:r w:rsidR="00A06585" w:rsidRPr="009709E9">
        <w:rPr>
          <w:rFonts w:ascii="Times New Roman" w:hAnsi="Times New Roman" w:cs="Times New Roman"/>
          <w:sz w:val="28"/>
          <w:szCs w:val="28"/>
        </w:rPr>
        <w:t>1</w:t>
      </w:r>
      <w:r w:rsidR="00D6091F" w:rsidRPr="009709E9">
        <w:rPr>
          <w:rFonts w:ascii="Times New Roman" w:hAnsi="Times New Roman" w:cs="Times New Roman"/>
          <w:sz w:val="28"/>
          <w:szCs w:val="28"/>
        </w:rPr>
        <w:t>9)</w:t>
      </w:r>
    </w:p>
    <w:p w14:paraId="0446B229"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272D8033" w14:textId="2DC7BE3E"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Ймовірність правильної </w:t>
      </w:r>
      <w:r w:rsidRPr="00AC4AD0">
        <w:rPr>
          <w:rStyle w:val="afffe"/>
          <w:rFonts w:eastAsiaTheme="minorHAnsi"/>
          <w:lang w:val="uk-UA"/>
        </w:rPr>
        <w:t>локалізації ОП при використанні вирішального правила (4.</w:t>
      </w:r>
      <w:r w:rsidR="00A06585" w:rsidRPr="00AC4AD0">
        <w:rPr>
          <w:rStyle w:val="afffe"/>
          <w:rFonts w:eastAsiaTheme="minorHAnsi"/>
          <w:lang w:val="uk-UA"/>
        </w:rPr>
        <w:t>1</w:t>
      </w:r>
      <w:r w:rsidRPr="00AC4AD0">
        <w:rPr>
          <w:rStyle w:val="afffe"/>
          <w:rFonts w:eastAsiaTheme="minorHAnsi"/>
          <w:lang w:val="uk-UA"/>
        </w:rPr>
        <w:t xml:space="preserve">8) дорівнює ймовірності того, що число одиниць </w:t>
      </w:r>
      <w:r w:rsidRPr="00E57DA3">
        <w:rPr>
          <w:rStyle w:val="afffe"/>
          <w:rFonts w:eastAsiaTheme="minorHAnsi"/>
        </w:rPr>
        <w:t>z</w:t>
      </w:r>
      <w:r w:rsidRPr="00AC4AD0">
        <w:rPr>
          <w:rStyle w:val="afffe"/>
          <w:rFonts w:eastAsiaTheme="minorHAnsi"/>
          <w:lang w:val="uk-UA"/>
        </w:rPr>
        <w:t xml:space="preserve">0, що відповідає співпадінню </w:t>
      </w:r>
      <w:r w:rsidRPr="00AC4AD0">
        <w:rPr>
          <w:rStyle w:val="afffe"/>
          <w:rFonts w:eastAsiaTheme="minorHAnsi"/>
          <w:lang w:val="ru-RU"/>
        </w:rPr>
        <w:t>ЕЗ та об’єкта</w:t>
      </w:r>
      <w:r w:rsidRPr="009709E9">
        <w:rPr>
          <w:rFonts w:ascii="Times New Roman" w:hAnsi="Times New Roman" w:cs="Times New Roman"/>
          <w:sz w:val="28"/>
          <w:szCs w:val="28"/>
        </w:rPr>
        <w:t>, перевищить решту чисел</w:t>
      </w:r>
      <m:oMath>
        <m:r>
          <m:rPr>
            <m:sty m:val="p"/>
          </m:rPr>
          <w:rPr>
            <w:rFonts w:ascii="Cambria Math" w:hAnsi="Cambria Math"/>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z</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i∈</m:t>
        </m:r>
        <m:acc>
          <m:accPr>
            <m:chr m:val="̅"/>
            <m:ctrlPr>
              <w:rPr>
                <w:rFonts w:ascii="Cambria Math" w:hAnsi="Cambria Math" w:cs="Times New Roman"/>
                <w:sz w:val="28"/>
                <w:szCs w:val="28"/>
              </w:rPr>
            </m:ctrlPr>
          </m:accPr>
          <m:e>
            <m:r>
              <m:rPr>
                <m:sty m:val="p"/>
              </m:rPr>
              <w:rPr>
                <w:rFonts w:ascii="Cambria Math" w:hAnsi="Cambria Math" w:cs="Times New Roman"/>
                <w:sz w:val="28"/>
                <w:szCs w:val="28"/>
              </w:rPr>
              <m:t>1,M</m:t>
            </m:r>
          </m:e>
        </m:acc>
      </m:oMath>
      <w:r w:rsidRPr="009709E9">
        <w:rPr>
          <w:rFonts w:ascii="Times New Roman" w:hAnsi="Times New Roman" w:cs="Times New Roman"/>
          <w:sz w:val="28"/>
          <w:szCs w:val="28"/>
        </w:rPr>
        <w:t>.</w:t>
      </w:r>
    </w:p>
    <w:p w14:paraId="179BEBF0"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3B70DA2" w14:textId="21ADA602" w:rsidR="00D6091F" w:rsidRPr="009709E9" w:rsidRDefault="00330A29" w:rsidP="00A83EBC">
      <w:pPr>
        <w:spacing w:after="0" w:line="360" w:lineRule="auto"/>
        <w:ind w:firstLine="851"/>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rPr>
              <m:t>л</m:t>
            </m:r>
          </m:sub>
        </m:sSub>
        <m:r>
          <m:rPr>
            <m:sty m:val="p"/>
          </m:rPr>
          <w:rPr>
            <w:rFonts w:ascii="Cambria Math" w:hAnsi="Cambria Math" w:cs="Times New Roman"/>
            <w:sz w:val="28"/>
            <w:szCs w:val="28"/>
          </w:rPr>
          <m:t>=</m:t>
        </m:r>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j=1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sup>
          <m:e>
            <m:sSubSup>
              <m:sSubSupPr>
                <m:ctrlPr>
                  <w:rPr>
                    <w:rFonts w:ascii="Cambria Math" w:hAnsi="Cambria Math" w:cs="Times New Roman"/>
                    <w:sz w:val="28"/>
                    <w:szCs w:val="28"/>
                  </w:rPr>
                </m:ctrlPr>
              </m:sSubSupPr>
              <m:e>
                <m:r>
                  <m:rPr>
                    <m:sty m:val="p"/>
                  </m:rPr>
                  <w:rPr>
                    <w:rFonts w:ascii="Cambria Math" w:hAnsi="Cambria Math" w:cs="Times New Roman"/>
                    <w:sz w:val="28"/>
                    <w:szCs w:val="28"/>
                  </w:rPr>
                  <m:t>C</m:t>
                </m:r>
              </m:e>
              <m:sub>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sub>
              <m:sup>
                <m:r>
                  <m:rPr>
                    <m:sty m:val="p"/>
                  </m:rPr>
                  <w:rPr>
                    <w:rFonts w:ascii="Cambria Math" w:hAnsi="Cambria Math" w:cs="Times New Roman"/>
                    <w:sz w:val="28"/>
                    <w:szCs w:val="28"/>
                  </w:rPr>
                  <m:t>j</m:t>
                </m:r>
              </m:sup>
            </m:sSubSup>
            <m:sSup>
              <m:sSupPr>
                <m:ctrlPr>
                  <w:rPr>
                    <w:rFonts w:ascii="Cambria Math" w:hAnsi="Cambria Math" w:cs="Times New Roman"/>
                    <w:sz w:val="28"/>
                    <w:szCs w:val="28"/>
                  </w:rPr>
                </m:ctrlPr>
              </m:sSupPr>
              <m:e>
                <m:r>
                  <m:rPr>
                    <m:sty m:val="p"/>
                  </m:rPr>
                  <w:rPr>
                    <w:rFonts w:ascii="Cambria Math" w:hAnsi="Cambria Math" w:cs="Times New Roman"/>
                    <w:sz w:val="28"/>
                    <w:szCs w:val="28"/>
                  </w:rPr>
                  <m:t>(1-α)</m:t>
                </m:r>
              </m:e>
              <m:sup>
                <m:r>
                  <m:rPr>
                    <m:sty m:val="p"/>
                  </m:rPr>
                  <w:rPr>
                    <w:rFonts w:ascii="Cambria Math" w:hAnsi="Cambria Math" w:cs="Times New Roman"/>
                    <w:sz w:val="28"/>
                    <w:szCs w:val="28"/>
                  </w:rPr>
                  <m:t>j</m:t>
                </m:r>
              </m:sup>
            </m:sSup>
            <m:sSup>
              <m:sSupPr>
                <m:ctrlPr>
                  <w:rPr>
                    <w:rFonts w:ascii="Cambria Math" w:hAnsi="Cambria Math" w:cs="Times New Roman"/>
                    <w:sz w:val="28"/>
                    <w:szCs w:val="28"/>
                  </w:rPr>
                </m:ctrlPr>
              </m:sSupPr>
              <m:e>
                <m:r>
                  <m:rPr>
                    <m:sty m:val="p"/>
                  </m:rPr>
                  <w:rPr>
                    <w:rFonts w:ascii="Cambria Math" w:hAnsi="Cambria Math" w:cs="Times New Roman"/>
                    <w:sz w:val="28"/>
                    <w:szCs w:val="28"/>
                  </w:rPr>
                  <m:t>α</m:t>
                </m:r>
              </m:e>
              <m:sup>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r>
                  <m:rPr>
                    <m:sty m:val="p"/>
                  </m:rPr>
                  <w:rPr>
                    <w:rFonts w:ascii="Cambria Math" w:hAnsi="Cambria Math" w:cs="Times New Roman"/>
                    <w:sz w:val="28"/>
                    <w:szCs w:val="28"/>
                  </w:rPr>
                  <m:t>-j</m:t>
                </m:r>
              </m:sup>
            </m:sSup>
            <m:sSup>
              <m:sSupPr>
                <m:ctrlPr>
                  <w:rPr>
                    <w:rFonts w:ascii="Cambria Math" w:hAnsi="Cambria Math" w:cs="Times New Roman"/>
                    <w:sz w:val="28"/>
                    <w:szCs w:val="28"/>
                  </w:rPr>
                </m:ctrlPr>
              </m:sSupPr>
              <m:e>
                <m:d>
                  <m:dPr>
                    <m:begChr m:val="["/>
                    <m:endChr m:val="]"/>
                    <m:ctrlPr>
                      <w:rPr>
                        <w:rFonts w:ascii="Cambria Math" w:hAnsi="Cambria Math" w:cs="Times New Roman"/>
                        <w:sz w:val="28"/>
                        <w:szCs w:val="28"/>
                      </w:rPr>
                    </m:ctrlPr>
                  </m:dPr>
                  <m:e>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m=0</m:t>
                        </m:r>
                      </m:sub>
                      <m:sup>
                        <m:r>
                          <m:rPr>
                            <m:sty m:val="p"/>
                          </m:rPr>
                          <w:rPr>
                            <w:rFonts w:ascii="Cambria Math" w:hAnsi="Cambria Math" w:cs="Times New Roman"/>
                            <w:sz w:val="28"/>
                            <w:szCs w:val="28"/>
                          </w:rPr>
                          <m:t>j-1</m:t>
                        </m:r>
                      </m:sup>
                      <m:e>
                        <m:sSubSup>
                          <m:sSubSupPr>
                            <m:ctrlPr>
                              <w:rPr>
                                <w:rFonts w:ascii="Cambria Math" w:hAnsi="Cambria Math" w:cs="Times New Roman"/>
                                <w:sz w:val="28"/>
                                <w:szCs w:val="28"/>
                              </w:rPr>
                            </m:ctrlPr>
                          </m:sSubSupPr>
                          <m:e>
                            <m:r>
                              <m:rPr>
                                <m:sty m:val="p"/>
                              </m:rPr>
                              <w:rPr>
                                <w:rFonts w:ascii="Cambria Math" w:hAnsi="Cambria Math" w:cs="Times New Roman"/>
                                <w:sz w:val="28"/>
                                <w:szCs w:val="28"/>
                              </w:rPr>
                              <m:t>C</m:t>
                            </m:r>
                          </m:e>
                          <m:sub>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sub>
                          <m:sup>
                            <m:r>
                              <m:rPr>
                                <m:sty m:val="p"/>
                              </m:rPr>
                              <w:rPr>
                                <w:rFonts w:ascii="Cambria Math" w:hAnsi="Cambria Math" w:cs="Times New Roman"/>
                                <w:sz w:val="28"/>
                                <w:szCs w:val="28"/>
                              </w:rPr>
                              <m:t>m</m:t>
                            </m:r>
                          </m:sup>
                        </m:sSubSup>
                        <m:sSup>
                          <m:sSupPr>
                            <m:ctrlPr>
                              <w:rPr>
                                <w:rFonts w:ascii="Cambria Math" w:hAnsi="Cambria Math" w:cs="Times New Roman"/>
                                <w:sz w:val="28"/>
                                <w:szCs w:val="28"/>
                              </w:rPr>
                            </m:ctrlPr>
                          </m:sSupPr>
                          <m:e>
                            <m:r>
                              <m:rPr>
                                <m:sty m:val="p"/>
                              </m:rPr>
                              <w:rPr>
                                <w:rFonts w:ascii="Cambria Math" w:hAnsi="Cambria Math" w:cs="Times New Roman"/>
                                <w:sz w:val="28"/>
                                <w:szCs w:val="28"/>
                              </w:rPr>
                              <m:t>β</m:t>
                            </m:r>
                          </m:e>
                          <m:sup>
                            <m:r>
                              <m:rPr>
                                <m:sty m:val="p"/>
                              </m:rPr>
                              <w:rPr>
                                <w:rFonts w:ascii="Cambria Math" w:hAnsi="Cambria Math" w:cs="Times New Roman"/>
                                <w:sz w:val="28"/>
                                <w:szCs w:val="28"/>
                              </w:rPr>
                              <m:t>m</m:t>
                            </m:r>
                          </m:sup>
                        </m:sSup>
                        <m:sSup>
                          <m:sSupPr>
                            <m:ctrlPr>
                              <w:rPr>
                                <w:rFonts w:ascii="Cambria Math" w:hAnsi="Cambria Math" w:cs="Times New Roman"/>
                                <w:sz w:val="28"/>
                                <w:szCs w:val="28"/>
                              </w:rPr>
                            </m:ctrlPr>
                          </m:sSupPr>
                          <m:e>
                            <m:r>
                              <m:rPr>
                                <m:sty m:val="p"/>
                              </m:rPr>
                              <w:rPr>
                                <w:rFonts w:ascii="Cambria Math" w:hAnsi="Cambria Math" w:cs="Times New Roman"/>
                                <w:sz w:val="28"/>
                                <w:szCs w:val="28"/>
                              </w:rPr>
                              <m:t>(1-β)</m:t>
                            </m:r>
                          </m:e>
                          <m:sup>
                            <m:sSub>
                              <m:sSubPr>
                                <m:ctrlPr>
                                  <w:rPr>
                                    <w:rFonts w:ascii="Cambria Math" w:hAnsi="Cambria Math" w:cs="Times New Roman"/>
                                    <w:sz w:val="28"/>
                                    <w:szCs w:val="28"/>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u</m:t>
                                </m:r>
                              </m:sub>
                            </m:sSub>
                            <m:r>
                              <m:rPr>
                                <m:sty m:val="p"/>
                              </m:rPr>
                              <w:rPr>
                                <w:rFonts w:ascii="Cambria Math" w:hAnsi="Cambria Math" w:cs="Times New Roman"/>
                                <w:sz w:val="28"/>
                                <w:szCs w:val="28"/>
                              </w:rPr>
                              <m:t>-m</m:t>
                            </m:r>
                          </m:sup>
                        </m:sSup>
                      </m:e>
                    </m:nary>
                  </m:e>
                </m:d>
              </m:e>
              <m:sup>
                <m:r>
                  <m:rPr>
                    <m:sty m:val="p"/>
                  </m:rPr>
                  <w:rPr>
                    <w:rFonts w:ascii="Cambria Math" w:hAnsi="Cambria Math" w:cs="Times New Roman"/>
                    <w:sz w:val="28"/>
                    <w:szCs w:val="28"/>
                  </w:rPr>
                  <m:t>M</m:t>
                </m:r>
              </m:sup>
            </m:sSup>
          </m:e>
        </m:nary>
      </m:oMath>
      <w:r w:rsidR="00D6091F" w:rsidRPr="009709E9">
        <w:rPr>
          <w:rFonts w:ascii="Times New Roman" w:hAnsi="Times New Roman" w:cs="Times New Roman"/>
          <w:sz w:val="28"/>
          <w:szCs w:val="28"/>
        </w:rPr>
        <w:t xml:space="preserve">. </w:t>
      </w:r>
      <w:r w:rsidR="00D6091F" w:rsidRPr="009709E9">
        <w:rPr>
          <w:rFonts w:ascii="Times New Roman" w:hAnsi="Times New Roman" w:cs="Times New Roman"/>
          <w:sz w:val="28"/>
          <w:szCs w:val="28"/>
        </w:rPr>
        <w:tab/>
        <w:t>(4.</w:t>
      </w:r>
      <w:r w:rsidR="00A06585" w:rsidRPr="009709E9">
        <w:rPr>
          <w:rFonts w:ascii="Times New Roman" w:hAnsi="Times New Roman" w:cs="Times New Roman"/>
          <w:sz w:val="28"/>
          <w:szCs w:val="28"/>
        </w:rPr>
        <w:t>2</w:t>
      </w:r>
      <w:r w:rsidR="00D6091F" w:rsidRPr="009709E9">
        <w:rPr>
          <w:rFonts w:ascii="Times New Roman" w:hAnsi="Times New Roman" w:cs="Times New Roman"/>
          <w:sz w:val="28"/>
          <w:szCs w:val="28"/>
        </w:rPr>
        <w:t>0)</w:t>
      </w:r>
    </w:p>
    <w:p w14:paraId="3092E994"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F17918F" w14:textId="797BB481" w:rsidR="00D6091F" w:rsidRPr="00082E38" w:rsidRDefault="00D6091F" w:rsidP="00E57DA3">
      <w:pPr>
        <w:pStyle w:val="afffd"/>
        <w:rPr>
          <w:lang w:val="uk-UA"/>
        </w:rPr>
      </w:pPr>
      <w:r w:rsidRPr="00082E38">
        <w:rPr>
          <w:lang w:val="uk-UA"/>
        </w:rPr>
        <w:t xml:space="preserve">Відповідно до розробленого методу, що на відміну від відомих, полягає в здійсненні попередньої обробки ПЗ, яка полягає в його розшаруванні відповідно до порогу квантування відносно середнього значення радіояскравісної температури фона та побудові сукупності селективних зображень групи геометрично пов’язаних об’єктів з визначенням їх середніх </w:t>
      </w:r>
      <w:r w:rsidRPr="00082E38">
        <w:rPr>
          <w:lang w:val="uk-UA"/>
        </w:rPr>
        <w:lastRenderedPageBreak/>
        <w:t>значень радіоясковісних температур в межах введеного еквівалентного ОП та формуванні сукупності бінарних ПЗ, необхідних для формування ВФ розроблено алгоритм формування ВФ, що наведений на рис</w:t>
      </w:r>
      <w:r w:rsidR="00A83EBC" w:rsidRPr="00082E38">
        <w:rPr>
          <w:lang w:val="uk-UA"/>
        </w:rPr>
        <w:t>унку</w:t>
      </w:r>
      <w:r w:rsidR="000519F7" w:rsidRPr="00082E38">
        <w:rPr>
          <w:lang w:val="uk-UA"/>
        </w:rPr>
        <w:t xml:space="preserve"> </w:t>
      </w:r>
      <w:r w:rsidRPr="00082E38">
        <w:rPr>
          <w:lang w:val="uk-UA"/>
        </w:rPr>
        <w:t>4.</w:t>
      </w:r>
      <w:r w:rsidR="00082E38" w:rsidRPr="00082E38">
        <w:rPr>
          <w:lang w:val="uk-UA"/>
        </w:rPr>
        <w:t>22</w:t>
      </w:r>
      <w:r w:rsidRPr="00082E38">
        <w:rPr>
          <w:lang w:val="uk-UA"/>
        </w:rPr>
        <w:t>.</w:t>
      </w:r>
    </w:p>
    <w:p w14:paraId="7287B403" w14:textId="5F13B64D" w:rsidR="00290E1B" w:rsidRDefault="00290E1B" w:rsidP="00E57DA3">
      <w:pPr>
        <w:pStyle w:val="afffd"/>
        <w:rPr>
          <w:lang w:val="uk-UA"/>
        </w:rPr>
      </w:pPr>
      <w:r w:rsidRPr="00082E38">
        <w:rPr>
          <w:lang w:val="uk-UA"/>
        </w:rPr>
        <w:t>Чисельні розрахунки ймовірності правильної локалізації ОП в залежності від відношення сигнал/шум для різних значень числа елементів ПЗ, зайнятих ОП, відповідно до виразу (4.20) наведені на рисунку 4.2</w:t>
      </w:r>
      <w:r w:rsidR="00082E38" w:rsidRPr="00082E38">
        <w:rPr>
          <w:lang w:val="uk-UA"/>
        </w:rPr>
        <w:t>1</w:t>
      </w:r>
      <w:r w:rsidRPr="00082E38">
        <w:rPr>
          <w:lang w:val="uk-UA"/>
        </w:rPr>
        <w:t>.</w:t>
      </w:r>
    </w:p>
    <w:p w14:paraId="1245948C" w14:textId="5171EA04" w:rsidR="00082E38" w:rsidRDefault="00082E38" w:rsidP="00E57DA3">
      <w:pPr>
        <w:pStyle w:val="afffd"/>
        <w:rPr>
          <w:lang w:val="uk-UA"/>
        </w:rPr>
      </w:pPr>
    </w:p>
    <w:p w14:paraId="7A81CE9A" w14:textId="28FD70A8" w:rsidR="00082E38" w:rsidRPr="009709E9" w:rsidRDefault="00082E38" w:rsidP="00082E38">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0BA228F" wp14:editId="7FCC8397">
            <wp:extent cx="5937885" cy="3253740"/>
            <wp:effectExtent l="0" t="0" r="5715" b="3810"/>
            <wp:docPr id="1997" name="Рисунок 1997" descr="C:\Users\Александр\Desktop\кривы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кривые.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37885" cy="3253740"/>
                    </a:xfrm>
                    <a:prstGeom prst="rect">
                      <a:avLst/>
                    </a:prstGeom>
                    <a:noFill/>
                    <a:ln>
                      <a:noFill/>
                    </a:ln>
                  </pic:spPr>
                </pic:pic>
              </a:graphicData>
            </a:graphic>
          </wp:inline>
        </w:drawing>
      </w:r>
    </w:p>
    <w:p w14:paraId="192DF5AF" w14:textId="77777777" w:rsidR="00C1159B" w:rsidRDefault="00C1159B" w:rsidP="00082E38">
      <w:pPr>
        <w:spacing w:after="0" w:line="360" w:lineRule="auto"/>
        <w:ind w:firstLine="851"/>
        <w:jc w:val="center"/>
        <w:rPr>
          <w:rFonts w:ascii="Times New Roman" w:hAnsi="Times New Roman" w:cs="Times New Roman"/>
          <w:sz w:val="28"/>
          <w:szCs w:val="28"/>
        </w:rPr>
      </w:pPr>
    </w:p>
    <w:p w14:paraId="60DFE80C" w14:textId="18E3AD54" w:rsidR="00082E38" w:rsidRPr="009709E9" w:rsidRDefault="00082E38" w:rsidP="00082E38">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Рисунок 4.2</w:t>
      </w:r>
      <w:r w:rsidRPr="00082E38">
        <w:rPr>
          <w:rFonts w:ascii="Times New Roman" w:hAnsi="Times New Roman" w:cs="Times New Roman"/>
          <w:sz w:val="28"/>
          <w:szCs w:val="28"/>
        </w:rPr>
        <w:t>1</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Залежність ймовірності правильної локалізації ОП від відношення сигнал/шум</w:t>
      </w:r>
    </w:p>
    <w:p w14:paraId="08D6092D" w14:textId="77777777" w:rsidR="00082E38" w:rsidRPr="009709E9" w:rsidRDefault="00082E38" w:rsidP="00082E38">
      <w:pPr>
        <w:spacing w:after="0" w:line="360" w:lineRule="auto"/>
        <w:ind w:firstLine="851"/>
        <w:jc w:val="both"/>
        <w:rPr>
          <w:rFonts w:ascii="Times New Roman" w:hAnsi="Times New Roman" w:cs="Times New Roman"/>
          <w:sz w:val="28"/>
          <w:szCs w:val="28"/>
        </w:rPr>
      </w:pPr>
    </w:p>
    <w:p w14:paraId="162ABDA5" w14:textId="77777777" w:rsidR="00082E38" w:rsidRPr="009709E9" w:rsidRDefault="00082E38" w:rsidP="00082E3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Таким чином, </w:t>
      </w:r>
      <w:r w:rsidRPr="00AC4AD0">
        <w:rPr>
          <w:rStyle w:val="afffe"/>
          <w:rFonts w:eastAsiaTheme="minorHAnsi"/>
          <w:lang w:val="uk-UA"/>
        </w:rPr>
        <w:t>результати оцінки ймовірності правильної локалізації ОП з використанням еквівалентного ОП з усередненням яскравості по сукупності геометрично пов’язаних об’єктів показав, що застосування в якості допоміжної геометричної ознаки на зображенні в умовах нечіткої структури ПЗ дозволяють забезпечити ймовірність правильної локалізації ОП близьку до одиниці при значеннях відношення с</w:t>
      </w:r>
      <w:r w:rsidRPr="009709E9">
        <w:rPr>
          <w:rFonts w:ascii="Times New Roman" w:hAnsi="Times New Roman" w:cs="Times New Roman"/>
          <w:sz w:val="28"/>
          <w:szCs w:val="28"/>
        </w:rPr>
        <w:t>/ш від 3 до 4 при умові, що геометрично пов’язаний об’єкт складає не більше 30% від всієї площини ПЗ.</w:t>
      </w:r>
    </w:p>
    <w:p w14:paraId="65027BDC" w14:textId="77777777" w:rsidR="00827DA8" w:rsidRPr="009709E9" w:rsidRDefault="00827DA8">
      <w:pPr>
        <w:rPr>
          <w:rFonts w:ascii="Times New Roman" w:hAnsi="Times New Roman" w:cs="Times New Roman"/>
          <w:sz w:val="28"/>
          <w:szCs w:val="28"/>
        </w:rPr>
      </w:pPr>
      <w:r w:rsidRPr="009709E9">
        <w:rPr>
          <w:rFonts w:ascii="Times New Roman" w:hAnsi="Times New Roman" w:cs="Times New Roman"/>
          <w:sz w:val="28"/>
          <w:szCs w:val="28"/>
        </w:rPr>
        <w:br w:type="page"/>
      </w:r>
    </w:p>
    <w:p w14:paraId="384ACEFF" w14:textId="1EC41FBE" w:rsidR="00D6091F" w:rsidRPr="009709E9" w:rsidRDefault="00A06585"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mc:AlternateContent>
          <mc:Choice Requires="wpg">
            <w:drawing>
              <wp:anchor distT="0" distB="0" distL="114300" distR="114300" simplePos="0" relativeHeight="251715584" behindDoc="0" locked="0" layoutInCell="1" allowOverlap="1" wp14:anchorId="7C7A8D2E" wp14:editId="1E8E034B">
                <wp:simplePos x="0" y="0"/>
                <wp:positionH relativeFrom="column">
                  <wp:posOffset>167175</wp:posOffset>
                </wp:positionH>
                <wp:positionV relativeFrom="paragraph">
                  <wp:posOffset>209198</wp:posOffset>
                </wp:positionV>
                <wp:extent cx="5513695" cy="8065827"/>
                <wp:effectExtent l="0" t="0" r="11430" b="11430"/>
                <wp:wrapNone/>
                <wp:docPr id="19" name="Группа 19"/>
                <wp:cNvGraphicFramePr/>
                <a:graphic xmlns:a="http://schemas.openxmlformats.org/drawingml/2006/main">
                  <a:graphicData uri="http://schemas.microsoft.com/office/word/2010/wordprocessingGroup">
                    <wpg:wgp>
                      <wpg:cNvGrpSpPr/>
                      <wpg:grpSpPr>
                        <a:xfrm>
                          <a:off x="0" y="0"/>
                          <a:ext cx="5513695" cy="8065827"/>
                          <a:chOff x="0" y="0"/>
                          <a:chExt cx="5346700" cy="7830820"/>
                        </a:xfrm>
                      </wpg:grpSpPr>
                      <wps:wsp>
                        <wps:cNvPr id="1996" name="Соединительная линия уступом 283"/>
                        <wps:cNvCnPr/>
                        <wps:spPr>
                          <a:xfrm flipV="1">
                            <a:off x="3257550" y="1552575"/>
                            <a:ext cx="702945" cy="452120"/>
                          </a:xfrm>
                          <a:prstGeom prst="bentConnector3">
                            <a:avLst>
                              <a:gd name="adj1" fmla="val 69752"/>
                            </a:avLst>
                          </a:prstGeom>
                          <a:noFill/>
                          <a:ln w="9525" cap="flat" cmpd="sng" algn="ctr">
                            <a:solidFill>
                              <a:sysClr val="windowText" lastClr="000000"/>
                            </a:solidFill>
                            <a:prstDash val="solid"/>
                            <a:tailEnd type="arrow"/>
                          </a:ln>
                          <a:effectLst/>
                        </wps:spPr>
                        <wps:bodyPr/>
                      </wps:wsp>
                      <wpg:grpSp>
                        <wpg:cNvPr id="331" name="Группа 14"/>
                        <wpg:cNvGrpSpPr/>
                        <wpg:grpSpPr>
                          <a:xfrm>
                            <a:off x="0" y="0"/>
                            <a:ext cx="5346700" cy="7830820"/>
                            <a:chOff x="0" y="0"/>
                            <a:chExt cx="5346711" cy="7831183"/>
                          </a:xfrm>
                        </wpg:grpSpPr>
                        <wpg:grpSp>
                          <wpg:cNvPr id="332" name="Группа 332"/>
                          <wpg:cNvGrpSpPr/>
                          <wpg:grpSpPr>
                            <a:xfrm>
                              <a:off x="0" y="0"/>
                              <a:ext cx="5346711" cy="7831183"/>
                              <a:chOff x="0" y="0"/>
                              <a:chExt cx="5348518" cy="7831830"/>
                            </a:xfrm>
                          </wpg:grpSpPr>
                          <wpg:grpSp>
                            <wpg:cNvPr id="333" name="Группа 333"/>
                            <wpg:cNvGrpSpPr/>
                            <wpg:grpSpPr>
                              <a:xfrm>
                                <a:off x="0" y="0"/>
                                <a:ext cx="5348518" cy="7831830"/>
                                <a:chOff x="0" y="0"/>
                                <a:chExt cx="5348518" cy="7831830"/>
                              </a:xfrm>
                            </wpg:grpSpPr>
                            <wps:wsp>
                              <wps:cNvPr id="334" name="Поле 166"/>
                              <wps:cNvSpPr txBox="1"/>
                              <wps:spPr>
                                <a:xfrm>
                                  <a:off x="1816141" y="3564755"/>
                                  <a:ext cx="1818005" cy="678815"/>
                                </a:xfrm>
                                <a:prstGeom prst="rect">
                                  <a:avLst/>
                                </a:prstGeom>
                                <a:solidFill>
                                  <a:sysClr val="window" lastClr="FFFFFF"/>
                                </a:solidFill>
                                <a:ln w="9525">
                                  <a:solidFill>
                                    <a:prstClr val="black"/>
                                  </a:solidFill>
                                </a:ln>
                                <a:effectLst/>
                              </wps:spPr>
                              <wps:txbx>
                                <w:txbxContent>
                                  <w:p w14:paraId="2D11A62C"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Розрахунок середнього значення яскравості для визначеної сукупності об’єктів ПЗ</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335" name="Группа 335"/>
                              <wpg:cNvGrpSpPr/>
                              <wpg:grpSpPr>
                                <a:xfrm>
                                  <a:off x="0" y="0"/>
                                  <a:ext cx="5348518" cy="7831830"/>
                                  <a:chOff x="0" y="0"/>
                                  <a:chExt cx="5348518" cy="7831830"/>
                                </a:xfrm>
                              </wpg:grpSpPr>
                              <wps:wsp>
                                <wps:cNvPr id="336" name="Поле 168"/>
                                <wps:cNvSpPr txBox="1"/>
                                <wps:spPr>
                                  <a:xfrm>
                                    <a:off x="1943349" y="5629052"/>
                                    <a:ext cx="1485265" cy="418863"/>
                                  </a:xfrm>
                                  <a:prstGeom prst="rect">
                                    <a:avLst/>
                                  </a:prstGeom>
                                  <a:solidFill>
                                    <a:sysClr val="window" lastClr="FFFFFF"/>
                                  </a:solidFill>
                                  <a:ln w="9525">
                                    <a:solidFill>
                                      <a:prstClr val="black"/>
                                    </a:solidFill>
                                  </a:ln>
                                  <a:effectLst/>
                                </wps:spPr>
                                <wps:txbx>
                                  <w:txbxContent>
                                    <w:p w14:paraId="1671EA17" w14:textId="77777777" w:rsidR="00A81D96" w:rsidRPr="00A06585" w:rsidRDefault="00A81D96" w:rsidP="00D6091F">
                                      <w:pPr>
                                        <w:spacing w:line="240" w:lineRule="auto"/>
                                        <w:ind w:firstLine="142"/>
                                        <w:jc w:val="center"/>
                                        <w:rPr>
                                          <w:rFonts w:ascii="Times New Roman" w:hAnsi="Times New Roman" w:cs="Times New Roman"/>
                                          <w:sz w:val="20"/>
                                        </w:rPr>
                                      </w:pPr>
                                      <w:r w:rsidRPr="00A06585">
                                        <w:rPr>
                                          <w:rFonts w:ascii="Times New Roman" w:hAnsi="Times New Roman" w:cs="Times New Roman"/>
                                          <w:sz w:val="20"/>
                                        </w:rPr>
                                        <w:t xml:space="preserve">Формування ВФ </w:t>
                                      </w:r>
                                      <w:r w:rsidRPr="00A06585">
                                        <w:rPr>
                                          <w:rFonts w:ascii="Times New Roman" w:eastAsia="Calibri" w:hAnsi="Times New Roman" w:cs="Times New Roman"/>
                                          <w:lang w:val="ru-RU"/>
                                        </w:rPr>
                                        <w:object w:dxaOrig="912" w:dyaOrig="444" w14:anchorId="038C428F">
                                          <v:shape id="_x0000_i1034" type="#_x0000_t75" style="width:45pt;height:21.75pt" o:ole="">
                                            <v:imagedata r:id="rId52" o:title=""/>
                                          </v:shape>
                                          <o:OLEObject Type="Embed" ProgID="Equation.3" ShapeID="_x0000_i1034" DrawAspect="Content" ObjectID="_1638472587" r:id="rId53"/>
                                        </w:object>
                                      </w:r>
                                      <w:r w:rsidRPr="00A06585">
                                        <w:rPr>
                                          <w:rFonts w:ascii="Times New Roman" w:hAnsi="Times New Roman" w:cs="Times New Roman"/>
                                          <w:sz w:val="20"/>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337" name="Группа 337"/>
                                <wpg:cNvGrpSpPr/>
                                <wpg:grpSpPr>
                                  <a:xfrm>
                                    <a:off x="0" y="0"/>
                                    <a:ext cx="5348518" cy="7831830"/>
                                    <a:chOff x="0" y="0"/>
                                    <a:chExt cx="5348518" cy="7831830"/>
                                  </a:xfrm>
                                </wpg:grpSpPr>
                                <wpg:grpSp>
                                  <wpg:cNvPr id="338" name="Группа 338"/>
                                  <wpg:cNvGrpSpPr/>
                                  <wpg:grpSpPr>
                                    <a:xfrm>
                                      <a:off x="0" y="0"/>
                                      <a:ext cx="5348518" cy="7831830"/>
                                      <a:chOff x="0" y="0"/>
                                      <a:chExt cx="5349553" cy="7831830"/>
                                    </a:xfrm>
                                  </wpg:grpSpPr>
                                  <wpg:grpSp>
                                    <wpg:cNvPr id="339" name="Группа 339"/>
                                    <wpg:cNvGrpSpPr/>
                                    <wpg:grpSpPr>
                                      <a:xfrm>
                                        <a:off x="0" y="0"/>
                                        <a:ext cx="5349553" cy="7831830"/>
                                        <a:chOff x="0" y="0"/>
                                        <a:chExt cx="5349553" cy="7831830"/>
                                      </a:xfrm>
                                    </wpg:grpSpPr>
                                    <wpg:grpSp>
                                      <wpg:cNvPr id="340" name="Группа 340"/>
                                      <wpg:cNvGrpSpPr/>
                                      <wpg:grpSpPr>
                                        <a:xfrm>
                                          <a:off x="0" y="0"/>
                                          <a:ext cx="5349553" cy="7831830"/>
                                          <a:chOff x="0" y="0"/>
                                          <a:chExt cx="5349553" cy="7831830"/>
                                        </a:xfrm>
                                      </wpg:grpSpPr>
                                      <wpg:grpSp>
                                        <wpg:cNvPr id="341" name="Группа 341"/>
                                        <wpg:cNvGrpSpPr/>
                                        <wpg:grpSpPr>
                                          <a:xfrm>
                                            <a:off x="0" y="0"/>
                                            <a:ext cx="5349553" cy="7831830"/>
                                            <a:chOff x="0" y="0"/>
                                            <a:chExt cx="5349553" cy="7831830"/>
                                          </a:xfrm>
                                        </wpg:grpSpPr>
                                        <wpg:grpSp>
                                          <wpg:cNvPr id="342" name="Группа 342"/>
                                          <wpg:cNvGrpSpPr/>
                                          <wpg:grpSpPr>
                                            <a:xfrm>
                                              <a:off x="0" y="0"/>
                                              <a:ext cx="5349553" cy="7831830"/>
                                              <a:chOff x="0" y="0"/>
                                              <a:chExt cx="5349553" cy="7831830"/>
                                            </a:xfrm>
                                          </wpg:grpSpPr>
                                          <wpg:grpSp>
                                            <wpg:cNvPr id="343" name="Группа 343"/>
                                            <wpg:cNvGrpSpPr/>
                                            <wpg:grpSpPr>
                                              <a:xfrm>
                                                <a:off x="0" y="0"/>
                                                <a:ext cx="5349553" cy="7831830"/>
                                                <a:chOff x="0" y="0"/>
                                                <a:chExt cx="5349553" cy="7831830"/>
                                              </a:xfrm>
                                            </wpg:grpSpPr>
                                            <wpg:grpSp>
                                              <wpg:cNvPr id="344" name="Группа 344"/>
                                              <wpg:cNvGrpSpPr/>
                                              <wpg:grpSpPr>
                                                <a:xfrm>
                                                  <a:off x="0" y="0"/>
                                                  <a:ext cx="5349553" cy="7831830"/>
                                                  <a:chOff x="0" y="0"/>
                                                  <a:chExt cx="5349553" cy="7831830"/>
                                                </a:xfrm>
                                              </wpg:grpSpPr>
                                              <wpg:grpSp>
                                                <wpg:cNvPr id="345" name="Группа 345"/>
                                                <wpg:cNvGrpSpPr/>
                                                <wpg:grpSpPr>
                                                  <a:xfrm>
                                                    <a:off x="2101099" y="1607127"/>
                                                    <a:ext cx="1162050" cy="793750"/>
                                                    <a:chOff x="2101099" y="1607127"/>
                                                    <a:chExt cx="1162050" cy="793750"/>
                                                  </a:xfrm>
                                                </wpg:grpSpPr>
                                                <wps:wsp>
                                                  <wps:cNvPr id="346" name="Ромб 346"/>
                                                  <wps:cNvSpPr/>
                                                  <wps:spPr>
                                                    <a:xfrm>
                                                      <a:off x="2101099" y="1607127"/>
                                                      <a:ext cx="1162050" cy="793750"/>
                                                    </a:xfrm>
                                                    <a:prstGeom prst="diamond">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47" name="Поле 276"/>
                                                  <wps:cNvSpPr txBox="1"/>
                                                  <wps:spPr>
                                                    <a:xfrm>
                                                      <a:off x="2136269" y="1859173"/>
                                                      <a:ext cx="1089660" cy="476250"/>
                                                    </a:xfrm>
                                                    <a:prstGeom prst="rect">
                                                      <a:avLst/>
                                                    </a:prstGeom>
                                                    <a:noFill/>
                                                    <a:ln w="9525">
                                                      <a:noFill/>
                                                    </a:ln>
                                                    <a:effectLst/>
                                                  </wps:spPr>
                                                  <wps:txbx>
                                                    <w:txbxContent>
                                                      <w:p w14:paraId="241FAF09"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Висота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348" name="Группа 348"/>
                                                <wpg:cNvGrpSpPr/>
                                                <wpg:grpSpPr>
                                                  <a:xfrm>
                                                    <a:off x="0" y="0"/>
                                                    <a:ext cx="5349553" cy="7831830"/>
                                                    <a:chOff x="0" y="0"/>
                                                    <a:chExt cx="5349553" cy="7831830"/>
                                                  </a:xfrm>
                                                </wpg:grpSpPr>
                                                <wpg:grpSp>
                                                  <wpg:cNvPr id="349" name="Группа 349"/>
                                                  <wpg:cNvGrpSpPr/>
                                                  <wpg:grpSpPr>
                                                    <a:xfrm>
                                                      <a:off x="0" y="0"/>
                                                      <a:ext cx="5349553" cy="7831830"/>
                                                      <a:chOff x="0" y="0"/>
                                                      <a:chExt cx="5349553" cy="7831830"/>
                                                    </a:xfrm>
                                                  </wpg:grpSpPr>
                                                  <wpg:grpSp>
                                                    <wpg:cNvPr id="350" name="Группа 350"/>
                                                    <wpg:cNvGrpSpPr/>
                                                    <wpg:grpSpPr>
                                                      <a:xfrm>
                                                        <a:off x="0" y="0"/>
                                                        <a:ext cx="5349553" cy="7831830"/>
                                                        <a:chOff x="0" y="0"/>
                                                        <a:chExt cx="5349900" cy="7831830"/>
                                                      </a:xfrm>
                                                    </wpg:grpSpPr>
                                                    <wpg:grpSp>
                                                      <wpg:cNvPr id="351" name="Группа 351"/>
                                                      <wpg:cNvGrpSpPr/>
                                                      <wpg:grpSpPr>
                                                        <a:xfrm>
                                                          <a:off x="0" y="0"/>
                                                          <a:ext cx="5349900" cy="7831830"/>
                                                          <a:chOff x="0" y="0"/>
                                                          <a:chExt cx="5349900" cy="7831830"/>
                                                        </a:xfrm>
                                                      </wpg:grpSpPr>
                                                      <wpg:grpSp>
                                                        <wpg:cNvPr id="1739" name="Группа 1739"/>
                                                        <wpg:cNvGrpSpPr/>
                                                        <wpg:grpSpPr>
                                                          <a:xfrm>
                                                            <a:off x="0" y="0"/>
                                                            <a:ext cx="5349900" cy="7831830"/>
                                                            <a:chOff x="0" y="0"/>
                                                            <a:chExt cx="5349900" cy="7831830"/>
                                                          </a:xfrm>
                                                        </wpg:grpSpPr>
                                                        <wps:wsp>
                                                          <wps:cNvPr id="416" name="Овал 416"/>
                                                          <wps:cNvSpPr/>
                                                          <wps:spPr>
                                                            <a:xfrm>
                                                              <a:off x="2139684" y="7555605"/>
                                                              <a:ext cx="1104265" cy="276225"/>
                                                            </a:xfrm>
                                                            <a:prstGeom prst="ellipse">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g:cNvPr id="417" name="Группа 417"/>
                                                          <wpg:cNvGrpSpPr/>
                                                          <wpg:grpSpPr>
                                                            <a:xfrm>
                                                              <a:off x="0" y="0"/>
                                                              <a:ext cx="5349900" cy="7560318"/>
                                                              <a:chOff x="0" y="0"/>
                                                              <a:chExt cx="5349900" cy="7560318"/>
                                                            </a:xfrm>
                                                          </wpg:grpSpPr>
                                                          <wpg:grpSp>
                                                            <wpg:cNvPr id="418" name="Группа 418"/>
                                                            <wpg:cNvGrpSpPr/>
                                                            <wpg:grpSpPr>
                                                              <a:xfrm>
                                                                <a:off x="0" y="0"/>
                                                                <a:ext cx="5349900" cy="7434910"/>
                                                                <a:chOff x="0" y="0"/>
                                                                <a:chExt cx="5349900" cy="7434910"/>
                                                              </a:xfrm>
                                                            </wpg:grpSpPr>
                                                            <wps:wsp>
                                                              <wps:cNvPr id="419" name="Параллелограмм 419"/>
                                                              <wps:cNvSpPr/>
                                                              <wps:spPr>
                                                                <a:xfrm>
                                                                  <a:off x="1917347" y="6953620"/>
                                                                  <a:ext cx="1428750" cy="412750"/>
                                                                </a:xfrm>
                                                                <a:prstGeom prst="parallelogram">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g:cNvPr id="420" name="Группа 420"/>
                                                              <wpg:cNvGrpSpPr/>
                                                              <wpg:grpSpPr>
                                                                <a:xfrm>
                                                                  <a:off x="0" y="0"/>
                                                                  <a:ext cx="5349900" cy="7434910"/>
                                                                  <a:chOff x="0" y="0"/>
                                                                  <a:chExt cx="5349900" cy="7434910"/>
                                                                </a:xfrm>
                                                              </wpg:grpSpPr>
                                                              <wps:wsp>
                                                                <wps:cNvPr id="421" name="Поле 260"/>
                                                                <wps:cNvSpPr txBox="1"/>
                                                                <wps:spPr>
                                                                  <a:xfrm>
                                                                    <a:off x="1979926" y="6935378"/>
                                                                    <a:ext cx="1384300" cy="499532"/>
                                                                  </a:xfrm>
                                                                  <a:prstGeom prst="rect">
                                                                    <a:avLst/>
                                                                  </a:prstGeom>
                                                                  <a:noFill/>
                                                                  <a:ln w="6350">
                                                                    <a:noFill/>
                                                                  </a:ln>
                                                                  <a:effectLst/>
                                                                </wps:spPr>
                                                                <wps:txbx>
                                                                  <w:txbxContent>
                                                                    <w:p w14:paraId="5BA87FCF"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Вихідні дані </w:t>
                                                                      </w:r>
                                                                    </w:p>
                                                                    <w:p w14:paraId="6A3C18D0"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eastAsia="Calibri" w:hAnsi="Times New Roman" w:cs="Times New Roman"/>
                                                                          <w:lang w:val="ru-RU"/>
                                                                        </w:rPr>
                                                                        <w:object w:dxaOrig="444" w:dyaOrig="276" w14:anchorId="36E229D0">
                                                                          <v:shape id="_x0000_i1035" type="#_x0000_t75" style="width:21.75pt;height:14.25pt" o:ole="">
                                                                            <v:imagedata r:id="rId54" o:title=""/>
                                                                          </v:shape>
                                                                          <o:OLEObject Type="Embed" ProgID="Equation.3" ShapeID="_x0000_i1035" DrawAspect="Content" ObjectID="_1638472588" r:id="rId55"/>
                                                                        </w:objec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422" name="Группа 422"/>
                                                                <wpg:cNvGrpSpPr/>
                                                                <wpg:grpSpPr>
                                                                  <a:xfrm>
                                                                    <a:off x="0" y="0"/>
                                                                    <a:ext cx="5349900" cy="6781729"/>
                                                                    <a:chOff x="0" y="0"/>
                                                                    <a:chExt cx="5349900" cy="6781729"/>
                                                                  </a:xfrm>
                                                                </wpg:grpSpPr>
                                                                <wpg:grpSp>
                                                                  <wpg:cNvPr id="423" name="Группа 423"/>
                                                                  <wpg:cNvGrpSpPr/>
                                                                  <wpg:grpSpPr>
                                                                    <a:xfrm>
                                                                      <a:off x="0" y="0"/>
                                                                      <a:ext cx="5349900" cy="6781729"/>
                                                                      <a:chOff x="0" y="0"/>
                                                                      <a:chExt cx="5349900" cy="6781729"/>
                                                                    </a:xfrm>
                                                                  </wpg:grpSpPr>
                                                                  <wpg:grpSp>
                                                                    <wpg:cNvPr id="424" name="Группа 424"/>
                                                                    <wpg:cNvGrpSpPr/>
                                                                    <wpg:grpSpPr>
                                                                      <a:xfrm>
                                                                        <a:off x="0" y="0"/>
                                                                        <a:ext cx="5349900" cy="6781729"/>
                                                                        <a:chOff x="0" y="0"/>
                                                                        <a:chExt cx="5349900" cy="6781729"/>
                                                                      </a:xfrm>
                                                                    </wpg:grpSpPr>
                                                                    <wps:wsp>
                                                                      <wps:cNvPr id="425" name="Поле 252"/>
                                                                      <wps:cNvSpPr txBox="1"/>
                                                                      <wps:spPr>
                                                                        <a:xfrm>
                                                                          <a:off x="1840627" y="6231685"/>
                                                                          <a:ext cx="1781036" cy="550044"/>
                                                                        </a:xfrm>
                                                                        <a:prstGeom prst="rect">
                                                                          <a:avLst/>
                                                                        </a:prstGeom>
                                                                        <a:solidFill>
                                                                          <a:sysClr val="window" lastClr="FFFFFF"/>
                                                                        </a:solidFill>
                                                                        <a:ln w="9525">
                                                                          <a:solidFill>
                                                                            <a:prstClr val="black"/>
                                                                          </a:solidFill>
                                                                        </a:ln>
                                                                        <a:effectLst/>
                                                                      </wps:spPr>
                                                                      <wps:txbx>
                                                                        <w:txbxContent>
                                                                          <w:p w14:paraId="3787477D"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Визначення координат екстремуму ВФ та оцінка вектору зсуву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426" name="Группа 426"/>
                                                                      <wpg:cNvGrpSpPr/>
                                                                      <wpg:grpSpPr>
                                                                        <a:xfrm>
                                                                          <a:off x="0" y="0"/>
                                                                          <a:ext cx="5349900" cy="5434093"/>
                                                                          <a:chOff x="0" y="0"/>
                                                                          <a:chExt cx="5349900" cy="5434093"/>
                                                                        </a:xfrm>
                                                                      </wpg:grpSpPr>
                                                                      <wpg:grpSp>
                                                                        <wpg:cNvPr id="427" name="Группа 427"/>
                                                                        <wpg:cNvGrpSpPr/>
                                                                        <wpg:grpSpPr>
                                                                          <a:xfrm>
                                                                            <a:off x="0" y="0"/>
                                                                            <a:ext cx="5349900" cy="5434093"/>
                                                                            <a:chOff x="0" y="0"/>
                                                                            <a:chExt cx="5349900" cy="5434093"/>
                                                                          </a:xfrm>
                                                                        </wpg:grpSpPr>
                                                                        <wpg:grpSp>
                                                                          <wpg:cNvPr id="428" name="Группа 428"/>
                                                                          <wpg:cNvGrpSpPr/>
                                                                          <wpg:grpSpPr>
                                                                            <a:xfrm>
                                                                              <a:off x="0" y="0"/>
                                                                              <a:ext cx="5349900" cy="5434093"/>
                                                                              <a:chOff x="0" y="0"/>
                                                                              <a:chExt cx="5349900" cy="5434093"/>
                                                                            </a:xfrm>
                                                                          </wpg:grpSpPr>
                                                                          <wpg:grpSp>
                                                                            <wpg:cNvPr id="429" name="Группа 429"/>
                                                                            <wpg:cNvGrpSpPr/>
                                                                            <wpg:grpSpPr>
                                                                              <a:xfrm>
                                                                                <a:off x="0" y="0"/>
                                                                                <a:ext cx="5349900" cy="5434093"/>
                                                                                <a:chOff x="0" y="0"/>
                                                                                <a:chExt cx="5349900" cy="5434093"/>
                                                                              </a:xfrm>
                                                                            </wpg:grpSpPr>
                                                                            <wps:wsp>
                                                                              <wps:cNvPr id="430" name="Прямая соединительная линия 430"/>
                                                                              <wps:cNvCnPr/>
                                                                              <wps:spPr>
                                                                                <a:xfrm>
                                                                                  <a:off x="2684585" y="1431405"/>
                                                                                  <a:ext cx="1295667" cy="0"/>
                                                                                </a:xfrm>
                                                                                <a:prstGeom prst="line">
                                                                                  <a:avLst/>
                                                                                </a:prstGeom>
                                                                                <a:noFill/>
                                                                                <a:ln w="9525" cap="flat" cmpd="sng" algn="ctr">
                                                                                  <a:solidFill>
                                                                                    <a:sysClr val="windowText" lastClr="000000"/>
                                                                                  </a:solidFill>
                                                                                  <a:prstDash val="solid"/>
                                                                                </a:ln>
                                                                                <a:effectLst/>
                                                                              </wps:spPr>
                                                                              <wps:bodyPr/>
                                                                            </wps:wsp>
                                                                            <wpg:grpSp>
                                                                              <wpg:cNvPr id="431" name="Группа 431"/>
                                                                              <wpg:cNvGrpSpPr/>
                                                                              <wpg:grpSpPr>
                                                                                <a:xfrm>
                                                                                  <a:off x="0" y="0"/>
                                                                                  <a:ext cx="5349900" cy="5434093"/>
                                                                                  <a:chOff x="0" y="0"/>
                                                                                  <a:chExt cx="5349900" cy="5434093"/>
                                                                                </a:xfrm>
                                                                              </wpg:grpSpPr>
                                                                              <wpg:grpSp>
                                                                                <wpg:cNvPr id="432" name="Группа 432"/>
                                                                                <wpg:cNvGrpSpPr/>
                                                                                <wpg:grpSpPr>
                                                                                  <a:xfrm>
                                                                                    <a:off x="0" y="0"/>
                                                                                    <a:ext cx="5349900" cy="5434093"/>
                                                                                    <a:chOff x="0" y="0"/>
                                                                                    <a:chExt cx="5349900" cy="5434093"/>
                                                                                  </a:xfrm>
                                                                                </wpg:grpSpPr>
                                                                                <wpg:grpSp>
                                                                                  <wpg:cNvPr id="433" name="Группа 433"/>
                                                                                  <wpg:cNvGrpSpPr/>
                                                                                  <wpg:grpSpPr>
                                                                                    <a:xfrm>
                                                                                      <a:off x="0" y="0"/>
                                                                                      <a:ext cx="5349900" cy="5417251"/>
                                                                                      <a:chOff x="0" y="0"/>
                                                                                      <a:chExt cx="5349900" cy="5417251"/>
                                                                                    </a:xfrm>
                                                                                  </wpg:grpSpPr>
                                                                                  <wps:wsp>
                                                                                    <wps:cNvPr id="434" name="Поле 58"/>
                                                                                    <wps:cNvSpPr txBox="1"/>
                                                                                    <wps:spPr>
                                                                                      <a:xfrm>
                                                                                        <a:off x="1772327" y="4422955"/>
                                                                                        <a:ext cx="1922650" cy="395307"/>
                                                                                      </a:xfrm>
                                                                                      <a:prstGeom prst="rect">
                                                                                        <a:avLst/>
                                                                                      </a:prstGeom>
                                                                                      <a:solidFill>
                                                                                        <a:sysClr val="window" lastClr="FFFFFF"/>
                                                                                      </a:solidFill>
                                                                                      <a:ln w="9525">
                                                                                        <a:solidFill>
                                                                                          <a:prstClr val="black"/>
                                                                                        </a:solidFill>
                                                                                      </a:ln>
                                                                                      <a:effectLst/>
                                                                                    </wps:spPr>
                                                                                    <wps:txbx>
                                                                                      <w:txbxContent>
                                                                                        <w:p w14:paraId="1563BF0A"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Формування нового бінарного поточного зображення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435" name="Группа 435"/>
                                                                                    <wpg:cNvGrpSpPr/>
                                                                                    <wpg:grpSpPr>
                                                                                      <a:xfrm>
                                                                                        <a:off x="0" y="0"/>
                                                                                        <a:ext cx="5349900" cy="5417251"/>
                                                                                        <a:chOff x="0" y="0"/>
                                                                                        <a:chExt cx="5349900" cy="5417251"/>
                                                                                      </a:xfrm>
                                                                                    </wpg:grpSpPr>
                                                                                    <wpg:grpSp>
                                                                                      <wpg:cNvPr id="436" name="Группа 436"/>
                                                                                      <wpg:cNvGrpSpPr/>
                                                                                      <wpg:grpSpPr>
                                                                                        <a:xfrm>
                                                                                          <a:off x="0" y="0"/>
                                                                                          <a:ext cx="5349900" cy="5417251"/>
                                                                                          <a:chOff x="0" y="0"/>
                                                                                          <a:chExt cx="5349900" cy="5417251"/>
                                                                                        </a:xfrm>
                                                                                      </wpg:grpSpPr>
                                                                                      <wps:wsp>
                                                                                        <wps:cNvPr id="437" name="Поле 17"/>
                                                                                        <wps:cNvSpPr txBox="1"/>
                                                                                        <wps:spPr>
                                                                                          <a:xfrm>
                                                                                            <a:off x="39755" y="4991801"/>
                                                                                            <a:ext cx="1596133" cy="425450"/>
                                                                                          </a:xfrm>
                                                                                          <a:prstGeom prst="rect">
                                                                                            <a:avLst/>
                                                                                          </a:prstGeom>
                                                                                          <a:noFill/>
                                                                                          <a:ln w="6350">
                                                                                            <a:noFill/>
                                                                                          </a:ln>
                                                                                          <a:effectLst/>
                                                                                        </wps:spPr>
                                                                                        <wps:txbx>
                                                                                          <w:txbxContent>
                                                                                            <w:p w14:paraId="7D2D8A2C" w14:textId="77777777" w:rsidR="00A81D96" w:rsidRPr="00A06585" w:rsidRDefault="00A81D96" w:rsidP="00D6091F">
                                                                                              <w:pPr>
                                                                                                <w:spacing w:line="240" w:lineRule="auto"/>
                                                                                                <w:ind w:firstLine="142"/>
                                                                                                <w:jc w:val="center"/>
                                                                                                <w:rPr>
                                                                                                  <w:rFonts w:ascii="Times New Roman" w:hAnsi="Times New Roman" w:cs="Times New Roman"/>
                                                                                                  <w:sz w:val="20"/>
                                                                                                  <w:vertAlign w:val="subscript"/>
                                                                                                </w:rPr>
                                                                                              </w:pPr>
                                                                                              <w:r w:rsidRPr="00A06585">
                                                                                                <w:rPr>
                                                                                                  <w:rFonts w:ascii="Times New Roman" w:hAnsi="Times New Roman" w:cs="Times New Roman"/>
                                                                                                  <w:sz w:val="20"/>
                                                                                                </w:rPr>
                                                                                                <w:t xml:space="preserve">Сукупність еталонних зображення </w:t>
                                                                                              </w:r>
                                                                                              <w:r w:rsidRPr="00A06585">
                                                                                                <w:rPr>
                                                                                                  <w:rFonts w:ascii="Times New Roman" w:hAnsi="Times New Roman" w:cs="Times New Roman"/>
                                                                                                  <w:sz w:val="20"/>
                                                                                                  <w:lang w:val="en-US"/>
                                                                                                </w:rPr>
                                                                                                <w:t>S</w:t>
                                                                                              </w:r>
                                                                                              <w:r w:rsidRPr="00A06585">
                                                                                                <w:rPr>
                                                                                                  <w:rFonts w:ascii="Times New Roman" w:hAnsi="Times New Roman" w:cs="Times New Roman"/>
                                                                                                  <w:sz w:val="20"/>
                                                                                                  <w:vertAlign w:val="subscript"/>
                                                                                                </w:rPr>
                                                                                                <w:t>ЕЗ</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438" name="Группа 438"/>
                                                                                        <wpg:cNvGrpSpPr/>
                                                                                        <wpg:grpSpPr>
                                                                                          <a:xfrm>
                                                                                            <a:off x="0" y="0"/>
                                                                                            <a:ext cx="5349900" cy="2579771"/>
                                                                                            <a:chOff x="0" y="0"/>
                                                                                            <a:chExt cx="5349900" cy="2579771"/>
                                                                                          </a:xfrm>
                                                                                        </wpg:grpSpPr>
                                                                                        <wpg:grpSp>
                                                                                          <wpg:cNvPr id="439" name="Группа 439"/>
                                                                                          <wpg:cNvGrpSpPr/>
                                                                                          <wpg:grpSpPr>
                                                                                            <a:xfrm>
                                                                                              <a:off x="0" y="0"/>
                                                                                              <a:ext cx="5349900" cy="2579771"/>
                                                                                              <a:chOff x="0" y="0"/>
                                                                                              <a:chExt cx="5349900" cy="2579771"/>
                                                                                            </a:xfrm>
                                                                                          </wpg:grpSpPr>
                                                                                          <wpg:grpSp>
                                                                                            <wpg:cNvPr id="440" name="Группа 440"/>
                                                                                            <wpg:cNvGrpSpPr/>
                                                                                            <wpg:grpSpPr>
                                                                                              <a:xfrm>
                                                                                                <a:off x="0" y="0"/>
                                                                                                <a:ext cx="5349900" cy="1706477"/>
                                                                                                <a:chOff x="0" y="0"/>
                                                                                                <a:chExt cx="5349900" cy="1706477"/>
                                                                                              </a:xfrm>
                                                                                            </wpg:grpSpPr>
                                                                                            <wpg:grpSp>
                                                                                              <wpg:cNvPr id="441" name="Группа 441"/>
                                                                                              <wpg:cNvGrpSpPr/>
                                                                                              <wpg:grpSpPr>
                                                                                                <a:xfrm>
                                                                                                  <a:off x="3921150" y="1216070"/>
                                                                                                  <a:ext cx="1428750" cy="490407"/>
                                                                                                  <a:chOff x="3921150" y="1216070"/>
                                                                                                  <a:chExt cx="1428750" cy="490407"/>
                                                                                                </a:xfrm>
                                                                                              </wpg:grpSpPr>
                                                                                              <wps:wsp>
                                                                                                <wps:cNvPr id="442" name="Параллелограмм 442"/>
                                                                                                <wps:cNvSpPr/>
                                                                                                <wps:spPr>
                                                                                                  <a:xfrm>
                                                                                                    <a:off x="3921150" y="1250950"/>
                                                                                                    <a:ext cx="1428750" cy="412750"/>
                                                                                                  </a:xfrm>
                                                                                                  <a:prstGeom prst="parallelogram">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43" name="Поле 7"/>
                                                                                                <wps:cNvSpPr txBox="1"/>
                                                                                                <wps:spPr>
                                                                                                  <a:xfrm>
                                                                                                    <a:off x="3965339" y="1216070"/>
                                                                                                    <a:ext cx="1384300" cy="490407"/>
                                                                                                  </a:xfrm>
                                                                                                  <a:prstGeom prst="rect">
                                                                                                    <a:avLst/>
                                                                                                  </a:prstGeom>
                                                                                                  <a:noFill/>
                                                                                                  <a:ln w="6350">
                                                                                                    <a:noFill/>
                                                                                                  </a:ln>
                                                                                                  <a:effectLst/>
                                                                                                </wps:spPr>
                                                                                                <wps:txbx>
                                                                                                  <w:txbxContent>
                                                                                                    <w:p w14:paraId="394B5F41" w14:textId="6DF2AB4F"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ПЗ РМ</w:t>
                                                                                                      </w:r>
                                                                                                      <w:r>
                                                                                                        <w:rPr>
                                                                                                          <w:rFonts w:ascii="Times New Roman" w:hAnsi="Times New Roman" w:cs="Times New Roman"/>
                                                                                                          <w:sz w:val="20"/>
                                                                                                        </w:rPr>
                                                                                                        <w:t>1</w:t>
                                                                                                      </w:r>
                                                                                                      <w:r w:rsidRPr="00A06585">
                                                                                                        <w:rPr>
                                                                                                          <w:rFonts w:ascii="Times New Roman" w:hAnsi="Times New Roman" w:cs="Times New Roman"/>
                                                                                                          <w:sz w:val="20"/>
                                                                                                        </w:rPr>
                                                                                                        <w:t xml:space="preserve"> каналу</w:t>
                                                                                                      </w:r>
                                                                                                    </w:p>
                                                                                                    <w:p w14:paraId="1B921416"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S</w:t>
                                                                                                      </w:r>
                                                                                                      <w:r w:rsidRPr="00A06585">
                                                                                                        <w:rPr>
                                                                                                          <w:rFonts w:ascii="Times New Roman" w:hAnsi="Times New Roman" w:cs="Times New Roman"/>
                                                                                                          <w:sz w:val="20"/>
                                                                                                          <w:vertAlign w:val="subscript"/>
                                                                                                        </w:rPr>
                                                                                                        <w:t>РМ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444" name="Группа 444"/>
                                                                                              <wpg:cNvGrpSpPr/>
                                                                                              <wpg:grpSpPr>
                                                                                                <a:xfrm>
                                                                                                  <a:off x="0" y="0"/>
                                                                                                  <a:ext cx="3243950" cy="1670846"/>
                                                                                                  <a:chOff x="0" y="0"/>
                                                                                                  <a:chExt cx="3243950" cy="1670846"/>
                                                                                                </a:xfrm>
                                                                                              </wpg:grpSpPr>
                                                                                              <wpg:grpSp>
                                                                                                <wpg:cNvPr id="1934" name="Группа 1934"/>
                                                                                                <wpg:cNvGrpSpPr/>
                                                                                                <wpg:grpSpPr>
                                                                                                  <a:xfrm>
                                                                                                    <a:off x="0" y="1181952"/>
                                                                                                    <a:ext cx="1428750" cy="488894"/>
                                                                                                    <a:chOff x="0" y="1181952"/>
                                                                                                    <a:chExt cx="1428750" cy="488894"/>
                                                                                                  </a:xfrm>
                                                                                                </wpg:grpSpPr>
                                                                                                <wps:wsp>
                                                                                                  <wps:cNvPr id="1936" name="Параллелограмм 1936"/>
                                                                                                  <wps:cNvSpPr/>
                                                                                                  <wps:spPr>
                                                                                                    <a:xfrm>
                                                                                                      <a:off x="0" y="1217583"/>
                                                                                                      <a:ext cx="1428750" cy="412750"/>
                                                                                                    </a:xfrm>
                                                                                                    <a:prstGeom prst="parallelogram">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957" name="Поле 11"/>
                                                                                                  <wps:cNvSpPr txBox="1"/>
                                                                                                  <wps:spPr>
                                                                                                    <a:xfrm>
                                                                                                      <a:off x="44450" y="1181952"/>
                                                                                                      <a:ext cx="1384300" cy="488894"/>
                                                                                                    </a:xfrm>
                                                                                                    <a:prstGeom prst="rect">
                                                                                                      <a:avLst/>
                                                                                                    </a:prstGeom>
                                                                                                    <a:noFill/>
                                                                                                    <a:ln w="6350">
                                                                                                      <a:noFill/>
                                                                                                    </a:ln>
                                                                                                    <a:effectLst/>
                                                                                                  </wps:spPr>
                                                                                                  <wps:txbx>
                                                                                                    <w:txbxContent>
                                                                                                      <w:p w14:paraId="3C3DCD3F" w14:textId="641B62FE" w:rsidR="00A81D96" w:rsidRPr="00A06585" w:rsidRDefault="00A81D96" w:rsidP="00A06585">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ПЗ </w:t>
                                                                                                        </w:r>
                                                                                                        <w:r>
                                                                                                          <w:rPr>
                                                                                                            <w:rFonts w:ascii="Times New Roman" w:hAnsi="Times New Roman" w:cs="Times New Roman"/>
                                                                                                            <w:sz w:val="20"/>
                                                                                                          </w:rPr>
                                                                                                          <w:t>РМ2</w:t>
                                                                                                        </w:r>
                                                                                                        <w:r w:rsidRPr="00A06585">
                                                                                                          <w:rPr>
                                                                                                            <w:rFonts w:ascii="Times New Roman" w:hAnsi="Times New Roman" w:cs="Times New Roman"/>
                                                                                                            <w:sz w:val="20"/>
                                                                                                          </w:rPr>
                                                                                                          <w:t xml:space="preserve"> каналу</w:t>
                                                                                                        </w:r>
                                                                                                      </w:p>
                                                                                                      <w:p w14:paraId="29F7BEA2" w14:textId="053795C2" w:rsidR="00A81D96" w:rsidRPr="00A06585" w:rsidRDefault="00A81D96" w:rsidP="00A06585">
                                                                                                        <w:pPr>
                                                                                                          <w:spacing w:line="240" w:lineRule="auto"/>
                                                                                                          <w:jc w:val="center"/>
                                                                                                          <w:rPr>
                                                                                                            <w:rFonts w:ascii="Times New Roman" w:hAnsi="Times New Roman" w:cs="Times New Roman"/>
                                                                                                            <w:sz w:val="20"/>
                                                                                                          </w:rPr>
                                                                                                        </w:pPr>
                                                                                                        <w:r w:rsidRPr="00A06585">
                                                                                                          <w:rPr>
                                                                                                            <w:rFonts w:ascii="Times New Roman" w:hAnsi="Times New Roman" w:cs="Times New Roman"/>
                                                                                                            <w:sz w:val="20"/>
                                                                                                            <w:lang w:val="en-US"/>
                                                                                                          </w:rPr>
                                                                                                          <w:t>S</w:t>
                                                                                                        </w:r>
                                                                                                        <w:r>
                                                                                                          <w:rPr>
                                                                                                            <w:rFonts w:ascii="Times New Roman" w:hAnsi="Times New Roman" w:cs="Times New Roman"/>
                                                                                                            <w:sz w:val="20"/>
                                                                                                            <w:vertAlign w:val="subscript"/>
                                                                                                          </w:rPr>
                                                                                                          <w:t>РМ2</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1958" name="Группа 1958"/>
                                                                                                <wpg:cNvGrpSpPr/>
                                                                                                <wpg:grpSpPr>
                                                                                                  <a:xfrm>
                                                                                                    <a:off x="2139074" y="0"/>
                                                                                                    <a:ext cx="1104876" cy="1431405"/>
                                                                                                    <a:chOff x="2139074" y="0"/>
                                                                                                    <a:chExt cx="1104876" cy="1431405"/>
                                                                                                  </a:xfrm>
                                                                                                </wpg:grpSpPr>
                                                                                                <wpg:grpSp>
                                                                                                  <wpg:cNvPr id="1959" name="Группа 1959"/>
                                                                                                  <wpg:cNvGrpSpPr/>
                                                                                                  <wpg:grpSpPr>
                                                                                                    <a:xfrm>
                                                                                                      <a:off x="2139074" y="0"/>
                                                                                                      <a:ext cx="1104876" cy="459977"/>
                                                                                                      <a:chOff x="2139074" y="0"/>
                                                                                                      <a:chExt cx="1104900" cy="459977"/>
                                                                                                    </a:xfrm>
                                                                                                  </wpg:grpSpPr>
                                                                                                  <wpg:grpSp>
                                                                                                    <wpg:cNvPr id="1960" name="Группа 1960"/>
                                                                                                    <wpg:cNvGrpSpPr/>
                                                                                                    <wpg:grpSpPr>
                                                                                                      <a:xfrm>
                                                                                                        <a:off x="2139074" y="0"/>
                                                                                                        <a:ext cx="1104900" cy="285750"/>
                                                                                                        <a:chOff x="2139074" y="0"/>
                                                                                                        <a:chExt cx="1104900" cy="285750"/>
                                                                                                      </a:xfrm>
                                                                                                    </wpg:grpSpPr>
                                                                                                    <wps:wsp>
                                                                                                      <wps:cNvPr id="1961" name="Овал 1961"/>
                                                                                                      <wps:cNvSpPr/>
                                                                                                      <wps:spPr>
                                                                                                        <a:xfrm>
                                                                                                          <a:off x="2139074" y="0"/>
                                                                                                          <a:ext cx="1104900" cy="276225"/>
                                                                                                        </a:xfrm>
                                                                                                        <a:prstGeom prst="ellipse">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965" name="Поле 2"/>
                                                                                                      <wps:cNvSpPr txBox="1"/>
                                                                                                      <wps:spPr>
                                                                                                        <a:xfrm>
                                                                                                          <a:off x="2300999" y="9525"/>
                                                                                                          <a:ext cx="762000" cy="276225"/>
                                                                                                        </a:xfrm>
                                                                                                        <a:prstGeom prst="rect">
                                                                                                          <a:avLst/>
                                                                                                        </a:prstGeom>
                                                                                                        <a:noFill/>
                                                                                                        <a:ln w="9525">
                                                                                                          <a:noFill/>
                                                                                                        </a:ln>
                                                                                                        <a:effectLst/>
                                                                                                      </wps:spPr>
                                                                                                      <wps:txbx>
                                                                                                        <w:txbxContent>
                                                                                                          <w:p w14:paraId="13EF6B5A" w14:textId="77777777" w:rsidR="00A81D96" w:rsidRPr="00A06585" w:rsidRDefault="00A81D96" w:rsidP="00D6091F">
                                                                                                            <w:pPr>
                                                                                                              <w:spacing w:line="240" w:lineRule="auto"/>
                                                                                                              <w:jc w:val="center"/>
                                                                                                              <w:rPr>
                                                                                                                <w:rFonts w:ascii="Times New Roman" w:hAnsi="Times New Roman" w:cs="Times New Roman"/>
                                                                                                              </w:rPr>
                                                                                                            </w:pPr>
                                                                                                            <w:r w:rsidRPr="00A06585">
                                                                                                              <w:rPr>
                                                                                                                <w:rFonts w:ascii="Times New Roman" w:hAnsi="Times New Roman" w:cs="Times New Roman"/>
                                                                                                              </w:rPr>
                                                                                                              <w:t>Вхід</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966" name="Прямая соединительная линия 1966"/>
                                                                                                    <wps:cNvCnPr/>
                                                                                                    <wps:spPr>
                                                                                                      <a:xfrm>
                                                                                                        <a:off x="2684597" y="279977"/>
                                                                                                        <a:ext cx="0" cy="180000"/>
                                                                                                      </a:xfrm>
                                                                                                      <a:prstGeom prst="line">
                                                                                                        <a:avLst/>
                                                                                                      </a:prstGeom>
                                                                                                      <a:noFill/>
                                                                                                      <a:ln w="9525" cap="flat" cmpd="sng" algn="ctr">
                                                                                                        <a:solidFill>
                                                                                                          <a:sysClr val="windowText" lastClr="000000"/>
                                                                                                        </a:solidFill>
                                                                                                        <a:prstDash val="solid"/>
                                                                                                      </a:ln>
                                                                                                      <a:effectLst/>
                                                                                                    </wps:spPr>
                                                                                                    <wps:bodyPr/>
                                                                                                  </wps:wsp>
                                                                                                </wpg:grpSp>
                                                                                                <wps:wsp>
                                                                                                  <wps:cNvPr id="1967" name="Прямая соединительная линия 1967"/>
                                                                                                  <wps:cNvCnPr/>
                                                                                                  <wps:spPr>
                                                                                                    <a:xfrm>
                                                                                                      <a:off x="2682277" y="1251700"/>
                                                                                                      <a:ext cx="0" cy="179705"/>
                                                                                                    </a:xfrm>
                                                                                                    <a:prstGeom prst="line">
                                                                                                      <a:avLst/>
                                                                                                    </a:prstGeom>
                                                                                                    <a:noFill/>
                                                                                                    <a:ln w="9525" cap="flat" cmpd="sng" algn="ctr">
                                                                                                      <a:solidFill>
                                                                                                        <a:sysClr val="windowText" lastClr="000000"/>
                                                                                                      </a:solidFill>
                                                                                                      <a:prstDash val="solid"/>
                                                                                                    </a:ln>
                                                                                                    <a:effectLst/>
                                                                                                  </wps:spPr>
                                                                                                  <wps:bodyPr/>
                                                                                                </wps:wsp>
                                                                                              </wpg:grpSp>
                                                                                            </wpg:grpSp>
                                                                                          </wpg:grpSp>
                                                                                          <wps:wsp>
                                                                                            <wps:cNvPr id="1968" name="Прямая соединительная линия 1968"/>
                                                                                            <wps:cNvCnPr/>
                                                                                            <wps:spPr>
                                                                                              <a:xfrm>
                                                                                                <a:off x="749376" y="1622191"/>
                                                                                                <a:ext cx="0" cy="957580"/>
                                                                                              </a:xfrm>
                                                                                              <a:prstGeom prst="line">
                                                                                                <a:avLst/>
                                                                                              </a:prstGeom>
                                                                                              <a:noFill/>
                                                                                              <a:ln w="9525" cap="flat" cmpd="sng" algn="ctr">
                                                                                                <a:solidFill>
                                                                                                  <a:sysClr val="windowText" lastClr="000000"/>
                                                                                                </a:solidFill>
                                                                                                <a:prstDash val="solid"/>
                                                                                              </a:ln>
                                                                                              <a:effectLst/>
                                                                                            </wps:spPr>
                                                                                            <wps:bodyPr/>
                                                                                          </wps:wsp>
                                                                                        </wpg:grpSp>
                                                                                        <wps:wsp>
                                                                                          <wps:cNvPr id="1969" name="Прямая соединительная линия 1969"/>
                                                                                          <wps:cNvCnPr/>
                                                                                          <wps:spPr>
                                                                                            <a:xfrm>
                                                                                              <a:off x="2682397" y="1431405"/>
                                                                                              <a:ext cx="0" cy="179705"/>
                                                                                            </a:xfrm>
                                                                                            <a:prstGeom prst="line">
                                                                                              <a:avLst/>
                                                                                            </a:prstGeom>
                                                                                            <a:noFill/>
                                                                                            <a:ln w="9525" cap="flat" cmpd="sng" algn="ctr">
                                                                                              <a:solidFill>
                                                                                                <a:sysClr val="windowText" lastClr="000000"/>
                                                                                              </a:solidFill>
                                                                                              <a:prstDash val="solid"/>
                                                                                            </a:ln>
                                                                                            <a:effectLst/>
                                                                                          </wps:spPr>
                                                                                          <wps:bodyPr/>
                                                                                        </wps:wsp>
                                                                                      </wpg:grpSp>
                                                                                    </wpg:grpSp>
                                                                                    <wps:wsp>
                                                                                      <wps:cNvPr id="1970" name="Поле 60"/>
                                                                                      <wps:cNvSpPr txBox="1"/>
                                                                                      <wps:spPr>
                                                                                        <a:xfrm>
                                                                                          <a:off x="1627627" y="2834005"/>
                                                                                          <a:ext cx="2164891" cy="551045"/>
                                                                                        </a:xfrm>
                                                                                        <a:prstGeom prst="rect">
                                                                                          <a:avLst/>
                                                                                        </a:prstGeom>
                                                                                        <a:solidFill>
                                                                                          <a:sysClr val="window" lastClr="FFFFFF"/>
                                                                                        </a:solidFill>
                                                                                        <a:ln w="9525">
                                                                                          <a:solidFill>
                                                                                            <a:prstClr val="black"/>
                                                                                          </a:solidFill>
                                                                                        </a:ln>
                                                                                        <a:effectLst/>
                                                                                      </wps:spPr>
                                                                                      <wps:txbx>
                                                                                        <w:txbxContent>
                                                                                          <w:p w14:paraId="14E1BA76"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Квантування та  формування ПЗ по рівням з об’єктами з найбільшою яскравістю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s:wsp>
                                                                                  <wps:cNvPr id="1971" name="Поле 72"/>
                                                                                  <wps:cNvSpPr txBox="1"/>
                                                                                  <wps:spPr>
                                                                                    <a:xfrm>
                                                                                      <a:off x="1789326" y="5000484"/>
                                                                                      <a:ext cx="1818478" cy="433609"/>
                                                                                    </a:xfrm>
                                                                                    <a:prstGeom prst="rect">
                                                                                      <a:avLst/>
                                                                                    </a:prstGeom>
                                                                                    <a:solidFill>
                                                                                      <a:sysClr val="window" lastClr="FFFFFF"/>
                                                                                    </a:solidFill>
                                                                                    <a:ln w="9525">
                                                                                      <a:solidFill>
                                                                                        <a:prstClr val="black"/>
                                                                                      </a:solidFill>
                                                                                    </a:ln>
                                                                                    <a:effectLst/>
                                                                                  </wps:spPr>
                                                                                  <wps:txbx>
                                                                                    <w:txbxContent>
                                                                                      <w:p w14:paraId="4A2B3AE8" w14:textId="77777777" w:rsidR="00A81D96" w:rsidRPr="00A06585" w:rsidRDefault="00A81D96" w:rsidP="00D6091F">
                                                                                        <w:pPr>
                                                                                          <w:spacing w:line="240" w:lineRule="auto"/>
                                                                                          <w:jc w:val="center"/>
                                                                                          <w:rPr>
                                                                                            <w:rFonts w:ascii="Times New Roman" w:hAnsi="Times New Roman" w:cs="Times New Roman"/>
                                                                                            <w:sz w:val="20"/>
                                                                                            <w:lang w:val="en-US"/>
                                                                                          </w:rPr>
                                                                                        </w:pPr>
                                                                                        <w:r w:rsidRPr="00A06585">
                                                                                          <w:rPr>
                                                                                            <w:rFonts w:ascii="Times New Roman" w:hAnsi="Times New Roman" w:cs="Times New Roman"/>
                                                                                            <w:sz w:val="20"/>
                                                                                          </w:rPr>
                                                                                          <w:t xml:space="preserve">Порівняння  ПЗ з сукупністю ЕЗ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2" name="Прямая соединительная линия 1972"/>
                                                                                  <wps:cNvCnPr/>
                                                                                  <wps:spPr>
                                                                                    <a:xfrm>
                                                                                      <a:off x="2718988" y="3385049"/>
                                                                                      <a:ext cx="0" cy="179705"/>
                                                                                    </a:xfrm>
                                                                                    <a:prstGeom prst="line">
                                                                                      <a:avLst/>
                                                                                    </a:prstGeom>
                                                                                    <a:noFill/>
                                                                                    <a:ln w="9525" cap="flat" cmpd="sng" algn="ctr">
                                                                                      <a:solidFill>
                                                                                        <a:sysClr val="windowText" lastClr="000000"/>
                                                                                      </a:solidFill>
                                                                                      <a:prstDash val="solid"/>
                                                                                    </a:ln>
                                                                                    <a:effectLst/>
                                                                                  </wps:spPr>
                                                                                  <wps:bodyPr/>
                                                                                </wps:wsp>
                                                                              </wpg:grpSp>
                                                                              <wps:wsp>
                                                                                <wps:cNvPr id="1973" name="Прямая соединительная линия 1973"/>
                                                                                <wps:cNvCnPr/>
                                                                                <wps:spPr>
                                                                                  <a:xfrm>
                                                                                    <a:off x="2699621" y="2654300"/>
                                                                                    <a:ext cx="0" cy="179705"/>
                                                                                  </a:xfrm>
                                                                                  <a:prstGeom prst="line">
                                                                                    <a:avLst/>
                                                                                  </a:prstGeom>
                                                                                  <a:noFill/>
                                                                                  <a:ln w="9525" cap="flat" cmpd="sng" algn="ctr">
                                                                                    <a:solidFill>
                                                                                      <a:sysClr val="windowText" lastClr="000000"/>
                                                                                    </a:solidFill>
                                                                                    <a:prstDash val="solid"/>
                                                                                  </a:ln>
                                                                                  <a:effectLst/>
                                                                                </wps:spPr>
                                                                                <wps:bodyPr/>
                                                                              </wps:wsp>
                                                                            </wpg:grpSp>
                                                                          </wpg:grpSp>
                                                                          <wps:wsp>
                                                                            <wps:cNvPr id="1974" name="Прямая соединительная линия 1974"/>
                                                                            <wps:cNvCnPr/>
                                                                            <wps:spPr>
                                                                              <a:xfrm>
                                                                                <a:off x="4612248" y="1663700"/>
                                                                                <a:ext cx="0" cy="916071"/>
                                                                              </a:xfrm>
                                                                              <a:prstGeom prst="line">
                                                                                <a:avLst/>
                                                                              </a:prstGeom>
                                                                              <a:noFill/>
                                                                              <a:ln w="9525" cap="flat" cmpd="sng" algn="ctr">
                                                                                <a:solidFill>
                                                                                  <a:sysClr val="windowText" lastClr="000000"/>
                                                                                </a:solidFill>
                                                                                <a:prstDash val="solid"/>
                                                                              </a:ln>
                                                                              <a:effectLst/>
                                                                            </wps:spPr>
                                                                            <wps:bodyPr/>
                                                                          </wps:wsp>
                                                                        </wpg:grpSp>
                                                                        <wps:wsp>
                                                                          <wps:cNvPr id="1975" name="Поле 229"/>
                                                                          <wps:cNvSpPr txBox="1"/>
                                                                          <wps:spPr>
                                                                            <a:xfrm>
                                                                              <a:off x="1352552" y="1094701"/>
                                                                              <a:ext cx="1016000" cy="401204"/>
                                                                            </a:xfrm>
                                                                            <a:prstGeom prst="rect">
                                                                              <a:avLst/>
                                                                            </a:prstGeom>
                                                                            <a:noFill/>
                                                                            <a:ln w="9525">
                                                                              <a:noFill/>
                                                                            </a:ln>
                                                                            <a:effectLst/>
                                                                          </wps:spPr>
                                                                          <wps:txbx>
                                                                            <w:txbxContent>
                                                                              <w:p w14:paraId="78FEC225"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Наближені до ідеальних</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976" name="Прямая соединительная линия 1976"/>
                                                                        <wps:cNvCnPr/>
                                                                        <wps:spPr>
                                                                          <a:xfrm>
                                                                            <a:off x="2718987" y="4243569"/>
                                                                            <a:ext cx="0" cy="179705"/>
                                                                          </a:xfrm>
                                                                          <a:prstGeom prst="line">
                                                                            <a:avLst/>
                                                                          </a:prstGeom>
                                                                          <a:noFill/>
                                                                          <a:ln w="9525" cap="flat" cmpd="sng" algn="ctr">
                                                                            <a:solidFill>
                                                                              <a:sysClr val="windowText" lastClr="000000"/>
                                                                            </a:solidFill>
                                                                            <a:prstDash val="solid"/>
                                                                          </a:ln>
                                                                          <a:effectLst/>
                                                                        </wps:spPr>
                                                                        <wps:bodyPr/>
                                                                      </wps:wsp>
                                                                    </wpg:grpSp>
                                                                  </wpg:grpSp>
                                                                  <wps:wsp>
                                                                    <wps:cNvPr id="1977" name="Прямая соединительная линия 1977"/>
                                                                    <wps:cNvCnPr/>
                                                                    <wps:spPr>
                                                                      <a:xfrm>
                                                                        <a:off x="2708577" y="5446145"/>
                                                                        <a:ext cx="0" cy="179705"/>
                                                                      </a:xfrm>
                                                                      <a:prstGeom prst="line">
                                                                        <a:avLst/>
                                                                      </a:prstGeom>
                                                                      <a:noFill/>
                                                                      <a:ln w="9525" cap="flat" cmpd="sng" algn="ctr">
                                                                        <a:solidFill>
                                                                          <a:sysClr val="windowText" lastClr="000000"/>
                                                                        </a:solidFill>
                                                                        <a:prstDash val="solid"/>
                                                                      </a:ln>
                                                                      <a:effectLst/>
                                                                    </wps:spPr>
                                                                    <wps:bodyPr/>
                                                                  </wps:wsp>
                                                                </wpg:grpSp>
                                                                <wps:wsp>
                                                                  <wps:cNvPr id="1978" name="Прямая соединительная линия 1978"/>
                                                                  <wps:cNvCnPr/>
                                                                  <wps:spPr>
                                                                    <a:xfrm>
                                                                      <a:off x="2708707" y="6047915"/>
                                                                      <a:ext cx="0" cy="179705"/>
                                                                    </a:xfrm>
                                                                    <a:prstGeom prst="line">
                                                                      <a:avLst/>
                                                                    </a:prstGeom>
                                                                    <a:noFill/>
                                                                    <a:ln w="9525" cap="flat" cmpd="sng" algn="ctr">
                                                                      <a:solidFill>
                                                                        <a:sysClr val="windowText" lastClr="000000"/>
                                                                      </a:solidFill>
                                                                      <a:prstDash val="solid"/>
                                                                    </a:ln>
                                                                    <a:effectLst/>
                                                                  </wps:spPr>
                                                                  <wps:bodyPr/>
                                                                </wps:wsp>
                                                              </wpg:grpSp>
                                                            </wpg:grpSp>
                                                          </wpg:grpSp>
                                                          <wps:wsp>
                                                            <wps:cNvPr id="1979" name="Прямая соединительная линия 1979"/>
                                                            <wps:cNvCnPr/>
                                                            <wps:spPr>
                                                              <a:xfrm>
                                                                <a:off x="2717889" y="7380613"/>
                                                                <a:ext cx="0" cy="179705"/>
                                                              </a:xfrm>
                                                              <a:prstGeom prst="line">
                                                                <a:avLst/>
                                                              </a:prstGeom>
                                                              <a:noFill/>
                                                              <a:ln w="9525" cap="flat" cmpd="sng" algn="ctr">
                                                                <a:solidFill>
                                                                  <a:sysClr val="windowText" lastClr="000000"/>
                                                                </a:solidFill>
                                                                <a:prstDash val="solid"/>
                                                              </a:ln>
                                                              <a:effectLst/>
                                                            </wps:spPr>
                                                            <wps:bodyPr/>
                                                          </wps:wsp>
                                                        </wpg:grpSp>
                                                      </wpg:grpSp>
                                                      <wps:wsp>
                                                        <wps:cNvPr id="1980" name="Поле 270"/>
                                                        <wps:cNvSpPr txBox="1"/>
                                                        <wps:spPr>
                                                          <a:xfrm>
                                                            <a:off x="2300285" y="7555558"/>
                                                            <a:ext cx="761983" cy="276225"/>
                                                          </a:xfrm>
                                                          <a:prstGeom prst="rect">
                                                            <a:avLst/>
                                                          </a:prstGeom>
                                                          <a:noFill/>
                                                          <a:ln w="9525">
                                                            <a:noFill/>
                                                          </a:ln>
                                                          <a:effectLst/>
                                                        </wps:spPr>
                                                        <wps:txbx>
                                                          <w:txbxContent>
                                                            <w:p w14:paraId="04DB5BA8" w14:textId="77777777" w:rsidR="00A81D96" w:rsidRPr="00A06585" w:rsidRDefault="00A81D96" w:rsidP="00D6091F">
                                                              <w:pPr>
                                                                <w:spacing w:line="240" w:lineRule="auto"/>
                                                                <w:jc w:val="center"/>
                                                                <w:rPr>
                                                                  <w:rFonts w:ascii="Times New Roman" w:hAnsi="Times New Roman" w:cs="Times New Roman"/>
                                                                </w:rPr>
                                                              </w:pPr>
                                                              <w:r w:rsidRPr="00A06585">
                                                                <w:rPr>
                                                                  <w:rFonts w:ascii="Times New Roman" w:hAnsi="Times New Roman" w:cs="Times New Roman"/>
                                                                </w:rPr>
                                                                <w:t>Вихід</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1981" name="Группа 1981"/>
                                                      <wpg:cNvGrpSpPr/>
                                                      <wpg:grpSpPr>
                                                        <a:xfrm>
                                                          <a:off x="2099276" y="457200"/>
                                                          <a:ext cx="1162050" cy="793750"/>
                                                          <a:chOff x="2099276" y="457200"/>
                                                          <a:chExt cx="1162050" cy="793750"/>
                                                        </a:xfrm>
                                                      </wpg:grpSpPr>
                                                      <wps:wsp>
                                                        <wps:cNvPr id="1982" name="Ромб 1982"/>
                                                        <wps:cNvSpPr/>
                                                        <wps:spPr>
                                                          <a:xfrm>
                                                            <a:off x="2099276" y="457200"/>
                                                            <a:ext cx="1162050" cy="793750"/>
                                                          </a:xfrm>
                                                          <a:prstGeom prst="diamond">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983" name="Поле 248"/>
                                                        <wps:cNvSpPr txBox="1"/>
                                                        <wps:spPr>
                                                          <a:xfrm>
                                                            <a:off x="2134446" y="633046"/>
                                                            <a:ext cx="1089660" cy="476250"/>
                                                          </a:xfrm>
                                                          <a:prstGeom prst="rect">
                                                            <a:avLst/>
                                                          </a:prstGeom>
                                                          <a:noFill/>
                                                          <a:ln w="9525">
                                                            <a:noFill/>
                                                          </a:ln>
                                                          <a:effectLst/>
                                                        </wps:spPr>
                                                        <wps:txbx>
                                                          <w:txbxContent>
                                                            <w:p w14:paraId="40552B56" w14:textId="77777777" w:rsidR="00A81D96" w:rsidRPr="00A06585" w:rsidRDefault="00A81D96" w:rsidP="00D6091F">
                                                              <w:pPr>
                                                                <w:spacing w:line="240" w:lineRule="auto"/>
                                                                <w:ind w:firstLine="142"/>
                                                                <w:jc w:val="center"/>
                                                                <w:rPr>
                                                                  <w:rFonts w:ascii="Times New Roman" w:hAnsi="Times New Roman" w:cs="Times New Roman"/>
                                                                  <w:sz w:val="20"/>
                                                                </w:rPr>
                                                              </w:pPr>
                                                              <w:r w:rsidRPr="00A06585">
                                                                <w:rPr>
                                                                  <w:rFonts w:ascii="Times New Roman" w:hAnsi="Times New Roman" w:cs="Times New Roman"/>
                                                                  <w:sz w:val="20"/>
                                                                </w:rPr>
                                                                <w:t>Умови спостереження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s:wsp>
                                                    <wps:cNvPr id="1984" name="Поле 278"/>
                                                    <wps:cNvSpPr txBox="1"/>
                                                    <wps:spPr>
                                                      <a:xfrm>
                                                        <a:off x="2595953" y="1399309"/>
                                                        <a:ext cx="869893" cy="249382"/>
                                                      </a:xfrm>
                                                      <a:prstGeom prst="rect">
                                                        <a:avLst/>
                                                      </a:prstGeom>
                                                      <a:noFill/>
                                                      <a:ln w="9525">
                                                        <a:noFill/>
                                                      </a:ln>
                                                      <a:effectLst/>
                                                    </wps:spPr>
                                                    <wps:txbx>
                                                      <w:txbxContent>
                                                        <w:p w14:paraId="3D912940" w14:textId="77777777" w:rsidR="00A81D96" w:rsidRPr="00A06585" w:rsidRDefault="00A81D96" w:rsidP="00D6091F">
                                                          <w:pPr>
                                                            <w:spacing w:line="240" w:lineRule="auto"/>
                                                            <w:rPr>
                                                              <w:rFonts w:ascii="Times New Roman" w:hAnsi="Times New Roman" w:cs="Times New Roman"/>
                                                              <w:sz w:val="20"/>
                                                            </w:rPr>
                                                          </w:pPr>
                                                          <w:r w:rsidRPr="00A06585">
                                                            <w:rPr>
                                                              <w:rFonts w:ascii="Times New Roman" w:hAnsi="Times New Roman" w:cs="Times New Roman"/>
                                                              <w:sz w:val="20"/>
                                                            </w:rPr>
                                                            <w:t>Погіршені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985" name="Поле 280"/>
                                                  <wps:cNvSpPr txBox="1"/>
                                                  <wps:spPr>
                                                    <a:xfrm>
                                                      <a:off x="2842317" y="1092322"/>
                                                      <a:ext cx="1354803" cy="408709"/>
                                                    </a:xfrm>
                                                    <a:prstGeom prst="rect">
                                                      <a:avLst/>
                                                    </a:prstGeom>
                                                    <a:noFill/>
                                                    <a:ln w="9525">
                                                      <a:noFill/>
                                                    </a:ln>
                                                    <a:effectLst/>
                                                  </wps:spPr>
                                                  <wps:txbx>
                                                    <w:txbxContent>
                                                      <w:p w14:paraId="5FD406AE" w14:textId="00716DBE"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Робота </w:t>
                                                        </w:r>
                                                        <w:r>
                                                          <w:rPr>
                                                            <w:rFonts w:ascii="Times New Roman" w:hAnsi="Times New Roman" w:cs="Times New Roman"/>
                                                            <w:sz w:val="20"/>
                                                          </w:rPr>
                                                          <w:t>РМ2</w:t>
                                                        </w:r>
                                                        <w:r w:rsidRPr="00A06585">
                                                          <w:rPr>
                                                            <w:rFonts w:ascii="Times New Roman" w:hAnsi="Times New Roman" w:cs="Times New Roman"/>
                                                            <w:sz w:val="20"/>
                                                          </w:rPr>
                                                          <w:t xml:space="preserve"> каналу неможлива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s:wsp>
                                              <wps:cNvPr id="1986" name="Прямая со стрелкой 1986"/>
                                              <wps:cNvCnPr/>
                                              <wps:spPr>
                                                <a:xfrm flipH="1">
                                                  <a:off x="1366807" y="1433095"/>
                                                  <a:ext cx="1327357" cy="0"/>
                                                </a:xfrm>
                                                <a:prstGeom prst="straightConnector1">
                                                  <a:avLst/>
                                                </a:prstGeom>
                                                <a:noFill/>
                                                <a:ln w="9525" cap="flat" cmpd="sng" algn="ctr">
                                                  <a:solidFill>
                                                    <a:sysClr val="windowText" lastClr="000000"/>
                                                  </a:solidFill>
                                                  <a:prstDash val="solid"/>
                                                  <a:tailEnd type="arrow"/>
                                                </a:ln>
                                                <a:effectLst/>
                                              </wps:spPr>
                                              <wps:bodyPr/>
                                            </wps:wsp>
                                          </wpg:grpSp>
                                          <wps:wsp>
                                            <wps:cNvPr id="1987" name="Поле 286"/>
                                            <wps:cNvSpPr txBox="1"/>
                                            <wps:spPr>
                                              <a:xfrm>
                                                <a:off x="2978636" y="1742108"/>
                                                <a:ext cx="939183" cy="248920"/>
                                              </a:xfrm>
                                              <a:prstGeom prst="rect">
                                                <a:avLst/>
                                              </a:prstGeom>
                                              <a:noFill/>
                                              <a:ln w="9525">
                                                <a:noFill/>
                                              </a:ln>
                                              <a:effectLst/>
                                            </wps:spPr>
                                            <wps:txbx>
                                              <w:txbxContent>
                                                <w:p w14:paraId="04329AC1"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&gt;500</w:t>
                                                  </w:r>
                                                  <w:r w:rsidRPr="00A06585">
                                                    <w:rPr>
                                                      <w:rFonts w:ascii="Times New Roman" w:hAnsi="Times New Roman" w:cs="Times New Roman"/>
                                                      <w:sz w:val="20"/>
                                                    </w:rPr>
                                                    <w:t>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988" name="Соединительная линия уступом 1988"/>
                                          <wps:cNvCnPr/>
                                          <wps:spPr>
                                            <a:xfrm flipH="1" flipV="1">
                                              <a:off x="1350766" y="1550737"/>
                                              <a:ext cx="746675" cy="452120"/>
                                            </a:xfrm>
                                            <a:prstGeom prst="bentConnector3">
                                              <a:avLst/>
                                            </a:prstGeom>
                                            <a:noFill/>
                                            <a:ln w="9525" cap="flat" cmpd="sng" algn="ctr">
                                              <a:solidFill>
                                                <a:sysClr val="windowText" lastClr="000000"/>
                                              </a:solidFill>
                                              <a:prstDash val="solid"/>
                                              <a:tailEnd type="arrow"/>
                                            </a:ln>
                                            <a:effectLst/>
                                          </wps:spPr>
                                          <wps:bodyPr/>
                                        </wps:wsp>
                                      </wpg:grpSp>
                                      <wps:wsp>
                                        <wps:cNvPr id="1989" name="Поле 81"/>
                                        <wps:cNvSpPr txBox="1"/>
                                        <wps:spPr>
                                          <a:xfrm>
                                            <a:off x="1240736" y="1780673"/>
                                            <a:ext cx="995198" cy="248920"/>
                                          </a:xfrm>
                                          <a:prstGeom prst="rect">
                                            <a:avLst/>
                                          </a:prstGeom>
                                          <a:noFill/>
                                          <a:ln w="9525">
                                            <a:noFill/>
                                          </a:ln>
                                          <a:effectLst/>
                                        </wps:spPr>
                                        <wps:txbx>
                                          <w:txbxContent>
                                            <w:p w14:paraId="33ED23AB"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&lt;500</w:t>
                                              </w:r>
                                              <w:r w:rsidRPr="00A06585">
                                                <w:rPr>
                                                  <w:rFonts w:ascii="Times New Roman" w:hAnsi="Times New Roman" w:cs="Times New Roman"/>
                                                  <w:sz w:val="20"/>
                                                </w:rPr>
                                                <w:t>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990" name="Прямая соединительная линия 1990"/>
                                      <wps:cNvCnPr/>
                                      <wps:spPr>
                                        <a:xfrm>
                                          <a:off x="366850" y="2579771"/>
                                          <a:ext cx="4614578" cy="0"/>
                                        </a:xfrm>
                                        <a:prstGeom prst="line">
                                          <a:avLst/>
                                        </a:prstGeom>
                                        <a:noFill/>
                                        <a:ln w="9525" cap="flat" cmpd="sng" algn="ctr">
                                          <a:solidFill>
                                            <a:sysClr val="windowText" lastClr="000000"/>
                                          </a:solidFill>
                                          <a:prstDash val="solid"/>
                                        </a:ln>
                                        <a:effectLst/>
                                      </wps:spPr>
                                      <wps:bodyPr/>
                                    </wps:wsp>
                                  </wpg:grpSp>
                                  <wps:wsp>
                                    <wps:cNvPr id="1991" name="Прямая соединительная линия 1991"/>
                                    <wps:cNvCnPr/>
                                    <wps:spPr>
                                      <a:xfrm>
                                        <a:off x="361503" y="2637410"/>
                                        <a:ext cx="4614578" cy="0"/>
                                      </a:xfrm>
                                      <a:prstGeom prst="line">
                                        <a:avLst/>
                                      </a:prstGeom>
                                      <a:noFill/>
                                      <a:ln w="9525" cap="flat" cmpd="sng" algn="ctr">
                                        <a:solidFill>
                                          <a:sysClr val="windowText" lastClr="000000"/>
                                        </a:solidFill>
                                        <a:prstDash val="solid"/>
                                      </a:ln>
                                      <a:effectLst/>
                                    </wps:spPr>
                                    <wps:bodyPr/>
                                  </wps:wsp>
                                </wpg:grpSp>
                                <wps:wsp>
                                  <wps:cNvPr id="1992" name="Прямая соединительная линия 1992"/>
                                  <wps:cNvCnPr/>
                                  <wps:spPr>
                                    <a:xfrm>
                                      <a:off x="2708005" y="4820780"/>
                                      <a:ext cx="0" cy="179705"/>
                                    </a:xfrm>
                                    <a:prstGeom prst="line">
                                      <a:avLst/>
                                    </a:prstGeom>
                                    <a:noFill/>
                                    <a:ln w="9525" cap="flat" cmpd="sng" algn="ctr">
                                      <a:solidFill>
                                        <a:sysClr val="windowText" lastClr="000000"/>
                                      </a:solidFill>
                                      <a:prstDash val="solid"/>
                                    </a:ln>
                                    <a:effectLst/>
                                  </wps:spPr>
                                  <wps:bodyPr/>
                                </wps:wsp>
                              </wpg:grpSp>
                            </wpg:grpSp>
                          </wpg:grpSp>
                          <wps:wsp>
                            <wps:cNvPr id="1993" name="Параллелограмм 1993"/>
                            <wps:cNvSpPr/>
                            <wps:spPr>
                              <a:xfrm>
                                <a:off x="53233" y="5034075"/>
                                <a:ext cx="1487757" cy="412115"/>
                              </a:xfrm>
                              <a:prstGeom prst="parallelogram">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994" name="Прямая соединительная линия 1994"/>
                            <wps:cNvCnPr/>
                            <wps:spPr>
                              <a:xfrm flipV="1">
                                <a:off x="1491024" y="5232021"/>
                                <a:ext cx="290195" cy="0"/>
                              </a:xfrm>
                              <a:prstGeom prst="line">
                                <a:avLst/>
                              </a:prstGeom>
                              <a:noFill/>
                              <a:ln w="9525" cap="flat" cmpd="sng" algn="ctr">
                                <a:solidFill>
                                  <a:sysClr val="windowText" lastClr="000000"/>
                                </a:solidFill>
                                <a:prstDash val="solid"/>
                              </a:ln>
                              <a:effectLst/>
                            </wps:spPr>
                            <wps:bodyPr/>
                          </wps:wsp>
                        </wpg:grpSp>
                        <wps:wsp>
                          <wps:cNvPr id="1995" name="Прямая соединительная линия 1995"/>
                          <wps:cNvCnPr/>
                          <wps:spPr>
                            <a:xfrm>
                              <a:off x="2705765" y="6778869"/>
                              <a:ext cx="0" cy="179690"/>
                            </a:xfrm>
                            <a:prstGeom prst="line">
                              <a:avLst/>
                            </a:prstGeom>
                            <a:noFill/>
                            <a:ln w="9525" cap="flat" cmpd="sng" algn="ctr">
                              <a:solidFill>
                                <a:sysClr val="windowText" lastClr="000000"/>
                              </a:solidFill>
                              <a:prstDash val="solid"/>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7C7A8D2E" id="Группа 19" o:spid="_x0000_s1056" style="position:absolute;left:0;text-align:left;margin-left:13.15pt;margin-top:16.45pt;width:434.15pt;height:635.1pt;z-index:251715584;mso-width-relative:margin;mso-height-relative:margin" coordsize="53467,78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83" o:spid="_x0000_s1057" type="#_x0000_t34" style="position:absolute;left:32575;top:15525;width:7029;height:4521;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C+LsIAAADdAAAADwAAAGRycy9kb3ducmV2LnhtbERPS2sCMRC+F/ofwhR6KTWrwuKuRhFF&#10;6FUrSG/DZtzsI5N1E3X77xtB6G0+vucsVoNtxY16XzlWMB4lIIgLpysuFRy/d58zED4ga2wdk4Jf&#10;8rBavr4sMNfuznu6HUIpYgj7HBWYELpcSl8YsuhHriOO3Nn1FkOEfSl1j/cYbls5SZJUWqw4Nhjs&#10;aGOoaA5Xq2CSjWX9Q9fUyFPdbKcfl7opLkq9vw3rOYhAQ/gXP91fOs7PshQe38QT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mC+LsIAAADdAAAADwAAAAAAAAAAAAAA&#10;AAChAgAAZHJzL2Rvd25yZXYueG1sUEsFBgAAAAAEAAQA+QAAAJADAAAAAA==&#10;" adj="15066" strokecolor="windowText">
                  <v:stroke endarrow="open"/>
                </v:shape>
                <v:group id="Группа 14" o:spid="_x0000_s1058" style="position:absolute;width:53467;height:78308" coordsize="53467,783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yCbm8QAAADcAAAA&#10;DwAAAAAAAAAAAAAAAACqAgAAZHJzL2Rvd25yZXYueG1sUEsFBgAAAAAEAAQA+gAAAJsDAAAAAA==&#10;">
                  <v:group id="Группа 332" o:spid="_x0000_s1059" style="position:absolute;width:53467;height:78311" coordsize="5348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F7MQAAADcAAAADwAAAGRycy9kb3ducmV2LnhtbESPQYvCMBSE7wv+h/AE&#10;b2tayy5SjSKi4kEWVgXx9miebbF5KU1s67/fLAgeh5n5hpkve1OJlhpXWlYQjyMQxJnVJecKzqft&#10;5xSE88gaK8uk4EkOlovBxxxTbTv+pfbocxEg7FJUUHhfp1K6rCCDbmxr4uDdbGPQB9nkUjfYBbip&#10;5CSKvqXBksNCgTWtC8rux4dRsOuwWyXxpj3cb+vn9fT1cznEpNRo2K9mIDz1/h1+tfdaQZJM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IF7MQAAADcAAAA&#10;DwAAAAAAAAAAAAAAAACqAgAAZHJzL2Rvd25yZXYueG1sUEsFBgAAAAAEAAQA+gAAAJsDAAAAAA==&#10;">
                    <v:group id="Группа 333" o:spid="_x0000_s1060" style="position:absolute;width:53485;height:78318" coordsize="5348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vqB3xgAAANwA&#10;AAAPAAAAAAAAAAAAAAAAAKoCAABkcnMvZG93bnJldi54bWxQSwUGAAAAAAQABAD6AAAAnQMAAAAA&#10;">
                      <v:shape id="Поле 166" o:spid="_x0000_s1061" type="#_x0000_t202" style="position:absolute;left:18161;top:35647;width:18180;height:67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Z0C8YA&#10;AADcAAAADwAAAGRycy9kb3ducmV2LnhtbESPS2vDMBCE74X8B7GB3hq5eTjBjWxCoMWHhDYPel6s&#10;rW1irYyl2s6/rwqFHoeZ+YbZZqNpRE+dqy0reJ5FIIgLq2suFVwvr08bEM4ja2wsk4I7OcjSycMW&#10;E20HPlF/9qUIEHYJKqi8bxMpXVGRQTezLXHwvmxn0AfZlVJ3OAS4aeQ8imJpsOawUGFL+4qK2/nb&#10;KJDrz/z4ttrFt8P7sPxoN/Hh3sRKPU7H3QsIT6P/D/+1c61gsVjC75lwBGT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Z0C8YAAADcAAAADwAAAAAAAAAAAAAAAACYAgAAZHJz&#10;L2Rvd25yZXYueG1sUEsFBgAAAAAEAAQA9QAAAIsDAAAAAA==&#10;" fillcolor="window">
                        <v:textbox>
                          <w:txbxContent>
                            <w:p w14:paraId="2D11A62C"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Розрахунок середнього значення яскравості для визначеної сукупності об’єктів ПЗ</w:t>
                              </w:r>
                            </w:p>
                          </w:txbxContent>
                        </v:textbox>
                      </v:shape>
                      <v:group id="Группа 335" o:spid="_x0000_s1062" style="position:absolute;width:53485;height:78318" coordsize="5348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gbnZjFAAAA3AAA&#10;AA8AAAAAAAAAAAAAAAAAqgIAAGRycy9kb3ducmV2LnhtbFBLBQYAAAAABAAEAPoAAACcAwAAAAA=&#10;">
                        <v:shape id="Поле 168" o:spid="_x0000_s1063" type="#_x0000_t202" style="position:absolute;left:19433;top:56290;width:14853;height:4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hP58UA&#10;AADcAAAADwAAAGRycy9kb3ducmV2LnhtbESPT2vCQBTE74V+h+UJ3urGqqukriKFigfFv3h+ZF+T&#10;YPZtyK4mfvtuodDjMDO/YebLzlbiQY0vHWsYDhIQxJkzJecaLuevtxkIH5ANVo5Jw5M8LBevL3NM&#10;jWv5SI9TyEWEsE9RQxFCnUrps4Is+oGriaP37RqLIcoml6bBNsJtJd+TREmLJceFAmv6LCi7ne5W&#10;g5xeN7v1ZKVu2307PtQztX1WSut+r1t9gAjUhf/wX3tjNIxGCn7PxCM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E/nxQAAANwAAAAPAAAAAAAAAAAAAAAAAJgCAABkcnMv&#10;ZG93bnJldi54bWxQSwUGAAAAAAQABAD1AAAAigMAAAAA&#10;" fillcolor="window">
                          <v:textbox>
                            <w:txbxContent>
                              <w:p w14:paraId="1671EA17" w14:textId="77777777" w:rsidR="00A81D96" w:rsidRPr="00A06585" w:rsidRDefault="00A81D96" w:rsidP="00D6091F">
                                <w:pPr>
                                  <w:spacing w:line="240" w:lineRule="auto"/>
                                  <w:ind w:firstLine="142"/>
                                  <w:jc w:val="center"/>
                                  <w:rPr>
                                    <w:rFonts w:ascii="Times New Roman" w:hAnsi="Times New Roman" w:cs="Times New Roman"/>
                                    <w:sz w:val="20"/>
                                  </w:rPr>
                                </w:pPr>
                                <w:r w:rsidRPr="00A06585">
                                  <w:rPr>
                                    <w:rFonts w:ascii="Times New Roman" w:hAnsi="Times New Roman" w:cs="Times New Roman"/>
                                    <w:sz w:val="20"/>
                                  </w:rPr>
                                  <w:t xml:space="preserve">Формування ВФ </w:t>
                                </w:r>
                                <w:r w:rsidRPr="00A06585">
                                  <w:rPr>
                                    <w:rFonts w:ascii="Times New Roman" w:eastAsia="Calibri" w:hAnsi="Times New Roman" w:cs="Times New Roman"/>
                                    <w:lang w:val="ru-RU"/>
                                  </w:rPr>
                                  <w:object w:dxaOrig="912" w:dyaOrig="444" w14:anchorId="038C428F">
                                    <v:shape id="_x0000_i1034" type="#_x0000_t75" style="width:45pt;height:21.75pt" o:ole="">
                                      <v:imagedata r:id="rId52" o:title=""/>
                                    </v:shape>
                                    <o:OLEObject Type="Embed" ProgID="Equation.3" ShapeID="_x0000_i1034" DrawAspect="Content" ObjectID="_1638472587" r:id="rId56"/>
                                  </w:object>
                                </w:r>
                                <w:r w:rsidRPr="00A06585">
                                  <w:rPr>
                                    <w:rFonts w:ascii="Times New Roman" w:hAnsi="Times New Roman" w:cs="Times New Roman"/>
                                    <w:sz w:val="20"/>
                                  </w:rPr>
                                  <w:t xml:space="preserve"> </w:t>
                                </w:r>
                              </w:p>
                            </w:txbxContent>
                          </v:textbox>
                        </v:shape>
                        <v:group id="Группа 337" o:spid="_x0000_s1064" style="position:absolute;width:53485;height:78318" coordsize="5348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4WmdMUAAADcAAAADwAAAGRycy9kb3ducmV2LnhtbESPT2vCQBTE7wW/w/KE&#10;3uomhlaJriKipQcR/APi7ZF9JsHs25Bdk/jtuwWhx2FmfsPMl72pREuNKy0riEcRCOLM6pJzBefT&#10;9mMKwnlkjZVlUvAkB8vF4G2OqbYdH6g9+lwECLsUFRTe16mULivIoBvZmjh4N9sY9EE2udQNdgFu&#10;KjmOoi9psOSwUGBN64Ky+/FhFHx32K2SeNPu7rf183r63F92MSn1PuxXMxCeev8ffrV/tIIkmc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eFpnTFAAAA3AAA&#10;AA8AAAAAAAAAAAAAAAAAqgIAAGRycy9kb3ducmV2LnhtbFBLBQYAAAAABAAEAPoAAACcAwAAAAA=&#10;">
                          <v:group id="Группа 338" o:spid="_x0000_s1065" style="position:absolute;width:5348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oyBsEAAADcAAAADwAAAGRycy9kb3ducmV2LnhtbERPTYvCMBC9C/sfwix4&#10;07QWF+kaRUTFgwirguxtaMa22ExKE9v6781B8Ph43/NlbyrRUuNKywricQSCOLO65FzB5bwdzUA4&#10;j6yxskwKnuRgufgazDHVtuM/ak8+FyGEXYoKCu/rVEqXFWTQjW1NHLibbQz6AJtc6ga7EG4qOYmi&#10;H2mw5NBQYE3rgrL76WEU7DrsVkm8aQ/32/r5f54er4eYlBp+96tfEJ56/xG/3XutIEnC2n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1hoyBsEAAADcAAAADwAA&#10;AAAAAAAAAAAAAACqAgAAZHJzL2Rvd25yZXYueG1sUEsFBgAAAAAEAAQA+gAAAJgDAAAAAA==&#10;">
                            <v:group id="Группа 339" o:spid="_x0000_s1066"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VaXncUAAADcAAAADwAAAGRycy9kb3ducmV2LnhtbESPT2vCQBTE7wW/w/KE&#10;3uomhhaNriKipQcR/APi7ZF9JsHs25Bdk/jtuwWhx2FmfsPMl72pREuNKy0riEcRCOLM6pJzBefT&#10;9mMCwnlkjZVlUvAkB8vF4G2OqbYdH6g9+lwECLsUFRTe16mULivIoBvZmjh4N9sY9EE2udQNdgFu&#10;KjmOoi9psOSwUGBN64Ky+/FhFHx32K2SeNPu7rf183r63F92MSn1PuxXMxCeev8ffrV/tIIkmcL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lWl53FAAAA3AAA&#10;AA8AAAAAAAAAAAAAAAAAqgIAAGRycy9kb3ducmV2LnhtbFBLBQYAAAAABAAEAPoAAACcAwAAAAA=&#10;">
                              <v:group id="Группа 340" o:spid="_x0000_s1067"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pNfcIAAADcAAAADwAAAGRycy9kb3ducmV2LnhtbERPy4rCMBTdC/MP4Q7M&#10;TtOOD4aOUUQccSGCdUDcXZprW2xuShPb+vdmIbg8nPd82ZtKtNS40rKCeBSBIM6sLjlX8H/6G/6A&#10;cB5ZY2WZFDzIwXLxMZhjom3HR2pTn4sQwi5BBYX3dSKlywoy6Ea2Jg7c1TYGfYBNLnWDXQg3lfyO&#10;opk0WHJoKLCmdUHZLb0bBdsOu9U43rT723X9uJymh/M+JqW+PvvVLwhPvX+LX+6dVjCehPn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BqTX3CAAAA3AAAAA8A&#10;AAAAAAAAAAAAAAAAqgIAAGRycy9kb3ducmV2LnhtbFBLBQYAAAAABAAEAPoAAACZAwAAAAA=&#10;">
                                <v:group id="Группа 341" o:spid="_x0000_s1068"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ybo5sYAAADcAAAADwAAAGRycy9kb3ducmV2LnhtbESPT2vCQBTE70K/w/IK&#10;vZlNmlpKmlVEaulBCmqh9PbIPpNg9m3Irvnz7V2h4HGYmd8w+Wo0jeipc7VlBUkUgyAurK65VPBz&#10;3M7fQDiPrLGxTAomcrBaPsxyzLQdeE/9wZciQNhlqKDyvs2kdEVFBl1kW+LgnWxn0AfZlVJ3OAS4&#10;aeRzHL9KgzWHhQpb2lRUnA8Xo+BzwGGdJh/97nzaTH/HxffvLiGlnh7H9TsIT6O/h//bX1pB+pL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JujmxgAAANwA&#10;AAAPAAAAAAAAAAAAAAAAAKoCAABkcnMvZG93bnJldi54bWxQSwUGAAAAAAQABAD6AAAAnQMAAAAA&#10;">
                                  <v:group id="Группа 342" o:spid="_x0000_s1069"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2kcYAAADcAAAADwAAAGRycy9kb3ducmV2LnhtbESPT2vCQBTE7wW/w/IK&#10;vdXNH1skdQ0itngQoSqU3h7ZZxKSfRuy2yR++25B6HGYmd8wq3wyrRiod7VlBfE8AkFcWF1zqeBy&#10;fn9egnAeWWNrmRTcyEG+nj2sMNN25E8aTr4UAcIuQwWV910mpSsqMujmtiMO3tX2Bn2QfSl1j2OA&#10;m1YmUfQqDdYcFirsaFtR0Zx+jIKPEcdNGu+GQ3Pd3r7PL8evQ0xKPT1OmzcQnib/H76391pBukj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9HaRxgAAANwA&#10;AAAPAAAAAAAAAAAAAAAAAKoCAABkcnMvZG93bnJldi54bWxQSwUGAAAAAAQABAD6AAAAnQMAAAAA&#10;">
                                    <v:group id="Группа 343" o:spid="_x0000_s1070"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LjTCsUAAADcAAAADwAAAGRycy9kb3ducmV2LnhtbESPT2vCQBTE7wW/w/KE&#10;3uomphWJriKipQcR/APi7ZF9JsHs25Bdk/jtuwWhx2FmfsPMl72pREuNKy0riEcRCOLM6pJzBefT&#10;9mMKwnlkjZVlUvAkB8vF4G2OqbYdH6g9+lwECLsUFRTe16mULivIoBvZmjh4N9sY9EE2udQNdgFu&#10;KjmOook0WHJYKLCmdUHZ/fgwCr477FZJvGl399v6eT197S+7mJR6H/arGQhPvf8Pv9o/WkHymc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C40wrFAAAA3AAA&#10;AA8AAAAAAAAAAAAAAAAAqgIAAGRycy9kb3ducmV2LnhtbFBLBQYAAAAABAAEAPoAAACcAwAAAAA=&#10;">
                                      <v:group id="Группа 344" o:spid="_x0000_s1071"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FLfsYAAADcAAAADwAAAGRycy9kb3ducmV2LnhtbESPQWvCQBSE7wX/w/IK&#10;3ppNNC2SZhWRKh5CoSqU3h7ZZxLMvg3ZbRL/fbdQ6HGYmW+YfDOZVgzUu8aygiSKQRCXVjdcKbic&#10;908rEM4ja2wtk4I7OdisZw85ZtqO/EHDyVciQNhlqKD2vsukdGVNBl1kO+LgXW1v0AfZV1L3OAa4&#10;aeUijl+kwYbDQo0d7Woqb6dvo+Aw4rhdJm9Dcbvu7l/n5/fPIiGl5o/T9hWEp8n/h//aR61gm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UUt+xgAAANwA&#10;AAAPAAAAAAAAAAAAAAAAAKoCAABkcnMvZG93bnJldi54bWxQSwUGAAAAAAQABAD6AAAAnQMAAAAA&#10;">
                                        <v:group id="Группа 345" o:spid="_x0000_s1072" style="position:absolute;left:21010;top:16071;width:11621;height:7937" coordorigin="21010,16071" coordsize="11620,79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B3u5cUAAADcAAAADwAAAGRycy9kb3ducmV2LnhtbESPT4vCMBTE78J+h/CE&#10;vWna9Q9LNYqIu+xBBHVBvD2aZ1tsXkoT2/rtjSB4HGbmN8x82ZlSNFS7wrKCeBiBIE6tLjhT8H/8&#10;GXyDcB5ZY2mZFNzJwXLx0Ztjom3Le2oOPhMBwi5BBbn3VSKlS3My6Ia2Ig7exdYGfZB1JnWNbYCb&#10;Un5F0VQaLDgs5FjROqf0ergZBb8ttqtRvGm218v6fj5OdqdtTEp99rvVDISnzr/Dr/afVjAaT+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Ad7uXFAAAA3AAA&#10;AA8AAAAAAAAAAAAAAAAAqgIAAGRycy9kb3ducmV2LnhtbFBLBQYAAAAABAAEAPoAAACcAwAAAAA=&#10;">
                                          <v:shapetype id="_x0000_t4" coordsize="21600,21600" o:spt="4" path="m10800,l,10800,10800,21600,21600,10800xe">
                                            <v:stroke joinstyle="miter"/>
                                            <v:path gradientshapeok="t" o:connecttype="rect" textboxrect="5400,5400,16200,16200"/>
                                          </v:shapetype>
                                          <v:shape id="Ромб 346" o:spid="_x0000_s1073" type="#_x0000_t4" style="position:absolute;left:21010;top:16071;width:11621;height:79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c0U8YA&#10;AADcAAAADwAAAGRycy9kb3ducmV2LnhtbESPQWvCQBSE7wX/w/IEb3Vja0ObukppCUoRobF6fs2+&#10;JqHZtyG76vrvXUHocZiZb5jZIphWHKl3jWUFk3ECgri0uuFKwfc2v38G4TyyxtYyKTiTg8V8cDfD&#10;TNsTf9Gx8JWIEHYZKqi97zIpXVmTQTe2HXH0fm1v0EfZV1L3eIpw08qHJEmlwYbjQo0dvddU/hUH&#10;o+An6N1+sy5elpOnj7D93OT5Pt0pNRqGt1cQnoL/D9/aK63gcZrC9Uw8AnJ+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c0U8YAAADcAAAADwAAAAAAAAAAAAAAAACYAgAAZHJz&#10;L2Rvd25yZXYueG1sUEsFBgAAAAAEAAQA9QAAAIsDAAAAAA==&#10;" filled="f" strokecolor="windowText"/>
                                          <v:shape id="Поле 276" o:spid="_x0000_s1074" type="#_x0000_t202" style="position:absolute;left:21362;top:18591;width:10897;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QtcQA&#10;AADcAAAADwAAAGRycy9kb3ducmV2LnhtbESPT2sCMRTE74LfIbyCN03aWrVbo5SK0JPiX/D22Dx3&#10;Fzcvyya6229vCoLHYWZ+w0znrS3FjWpfONbwOlAgiFNnCs407HfL/gSED8gGS8ek4Y88zGfdzhQT&#10;4xre0G0bMhEh7BPUkIdQJVL6NCeLfuAq4uidXW0xRFln0tTYRLgt5ZtSI2mx4LiQY0U/OaWX7dVq&#10;OKzOp+NQrbOF/aga1yrJ9lNq3Xtpv79ABGrDM/xo/xoN78Mx/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XULXEAAAA3AAAAA8AAAAAAAAAAAAAAAAAmAIAAGRycy9k&#10;b3ducmV2LnhtbFBLBQYAAAAABAAEAPUAAACJAwAAAAA=&#10;" filled="f" stroked="f">
                                            <v:textbox>
                                              <w:txbxContent>
                                                <w:p w14:paraId="241FAF09"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Висота</w:t>
                                                  </w:r>
                                                </w:p>
                                              </w:txbxContent>
                                            </v:textbox>
                                          </v:shape>
                                        </v:group>
                                        <v:group id="Группа 348" o:spid="_x0000_s1075"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xBe8IAAADcAAAADwAAAGRycy9kb3ducmV2LnhtbERPy4rCMBTdC/MP4Q7M&#10;TtOOD4aOUUQccSGCdUDcXZprW2xuShPb+vdmIbg8nPd82ZtKtNS40rKCeBSBIM6sLjlX8H/6G/6A&#10;cB5ZY2WZFDzIwXLxMZhjom3HR2pTn4sQwi5BBYX3dSKlywoy6Ea2Jg7c1TYGfYBNLnWDXQg3lfyO&#10;opk0WHJoKLCmdUHZLb0bBdsOu9U43rT723X9uJymh/M+JqW+PvvVLwhPvX+LX+6dVjCehLX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4cQXvCAAAA3AAAAA8A&#10;AAAAAAAAAAAAAAAAqgIAAGRycy9kb3ducmV2LnhtbFBLBQYAAAAABAAEAPoAAACZAwAAAAA=&#10;">
                                          <v:group id="Группа 349" o:spid="_x0000_s1076" style="position:absolute;width:53495;height:78318" coordsize="53495,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Dk4MUAAADcAAAADwAAAGRycy9kb3ducmV2LnhtbESPQWvCQBSE7wX/w/IE&#10;b7qJWrHRVURUPEihWii9PbLPJJh9G7JrEv+9WxB6HGbmG2a57kwpGqpdYVlBPIpAEKdWF5wp+L7s&#10;h3MQziNrLC2Tggc5WK96b0tMtG35i5qzz0SAsEtQQe59lUjp0pwMupGtiIN3tbVBH2SdSV1jG+Cm&#10;lOMomkmDBYeFHCva5pTeznej4NBiu5nEu+Z0u24fv5f3z59TTEoN+t1mAcJT5//Dr/ZRK5hMP+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FQ5ODFAAAA3AAA&#10;AA8AAAAAAAAAAAAAAAAAqgIAAGRycy9kb3ducmV2LnhtbFBLBQYAAAAABAAEAPoAAACcAwAAAAA=&#10;">
                                            <v:group id="Группа 350" o:spid="_x0000_s1077" style="position:absolute;width:53495;height:78318" coordsize="53499,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bPboMMAAADcAAAADwAAAGRycy9kb3ducmV2LnhtbERPTWvCQBC9F/wPywi9&#10;1U0qKSW6BhErPQShWhBvQ3ZMQrKzIbsm8d93DwWPj/e9zibTioF6V1tWEC8iEMSF1TWXCn7PX2+f&#10;IJxH1thaJgUPcpBtZi9rTLUd+YeGky9FCGGXooLK+y6V0hUVGXQL2xEH7mZ7gz7AvpS6xzGEm1a+&#10;R9GHNFhzaKiwo11FRXO6GwWHEcftMt4PeXPbPa7n5HjJY1LqdT5tVyA8Tf4p/nd/awXLJM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1s9ugwwAAANwAAAAP&#10;AAAAAAAAAAAAAAAAAKoCAABkcnMvZG93bnJldi54bWxQSwUGAAAAAAQABAD6AAAAmgMAAAAA&#10;">
                                              <v:group id="Группа 351" o:spid="_x0000_s1078" style="position:absolute;width:53499;height:78318" coordsize="53499,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9+O8YAAADcAAAADwAAAGRycy9kb3ducmV2LnhtbESPT2vCQBTE74V+h+UV&#10;vNVNFIuk2YiIFQ9SqArS2yP78odk34bsNonf3i0Uehxm5jdMuplMKwbqXW1ZQTyPQBDnVtdcKrhe&#10;Pl7XIJxH1thaJgV3crDJnp9STLQd+YuGsy9FgLBLUEHlfZdI6fKKDLq57YiDV9jeoA+yL6XucQxw&#10;08pFFL1JgzWHhQo72lWUN+cfo+Aw4rhdxvvh1BS7+/dl9Xk7xaTU7GXavoPwNPn/8F/7qBUsVz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347xgAAANwA&#10;AAAPAAAAAAAAAAAAAAAAAKoCAABkcnMvZG93bnJldi54bWxQSwUGAAAAAAQABAD6AAAAnQMAAAAA&#10;">
                                                <v:group id="Группа 1739" o:spid="_x0000_s1079" style="position:absolute;width:53499;height:78318" coordsize="53499,78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GbHJsQAAADdAAAADwAAAGRycy9kb3ducmV2LnhtbERPTWvCQBC9F/wPywje&#10;dBPFaqOriKh4kEK1UHobsmMSzM6G7JrEf+8WhN7m8T5nue5MKRqqXWFZQTyKQBCnVhecKfi+7Idz&#10;EM4jaywtk4IHOVivem9LTLRt+Yuas89ECGGXoILc+yqR0qU5GXQjWxEH7mprgz7AOpO6xjaEm1KO&#10;o+hdGiw4NORY0Tan9Ha+GwWHFtvNJN41p9t1+/i9TD9/TjEpNeh3mwUIT53/F7/cRx3mzyYf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GbHJsQAAADdAAAA&#10;DwAAAAAAAAAAAAAAAACqAgAAZHJzL2Rvd25yZXYueG1sUEsFBgAAAAAEAAQA+gAAAJsDAAAAAA==&#10;">
                                                  <v:oval id="Овал 416" o:spid="_x0000_s1080" style="position:absolute;left:21396;top:75556;width:11043;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KrMEA&#10;AADcAAAADwAAAGRycy9kb3ducmV2LnhtbERPTWvCQBC9F/oflhF6001aCW10lVYRcyliWj0P2TEJ&#10;ZmdDdk3Sf98tCD0+3vdyPZpG9NS52rKCeBaBIC6srrlU8P21m76CcB5ZY2OZFPyQg/Xq8WGJqbYD&#10;H6nPfSlCCLsUFVTet6mUrqjIoJvZljhwF9sZ9AF2pdQdDiHcNPI5ihJpsObQUGFLm4qKa34zCk4f&#10;8RZjfR72L29FxodPjpIwTz1NxvcFCE+j/xff3ZlWMI8T+DsTjo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wCqzBAAAA3AAAAA8AAAAAAAAAAAAAAAAAmAIAAGRycy9kb3du&#10;cmV2LnhtbFBLBQYAAAAABAAEAPUAAACGAwAAAAA=&#10;" filled="f" strokecolor="windowText"/>
                                                  <v:group id="Группа 417" o:spid="_x0000_s1081" style="position:absolute;width:53499;height:75603" coordsize="53499,756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o3ccYAAADcAAAADwAAAGRycy9kb3ducmV2LnhtbESPW2vCQBSE3wv9D8sp&#10;+KabVHshzSoiVXwQobFQ+nbInlwwezZk1yT+e7cg9HGYmW+YdDWaRvTUudqygngWgSDOra65VPB9&#10;2k7fQTiPrLGxTAqu5GC1fHxIMdF24C/qM1+KAGGXoILK+zaR0uUVGXQz2xIHr7CdQR9kV0rd4RDg&#10;ppHPUfQqDdYcFipsaVNRfs4uRsFuwGE9jz/7w7nYXH9PL8efQ0xKTZ7G9QcIT6P/D9/be61gEb/B&#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jdxxgAAANwA&#10;AAAPAAAAAAAAAAAAAAAAAKoCAABkcnMvZG93bnJldi54bWxQSwUGAAAAAAQABAD6AAAAnQMAAAAA&#10;">
                                                    <v:group id="Группа 418" o:spid="_x0000_s1082" style="position:absolute;width:53499;height:74349" coordsize="53499,743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QWjA8MAAADcAAAADwAAAGRycy9kb3ducmV2LnhtbERPy2rCQBTdF/yH4Qru&#10;mklqWyQ6ioS2dCEFTUHcXTLXJJi5EzLTPP6+sxBcHs57sxtNI3rqXG1ZQRLFIIgLq2suFfzmn88r&#10;EM4ja2wsk4KJHOy2s6cNptoOfKT+5EsRQtilqKDyvk2ldEVFBl1kW+LAXW1n0AfYlVJ3OIRw08iX&#10;OH6XBmsODRW2lFVU3E5/RsHXgMN+mXz0h9s1my7528/5kJBSi/m4X4PwNPqH+O7+1gpek7A2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aMDwwAAANwAAAAP&#10;AAAAAAAAAAAAAAAAAKoCAABkcnMvZG93bnJldi54bWxQSwUGAAAAAAQABAD6AAAAmgMAAAAA&#10;">
                                                      <v:shape id="Параллелограмм 419" o:spid="_x0000_s1083" type="#_x0000_t7" style="position:absolute;left:19173;top:69536;width:14287;height:41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cKAMUA&#10;AADcAAAADwAAAGRycy9kb3ducmV2LnhtbESPQWvCQBSE70L/w/IK3szGUqTGrCKFghRRTKXn1+wz&#10;mzb7NmS3Jvn3rlDocZiZb5h8M9hGXKnztWMF8yQFQVw6XXOl4PzxNnsB4QOyxsYxKRjJw2b9MMkx&#10;067nE12LUIkIYZ+hAhNCm0npS0MWfeJa4uhdXGcxRNlVUnfYR7ht5FOaLqTFmuOCwZZeDZU/xa9V&#10;EMb0tGQqtu3x8H18P3/td+azVGr6OGxXIAIN4T/8195pBc/zJdzPx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woAxQAAANwAAAAPAAAAAAAAAAAAAAAAAJgCAABkcnMv&#10;ZG93bnJldi54bWxQSwUGAAAAAAQABAD1AAAAigMAAAAA&#10;" adj="1560" filled="f" strokecolor="windowText"/>
                                                      <v:group id="Группа 420" o:spid="_x0000_s1084" style="position:absolute;width:53499;height:74349" coordsize="53499,743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9luMIAAADcAAAADwAAAGRycy9kb3ducmV2LnhtbERPy4rCMBTdC/MP4Q64&#10;07S+GDpGERmHWYhgHRB3l+baFpub0sS2/r1ZCC4P571c96YSLTWutKwgHkcgiDOrS84V/J92oy8Q&#10;ziNrrCyTggc5WK8+BktMtO34SG3qcxFC2CWooPC+TqR0WUEG3djWxIG72sagD7DJpW6wC+GmkpMo&#10;WkiDJYeGAmvaFpTd0rtR8Ntht5nGP+3+dt0+Lqf54byPSanhZ7/5BuGp92/xy/2nFcw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0fZbjCAAAA3AAAAA8A&#10;AAAAAAAAAAAAAAAAqgIAAGRycy9kb3ducmV2LnhtbFBLBQYAAAAABAAEAPoAAACZAwAAAAA=&#10;">
                                                        <v:shape id="Поле 260" o:spid="_x0000_s1085" type="#_x0000_t202" style="position:absolute;left:19799;top:69353;width:13843;height:49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NQfMYA&#10;AADcAAAADwAAAGRycy9kb3ducmV2LnhtbESPQWvCQBSE70L/w/IKvenG0IqkriIBUUp70Hrx9sw+&#10;k9DdtzG7Jml/fbcg9DjMzDfMYjVYIzpqfe1YwXSSgCAunK65VHD83IznIHxA1mgck4Jv8rBaPowW&#10;mGnX8566QyhFhLDPUEEVQpNJ6YuKLPqJa4ijd3GtxRBlW0rdYh/h1sg0SWbSYs1xocKG8oqKr8PN&#10;KnjLNx+4P6d2/mPy7ftl3VyPpxelnh6H9SuIQEP4D9/bO63gOZ3C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NQfMYAAADcAAAADwAAAAAAAAAAAAAAAACYAgAAZHJz&#10;L2Rvd25yZXYueG1sUEsFBgAAAAAEAAQA9QAAAIsDAAAAAA==&#10;" filled="f" stroked="f" strokeweight=".5pt">
                                                          <v:textbox>
                                                            <w:txbxContent>
                                                              <w:p w14:paraId="5BA87FCF"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Вихідні дані </w:t>
                                                                </w:r>
                                                              </w:p>
                                                              <w:p w14:paraId="6A3C18D0"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eastAsia="Calibri" w:hAnsi="Times New Roman" w:cs="Times New Roman"/>
                                                                    <w:lang w:val="ru-RU"/>
                                                                  </w:rPr>
                                                                  <w:object w:dxaOrig="444" w:dyaOrig="276" w14:anchorId="36E229D0">
                                                                    <v:shape id="_x0000_i1035" type="#_x0000_t75" style="width:21.75pt;height:14.25pt" o:ole="">
                                                                      <v:imagedata r:id="rId54" o:title=""/>
                                                                    </v:shape>
                                                                    <o:OLEObject Type="Embed" ProgID="Equation.3" ShapeID="_x0000_i1035" DrawAspect="Content" ObjectID="_1638472588" r:id="rId57"/>
                                                                  </w:object>
                                                                </w:r>
                                                              </w:p>
                                                            </w:txbxContent>
                                                          </v:textbox>
                                                        </v:shape>
                                                        <v:group id="Группа 422" o:spid="_x0000_s1086" style="position:absolute;width:53499;height:67817" coordsize="53499,678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oFeVMUAAADcAAAADwAAAGRycy9kb3ducmV2LnhtbESPT2vCQBTE7wW/w/IE&#10;b3WT2IpEVxFR6UEK/gHx9sg+k2D2bciuSfz23UKhx2FmfsMsVr2pREuNKy0riMcRCOLM6pJzBZfz&#10;7n0GwnlkjZVlUvAiB6vl4G2BqbYdH6k9+VwECLsUFRTe16mULivIoBvbmjh4d9sY9EE2udQNdgFu&#10;KplE0VQaLDksFFjTpqDscXoaBfsOu/Uk3raHx33zup0/v6+HmJQaDfv1HISn3v+H/9pfWsFH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KBXlTFAAAA3AAA&#10;AA8AAAAAAAAAAAAAAAAAqgIAAGRycy9kb3ducmV2LnhtbFBLBQYAAAAABAAEAPoAAACcAwAAAAA=&#10;">
                                                          <v:group id="Группа 423" o:spid="_x0000_s1087" style="position:absolute;width:53499;height:67817" coordsize="53499,678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v:group id="Группа 424" o:spid="_x0000_s1088" style="position:absolute;width:53499;height:67817" coordsize="53499,678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v:shape id="Поле 252" o:spid="_x0000_s1089" type="#_x0000_t202" style="position:absolute;left:18406;top:62316;width:17810;height:55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mKKMUA&#10;AADcAAAADwAAAGRycy9kb3ducmV2LnhtbESPQWvCQBSE7wX/w/IK3uqmIUaJriJCxYPSVkvPj+wz&#10;Ce6+Ddmtif/eLRR6HGbmG2a5HqwRN+p841jB6yQBQVw63XCl4Ov89jIH4QOyRuOYFNzJw3o1elpi&#10;oV3Pn3Q7hUpECPsCFdQhtIWUvqzJop+4ljh6F9dZDFF2ldQd9hFujUyTJJcWG44LNba0ram8nn6s&#10;Ajn73h93001+Pbz32Uc7zw93kys1fh42CxCBhvAf/mvvtYIsncLvmXgE5O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OYooxQAAANwAAAAPAAAAAAAAAAAAAAAAAJgCAABkcnMv&#10;ZG93bnJldi54bWxQSwUGAAAAAAQABAD1AAAAigMAAAAA&#10;" fillcolor="window">
                                                                <v:textbox>
                                                                  <w:txbxContent>
                                                                    <w:p w14:paraId="3787477D"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Визначення координат екстремуму ВФ та оцінка вектору зсуву</w:t>
                                                                      </w:r>
                                                                    </w:p>
                                                                  </w:txbxContent>
                                                                </v:textbox>
                                                              </v:shape>
                                                              <v:group id="Группа 426" o:spid="_x0000_s1090"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bpYV8UAAADcAAAADwAAAGRycy9kb3ducmV2LnhtbESPQYvCMBSE78L+h/CE&#10;vWlaV2WpRhFZlz2IoC6It0fzbIvNS2liW/+9EQSPw8x8w8yXnSlFQ7UrLCuIhxEI4tTqgjMF/8fN&#10;4BuE88gaS8uk4E4OlouP3hwTbVveU3PwmQgQdgkqyL2vEildmpNBN7QVcfAutjbog6wzqWtsA9yU&#10;chRFU2mw4LCQY0XrnNLr4WYU/LbYrr7in2Z7vazv5+Nkd9rGpNRnv1vNQHjq/Dv8av9pBePR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26WFfFAAAA3AAA&#10;AA8AAAAAAAAAAAAAAAAAqgIAAGRycy9kb3ducmV2LnhtbFBLBQYAAAAABAAEAPoAAACcAwAAAAA=&#10;">
                                                                <v:group id="Группа 427" o:spid="_x0000_s1091"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b9zMUAAADcAAAADwAAAGRycy9kb3ducmV2LnhtbESPT2vCQBTE74LfYXmC&#10;t7qJf0t0FRGVHqRQLZTeHtlnEsy+Ddk1id++KxQ8DjPzG2a16UwpGqpdYVlBPIpAEKdWF5wp+L4c&#10;3t5BOI+ssbRMCh7kYLPu91aYaNvyFzVnn4kAYZeggtz7KpHSpTkZdCNbEQfvamuDPsg6k7rGNsBN&#10;KcdRNJcGCw4LOVa0yym9ne9GwbHFdjuJ983pdt09fi+zz59TTEoNB912CcJT51/h//aHVjAdL+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2/czFAAAA3AAA&#10;AA8AAAAAAAAAAAAAAAAAqgIAAGRycy9kb3ducmV2LnhtbFBLBQYAAAAABAAEAPoAAACcAwAAAAA=&#10;">
                                                                  <v:group id="Группа 428" o:spid="_x0000_s1092"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2lpvsIAAADcAAAADwAAAGRycy9kb3ducmV2LnhtbERPy4rCMBTdC/MP4Q64&#10;07S+GDpGERmHWYhgHRB3l+baFpub0sS2/r1ZCC4P571c96YSLTWutKwgHkcgiDOrS84V/J92oy8Q&#10;ziNrrCyTggc5WK8+BktMtO34SG3qcxFC2CWooPC+TqR0WUEG3djWxIG72sagD7DJpW6wC+GmkpMo&#10;WkiDJYeGAmvaFpTd0rtR8Ntht5nGP+3+dt0+Lqf54byPSanhZ7/5BuGp92/xy/2nFcwm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Npab7CAAAA3AAAAA8A&#10;AAAAAAAAAAAAAAAAqgIAAGRycy9kb3ducmV2LnhtbFBLBQYAAAAABAAEAPoAAACZAwAAAAA=&#10;">
                                                                    <v:group id="Группа 429" o:spid="_x0000_s1093"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line id="Прямая соединительная линия 430" o:spid="_x0000_s1094" style="position:absolute;visibility:visible;mso-wrap-style:square" from="26845,14314" to="39802,14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Ep8MMAAADcAAAADwAAAGRycy9kb3ducmV2LnhtbERPTWvCQBC9C/0PywheSt3YBgmpmyCi&#10;4NHGEnocsmMSzc6m2a3G/vruoeDx8b5X+Wg6caXBtZYVLOYRCOLK6pZrBZ/H3UsCwnlkjZ1lUnAn&#10;B3n2NFlhqu2NP+ha+FqEEHYpKmi871MpXdWQQTe3PXHgTnYw6AMcaqkHvIVw08nXKFpKgy2HhgZ7&#10;2jRUXYofo6DenJ+/v4rzb+yX28Tu4kNZntZKzabj+h2Ep9E/xP/uvVYQv4X54Uw4Aj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RKfDDAAAA3AAAAA8AAAAAAAAAAAAA&#10;AAAAoQIAAGRycy9kb3ducmV2LnhtbFBLBQYAAAAABAAEAPkAAACRAwAAAAA=&#10;" strokecolor="windowText"/>
                                                                      <v:group id="Группа 431" o:spid="_x0000_s1095"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4pW/sYAAADcAAAADwAAAGRycy9kb3ducmV2LnhtbESPT2vCQBTE70K/w/IK&#10;vZlNmlpKmlVEaulBCmqh9PbIPpNg9m3Irvnz7V2h4HGYmd8w+Wo0jeipc7VlBUkUgyAurK65VPBz&#10;3M7fQDiPrLGxTAomcrBaPsxyzLQdeE/9wZciQNhlqKDyvs2kdEVFBl1kW+LgnWxn0AfZlVJ3OAS4&#10;aeRzHL9KgzWHhQpb2lRUnA8Xo+BzwGGdJh/97nzaTH/HxffvLiGlnh7H9TsIT6O/h//bX1rBS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ilb+xgAAANwA&#10;AAAPAAAAAAAAAAAAAAAAAKoCAABkcnMvZG93bnJldi54bWxQSwUGAAAAAAQABAD6AAAAnQMAAAAA&#10;">
                                                                        <v:group id="Группа 432" o:spid="_x0000_s1096" style="position:absolute;width:53499;height:54340" coordsize="53499,54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jIicYAAADcAAAADwAAAGRycy9kb3ducmV2LnhtbESPT2vCQBTE7wW/w/IK&#10;vdXNH1skdQ0itngQoSqU3h7ZZxKSfRuy2yR++25B6HGYmd8wq3wyrRiod7VlBfE8AkFcWF1zqeBy&#10;fn9egnAeWWNrmRTcyEG+nj2sMNN25E8aTr4UAcIuQwWV910mpSsqMujmtiMO3tX2Bn2QfSl1j2OA&#10;m1YmUfQqDdYcFirsaFtR0Zx+jIKPEcdNGu+GQ3Pd3r7PL8evQ0xKPT1OmzcQnib/H76391rBIk3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WMiJxgAAANwA&#10;AAAPAAAAAAAAAAAAAAAAAKoCAABkcnMvZG93bnJldi54bWxQSwUGAAAAAAQABAD6AAAAnQMAAAAA&#10;">
                                                                          <v:group id="Группа 433" o:spid="_x0000_s1097" style="position:absolute;width:53499;height:54172" coordsize="53499,541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RtEsUAAADcAAAADwAAAGRycy9kb3ducmV2LnhtbESPT2vCQBTE7wW/w/KE&#10;3uomphWJriKipQcR/APi7ZF9JsHs25Bdk/jtuwWhx2FmfsPMl72pREuNKy0riEcRCOLM6pJzBefT&#10;9mMKwnlkjZVlUvAkB8vF4G2OqbYdH6g9+lwECLsUFRTe16mULivIoBvZmjh4N9sY9EE2udQNdgFu&#10;KjmOook0WHJYKLCmdUHZ/fgwCr477FZJvGl399v6eT197S+7mJR6H/arGQhPvf8Pv9o/WsFnk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gUbRLFAAAA3AAA&#10;AA8AAAAAAAAAAAAAAAAAqgIAAGRycy9kb3ducmV2LnhtbFBLBQYAAAAABAAEAPoAAACcAwAAAAA=&#10;">
                                                                            <v:shape id="Поле 58" o:spid="_x0000_s1098" type="#_x0000_t202" style="position:absolute;left:17723;top:44229;width:19226;height:3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y5bsYA&#10;AADcAAAADwAAAGRycy9kb3ducmV2LnhtbESPQWvCQBSE74X+h+UVejObtmmUNKuIoHiw2Kp4fmRf&#10;k5Ds25BdTfz33YLQ4zAz3zD5YjStuFLvassKXqIYBHFhdc2lgtNxPZmBcB5ZY2uZFNzIwWL++JBj&#10;pu3A33Q9+FIECLsMFVTed5mUrqjIoItsRxy8H9sb9EH2pdQ9DgFuWvkax6k0WHNYqLCjVUVFc7gY&#10;BXJ63n5u3pdps9sPyVc3S3e3NlXq+WlcfoDwNPr/8L291QqStwT+zoQj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y5bsYAAADcAAAADwAAAAAAAAAAAAAAAACYAgAAZHJz&#10;L2Rvd25yZXYueG1sUEsFBgAAAAAEAAQA9QAAAIsDAAAAAA==&#10;" fillcolor="window">
                                                                              <v:textbox>
                                                                                <w:txbxContent>
                                                                                  <w:p w14:paraId="1563BF0A"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Формування нового бінарного поточного зображення</w:t>
                                                                                    </w:r>
                                                                                  </w:p>
                                                                                </w:txbxContent>
                                                                              </v:textbox>
                                                                            </v:shape>
                                                                            <v:group id="Группа 435" o:spid="_x0000_s1099" style="position:absolute;width:53499;height:54172" coordsize="53499,541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cUAAADcAAAADwAAAGRycy9kb3ducmV2LnhtbESPT4vCMBTE78J+h/CE&#10;vWna9Q9LNYqIu+xBBHVBvD2aZ1tsXkoT2/rtjSB4HGbmN8x82ZlSNFS7wrKCeBiBIE6tLjhT8H/8&#10;GXyDcB5ZY2mZFNzJwXLx0Ztjom3Le2oOPhMBwi5BBbn3VSKlS3My6Ia2Ig7exdYGfZB1JnWNbYCb&#10;Un5F0VQaLDgs5FjROqf0ergZBb8ttqtRvGm218v6fj5OdqdtTEp99rvVDISnzr/Dr/afVjAeTe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xUP3FAAAA3AAA&#10;AA8AAAAAAAAAAAAAAAAAqgIAAGRycy9kb3ducmV2LnhtbFBLBQYAAAAABAAEAPoAAACcAwAAAAA=&#10;">
                                                                              <v:group id="Группа 436" o:spid="_x0000_s1100" style="position:absolute;width:53499;height:54172" coordsize="53499,541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GPOisYAAADcAAAADwAAAGRycy9kb3ducmV2LnhtbESPQWvCQBSE7wX/w/IK&#10;3ppNtA2SZhWRKh5CoSqU3h7ZZxLMvg3ZbRL/fbdQ6HGYmW+YfDOZVgzUu8aygiSKQRCXVjdcKbic&#10;908rEM4ja2wtk4I7OdisZw85ZtqO/EHDyVciQNhlqKD2vsukdGVNBl1kO+LgXW1v0AfZV1L3OAa4&#10;aeUijlNpsOGwUGNHu5rK2+nbKDiMOG6XydtQ3K67+9f55f2zSEip+eO0fQXhafL/4b/2USt4Xq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IY86KxgAAANwA&#10;AAAPAAAAAAAAAAAAAAAAAKoCAABkcnMvZG93bnJldi54bWxQSwUGAAAAAAQABAD6AAAAnQMAAAAA&#10;">
                                                                                <v:shape id="Поле 17" o:spid="_x0000_s1101" type="#_x0000_t202" style="position:absolute;left:397;top:49918;width:15961;height:4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7TscA&#10;AADcAAAADwAAAGRycy9kb3ducmV2LnhtbESPT2vCQBTE7wW/w/KE3upGW21IXUUCYin1oPXi7Zl9&#10;+UOzb2N21dRP7xYEj8PM/IaZzjtTizO1rrKsYDiIQBBnVldcKNj9LF9iEM4ja6wtk4I/cjCf9Z6m&#10;mGh74Q2dt74QAcIuQQWl900ipctKMugGtiEOXm5bgz7ItpC6xUuAm1qOomgiDVYcFkpsKC0p+92e&#10;jIKvdLnGzWFk4mudrr7zRXPc7cdKPfe7xQcIT51/hO/tT63g7fUd/s+EIyB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07HAAAA3AAAAA8AAAAAAAAAAAAAAAAAmAIAAGRy&#10;cy9kb3ducmV2LnhtbFBLBQYAAAAABAAEAPUAAACMAwAAAAA=&#10;" filled="f" stroked="f" strokeweight=".5pt">
                                                                                  <v:textbox>
                                                                                    <w:txbxContent>
                                                                                      <w:p w14:paraId="7D2D8A2C" w14:textId="77777777" w:rsidR="00A81D96" w:rsidRPr="00A06585" w:rsidRDefault="00A81D96" w:rsidP="00D6091F">
                                                                                        <w:pPr>
                                                                                          <w:spacing w:line="240" w:lineRule="auto"/>
                                                                                          <w:ind w:firstLine="142"/>
                                                                                          <w:jc w:val="center"/>
                                                                                          <w:rPr>
                                                                                            <w:rFonts w:ascii="Times New Roman" w:hAnsi="Times New Roman" w:cs="Times New Roman"/>
                                                                                            <w:sz w:val="20"/>
                                                                                            <w:vertAlign w:val="subscript"/>
                                                                                          </w:rPr>
                                                                                        </w:pPr>
                                                                                        <w:r w:rsidRPr="00A06585">
                                                                                          <w:rPr>
                                                                                            <w:rFonts w:ascii="Times New Roman" w:hAnsi="Times New Roman" w:cs="Times New Roman"/>
                                                                                            <w:sz w:val="20"/>
                                                                                          </w:rPr>
                                                                                          <w:t xml:space="preserve">Сукупність еталонних зображення </w:t>
                                                                                        </w:r>
                                                                                        <w:r w:rsidRPr="00A06585">
                                                                                          <w:rPr>
                                                                                            <w:rFonts w:ascii="Times New Roman" w:hAnsi="Times New Roman" w:cs="Times New Roman"/>
                                                                                            <w:sz w:val="20"/>
                                                                                            <w:lang w:val="en-US"/>
                                                                                          </w:rPr>
                                                                                          <w:t>S</w:t>
                                                                                        </w:r>
                                                                                        <w:r w:rsidRPr="00A06585">
                                                                                          <w:rPr>
                                                                                            <w:rFonts w:ascii="Times New Roman" w:hAnsi="Times New Roman" w:cs="Times New Roman"/>
                                                                                            <w:sz w:val="20"/>
                                                                                            <w:vertAlign w:val="subscript"/>
                                                                                          </w:rPr>
                                                                                          <w:t>ЕЗ</w:t>
                                                                                        </w:r>
                                                                                      </w:p>
                                                                                    </w:txbxContent>
                                                                                  </v:textbox>
                                                                                </v:shape>
                                                                                <v:group id="Группа 438" o:spid="_x0000_s1102" style="position:absolute;width:53499;height:25797" coordsize="53499,257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aw/2PCAAAA3AAAAA8A&#10;AAAAAAAAAAAAAAAAqgIAAGRycy9kb3ducmV2LnhtbFBLBQYAAAAABAAEAPoAAACZAwAAAAA=&#10;">
                                                                                  <v:group id="Группа 439" o:spid="_x0000_s1103" style="position:absolute;width:53499;height:25797" coordsize="53499,257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xa+MUAAADcAAAADwAAAGRycy9kb3ducmV2LnhtbESPQWvCQBSE7wX/w/IE&#10;b7qJWrHRVURUPEihWii9PbLPJJh9G7JrEv+9WxB6HGbmG2a57kwpGqpdYVlBPIpAEKdWF5wp+L7s&#10;h3MQziNrLC2Tggc5WK96b0tMtG35i5qzz0SAsEtQQe59lUjp0pwMupGtiIN3tbVBH2SdSV1jG+Cm&#10;lOMomkmDBYeFHCva5pTeznej4NBiu5nEu+Z0u24fv5f3z59TTEoN+t1mAcJT5//Dr/ZRK5hO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n8WvjFAAAA3AAA&#10;AA8AAAAAAAAAAAAAAAAAqgIAAGRycy9kb3ducmV2LnhtbFBLBQYAAAAABAAEAPoAAACcAwAAAAA=&#10;">
                                                                                    <v:group id="Группа 440" o:spid="_x0000_s1104" style="position:absolute;width:53499;height:17064" coordsize="53499,17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CAGMMAAADcAAAADwAAAGRycy9kb3ducmV2LnhtbERPTWvCQBC9F/wPywi9&#10;1U3UFoluQpBaepBCVRBvQ3ZMQrKzIbtN4r/vHgo9Pt73LptMKwbqXW1ZQbyIQBAXVtdcKricDy8b&#10;EM4ja2wtk4IHOcjS2dMOE21H/qbh5EsRQtglqKDyvkukdEVFBt3CdsSBu9veoA+wL6XucQzhppXL&#10;KHqTBmsODRV2tK+oaE4/RsHHiGO+it+HY3PfP27n16/rMSalnudTvgXhafL/4j/3p1awXo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wwIAYwwAAANwAAAAP&#10;AAAAAAAAAAAAAAAAAKoCAABkcnMvZG93bnJldi54bWxQSwUGAAAAAAQABAD6AAAAmgMAAAAA&#10;">
                                                                                      <v:group id="Группа 441" o:spid="_x0000_s1105" style="position:absolute;left:39211;top:12160;width:14288;height:4904" coordorigin="39211,12160" coordsize="14287,49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wlg8QAAADcAAAADwAAAGRycy9kb3ducmV2LnhtbESPQYvCMBSE78L+h/AW&#10;vGnaVRepRhHZFQ8iqAvi7dE822LzUppsW/+9EQSPw8x8w8yXnSlFQ7UrLCuIhxEI4tTqgjMFf6ff&#10;wRSE88gaS8uk4E4OlouP3hwTbVs+UHP0mQgQdgkqyL2vEildmpNBN7QVcfCutjbog6wzqWtsA9yU&#10;8iuKvqXBgsNCjhWtc0pvx3+jYNNiuxrFP83udl3fL6fJ/ryLSan+Z7eagfDU+Xf41d5qBe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wlg8QAAADcAAAA&#10;DwAAAAAAAAAAAAAAAACqAgAAZHJzL2Rvd25yZXYueG1sUEsFBgAAAAAEAAQA+gAAAJsDAAAAAA==&#10;">
                                                                                        <v:shape id="Параллелограмм 442" o:spid="_x0000_s1106" type="#_x0000_t7" style="position:absolute;left:39211;top:12509;width:14288;height:41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C3bMMA&#10;AADcAAAADwAAAGRycy9kb3ducmV2LnhtbESPQYvCMBSE78L+h/AW9qapIuJ2jSKCILIoVtnz2+bZ&#10;VJuX0kSt/94IgsdhZr5hJrPWVuJKjS8dK+j3EhDEudMlFwoO+2V3DMIHZI2VY1JwJw+z6Udngql2&#10;N97RNQuFiBD2KSowIdSplD43ZNH3XE0cvaNrLIYom0LqBm8Rbis5SJKRtFhyXDBY08JQfs4uVkG4&#10;J7tvpmxebzen7frw/7syf7lSX5/t/AdEoDa8w6/2SisYDgfwPBOP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C3bMMAAADcAAAADwAAAAAAAAAAAAAAAACYAgAAZHJzL2Rv&#10;d25yZXYueG1sUEsFBgAAAAAEAAQA9QAAAIgDAAAAAA==&#10;" adj="1560" filled="f" strokecolor="windowText"/>
                                                                                        <v:shape id="Поле 7" o:spid="_x0000_s1107" type="#_x0000_t202" style="position:absolute;left:39653;top:12160;width:13843;height:4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KOMMcA&#10;AADcAAAADwAAAGRycy9kb3ducmV2LnhtbESPQWvCQBSE7wX/w/KE3upGayVEV5GAWEp70ObS2zP7&#10;TILZtzG7TdL++m5B8DjMzDfMajOYWnTUusqygukkAkGcW11xoSD73D3FIJxH1lhbJgU/5GCzHj2s&#10;MNG25wN1R1+IAGGXoILS+yaR0uUlGXQT2xAH72xbgz7ItpC6xT7ATS1nUbSQBisOCyU2lJaUX47f&#10;RsFbuvvAw2lm4t863b+ft801+3pR6nE8bJcgPA3+Hr61X7WC+fw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CjjDHAAAA3AAAAA8AAAAAAAAAAAAAAAAAmAIAAGRy&#10;cy9kb3ducmV2LnhtbFBLBQYAAAAABAAEAPUAAACMAwAAAAA=&#10;" filled="f" stroked="f" strokeweight=".5pt">
                                                                                          <v:textbox>
                                                                                            <w:txbxContent>
                                                                                              <w:p w14:paraId="394B5F41" w14:textId="6DF2AB4F"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ПЗ РМ</w:t>
                                                                                                </w:r>
                                                                                                <w:r>
                                                                                                  <w:rPr>
                                                                                                    <w:rFonts w:ascii="Times New Roman" w:hAnsi="Times New Roman" w:cs="Times New Roman"/>
                                                                                                    <w:sz w:val="20"/>
                                                                                                  </w:rPr>
                                                                                                  <w:t>1</w:t>
                                                                                                </w:r>
                                                                                                <w:r w:rsidRPr="00A06585">
                                                                                                  <w:rPr>
                                                                                                    <w:rFonts w:ascii="Times New Roman" w:hAnsi="Times New Roman" w:cs="Times New Roman"/>
                                                                                                    <w:sz w:val="20"/>
                                                                                                  </w:rPr>
                                                                                                  <w:t xml:space="preserve"> каналу</w:t>
                                                                                                </w:r>
                                                                                              </w:p>
                                                                                              <w:p w14:paraId="1B921416"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S</w:t>
                                                                                                </w:r>
                                                                                                <w:r w:rsidRPr="00A06585">
                                                                                                  <w:rPr>
                                                                                                    <w:rFonts w:ascii="Times New Roman" w:hAnsi="Times New Roman" w:cs="Times New Roman"/>
                                                                                                    <w:sz w:val="20"/>
                                                                                                    <w:vertAlign w:val="subscript"/>
                                                                                                  </w:rPr>
                                                                                                  <w:t>РМ</w:t>
                                                                                                </w:r>
                                                                                              </w:p>
                                                                                            </w:txbxContent>
                                                                                          </v:textbox>
                                                                                        </v:shape>
                                                                                      </v:group>
                                                                                      <v:group id="Группа 444" o:spid="_x0000_s1108" style="position:absolute;width:32439;height:16708" coordsize="32439,167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uGG8UAAADcAAAADwAAAGRycy9kb3ducmV2LnhtbESPT2vCQBTE7wW/w/KE&#10;3uomNhWJriKi4kEK/gHx9sg+k2D2bciuSfz23UKhx2FmfsPMl72pREuNKy0riEcRCOLM6pJzBZfz&#10;9mMKwnlkjZVlUvAiB8vF4G2OqbYdH6k9+VwECLsUFRTe16mULivIoBvZmjh4d9sY9EE2udQNdgFu&#10;KjmOook0WHJYKLCmdUHZ4/Q0CnYddqvPeNMeHvf163b++r4eYlLqfdivZiA89f4//NfeawVJ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7hhvFAAAA3AAA&#10;AA8AAAAAAAAAAAAAAAAAqgIAAGRycy9kb3ducmV2LnhtbFBLBQYAAAAABAAEAPoAAACcAwAAAAA=&#10;">
                                                                                        <v:group id="Группа 1934" o:spid="_x0000_s1109" style="position:absolute;top:11819;width:14287;height:4889" coordorigin=",11819" coordsize="14287,4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jLzc8QAAADdAAAADwAAAGRycy9kb3ducmV2LnhtbERPTWvCQBC9F/wPywje&#10;dBO1YqOriKh4kEK1UHobsmMSzM6G7JrEf+8WhN7m8T5nue5MKRqqXWFZQTyKQBCnVhecKfi+7Idz&#10;EM4jaywtk4IHOVivem9LTLRt+Yuas89ECGGXoILc+yqR0qU5GXQjWxEH7mprgz7AOpO6xjaEm1KO&#10;o2gmDRYcGnKsaJtTejvfjYJDi+1mEu+a0+26ffxe3j9/TjEpNeh3mwUIT53/F7/cRx3mf0y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jLzc8QAAADdAAAA&#10;DwAAAAAAAAAAAAAAAACqAgAAZHJzL2Rvd25yZXYueG1sUEsFBgAAAAAEAAQA+gAAAJsDAAAAAA==&#10;">
                                                                                          <v:shape id="Параллелограмм 1936" o:spid="_x0000_s1110" type="#_x0000_t7" style="position:absolute;top:12175;width:14287;height:41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FSuMIA&#10;AADdAAAADwAAAGRycy9kb3ducmV2LnhtbERPTYvCMBC9L/gfwgje1tQVRKtRRFiQRRSreB6bsak2&#10;k9Jktf77zYLgbR7vc2aL1lbiTo0vHSsY9BMQxLnTJRcKjofvzzEIH5A1Vo5JwZM8LOadjxmm2j14&#10;T/csFCKGsE9RgQmhTqX0uSGLvu9q4shdXGMxRNgUUjf4iOG2kl9JMpIWS44NBmtaGcpv2a9VEJ7J&#10;fsKULevd9rr7OZ43a3PKlep12+UURKA2vMUv91rH+ZPhCP6/iSfI+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4VK4wgAAAN0AAAAPAAAAAAAAAAAAAAAAAJgCAABkcnMvZG93&#10;bnJldi54bWxQSwUGAAAAAAQABAD1AAAAhwMAAAAA&#10;" adj="1560" filled="f" strokecolor="windowText"/>
                                                                                          <v:shape id="Поле 11" o:spid="_x0000_s1111" type="#_x0000_t202" style="position:absolute;left:444;top:11819;width:13843;height: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3ccQA&#10;AADdAAAADwAAAGRycy9kb3ducmV2LnhtbERPS4vCMBC+C/6HMMLeNFXQdatRpCCK7B58XPY2NmNb&#10;bCa1yWrdX28Ewdt8fM+ZzhtTiivVrrCsoN+LQBCnVhecKTjsl90xCOeRNZaWScGdHMxn7dYUY21v&#10;vKXrzmcihLCLUUHufRVL6dKcDLqerYgDd7K1QR9gnUld4y2Em1IOomgkDRYcGnKsKMkpPe/+jIJN&#10;svzB7XFgxv9lsvo+LarL4Xeo1EenWUxAeGr8W/xyr3WY/zX8hOc34QQ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ut3HEAAAA3QAAAA8AAAAAAAAAAAAAAAAAmAIAAGRycy9k&#10;b3ducmV2LnhtbFBLBQYAAAAABAAEAPUAAACJAwAAAAA=&#10;" filled="f" stroked="f" strokeweight=".5pt">
                                                                                            <v:textbox>
                                                                                              <w:txbxContent>
                                                                                                <w:p w14:paraId="3C3DCD3F" w14:textId="641B62FE" w:rsidR="00A81D96" w:rsidRPr="00A06585" w:rsidRDefault="00A81D96" w:rsidP="00A06585">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ПЗ </w:t>
                                                                                                  </w:r>
                                                                                                  <w:r>
                                                                                                    <w:rPr>
                                                                                                      <w:rFonts w:ascii="Times New Roman" w:hAnsi="Times New Roman" w:cs="Times New Roman"/>
                                                                                                      <w:sz w:val="20"/>
                                                                                                    </w:rPr>
                                                                                                    <w:t>РМ2</w:t>
                                                                                                  </w:r>
                                                                                                  <w:r w:rsidRPr="00A06585">
                                                                                                    <w:rPr>
                                                                                                      <w:rFonts w:ascii="Times New Roman" w:hAnsi="Times New Roman" w:cs="Times New Roman"/>
                                                                                                      <w:sz w:val="20"/>
                                                                                                    </w:rPr>
                                                                                                    <w:t xml:space="preserve"> каналу</w:t>
                                                                                                  </w:r>
                                                                                                </w:p>
                                                                                                <w:p w14:paraId="29F7BEA2" w14:textId="053795C2" w:rsidR="00A81D96" w:rsidRPr="00A06585" w:rsidRDefault="00A81D96" w:rsidP="00A06585">
                                                                                                  <w:pPr>
                                                                                                    <w:spacing w:line="240" w:lineRule="auto"/>
                                                                                                    <w:jc w:val="center"/>
                                                                                                    <w:rPr>
                                                                                                      <w:rFonts w:ascii="Times New Roman" w:hAnsi="Times New Roman" w:cs="Times New Roman"/>
                                                                                                      <w:sz w:val="20"/>
                                                                                                    </w:rPr>
                                                                                                  </w:pPr>
                                                                                                  <w:r w:rsidRPr="00A06585">
                                                                                                    <w:rPr>
                                                                                                      <w:rFonts w:ascii="Times New Roman" w:hAnsi="Times New Roman" w:cs="Times New Roman"/>
                                                                                                      <w:sz w:val="20"/>
                                                                                                      <w:lang w:val="en-US"/>
                                                                                                    </w:rPr>
                                                                                                    <w:t>S</w:t>
                                                                                                  </w:r>
                                                                                                  <w:r>
                                                                                                    <w:rPr>
                                                                                                      <w:rFonts w:ascii="Times New Roman" w:hAnsi="Times New Roman" w:cs="Times New Roman"/>
                                                                                                      <w:sz w:val="20"/>
                                                                                                      <w:vertAlign w:val="subscript"/>
                                                                                                    </w:rPr>
                                                                                                    <w:t>РМ2</w:t>
                                                                                                  </w:r>
                                                                                                </w:p>
                                                                                              </w:txbxContent>
                                                                                            </v:textbox>
                                                                                          </v:shape>
                                                                                        </v:group>
                                                                                        <v:group id="Группа 1958" o:spid="_x0000_s1112" style="position:absolute;left:21390;width:11049;height:14314" coordorigin="21390" coordsize="11048,143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qAc1scAAADd&#10;AAAADwAAAAAAAAAAAAAAAACqAgAAZHJzL2Rvd25yZXYueG1sUEsFBgAAAAAEAAQA+gAAAJ4DAAAA&#10;AA==&#10;">
                                                                                          <v:group id="Группа 1959" o:spid="_x0000_s1113" style="position:absolute;left:21390;width:11049;height:4599" coordorigin="21390" coordsize="11049,45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y5TcUAAADdAAAADwAAAGRycy9kb3ducmV2LnhtbERPTWvCQBC9F/wPywi9&#10;1U0slpq6CUFUPEihWii9DdkxCcnOhuyaxH/fLRR6m8f7nE02mVYM1LvasoJ4EYEgLqyuuVTwedk/&#10;vYJwHllja5kU3MlBls4eNphoO/IHDWdfihDCLkEFlfddIqUrKjLoFrYjDtzV9gZ9gH0pdY9jCDet&#10;XEbRizRYc2iosKNtRUVzvhkFhxHH/DneDafmur1/X1bvX6eYlHqcT/kbCE+T/xf/uY86zF+v1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3suU3FAAAA3QAA&#10;AA8AAAAAAAAAAAAAAAAAqgIAAGRycy9kb3ducmV2LnhtbFBLBQYAAAAABAAEAPoAAACcAwAAAAA=&#10;">
                                                                                            <v:group id="Группа 1960" o:spid="_x0000_s1114" style="position:absolute;left:21390;width:11049;height:2857" coordorigin="21390" coordsize="11049,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8rrabccAAADd&#10;AAAADwAAAAAAAAAAAAAAAACqAgAAZHJzL2Rvd25yZXYueG1sUEsFBgAAAAAEAAQA+gAAAJ4DAAAA&#10;AA==&#10;">
                                                                                              <v:oval id="Овал 1961" o:spid="_x0000_s1115" style="position:absolute;left:21390;width:11049;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pU8cUA&#10;AADdAAAADwAAAGRycy9kb3ducmV2LnhtbESPzWrDMBCE74W8g9hAb7XsFkztRAlJSqgvpdT5OS/W&#10;xjaxVsZSYvftq0Kht11mdubb5XoynbjT4FrLCpIoBkFcWd1yreB42D+9gnAeWWNnmRR8k4P1avaw&#10;xFzbkb/oXvpahBB2OSpovO9zKV3VkEEX2Z44aBc7GPRhHWqpBxxDuOnkcxyn0mDLoaHBnnYNVdfy&#10;ZhSctskbJvo8vr9kVcGfHxynAU89zqfNAoSnyf+b/64LHfCzNIHfb8II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qlTxxQAAAN0AAAAPAAAAAAAAAAAAAAAAAJgCAABkcnMv&#10;ZG93bnJldi54bWxQSwUGAAAAAAQABAD1AAAAigMAAAAA&#10;" filled="f" strokecolor="windowText"/>
                                                                                              <v:shape id="Поле 2" o:spid="_x0000_s1116" type="#_x0000_t202" style="position:absolute;left:23009;top:95;width:7620;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53vcEA&#10;AADdAAAADwAAAGRycy9kb3ducmV2LnhtbERPTYvCMBC9C/6HMII3TRQVrUYRRfC0y7oqeBuasS02&#10;k9JEW//9ZmFhb/N4n7PatLYUL6p94VjDaKhAEKfOFJxpOH8fBnMQPiAbLB2Thjd52Ky7nRUmxjX8&#10;Ra9TyEQMYZ+ghjyEKpHSpzlZ9ENXEUfu7mqLIcI6k6bGJobbUo6VmkmLBceGHCva5ZQ+Tk+r4fJx&#10;v10n6jPb22nVuFZJtgupdb/XbpcgArXhX/znPpo4fzGbwu838QS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1+d73BAAAA3QAAAA8AAAAAAAAAAAAAAAAAmAIAAGRycy9kb3du&#10;cmV2LnhtbFBLBQYAAAAABAAEAPUAAACGAwAAAAA=&#10;" filled="f" stroked="f">
                                                                                                <v:textbox>
                                                                                                  <w:txbxContent>
                                                                                                    <w:p w14:paraId="13EF6B5A" w14:textId="77777777" w:rsidR="00A81D96" w:rsidRPr="00A06585" w:rsidRDefault="00A81D96" w:rsidP="00D6091F">
                                                                                                      <w:pPr>
                                                                                                        <w:spacing w:line="240" w:lineRule="auto"/>
                                                                                                        <w:jc w:val="center"/>
                                                                                                        <w:rPr>
                                                                                                          <w:rFonts w:ascii="Times New Roman" w:hAnsi="Times New Roman" w:cs="Times New Roman"/>
                                                                                                        </w:rPr>
                                                                                                      </w:pPr>
                                                                                                      <w:r w:rsidRPr="00A06585">
                                                                                                        <w:rPr>
                                                                                                          <w:rFonts w:ascii="Times New Roman" w:hAnsi="Times New Roman" w:cs="Times New Roman"/>
                                                                                                        </w:rPr>
                                                                                                        <w:t>Вхід</w:t>
                                                                                                      </w:r>
                                                                                                    </w:p>
                                                                                                  </w:txbxContent>
                                                                                                </v:textbox>
                                                                                              </v:shape>
                                                                                            </v:group>
                                                                                            <v:line id="Прямая соединительная линия 1966" o:spid="_x0000_s1117" style="position:absolute;visibility:visible;mso-wrap-style:square" from="26845,2799" to="26845,45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bKb8MAAADdAAAADwAAAGRycy9kb3ducmV2LnhtbERPTYvCMBC9L/gfwgheFk0VKVqNIqLg&#10;cbeKeByasa02k9pE7frrzcLC3ubxPme+bE0lHtS40rKC4SACQZxZXXKu4LDf9icgnEfWWFkmBT/k&#10;YLnofMwx0fbJ3/RIfS5CCLsEFRTe14mULivIoBvYmjhwZ9sY9AE2udQNPkO4qeQoimJpsOTQUGBN&#10;64Kya3o3CvL15fN2Si+vsY83E7sdfx2P55VSvW67moHw1Pp/8Z97p8P8aRzD7zfhBLl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Gym/DAAAA3QAAAA8AAAAAAAAAAAAA&#10;AAAAoQIAAGRycy9kb3ducmV2LnhtbFBLBQYAAAAABAAEAPkAAACRAwAAAAA=&#10;" strokecolor="windowText"/>
                                                                                          </v:group>
                                                                                          <v:line id="Прямая соединительная линия 1967" o:spid="_x0000_s1118" style="position:absolute;visibility:visible;mso-wrap-style:square" from="26822,12517" to="26822,14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pv9MQAAADdAAAADwAAAGRycy9kb3ducmV2LnhtbERPTWvCQBC9F/wPywheSt0oEm10FREF&#10;jzYW6XHIjkk0Oxuzq0Z/fbcg9DaP9zmzRWsqcaPGlZYVDPoRCOLM6pJzBd/7zccEhPPIGivLpOBB&#10;DhbzztsME23v/EW31OcihLBLUEHhfZ1I6bKCDLq+rYkDd7SNQR9gk0vd4D2Em0oOoyiWBksODQXW&#10;tCooO6dXoyBfnd4vP+npOfLxemI3o93hcFwq1eu2yykIT63/F7/cWx3mf8Zj+PsmnC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Cm/0xAAAAN0AAAAPAAAAAAAAAAAA&#10;AAAAAKECAABkcnMvZG93bnJldi54bWxQSwUGAAAAAAQABAD5AAAAkgMAAAAA&#10;" strokecolor="windowText"/>
                                                                                        </v:group>
                                                                                      </v:group>
                                                                                    </v:group>
                                                                                    <v:line id="Прямая соединительная линия 1968" o:spid="_x0000_s1119" style="position:absolute;visibility:visible;mso-wrap-style:square" from="7493,16221" to="7493,25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X7hscAAADdAAAADwAAAGRycy9kb3ducmV2LnhtbESPQWvCQBCF74L/YRmhl6KbFgkaXUWk&#10;Qo81FulxyI5JNDubZrea9tc7h4K3Gd6b975ZrnvXqCt1ofZs4GWSgCIuvK25NPB52I1noEJEtth4&#10;JgO/FGC9Gg6WmFl/4z1d81gqCeGQoYEqxjbTOhQVOQwT3xKLdvKdwyhrV2rb4U3CXaNfkyTVDmuW&#10;hgpb2lZUXPIfZ6Dcnp+/v/Lz3zSmbzO/m34cj6eNMU+jfrMAFamPD/P/9bsV/HkquPKNjKB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lfuGxwAAAN0AAAAPAAAAAAAA&#10;AAAAAAAAAKECAABkcnMvZG93bnJldi54bWxQSwUGAAAAAAQABAD5AAAAlQMAAAAA&#10;" strokecolor="windowText"/>
                                                                                  </v:group>
                                                                                  <v:line id="Прямая соединительная линия 1969" o:spid="_x0000_s1120" style="position:absolute;visibility:visible;mso-wrap-style:square" from="26823,14314" to="26823,16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leHcUAAADdAAAADwAAAGRycy9kb3ducmV2LnhtbERPTWvCQBC9F/oflil4KXVjkaCpawii&#10;4NHGIj0O2TGJzc6m2W0S/fVuodDbPN7nrNLRNKKnztWWFcymEQjiwuqaSwUfx93LAoTzyBoby6Tg&#10;Sg7S9ePDChNtB36nPvelCCHsElRQed8mUrqiIoNualviwJ1tZ9AH2JVSdziEcNPI1yiKpcGaQ0OF&#10;LW0qKr7yH6Og3Fyevz/zy23u4+3C7uaH0+mcKTV5GrM3EJ5G/y/+c+91mL+Ml/D7TThB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NleHcUAAADdAAAADwAAAAAAAAAA&#10;AAAAAAChAgAAZHJzL2Rvd25yZXYueG1sUEsFBgAAAAAEAAQA+QAAAJMDAAAAAA==&#10;" strokecolor="windowText"/>
                                                                                </v:group>
                                                                              </v:group>
                                                                              <v:shape id="Поле 60" o:spid="_x0000_s1121" type="#_x0000_t202" style="position:absolute;left:16276;top:28340;width:21649;height:5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RFocYA&#10;AADdAAAADwAAAGRycy9kb3ducmV2LnhtbESPQWvCQBCF7wX/wzJCb7pRbLTRVUSweFDa2uJ5yI5J&#10;MDsbslsT/33nUOhthvfmvW9Wm97V6k5tqDwbmIwTUMS5txUXBr6/9qMFqBCRLdaeycCDAmzWg6cV&#10;ZtZ3/En3cyyUhHDI0EAZY5NpHfKSHIaxb4hFu/rWYZS1LbRtsZNwV+tpkqTaYcXSUGJDu5Ly2/nH&#10;GdDzy+H09rJNb8f3bvbRLNLjo06NeR722yWoSH38N/9dH6zgv86FX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RFocYAAADdAAAADwAAAAAAAAAAAAAAAACYAgAAZHJz&#10;L2Rvd25yZXYueG1sUEsFBgAAAAAEAAQA9QAAAIsDAAAAAA==&#10;" fillcolor="window">
                                                                                <v:textbox>
                                                                                  <w:txbxContent>
                                                                                    <w:p w14:paraId="14E1BA76"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Квантування та  формування ПЗ по рівням з об’єктами з найбільшою яскравістю </w:t>
                                                                                      </w:r>
                                                                                    </w:p>
                                                                                  </w:txbxContent>
                                                                                </v:textbox>
                                                                              </v:shape>
                                                                            </v:group>
                                                                          </v:group>
                                                                          <v:shape id="Поле 72" o:spid="_x0000_s1122" type="#_x0000_t202" style="position:absolute;left:17893;top:50004;width:18185;height:43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jgOsMA&#10;AADdAAAADwAAAGRycy9kb3ducmV2LnhtbERPS4vCMBC+L/gfwgjeNFXcqtUosrCLB8UnnodmbIvN&#10;pDRZW//9RhD2Nh/fcxar1pTiQbUrLCsYDiIQxKnVBWcKLufv/hSE88gaS8uk4EkOVsvOxwITbRs+&#10;0uPkMxFC2CWoIPe+SqR0aU4G3cBWxIG72dqgD7DOpK6xCeGmlKMoiqXBgkNDjhV95ZTeT79GgZxc&#10;N7ufz3V83+6b8aGaxttnGSvV67brOQhPrf8Xv90bHebPJkN4fRNO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jgOsMAAADdAAAADwAAAAAAAAAAAAAAAACYAgAAZHJzL2Rv&#10;d25yZXYueG1sUEsFBgAAAAAEAAQA9QAAAIgDAAAAAA==&#10;" fillcolor="window">
                                                                            <v:textbox>
                                                                              <w:txbxContent>
                                                                                <w:p w14:paraId="4A2B3AE8" w14:textId="77777777" w:rsidR="00A81D96" w:rsidRPr="00A06585" w:rsidRDefault="00A81D96" w:rsidP="00D6091F">
                                                                                  <w:pPr>
                                                                                    <w:spacing w:line="240" w:lineRule="auto"/>
                                                                                    <w:jc w:val="center"/>
                                                                                    <w:rPr>
                                                                                      <w:rFonts w:ascii="Times New Roman" w:hAnsi="Times New Roman" w:cs="Times New Roman"/>
                                                                                      <w:sz w:val="20"/>
                                                                                      <w:lang w:val="en-US"/>
                                                                                    </w:rPr>
                                                                                  </w:pPr>
                                                                                  <w:r w:rsidRPr="00A06585">
                                                                                    <w:rPr>
                                                                                      <w:rFonts w:ascii="Times New Roman" w:hAnsi="Times New Roman" w:cs="Times New Roman"/>
                                                                                      <w:sz w:val="20"/>
                                                                                    </w:rPr>
                                                                                    <w:t xml:space="preserve">Порівняння  ПЗ з сукупністю ЕЗ </w:t>
                                                                                  </w:r>
                                                                                </w:p>
                                                                              </w:txbxContent>
                                                                            </v:textbox>
                                                                          </v:shape>
                                                                          <v:line id="Прямая соединительная линия 1972" o:spid="_x0000_s1123" style="position:absolute;visibility:visible;mso-wrap-style:square" from="27189,33850" to="27189,35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RascUAAADdAAAADwAAAGRycy9kb3ducmV2LnhtbERPTWvCQBC9F/oflhG8FN00iNXoKhIq&#10;9GjTIh6H7JhEs7Npdk1Sf323UOhtHu9z1tvB1KKj1lWWFTxPIxDEudUVFwo+P/aTBQjnkTXWlknB&#10;NznYbh4f1pho2/M7dZkvRAhhl6CC0vsmkdLlJRl0U9sQB+5sW4M+wLaQusU+hJtaxlE0lwYrDg0l&#10;NpSWlF+zm1FQpJenr1N2uc/8/HVh97PD8XjeKTUeDbsVCE+D/xf/ud90mL98ieH3m3CC3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6RascUAAADdAAAADwAAAAAAAAAA&#10;AAAAAAChAgAAZHJzL2Rvd25yZXYueG1sUEsFBgAAAAAEAAQA+QAAAJMDAAAAAA==&#10;" strokecolor="windowText"/>
                                                                        </v:group>
                                                                        <v:line id="Прямая соединительная линия 1973" o:spid="_x0000_s1124" style="position:absolute;visibility:visible;mso-wrap-style:square" from="26996,26543" to="26996,28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j/KsQAAADdAAAADwAAAGRycy9kb3ducmV2LnhtbERPTWvCQBC9F/wPywi9FN1oxdrUVUQq&#10;eKyxiMchOybR7GzMbmP013cFwds83udM560pRUO1KywrGPQjEMSp1QVnCn63q94EhPPIGkvLpOBK&#10;DuazzssUY20vvKEm8ZkIIexiVJB7X8VSujQng65vK+LAHWxt0AdYZ1LXeAnhppTDKBpLgwWHhhwr&#10;WuaUnpI/oyBbHt/O++R4G/nx98SuRj+73WGh1Gu3XXyB8NT6p/jhXusw//PjHe7fhBPk7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6P8qxAAAAN0AAAAPAAAAAAAAAAAA&#10;AAAAAKECAABkcnMvZG93bnJldi54bWxQSwUGAAAAAAQABAD5AAAAkgMAAAAA&#10;" strokecolor="windowText"/>
                                                                      </v:group>
                                                                    </v:group>
                                                                    <v:line id="Прямая соединительная линия 1974" o:spid="_x0000_s1125" style="position:absolute;visibility:visible;mso-wrap-style:square" from="46122,16637" to="46122,25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FnXsUAAADdAAAADwAAAGRycy9kb3ducmV2LnhtbERPS2vCQBC+C/0PyxS8FN20BBvTrCJS&#10;wWObingcspOHzc6m2VVjf323IHibj+852XIwrThT7xrLCp6nEQjiwuqGKwW7r80kAeE8ssbWMim4&#10;koPl4mGUYarthT/pnPtKhBB2KSqove9SKV1Rk0E3tR1x4ErbG/QB9pXUPV5CuGnlSxTNpMGGQ0ON&#10;Ha1rKr7zk1FQrY9PP4f8+Bv72XtiN/HHfl+ulBo/Dqs3EJ4Gfxff3Fsd5s9fY/j/Jpw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wFnXsUAAADdAAAADwAAAAAAAAAA&#10;AAAAAAChAgAAZHJzL2Rvd25yZXYueG1sUEsFBgAAAAAEAAQA+QAAAJMDAAAAAA==&#10;" strokecolor="windowText"/>
                                                                  </v:group>
                                                                  <v:shape id="Поле 229" o:spid="_x0000_s1126" type="#_x0000_t202" style="position:absolute;left:13525;top:10947;width:10160;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fhYMIA&#10;AADdAAAADwAAAGRycy9kb3ducmV2LnhtbERPS2vCQBC+C/6HZYTe6q7FZ3QVqQieKqZV8DZkxySY&#10;nQ3ZrUn/fbdQ8DYf33NWm85W4kGNLx1rGA0VCOLMmZJzDV+f+9c5CB+QDVaOScMPedis+70VJsa1&#10;fKJHGnIRQ9gnqKEIoU6k9FlBFv3Q1cSRu7nGYoiwyaVpsI3htpJvSk2lxZJjQ4E1vReU3dNvq+H8&#10;cbtexuqY7+ykbl2nJNuF1Ppl0G2XIAJ14Sn+dx9MnL+YTeDvm3iC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p+FgwgAAAN0AAAAPAAAAAAAAAAAAAAAAAJgCAABkcnMvZG93&#10;bnJldi54bWxQSwUGAAAAAAQABAD1AAAAhwMAAAAA&#10;" filled="f" stroked="f">
                                                                    <v:textbox>
                                                                      <w:txbxContent>
                                                                        <w:p w14:paraId="78FEC225"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Наближені до ідеальних</w:t>
                                                                          </w:r>
                                                                        </w:p>
                                                                      </w:txbxContent>
                                                                    </v:textbox>
                                                                  </v:shape>
                                                                </v:group>
                                                                <v:line id="Прямая соединительная линия 1976" o:spid="_x0000_s1127" style="position:absolute;visibility:visible;mso-wrap-style:square" from="27189,42435" to="27189,44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9cssQAAADdAAAADwAAAGRycy9kb3ducmV2LnhtbERPTWvCQBC9F/wPywheSt0oEm10FREF&#10;jzYW6XHIjkk0Oxuzq0Z/fbcg9DaP9zmzRWsqcaPGlZYVDPoRCOLM6pJzBd/7zccEhPPIGivLpOBB&#10;DhbzztsME23v/EW31OcihLBLUEHhfZ1I6bKCDLq+rYkDd7SNQR9gk0vd4D2Em0oOoyiWBksODQXW&#10;tCooO6dXoyBfnd4vP+npOfLxemI3o93hcFwq1eu2yykIT63/F7/cWx3mf45j+PsmnC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yyxAAAAN0AAAAPAAAAAAAAAAAA&#10;AAAAAKECAABkcnMvZG93bnJldi54bWxQSwUGAAAAAAQABAD5AAAAkgMAAAAA&#10;" strokecolor="windowText"/>
                                                              </v:group>
                                                            </v:group>
                                                            <v:line id="Прямая соединительная линия 1977" o:spid="_x0000_s1128" style="position:absolute;visibility:visible;mso-wrap-style:square" from="27085,54461" to="27085,56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P5KcUAAADdAAAADwAAAGRycy9kb3ducmV2LnhtbERPS2vCQBC+F/oflhF6KbppER/RTQhS&#10;oUcbRTwO2TEPs7Npdqtpf31XKPQ2H99z1ulgWnGl3tWWFbxMIhDEhdU1lwoO++14AcJ5ZI2tZVLw&#10;TQ7S5PFhjbG2N/6ga+5LEULYxaig8r6LpXRFRQbdxHbEgTvb3qAPsC+l7vEWwk0rX6NoJg3WHBoq&#10;7GhTUXHJv4yCctM8f57y5mfqZ28Lu53ujsdzptTTaMhWIDwN/l/8537XYf5yPof7N+EEmf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9P5KcUAAADdAAAADwAAAAAAAAAA&#10;AAAAAAChAgAAZHJzL2Rvd25yZXYueG1sUEsFBgAAAAAEAAQA+QAAAJMDAAAAAA==&#10;" strokecolor="windowText"/>
                                                          </v:group>
                                                          <v:line id="Прямая соединительная линия 1978" o:spid="_x0000_s1129" style="position:absolute;visibility:visible;mso-wrap-style:square" from="27087,60479" to="27087,62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xtW8cAAADdAAAADwAAAGRycy9kb3ducmV2LnhtbESPQWvCQBCF7wX/wzKFXopuLGI1uoqI&#10;Qo+aFvE4ZMckNjsbs1tN++udg9DbDO/Ne9/Ml52r1ZXaUHk2MBwkoIhzbysuDHx9bvsTUCEiW6w9&#10;k4FfCrBc9J7mmFp/4z1ds1goCeGQooEyxibVOuQlOQwD3xCLdvKtwyhrW2jb4k3CXa3fkmSsHVYs&#10;DSU2tC4p/85+nIFifX69HLPz3yiONxO/He0Oh9PKmJfnbjUDFamL/+bH9YcV/Om74Mo3MoJe3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G1bxwAAAN0AAAAPAAAAAAAA&#10;AAAAAAAAAKECAABkcnMvZG93bnJldi54bWxQSwUGAAAAAAQABAD5AAAAlQMAAAAA&#10;" strokecolor="windowText"/>
                                                        </v:group>
                                                      </v:group>
                                                    </v:group>
                                                    <v:line id="Прямая соединительная линия 1979" o:spid="_x0000_s1130" style="position:absolute;visibility:visible;mso-wrap-style:square" from="27178,73806" to="27178,7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DIwMUAAADdAAAADwAAAGRycy9kb3ducmV2LnhtbERPTWvCQBC9F/oflin0IrqpiDWpq4go&#10;eKxpCR6H7JjEZmfT7DaJ/fWuUOhtHu9zluvB1KKj1lWWFbxMIhDEudUVFwo+P/bjBQjnkTXWlknB&#10;lRysV48PS0y07flIXeoLEULYJaig9L5JpHR5SQbdxDbEgTvb1qAPsC2kbrEP4aaW0yiaS4MVh4YS&#10;G9qWlH+lP0ZBsb2Mvk/p5Xfm57uF3c/es+y8Uer5adi8gfA0+H/xn/ugw/z4NYb7N+EEub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DIwMUAAADdAAAADwAAAAAAAAAA&#10;AAAAAAChAgAAZHJzL2Rvd25yZXYueG1sUEsFBgAAAAAEAAQA+QAAAJMDAAAAAA==&#10;" strokecolor="windowText"/>
                                                  </v:group>
                                                </v:group>
                                                <v:shape id="Поле 270" o:spid="_x0000_s1131" type="#_x0000_t202" style="position:absolute;left:23002;top:75555;width:7620;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Uy38UA&#10;AADdAAAADwAAAGRycy9kb3ducmV2LnhtbESPQWvCQBCF74X+h2UK3upuRYumrlIqBU9Koy30NmTH&#10;JDQ7G7JbE/+9cxC8zfDevPfNcj34Rp2pi3VgCy9jA4q4CK7m0sLx8Pk8BxUTssMmMFm4UIT16vFh&#10;iZkLPX/ROU+lkhCOGVqoUmozrWNRkcc4Di2xaKfQeUyydqV2HfYS7hs9MeZVe6xZGips6aOi4i//&#10;9xa+d6ffn6nZlxs/a/swGM1+oa0dPQ3vb6ASDeluvl1vneAv5sIv38gIe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BTLfxQAAAN0AAAAPAAAAAAAAAAAAAAAAAJgCAABkcnMv&#10;ZG93bnJldi54bWxQSwUGAAAAAAQABAD1AAAAigMAAAAA&#10;" filled="f" stroked="f">
                                                  <v:textbox>
                                                    <w:txbxContent>
                                                      <w:p w14:paraId="04DB5BA8" w14:textId="77777777" w:rsidR="00A81D96" w:rsidRPr="00A06585" w:rsidRDefault="00A81D96" w:rsidP="00D6091F">
                                                        <w:pPr>
                                                          <w:spacing w:line="240" w:lineRule="auto"/>
                                                          <w:jc w:val="center"/>
                                                          <w:rPr>
                                                            <w:rFonts w:ascii="Times New Roman" w:hAnsi="Times New Roman" w:cs="Times New Roman"/>
                                                          </w:rPr>
                                                        </w:pPr>
                                                        <w:r w:rsidRPr="00A06585">
                                                          <w:rPr>
                                                            <w:rFonts w:ascii="Times New Roman" w:hAnsi="Times New Roman" w:cs="Times New Roman"/>
                                                          </w:rPr>
                                                          <w:t>Вихід</w:t>
                                                        </w:r>
                                                      </w:p>
                                                    </w:txbxContent>
                                                  </v:textbox>
                                                </v:shape>
                                              </v:group>
                                              <v:group id="Группа 1981" o:spid="_x0000_s1132" style="position:absolute;left:20992;top:4572;width:11621;height:7937" coordorigin="20992,4572" coordsize="11620,79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ZDMMAAADdAAAADwAAAGRycy9kb3ducmV2LnhtbERPS4vCMBC+C/6HMII3&#10;Tavs4naNIqLiQRZ8wLK3oRnbYjMpTWzrv98Igrf5+J4zX3amFA3VrrCsIB5HIIhTqwvOFFzO29EM&#10;hPPIGkvLpOBBDpaLfm+OibYtH6k5+UyEEHYJKsi9rxIpXZqTQTe2FXHgrrY26AOsM6lrbEO4KeUk&#10;ij6lwYJDQ44VrXNKb6e7UbBrsV1N401zuF3Xj7/zx8/vISalhoNu9Q3CU+ff4pd7r8P8r1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pkMwwAAAN0AAAAP&#10;AAAAAAAAAAAAAAAAAKoCAABkcnMvZG93bnJldi54bWxQSwUGAAAAAAQABAD6AAAAmgMAAAAA&#10;">
                                                <v:shape id="Ромб 1982" o:spid="_x0000_s1133" type="#_x0000_t4" style="position:absolute;left:20992;top:4572;width:11621;height:79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sU5sQA&#10;AADdAAAADwAAAGRycy9kb3ducmV2LnhtbERP22rCQBB9F/yHZYS+6UahoqmriCW0FBGMl+dpdpqE&#10;ZmdDdqvbv3cFwbc5nOssVsE04kKdqy0rGI8SEMSF1TWXCo6HbDgD4TyyxsYyKfgnB6tlv7fAVNsr&#10;7+mS+1LEEHYpKqi8b1MpXVGRQTeyLXHkfmxn0EfYlVJ3eI3hppGTJJlKgzXHhgpb2lRU/OZ/RsF3&#10;0KfzbpvPP8av7+Hwtcuy8/Sk1MsgrN9AeAr+KX64P3WcP59N4P5NPEE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bFObEAAAA3QAAAA8AAAAAAAAAAAAAAAAAmAIAAGRycy9k&#10;b3ducmV2LnhtbFBLBQYAAAAABAAEAPUAAACJAwAAAAA=&#10;" filled="f" strokecolor="windowText"/>
                                                <v:shape id="Поле 248" o:spid="_x0000_s1134" type="#_x0000_t202" style="position:absolute;left:21344;top:6330;width:10897;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esqMIA&#10;AADdAAAADwAAAGRycy9kb3ducmV2LnhtbERPS4vCMBC+C/6HMMLe1mR3VbRrlEURPCk+YW9DM7Zl&#10;m0lpoq3/3ggL3ubje8503tpS3Kj2hWMNH30Fgjh1puBMw/Gweh+D8AHZYOmYNNzJw3zW7UwxMa7h&#10;Hd32IRMxhH2CGvIQqkRKn+Zk0fddRRy5i6sthgjrTJoamxhuS/mp1EhaLDg25FjRIqf0b3+1Gk6b&#10;y+95oLbZ0g6rxrVKsp1Ird967c83iEBteIn/3WsT50/GX/D8Jp4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16yowgAAAN0AAAAPAAAAAAAAAAAAAAAAAJgCAABkcnMvZG93&#10;bnJldi54bWxQSwUGAAAAAAQABAD1AAAAhwMAAAAA&#10;" filled="f" stroked="f">
                                                  <v:textbox>
                                                    <w:txbxContent>
                                                      <w:p w14:paraId="40552B56" w14:textId="77777777" w:rsidR="00A81D96" w:rsidRPr="00A06585" w:rsidRDefault="00A81D96" w:rsidP="00D6091F">
                                                        <w:pPr>
                                                          <w:spacing w:line="240" w:lineRule="auto"/>
                                                          <w:ind w:firstLine="142"/>
                                                          <w:jc w:val="center"/>
                                                          <w:rPr>
                                                            <w:rFonts w:ascii="Times New Roman" w:hAnsi="Times New Roman" w:cs="Times New Roman"/>
                                                            <w:sz w:val="20"/>
                                                          </w:rPr>
                                                        </w:pPr>
                                                        <w:r w:rsidRPr="00A06585">
                                                          <w:rPr>
                                                            <w:rFonts w:ascii="Times New Roman" w:hAnsi="Times New Roman" w:cs="Times New Roman"/>
                                                            <w:sz w:val="20"/>
                                                          </w:rPr>
                                                          <w:t>Умови спостереження</w:t>
                                                        </w:r>
                                                      </w:p>
                                                    </w:txbxContent>
                                                  </v:textbox>
                                                </v:shape>
                                              </v:group>
                                            </v:group>
                                            <v:shape id="Поле 278" o:spid="_x0000_s1135" type="#_x0000_t202" style="position:absolute;left:25959;top:13993;width:8699;height:24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403MMA&#10;AADdAAAADwAAAGRycy9kb3ducmV2LnhtbERPTWvCQBC9F/wPywi9NbuWWGLqGqSl4EmptoK3ITsm&#10;odnZkN2a+O/dQsHbPN7nLIvRtuJCvW8ca5glCgRx6UzDlYavw8dTBsIHZIOtY9JwJQ/FavKwxNy4&#10;gT/psg+ViCHsc9RQh9DlUvqyJos+cR1x5M6utxgi7CtpehxiuG3ls1Iv0mLDsaHGjt5qKn/2v1bD&#10;9/Z8OqZqV73beTe4UUm2C6n143Rcv4IINIa7+N+9MXH+Ikvh75t4glz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403MMAAADdAAAADwAAAAAAAAAAAAAAAACYAgAAZHJzL2Rv&#10;d25yZXYueG1sUEsFBgAAAAAEAAQA9QAAAIgDAAAAAA==&#10;" filled="f" stroked="f">
                                              <v:textbox>
                                                <w:txbxContent>
                                                  <w:p w14:paraId="3D912940" w14:textId="77777777" w:rsidR="00A81D96" w:rsidRPr="00A06585" w:rsidRDefault="00A81D96" w:rsidP="00D6091F">
                                                    <w:pPr>
                                                      <w:spacing w:line="240" w:lineRule="auto"/>
                                                      <w:rPr>
                                                        <w:rFonts w:ascii="Times New Roman" w:hAnsi="Times New Roman" w:cs="Times New Roman"/>
                                                        <w:sz w:val="20"/>
                                                      </w:rPr>
                                                    </w:pPr>
                                                    <w:r w:rsidRPr="00A06585">
                                                      <w:rPr>
                                                        <w:rFonts w:ascii="Times New Roman" w:hAnsi="Times New Roman" w:cs="Times New Roman"/>
                                                        <w:sz w:val="20"/>
                                                      </w:rPr>
                                                      <w:t>Погіршені</w:t>
                                                    </w:r>
                                                  </w:p>
                                                </w:txbxContent>
                                              </v:textbox>
                                            </v:shape>
                                          </v:group>
                                          <v:shape id="Поле 280" o:spid="_x0000_s1136" type="#_x0000_t202" style="position:absolute;left:28423;top:10923;width:13548;height:4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KRR8EA&#10;AADdAAAADwAAAGRycy9kb3ducmV2LnhtbERPTYvCMBC9L/gfwgje1kTRRatRRBE8uayrgrehGdti&#10;MylNtPXfbwRhb/N4nzNftrYUD6p94VjDoK9AEKfOFJxpOP5uPycgfEA2WDomDU/ysFx0PuaYGNfw&#10;Dz0OIRMxhH2CGvIQqkRKn+Zk0fddRRy5q6sthgjrTJoamxhuSzlU6ktaLDg25FjROqf0drhbDaf9&#10;9XIeqe9sY8dV41ol2U6l1r1uu5qBCNSGf/HbvTNx/nQyhtc38QS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ykUfBAAAA3QAAAA8AAAAAAAAAAAAAAAAAmAIAAGRycy9kb3du&#10;cmV2LnhtbFBLBQYAAAAABAAEAPUAAACGAwAAAAA=&#10;" filled="f" stroked="f">
                                            <v:textbox>
                                              <w:txbxContent>
                                                <w:p w14:paraId="5FD406AE" w14:textId="00716DBE"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rPr>
                                                    <w:t xml:space="preserve">Робота </w:t>
                                                  </w:r>
                                                  <w:r>
                                                    <w:rPr>
                                                      <w:rFonts w:ascii="Times New Roman" w:hAnsi="Times New Roman" w:cs="Times New Roman"/>
                                                      <w:sz w:val="20"/>
                                                    </w:rPr>
                                                    <w:t>РМ2</w:t>
                                                  </w:r>
                                                  <w:r w:rsidRPr="00A06585">
                                                    <w:rPr>
                                                      <w:rFonts w:ascii="Times New Roman" w:hAnsi="Times New Roman" w:cs="Times New Roman"/>
                                                      <w:sz w:val="20"/>
                                                    </w:rPr>
                                                    <w:t xml:space="preserve"> каналу неможлива</w:t>
                                                  </w:r>
                                                </w:p>
                                              </w:txbxContent>
                                            </v:textbox>
                                          </v:shape>
                                        </v:group>
                                      </v:group>
                                      <v:shapetype id="_x0000_t32" coordsize="21600,21600" o:spt="32" o:oned="t" path="m,l21600,21600e" filled="f">
                                        <v:path arrowok="t" fillok="f" o:connecttype="none"/>
                                        <o:lock v:ext="edit" shapetype="t"/>
                                      </v:shapetype>
                                      <v:shape id="Прямая со стрелкой 1986" o:spid="_x0000_s1137" type="#_x0000_t32" style="position:absolute;left:13668;top:14330;width:1327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6HJcUAAADdAAAADwAAAGRycy9kb3ducmV2LnhtbERPTWsCMRC9F/ofwhS81WwtbNfVKG2h&#10;4KEXbVGPw2bcXdxM1iTGrb/eFAq9zeN9znw5mE5Ecr61rOBpnIEgrqxuuVbw/fXxWIDwAVljZ5kU&#10;/JCH5eL+bo6lthdeU9yEWqQQ9iUqaELoSyl91ZBBP7Y9ceIO1hkMCbpaaoeXFG46OcmyXBpsOTU0&#10;2NN7Q9VxczYKttfnOH2pXB53p/P6NNnHz+ItKjV6GF5nIAIN4V/8517pNH9a5PD7TTpB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l6HJcUAAADdAAAADwAAAAAAAAAA&#10;AAAAAAChAgAAZHJzL2Rvd25yZXYueG1sUEsFBgAAAAAEAAQA+QAAAJMDAAAAAA==&#10;" strokecolor="windowText">
                                        <v:stroke endarrow="open"/>
                                      </v:shape>
                                    </v:group>
                                    <v:shape id="Поле 286" o:spid="_x0000_s1138" type="#_x0000_t202" style="position:absolute;left:29786;top:17421;width:9392;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yqq8IA&#10;AADdAAAADwAAAGRycy9kb3ducmV2LnhtbERPS4vCMBC+C/6HMMLe1mSX9dU1yqIInhSfsLehGduy&#10;zaQ00dZ/b4QFb/PxPWc6b20pblT7wrGGj74CQZw6U3Cm4XhYvY9B+IBssHRMGu7kYT7rdqaYGNfw&#10;jm77kIkYwj5BDXkIVSKlT3Oy6PuuIo7cxdUWQ4R1Jk2NTQy3pfxUaigtFhwbcqxokVP6t79aDafN&#10;5ff8pbbZ0g6qxrVKsp1Ird967c83iEBteIn/3WsT50/GI3h+E0+Qs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7KqrwgAAAN0AAAAPAAAAAAAAAAAAAAAAAJgCAABkcnMvZG93&#10;bnJldi54bWxQSwUGAAAAAAQABAD1AAAAhwMAAAAA&#10;" filled="f" stroked="f">
                                      <v:textbox>
                                        <w:txbxContent>
                                          <w:p w14:paraId="04329AC1"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&gt;500</w:t>
                                            </w:r>
                                            <w:r w:rsidRPr="00A06585">
                                              <w:rPr>
                                                <w:rFonts w:ascii="Times New Roman" w:hAnsi="Times New Roman" w:cs="Times New Roman"/>
                                                <w:sz w:val="20"/>
                                              </w:rPr>
                                              <w:t>м</w:t>
                                            </w:r>
                                          </w:p>
                                        </w:txbxContent>
                                      </v:textbox>
                                    </v:shape>
                                  </v:group>
                                  <v:shape id="Соединительная линия уступом 1988" o:spid="_x0000_s1139" type="#_x0000_t34" style="position:absolute;left:13507;top:15507;width:7467;height:4521;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sy9sUAAADdAAAADwAAAGRycy9kb3ducmV2LnhtbESPT2vCQBDF7wW/wzKCt7rxDyVGVxFp&#10;xdKTtngesmMSzc6G7Grit+8cCr3N8N6895vVpne1elAbKs8GJuMEFHHubcWFgZ/vj9cUVIjIFmvP&#10;ZOBJATbrwcsKM+s7PtLjFAslIRwyNFDG2GRah7wkh2HsG2LRLr51GGVtC21b7CTc1XqaJG/aYcXS&#10;UGJDu5Ly2+nuDMQZ3rtneKfi7D6vX/v0sD0f58aMhv12CSpSH//Nf9cHK/iLVHDlGxlB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csy9sUAAADdAAAADwAAAAAAAAAA&#10;AAAAAAChAgAAZHJzL2Rvd25yZXYueG1sUEsFBgAAAAAEAAQA+QAAAJMDAAAAAA==&#10;" strokecolor="windowText">
                                    <v:stroke endarrow="open"/>
                                  </v:shape>
                                </v:group>
                                <v:shape id="Поле 81" o:spid="_x0000_s1140" type="#_x0000_t202" style="position:absolute;left:12407;top:17806;width:9952;height:2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QsIA&#10;AADdAAAADwAAAGRycy9kb3ducmV2LnhtbERPS2vCQBC+F/oflil4q7sVLUl0FVEKPSn1Bd6G7JiE&#10;ZmdDdmvSf+8Kgrf5+J4zW/S2FldqfeVYw8dQgSDOnam40HDYf70nIHxANlg7Jg3/5GExf32ZYWZc&#10;xz903YVCxBD2GWooQ2gyKX1ekkU/dA1x5C6utRgibAtpWuxiuK3lSKlPabHi2FBiQ6uS8t/dn9Vw&#10;3FzOp7HaFms7aTrXK8k2lVoP3vrlFESgPjzFD/e3ifPTJIX7N/EEOb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P5tCwgAAAN0AAAAPAAAAAAAAAAAAAAAAAJgCAABkcnMvZG93&#10;bnJldi54bWxQSwUGAAAAAAQABAD1AAAAhwMAAAAA&#10;" filled="f" stroked="f">
                                  <v:textbox>
                                    <w:txbxContent>
                                      <w:p w14:paraId="33ED23AB" w14:textId="77777777" w:rsidR="00A81D96" w:rsidRPr="00A06585" w:rsidRDefault="00A81D96" w:rsidP="00D6091F">
                                        <w:pPr>
                                          <w:spacing w:line="240" w:lineRule="auto"/>
                                          <w:jc w:val="center"/>
                                          <w:rPr>
                                            <w:rFonts w:ascii="Times New Roman" w:hAnsi="Times New Roman" w:cs="Times New Roman"/>
                                            <w:sz w:val="20"/>
                                          </w:rPr>
                                        </w:pPr>
                                        <w:r w:rsidRPr="00A06585">
                                          <w:rPr>
                                            <w:rFonts w:ascii="Times New Roman" w:hAnsi="Times New Roman" w:cs="Times New Roman"/>
                                            <w:sz w:val="20"/>
                                            <w:lang w:val="en-US"/>
                                          </w:rPr>
                                          <w:t>&lt;500</w:t>
                                        </w:r>
                                        <w:r w:rsidRPr="00A06585">
                                          <w:rPr>
                                            <w:rFonts w:ascii="Times New Roman" w:hAnsi="Times New Roman" w:cs="Times New Roman"/>
                                            <w:sz w:val="20"/>
                                          </w:rPr>
                                          <w:t>м</w:t>
                                        </w:r>
                                      </w:p>
                                    </w:txbxContent>
                                  </v:textbox>
                                </v:shape>
                              </v:group>
                              <v:line id="Прямая соединительная линия 1990" o:spid="_x0000_s1141" style="position:absolute;visibility:visible;mso-wrap-style:square" from="3668,25797" to="49814,25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aHp8YAAADdAAAADwAAAGRycy9kb3ducmV2LnhtbESPQWvCQBCF70L/wzIFL0U3ioimriJS&#10;occaRTwO2TGJzc7G7FbT/nrnUPA2w3vz3jeLVedqdaM2VJ4NjIYJKOLc24oLA4f9djADFSKyxdoz&#10;GfilAKvlS2+BqfV33tEti4WSEA4pGihjbFKtQ16SwzD0DbFoZ986jLK2hbYt3iXc1XqcJFPtsGJp&#10;KLGhTUn5d/bjDBSby9v1lF3+JnH6MfPbydfxeF4b03/t1u+gInXxaf6//rSCP58Lv3wjI+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2h6fGAAAA3QAAAA8AAAAAAAAA&#10;AAAAAAAAoQIAAGRycy9kb3ducmV2LnhtbFBLBQYAAAAABAAEAPkAAACUAwAAAAA=&#10;" strokecolor="windowText"/>
                            </v:group>
                            <v:line id="Прямая соединительная линия 1991" o:spid="_x0000_s1142" style="position:absolute;visibility:visible;mso-wrap-style:square" from="3615,26374" to="49760,26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oiPMUAAADdAAAADwAAAGRycy9kb3ducmV2LnhtbERPTWvCQBC9F/oflil4KbqxiJjoKiEo&#10;eKxpCR6H7JhEs7Mxu9W0v74rFHqbx/uc1WYwrbhR7xrLCqaTCARxaXXDlYLPj914AcJ5ZI2tZVLw&#10;TQ426+enFSba3vlAt9xXIoSwS1BB7X2XSOnKmgy6ie2IA3eyvUEfYF9J3eM9hJtWvkXRXBpsODTU&#10;2FFWU3nJv4yCKju/Xo/5+Wfm59uF3c3ei+KUKjV6GdIlCE+D/xf/ufc6zI/jKTy+CSf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3oiPMUAAADdAAAADwAAAAAAAAAA&#10;AAAAAAChAgAAZHJzL2Rvd25yZXYueG1sUEsFBgAAAAAEAAQA+QAAAJMDAAAAAA==&#10;" strokecolor="windowText"/>
                          </v:group>
                          <v:line id="Прямая соединительная линия 1992" o:spid="_x0000_s1143" style="position:absolute;visibility:visible;mso-wrap-style:square" from="27080,48207" to="27080,50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i8S8UAAADdAAAADwAAAGRycy9kb3ducmV2LnhtbERPTWvCQBC9C/0PyxR6KXVTETHRVUJQ&#10;6LGNEnocsmMSzc6m2VVTf71bKHibx/uc5XowrbhQ7xrLCt7HEQji0uqGKwX73fZtDsJ5ZI2tZVLw&#10;Sw7Wq6fREhNtr/xFl9xXIoSwS1BB7X2XSOnKmgy6se2IA3ewvUEfYF9J3eM1hJtWTqJoJg02HBpq&#10;7CirqTzlZ6Ogyo6vP9/58Tb1s83cbqefRXFIlXp5HtIFCE+Df4j/3R86zI/jCfx9E06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6i8S8UAAADdAAAADwAAAAAAAAAA&#10;AAAAAAChAgAAZHJzL2Rvd25yZXYueG1sUEsFBgAAAAAEAAQA+QAAAJMDAAAAAA==&#10;" strokecolor="windowText"/>
                        </v:group>
                      </v:group>
                    </v:group>
                    <v:shape id="Параллелограмм 1993" o:spid="_x0000_s1144" type="#_x0000_t7" style="position:absolute;left:532;top:50340;width:14877;height:41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Zv8QA&#10;AADdAAAADwAAAGRycy9kb3ducmV2LnhtbERP32vCMBB+H/g/hBN8m6kTpnZGkcFgY4roVvDxaK5N&#10;WXMpTdbW/94Ig73dx/fz1tvB1qKj1leOFcymCQji3OmKSwXfX2+PSxA+IGusHZOCK3nYbkYPa0y1&#10;6/lE3TmUIoawT1GBCaFJpfS5IYt+6hriyBWutRgibEupW+xjuK3lU5I8S4sVxwaDDb0ayn/Ov1ZB&#10;nx2r7Ho57M0lfH4sskLKbl8oNRkPuxcQgYbwL/5zv+s4f7Waw/2beIL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S2b/EAAAA3QAAAA8AAAAAAAAAAAAAAAAAmAIAAGRycy9k&#10;b3ducmV2LnhtbFBLBQYAAAAABAAEAPUAAACJAwAAAAA=&#10;" adj="1496" filled="f" strokecolor="windowText"/>
                    <v:line id="Прямая соединительная линия 1994" o:spid="_x0000_s1145" style="position:absolute;flip:y;visibility:visible;mso-wrap-style:square" from="14910,52320" to="17812,52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Q8/sUAAADdAAAADwAAAGRycy9kb3ducmV2LnhtbERPS2vCQBC+F/wPywi91Y1Siqau4qvQ&#10;k22tl9ym2TEbk50N2a1Gf71bEHqbj+8503lna3Gi1peOFQwHCQji3OmSCwX777enMQgfkDXWjknB&#10;hTzMZ72HKabanfmLTrtQiBjCPkUFJoQmldLnhiz6gWuII3dwrcUQYVtI3eI5httajpLkRVosOTYY&#10;bGhlKK92v1bB+vpZbbMsG1X1h9kPN8vmuP7JlHrsd4tXEIG68C++u991nD+ZPMPfN/EEOb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MQ8/sUAAADdAAAADwAAAAAAAAAA&#10;AAAAAAChAgAAZHJzL2Rvd25yZXYueG1sUEsFBgAAAAAEAAQA+QAAAJMDAAAAAA==&#10;" strokecolor="windowText"/>
                  </v:group>
                  <v:line id="Прямая соединительная линия 1995" o:spid="_x0000_s1146" style="position:absolute;visibility:visible;mso-wrap-style:square" from="27057,67788" to="27057,69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kP8UAAADdAAAADwAAAGRycy9kb3ducmV2LnhtbERPTWvCQBC9F/oflin0UnRTUTGpq4go&#10;eKxpCR6H7JjEZmfT7DaJ/fWuUOhtHu9zluvB1KKj1lWWFbyOIxDEudUVFwo+P/ajBQjnkTXWlknB&#10;lRysV48PS0y07flIXeoLEULYJaig9L5JpHR5SQbd2DbEgTvb1qAPsC2kbrEP4aaWkyiaS4MVh4YS&#10;G9qWlH+lP0ZBsb28fJ/Sy+/Uz3cLu5++Z9l5o9Tz07B5A+Fp8P/iP/dBh/lxPIP7N+EEub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EkP8UAAADdAAAADwAAAAAAAAAA&#10;AAAAAAChAgAAZHJzL2Rvd25yZXYueG1sUEsFBgAAAAAEAAQA+QAAAJMDAAAAAA==&#10;" strokecolor="windowText"/>
                </v:group>
              </v:group>
            </w:pict>
          </mc:Fallback>
        </mc:AlternateContent>
      </w:r>
    </w:p>
    <w:p w14:paraId="28F3DA6A"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2E0EDCD1"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B39FC45"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4A8F9B56"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2471BE5"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D05D802"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643CD14B"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C3611E0"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66C76CB"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044B43D5"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3ADBE9EB"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64A8507D"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593B7A27"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6A207C5E"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5FD6349C"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54A143C7"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5F0CB41D"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05BFE5C1"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480B01BB" w14:textId="77777777" w:rsidR="00290E1B" w:rsidRPr="009709E9" w:rsidRDefault="00290E1B" w:rsidP="00EB2B08">
      <w:pPr>
        <w:spacing w:after="0" w:line="360" w:lineRule="auto"/>
        <w:ind w:firstLine="851"/>
        <w:jc w:val="both"/>
        <w:rPr>
          <w:rFonts w:ascii="Times New Roman" w:hAnsi="Times New Roman" w:cs="Times New Roman"/>
          <w:sz w:val="28"/>
          <w:szCs w:val="28"/>
        </w:rPr>
      </w:pPr>
    </w:p>
    <w:p w14:paraId="3B38B0DA" w14:textId="2202248F" w:rsidR="00290E1B" w:rsidRPr="009709E9" w:rsidRDefault="00290E1B" w:rsidP="00EB2B08">
      <w:pPr>
        <w:spacing w:after="0" w:line="360" w:lineRule="auto"/>
        <w:ind w:firstLine="851"/>
        <w:jc w:val="both"/>
        <w:rPr>
          <w:rFonts w:ascii="Times New Roman" w:hAnsi="Times New Roman" w:cs="Times New Roman"/>
          <w:sz w:val="28"/>
          <w:szCs w:val="28"/>
        </w:rPr>
      </w:pPr>
    </w:p>
    <w:p w14:paraId="47414FE0" w14:textId="7C822D7E" w:rsidR="00290E1B" w:rsidRPr="009709E9" w:rsidRDefault="00290E1B" w:rsidP="00EB2B08">
      <w:pPr>
        <w:spacing w:after="0" w:line="360" w:lineRule="auto"/>
        <w:ind w:firstLine="851"/>
        <w:jc w:val="both"/>
        <w:rPr>
          <w:rFonts w:ascii="Times New Roman" w:hAnsi="Times New Roman" w:cs="Times New Roman"/>
          <w:sz w:val="28"/>
          <w:szCs w:val="28"/>
        </w:rPr>
      </w:pPr>
    </w:p>
    <w:p w14:paraId="29182D7E" w14:textId="301B2A81" w:rsidR="00290E1B" w:rsidRPr="009709E9" w:rsidRDefault="00290E1B" w:rsidP="00EB2B08">
      <w:pPr>
        <w:spacing w:after="0" w:line="360" w:lineRule="auto"/>
        <w:ind w:firstLine="851"/>
        <w:jc w:val="both"/>
        <w:rPr>
          <w:rFonts w:ascii="Times New Roman" w:hAnsi="Times New Roman" w:cs="Times New Roman"/>
          <w:sz w:val="28"/>
          <w:szCs w:val="28"/>
        </w:rPr>
      </w:pPr>
    </w:p>
    <w:p w14:paraId="1D3A5F06" w14:textId="13436704" w:rsidR="00290E1B" w:rsidRPr="009709E9" w:rsidRDefault="00290E1B" w:rsidP="00EB2B08">
      <w:pPr>
        <w:spacing w:after="0" w:line="360" w:lineRule="auto"/>
        <w:ind w:firstLine="851"/>
        <w:jc w:val="both"/>
        <w:rPr>
          <w:rFonts w:ascii="Times New Roman" w:hAnsi="Times New Roman" w:cs="Times New Roman"/>
          <w:sz w:val="28"/>
          <w:szCs w:val="28"/>
        </w:rPr>
      </w:pPr>
    </w:p>
    <w:p w14:paraId="1BD3CB30" w14:textId="67D02F09" w:rsidR="00827DA8" w:rsidRPr="009709E9" w:rsidRDefault="00827DA8" w:rsidP="00EB2B08">
      <w:pPr>
        <w:spacing w:after="0" w:line="360" w:lineRule="auto"/>
        <w:ind w:firstLine="851"/>
        <w:jc w:val="both"/>
        <w:rPr>
          <w:rFonts w:ascii="Times New Roman" w:hAnsi="Times New Roman" w:cs="Times New Roman"/>
          <w:sz w:val="28"/>
          <w:szCs w:val="28"/>
        </w:rPr>
      </w:pPr>
    </w:p>
    <w:p w14:paraId="38A95D0A" w14:textId="67EB6B3C" w:rsidR="00827DA8" w:rsidRPr="009709E9" w:rsidRDefault="00827DA8" w:rsidP="00EB2B08">
      <w:pPr>
        <w:spacing w:after="0" w:line="360" w:lineRule="auto"/>
        <w:ind w:firstLine="851"/>
        <w:jc w:val="both"/>
        <w:rPr>
          <w:rFonts w:ascii="Times New Roman" w:hAnsi="Times New Roman" w:cs="Times New Roman"/>
          <w:sz w:val="28"/>
          <w:szCs w:val="28"/>
        </w:rPr>
      </w:pPr>
    </w:p>
    <w:p w14:paraId="4D7DDE6C" w14:textId="1EA023F2" w:rsidR="00827DA8" w:rsidRPr="009709E9" w:rsidRDefault="00827DA8" w:rsidP="00EB2B08">
      <w:pPr>
        <w:spacing w:after="0" w:line="360" w:lineRule="auto"/>
        <w:ind w:firstLine="851"/>
        <w:jc w:val="both"/>
        <w:rPr>
          <w:rFonts w:ascii="Times New Roman" w:hAnsi="Times New Roman" w:cs="Times New Roman"/>
          <w:sz w:val="28"/>
          <w:szCs w:val="28"/>
        </w:rPr>
      </w:pPr>
    </w:p>
    <w:p w14:paraId="008FCFAA" w14:textId="77777777" w:rsidR="00827DA8" w:rsidRPr="009709E9" w:rsidRDefault="00827DA8" w:rsidP="00EB2B08">
      <w:pPr>
        <w:spacing w:after="0" w:line="360" w:lineRule="auto"/>
        <w:ind w:firstLine="851"/>
        <w:jc w:val="both"/>
        <w:rPr>
          <w:rFonts w:ascii="Times New Roman" w:hAnsi="Times New Roman" w:cs="Times New Roman"/>
          <w:sz w:val="28"/>
          <w:szCs w:val="28"/>
        </w:rPr>
      </w:pPr>
    </w:p>
    <w:p w14:paraId="115879DF" w14:textId="2A13D981" w:rsidR="00D6091F" w:rsidRPr="009709E9" w:rsidRDefault="00D6091F" w:rsidP="00082E38">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Рисунок 4.2</w:t>
      </w:r>
      <w:r w:rsidR="00082E38">
        <w:rPr>
          <w:rFonts w:ascii="Times New Roman" w:hAnsi="Times New Roman" w:cs="Times New Roman"/>
          <w:sz w:val="28"/>
          <w:szCs w:val="28"/>
          <w:lang w:val="ru-RU"/>
        </w:rPr>
        <w:t>2</w:t>
      </w:r>
      <w:r w:rsidRPr="009709E9">
        <w:rPr>
          <w:rFonts w:ascii="Times New Roman" w:hAnsi="Times New Roman" w:cs="Times New Roman"/>
          <w:sz w:val="28"/>
          <w:szCs w:val="28"/>
        </w:rPr>
        <w:t xml:space="preserve">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Алгоритм формування ВФ комбінованою КЕСН </w:t>
      </w:r>
      <w:r w:rsidR="000825FA" w:rsidRPr="009709E9">
        <w:rPr>
          <w:rFonts w:ascii="Times New Roman" w:hAnsi="Times New Roman" w:cs="Times New Roman"/>
          <w:sz w:val="28"/>
          <w:szCs w:val="28"/>
        </w:rPr>
        <w:t>МР</w:t>
      </w:r>
    </w:p>
    <w:p w14:paraId="0A481C08"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9B4D197" w14:textId="334137EB" w:rsidR="00D6091F" w:rsidRPr="009709E9" w:rsidRDefault="00D6091F" w:rsidP="00E5467A">
      <w:pPr>
        <w:pStyle w:val="27"/>
      </w:pPr>
      <w:bookmarkStart w:id="65" w:name="_Toc514095723"/>
      <w:bookmarkStart w:id="66" w:name="_Toc25670993"/>
      <w:bookmarkStart w:id="67" w:name="_Toc27411040"/>
      <w:bookmarkStart w:id="68" w:name="_Toc27411549"/>
      <w:r w:rsidRPr="009709E9">
        <w:lastRenderedPageBreak/>
        <w:t>4.4 Результати статистичних випробувань алгоритму формування ВФ КЕСН з використанням єдиного ЕЗ</w:t>
      </w:r>
      <w:bookmarkEnd w:id="65"/>
      <w:bookmarkEnd w:id="66"/>
      <w:bookmarkEnd w:id="67"/>
      <w:bookmarkEnd w:id="68"/>
    </w:p>
    <w:p w14:paraId="78D93EC8"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414A6FF3" w14:textId="38598631" w:rsidR="00D6091F" w:rsidRPr="009709E9" w:rsidRDefault="00E5467A" w:rsidP="00E5467A">
      <w:pPr>
        <w:pStyle w:val="27"/>
        <w:rPr>
          <w:lang w:val="uk-UA"/>
        </w:rPr>
      </w:pPr>
      <w:bookmarkStart w:id="69" w:name="_Toc514095724"/>
      <w:bookmarkStart w:id="70" w:name="_Toc25670994"/>
      <w:bookmarkStart w:id="71" w:name="_Toc27411041"/>
      <w:bookmarkStart w:id="72" w:name="_Toc27411550"/>
      <w:r w:rsidRPr="009709E9">
        <w:rPr>
          <w:lang w:val="uk-UA"/>
        </w:rPr>
        <w:t>4.4.1</w:t>
      </w:r>
      <w:r w:rsidR="00D6091F" w:rsidRPr="009709E9">
        <w:rPr>
          <w:lang w:val="uk-UA"/>
        </w:rPr>
        <w:t xml:space="preserve"> Мета, програма, методика досліджень</w:t>
      </w:r>
      <w:bookmarkEnd w:id="69"/>
      <w:bookmarkEnd w:id="70"/>
      <w:bookmarkEnd w:id="71"/>
      <w:bookmarkEnd w:id="72"/>
    </w:p>
    <w:p w14:paraId="5D7DD380" w14:textId="77777777" w:rsidR="00470064" w:rsidRPr="009709E9" w:rsidRDefault="00470064" w:rsidP="00E5467A">
      <w:pPr>
        <w:pStyle w:val="27"/>
        <w:rPr>
          <w:lang w:val="uk-UA"/>
        </w:rPr>
      </w:pPr>
    </w:p>
    <w:p w14:paraId="5FB58954" w14:textId="77777777" w:rsidR="00D6091F" w:rsidRPr="00AC4AD0" w:rsidRDefault="00D6091F" w:rsidP="00082E38">
      <w:pPr>
        <w:pStyle w:val="afffd"/>
        <w:rPr>
          <w:lang w:val="uk-UA"/>
        </w:rPr>
      </w:pPr>
      <w:r w:rsidRPr="00AC4AD0">
        <w:rPr>
          <w:lang w:val="uk-UA"/>
        </w:rPr>
        <w:t>Мета імітаційного моделювання процесу локалізації еквівалентного ОП та формування ВФ комбінованої КЕСН з використанням єдиного ЕЗ:</w:t>
      </w:r>
    </w:p>
    <w:p w14:paraId="5262435E" w14:textId="77777777" w:rsidR="00D6091F" w:rsidRPr="00AC4AD0" w:rsidRDefault="00D6091F" w:rsidP="00082E38">
      <w:pPr>
        <w:pStyle w:val="afffd"/>
        <w:rPr>
          <w:lang w:val="uk-UA"/>
        </w:rPr>
      </w:pPr>
      <w:r w:rsidRPr="00AC4AD0">
        <w:rPr>
          <w:lang w:val="uk-UA"/>
        </w:rPr>
        <w:t>1) експериментальне підтвердження отримання очікуваної величини теоретичної оцінки ймовірності правильної локалізації еквівалентного ОП шляхом імітаційного моделювання процесу локалізації еквівалентного ОП;</w:t>
      </w:r>
    </w:p>
    <w:p w14:paraId="1EBF3D8D" w14:textId="77777777" w:rsidR="00D6091F" w:rsidRPr="00AC4AD0" w:rsidRDefault="00D6091F" w:rsidP="00082E38">
      <w:pPr>
        <w:pStyle w:val="afffd"/>
        <w:rPr>
          <w:lang w:val="ru-RU"/>
        </w:rPr>
      </w:pPr>
      <w:r w:rsidRPr="00AC4AD0">
        <w:rPr>
          <w:lang w:val="ru-RU"/>
        </w:rPr>
        <w:t>2) отримання реалізацій ВФ в результаті КЕО сукупності ПЗ з матрицею ОП для різних вихідних даних формування ВФ комбінованої КЕСН з використанням ЕЗ.</w:t>
      </w:r>
    </w:p>
    <w:p w14:paraId="29A8F9E1" w14:textId="77777777" w:rsidR="00D6091F" w:rsidRPr="00AC4AD0" w:rsidRDefault="00D6091F" w:rsidP="00082E38">
      <w:pPr>
        <w:pStyle w:val="afffd"/>
        <w:rPr>
          <w:lang w:val="ru-RU"/>
        </w:rPr>
      </w:pPr>
      <w:r w:rsidRPr="00AC4AD0">
        <w:rPr>
          <w:lang w:val="ru-RU"/>
        </w:rPr>
        <w:t>Програма імітаційного моделювання включає:</w:t>
      </w:r>
    </w:p>
    <w:p w14:paraId="5286F44B" w14:textId="77F37B61" w:rsidR="00D6091F" w:rsidRPr="00AC4AD0" w:rsidRDefault="00827DA8" w:rsidP="00082E38">
      <w:pPr>
        <w:pStyle w:val="afffd"/>
        <w:rPr>
          <w:lang w:val="ru-RU"/>
        </w:rPr>
      </w:pPr>
      <w:r w:rsidRPr="00AC4AD0">
        <w:rPr>
          <w:lang w:val="ru-RU"/>
        </w:rPr>
        <w:t>1) в</w:t>
      </w:r>
      <w:r w:rsidR="00D6091F" w:rsidRPr="00AC4AD0">
        <w:rPr>
          <w:lang w:val="ru-RU"/>
        </w:rPr>
        <w:t>ибір мат</w:t>
      </w:r>
      <w:r w:rsidRPr="00AC4AD0">
        <w:rPr>
          <w:lang w:val="ru-RU"/>
        </w:rPr>
        <w:t>ематичної системи програмування;</w:t>
      </w:r>
    </w:p>
    <w:p w14:paraId="1E56CCFF" w14:textId="44DAD207" w:rsidR="00D6091F" w:rsidRPr="00AC4AD0" w:rsidRDefault="00827DA8" w:rsidP="00082E38">
      <w:pPr>
        <w:pStyle w:val="afffd"/>
        <w:rPr>
          <w:lang w:val="ru-RU"/>
        </w:rPr>
      </w:pPr>
      <w:r w:rsidRPr="00AC4AD0">
        <w:rPr>
          <w:lang w:val="ru-RU"/>
        </w:rPr>
        <w:t>2)</w:t>
      </w:r>
      <w:r w:rsidR="00D6091F" w:rsidRPr="00AC4AD0">
        <w:rPr>
          <w:lang w:val="ru-RU"/>
        </w:rPr>
        <w:t xml:space="preserve"> </w:t>
      </w:r>
      <w:r w:rsidRPr="00AC4AD0">
        <w:rPr>
          <w:lang w:val="ru-RU"/>
        </w:rPr>
        <w:t>м</w:t>
      </w:r>
      <w:r w:rsidR="00D6091F" w:rsidRPr="00AC4AD0">
        <w:rPr>
          <w:lang w:val="ru-RU"/>
        </w:rPr>
        <w:t>оделювання ПЗ на основі його розшаруванні відповідно до порогу квантування відносно середнього значення радіояскравісної температури фона та побудова сукупності селективних зображень групи геометрично пов’язаних об’єктів з визначенням їх середніх значень радіоясковісних температур в межах введеного еквівалентного ОП та імітації впливу дисперсії шум</w:t>
      </w:r>
      <w:r w:rsidRPr="00AC4AD0">
        <w:rPr>
          <w:lang w:val="ru-RU"/>
        </w:rPr>
        <w:t>ів радіометричного каналу на ПЗ;</w:t>
      </w:r>
    </w:p>
    <w:p w14:paraId="03030DC2" w14:textId="11788303" w:rsidR="00D6091F" w:rsidRPr="00AC4AD0" w:rsidRDefault="00827DA8" w:rsidP="00082E38">
      <w:pPr>
        <w:pStyle w:val="afffd"/>
        <w:rPr>
          <w:lang w:val="ru-RU"/>
        </w:rPr>
      </w:pPr>
      <w:r w:rsidRPr="00AC4AD0">
        <w:rPr>
          <w:lang w:val="ru-RU"/>
        </w:rPr>
        <w:t>3)</w:t>
      </w:r>
      <w:r w:rsidR="00D6091F" w:rsidRPr="00AC4AD0">
        <w:rPr>
          <w:lang w:val="ru-RU"/>
        </w:rPr>
        <w:t xml:space="preserve"> </w:t>
      </w:r>
      <w:r w:rsidR="00082E38">
        <w:rPr>
          <w:lang w:val="ru-RU"/>
        </w:rPr>
        <w:t>м</w:t>
      </w:r>
      <w:r w:rsidR="00D6091F" w:rsidRPr="00AC4AD0">
        <w:rPr>
          <w:lang w:val="ru-RU"/>
        </w:rPr>
        <w:t>оделювання функціонування алгоритму формування ВФ комбінованої КЕС</w:t>
      </w:r>
      <w:r w:rsidRPr="00AC4AD0">
        <w:rPr>
          <w:lang w:val="ru-RU"/>
        </w:rPr>
        <w:t>Н;</w:t>
      </w:r>
    </w:p>
    <w:p w14:paraId="27338B05" w14:textId="0C90F96E" w:rsidR="00D6091F" w:rsidRPr="00082E38" w:rsidRDefault="00D6091F" w:rsidP="00082E38">
      <w:pPr>
        <w:pStyle w:val="afffd"/>
        <w:rPr>
          <w:lang w:val="ru-RU"/>
        </w:rPr>
      </w:pPr>
      <w:r w:rsidRPr="00082E38">
        <w:rPr>
          <w:lang w:val="ru-RU"/>
        </w:rPr>
        <w:t>4</w:t>
      </w:r>
      <w:r w:rsidR="00082E38" w:rsidRPr="00082E38">
        <w:rPr>
          <w:lang w:val="ru-RU"/>
        </w:rPr>
        <w:t>) д</w:t>
      </w:r>
      <w:r w:rsidR="00827DA8" w:rsidRPr="00082E38">
        <w:rPr>
          <w:lang w:val="ru-RU"/>
        </w:rPr>
        <w:t>ослідження характеристик ВФ;</w:t>
      </w:r>
    </w:p>
    <w:p w14:paraId="7F68F37D" w14:textId="6E7ECFD5" w:rsidR="00D6091F" w:rsidRPr="00082E38" w:rsidRDefault="00827DA8" w:rsidP="00082E38">
      <w:pPr>
        <w:pStyle w:val="afffd"/>
        <w:rPr>
          <w:lang w:val="ru-RU"/>
        </w:rPr>
      </w:pPr>
      <w:r w:rsidRPr="00082E38">
        <w:rPr>
          <w:lang w:val="ru-RU"/>
        </w:rPr>
        <w:t>5)</w:t>
      </w:r>
      <w:r w:rsidR="00A83EBC" w:rsidRPr="00082E38">
        <w:rPr>
          <w:lang w:val="ru-RU"/>
        </w:rPr>
        <w:t xml:space="preserve"> </w:t>
      </w:r>
      <w:r w:rsidR="00082E38">
        <w:rPr>
          <w:lang w:val="uk-UA"/>
        </w:rPr>
        <w:t>д</w:t>
      </w:r>
      <w:r w:rsidR="00D6091F" w:rsidRPr="00082E38">
        <w:rPr>
          <w:lang w:val="ru-RU"/>
        </w:rPr>
        <w:t xml:space="preserve">ослідження впливу на параметри ВФ розміру та форми еквівалентного ОП, а також рівнівй </w:t>
      </w:r>
      <w:r w:rsidRPr="00082E38">
        <w:rPr>
          <w:lang w:val="ru-RU"/>
        </w:rPr>
        <w:t>градації сірого при квантуванні.</w:t>
      </w:r>
    </w:p>
    <w:p w14:paraId="78520DD9" w14:textId="7C1A84CB" w:rsidR="00D6091F" w:rsidRPr="00AC4AD0" w:rsidRDefault="00D6091F" w:rsidP="00082E38">
      <w:pPr>
        <w:pStyle w:val="afffd"/>
        <w:rPr>
          <w:lang w:val="ru-RU"/>
        </w:rPr>
      </w:pPr>
      <w:r w:rsidRPr="00AC4AD0">
        <w:rPr>
          <w:lang w:val="ru-RU"/>
        </w:rPr>
        <w:t>Методика імітаційного моделювання роботи алгоритм</w:t>
      </w:r>
      <w:r w:rsidR="00827DA8" w:rsidRPr="00AC4AD0">
        <w:rPr>
          <w:lang w:val="ru-RU"/>
        </w:rPr>
        <w:t>у складається з насупних етапів:</w:t>
      </w:r>
    </w:p>
    <w:p w14:paraId="7EEA3F61" w14:textId="4C71E65A" w:rsidR="00D6091F" w:rsidRPr="009709E9" w:rsidRDefault="00082E38" w:rsidP="00A065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D6091F" w:rsidRPr="009709E9">
        <w:rPr>
          <w:rFonts w:ascii="Times New Roman" w:hAnsi="Times New Roman" w:cs="Times New Roman"/>
          <w:sz w:val="28"/>
          <w:szCs w:val="28"/>
        </w:rPr>
        <w:t xml:space="preserve"> Формування матриць ПЗ:</w:t>
      </w:r>
    </w:p>
    <w:p w14:paraId="7B8E6EAF" w14:textId="33DD5BFB" w:rsidR="00D6091F" w:rsidRPr="00AC4AD0" w:rsidRDefault="00A83EBC" w:rsidP="00082E38">
      <w:pPr>
        <w:pStyle w:val="a0"/>
        <w:rPr>
          <w:lang w:val="uk-UA"/>
        </w:rPr>
      </w:pPr>
      <w:r w:rsidRPr="00AC4AD0">
        <w:rPr>
          <w:lang w:val="uk-UA"/>
        </w:rPr>
        <w:t xml:space="preserve"> </w:t>
      </w:r>
      <w:r w:rsidR="00D6091F" w:rsidRPr="00AC4AD0">
        <w:rPr>
          <w:lang w:val="uk-UA"/>
        </w:rPr>
        <w:t xml:space="preserve">визначення вихідних даних і припущень (розмірність матриць, </w:t>
      </w:r>
      <w:r w:rsidR="00D6091F" w:rsidRPr="00AC4AD0">
        <w:rPr>
          <w:lang w:val="uk-UA"/>
        </w:rPr>
        <w:lastRenderedPageBreak/>
        <w:t>розміри та форма ОП, відносний рівень контрасту фон-ОП, кількість градацій рівня сірого);</w:t>
      </w:r>
    </w:p>
    <w:p w14:paraId="223938EC" w14:textId="1C68AFBD" w:rsidR="00D6091F" w:rsidRPr="009709E9" w:rsidRDefault="00082E38" w:rsidP="00082E38">
      <w:pPr>
        <w:pStyle w:val="a0"/>
      </w:pPr>
      <w:r>
        <w:rPr>
          <w:lang w:val="uk-UA"/>
        </w:rPr>
        <w:t>ф</w:t>
      </w:r>
      <w:r w:rsidR="00D6091F" w:rsidRPr="009709E9">
        <w:t xml:space="preserve">ормування сукупності селективних зображень групи геометрично пов’язаних об’єктів з визначенням їх середніх значень радіоясковісних температур в межах введеного еквівалентного ОП </w:t>
      </w:r>
    </w:p>
    <w:p w14:paraId="08496744" w14:textId="2078E413" w:rsidR="00D6091F" w:rsidRPr="009709E9" w:rsidRDefault="00082E38" w:rsidP="00082E38">
      <w:pPr>
        <w:pStyle w:val="a0"/>
      </w:pPr>
      <w:r>
        <w:rPr>
          <w:lang w:val="uk-UA"/>
        </w:rPr>
        <w:t>ф</w:t>
      </w:r>
      <w:r w:rsidR="00D6091F" w:rsidRPr="009709E9">
        <w:t>ормування сукупності бінарних матриць.</w:t>
      </w:r>
    </w:p>
    <w:p w14:paraId="030B51A8" w14:textId="2211EE84" w:rsidR="00D6091F" w:rsidRPr="009709E9" w:rsidRDefault="00082E38" w:rsidP="00082E38">
      <w:pPr>
        <w:pStyle w:val="a0"/>
      </w:pPr>
      <w:r>
        <w:rPr>
          <w:lang w:val="uk-UA"/>
        </w:rPr>
        <w:t>к</w:t>
      </w:r>
      <w:r w:rsidR="00D6091F" w:rsidRPr="009709E9">
        <w:t>ореляційно-екстремальна обробка кожної К-ої бінарної матриці поточного зображення з бінарною матрицею ЕЗ. Формування міри схожості зображень у вигляді реалізацій часткових вирішальних функцій.</w:t>
      </w:r>
    </w:p>
    <w:p w14:paraId="6448451D" w14:textId="0BD563D8" w:rsidR="00D6091F" w:rsidRPr="009709E9" w:rsidRDefault="00082E38" w:rsidP="00082E38">
      <w:pPr>
        <w:pStyle w:val="a0"/>
      </w:pPr>
      <w:r>
        <w:rPr>
          <w:lang w:val="uk-UA"/>
        </w:rPr>
        <w:t>ф</w:t>
      </w:r>
      <w:r w:rsidR="00D6091F" w:rsidRPr="009709E9">
        <w:t>ормування результуючої РФ в результаті КЕО ПЗ з ЕЗ. Нормування результуючої РФ.</w:t>
      </w:r>
    </w:p>
    <w:p w14:paraId="43905463" w14:textId="00FE5F96" w:rsidR="00D6091F" w:rsidRPr="009709E9" w:rsidRDefault="00082E38" w:rsidP="00A065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D6091F" w:rsidRPr="009709E9">
        <w:rPr>
          <w:rFonts w:ascii="Times New Roman" w:hAnsi="Times New Roman" w:cs="Times New Roman"/>
          <w:sz w:val="28"/>
          <w:szCs w:val="28"/>
        </w:rPr>
        <w:t>Прийняті допущення:</w:t>
      </w:r>
    </w:p>
    <w:p w14:paraId="13022532" w14:textId="77777777" w:rsidR="00D6091F" w:rsidRPr="009709E9" w:rsidRDefault="00D6091F" w:rsidP="00082E38">
      <w:pPr>
        <w:pStyle w:val="a0"/>
      </w:pPr>
      <w:r w:rsidRPr="009709E9">
        <w:t>зйомка сцени ПВ проводиться в надір;</w:t>
      </w:r>
    </w:p>
    <w:p w14:paraId="5459B0BA" w14:textId="77777777" w:rsidR="00D6091F" w:rsidRPr="009709E9" w:rsidRDefault="00D6091F" w:rsidP="00082E38">
      <w:pPr>
        <w:pStyle w:val="a0"/>
      </w:pPr>
      <w:r w:rsidRPr="009709E9">
        <w:t>квантування градацій рівнів сірого ОП та фону виконано;</w:t>
      </w:r>
    </w:p>
    <w:p w14:paraId="0FDDA6F1" w14:textId="77777777" w:rsidR="00D6091F" w:rsidRPr="009709E9" w:rsidRDefault="00D6091F" w:rsidP="00082E38">
      <w:pPr>
        <w:pStyle w:val="a0"/>
      </w:pPr>
      <w:r w:rsidRPr="009709E9">
        <w:t>взаємні розвороти, геометричні спотворення, розмасштабування ПЗ та ЕЗ відсутні;</w:t>
      </w:r>
    </w:p>
    <w:p w14:paraId="455A1716" w14:textId="77777777" w:rsidR="00D6091F" w:rsidRPr="009709E9" w:rsidRDefault="00D6091F" w:rsidP="00082E38">
      <w:pPr>
        <w:pStyle w:val="a0"/>
      </w:pPr>
      <w:r w:rsidRPr="009709E9">
        <w:t>вузли решіток матриць ПЗ і ЕЗ збігаються;</w:t>
      </w:r>
    </w:p>
    <w:p w14:paraId="2C346EED" w14:textId="77777777" w:rsidR="00D6091F" w:rsidRPr="009709E9" w:rsidRDefault="00D6091F" w:rsidP="00082E38">
      <w:pPr>
        <w:pStyle w:val="a0"/>
      </w:pPr>
      <w:r w:rsidRPr="009709E9">
        <w:t>ОП розміщений в центрі ЕЗ.</w:t>
      </w:r>
    </w:p>
    <w:p w14:paraId="72903BF5" w14:textId="77777777" w:rsidR="00D6091F" w:rsidRPr="009709E9" w:rsidRDefault="00D6091F" w:rsidP="00A0658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Вихідні дані імітаційного моделювання алгоритму:</w:t>
      </w:r>
    </w:p>
    <w:p w14:paraId="2259193F" w14:textId="77777777" w:rsidR="00D6091F" w:rsidRPr="009709E9" w:rsidRDefault="00D6091F" w:rsidP="00A0658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1.Матриця ЕЗ:</w:t>
      </w:r>
    </w:p>
    <w:p w14:paraId="4F2A4773" w14:textId="77777777" w:rsidR="00D6091F" w:rsidRPr="009709E9" w:rsidRDefault="00D6091F" w:rsidP="00082E38">
      <w:pPr>
        <w:pStyle w:val="a0"/>
      </w:pPr>
      <w:r w:rsidRPr="009709E9">
        <w:t>розмірність: 8х8 елементів;</w:t>
      </w:r>
    </w:p>
    <w:p w14:paraId="2403DE25" w14:textId="77777777" w:rsidR="00D6091F" w:rsidRPr="009709E9" w:rsidRDefault="00D6091F" w:rsidP="00082E38">
      <w:pPr>
        <w:pStyle w:val="a0"/>
      </w:pPr>
      <w:r w:rsidRPr="009709E9">
        <w:t>інформаційний зміст: бінарне зображення, ОП відповідає "1", фону - "0";</w:t>
      </w:r>
    </w:p>
    <w:p w14:paraId="436E0357" w14:textId="77777777" w:rsidR="00D6091F" w:rsidRPr="009709E9" w:rsidRDefault="00D6091F" w:rsidP="00082E38">
      <w:pPr>
        <w:pStyle w:val="a0"/>
      </w:pPr>
      <w:r w:rsidRPr="009709E9">
        <w:t>розмір ОП 3х3елементи;</w:t>
      </w:r>
    </w:p>
    <w:p w14:paraId="6E82E889" w14:textId="77777777" w:rsidR="00D6091F" w:rsidRPr="009709E9" w:rsidRDefault="00D6091F" w:rsidP="00082E38">
      <w:pPr>
        <w:pStyle w:val="a0"/>
      </w:pPr>
      <w:r w:rsidRPr="009709E9">
        <w:t>форма ОП: умовний квадрат.</w:t>
      </w:r>
    </w:p>
    <w:p w14:paraId="2F1FB7FF" w14:textId="77777777" w:rsidR="00D6091F" w:rsidRPr="009709E9" w:rsidRDefault="00D6091F" w:rsidP="00A06585">
      <w:pPr>
        <w:spacing w:after="0" w:line="360" w:lineRule="auto"/>
        <w:ind w:firstLine="709"/>
        <w:jc w:val="both"/>
        <w:rPr>
          <w:rFonts w:ascii="Times New Roman" w:hAnsi="Times New Roman" w:cs="Times New Roman"/>
          <w:sz w:val="28"/>
          <w:szCs w:val="28"/>
        </w:rPr>
      </w:pPr>
      <w:r w:rsidRPr="009709E9">
        <w:rPr>
          <w:rFonts w:ascii="Times New Roman" w:hAnsi="Times New Roman" w:cs="Times New Roman"/>
          <w:sz w:val="28"/>
          <w:szCs w:val="28"/>
        </w:rPr>
        <w:t>2. Матриця ПЗ:</w:t>
      </w:r>
    </w:p>
    <w:p w14:paraId="6EE27E96" w14:textId="77777777" w:rsidR="00D6091F" w:rsidRPr="009709E9" w:rsidRDefault="00D6091F" w:rsidP="00082E38">
      <w:pPr>
        <w:pStyle w:val="a0"/>
      </w:pPr>
      <w:r w:rsidRPr="009709E9">
        <w:t>розмірність: 16х16 елементів;</w:t>
      </w:r>
    </w:p>
    <w:p w14:paraId="021F2F3E" w14:textId="77777777" w:rsidR="00D6091F" w:rsidRPr="009709E9" w:rsidRDefault="00D6091F" w:rsidP="00082E38">
      <w:pPr>
        <w:pStyle w:val="a0"/>
      </w:pPr>
      <w:r w:rsidRPr="009709E9">
        <w:t>кількість рівнів квантування сірого: ОП – 5 рівнів, фон 0 ... 7 рівнів;</w:t>
      </w:r>
    </w:p>
    <w:p w14:paraId="0163FC9F" w14:textId="77777777" w:rsidR="00D6091F" w:rsidRPr="009709E9" w:rsidRDefault="00D6091F" w:rsidP="00082E38">
      <w:pPr>
        <w:pStyle w:val="a0"/>
      </w:pPr>
      <w:r w:rsidRPr="009709E9">
        <w:t>розмір ОП 9 елементів;</w:t>
      </w:r>
    </w:p>
    <w:p w14:paraId="73DF21D9" w14:textId="77777777" w:rsidR="00D6091F" w:rsidRPr="009709E9" w:rsidRDefault="00D6091F" w:rsidP="00082E38">
      <w:pPr>
        <w:pStyle w:val="a0"/>
      </w:pPr>
      <w:r w:rsidRPr="009709E9">
        <w:t>форма ОП: вписаний в умовний квадрат розмірністю 3х3.</w:t>
      </w:r>
    </w:p>
    <w:p w14:paraId="50CF7AD4" w14:textId="7FA650C0" w:rsidR="00D6091F" w:rsidRPr="009709E9" w:rsidRDefault="00D6091F" w:rsidP="00E5467A">
      <w:pPr>
        <w:pStyle w:val="27"/>
        <w:rPr>
          <w:lang w:val="uk-UA"/>
        </w:rPr>
      </w:pPr>
      <w:bookmarkStart w:id="73" w:name="_Toc514095725"/>
      <w:bookmarkStart w:id="74" w:name="_Toc25670995"/>
      <w:bookmarkStart w:id="75" w:name="_Toc27411042"/>
      <w:bookmarkStart w:id="76" w:name="_Toc27411551"/>
      <w:r w:rsidRPr="009709E9">
        <w:rPr>
          <w:lang w:val="uk-UA"/>
        </w:rPr>
        <w:lastRenderedPageBreak/>
        <w:t>4.</w:t>
      </w:r>
      <w:r w:rsidR="00A83EBC" w:rsidRPr="009709E9">
        <w:rPr>
          <w:lang w:val="uk-UA"/>
        </w:rPr>
        <w:t>4.2</w:t>
      </w:r>
      <w:r w:rsidRPr="009709E9">
        <w:rPr>
          <w:lang w:val="uk-UA"/>
        </w:rPr>
        <w:t xml:space="preserve"> Результати імітаційного моделювання процесу локалізації еквівалентного ОП та формування ВФ комбінованої КЕСН з використанням єдиного ЕЗ</w:t>
      </w:r>
      <w:bookmarkEnd w:id="73"/>
      <w:bookmarkEnd w:id="74"/>
      <w:bookmarkEnd w:id="75"/>
      <w:bookmarkEnd w:id="76"/>
    </w:p>
    <w:p w14:paraId="42A7F174"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51AA6F4"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Мета випробувань:</w:t>
      </w:r>
    </w:p>
    <w:p w14:paraId="3A838980" w14:textId="4F05F587" w:rsidR="00D6091F" w:rsidRPr="009709E9" w:rsidRDefault="00D6091F" w:rsidP="00C92207">
      <w:pPr>
        <w:pStyle w:val="a0"/>
      </w:pPr>
      <w:r w:rsidRPr="009709E9">
        <w:t>оцінка працездатності алгоритму формування ВФ методом статистичного</w:t>
      </w:r>
      <w:r w:rsidR="00E40975" w:rsidRPr="009709E9">
        <w:t xml:space="preserve"> моделювання (Монте-Карло)</w:t>
      </w:r>
      <w:r w:rsidRPr="009709E9">
        <w:t>;</w:t>
      </w:r>
    </w:p>
    <w:p w14:paraId="633EC971" w14:textId="77777777" w:rsidR="00D6091F" w:rsidRPr="009709E9" w:rsidRDefault="00D6091F" w:rsidP="00C92207">
      <w:pPr>
        <w:pStyle w:val="a0"/>
      </w:pPr>
      <w:r w:rsidRPr="009709E9">
        <w:t>підтвердження достовірності співвідношення (4.30) для визначення результуючої ймовірності локалізації ОП на ПЗ, отриманої теоретичним шляхом, на основі порівняння з результатами статистичних випробувань.</w:t>
      </w:r>
    </w:p>
    <w:p w14:paraId="7AC2DB00" w14:textId="77777777" w:rsidR="00D6091F" w:rsidRPr="00AC4AD0" w:rsidRDefault="00D6091F" w:rsidP="00C92207">
      <w:pPr>
        <w:pStyle w:val="afffd"/>
        <w:rPr>
          <w:lang w:val="ru-RU"/>
        </w:rPr>
      </w:pPr>
      <w:r w:rsidRPr="00AC4AD0">
        <w:rPr>
          <w:lang w:val="ru-RU"/>
        </w:rPr>
        <w:t>Програма випробувань включає:</w:t>
      </w:r>
    </w:p>
    <w:p w14:paraId="20587EDF" w14:textId="5B2F2A1A" w:rsidR="00D6091F" w:rsidRPr="00AC4AD0" w:rsidRDefault="00CA485B" w:rsidP="00C92207">
      <w:pPr>
        <w:pStyle w:val="afffd"/>
        <w:rPr>
          <w:lang w:val="ru-RU"/>
        </w:rPr>
      </w:pPr>
      <w:r w:rsidRPr="00AC4AD0">
        <w:rPr>
          <w:lang w:val="ru-RU"/>
        </w:rPr>
        <w:t>1)</w:t>
      </w:r>
      <w:r w:rsidR="00D6091F" w:rsidRPr="00AC4AD0">
        <w:rPr>
          <w:lang w:val="ru-RU"/>
        </w:rPr>
        <w:t xml:space="preserve"> </w:t>
      </w:r>
      <w:r w:rsidRPr="00AC4AD0">
        <w:rPr>
          <w:lang w:val="ru-RU"/>
        </w:rPr>
        <w:t>с</w:t>
      </w:r>
      <w:r w:rsidR="00D6091F" w:rsidRPr="00AC4AD0">
        <w:rPr>
          <w:lang w:val="ru-RU"/>
        </w:rPr>
        <w:t>татистичне випробування алгоритму дл</w:t>
      </w:r>
      <w:r w:rsidRPr="00AC4AD0">
        <w:rPr>
          <w:lang w:val="ru-RU"/>
        </w:rPr>
        <w:t>я різних значень вихідних даних;</w:t>
      </w:r>
    </w:p>
    <w:p w14:paraId="7E07EBD4" w14:textId="60C85049" w:rsidR="00D6091F" w:rsidRPr="00AC4AD0" w:rsidRDefault="00CA485B" w:rsidP="00C92207">
      <w:pPr>
        <w:pStyle w:val="afffd"/>
        <w:rPr>
          <w:lang w:val="ru-RU"/>
        </w:rPr>
      </w:pPr>
      <w:r w:rsidRPr="00AC4AD0">
        <w:rPr>
          <w:lang w:val="ru-RU"/>
        </w:rPr>
        <w:t xml:space="preserve">2) </w:t>
      </w:r>
      <w:r w:rsidR="00D6091F" w:rsidRPr="00AC4AD0">
        <w:rPr>
          <w:lang w:val="ru-RU"/>
        </w:rPr>
        <w:t>Порівняння результатів випробувань з результатами теоретичної оцінки ймовірності локалізації ОП на ПЗ.</w:t>
      </w:r>
    </w:p>
    <w:p w14:paraId="69140DE9" w14:textId="45C04D75" w:rsidR="00D6091F" w:rsidRPr="00AC4AD0" w:rsidRDefault="00C92207" w:rsidP="00C92207">
      <w:pPr>
        <w:pStyle w:val="afffd"/>
        <w:rPr>
          <w:lang w:val="ru-RU"/>
        </w:rPr>
      </w:pPr>
      <w:r w:rsidRPr="00AC4AD0">
        <w:rPr>
          <w:lang w:val="ru-RU"/>
        </w:rPr>
        <w:t xml:space="preserve">Методика випробувань. </w:t>
      </w:r>
      <w:r w:rsidR="00D6091F" w:rsidRPr="00AC4AD0">
        <w:rPr>
          <w:lang w:val="ru-RU"/>
        </w:rPr>
        <w:t>Відповідно до програми імітаційного моделювання побудуємо матриці чисел, що імітують зміст сукупності фрагментів ПЗ. Статистичні випробування здійснюються багаторазовим запуском обчислювальних процедур імітаційного алгоритму. Для отриманих реалізацій інформаційного змісту сцени ПЗ сформуємо реалізації ВФ.</w:t>
      </w:r>
    </w:p>
    <w:p w14:paraId="416695E9" w14:textId="77777777" w:rsidR="00D6091F" w:rsidRPr="00AC4AD0" w:rsidRDefault="00D6091F" w:rsidP="00C92207">
      <w:pPr>
        <w:pStyle w:val="afffd"/>
        <w:rPr>
          <w:lang w:val="ru-RU"/>
        </w:rPr>
      </w:pPr>
      <w:r w:rsidRPr="00AC4AD0">
        <w:rPr>
          <w:lang w:val="ru-RU"/>
        </w:rPr>
        <w:t>Рішення про локалізацію ОП приймається шляхом порівняння координат ОП на ПЗ в результаті статистичних випробувань, з відомими координатами ОП на ЕЗ, заданими у вихідних даних моделювання (наприклад, (3; 2), (3; 3), (3, 4), ( 4; 3), (5; 3)).</w:t>
      </w:r>
    </w:p>
    <w:p w14:paraId="1791E590" w14:textId="77777777" w:rsidR="00D6091F" w:rsidRPr="00AC4AD0" w:rsidRDefault="00D6091F" w:rsidP="00C92207">
      <w:pPr>
        <w:pStyle w:val="afffd"/>
        <w:rPr>
          <w:lang w:val="ru-RU"/>
        </w:rPr>
      </w:pPr>
      <w:r w:rsidRPr="00AC4AD0">
        <w:rPr>
          <w:lang w:val="ru-RU"/>
        </w:rPr>
        <w:t>При співпадінні координат приймається рішення про правильну локалізацію ОП на ПЗ в процесі обробки даної реалізації. Оцінка величини ймовірності правильної локалізації визначається співвідношенням</w:t>
      </w:r>
      <w:r w:rsidR="00A2491A" w:rsidRPr="00AC4AD0">
        <w:rPr>
          <w:lang w:val="ru-RU"/>
        </w:rPr>
        <w:t>:</w:t>
      </w:r>
    </w:p>
    <w:p w14:paraId="53207797" w14:textId="17F6015A" w:rsidR="00D6091F" w:rsidRPr="009709E9" w:rsidRDefault="00D6091F" w:rsidP="00A83EBC">
      <w:pPr>
        <w:spacing w:after="0" w:line="360" w:lineRule="auto"/>
        <w:ind w:firstLine="851"/>
        <w:jc w:val="right"/>
        <w:rPr>
          <w:rFonts w:ascii="Times New Roman" w:hAnsi="Times New Roman" w:cs="Times New Roman"/>
          <w:sz w:val="28"/>
          <w:szCs w:val="28"/>
        </w:rPr>
      </w:pPr>
      <w:r w:rsidRPr="009709E9">
        <w:rPr>
          <w:rFonts w:ascii="Times New Roman" w:hAnsi="Times New Roman" w:cs="Times New Roman"/>
          <w:sz w:val="28"/>
          <w:szCs w:val="28"/>
        </w:rPr>
        <w:object w:dxaOrig="1420" w:dyaOrig="1260" w14:anchorId="7ABB87C7">
          <v:shape id="_x0000_i1031" type="#_x0000_t75" style="width:71.25pt;height:63.75pt" o:ole="">
            <v:imagedata r:id="rId58" o:title=""/>
          </v:shape>
          <o:OLEObject Type="Embed" ProgID="Equation.3" ShapeID="_x0000_i1031" DrawAspect="Content" ObjectID="_1638472584" r:id="rId59"/>
        </w:object>
      </w:r>
      <w:r w:rsidRPr="009709E9">
        <w:rPr>
          <w:rFonts w:ascii="Times New Roman" w:hAnsi="Times New Roman" w:cs="Times New Roman"/>
          <w:sz w:val="28"/>
          <w:szCs w:val="28"/>
        </w:rPr>
        <w:t xml:space="preserve">,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(4.</w:t>
      </w:r>
      <w:r w:rsidR="00A06585" w:rsidRPr="009709E9">
        <w:rPr>
          <w:rFonts w:ascii="Times New Roman" w:hAnsi="Times New Roman" w:cs="Times New Roman"/>
          <w:sz w:val="28"/>
          <w:szCs w:val="28"/>
        </w:rPr>
        <w:t>2</w:t>
      </w:r>
      <w:r w:rsidRPr="009709E9">
        <w:rPr>
          <w:rFonts w:ascii="Times New Roman" w:hAnsi="Times New Roman" w:cs="Times New Roman"/>
          <w:sz w:val="28"/>
          <w:szCs w:val="28"/>
        </w:rPr>
        <w:t>1)</w:t>
      </w:r>
    </w:p>
    <w:p w14:paraId="3FCFE73A" w14:textId="77777777" w:rsidR="00D6091F" w:rsidRPr="00C92207" w:rsidRDefault="00D6091F" w:rsidP="00C92207">
      <w:pPr>
        <w:pStyle w:val="afffd"/>
        <w:rPr>
          <w:lang w:val="ru-RU"/>
        </w:rPr>
      </w:pPr>
      <w:r w:rsidRPr="00C92207">
        <w:rPr>
          <w:lang w:val="ru-RU"/>
        </w:rPr>
        <w:lastRenderedPageBreak/>
        <w:t xml:space="preserve">де </w:t>
      </w:r>
      <w:r w:rsidRPr="009709E9">
        <w:object w:dxaOrig="420" w:dyaOrig="440" w14:anchorId="0754CDD7">
          <v:shape id="_x0000_i1032" type="#_x0000_t75" style="width:21.75pt;height:21.75pt" o:ole="">
            <v:imagedata r:id="rId60" o:title=""/>
          </v:shape>
          <o:OLEObject Type="Embed" ProgID="Equation.3" ShapeID="_x0000_i1032" DrawAspect="Content" ObjectID="_1638472585" r:id="rId61"/>
        </w:object>
      </w:r>
      <w:r w:rsidRPr="00C92207">
        <w:rPr>
          <w:lang w:val="ru-RU"/>
        </w:rPr>
        <w:t xml:space="preserve"> - кількість реалізацій правильно локалізованого ОП  на ПЗ;</w:t>
      </w:r>
    </w:p>
    <w:p w14:paraId="25E6644E" w14:textId="34CC220F" w:rsidR="00D6091F" w:rsidRPr="00AC4AD0" w:rsidRDefault="00330A29" w:rsidP="00C92207">
      <w:pPr>
        <w:pStyle w:val="afffd"/>
        <w:rPr>
          <w:lang w:val="ru-RU"/>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з</m:t>
            </m:r>
          </m:sub>
        </m:sSub>
      </m:oMath>
      <w:r w:rsidR="00D6091F" w:rsidRPr="00AC4AD0">
        <w:rPr>
          <w:lang w:val="ru-RU"/>
        </w:rPr>
        <w:t xml:space="preserve"> - число запусків алгоритму в ході випробувань.</w:t>
      </w:r>
    </w:p>
    <w:p w14:paraId="12A2BBB6" w14:textId="53B07B08" w:rsidR="00D6091F" w:rsidRPr="009709E9" w:rsidRDefault="00D6091F" w:rsidP="00C92207">
      <w:pPr>
        <w:pStyle w:val="afffd"/>
      </w:pPr>
      <w:r w:rsidRPr="00AC4AD0">
        <w:rPr>
          <w:lang w:val="ru-RU"/>
        </w:rPr>
        <w:t>Загальна кількість оброблюваних реалізацій, які використовуються для розрахунку ймовірності правильної локалізації ОП на ПЗ становить</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з</m:t>
            </m:r>
          </m:sub>
        </m:sSub>
        <m:r>
          <m:rPr>
            <m:sty m:val="p"/>
          </m:rPr>
          <w:rPr>
            <w:rFonts w:ascii="Cambria Math" w:hAnsi="Cambria Math"/>
            <w:lang w:val="ru-RU"/>
          </w:rPr>
          <m:t>=420</m:t>
        </m:r>
      </m:oMath>
      <w:r w:rsidRPr="00AC4AD0">
        <w:rPr>
          <w:lang w:val="ru-RU"/>
        </w:rPr>
        <w:t xml:space="preserve">. </w:t>
      </w:r>
      <w:r w:rsidRPr="009709E9">
        <w:t xml:space="preserve">Результати </w:t>
      </w:r>
      <w:r w:rsidR="00A06585" w:rsidRPr="009709E9">
        <w:t>моделювання представлені на рисунках</w:t>
      </w:r>
      <w:r w:rsidRPr="009709E9">
        <w:t xml:space="preserve"> 4.23 – 4.31.</w:t>
      </w:r>
    </w:p>
    <w:p w14:paraId="346CC856" w14:textId="77777777" w:rsidR="00A06585" w:rsidRPr="009709E9" w:rsidRDefault="00A06585" w:rsidP="00EB2B08">
      <w:pPr>
        <w:spacing w:after="0" w:line="360" w:lineRule="auto"/>
        <w:ind w:firstLine="851"/>
        <w:jc w:val="both"/>
        <w:rPr>
          <w:rFonts w:ascii="Times New Roman" w:hAnsi="Times New Roman" w:cs="Times New Roman"/>
          <w:sz w:val="28"/>
          <w:szCs w:val="28"/>
        </w:rPr>
      </w:pPr>
    </w:p>
    <w:p w14:paraId="0807F183"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0C87EAE" wp14:editId="3079EA2E">
            <wp:extent cx="2482963" cy="2223789"/>
            <wp:effectExtent l="0" t="0" r="0" b="5080"/>
            <wp:docPr id="1998" name="Рисунок 1998" descr="C:\Users\Александр\Desktop\1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C:\Users\Александр\Desktop\126.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511063" cy="2248956"/>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555B99AD" wp14:editId="17480DF5">
            <wp:extent cx="2388358" cy="2224585"/>
            <wp:effectExtent l="0" t="0" r="0" b="4445"/>
            <wp:docPr id="1999" name="Рисунок 1999" descr="C:\Users\Александр\Desktop\12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C:\Users\Александр\Desktop\129.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431728" cy="2264981"/>
                    </a:xfrm>
                    <a:prstGeom prst="rect">
                      <a:avLst/>
                    </a:prstGeom>
                    <a:noFill/>
                    <a:ln>
                      <a:noFill/>
                    </a:ln>
                  </pic:spPr>
                </pic:pic>
              </a:graphicData>
            </a:graphic>
          </wp:inline>
        </w:drawing>
      </w:r>
    </w:p>
    <w:p w14:paraId="33C8F180" w14:textId="77777777" w:rsidR="00D6091F" w:rsidRPr="009709E9" w:rsidRDefault="00D6091F"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 xml:space="preserve"> б)</w:t>
      </w:r>
    </w:p>
    <w:p w14:paraId="3EE59D35"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4.23 – Часткова ВФ при розмірі ОП 6х6 пікселів: а) відношення сигнал/шум 10; б) відношення сигнал/шум 5</w:t>
      </w:r>
    </w:p>
    <w:p w14:paraId="09CCCEB4"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112277B5" w14:textId="77777777" w:rsidR="00D6091F" w:rsidRPr="009709E9" w:rsidRDefault="00D6091F" w:rsidP="00C92207">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710CEA3" wp14:editId="3796EDF9">
            <wp:extent cx="2442845" cy="2047164"/>
            <wp:effectExtent l="0" t="0" r="0" b="0"/>
            <wp:docPr id="2000" name="Рисунок 20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459175" cy="2060849"/>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20FF1239" wp14:editId="314CB75B">
            <wp:extent cx="2142699" cy="2074460"/>
            <wp:effectExtent l="0" t="0" r="0" b="2540"/>
            <wp:docPr id="2001" name="Рисунок 20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158766" cy="2090015"/>
                    </a:xfrm>
                    <a:prstGeom prst="rect">
                      <a:avLst/>
                    </a:prstGeom>
                    <a:noFill/>
                  </pic:spPr>
                </pic:pic>
              </a:graphicData>
            </a:graphic>
          </wp:inline>
        </w:drawing>
      </w:r>
    </w:p>
    <w:p w14:paraId="72570396" w14:textId="45EF6EE7" w:rsidR="00D6091F" w:rsidRPr="009709E9" w:rsidRDefault="00D6091F" w:rsidP="00A06585">
      <w:pPr>
        <w:spacing w:after="0" w:line="360" w:lineRule="auto"/>
        <w:ind w:left="1981"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0D7E5C4D" w14:textId="77777777" w:rsidR="00A06585" w:rsidRPr="009709E9" w:rsidRDefault="00A06585" w:rsidP="00A06585">
      <w:pPr>
        <w:spacing w:after="0" w:line="360" w:lineRule="auto"/>
        <w:ind w:left="1981" w:firstLine="851"/>
        <w:jc w:val="both"/>
        <w:rPr>
          <w:rFonts w:ascii="Times New Roman" w:hAnsi="Times New Roman" w:cs="Times New Roman"/>
          <w:sz w:val="28"/>
          <w:szCs w:val="28"/>
        </w:rPr>
      </w:pPr>
    </w:p>
    <w:p w14:paraId="0F319179"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4.24 – Результат пошарового сумування в ковзному вікні оцінки в районі максимуму часткової ВФ при розмірі ОП 6х6 пікселів: а) відношення сигнал/шум 10; б) відношення сигнал/шум 5</w:t>
      </w:r>
    </w:p>
    <w:p w14:paraId="3F4B1DF6"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44936AF0" wp14:editId="5BA14257">
            <wp:extent cx="2685415" cy="2402006"/>
            <wp:effectExtent l="0" t="0" r="635" b="0"/>
            <wp:docPr id="2002" name="Рисунок 20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93084" cy="2408865"/>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7DA7C706" wp14:editId="3E0CD9EF">
            <wp:extent cx="2756848" cy="2398992"/>
            <wp:effectExtent l="0" t="0" r="5715" b="1905"/>
            <wp:docPr id="2003" name="Рисунок 20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65597" cy="2406605"/>
                    </a:xfrm>
                    <a:prstGeom prst="rect">
                      <a:avLst/>
                    </a:prstGeom>
                    <a:noFill/>
                  </pic:spPr>
                </pic:pic>
              </a:graphicData>
            </a:graphic>
          </wp:inline>
        </w:drawing>
      </w:r>
    </w:p>
    <w:p w14:paraId="3FC9339E" w14:textId="2918D84A" w:rsidR="00D6091F" w:rsidRPr="009709E9" w:rsidRDefault="00D6091F" w:rsidP="00A06585">
      <w:pPr>
        <w:spacing w:after="0" w:line="360" w:lineRule="auto"/>
        <w:ind w:left="1981"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392E4AFA" w14:textId="77777777" w:rsidR="00A06585" w:rsidRPr="009709E9" w:rsidRDefault="00A06585" w:rsidP="00A06585">
      <w:pPr>
        <w:spacing w:after="0" w:line="360" w:lineRule="auto"/>
        <w:ind w:left="1981" w:firstLine="851"/>
        <w:jc w:val="both"/>
        <w:rPr>
          <w:rFonts w:ascii="Times New Roman" w:hAnsi="Times New Roman" w:cs="Times New Roman"/>
          <w:sz w:val="28"/>
          <w:szCs w:val="28"/>
        </w:rPr>
      </w:pPr>
    </w:p>
    <w:p w14:paraId="24CE18A8"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4.25 – Результат селекції максимуму ВФ при розмірі ОП 6х6 пікселів: а) відношення сигнал/шум 10; б) відношення сигнал/шум 5</w:t>
      </w:r>
    </w:p>
    <w:p w14:paraId="119499DC"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CDF4293"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C06EFF8" wp14:editId="6407583F">
            <wp:extent cx="2836107" cy="2715904"/>
            <wp:effectExtent l="0" t="0" r="2540" b="8255"/>
            <wp:docPr id="2004" name="Рисунок 2004" descr="C:\Users\Александр\Desktop\12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C:\Users\Александр\Desktop\125.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850945" cy="2730113"/>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4004B7D6" wp14:editId="0B4EF953">
            <wp:extent cx="2802480" cy="2538483"/>
            <wp:effectExtent l="0" t="0" r="0" b="0"/>
            <wp:docPr id="58" name="Рисунок 58" descr="C:\Users\Александр\Desktop\12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Users\Александр\Desktop\127.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818171" cy="2552696"/>
                    </a:xfrm>
                    <a:prstGeom prst="rect">
                      <a:avLst/>
                    </a:prstGeom>
                    <a:noFill/>
                    <a:ln>
                      <a:noFill/>
                    </a:ln>
                  </pic:spPr>
                </pic:pic>
              </a:graphicData>
            </a:graphic>
          </wp:inline>
        </w:drawing>
      </w:r>
    </w:p>
    <w:p w14:paraId="6C09B6F9" w14:textId="15C6A23E" w:rsidR="00D6091F" w:rsidRPr="009709E9" w:rsidRDefault="00D6091F" w:rsidP="00A06585">
      <w:pPr>
        <w:spacing w:after="0" w:line="360" w:lineRule="auto"/>
        <w:ind w:left="1981"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004AE87D" w14:textId="77777777" w:rsidR="00A06585" w:rsidRPr="009709E9" w:rsidRDefault="00A06585" w:rsidP="00A06585">
      <w:pPr>
        <w:spacing w:after="0" w:line="360" w:lineRule="auto"/>
        <w:ind w:left="1981" w:firstLine="851"/>
        <w:jc w:val="both"/>
        <w:rPr>
          <w:rFonts w:ascii="Times New Roman" w:hAnsi="Times New Roman" w:cs="Times New Roman"/>
          <w:sz w:val="28"/>
          <w:szCs w:val="28"/>
        </w:rPr>
      </w:pPr>
    </w:p>
    <w:p w14:paraId="4BBD69CA" w14:textId="1F8C87D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4.26 – Часткова ВФ при розмірі ОП 4х4 п</w:t>
      </w:r>
      <w:r w:rsidR="001621B4" w:rsidRPr="009709E9">
        <w:rPr>
          <w:rFonts w:ascii="Times New Roman" w:hAnsi="Times New Roman" w:cs="Times New Roman"/>
          <w:sz w:val="28"/>
          <w:szCs w:val="28"/>
        </w:rPr>
        <w:t xml:space="preserve">ікселя а) відношення сигнал/шум </w:t>
      </w:r>
      <w:r w:rsidRPr="009709E9">
        <w:rPr>
          <w:rFonts w:ascii="Times New Roman" w:hAnsi="Times New Roman" w:cs="Times New Roman"/>
          <w:sz w:val="28"/>
          <w:szCs w:val="28"/>
        </w:rPr>
        <w:t>10; б) відношення сигнал/шум 5</w:t>
      </w:r>
    </w:p>
    <w:p w14:paraId="3C90439F"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057F116B" w14:textId="77777777" w:rsidR="00D6091F" w:rsidRPr="009709E9" w:rsidRDefault="00D6091F" w:rsidP="00C92207">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6C6A5C34" wp14:editId="0CE1E91A">
            <wp:extent cx="2650203" cy="2280062"/>
            <wp:effectExtent l="0" t="0" r="0" b="6350"/>
            <wp:docPr id="59" name="Рисунок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655640" cy="2284740"/>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51034754" wp14:editId="49BFD4C7">
            <wp:extent cx="2660073" cy="2290263"/>
            <wp:effectExtent l="0" t="0" r="6985" b="0"/>
            <wp:docPr id="60" name="Рисунок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664408" cy="2293996"/>
                    </a:xfrm>
                    <a:prstGeom prst="rect">
                      <a:avLst/>
                    </a:prstGeom>
                    <a:noFill/>
                  </pic:spPr>
                </pic:pic>
              </a:graphicData>
            </a:graphic>
          </wp:inline>
        </w:drawing>
      </w:r>
    </w:p>
    <w:p w14:paraId="76CBE380" w14:textId="2330D25D" w:rsidR="00D6091F" w:rsidRPr="009709E9" w:rsidRDefault="00D6091F" w:rsidP="00A06585">
      <w:pPr>
        <w:spacing w:after="0" w:line="360" w:lineRule="auto"/>
        <w:ind w:left="1981"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2302ED7D" w14:textId="77777777" w:rsidR="00A06585" w:rsidRPr="009709E9" w:rsidRDefault="00A06585" w:rsidP="00A06585">
      <w:pPr>
        <w:spacing w:after="0" w:line="360" w:lineRule="auto"/>
        <w:ind w:left="1981" w:firstLine="851"/>
        <w:jc w:val="both"/>
        <w:rPr>
          <w:rFonts w:ascii="Times New Roman" w:hAnsi="Times New Roman" w:cs="Times New Roman"/>
          <w:sz w:val="28"/>
          <w:szCs w:val="28"/>
        </w:rPr>
      </w:pPr>
    </w:p>
    <w:p w14:paraId="06E39718"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4.27 – Результат пошарового сумування в ковзному вікні оцінки в районі максимуму при розмірі ОП 4х4 пікселя: а) відношення сигнал/шум 10; б) відношення сигнал/шум 5</w:t>
      </w:r>
    </w:p>
    <w:p w14:paraId="64283547"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7590E285"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D685C07" wp14:editId="7C56435C">
            <wp:extent cx="2661313" cy="2688609"/>
            <wp:effectExtent l="0" t="0" r="5715" b="0"/>
            <wp:docPr id="61" name="Рисунок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77852" cy="2705318"/>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6636AAA0" wp14:editId="1F70449A">
            <wp:extent cx="2811439" cy="2674961"/>
            <wp:effectExtent l="0" t="0" r="8255" b="0"/>
            <wp:docPr id="36" name="Рисунок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824850" cy="2687721"/>
                    </a:xfrm>
                    <a:prstGeom prst="rect">
                      <a:avLst/>
                    </a:prstGeom>
                    <a:noFill/>
                  </pic:spPr>
                </pic:pic>
              </a:graphicData>
            </a:graphic>
          </wp:inline>
        </w:drawing>
      </w:r>
    </w:p>
    <w:p w14:paraId="524F0093" w14:textId="11DD0B45" w:rsidR="00D6091F" w:rsidRPr="009709E9" w:rsidRDefault="00D6091F" w:rsidP="00FA5FFF">
      <w:pPr>
        <w:spacing w:after="0" w:line="360" w:lineRule="auto"/>
        <w:ind w:left="1273" w:firstLine="851"/>
        <w:jc w:val="both"/>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8062411" w14:textId="77777777" w:rsidR="00FA5FFF" w:rsidRPr="009709E9" w:rsidRDefault="00FA5FFF" w:rsidP="00FA5FFF">
      <w:pPr>
        <w:spacing w:after="0" w:line="360" w:lineRule="auto"/>
        <w:ind w:left="1273" w:firstLine="851"/>
        <w:jc w:val="both"/>
        <w:rPr>
          <w:rFonts w:ascii="Times New Roman" w:hAnsi="Times New Roman" w:cs="Times New Roman"/>
          <w:sz w:val="28"/>
          <w:szCs w:val="28"/>
        </w:rPr>
      </w:pPr>
    </w:p>
    <w:p w14:paraId="3BD5F5C6"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4.28 – Результат селекції максимуму ВФ при розмірі ОП 4х4 пікселя: а) відношення сигнал/шум 10; б) відношення сигнал/шум 5</w:t>
      </w:r>
    </w:p>
    <w:p w14:paraId="1A4275C3" w14:textId="77777777" w:rsidR="00D6091F" w:rsidRPr="009709E9" w:rsidRDefault="00D6091F" w:rsidP="00C92207">
      <w:pPr>
        <w:spacing w:after="0" w:line="360" w:lineRule="auto"/>
        <w:jc w:val="center"/>
        <w:rPr>
          <w:rFonts w:ascii="Times New Roman" w:hAnsi="Times New Roman" w:cs="Times New Roman"/>
          <w:sz w:val="28"/>
          <w:szCs w:val="28"/>
        </w:rPr>
      </w:pPr>
    </w:p>
    <w:p w14:paraId="02AC8299"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63E9F887" wp14:editId="0D12CB89">
            <wp:extent cx="2684945" cy="2620370"/>
            <wp:effectExtent l="0" t="0" r="1270" b="8890"/>
            <wp:docPr id="2005" name="Рисунок 2005" descr="C:\Users\Александр\Desktop\12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Александр\Desktop\124.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706007" cy="2640926"/>
                    </a:xfrm>
                    <a:prstGeom prst="rect">
                      <a:avLst/>
                    </a:prstGeom>
                    <a:noFill/>
                    <a:ln>
                      <a:noFill/>
                    </a:ln>
                  </pic:spPr>
                </pic:pic>
              </a:graphicData>
            </a:graphic>
          </wp:inline>
        </w:drawing>
      </w:r>
      <w:r w:rsidRPr="009709E9">
        <w:rPr>
          <w:rFonts w:ascii="Times New Roman" w:hAnsi="Times New Roman" w:cs="Times New Roman"/>
          <w:noProof/>
          <w:sz w:val="28"/>
          <w:szCs w:val="28"/>
          <w:lang/>
        </w:rPr>
        <w:drawing>
          <wp:inline distT="0" distB="0" distL="0" distR="0" wp14:anchorId="16F68044" wp14:editId="071CEF79">
            <wp:extent cx="2811438" cy="2497540"/>
            <wp:effectExtent l="0" t="0" r="8255" b="0"/>
            <wp:docPr id="2006" name="Рисунок 2006" descr="C:\Users\Александр\Desktop\12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C:\Users\Александр\Desktop\123.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28195" cy="2512426"/>
                    </a:xfrm>
                    <a:prstGeom prst="rect">
                      <a:avLst/>
                    </a:prstGeom>
                    <a:noFill/>
                    <a:ln>
                      <a:noFill/>
                    </a:ln>
                  </pic:spPr>
                </pic:pic>
              </a:graphicData>
            </a:graphic>
          </wp:inline>
        </w:drawing>
      </w:r>
    </w:p>
    <w:p w14:paraId="2F1AE95F" w14:textId="55FF1EE6"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37512E67" w14:textId="77777777" w:rsidR="00FA5FFF" w:rsidRPr="009709E9" w:rsidRDefault="00FA5FFF" w:rsidP="00C92207">
      <w:pPr>
        <w:spacing w:after="0" w:line="360" w:lineRule="auto"/>
        <w:jc w:val="center"/>
        <w:rPr>
          <w:rFonts w:ascii="Times New Roman" w:hAnsi="Times New Roman" w:cs="Times New Roman"/>
          <w:sz w:val="28"/>
          <w:szCs w:val="28"/>
        </w:rPr>
      </w:pPr>
    </w:p>
    <w:p w14:paraId="3677A76C" w14:textId="781001A3"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4.29 – Часткова ВФ при розмірі ОП 3х3 пікселя а) відношення сигнал/шум</w:t>
      </w:r>
      <w:r w:rsidR="001621B4" w:rsidRPr="009709E9">
        <w:rPr>
          <w:rFonts w:ascii="Times New Roman" w:hAnsi="Times New Roman" w:cs="Times New Roman"/>
          <w:sz w:val="28"/>
          <w:szCs w:val="28"/>
          <w:lang w:val="ru-RU"/>
        </w:rPr>
        <w:t xml:space="preserve"> </w:t>
      </w:r>
      <w:r w:rsidRPr="009709E9">
        <w:rPr>
          <w:rFonts w:ascii="Times New Roman" w:hAnsi="Times New Roman" w:cs="Times New Roman"/>
          <w:sz w:val="28"/>
          <w:szCs w:val="28"/>
        </w:rPr>
        <w:t>10; б) відношення сигнал/шум 5</w:t>
      </w:r>
    </w:p>
    <w:p w14:paraId="779689EA" w14:textId="77777777" w:rsidR="00D6091F" w:rsidRPr="009709E9" w:rsidRDefault="00D6091F" w:rsidP="00C92207">
      <w:pPr>
        <w:spacing w:after="0" w:line="360" w:lineRule="auto"/>
        <w:jc w:val="center"/>
        <w:rPr>
          <w:rFonts w:ascii="Times New Roman" w:hAnsi="Times New Roman" w:cs="Times New Roman"/>
          <w:sz w:val="28"/>
          <w:szCs w:val="28"/>
        </w:rPr>
      </w:pPr>
    </w:p>
    <w:p w14:paraId="6535DADB"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EBC8E0F" wp14:editId="75FDCB1D">
            <wp:extent cx="2755900" cy="2647666"/>
            <wp:effectExtent l="0" t="0" r="6350" b="635"/>
            <wp:docPr id="62" name="Рисунок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70370" cy="2661568"/>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38D4BCE8" wp14:editId="21BFE237">
            <wp:extent cx="2519680" cy="2634018"/>
            <wp:effectExtent l="0" t="0" r="0" b="0"/>
            <wp:docPr id="39" name="Рисунок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529255" cy="2644027"/>
                    </a:xfrm>
                    <a:prstGeom prst="rect">
                      <a:avLst/>
                    </a:prstGeom>
                    <a:noFill/>
                  </pic:spPr>
                </pic:pic>
              </a:graphicData>
            </a:graphic>
          </wp:inline>
        </w:drawing>
      </w:r>
    </w:p>
    <w:p w14:paraId="5E19DF58" w14:textId="7845621D"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18D1F536" w14:textId="77777777" w:rsidR="00FA5FFF" w:rsidRPr="009709E9" w:rsidRDefault="00FA5FFF" w:rsidP="00C92207">
      <w:pPr>
        <w:spacing w:after="0" w:line="360" w:lineRule="auto"/>
        <w:jc w:val="center"/>
        <w:rPr>
          <w:rFonts w:ascii="Times New Roman" w:hAnsi="Times New Roman" w:cs="Times New Roman"/>
          <w:sz w:val="28"/>
          <w:szCs w:val="28"/>
        </w:rPr>
      </w:pPr>
    </w:p>
    <w:p w14:paraId="219A205E" w14:textId="77777777" w:rsidR="00D6091F" w:rsidRPr="009709E9" w:rsidRDefault="00D6091F" w:rsidP="00C92207">
      <w:pPr>
        <w:tabs>
          <w:tab w:val="left" w:pos="6237"/>
        </w:tabs>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4.30 – Результат пошарового сумування в ковзному вікні оцінки в районі максимуму при розмірі ОП 3х3 пікселя: а) відношення сигнал/шум 10; б) відношення сигнал/шум 5</w:t>
      </w:r>
    </w:p>
    <w:p w14:paraId="30D8711E" w14:textId="77777777" w:rsidR="00D6091F" w:rsidRPr="009709E9" w:rsidRDefault="00D6091F" w:rsidP="00C92207">
      <w:pPr>
        <w:spacing w:after="0" w:line="360" w:lineRule="auto"/>
        <w:jc w:val="center"/>
        <w:rPr>
          <w:rFonts w:ascii="Times New Roman" w:hAnsi="Times New Roman" w:cs="Times New Roman"/>
          <w:sz w:val="28"/>
          <w:szCs w:val="28"/>
        </w:rPr>
      </w:pPr>
    </w:p>
    <w:p w14:paraId="7A7863DC"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7BF0CF1A" wp14:editId="4BB1FFE6">
            <wp:extent cx="2710082" cy="2483892"/>
            <wp:effectExtent l="0" t="0" r="0" b="0"/>
            <wp:docPr id="40" name="Рисунок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20411" cy="2493359"/>
                    </a:xfrm>
                    <a:prstGeom prst="rect">
                      <a:avLst/>
                    </a:prstGeom>
                    <a:noFill/>
                  </pic:spPr>
                </pic:pic>
              </a:graphicData>
            </a:graphic>
          </wp:inline>
        </w:drawing>
      </w:r>
      <w:r w:rsidRPr="009709E9">
        <w:rPr>
          <w:rFonts w:ascii="Times New Roman" w:hAnsi="Times New Roman" w:cs="Times New Roman"/>
          <w:noProof/>
          <w:sz w:val="28"/>
          <w:szCs w:val="28"/>
          <w:lang/>
        </w:rPr>
        <w:drawing>
          <wp:inline distT="0" distB="0" distL="0" distR="0" wp14:anchorId="7A1B81D8" wp14:editId="4C224F81">
            <wp:extent cx="2688609" cy="2442949"/>
            <wp:effectExtent l="0" t="0" r="0" b="0"/>
            <wp:docPr id="41"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95112" cy="2448858"/>
                    </a:xfrm>
                    <a:prstGeom prst="rect">
                      <a:avLst/>
                    </a:prstGeom>
                    <a:noFill/>
                  </pic:spPr>
                </pic:pic>
              </a:graphicData>
            </a:graphic>
          </wp:inline>
        </w:drawing>
      </w:r>
    </w:p>
    <w:p w14:paraId="779BF890" w14:textId="6657C776"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а) </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508BF736" w14:textId="77777777" w:rsidR="00FA5FFF" w:rsidRPr="009709E9" w:rsidRDefault="00FA5FFF" w:rsidP="00C92207">
      <w:pPr>
        <w:spacing w:after="0" w:line="360" w:lineRule="auto"/>
        <w:jc w:val="center"/>
        <w:rPr>
          <w:rFonts w:ascii="Times New Roman" w:hAnsi="Times New Roman" w:cs="Times New Roman"/>
          <w:sz w:val="28"/>
          <w:szCs w:val="28"/>
        </w:rPr>
      </w:pPr>
    </w:p>
    <w:p w14:paraId="359BA014" w14:textId="77777777" w:rsidR="00D6091F" w:rsidRPr="009709E9" w:rsidRDefault="00D6091F" w:rsidP="00C92207">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4.31 – Результат селекції максимуму ВФ при розмірі ОП 3х3 пікселя: а) відношення сигнал/шум 10; б) відношення сигнал/шум 5</w:t>
      </w:r>
    </w:p>
    <w:p w14:paraId="2E58EB2B"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2442AA89" w14:textId="77777777" w:rsidR="00D6091F" w:rsidRPr="00AC4AD0" w:rsidRDefault="00D6091F" w:rsidP="00C92207">
      <w:pPr>
        <w:pStyle w:val="afffd"/>
        <w:rPr>
          <w:lang w:val="ru-RU"/>
        </w:rPr>
      </w:pPr>
      <w:r w:rsidRPr="00AC4AD0">
        <w:rPr>
          <w:lang w:val="ru-RU"/>
        </w:rPr>
        <w:t>Аналіз результатів статистичних випробувань алгоритму формування ВФ комбінованої КЕСН з використанням єдиного ЕЗ показав, що:</w:t>
      </w:r>
    </w:p>
    <w:p w14:paraId="2C952269" w14:textId="3669C619" w:rsidR="00D6091F" w:rsidRPr="00AC4AD0" w:rsidRDefault="00CA485B" w:rsidP="00C92207">
      <w:pPr>
        <w:pStyle w:val="afffd"/>
        <w:rPr>
          <w:lang w:val="ru-RU"/>
        </w:rPr>
      </w:pPr>
      <w:r w:rsidRPr="00AC4AD0">
        <w:rPr>
          <w:lang w:val="ru-RU"/>
        </w:rPr>
        <w:t>1) р</w:t>
      </w:r>
      <w:r w:rsidR="00D6091F" w:rsidRPr="00AC4AD0">
        <w:rPr>
          <w:lang w:val="ru-RU"/>
        </w:rPr>
        <w:t xml:space="preserve">езультати теоретичної оцінки </w:t>
      </w:r>
      <m:oMath>
        <m:sSub>
          <m:sSubPr>
            <m:ctrlPr>
              <w:rPr>
                <w:rFonts w:ascii="Cambria Math" w:hAnsi="Cambria Math"/>
              </w:rPr>
            </m:ctrlPr>
          </m:sSubPr>
          <m:e>
            <m:r>
              <m:rPr>
                <m:sty m:val="p"/>
              </m:rPr>
              <w:rPr>
                <w:rFonts w:ascii="Cambria Math" w:hAnsi="Cambria Math"/>
                <w:lang w:val="ru-RU"/>
              </w:rPr>
              <m:t>Р</m:t>
            </m:r>
          </m:e>
          <m:sub>
            <m:r>
              <m:rPr>
                <m:sty m:val="p"/>
              </m:rPr>
              <w:rPr>
                <w:rFonts w:ascii="Cambria Math" w:hAnsi="Cambria Math"/>
                <w:lang w:val="ru-RU"/>
              </w:rPr>
              <m:t>л</m:t>
            </m:r>
          </m:sub>
        </m:sSub>
      </m:oMath>
      <w:r w:rsidR="00D6091F" w:rsidRPr="00AC4AD0">
        <w:rPr>
          <w:lang w:val="ru-RU"/>
        </w:rPr>
        <w:t xml:space="preserve"> збігаються з результатами експериментальних оцінок </w:t>
      </w:r>
      <w:r w:rsidR="00D6091F" w:rsidRPr="009709E9">
        <w:object w:dxaOrig="360" w:dyaOrig="420" w14:anchorId="3CF39177">
          <v:shape id="_x0000_i1033" type="#_x0000_t75" style="width:18pt;height:21.75pt" o:ole="">
            <v:imagedata r:id="rId75" o:title=""/>
          </v:shape>
          <o:OLEObject Type="Embed" ProgID="Equation.3" ShapeID="_x0000_i1033" DrawAspect="Content" ObjectID="_1638472586" r:id="rId76"/>
        </w:object>
      </w:r>
      <w:r w:rsidRPr="00AC4AD0">
        <w:rPr>
          <w:lang w:val="ru-RU"/>
        </w:rPr>
        <w:t>;</w:t>
      </w:r>
    </w:p>
    <w:p w14:paraId="7055EB69" w14:textId="58F2B835" w:rsidR="00D6091F" w:rsidRPr="00AC4AD0" w:rsidRDefault="00D6091F" w:rsidP="00C92207">
      <w:pPr>
        <w:pStyle w:val="afffd"/>
        <w:rPr>
          <w:lang w:val="ru-RU"/>
        </w:rPr>
      </w:pPr>
      <w:r w:rsidRPr="00AC4AD0">
        <w:rPr>
          <w:lang w:val="ru-RU"/>
        </w:rPr>
        <w:t>2</w:t>
      </w:r>
      <w:r w:rsidR="00CA485B" w:rsidRPr="00AC4AD0">
        <w:rPr>
          <w:lang w:val="ru-RU"/>
        </w:rPr>
        <w:t>) д</w:t>
      </w:r>
      <w:r w:rsidRPr="00AC4AD0">
        <w:rPr>
          <w:lang w:val="ru-RU"/>
        </w:rPr>
        <w:t>ля типових величин відношення сигнал/шум на зображенні (</w:t>
      </w:r>
      <w:r w:rsidRPr="009709E9">
        <w:t>q</w:t>
      </w:r>
      <w:r w:rsidRPr="00AC4AD0">
        <w:rPr>
          <w:lang w:val="ru-RU"/>
        </w:rPr>
        <w:t xml:space="preserve"> = 5….10) формуються яскраво виражені унімодальні ВФ. При цьому забезпечується ймовірність правильної локаліза</w:t>
      </w:r>
      <w:r w:rsidR="00CA485B" w:rsidRPr="00AC4AD0">
        <w:rPr>
          <w:lang w:val="ru-RU"/>
        </w:rPr>
        <w:t>ції ОП на ПЗ близька до одиниці;</w:t>
      </w:r>
    </w:p>
    <w:p w14:paraId="2B35101C" w14:textId="56148B51" w:rsidR="00D6091F" w:rsidRPr="00AC4AD0" w:rsidRDefault="00CA485B" w:rsidP="00C92207">
      <w:pPr>
        <w:pStyle w:val="afffd"/>
        <w:rPr>
          <w:lang w:val="ru-RU"/>
        </w:rPr>
      </w:pPr>
      <w:r w:rsidRPr="00AC4AD0">
        <w:rPr>
          <w:lang w:val="ru-RU"/>
        </w:rPr>
        <w:t>3) з</w:t>
      </w:r>
      <w:r w:rsidR="00D6091F" w:rsidRPr="00AC4AD0">
        <w:rPr>
          <w:lang w:val="ru-RU"/>
        </w:rPr>
        <w:t>більшення числа елементів ОП призводить до появи крайових ефектів та формуванні додаткових викиді</w:t>
      </w:r>
      <w:r w:rsidRPr="00AC4AD0">
        <w:rPr>
          <w:lang w:val="ru-RU"/>
        </w:rPr>
        <w:t>в часткової ВФ;</w:t>
      </w:r>
    </w:p>
    <w:p w14:paraId="2DB7CA7B" w14:textId="131DE849" w:rsidR="00D6091F" w:rsidRPr="00AC4AD0" w:rsidRDefault="00D6091F" w:rsidP="00C92207">
      <w:pPr>
        <w:pStyle w:val="afffd"/>
        <w:rPr>
          <w:lang w:val="ru-RU"/>
        </w:rPr>
      </w:pPr>
      <w:r w:rsidRPr="00AC4AD0">
        <w:rPr>
          <w:lang w:val="ru-RU"/>
        </w:rPr>
        <w:t>4</w:t>
      </w:r>
      <w:r w:rsidR="00CA485B" w:rsidRPr="00AC4AD0">
        <w:rPr>
          <w:lang w:val="ru-RU"/>
        </w:rPr>
        <w:t>) з</w:t>
      </w:r>
      <w:r w:rsidRPr="00AC4AD0">
        <w:rPr>
          <w:lang w:val="ru-RU"/>
        </w:rPr>
        <w:t>більшення числа градацій сірого при квантуванні ПЗ призводить до формування чітко вираженого основного екстремуму ВФ та появі додаткових, локальних максимумів на часткових ВФ.</w:t>
      </w:r>
    </w:p>
    <w:p w14:paraId="7EDF8F05" w14:textId="77777777" w:rsidR="00D6091F" w:rsidRPr="00AC4AD0" w:rsidRDefault="00D6091F" w:rsidP="00C92207">
      <w:pPr>
        <w:pStyle w:val="afffd"/>
        <w:rPr>
          <w:lang w:val="ru-RU"/>
        </w:rPr>
      </w:pPr>
      <w:r w:rsidRPr="00AC4AD0">
        <w:rPr>
          <w:lang w:val="ru-RU"/>
        </w:rPr>
        <w:t xml:space="preserve">Таким чином, результати статистичних випробувань алгоритму формування ВФ комбінованої КЕСН з використанням єдиного ЕЗ підтверджують ефективність розроблених методу формування ЕЗ та ВФ з </w:t>
      </w:r>
      <w:r w:rsidRPr="00AC4AD0">
        <w:rPr>
          <w:lang w:val="ru-RU"/>
        </w:rPr>
        <w:lastRenderedPageBreak/>
        <w:t>використанням геометрично пов’язаних об’єктів в якості інваріантної інформативної ознаки. Показана можливість усунення багатоекстремальності при формуванні ВФ, яка виникає під впливом низького контрасту між об’єктами на ПВ, наявності шумів, тіней та розмитості контурів на поточному зображенні.</w:t>
      </w:r>
    </w:p>
    <w:p w14:paraId="617EB7D0"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27D225AD" w14:textId="7CA24F6F" w:rsidR="00D6091F" w:rsidRPr="009709E9" w:rsidRDefault="00D6091F" w:rsidP="00E5467A">
      <w:pPr>
        <w:pStyle w:val="27"/>
        <w:rPr>
          <w:lang w:val="uk-UA"/>
        </w:rPr>
      </w:pPr>
      <w:bookmarkStart w:id="77" w:name="_Toc514095726"/>
      <w:bookmarkStart w:id="78" w:name="_Toc25670996"/>
      <w:bookmarkStart w:id="79" w:name="_Toc27411043"/>
      <w:bookmarkStart w:id="80" w:name="_Toc27411552"/>
      <w:r w:rsidRPr="009709E9">
        <w:rPr>
          <w:lang w:val="uk-UA"/>
        </w:rPr>
        <w:t xml:space="preserve">4.5 Розробка рекомендацій щодо застосування методів та алгоритмів формування ЕЗ та унімодальної вирішальної функції в КЕСН </w:t>
      </w:r>
      <w:r w:rsidR="000825FA" w:rsidRPr="009709E9">
        <w:rPr>
          <w:lang w:val="uk-UA"/>
        </w:rPr>
        <w:t>МР</w:t>
      </w:r>
      <w:bookmarkEnd w:id="77"/>
      <w:bookmarkEnd w:id="78"/>
      <w:bookmarkEnd w:id="79"/>
      <w:bookmarkEnd w:id="80"/>
    </w:p>
    <w:p w14:paraId="43FC1991" w14:textId="77777777" w:rsidR="00D6091F" w:rsidRPr="009709E9" w:rsidRDefault="00D6091F" w:rsidP="00EB2B08">
      <w:pPr>
        <w:spacing w:after="0" w:line="360" w:lineRule="auto"/>
        <w:ind w:firstLine="851"/>
        <w:jc w:val="both"/>
        <w:rPr>
          <w:rFonts w:ascii="Times New Roman" w:hAnsi="Times New Roman" w:cs="Times New Roman"/>
          <w:sz w:val="28"/>
          <w:szCs w:val="28"/>
        </w:rPr>
      </w:pPr>
    </w:p>
    <w:p w14:paraId="5F0D1C11" w14:textId="77777777" w:rsidR="00E40975" w:rsidRPr="00AC4AD0" w:rsidRDefault="00E40975" w:rsidP="00C92207">
      <w:pPr>
        <w:pStyle w:val="afffd"/>
        <w:rPr>
          <w:lang w:val="uk-UA"/>
        </w:rPr>
      </w:pPr>
      <w:r w:rsidRPr="00AC4AD0">
        <w:rPr>
          <w:lang w:val="uk-UA"/>
        </w:rPr>
        <w:t xml:space="preserve">Результати досліджень, які одержані в процесі розробки методу формування ВФ комбінованих КЕСН МР в умовах низького контрасту між об’єктами на ПВ, наявності шумів, тіней та розмитості контурів на поточному зображенні, дозволили сформулювати наступні рекомендації: </w:t>
      </w:r>
    </w:p>
    <w:p w14:paraId="14FAB35C" w14:textId="6700C9ED" w:rsidR="00E40975" w:rsidRPr="00AC4AD0" w:rsidRDefault="00E40975" w:rsidP="00C92207">
      <w:pPr>
        <w:pStyle w:val="afffd"/>
        <w:rPr>
          <w:lang w:val="uk-UA"/>
        </w:rPr>
      </w:pPr>
      <w:r w:rsidRPr="00AC4AD0">
        <w:rPr>
          <w:lang w:val="uk-UA"/>
        </w:rPr>
        <w:t xml:space="preserve">а) формувати сукупність ЕЗ для можливих ракурсів МР на основі побудови селективних зображень ПВ з використанням стаціонарних об’єктів привязки, які створюють допоміжні геометричні інваріанти, з усередненням яскравості в межах введеного еквівалентного ОП; </w:t>
      </w:r>
    </w:p>
    <w:p w14:paraId="70BF9B93" w14:textId="77777777" w:rsidR="00E40975" w:rsidRPr="00AC4AD0" w:rsidRDefault="00E40975" w:rsidP="00C92207">
      <w:pPr>
        <w:pStyle w:val="afffd"/>
        <w:rPr>
          <w:lang w:val="ru-RU"/>
        </w:rPr>
      </w:pPr>
      <w:r w:rsidRPr="00AC4AD0">
        <w:rPr>
          <w:lang w:val="ru-RU"/>
        </w:rPr>
        <w:t>б) визначення місцеположення МР здійснювати РМ2 каналом. В умовах непрацездатності РМ2 каналу (недостатня видимість, складні погодні умови, дим, тощо) використовувати РМ1 канал. При цьому формування ВФ як команди на корекцію траєкторії польоту МР здійснювати шляхом розшарування ПЗ відповідно до порогу квантування відносно середнього значення радіояскравісної температури фона та побудови сукупності селективних зображень групи радіояскравих геометрично пов’язаних об’єктів з визначенням їх середніх значень радіоясковісних температур в межах введеного еквівалентного ОП та формування сукупності бінарних ПЗ.</w:t>
      </w:r>
    </w:p>
    <w:p w14:paraId="45031444" w14:textId="469C9713" w:rsidR="00E40975" w:rsidRPr="00AC4AD0" w:rsidRDefault="00E40975" w:rsidP="00C92207">
      <w:pPr>
        <w:pStyle w:val="afffd"/>
        <w:rPr>
          <w:caps/>
          <w:lang w:val="ru-RU"/>
        </w:rPr>
      </w:pPr>
      <w:r w:rsidRPr="00AC4AD0">
        <w:rPr>
          <w:lang w:val="ru-RU"/>
        </w:rPr>
        <w:t>Метод формування ЕЗ та унімодальної ВФ доцільно використовувати при удосконаленні існуючих та розробці нових систем автономної навігації МР, що застосовуються на малих висотах, визначення місцеположення яких здійснюється в складних умовах обстановки.</w:t>
      </w:r>
      <w:bookmarkStart w:id="81" w:name="_Toc25670997"/>
      <w:r w:rsidRPr="00AC4AD0">
        <w:rPr>
          <w:lang w:val="ru-RU"/>
        </w:rPr>
        <w:br w:type="page"/>
      </w:r>
    </w:p>
    <w:p w14:paraId="098DE420" w14:textId="08CD3F53" w:rsidR="00D6091F" w:rsidRPr="009709E9" w:rsidRDefault="000825FA" w:rsidP="00E5467A">
      <w:pPr>
        <w:pStyle w:val="1f2"/>
        <w:rPr>
          <w:lang w:val="uk-UA"/>
        </w:rPr>
      </w:pPr>
      <w:bookmarkStart w:id="82" w:name="_Toc27411044"/>
      <w:bookmarkStart w:id="83" w:name="_Toc27411553"/>
      <w:r w:rsidRPr="009709E9">
        <w:rPr>
          <w:lang w:val="uk-UA"/>
        </w:rPr>
        <w:lastRenderedPageBreak/>
        <w:t>ВИСНОВКИ</w:t>
      </w:r>
      <w:bookmarkEnd w:id="81"/>
      <w:bookmarkEnd w:id="82"/>
      <w:bookmarkEnd w:id="83"/>
    </w:p>
    <w:p w14:paraId="23754B03" w14:textId="20A0B061" w:rsidR="00D6091F" w:rsidRPr="009709E9" w:rsidRDefault="00D6091F" w:rsidP="00EB2B08">
      <w:pPr>
        <w:spacing w:after="0" w:line="360" w:lineRule="auto"/>
        <w:ind w:firstLine="851"/>
        <w:jc w:val="both"/>
        <w:rPr>
          <w:rFonts w:ascii="Times New Roman" w:hAnsi="Times New Roman" w:cs="Times New Roman"/>
          <w:sz w:val="28"/>
          <w:szCs w:val="28"/>
        </w:rPr>
      </w:pPr>
    </w:p>
    <w:p w14:paraId="4F9B30FC" w14:textId="77777777" w:rsidR="00E5467A" w:rsidRPr="009709E9" w:rsidRDefault="00E5467A" w:rsidP="00EB2B08">
      <w:pPr>
        <w:spacing w:after="0" w:line="360" w:lineRule="auto"/>
        <w:ind w:firstLine="851"/>
        <w:jc w:val="both"/>
        <w:rPr>
          <w:rFonts w:ascii="Times New Roman" w:hAnsi="Times New Roman" w:cs="Times New Roman"/>
          <w:sz w:val="28"/>
          <w:szCs w:val="28"/>
        </w:rPr>
      </w:pPr>
    </w:p>
    <w:p w14:paraId="37265E94" w14:textId="77777777" w:rsidR="00C62148" w:rsidRPr="00AC4AD0" w:rsidRDefault="00C62148" w:rsidP="00C92207">
      <w:pPr>
        <w:pStyle w:val="afffd"/>
        <w:rPr>
          <w:lang w:val="ru-RU"/>
        </w:rPr>
      </w:pPr>
      <w:r w:rsidRPr="00AC4AD0">
        <w:rPr>
          <w:lang w:val="ru-RU"/>
        </w:rPr>
        <w:t>Проаналізовано стан розробки методів формування радіометричних зображень, як з загальних позицій, так і стосовно КЕСН  БПЛА. Встановлено, що на теперішній час у відповідності до особливостей функціонування радіометричних КЕСН БПЛА відсутні методи та алгоритми, застосування яких  в умовах  розвиненої інфраструктури, забезпечить місцевизначення БПЛА з відповідними характеристиками.</w:t>
      </w:r>
    </w:p>
    <w:p w14:paraId="56072C2E" w14:textId="5E1FEE6F" w:rsidR="00C62148" w:rsidRPr="00AC4AD0" w:rsidRDefault="00C62148" w:rsidP="00C92207">
      <w:pPr>
        <w:pStyle w:val="afffd"/>
        <w:rPr>
          <w:lang w:val="ru-RU"/>
        </w:rPr>
      </w:pPr>
      <w:r w:rsidRPr="00AC4AD0">
        <w:rPr>
          <w:lang w:val="ru-RU"/>
        </w:rPr>
        <w:t>Розроблена модель функціонування радіометричної СН, показана необхідність використання матричних датчиків формування зображень про стан поверхні візування.</w:t>
      </w:r>
    </w:p>
    <w:p w14:paraId="6C36C76F" w14:textId="4C47B1DE" w:rsidR="00C62148" w:rsidRPr="00AC4AD0" w:rsidRDefault="00C62148" w:rsidP="00C92207">
      <w:pPr>
        <w:pStyle w:val="afffd"/>
        <w:rPr>
          <w:lang w:val="ru-RU" w:eastAsia="uk-UA"/>
        </w:rPr>
      </w:pPr>
      <w:r w:rsidRPr="00AC4AD0">
        <w:rPr>
          <w:lang w:val="ru-RU"/>
        </w:rPr>
        <w:t xml:space="preserve">В якості інформаційної ознаки, яка не залежить від просторового положення БПЛА запропоновано використовувати сукупність </w:t>
      </w:r>
      <w:r w:rsidR="00470064" w:rsidRPr="00AC4AD0">
        <w:rPr>
          <w:lang w:val="ru-RU"/>
        </w:rPr>
        <w:t>геометрично зв’язаних об’єктів.</w:t>
      </w:r>
    </w:p>
    <w:p w14:paraId="0C8DEEA7" w14:textId="687B481A" w:rsidR="00C62148" w:rsidRPr="00AC4AD0" w:rsidRDefault="00C62148" w:rsidP="00C92207">
      <w:pPr>
        <w:pStyle w:val="afffd"/>
        <w:rPr>
          <w:lang w:val="ru-RU" w:eastAsia="uk-UA"/>
        </w:rPr>
      </w:pPr>
      <w:r w:rsidRPr="00AC4AD0">
        <w:rPr>
          <w:lang w:val="ru-RU" w:eastAsia="uk-UA"/>
        </w:rPr>
        <w:t>Розроблено метод формування радіометричних ЕЗ, що заснований на побудові селективних зображень ПВ з використанням стаціонарних геометрично пов’язаних об’єктів з найбільш інформативними ознаками для формування еквівалентного об’єкту, який створює допоміжні геометричні інваріанти, що забезпечує адаптацію як до перспективних, так і до масштабних спотворень зображень об’єктів поверхні візування.</w:t>
      </w:r>
    </w:p>
    <w:p w14:paraId="3C0943ED" w14:textId="3446A10D" w:rsidR="00C62148" w:rsidRPr="00AC4AD0" w:rsidRDefault="00C62148" w:rsidP="00C92207">
      <w:pPr>
        <w:pStyle w:val="afffd"/>
        <w:rPr>
          <w:lang w:val="ru-RU" w:eastAsia="uk-UA"/>
        </w:rPr>
      </w:pPr>
      <w:r w:rsidRPr="00AC4AD0">
        <w:rPr>
          <w:lang w:val="ru-RU" w:eastAsia="uk-UA"/>
        </w:rPr>
        <w:t>Моделювання процесу порівняння фрагменту ЕЗ з використанням геометрично пов’язаних об’єктів з ВЗ ПВ підтвердили ефективність запропонованого методу формування ЕЗ для  КЕСН з РМ каналами.</w:t>
      </w:r>
    </w:p>
    <w:p w14:paraId="4A7FAAF9" w14:textId="77777777" w:rsidR="00C62148" w:rsidRPr="00AC4AD0" w:rsidRDefault="00C62148" w:rsidP="00C92207">
      <w:pPr>
        <w:pStyle w:val="afffd"/>
        <w:rPr>
          <w:lang w:val="ru-RU" w:eastAsia="uk-UA"/>
        </w:rPr>
      </w:pPr>
      <w:r w:rsidRPr="00AC4AD0">
        <w:rPr>
          <w:lang w:val="ru-RU" w:eastAsia="uk-UA"/>
        </w:rPr>
        <w:t>Встановлено, що у разі застосування еквівалентного ОП ВКФ не має багатопіковості. При цьому повне співпадіння фрагмента ЕЗ з ВЗ забезпечує відсутність впливу  масштабних та перспективних спотворень ВЗ на результат порівняння.</w:t>
      </w:r>
    </w:p>
    <w:p w14:paraId="1ECEDE10" w14:textId="2C549DDF" w:rsidR="00C62148" w:rsidRPr="00AC4AD0" w:rsidRDefault="00C62148" w:rsidP="00C92207">
      <w:pPr>
        <w:pStyle w:val="afffd"/>
        <w:rPr>
          <w:lang w:val="ru-RU" w:eastAsia="uk-UA"/>
        </w:rPr>
      </w:pPr>
      <w:r w:rsidRPr="00AC4AD0">
        <w:rPr>
          <w:lang w:val="ru-RU" w:eastAsia="uk-UA"/>
        </w:rPr>
        <w:t xml:space="preserve">Розроблено метод формування ВФ радіометричної КЕСН, який ґрунтується на здійсненні попередньої обробки ПЗ, яка полягає в його </w:t>
      </w:r>
      <w:r w:rsidRPr="00AC4AD0">
        <w:rPr>
          <w:lang w:val="ru-RU" w:eastAsia="uk-UA"/>
        </w:rPr>
        <w:lastRenderedPageBreak/>
        <w:t>розшаруванні відповідно до порогу квантування відносно середнього значення радіояскравісної температури фона та побудові сукупності селективних зображень групи геометрично пов’язаних об’єктів з визначенням їх середніх значень радіоясковісних температур в межах введеного еквівалентного ОП та формуванні сукупності бінарних ПЗ для подальшої локалізац</w:t>
      </w:r>
      <w:r w:rsidR="00CA485B" w:rsidRPr="00AC4AD0">
        <w:rPr>
          <w:lang w:val="ru-RU" w:eastAsia="uk-UA"/>
        </w:rPr>
        <w:t>ії ОП на зображенні.</w:t>
      </w:r>
    </w:p>
    <w:p w14:paraId="0129C9DB" w14:textId="342DC854" w:rsidR="00C62148" w:rsidRPr="00AC4AD0" w:rsidRDefault="00C62148" w:rsidP="00C92207">
      <w:pPr>
        <w:pStyle w:val="afffd"/>
        <w:rPr>
          <w:lang w:val="ru-RU" w:eastAsia="uk-UA"/>
        </w:rPr>
      </w:pPr>
      <w:r w:rsidRPr="00AC4AD0">
        <w:rPr>
          <w:lang w:val="ru-RU" w:eastAsia="uk-UA"/>
        </w:rPr>
        <w:t>Результати оцінки ймовірності правильної локалізації ОП з використанням еквівалентного ОП з усередненням радіояскравої температури по сукупності геометрично пов’язаних об’єктів показав, що застосування в якості допоміжної геометричної ознаки на зображенні в умовах нечіткої структури ПЗ забезпечує ймовірність правильної локалізації ОП близьку до одиниці при значеннях відношення с/ш від 3 до 4 при умові, що геометрично пов’язаний об’єкт складає не більше 30% від всієї площини ПЗ.</w:t>
      </w:r>
    </w:p>
    <w:p w14:paraId="40CF2A98" w14:textId="07EA8174" w:rsidR="00F46941" w:rsidRPr="009709E9" w:rsidRDefault="00F46941">
      <w:pPr>
        <w:rPr>
          <w:rFonts w:ascii="Times New Roman" w:hAnsi="Times New Roman" w:cs="Times New Roman"/>
          <w:sz w:val="28"/>
          <w:szCs w:val="28"/>
        </w:rPr>
      </w:pPr>
      <w:r w:rsidRPr="009709E9">
        <w:rPr>
          <w:rFonts w:ascii="Times New Roman" w:hAnsi="Times New Roman" w:cs="Times New Roman"/>
          <w:sz w:val="28"/>
          <w:szCs w:val="28"/>
        </w:rPr>
        <w:br w:type="page"/>
      </w:r>
    </w:p>
    <w:p w14:paraId="4A74FE74" w14:textId="73AFF698" w:rsidR="00F46941" w:rsidRPr="009709E9" w:rsidRDefault="00F46941" w:rsidP="00581C76">
      <w:pPr>
        <w:pStyle w:val="1f2"/>
      </w:pPr>
      <w:bookmarkStart w:id="84" w:name="_Toc27411045"/>
      <w:bookmarkStart w:id="85" w:name="_Toc27411554"/>
      <w:r w:rsidRPr="009709E9">
        <w:lastRenderedPageBreak/>
        <w:t>Перелік джерел посилання</w:t>
      </w:r>
      <w:bookmarkEnd w:id="84"/>
      <w:bookmarkEnd w:id="85"/>
    </w:p>
    <w:p w14:paraId="409419E2" w14:textId="1345F2F0" w:rsidR="00F46941" w:rsidRPr="009709E9" w:rsidRDefault="00F46941" w:rsidP="00EB2B08">
      <w:pPr>
        <w:spacing w:after="0" w:line="360" w:lineRule="auto"/>
        <w:ind w:firstLine="851"/>
        <w:jc w:val="both"/>
        <w:rPr>
          <w:rFonts w:ascii="Times New Roman" w:hAnsi="Times New Roman" w:cs="Times New Roman"/>
          <w:sz w:val="28"/>
          <w:szCs w:val="28"/>
        </w:rPr>
      </w:pPr>
    </w:p>
    <w:p w14:paraId="7D859F26" w14:textId="77777777" w:rsidR="00C2482B" w:rsidRPr="009709E9" w:rsidRDefault="00C2482B" w:rsidP="0066326D">
      <w:pPr>
        <w:tabs>
          <w:tab w:val="left" w:pos="1276"/>
        </w:tabs>
        <w:spacing w:after="0" w:line="360" w:lineRule="auto"/>
        <w:ind w:firstLine="851"/>
        <w:jc w:val="both"/>
        <w:rPr>
          <w:rFonts w:ascii="Times New Roman" w:hAnsi="Times New Roman" w:cs="Times New Roman"/>
          <w:sz w:val="28"/>
          <w:szCs w:val="28"/>
        </w:rPr>
      </w:pPr>
    </w:p>
    <w:p w14:paraId="485EEBA8" w14:textId="612CBAA9"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lang w:val="en-US"/>
        </w:rPr>
        <w:t>Bogush R. Minimax Criterion of Similarity for Video Information Processing [</w:t>
      </w:r>
      <w:r w:rsidRPr="009709E9">
        <w:rPr>
          <w:rFonts w:ascii="Times New Roman" w:hAnsi="Times New Roman" w:cs="Times New Roman"/>
          <w:sz w:val="28"/>
          <w:szCs w:val="28"/>
        </w:rPr>
        <w:t>Те</w:t>
      </w:r>
      <w:r w:rsidRPr="009709E9">
        <w:rPr>
          <w:rFonts w:ascii="Times New Roman" w:hAnsi="Times New Roman" w:cs="Times New Roman"/>
          <w:sz w:val="28"/>
          <w:szCs w:val="28"/>
          <w:lang w:val="en-US"/>
        </w:rPr>
        <w:t xml:space="preserve">xt] / R. Bogush, S. Maltsev // Control and Communications: Proceedings of IEEE International Conference Control and Communications. </w:t>
      </w:r>
      <w:r w:rsidRPr="009709E9">
        <w:sym w:font="Symbol" w:char="F0BE"/>
      </w:r>
      <w:r w:rsidRPr="009709E9">
        <w:rPr>
          <w:rFonts w:ascii="Times New Roman" w:hAnsi="Times New Roman" w:cs="Times New Roman"/>
          <w:sz w:val="28"/>
          <w:szCs w:val="28"/>
          <w:lang w:val="en-US"/>
        </w:rPr>
        <w:t xml:space="preserve"> </w:t>
      </w:r>
      <w:r w:rsidRPr="009709E9">
        <w:rPr>
          <w:rFonts w:ascii="Times New Roman" w:hAnsi="Times New Roman" w:cs="Times New Roman"/>
          <w:sz w:val="28"/>
          <w:szCs w:val="28"/>
        </w:rPr>
        <w:t xml:space="preserve">Tomsk, 2007. </w:t>
      </w:r>
      <w:r w:rsidR="00C1159B">
        <w:t>–</w:t>
      </w:r>
      <w:r w:rsidRPr="009709E9">
        <w:rPr>
          <w:rFonts w:ascii="Times New Roman" w:hAnsi="Times New Roman" w:cs="Times New Roman"/>
          <w:sz w:val="28"/>
          <w:szCs w:val="28"/>
        </w:rPr>
        <w:t xml:space="preserve"> P. 120</w:t>
      </w:r>
      <w:r w:rsidR="00C1159B">
        <w:t>–</w:t>
      </w:r>
      <w:r w:rsidRPr="009709E9">
        <w:rPr>
          <w:rFonts w:ascii="Times New Roman" w:hAnsi="Times New Roman" w:cs="Times New Roman"/>
          <w:sz w:val="28"/>
          <w:szCs w:val="28"/>
        </w:rPr>
        <w:t>126</w:t>
      </w:r>
      <w:r w:rsidR="00CA485B" w:rsidRPr="009709E9">
        <w:rPr>
          <w:rFonts w:ascii="Times New Roman" w:hAnsi="Times New Roman" w:cs="Times New Roman"/>
          <w:sz w:val="28"/>
          <w:szCs w:val="28"/>
          <w:lang w:val="uk-UA"/>
        </w:rPr>
        <w:t>.</w:t>
      </w:r>
    </w:p>
    <w:p w14:paraId="7C835D40" w14:textId="2CF43B2E"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lang w:val="en-US"/>
        </w:rPr>
        <w:t xml:space="preserve"> Gnilitskii V.V. Decision making algorithms in the problem of object selection in images of ground scenes [</w:t>
      </w:r>
      <w:r w:rsidRPr="009709E9">
        <w:rPr>
          <w:rFonts w:ascii="Times New Roman" w:hAnsi="Times New Roman" w:cs="Times New Roman"/>
          <w:sz w:val="28"/>
          <w:szCs w:val="28"/>
        </w:rPr>
        <w:t>Те</w:t>
      </w:r>
      <w:r w:rsidRPr="009709E9">
        <w:rPr>
          <w:rFonts w:ascii="Times New Roman" w:hAnsi="Times New Roman" w:cs="Times New Roman"/>
          <w:sz w:val="28"/>
          <w:szCs w:val="28"/>
          <w:lang w:val="en-US"/>
        </w:rPr>
        <w:t xml:space="preserve">xt] / V.V. Gnilitskii, V.V. Insarov, A.S. Chernyavskii // Journal of Computer and Systems Sciences International. </w:t>
      </w:r>
      <w:r w:rsidR="00C1159B">
        <w:t>–</w:t>
      </w:r>
      <w:r w:rsidRPr="009709E9">
        <w:rPr>
          <w:rFonts w:ascii="Times New Roman" w:hAnsi="Times New Roman" w:cs="Times New Roman"/>
          <w:sz w:val="28"/>
          <w:szCs w:val="28"/>
          <w:lang w:val="en-US"/>
        </w:rPr>
        <w:t xml:space="preserve"> </w:t>
      </w:r>
      <w:r w:rsidRPr="009709E9">
        <w:rPr>
          <w:rFonts w:ascii="Times New Roman" w:hAnsi="Times New Roman" w:cs="Times New Roman"/>
          <w:sz w:val="28"/>
          <w:szCs w:val="28"/>
        </w:rPr>
        <w:t xml:space="preserve">2010. </w:t>
      </w:r>
      <w:r w:rsidR="00C1159B">
        <w:t>–</w:t>
      </w:r>
      <w:r w:rsidRPr="009709E9">
        <w:rPr>
          <w:rFonts w:ascii="Times New Roman" w:hAnsi="Times New Roman" w:cs="Times New Roman"/>
          <w:sz w:val="28"/>
          <w:szCs w:val="28"/>
        </w:rPr>
        <w:t xml:space="preserve"> </w:t>
      </w:r>
      <w:proofErr w:type="spellStart"/>
      <w:r w:rsidRPr="009709E9">
        <w:rPr>
          <w:rFonts w:ascii="Times New Roman" w:hAnsi="Times New Roman" w:cs="Times New Roman"/>
          <w:sz w:val="28"/>
          <w:szCs w:val="28"/>
        </w:rPr>
        <w:t>Vol</w:t>
      </w:r>
      <w:proofErr w:type="spellEnd"/>
      <w:r w:rsidRPr="009709E9">
        <w:rPr>
          <w:rFonts w:ascii="Times New Roman" w:hAnsi="Times New Roman" w:cs="Times New Roman"/>
          <w:sz w:val="28"/>
          <w:szCs w:val="28"/>
        </w:rPr>
        <w:t xml:space="preserve">. 49, № 6. </w:t>
      </w:r>
      <w:r w:rsidR="00C1159B">
        <w:t>–</w:t>
      </w:r>
      <w:r w:rsidRPr="009709E9">
        <w:rPr>
          <w:rFonts w:ascii="Times New Roman" w:hAnsi="Times New Roman" w:cs="Times New Roman"/>
          <w:sz w:val="28"/>
          <w:szCs w:val="28"/>
        </w:rPr>
        <w:t xml:space="preserve"> P. 972</w:t>
      </w:r>
      <w:r w:rsidR="00C1159B">
        <w:t>–</w:t>
      </w:r>
      <w:r w:rsidRPr="009709E9">
        <w:rPr>
          <w:rFonts w:ascii="Times New Roman" w:hAnsi="Times New Roman" w:cs="Times New Roman"/>
          <w:sz w:val="28"/>
          <w:szCs w:val="28"/>
        </w:rPr>
        <w:t>980. doi: 10.1134/S1064230710060158</w:t>
      </w:r>
      <w:r w:rsidR="00CA485B" w:rsidRPr="009709E9">
        <w:rPr>
          <w:rFonts w:ascii="Times New Roman" w:hAnsi="Times New Roman" w:cs="Times New Roman"/>
          <w:sz w:val="28"/>
          <w:szCs w:val="28"/>
          <w:lang w:val="uk-UA"/>
        </w:rPr>
        <w:t>.</w:t>
      </w:r>
    </w:p>
    <w:p w14:paraId="569D5C8E" w14:textId="694B27FC"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lang w:val="en-US"/>
        </w:rPr>
        <w:t>Potapov A.A. Fractal paradigm and fractal-scaling methods in fundamentally new dynamic fractal signal detectors [</w:t>
      </w:r>
      <w:r w:rsidRPr="009709E9">
        <w:rPr>
          <w:rFonts w:ascii="Times New Roman" w:hAnsi="Times New Roman" w:cs="Times New Roman"/>
          <w:sz w:val="28"/>
          <w:szCs w:val="28"/>
        </w:rPr>
        <w:t>Те</w:t>
      </w:r>
      <w:r w:rsidRPr="009709E9">
        <w:rPr>
          <w:rFonts w:ascii="Times New Roman" w:hAnsi="Times New Roman" w:cs="Times New Roman"/>
          <w:sz w:val="28"/>
          <w:szCs w:val="28"/>
          <w:lang w:val="en-US"/>
        </w:rPr>
        <w:t xml:space="preserve">xt] / A.A.Potapov // International Kharkov symposium on physics and engineering of millimeter and submillimeter waves. </w:t>
      </w:r>
      <w:r w:rsidR="00C1159B">
        <w:t>–</w:t>
      </w:r>
      <w:r w:rsidRPr="009709E9">
        <w:rPr>
          <w:rFonts w:ascii="Times New Roman" w:hAnsi="Times New Roman" w:cs="Times New Roman"/>
          <w:sz w:val="28"/>
          <w:szCs w:val="28"/>
          <w:lang w:val="en-US"/>
        </w:rPr>
        <w:t xml:space="preserve"> </w:t>
      </w:r>
      <w:proofErr w:type="spellStart"/>
      <w:r w:rsidRPr="009709E9">
        <w:rPr>
          <w:rFonts w:ascii="Times New Roman" w:hAnsi="Times New Roman" w:cs="Times New Roman"/>
          <w:sz w:val="28"/>
          <w:szCs w:val="28"/>
        </w:rPr>
        <w:t>Kharkov</w:t>
      </w:r>
      <w:proofErr w:type="spellEnd"/>
      <w:r w:rsidRPr="009709E9">
        <w:rPr>
          <w:rFonts w:ascii="Times New Roman" w:hAnsi="Times New Roman" w:cs="Times New Roman"/>
          <w:sz w:val="28"/>
          <w:szCs w:val="28"/>
        </w:rPr>
        <w:t xml:space="preserve">, 2013. </w:t>
      </w:r>
      <w:r w:rsidR="00C1159B">
        <w:t>–</w:t>
      </w:r>
      <w:r w:rsidRPr="009709E9">
        <w:rPr>
          <w:rFonts w:ascii="Times New Roman" w:hAnsi="Times New Roman" w:cs="Times New Roman"/>
          <w:sz w:val="28"/>
          <w:szCs w:val="28"/>
        </w:rPr>
        <w:t xml:space="preserve"> P. 644</w:t>
      </w:r>
      <w:r w:rsidR="00C1159B">
        <w:t>–</w:t>
      </w:r>
      <w:r w:rsidRPr="009709E9">
        <w:rPr>
          <w:rFonts w:ascii="Times New Roman" w:hAnsi="Times New Roman" w:cs="Times New Roman"/>
          <w:sz w:val="28"/>
          <w:szCs w:val="28"/>
        </w:rPr>
        <w:t>647</w:t>
      </w:r>
      <w:r w:rsidR="00CA485B" w:rsidRPr="009709E9">
        <w:rPr>
          <w:rFonts w:ascii="Times New Roman" w:hAnsi="Times New Roman" w:cs="Times New Roman"/>
          <w:sz w:val="28"/>
          <w:szCs w:val="28"/>
          <w:lang w:val="uk-UA"/>
        </w:rPr>
        <w:t>.</w:t>
      </w:r>
    </w:p>
    <w:p w14:paraId="6DF49A9C" w14:textId="74208D55"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lang w:val="en-US"/>
        </w:rPr>
      </w:pPr>
      <w:r w:rsidRPr="009709E9">
        <w:rPr>
          <w:rFonts w:ascii="Times New Roman" w:hAnsi="Times New Roman" w:cs="Times New Roman"/>
          <w:sz w:val="28"/>
          <w:szCs w:val="28"/>
          <w:lang w:val="en-US"/>
        </w:rPr>
        <w:t>Rashkevych Y., Kovalchuk A., Peleshko D., Kupchak M. Stream Modification of RSA Algorithm For Image Coding with precize contour extraction. Proceedings of the X-th International Conference CADSM 2009. 24–28 February 2009, Lviv–Polyana, Ukraine. – P. 469–473</w:t>
      </w:r>
      <w:r w:rsidR="00CA485B" w:rsidRPr="009709E9">
        <w:rPr>
          <w:rFonts w:ascii="Times New Roman" w:hAnsi="Times New Roman" w:cs="Times New Roman"/>
          <w:sz w:val="28"/>
          <w:szCs w:val="28"/>
          <w:lang w:val="uk-UA"/>
        </w:rPr>
        <w:t>.</w:t>
      </w:r>
    </w:p>
    <w:p w14:paraId="5BDC4982" w14:textId="428A9943"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lang w:val="en-US"/>
        </w:rPr>
        <w:t xml:space="preserve"> Sotnikov A. A method for localizing a reference object in a current image with several bright objects / A. Sotnikov, V. Tarshyn, N. Yeromina, S. Petrov, N. Antonenko. </w:t>
      </w:r>
      <w:r w:rsidRPr="009709E9">
        <w:rPr>
          <w:rFonts w:ascii="Times New Roman" w:hAnsi="Times New Roman" w:cs="Times New Roman"/>
          <w:sz w:val="28"/>
          <w:szCs w:val="28"/>
        </w:rPr>
        <w:t>Eastern-European Journal of Enterprise Technologies. 2017. Vol. 3. № 9 (87). рр. 68</w:t>
      </w:r>
      <w:r w:rsidR="00C1159B">
        <w:t>–</w:t>
      </w:r>
      <w:r w:rsidRPr="009709E9">
        <w:rPr>
          <w:rFonts w:ascii="Times New Roman" w:hAnsi="Times New Roman" w:cs="Times New Roman"/>
          <w:sz w:val="28"/>
          <w:szCs w:val="28"/>
        </w:rPr>
        <w:t>74</w:t>
      </w:r>
      <w:r w:rsidR="00CA485B" w:rsidRPr="009709E9">
        <w:rPr>
          <w:rFonts w:ascii="Times New Roman" w:hAnsi="Times New Roman" w:cs="Times New Roman"/>
          <w:sz w:val="28"/>
          <w:szCs w:val="28"/>
          <w:lang w:val="uk-UA"/>
        </w:rPr>
        <w:t>.</w:t>
      </w:r>
    </w:p>
    <w:p w14:paraId="2CFCDD5D" w14:textId="0D883A92"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Абрамов Н. С., Фраленко В. П. Определение расстояний на основе системы технического зрения и метода инвариантных моментов // Информационные технологии и вычислительные системы.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2012.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 4.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С. 32–39</w:t>
      </w:r>
      <w:r w:rsidR="00CA485B" w:rsidRPr="009709E9">
        <w:rPr>
          <w:rFonts w:ascii="Times New Roman" w:hAnsi="Times New Roman" w:cs="Times New Roman"/>
          <w:sz w:val="28"/>
          <w:szCs w:val="28"/>
          <w:lang w:val="uk-UA"/>
        </w:rPr>
        <w:t>.</w:t>
      </w:r>
    </w:p>
    <w:p w14:paraId="7BC50A27" w14:textId="1D7D8F1E"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 Васильева И. К., Попов А. В. Выделение внешних контуров объектов распознавания на многоканальных изображениях // Радіоелектронні і комп’ютерні системи. </w:t>
      </w:r>
      <w:r w:rsidR="00C1159B">
        <w:t>–</w:t>
      </w:r>
      <w:r w:rsidRPr="009709E9">
        <w:rPr>
          <w:rFonts w:ascii="Times New Roman" w:hAnsi="Times New Roman" w:cs="Times New Roman"/>
          <w:sz w:val="28"/>
          <w:szCs w:val="28"/>
        </w:rPr>
        <w:t xml:space="preserve">2017. </w:t>
      </w:r>
      <w:r w:rsidR="00C1159B">
        <w:t>–</w:t>
      </w:r>
      <w:r w:rsidRPr="009709E9">
        <w:rPr>
          <w:rFonts w:ascii="Times New Roman" w:hAnsi="Times New Roman" w:cs="Times New Roman"/>
          <w:sz w:val="28"/>
          <w:szCs w:val="28"/>
        </w:rPr>
        <w:t xml:space="preserve"> № 2 (82). </w:t>
      </w:r>
      <w:r w:rsidR="00C1159B">
        <w:t>–</w:t>
      </w:r>
      <w:r w:rsidRPr="009709E9">
        <w:rPr>
          <w:rFonts w:ascii="Times New Roman" w:hAnsi="Times New Roman" w:cs="Times New Roman"/>
          <w:sz w:val="28"/>
          <w:szCs w:val="28"/>
        </w:rPr>
        <w:t xml:space="preserve">  С. 17</w:t>
      </w:r>
      <w:r w:rsidR="00C1159B">
        <w:t>–</w:t>
      </w:r>
      <w:r w:rsidRPr="009709E9">
        <w:rPr>
          <w:rFonts w:ascii="Times New Roman" w:hAnsi="Times New Roman" w:cs="Times New Roman"/>
          <w:sz w:val="28"/>
          <w:szCs w:val="28"/>
        </w:rPr>
        <w:t>23</w:t>
      </w:r>
      <w:r w:rsidR="00CA485B" w:rsidRPr="009709E9">
        <w:rPr>
          <w:rFonts w:ascii="Times New Roman" w:hAnsi="Times New Roman" w:cs="Times New Roman"/>
          <w:sz w:val="28"/>
          <w:szCs w:val="28"/>
          <w:lang w:val="uk-UA"/>
        </w:rPr>
        <w:t>.</w:t>
      </w:r>
    </w:p>
    <w:p w14:paraId="51238469" w14:textId="462E1F58"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lastRenderedPageBreak/>
        <w:t xml:space="preserve">Герман Е.В., Логинов А.А., Никифоров М.Б. Классификация и исследование мер информативности изображений подстилающей поверхности в корреляционно-экстремальных навигационных системах // Вестник </w:t>
      </w:r>
      <w:proofErr w:type="gramStart"/>
      <w:r w:rsidRPr="009709E9">
        <w:rPr>
          <w:rFonts w:ascii="Times New Roman" w:hAnsi="Times New Roman" w:cs="Times New Roman"/>
          <w:sz w:val="28"/>
          <w:szCs w:val="28"/>
        </w:rPr>
        <w:t>РГРТУ.</w:t>
      </w:r>
      <w:r w:rsidR="00C1159B">
        <w:t>–</w:t>
      </w:r>
      <w:proofErr w:type="gramEnd"/>
      <w:r w:rsidRPr="009709E9">
        <w:rPr>
          <w:rFonts w:ascii="Times New Roman" w:hAnsi="Times New Roman" w:cs="Times New Roman"/>
          <w:sz w:val="28"/>
          <w:szCs w:val="28"/>
        </w:rPr>
        <w:t xml:space="preserve">2013. </w:t>
      </w:r>
      <w:r w:rsidR="00C1159B">
        <w:t>–</w:t>
      </w:r>
      <w:r w:rsidRPr="009709E9">
        <w:rPr>
          <w:rFonts w:ascii="Times New Roman" w:hAnsi="Times New Roman" w:cs="Times New Roman"/>
          <w:sz w:val="28"/>
          <w:szCs w:val="28"/>
        </w:rPr>
        <w:t xml:space="preserve"> № 2 (выпуск 44). </w:t>
      </w:r>
      <w:r w:rsidR="00C1159B">
        <w:t>–</w:t>
      </w:r>
      <w:r w:rsidRPr="009709E9">
        <w:rPr>
          <w:rFonts w:ascii="Times New Roman" w:hAnsi="Times New Roman" w:cs="Times New Roman"/>
          <w:sz w:val="28"/>
          <w:szCs w:val="28"/>
        </w:rPr>
        <w:t xml:space="preserve"> С. 35</w:t>
      </w:r>
      <w:r w:rsidR="00C1159B">
        <w:t>–</w:t>
      </w:r>
      <w:r w:rsidRPr="009709E9">
        <w:rPr>
          <w:rFonts w:ascii="Times New Roman" w:hAnsi="Times New Roman" w:cs="Times New Roman"/>
          <w:sz w:val="28"/>
          <w:szCs w:val="28"/>
        </w:rPr>
        <w:t>40</w:t>
      </w:r>
      <w:r w:rsidR="00CA485B" w:rsidRPr="009709E9">
        <w:rPr>
          <w:rFonts w:ascii="Times New Roman" w:hAnsi="Times New Roman" w:cs="Times New Roman"/>
          <w:sz w:val="28"/>
          <w:szCs w:val="28"/>
          <w:lang w:val="uk-UA"/>
        </w:rPr>
        <w:t>.</w:t>
      </w:r>
    </w:p>
    <w:p w14:paraId="5A9B8EED" w14:textId="757A3D62" w:rsidR="00C2482B" w:rsidRPr="009709E9" w:rsidRDefault="00C2482B" w:rsidP="00D738AF">
      <w:pPr>
        <w:pStyle w:val="af2"/>
        <w:numPr>
          <w:ilvl w:val="0"/>
          <w:numId w:val="31"/>
        </w:numPr>
        <w:tabs>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lang w:val="uk-UA"/>
        </w:rPr>
        <w:t>Е</w:t>
      </w:r>
      <w:r w:rsidRPr="009709E9">
        <w:rPr>
          <w:rFonts w:ascii="Times New Roman" w:hAnsi="Times New Roman" w:cs="Times New Roman"/>
          <w:sz w:val="28"/>
          <w:szCs w:val="28"/>
        </w:rPr>
        <w:t xml:space="preserve">. Н. </w:t>
      </w:r>
      <w:r w:rsidRPr="009709E9">
        <w:rPr>
          <w:rFonts w:ascii="Times New Roman" w:hAnsi="Times New Roman" w:cs="Times New Roman"/>
          <w:sz w:val="28"/>
          <w:szCs w:val="28"/>
          <w:lang w:val="uk-UA"/>
        </w:rPr>
        <w:t>Горбачева</w:t>
      </w:r>
      <w:r w:rsidRPr="009709E9">
        <w:rPr>
          <w:rFonts w:ascii="Times New Roman" w:hAnsi="Times New Roman" w:cs="Times New Roman"/>
          <w:bCs/>
          <w:kern w:val="36"/>
          <w:sz w:val="28"/>
          <w:szCs w:val="28"/>
        </w:rPr>
        <w:t xml:space="preserve"> </w:t>
      </w:r>
      <w:r w:rsidRPr="009709E9">
        <w:rPr>
          <w:rFonts w:ascii="Times New Roman" w:hAnsi="Times New Roman" w:cs="Times New Roman"/>
          <w:bCs/>
          <w:kern w:val="36"/>
          <w:sz w:val="28"/>
          <w:szCs w:val="28"/>
          <w:lang w:val="uk-UA"/>
        </w:rPr>
        <w:t xml:space="preserve"> </w:t>
      </w:r>
      <w:r w:rsidRPr="009709E9">
        <w:rPr>
          <w:rFonts w:ascii="Times New Roman" w:hAnsi="Times New Roman" w:cs="Times New Roman"/>
          <w:bCs/>
          <w:kern w:val="36"/>
          <w:sz w:val="28"/>
          <w:szCs w:val="28"/>
        </w:rPr>
        <w:t>Программный комплекс ENVI</w:t>
      </w:r>
      <w:r w:rsidRPr="009709E9">
        <w:rPr>
          <w:rFonts w:ascii="Times New Roman" w:hAnsi="Times New Roman" w:cs="Times New Roman"/>
          <w:bCs/>
          <w:kern w:val="36"/>
          <w:sz w:val="28"/>
          <w:szCs w:val="28"/>
          <w:lang w:val="uk-UA"/>
        </w:rPr>
        <w:t xml:space="preserve">  - профессиональное </w:t>
      </w:r>
      <w:r w:rsidRPr="009709E9">
        <w:rPr>
          <w:rFonts w:ascii="Times New Roman" w:hAnsi="Times New Roman" w:cs="Times New Roman"/>
          <w:bCs/>
          <w:kern w:val="36"/>
          <w:sz w:val="28"/>
          <w:szCs w:val="28"/>
        </w:rPr>
        <w:t>решение для комплексной обработки мультиспектральных, гиперспектральных и радарных данных</w:t>
      </w:r>
      <w:r w:rsidRPr="009709E9">
        <w:rPr>
          <w:rFonts w:ascii="Times New Roman" w:hAnsi="Times New Roman" w:cs="Times New Roman"/>
          <w:bCs/>
          <w:kern w:val="36"/>
          <w:sz w:val="28"/>
          <w:szCs w:val="28"/>
          <w:lang w:val="uk-UA"/>
        </w:rPr>
        <w:t xml:space="preserve">, </w:t>
      </w:r>
      <w:r w:rsidRPr="009709E9">
        <w:rPr>
          <w:rFonts w:ascii="Times New Roman" w:hAnsi="Times New Roman" w:cs="Times New Roman"/>
          <w:sz w:val="28"/>
          <w:szCs w:val="28"/>
          <w:lang w:val="uk-UA"/>
        </w:rPr>
        <w:t>ГЕОМАТИКА, 2013г., №2, с. 50-54</w:t>
      </w:r>
      <w:r w:rsidR="00CA485B" w:rsidRPr="009709E9">
        <w:rPr>
          <w:rFonts w:ascii="Times New Roman" w:hAnsi="Times New Roman" w:cs="Times New Roman"/>
          <w:sz w:val="28"/>
          <w:szCs w:val="28"/>
          <w:lang w:val="uk-UA"/>
        </w:rPr>
        <w:t>.</w:t>
      </w:r>
    </w:p>
    <w:p w14:paraId="1CC711B0" w14:textId="43151FCE"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Использование данных дистанционного зондирования для мониторинга экосистем ООПТ. Методическое пособие / Лабутина И.А., Балдина Е.А.;Всемирный фонд дикой природы (WWF России). Проект ПРООН/ГЭФ/МКИ «Сохранение биоразнообразия в российской части Алтае-Саянского экорегиона» – М., 2011. – 88 с</w:t>
      </w:r>
      <w:r w:rsidR="00CA485B" w:rsidRPr="009709E9">
        <w:rPr>
          <w:rFonts w:ascii="Times New Roman" w:hAnsi="Times New Roman" w:cs="Times New Roman"/>
          <w:sz w:val="28"/>
          <w:szCs w:val="28"/>
          <w:lang w:val="uk-UA"/>
        </w:rPr>
        <w:t>.</w:t>
      </w:r>
    </w:p>
    <w:p w14:paraId="1BFE3C85" w14:textId="109B3133"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bCs/>
          <w:sz w:val="28"/>
          <w:szCs w:val="28"/>
          <w:lang w:bidi="pa-IN"/>
        </w:rPr>
      </w:pPr>
      <w:r w:rsidRPr="009709E9">
        <w:rPr>
          <w:rFonts w:ascii="Times New Roman" w:hAnsi="Times New Roman" w:cs="Times New Roman"/>
          <w:bCs/>
          <w:sz w:val="28"/>
          <w:szCs w:val="28"/>
          <w:lang w:bidi="pa-IN"/>
        </w:rPr>
        <w:t xml:space="preserve">Куликов Е.И., Трифонов А.П. Оценка параметров сигналов на фоне помех М.: Сов. радио, 1978. </w:t>
      </w:r>
      <w:r w:rsidR="00C1159B">
        <w:rPr>
          <w:rFonts w:ascii="Times New Roman" w:hAnsi="Times New Roman" w:cs="Times New Roman"/>
          <w:bCs/>
          <w:sz w:val="28"/>
          <w:szCs w:val="28"/>
          <w:lang w:bidi="pa-IN"/>
        </w:rPr>
        <w:t>–</w:t>
      </w:r>
      <w:r w:rsidRPr="009709E9">
        <w:rPr>
          <w:rFonts w:ascii="Times New Roman" w:hAnsi="Times New Roman" w:cs="Times New Roman"/>
          <w:bCs/>
          <w:sz w:val="28"/>
          <w:szCs w:val="28"/>
          <w:lang w:bidi="pa-IN"/>
        </w:rPr>
        <w:t xml:space="preserve"> 296 с</w:t>
      </w:r>
      <w:r w:rsidR="00CA485B" w:rsidRPr="009709E9">
        <w:rPr>
          <w:rFonts w:ascii="Times New Roman" w:hAnsi="Times New Roman" w:cs="Times New Roman"/>
          <w:bCs/>
          <w:sz w:val="28"/>
          <w:szCs w:val="28"/>
          <w:lang w:val="uk-UA" w:bidi="pa-IN"/>
        </w:rPr>
        <w:t>.</w:t>
      </w:r>
    </w:p>
    <w:p w14:paraId="03647AE9" w14:textId="10AF95ED"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Метод комплексирования данных разноракурсной съемки для обнаружения сложных объектов в условиях сильной зашумленности / Ю.Б. Блохинов, А.С. Чернявский // Штучний інтелект.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2011.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 3. </w:t>
      </w:r>
      <w:r w:rsidR="00C1159B">
        <w:rPr>
          <w:rFonts w:ascii="Times New Roman" w:hAnsi="Times New Roman" w:cs="Times New Roman"/>
          <w:sz w:val="28"/>
          <w:szCs w:val="28"/>
        </w:rPr>
        <w:t>–</w:t>
      </w:r>
      <w:r w:rsidRPr="009709E9">
        <w:rPr>
          <w:rFonts w:ascii="Times New Roman" w:hAnsi="Times New Roman" w:cs="Times New Roman"/>
          <w:sz w:val="28"/>
          <w:szCs w:val="28"/>
        </w:rPr>
        <w:t xml:space="preserve"> С. 220-227</w:t>
      </w:r>
      <w:r w:rsidR="00CA485B" w:rsidRPr="009709E9">
        <w:rPr>
          <w:rFonts w:ascii="Times New Roman" w:hAnsi="Times New Roman" w:cs="Times New Roman"/>
          <w:sz w:val="28"/>
          <w:szCs w:val="28"/>
          <w:lang w:val="uk-UA"/>
        </w:rPr>
        <w:t>.</w:t>
      </w:r>
    </w:p>
    <w:p w14:paraId="40CBDFC9" w14:textId="000A660A"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О. Н. Колесникова</w:t>
      </w:r>
      <w:r w:rsidRPr="009709E9">
        <w:rPr>
          <w:rFonts w:ascii="Times New Roman" w:hAnsi="Times New Roman" w:cs="Times New Roman"/>
          <w:bCs/>
          <w:kern w:val="36"/>
          <w:sz w:val="28"/>
          <w:szCs w:val="28"/>
        </w:rPr>
        <w:t xml:space="preserve"> </w:t>
      </w:r>
      <w:r w:rsidRPr="009709E9">
        <w:rPr>
          <w:rFonts w:ascii="Times New Roman" w:hAnsi="Times New Roman" w:cs="Times New Roman"/>
          <w:bCs/>
          <w:kern w:val="36"/>
          <w:sz w:val="28"/>
          <w:szCs w:val="28"/>
          <w:lang w:val="uk-UA"/>
        </w:rPr>
        <w:t xml:space="preserve"> </w:t>
      </w:r>
      <w:r w:rsidRPr="009709E9">
        <w:rPr>
          <w:rFonts w:ascii="Times New Roman" w:hAnsi="Times New Roman" w:cs="Times New Roman"/>
          <w:bCs/>
          <w:kern w:val="36"/>
          <w:sz w:val="28"/>
          <w:szCs w:val="28"/>
        </w:rPr>
        <w:t>Программный комплекс ENVI для обработки данных ДЗЗ</w:t>
      </w:r>
      <w:r w:rsidRPr="009709E9">
        <w:rPr>
          <w:rFonts w:ascii="Times New Roman" w:hAnsi="Times New Roman" w:cs="Times New Roman"/>
          <w:bCs/>
          <w:kern w:val="36"/>
          <w:sz w:val="28"/>
          <w:szCs w:val="28"/>
          <w:lang w:val="uk-UA"/>
        </w:rPr>
        <w:t xml:space="preserve">, </w:t>
      </w:r>
      <w:r w:rsidRPr="009709E9">
        <w:rPr>
          <w:rFonts w:ascii="Times New Roman" w:hAnsi="Times New Roman" w:cs="Times New Roman"/>
          <w:sz w:val="28"/>
          <w:szCs w:val="28"/>
          <w:lang w:val="uk-UA"/>
        </w:rPr>
        <w:t>ГЕОМАТИКА, 2009р., №1(2), с. 38-41</w:t>
      </w:r>
      <w:r w:rsidR="00CA485B" w:rsidRPr="009709E9">
        <w:rPr>
          <w:rFonts w:ascii="Times New Roman" w:hAnsi="Times New Roman" w:cs="Times New Roman"/>
          <w:sz w:val="28"/>
          <w:szCs w:val="28"/>
          <w:lang w:val="uk-UA"/>
        </w:rPr>
        <w:t>.</w:t>
      </w:r>
    </w:p>
    <w:p w14:paraId="68550320" w14:textId="2687AAA9"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bCs/>
          <w:sz w:val="28"/>
          <w:szCs w:val="28"/>
          <w:lang w:val="uk-UA" w:bidi="pa-IN"/>
        </w:rPr>
        <w:t xml:space="preserve"> </w:t>
      </w:r>
      <w:r w:rsidRPr="009709E9">
        <w:rPr>
          <w:rFonts w:ascii="Times New Roman" w:hAnsi="Times New Roman" w:cs="Times New Roman"/>
          <w:sz w:val="28"/>
          <w:szCs w:val="28"/>
          <w:lang w:val="uk-UA"/>
        </w:rPr>
        <w:t xml:space="preserve">Пат. № 113789 Спосіб забезпечення точності та імовірності місцевизначення літальних апаратів на основі оцінки варіацій інформативних полів поверхні візування / В. А. Таршин, Р. Г. Сидоренко, О. М. Сотніков, О. Б. Танцюра, Г. В. Рибалка, Н. С. Єрьоміна, № 113789, опубл . </w:t>
      </w:r>
      <w:r w:rsidRPr="009709E9">
        <w:rPr>
          <w:rFonts w:ascii="Times New Roman" w:hAnsi="Times New Roman" w:cs="Times New Roman"/>
          <w:sz w:val="28"/>
          <w:szCs w:val="28"/>
        </w:rPr>
        <w:t>10.02.2017</w:t>
      </w:r>
      <w:r w:rsidR="00CA485B" w:rsidRPr="009709E9">
        <w:rPr>
          <w:rFonts w:ascii="Times New Roman" w:hAnsi="Times New Roman" w:cs="Times New Roman"/>
          <w:sz w:val="28"/>
          <w:szCs w:val="28"/>
          <w:lang w:val="uk-UA"/>
        </w:rPr>
        <w:t>.</w:t>
      </w:r>
    </w:p>
    <w:p w14:paraId="2065CC0D" w14:textId="46888330"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lang w:val="uk-UA"/>
        </w:rPr>
      </w:pPr>
      <w:r w:rsidRPr="009709E9">
        <w:rPr>
          <w:rFonts w:ascii="Times New Roman" w:hAnsi="Times New Roman" w:cs="Times New Roman"/>
          <w:sz w:val="28"/>
          <w:szCs w:val="28"/>
          <w:lang w:val="uk-UA"/>
        </w:rPr>
        <w:t xml:space="preserve"> Пат. № 113791 Спосіб забезпечення точності та імовірності місцевизначення літальних апаратів на основі оцінки використання сукупності інформативних полів / В. А. Таршин, Р. Г. Сидоренко, О. М. Сотніков, О. Б. Танцюра, Г. В. Рибалка, Н. С. Єрьоміна, № 113791, опубл . 10.02.2017</w:t>
      </w:r>
      <w:r w:rsidR="00CA485B" w:rsidRPr="009709E9">
        <w:rPr>
          <w:rFonts w:ascii="Times New Roman" w:hAnsi="Times New Roman" w:cs="Times New Roman"/>
          <w:sz w:val="28"/>
          <w:szCs w:val="28"/>
          <w:lang w:val="uk-UA"/>
        </w:rPr>
        <w:t>.</w:t>
      </w:r>
    </w:p>
    <w:p w14:paraId="7C51D800" w14:textId="73837335"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lang w:val="uk-UA"/>
        </w:rPr>
      </w:pPr>
      <w:r w:rsidRPr="009709E9">
        <w:rPr>
          <w:rFonts w:ascii="Times New Roman" w:hAnsi="Times New Roman" w:cs="Times New Roman"/>
          <w:sz w:val="28"/>
          <w:szCs w:val="28"/>
          <w:lang w:val="uk-UA"/>
        </w:rPr>
        <w:t xml:space="preserve"> Пат. № 120923 Спосіб забезпечення точності та імовірності місцевизначення літальних апаратів на основі оцінювання крутизни вирішальної функції в області максимуму при використанні сукупності </w:t>
      </w:r>
      <w:r w:rsidRPr="009709E9">
        <w:rPr>
          <w:rFonts w:ascii="Times New Roman" w:hAnsi="Times New Roman" w:cs="Times New Roman"/>
          <w:sz w:val="28"/>
          <w:szCs w:val="28"/>
          <w:lang w:val="uk-UA"/>
        </w:rPr>
        <w:lastRenderedPageBreak/>
        <w:t xml:space="preserve">інформативних полів / О. М. Сотніков, В. А. Таршин, Р. Г. Сидоренко, О. Б. Танцюра, Г. В. Мегельбей, О. О. Скопінцев, Є. Г. Акулінін, № 120923, опубл . </w:t>
      </w:r>
      <w:r w:rsidRPr="009709E9">
        <w:rPr>
          <w:rFonts w:ascii="Times New Roman" w:hAnsi="Times New Roman" w:cs="Times New Roman"/>
          <w:sz w:val="28"/>
          <w:szCs w:val="28"/>
        </w:rPr>
        <w:t>27.11.2017.].</w:t>
      </w:r>
    </w:p>
    <w:p w14:paraId="6AD86A90" w14:textId="0C2B56E9"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Применение радиотеплолокации в метеорологии // Сб. статей. – Л.: Гидрометеоиздат, 1972. – Вип. 291, – 80 с</w:t>
      </w:r>
      <w:r w:rsidR="00CA485B" w:rsidRPr="009709E9">
        <w:rPr>
          <w:rFonts w:ascii="Times New Roman" w:hAnsi="Times New Roman" w:cs="Times New Roman"/>
          <w:sz w:val="28"/>
          <w:szCs w:val="28"/>
          <w:lang w:val="uk-UA"/>
        </w:rPr>
        <w:t>.</w:t>
      </w:r>
    </w:p>
    <w:p w14:paraId="0B7D0C2E" w14:textId="0103EDB2"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РашкевичЮ.М., ПелешкоД.Д., КовальчукА.М., Пе лешкоМ.З. Модифікаціяалгоритму RSA длядеякихкласівзображень // Технічнівісті 2008/1(27), 2(28). – С. 59–62</w:t>
      </w:r>
      <w:r w:rsidR="00CA485B" w:rsidRPr="009709E9">
        <w:rPr>
          <w:rFonts w:ascii="Times New Roman" w:hAnsi="Times New Roman" w:cs="Times New Roman"/>
          <w:sz w:val="28"/>
          <w:szCs w:val="28"/>
          <w:lang w:val="uk-UA"/>
        </w:rPr>
        <w:t>.</w:t>
      </w:r>
    </w:p>
    <w:p w14:paraId="5748E98C" w14:textId="0C21B540"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 Современные информационные технологии в задачах навигации и наведения беспилотных летательных аппаратов / К.К. Веремеенко, С.Ю. Желтов, Н.В. Ким и др. / Под. ред. М.Н. Красильщикова, Г.Г. Серебрякова.  М.: ФИЗМАТЛИТ, 2009. 556 с</w:t>
      </w:r>
      <w:r w:rsidR="00CA485B" w:rsidRPr="009709E9">
        <w:rPr>
          <w:rFonts w:ascii="Times New Roman" w:hAnsi="Times New Roman" w:cs="Times New Roman"/>
          <w:sz w:val="28"/>
          <w:szCs w:val="28"/>
          <w:lang w:val="uk-UA"/>
        </w:rPr>
        <w:t>.</w:t>
      </w:r>
    </w:p>
    <w:p w14:paraId="2334797A" w14:textId="06B91B17"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Таршин В. А. Принципы формирования сложных эталонных изображений для высокоточных корреляционно-экстремальных систем навигации / В. А. Таршин, А. М. Сотников, Р. Г. Сидоренко // Системи обробки інформації. – 2014. – № 6. – С. 86-89</w:t>
      </w:r>
      <w:r w:rsidR="00CA485B" w:rsidRPr="009709E9">
        <w:rPr>
          <w:rFonts w:ascii="Times New Roman" w:hAnsi="Times New Roman" w:cs="Times New Roman"/>
          <w:sz w:val="28"/>
          <w:szCs w:val="28"/>
          <w:lang w:val="uk-UA"/>
        </w:rPr>
        <w:t>.</w:t>
      </w:r>
    </w:p>
    <w:p w14:paraId="2F24FA17" w14:textId="0A6BDD6B"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Техническое зрение в системах управления 2015: Сборник трудов научно-технической конференции. // Под ред. Р. Р. Назирова.</w:t>
      </w:r>
      <w:r w:rsidRPr="009709E9">
        <w:sym w:font="Symbol" w:char="F02D"/>
      </w:r>
      <w:r w:rsidRPr="009709E9">
        <w:rPr>
          <w:rFonts w:ascii="Times New Roman" w:hAnsi="Times New Roman" w:cs="Times New Roman"/>
          <w:sz w:val="28"/>
          <w:szCs w:val="28"/>
        </w:rPr>
        <w:t xml:space="preserve"> М.: Механика, управление и информатика, </w:t>
      </w:r>
      <w:r w:rsidRPr="009709E9">
        <w:sym w:font="Symbol" w:char="F02D"/>
      </w:r>
      <w:r w:rsidRPr="009709E9">
        <w:rPr>
          <w:rFonts w:ascii="Times New Roman" w:hAnsi="Times New Roman" w:cs="Times New Roman"/>
          <w:sz w:val="28"/>
          <w:szCs w:val="28"/>
        </w:rPr>
        <w:t xml:space="preserve"> 2015. </w:t>
      </w:r>
      <w:r w:rsidRPr="009709E9">
        <w:sym w:font="Symbol" w:char="F02D"/>
      </w:r>
      <w:r w:rsidRPr="009709E9">
        <w:rPr>
          <w:rFonts w:ascii="Times New Roman" w:hAnsi="Times New Roman" w:cs="Times New Roman"/>
          <w:sz w:val="28"/>
          <w:szCs w:val="28"/>
        </w:rPr>
        <w:t>294 с</w:t>
      </w:r>
      <w:r w:rsidR="00CA485B" w:rsidRPr="009709E9">
        <w:rPr>
          <w:rFonts w:ascii="Times New Roman" w:hAnsi="Times New Roman" w:cs="Times New Roman"/>
          <w:sz w:val="28"/>
          <w:szCs w:val="28"/>
          <w:lang w:val="uk-UA"/>
        </w:rPr>
        <w:t>.</w:t>
      </w:r>
    </w:p>
    <w:p w14:paraId="389B03BF" w14:textId="6322269C"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bCs/>
          <w:sz w:val="28"/>
          <w:szCs w:val="28"/>
        </w:rPr>
      </w:pPr>
      <w:r w:rsidRPr="009709E9">
        <w:rPr>
          <w:rFonts w:ascii="Times New Roman" w:hAnsi="Times New Roman" w:cs="Times New Roman"/>
          <w:bCs/>
          <w:sz w:val="28"/>
          <w:szCs w:val="28"/>
        </w:rPr>
        <w:t>Техническое зрение в системах управления 2015: Сборник трудов научно-технической конференции. // Под ред. Р.Р.Назирова.</w:t>
      </w:r>
      <w:r w:rsidRPr="009709E9">
        <w:sym w:font="Symbol" w:char="F02D"/>
      </w:r>
      <w:r w:rsidRPr="009709E9">
        <w:rPr>
          <w:rFonts w:ascii="Times New Roman" w:hAnsi="Times New Roman" w:cs="Times New Roman"/>
          <w:bCs/>
          <w:sz w:val="28"/>
          <w:szCs w:val="28"/>
        </w:rPr>
        <w:t xml:space="preserve"> М.: Механика, управление и информатика, </w:t>
      </w:r>
      <w:r w:rsidRPr="009709E9">
        <w:sym w:font="Symbol" w:char="F02D"/>
      </w:r>
      <w:r w:rsidRPr="009709E9">
        <w:rPr>
          <w:rFonts w:ascii="Times New Roman" w:hAnsi="Times New Roman" w:cs="Times New Roman"/>
          <w:bCs/>
          <w:sz w:val="28"/>
          <w:szCs w:val="28"/>
        </w:rPr>
        <w:t xml:space="preserve"> 2015. </w:t>
      </w:r>
      <w:r w:rsidRPr="009709E9">
        <w:sym w:font="Symbol" w:char="F02D"/>
      </w:r>
      <w:r w:rsidRPr="009709E9">
        <w:rPr>
          <w:rFonts w:ascii="Times New Roman" w:hAnsi="Times New Roman" w:cs="Times New Roman"/>
          <w:bCs/>
          <w:sz w:val="28"/>
          <w:szCs w:val="28"/>
        </w:rPr>
        <w:t>294 с</w:t>
      </w:r>
      <w:r w:rsidR="00CA485B" w:rsidRPr="009709E9">
        <w:rPr>
          <w:rFonts w:ascii="Times New Roman" w:hAnsi="Times New Roman" w:cs="Times New Roman"/>
          <w:bCs/>
          <w:sz w:val="28"/>
          <w:szCs w:val="28"/>
          <w:lang w:val="uk-UA"/>
        </w:rPr>
        <w:t>.</w:t>
      </w:r>
    </w:p>
    <w:p w14:paraId="2DEB837D" w14:textId="289F4392" w:rsidR="00C2482B" w:rsidRPr="009709E9" w:rsidRDefault="00C2482B" w:rsidP="00D738AF">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 Фурсов В. А. Локализация контуров объектов на изображениях при вариациях масштаба с использованием преобразования Хафа [Текст] / В.А. Фурсов, С.А.Бибиков, П.Ю. Якимов // Компьютерная оптика. </w:t>
      </w:r>
      <w:r w:rsidR="00C1159B">
        <w:t>–</w:t>
      </w:r>
      <w:r w:rsidRPr="009709E9">
        <w:rPr>
          <w:rFonts w:ascii="Times New Roman" w:hAnsi="Times New Roman" w:cs="Times New Roman"/>
          <w:sz w:val="28"/>
          <w:szCs w:val="28"/>
        </w:rPr>
        <w:t xml:space="preserve"> 2013. </w:t>
      </w:r>
      <w:r w:rsidR="00C1159B">
        <w:t>–</w:t>
      </w:r>
      <w:r w:rsidRPr="009709E9">
        <w:rPr>
          <w:rFonts w:ascii="Times New Roman" w:hAnsi="Times New Roman" w:cs="Times New Roman"/>
          <w:sz w:val="28"/>
          <w:szCs w:val="28"/>
        </w:rPr>
        <w:t xml:space="preserve"> Т. 37, № 4. </w:t>
      </w:r>
      <w:r w:rsidR="00C1159B">
        <w:t>–</w:t>
      </w:r>
      <w:r w:rsidRPr="009709E9">
        <w:rPr>
          <w:rFonts w:ascii="Times New Roman" w:hAnsi="Times New Roman" w:cs="Times New Roman"/>
          <w:sz w:val="28"/>
          <w:szCs w:val="28"/>
        </w:rPr>
        <w:t xml:space="preserve"> С. 496</w:t>
      </w:r>
      <w:r w:rsidR="00C1159B">
        <w:t>–</w:t>
      </w:r>
      <w:r w:rsidRPr="009709E9">
        <w:rPr>
          <w:rFonts w:ascii="Times New Roman" w:hAnsi="Times New Roman" w:cs="Times New Roman"/>
          <w:sz w:val="28"/>
          <w:szCs w:val="28"/>
        </w:rPr>
        <w:t>502</w:t>
      </w:r>
      <w:r w:rsidR="00CA485B" w:rsidRPr="009709E9">
        <w:rPr>
          <w:rFonts w:ascii="Times New Roman" w:hAnsi="Times New Roman" w:cs="Times New Roman"/>
          <w:sz w:val="28"/>
          <w:szCs w:val="28"/>
          <w:lang w:val="uk-UA"/>
        </w:rPr>
        <w:t>.</w:t>
      </w:r>
    </w:p>
    <w:p w14:paraId="46E5C478" w14:textId="2CF60558" w:rsidR="00F46941" w:rsidRPr="00C1159B" w:rsidRDefault="00C2482B" w:rsidP="0066326D">
      <w:pPr>
        <w:pStyle w:val="af2"/>
        <w:numPr>
          <w:ilvl w:val="0"/>
          <w:numId w:val="31"/>
        </w:numPr>
        <w:tabs>
          <w:tab w:val="left" w:pos="1134"/>
          <w:tab w:val="left" w:pos="1276"/>
        </w:tabs>
        <w:spacing w:line="360" w:lineRule="auto"/>
        <w:ind w:left="0" w:firstLine="709"/>
        <w:jc w:val="both"/>
        <w:rPr>
          <w:rFonts w:ascii="Times New Roman" w:hAnsi="Times New Roman" w:cs="Times New Roman"/>
          <w:sz w:val="28"/>
          <w:szCs w:val="28"/>
        </w:rPr>
      </w:pPr>
      <w:r w:rsidRPr="009709E9">
        <w:rPr>
          <w:rFonts w:ascii="Times New Roman" w:hAnsi="Times New Roman" w:cs="Times New Roman"/>
          <w:sz w:val="28"/>
          <w:szCs w:val="28"/>
        </w:rPr>
        <w:t xml:space="preserve"> Цветков О.В. Метод предварительного кодирования изображений в корреляционно-экстремальных системах / О.В. Цветков, Л.В. Тананыкина // Компьютерная оптика. – 2015 – Т. 39, № 5 – С. 738</w:t>
      </w:r>
      <w:r w:rsidR="00C1159B">
        <w:t>–</w:t>
      </w:r>
      <w:r w:rsidRPr="009709E9">
        <w:rPr>
          <w:rFonts w:ascii="Times New Roman" w:hAnsi="Times New Roman" w:cs="Times New Roman"/>
          <w:sz w:val="28"/>
          <w:szCs w:val="28"/>
        </w:rPr>
        <w:t>743. – DOI: 10.18287/0134-2452-2015-39-5-738-743</w:t>
      </w:r>
      <w:r w:rsidR="00CA485B" w:rsidRPr="009709E9">
        <w:rPr>
          <w:rFonts w:ascii="Times New Roman" w:hAnsi="Times New Roman" w:cs="Times New Roman"/>
          <w:sz w:val="28"/>
          <w:szCs w:val="28"/>
          <w:lang w:val="uk-UA"/>
        </w:rPr>
        <w:t>.</w:t>
      </w:r>
      <w:r w:rsidR="00F46941" w:rsidRPr="00C1159B">
        <w:rPr>
          <w:rFonts w:ascii="Times New Roman" w:hAnsi="Times New Roman" w:cs="Times New Roman"/>
          <w:sz w:val="28"/>
          <w:szCs w:val="28"/>
        </w:rPr>
        <w:br w:type="page"/>
      </w:r>
    </w:p>
    <w:p w14:paraId="5FDD3DDB" w14:textId="7AD244A4" w:rsidR="00F46941" w:rsidRPr="009709E9" w:rsidRDefault="009556FD" w:rsidP="009556FD">
      <w:pPr>
        <w:pStyle w:val="1f2"/>
      </w:pPr>
      <w:bookmarkStart w:id="86" w:name="_Toc27411046"/>
      <w:bookmarkStart w:id="87" w:name="_Toc27411555"/>
      <w:r w:rsidRPr="009709E9">
        <w:lastRenderedPageBreak/>
        <w:t>Додаток А</w:t>
      </w:r>
      <w:bookmarkEnd w:id="86"/>
      <w:bookmarkEnd w:id="87"/>
    </w:p>
    <w:p w14:paraId="18EE4876" w14:textId="0B98E738" w:rsidR="00F46941" w:rsidRPr="009709E9" w:rsidRDefault="00F46941" w:rsidP="00EB2B08">
      <w:pPr>
        <w:spacing w:after="0" w:line="360" w:lineRule="auto"/>
        <w:ind w:firstLine="851"/>
        <w:jc w:val="both"/>
        <w:rPr>
          <w:rFonts w:ascii="Times New Roman" w:hAnsi="Times New Roman" w:cs="Times New Roman"/>
          <w:sz w:val="28"/>
          <w:szCs w:val="28"/>
        </w:rPr>
      </w:pPr>
    </w:p>
    <w:p w14:paraId="03EB0419" w14:textId="6E88F559" w:rsidR="00F46941" w:rsidRPr="009709E9" w:rsidRDefault="00F46941" w:rsidP="00EB2B08">
      <w:pPr>
        <w:spacing w:after="0" w:line="360" w:lineRule="auto"/>
        <w:ind w:firstLine="851"/>
        <w:jc w:val="both"/>
        <w:rPr>
          <w:rFonts w:ascii="Times New Roman" w:hAnsi="Times New Roman" w:cs="Times New Roman"/>
          <w:sz w:val="28"/>
          <w:szCs w:val="28"/>
        </w:rPr>
      </w:pPr>
    </w:p>
    <w:p w14:paraId="1739555D" w14:textId="042E590D"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1BD2CBEA" wp14:editId="00E59459">
            <wp:extent cx="4572638" cy="342947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572638" cy="3429479"/>
                    </a:xfrm>
                    <a:prstGeom prst="rect">
                      <a:avLst/>
                    </a:prstGeom>
                  </pic:spPr>
                </pic:pic>
              </a:graphicData>
            </a:graphic>
          </wp:inline>
        </w:drawing>
      </w:r>
    </w:p>
    <w:p w14:paraId="011B00AC" w14:textId="77777777" w:rsidR="003A39E1" w:rsidRPr="009709E9" w:rsidRDefault="003A39E1" w:rsidP="00EB2B08">
      <w:pPr>
        <w:spacing w:after="0" w:line="360" w:lineRule="auto"/>
        <w:ind w:firstLine="851"/>
        <w:jc w:val="both"/>
        <w:rPr>
          <w:rFonts w:ascii="Times New Roman" w:hAnsi="Times New Roman" w:cs="Times New Roman"/>
          <w:sz w:val="28"/>
          <w:szCs w:val="28"/>
        </w:rPr>
      </w:pPr>
    </w:p>
    <w:p w14:paraId="1112FC79" w14:textId="7B581F40"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1EF7C51" wp14:editId="0B811149">
            <wp:extent cx="4572638" cy="342947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572638" cy="3429479"/>
                    </a:xfrm>
                    <a:prstGeom prst="rect">
                      <a:avLst/>
                    </a:prstGeom>
                  </pic:spPr>
                </pic:pic>
              </a:graphicData>
            </a:graphic>
          </wp:inline>
        </w:drawing>
      </w:r>
    </w:p>
    <w:p w14:paraId="7EB3CFA9" w14:textId="1F0CEB58" w:rsidR="003A39E1" w:rsidRPr="009709E9" w:rsidRDefault="003A39E1" w:rsidP="00EB2B08">
      <w:pPr>
        <w:spacing w:after="0" w:line="360" w:lineRule="auto"/>
        <w:ind w:firstLine="851"/>
        <w:jc w:val="both"/>
        <w:rPr>
          <w:rFonts w:ascii="Times New Roman" w:hAnsi="Times New Roman" w:cs="Times New Roman"/>
          <w:sz w:val="28"/>
          <w:szCs w:val="28"/>
        </w:rPr>
      </w:pPr>
    </w:p>
    <w:p w14:paraId="4DAD54A7" w14:textId="4815C6DA" w:rsidR="003A39E1" w:rsidRPr="009709E9" w:rsidRDefault="003A39E1" w:rsidP="00EB2B08">
      <w:pPr>
        <w:spacing w:after="0" w:line="360" w:lineRule="auto"/>
        <w:ind w:firstLine="851"/>
        <w:jc w:val="both"/>
        <w:rPr>
          <w:rFonts w:ascii="Times New Roman" w:hAnsi="Times New Roman" w:cs="Times New Roman"/>
          <w:sz w:val="28"/>
          <w:szCs w:val="28"/>
        </w:rPr>
      </w:pPr>
    </w:p>
    <w:p w14:paraId="067A7F67" w14:textId="02F9F0E4"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52387891" wp14:editId="5B7644CA">
            <wp:extent cx="4572638" cy="342947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572638" cy="3429479"/>
                    </a:xfrm>
                    <a:prstGeom prst="rect">
                      <a:avLst/>
                    </a:prstGeom>
                  </pic:spPr>
                </pic:pic>
              </a:graphicData>
            </a:graphic>
          </wp:inline>
        </w:drawing>
      </w:r>
    </w:p>
    <w:p w14:paraId="499AFAAC" w14:textId="7FC6CD0B" w:rsidR="003A39E1" w:rsidRPr="009709E9" w:rsidRDefault="003A39E1" w:rsidP="00EB2B08">
      <w:pPr>
        <w:spacing w:after="0" w:line="360" w:lineRule="auto"/>
        <w:ind w:firstLine="851"/>
        <w:jc w:val="both"/>
        <w:rPr>
          <w:rFonts w:ascii="Times New Roman" w:hAnsi="Times New Roman" w:cs="Times New Roman"/>
          <w:sz w:val="28"/>
          <w:szCs w:val="28"/>
        </w:rPr>
      </w:pPr>
    </w:p>
    <w:p w14:paraId="08B511CA" w14:textId="3214A03E"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86ED054" wp14:editId="2E3AFBDC">
            <wp:extent cx="4572638" cy="342947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572638" cy="3429479"/>
                    </a:xfrm>
                    <a:prstGeom prst="rect">
                      <a:avLst/>
                    </a:prstGeom>
                  </pic:spPr>
                </pic:pic>
              </a:graphicData>
            </a:graphic>
          </wp:inline>
        </w:drawing>
      </w:r>
    </w:p>
    <w:p w14:paraId="5C543321" w14:textId="49754259" w:rsidR="003A39E1" w:rsidRPr="009709E9" w:rsidRDefault="003A39E1" w:rsidP="00EB2B08">
      <w:pPr>
        <w:spacing w:after="0" w:line="360" w:lineRule="auto"/>
        <w:ind w:firstLine="851"/>
        <w:jc w:val="both"/>
        <w:rPr>
          <w:rFonts w:ascii="Times New Roman" w:hAnsi="Times New Roman" w:cs="Times New Roman"/>
          <w:sz w:val="28"/>
          <w:szCs w:val="28"/>
        </w:rPr>
      </w:pPr>
    </w:p>
    <w:p w14:paraId="327F265A" w14:textId="6905E0C2"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2327B4E5" wp14:editId="45537614">
            <wp:extent cx="4572638" cy="342947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572638" cy="3429479"/>
                    </a:xfrm>
                    <a:prstGeom prst="rect">
                      <a:avLst/>
                    </a:prstGeom>
                  </pic:spPr>
                </pic:pic>
              </a:graphicData>
            </a:graphic>
          </wp:inline>
        </w:drawing>
      </w:r>
    </w:p>
    <w:p w14:paraId="218C6D10" w14:textId="745C7730" w:rsidR="003A39E1" w:rsidRPr="009709E9" w:rsidRDefault="003A39E1" w:rsidP="00EB2B08">
      <w:pPr>
        <w:spacing w:after="0" w:line="360" w:lineRule="auto"/>
        <w:ind w:firstLine="851"/>
        <w:jc w:val="both"/>
        <w:rPr>
          <w:rFonts w:ascii="Times New Roman" w:hAnsi="Times New Roman" w:cs="Times New Roman"/>
          <w:sz w:val="28"/>
          <w:szCs w:val="28"/>
        </w:rPr>
      </w:pPr>
    </w:p>
    <w:p w14:paraId="1A556261" w14:textId="774C6362"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17D8641" wp14:editId="67943018">
            <wp:extent cx="4572638" cy="342947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572638" cy="3429479"/>
                    </a:xfrm>
                    <a:prstGeom prst="rect">
                      <a:avLst/>
                    </a:prstGeom>
                  </pic:spPr>
                </pic:pic>
              </a:graphicData>
            </a:graphic>
          </wp:inline>
        </w:drawing>
      </w:r>
    </w:p>
    <w:p w14:paraId="488DA23C" w14:textId="0AD426DA" w:rsidR="003A39E1" w:rsidRPr="009709E9" w:rsidRDefault="003A39E1" w:rsidP="00EB2B08">
      <w:pPr>
        <w:spacing w:after="0" w:line="360" w:lineRule="auto"/>
        <w:ind w:firstLine="851"/>
        <w:jc w:val="both"/>
        <w:rPr>
          <w:rFonts w:ascii="Times New Roman" w:hAnsi="Times New Roman" w:cs="Times New Roman"/>
          <w:sz w:val="28"/>
          <w:szCs w:val="28"/>
        </w:rPr>
      </w:pPr>
    </w:p>
    <w:p w14:paraId="07E33A76" w14:textId="3AA99CF1"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5EBD0AD3" wp14:editId="15552AAE">
            <wp:extent cx="4572638" cy="342947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572638" cy="3429479"/>
                    </a:xfrm>
                    <a:prstGeom prst="rect">
                      <a:avLst/>
                    </a:prstGeom>
                  </pic:spPr>
                </pic:pic>
              </a:graphicData>
            </a:graphic>
          </wp:inline>
        </w:drawing>
      </w:r>
    </w:p>
    <w:p w14:paraId="17F6AA23" w14:textId="17692610" w:rsidR="003A39E1" w:rsidRPr="009709E9" w:rsidRDefault="003A39E1" w:rsidP="00EB2B08">
      <w:pPr>
        <w:spacing w:after="0" w:line="360" w:lineRule="auto"/>
        <w:ind w:firstLine="851"/>
        <w:jc w:val="both"/>
        <w:rPr>
          <w:rFonts w:ascii="Times New Roman" w:hAnsi="Times New Roman" w:cs="Times New Roman"/>
          <w:sz w:val="28"/>
          <w:szCs w:val="28"/>
        </w:rPr>
      </w:pPr>
    </w:p>
    <w:p w14:paraId="37E5E3C4" w14:textId="5500E283"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AAB771E" wp14:editId="0F059218">
            <wp:extent cx="4572638" cy="342947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572638" cy="3429479"/>
                    </a:xfrm>
                    <a:prstGeom prst="rect">
                      <a:avLst/>
                    </a:prstGeom>
                  </pic:spPr>
                </pic:pic>
              </a:graphicData>
            </a:graphic>
          </wp:inline>
        </w:drawing>
      </w:r>
    </w:p>
    <w:p w14:paraId="1DFE91AF" w14:textId="1B2BF56B" w:rsidR="003A39E1" w:rsidRPr="009709E9" w:rsidRDefault="003A39E1" w:rsidP="00EB2B08">
      <w:pPr>
        <w:spacing w:after="0" w:line="360" w:lineRule="auto"/>
        <w:ind w:firstLine="851"/>
        <w:jc w:val="both"/>
        <w:rPr>
          <w:rFonts w:ascii="Times New Roman" w:hAnsi="Times New Roman" w:cs="Times New Roman"/>
          <w:sz w:val="28"/>
          <w:szCs w:val="28"/>
        </w:rPr>
      </w:pPr>
    </w:p>
    <w:p w14:paraId="0072C2E6" w14:textId="2BFE3A88"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787C9FBE" wp14:editId="60092825">
            <wp:extent cx="4572638" cy="34294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572638" cy="3429479"/>
                    </a:xfrm>
                    <a:prstGeom prst="rect">
                      <a:avLst/>
                    </a:prstGeom>
                  </pic:spPr>
                </pic:pic>
              </a:graphicData>
            </a:graphic>
          </wp:inline>
        </w:drawing>
      </w:r>
    </w:p>
    <w:p w14:paraId="531834D1" w14:textId="357E01A3" w:rsidR="003A39E1" w:rsidRPr="009709E9" w:rsidRDefault="003A39E1" w:rsidP="00EB2B08">
      <w:pPr>
        <w:spacing w:after="0" w:line="360" w:lineRule="auto"/>
        <w:ind w:firstLine="851"/>
        <w:jc w:val="both"/>
        <w:rPr>
          <w:rFonts w:ascii="Times New Roman" w:hAnsi="Times New Roman" w:cs="Times New Roman"/>
          <w:sz w:val="28"/>
          <w:szCs w:val="28"/>
        </w:rPr>
      </w:pPr>
    </w:p>
    <w:p w14:paraId="3E118FF9" w14:textId="434E1010"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93086A1" wp14:editId="25A99440">
            <wp:extent cx="4572638" cy="342947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572638" cy="3429479"/>
                    </a:xfrm>
                    <a:prstGeom prst="rect">
                      <a:avLst/>
                    </a:prstGeom>
                  </pic:spPr>
                </pic:pic>
              </a:graphicData>
            </a:graphic>
          </wp:inline>
        </w:drawing>
      </w:r>
    </w:p>
    <w:p w14:paraId="24CB186C" w14:textId="06E2D845" w:rsidR="003A39E1" w:rsidRPr="009709E9" w:rsidRDefault="003A39E1" w:rsidP="00EB2B08">
      <w:pPr>
        <w:spacing w:after="0" w:line="360" w:lineRule="auto"/>
        <w:ind w:firstLine="851"/>
        <w:jc w:val="both"/>
        <w:rPr>
          <w:rFonts w:ascii="Times New Roman" w:hAnsi="Times New Roman" w:cs="Times New Roman"/>
          <w:sz w:val="28"/>
          <w:szCs w:val="28"/>
        </w:rPr>
      </w:pPr>
    </w:p>
    <w:p w14:paraId="478F841E" w14:textId="1D99C941"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2C54C95" wp14:editId="6617A361">
            <wp:extent cx="4572638" cy="342947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572638" cy="3429479"/>
                    </a:xfrm>
                    <a:prstGeom prst="rect">
                      <a:avLst/>
                    </a:prstGeom>
                  </pic:spPr>
                </pic:pic>
              </a:graphicData>
            </a:graphic>
          </wp:inline>
        </w:drawing>
      </w:r>
    </w:p>
    <w:p w14:paraId="2FCA7471" w14:textId="2C3F70BD" w:rsidR="003A39E1" w:rsidRPr="009709E9" w:rsidRDefault="003A39E1" w:rsidP="00EB2B08">
      <w:pPr>
        <w:spacing w:after="0" w:line="360" w:lineRule="auto"/>
        <w:ind w:firstLine="851"/>
        <w:jc w:val="both"/>
        <w:rPr>
          <w:rFonts w:ascii="Times New Roman" w:hAnsi="Times New Roman" w:cs="Times New Roman"/>
          <w:sz w:val="28"/>
          <w:szCs w:val="28"/>
        </w:rPr>
      </w:pPr>
    </w:p>
    <w:p w14:paraId="18D4C7D2" w14:textId="147D1C8A"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2B8AD59" wp14:editId="21DF01C6">
            <wp:extent cx="4572638" cy="342947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572638" cy="3429479"/>
                    </a:xfrm>
                    <a:prstGeom prst="rect">
                      <a:avLst/>
                    </a:prstGeom>
                  </pic:spPr>
                </pic:pic>
              </a:graphicData>
            </a:graphic>
          </wp:inline>
        </w:drawing>
      </w:r>
    </w:p>
    <w:p w14:paraId="1EBCA73D" w14:textId="05727265" w:rsidR="003A39E1" w:rsidRPr="009709E9" w:rsidRDefault="003A39E1" w:rsidP="00EB2B08">
      <w:pPr>
        <w:spacing w:after="0" w:line="360" w:lineRule="auto"/>
        <w:ind w:firstLine="851"/>
        <w:jc w:val="both"/>
        <w:rPr>
          <w:rFonts w:ascii="Times New Roman" w:hAnsi="Times New Roman" w:cs="Times New Roman"/>
          <w:sz w:val="28"/>
          <w:szCs w:val="28"/>
        </w:rPr>
      </w:pPr>
    </w:p>
    <w:p w14:paraId="129B4471" w14:textId="1E26F4F1"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B8E64FA" wp14:editId="70C48C74">
            <wp:extent cx="4572638" cy="342947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572638" cy="3429479"/>
                    </a:xfrm>
                    <a:prstGeom prst="rect">
                      <a:avLst/>
                    </a:prstGeom>
                  </pic:spPr>
                </pic:pic>
              </a:graphicData>
            </a:graphic>
          </wp:inline>
        </w:drawing>
      </w:r>
    </w:p>
    <w:p w14:paraId="578F8B47" w14:textId="203E38C7" w:rsidR="003A39E1" w:rsidRPr="009709E9" w:rsidRDefault="003A39E1" w:rsidP="00EB2B08">
      <w:pPr>
        <w:spacing w:after="0" w:line="360" w:lineRule="auto"/>
        <w:ind w:firstLine="851"/>
        <w:jc w:val="both"/>
        <w:rPr>
          <w:rFonts w:ascii="Times New Roman" w:hAnsi="Times New Roman" w:cs="Times New Roman"/>
          <w:sz w:val="28"/>
          <w:szCs w:val="28"/>
        </w:rPr>
      </w:pPr>
    </w:p>
    <w:p w14:paraId="0E14E9E9" w14:textId="7E338E5E"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480CAF2" wp14:editId="5BF6623B">
            <wp:extent cx="4572638" cy="342947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572638" cy="3429479"/>
                    </a:xfrm>
                    <a:prstGeom prst="rect">
                      <a:avLst/>
                    </a:prstGeom>
                  </pic:spPr>
                </pic:pic>
              </a:graphicData>
            </a:graphic>
          </wp:inline>
        </w:drawing>
      </w:r>
    </w:p>
    <w:p w14:paraId="1AE9B4E5" w14:textId="00C4F246" w:rsidR="003A39E1" w:rsidRPr="009709E9" w:rsidRDefault="003A39E1" w:rsidP="00EB2B08">
      <w:pPr>
        <w:spacing w:after="0" w:line="360" w:lineRule="auto"/>
        <w:ind w:firstLine="851"/>
        <w:jc w:val="both"/>
        <w:rPr>
          <w:rFonts w:ascii="Times New Roman" w:hAnsi="Times New Roman" w:cs="Times New Roman"/>
          <w:sz w:val="28"/>
          <w:szCs w:val="28"/>
        </w:rPr>
      </w:pPr>
    </w:p>
    <w:p w14:paraId="1E8F2386" w14:textId="182D485A"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2CA0D2C1" wp14:editId="30C200E5">
            <wp:extent cx="4572638" cy="342947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572638" cy="3429479"/>
                    </a:xfrm>
                    <a:prstGeom prst="rect">
                      <a:avLst/>
                    </a:prstGeom>
                  </pic:spPr>
                </pic:pic>
              </a:graphicData>
            </a:graphic>
          </wp:inline>
        </w:drawing>
      </w:r>
    </w:p>
    <w:p w14:paraId="1C3D5F11" w14:textId="4DD71D0D" w:rsidR="003A39E1" w:rsidRPr="009709E9" w:rsidRDefault="003A39E1" w:rsidP="00EB2B08">
      <w:pPr>
        <w:spacing w:after="0" w:line="360" w:lineRule="auto"/>
        <w:ind w:firstLine="851"/>
        <w:jc w:val="both"/>
        <w:rPr>
          <w:rFonts w:ascii="Times New Roman" w:hAnsi="Times New Roman" w:cs="Times New Roman"/>
          <w:sz w:val="28"/>
          <w:szCs w:val="28"/>
        </w:rPr>
      </w:pPr>
    </w:p>
    <w:p w14:paraId="50825F14" w14:textId="11D74F4B"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9A8A062" wp14:editId="151D954A">
            <wp:extent cx="4572638" cy="342947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572638" cy="3429479"/>
                    </a:xfrm>
                    <a:prstGeom prst="rect">
                      <a:avLst/>
                    </a:prstGeom>
                  </pic:spPr>
                </pic:pic>
              </a:graphicData>
            </a:graphic>
          </wp:inline>
        </w:drawing>
      </w:r>
    </w:p>
    <w:p w14:paraId="0C09A1C7" w14:textId="08650BA4" w:rsidR="003A39E1" w:rsidRPr="009709E9" w:rsidRDefault="003A39E1" w:rsidP="00EB2B08">
      <w:pPr>
        <w:spacing w:after="0" w:line="360" w:lineRule="auto"/>
        <w:ind w:firstLine="851"/>
        <w:jc w:val="both"/>
        <w:rPr>
          <w:rFonts w:ascii="Times New Roman" w:hAnsi="Times New Roman" w:cs="Times New Roman"/>
          <w:sz w:val="28"/>
          <w:szCs w:val="28"/>
        </w:rPr>
      </w:pPr>
    </w:p>
    <w:p w14:paraId="277C495A" w14:textId="090E7EDC"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DC518AB" wp14:editId="5D500B39">
            <wp:extent cx="4572638" cy="3429479"/>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572638" cy="3429479"/>
                    </a:xfrm>
                    <a:prstGeom prst="rect">
                      <a:avLst/>
                    </a:prstGeom>
                  </pic:spPr>
                </pic:pic>
              </a:graphicData>
            </a:graphic>
          </wp:inline>
        </w:drawing>
      </w:r>
    </w:p>
    <w:p w14:paraId="0C257752" w14:textId="3D346B9B" w:rsidR="003A39E1" w:rsidRPr="009709E9" w:rsidRDefault="003A39E1" w:rsidP="00EB2B08">
      <w:pPr>
        <w:spacing w:after="0" w:line="360" w:lineRule="auto"/>
        <w:ind w:firstLine="851"/>
        <w:jc w:val="both"/>
        <w:rPr>
          <w:rFonts w:ascii="Times New Roman" w:hAnsi="Times New Roman" w:cs="Times New Roman"/>
          <w:sz w:val="28"/>
          <w:szCs w:val="28"/>
        </w:rPr>
      </w:pPr>
    </w:p>
    <w:p w14:paraId="1F10EFA1" w14:textId="7F54219A"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3335C7E" wp14:editId="74702A9B">
            <wp:extent cx="4572638" cy="3429479"/>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572638" cy="3429479"/>
                    </a:xfrm>
                    <a:prstGeom prst="rect">
                      <a:avLst/>
                    </a:prstGeom>
                  </pic:spPr>
                </pic:pic>
              </a:graphicData>
            </a:graphic>
          </wp:inline>
        </w:drawing>
      </w:r>
    </w:p>
    <w:p w14:paraId="599A0A67" w14:textId="11048072" w:rsidR="003A39E1" w:rsidRPr="009709E9" w:rsidRDefault="003A39E1" w:rsidP="00EB2B08">
      <w:pPr>
        <w:spacing w:after="0" w:line="360" w:lineRule="auto"/>
        <w:ind w:firstLine="851"/>
        <w:jc w:val="both"/>
        <w:rPr>
          <w:rFonts w:ascii="Times New Roman" w:hAnsi="Times New Roman" w:cs="Times New Roman"/>
          <w:sz w:val="28"/>
          <w:szCs w:val="28"/>
        </w:rPr>
      </w:pPr>
    </w:p>
    <w:p w14:paraId="74C04763" w14:textId="6DC78788" w:rsidR="003A39E1" w:rsidRPr="009709E9" w:rsidRDefault="003A39E1" w:rsidP="00EB2B08">
      <w:pPr>
        <w:spacing w:after="0" w:line="360" w:lineRule="auto"/>
        <w:ind w:firstLine="851"/>
        <w:jc w:val="both"/>
        <w:rPr>
          <w:rFonts w:ascii="Times New Roman" w:hAnsi="Times New Roman" w:cs="Times New Roman"/>
          <w:sz w:val="28"/>
          <w:szCs w:val="28"/>
        </w:rPr>
      </w:pPr>
    </w:p>
    <w:p w14:paraId="1AA7680A" w14:textId="01EAFEFE"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4319B2C8" wp14:editId="4BEC687D">
            <wp:extent cx="4572638" cy="342947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572638" cy="3429479"/>
                    </a:xfrm>
                    <a:prstGeom prst="rect">
                      <a:avLst/>
                    </a:prstGeom>
                  </pic:spPr>
                </pic:pic>
              </a:graphicData>
            </a:graphic>
          </wp:inline>
        </w:drawing>
      </w:r>
    </w:p>
    <w:p w14:paraId="2F45130B" w14:textId="0960BA1E" w:rsidR="003A39E1" w:rsidRPr="009709E9" w:rsidRDefault="003A39E1" w:rsidP="00EB2B08">
      <w:pPr>
        <w:spacing w:after="0" w:line="360" w:lineRule="auto"/>
        <w:ind w:firstLine="851"/>
        <w:jc w:val="both"/>
        <w:rPr>
          <w:rFonts w:ascii="Times New Roman" w:hAnsi="Times New Roman" w:cs="Times New Roman"/>
          <w:sz w:val="28"/>
          <w:szCs w:val="28"/>
        </w:rPr>
      </w:pPr>
    </w:p>
    <w:p w14:paraId="5ED0CB91" w14:textId="63342FCC" w:rsidR="003A39E1" w:rsidRPr="009709E9" w:rsidRDefault="003A39E1" w:rsidP="00EB2B08">
      <w:pPr>
        <w:spacing w:after="0" w:line="360" w:lineRule="auto"/>
        <w:ind w:firstLine="851"/>
        <w:jc w:val="both"/>
        <w:rPr>
          <w:rFonts w:ascii="Times New Roman" w:hAnsi="Times New Roman" w:cs="Times New Roman"/>
          <w:sz w:val="28"/>
          <w:szCs w:val="28"/>
        </w:rPr>
      </w:pPr>
    </w:p>
    <w:p w14:paraId="641A9F2A" w14:textId="17B03668" w:rsidR="003A39E1" w:rsidRPr="009709E9" w:rsidRDefault="003A39E1"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09F70047" wp14:editId="63D266ED">
            <wp:extent cx="4572638" cy="3429479"/>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572638" cy="3429479"/>
                    </a:xfrm>
                    <a:prstGeom prst="rect">
                      <a:avLst/>
                    </a:prstGeom>
                  </pic:spPr>
                </pic:pic>
              </a:graphicData>
            </a:graphic>
          </wp:inline>
        </w:drawing>
      </w:r>
    </w:p>
    <w:p w14:paraId="5E23FD49" w14:textId="61212044" w:rsidR="003A39E1" w:rsidRPr="009709E9" w:rsidRDefault="003A39E1" w:rsidP="00EB2B08">
      <w:pPr>
        <w:spacing w:after="0" w:line="360" w:lineRule="auto"/>
        <w:ind w:firstLine="851"/>
        <w:jc w:val="both"/>
        <w:rPr>
          <w:rFonts w:ascii="Times New Roman" w:hAnsi="Times New Roman" w:cs="Times New Roman"/>
          <w:sz w:val="28"/>
          <w:szCs w:val="28"/>
        </w:rPr>
      </w:pPr>
    </w:p>
    <w:p w14:paraId="4EDFC691" w14:textId="38BFC19D" w:rsidR="003A39E1"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27F8F572" wp14:editId="14ECEA43">
            <wp:extent cx="4572638" cy="3429479"/>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572638" cy="3429479"/>
                    </a:xfrm>
                    <a:prstGeom prst="rect">
                      <a:avLst/>
                    </a:prstGeom>
                  </pic:spPr>
                </pic:pic>
              </a:graphicData>
            </a:graphic>
          </wp:inline>
        </w:drawing>
      </w:r>
    </w:p>
    <w:p w14:paraId="2F7366B9" w14:textId="34516E52" w:rsidR="00F058EA" w:rsidRPr="009709E9" w:rsidRDefault="00F058EA" w:rsidP="00EB2B08">
      <w:pPr>
        <w:spacing w:after="0" w:line="360" w:lineRule="auto"/>
        <w:ind w:firstLine="851"/>
        <w:jc w:val="both"/>
        <w:rPr>
          <w:rFonts w:ascii="Times New Roman" w:hAnsi="Times New Roman" w:cs="Times New Roman"/>
          <w:sz w:val="28"/>
          <w:szCs w:val="28"/>
        </w:rPr>
      </w:pPr>
    </w:p>
    <w:p w14:paraId="3301FC2F" w14:textId="5CEA29BD" w:rsidR="00F058EA" w:rsidRPr="009709E9" w:rsidRDefault="00F058EA" w:rsidP="00EB2B08">
      <w:pPr>
        <w:spacing w:after="0" w:line="360" w:lineRule="auto"/>
        <w:ind w:firstLine="851"/>
        <w:jc w:val="both"/>
        <w:rPr>
          <w:rFonts w:ascii="Times New Roman" w:hAnsi="Times New Roman" w:cs="Times New Roman"/>
          <w:sz w:val="28"/>
          <w:szCs w:val="28"/>
        </w:rPr>
      </w:pPr>
    </w:p>
    <w:p w14:paraId="1E501F23" w14:textId="76CB5CB9"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6BC99C6" wp14:editId="2C640484">
            <wp:extent cx="4572638" cy="3429479"/>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572638" cy="3429479"/>
                    </a:xfrm>
                    <a:prstGeom prst="rect">
                      <a:avLst/>
                    </a:prstGeom>
                  </pic:spPr>
                </pic:pic>
              </a:graphicData>
            </a:graphic>
          </wp:inline>
        </w:drawing>
      </w:r>
    </w:p>
    <w:p w14:paraId="72B10C3B" w14:textId="14961D24" w:rsidR="00F058EA" w:rsidRPr="009709E9" w:rsidRDefault="00F058EA" w:rsidP="00EB2B08">
      <w:pPr>
        <w:spacing w:after="0" w:line="360" w:lineRule="auto"/>
        <w:ind w:firstLine="851"/>
        <w:jc w:val="both"/>
        <w:rPr>
          <w:rFonts w:ascii="Times New Roman" w:hAnsi="Times New Roman" w:cs="Times New Roman"/>
          <w:sz w:val="28"/>
          <w:szCs w:val="28"/>
        </w:rPr>
      </w:pPr>
    </w:p>
    <w:p w14:paraId="5DE898DC" w14:textId="2054FE13" w:rsidR="00F058EA" w:rsidRPr="009709E9" w:rsidRDefault="00F058EA" w:rsidP="00EB2B08">
      <w:pPr>
        <w:spacing w:after="0" w:line="360" w:lineRule="auto"/>
        <w:ind w:firstLine="851"/>
        <w:jc w:val="both"/>
        <w:rPr>
          <w:rFonts w:ascii="Times New Roman" w:hAnsi="Times New Roman" w:cs="Times New Roman"/>
          <w:sz w:val="28"/>
          <w:szCs w:val="28"/>
        </w:rPr>
      </w:pPr>
    </w:p>
    <w:p w14:paraId="77A3D8F8" w14:textId="36EC9534"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3B576B6B" wp14:editId="23C0C4EF">
            <wp:extent cx="4572638" cy="3429479"/>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572638" cy="3429479"/>
                    </a:xfrm>
                    <a:prstGeom prst="rect">
                      <a:avLst/>
                    </a:prstGeom>
                  </pic:spPr>
                </pic:pic>
              </a:graphicData>
            </a:graphic>
          </wp:inline>
        </w:drawing>
      </w:r>
    </w:p>
    <w:p w14:paraId="2D24C26F" w14:textId="4BCB117F" w:rsidR="00F058EA" w:rsidRPr="009709E9" w:rsidRDefault="00F058EA" w:rsidP="00EB2B08">
      <w:pPr>
        <w:spacing w:after="0" w:line="360" w:lineRule="auto"/>
        <w:ind w:firstLine="851"/>
        <w:jc w:val="both"/>
        <w:rPr>
          <w:rFonts w:ascii="Times New Roman" w:hAnsi="Times New Roman" w:cs="Times New Roman"/>
          <w:sz w:val="28"/>
          <w:szCs w:val="28"/>
        </w:rPr>
      </w:pPr>
    </w:p>
    <w:p w14:paraId="486B04A3" w14:textId="3FDF3592" w:rsidR="00F058EA" w:rsidRPr="009709E9" w:rsidRDefault="00F058EA" w:rsidP="00EB2B08">
      <w:pPr>
        <w:spacing w:after="0" w:line="360" w:lineRule="auto"/>
        <w:ind w:firstLine="851"/>
        <w:jc w:val="both"/>
        <w:rPr>
          <w:rFonts w:ascii="Times New Roman" w:hAnsi="Times New Roman" w:cs="Times New Roman"/>
          <w:sz w:val="28"/>
          <w:szCs w:val="28"/>
        </w:rPr>
      </w:pPr>
    </w:p>
    <w:p w14:paraId="7116F342" w14:textId="75C921B1"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9EB4184" wp14:editId="113D2F0F">
            <wp:extent cx="4572638" cy="3429479"/>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572638" cy="3429479"/>
                    </a:xfrm>
                    <a:prstGeom prst="rect">
                      <a:avLst/>
                    </a:prstGeom>
                  </pic:spPr>
                </pic:pic>
              </a:graphicData>
            </a:graphic>
          </wp:inline>
        </w:drawing>
      </w:r>
    </w:p>
    <w:p w14:paraId="401E6D79" w14:textId="0DD8A89D" w:rsidR="00F058EA" w:rsidRPr="009709E9" w:rsidRDefault="00F058EA" w:rsidP="00EB2B08">
      <w:pPr>
        <w:spacing w:after="0" w:line="360" w:lineRule="auto"/>
        <w:ind w:firstLine="851"/>
        <w:jc w:val="both"/>
        <w:rPr>
          <w:rFonts w:ascii="Times New Roman" w:hAnsi="Times New Roman" w:cs="Times New Roman"/>
          <w:sz w:val="28"/>
          <w:szCs w:val="28"/>
        </w:rPr>
      </w:pPr>
    </w:p>
    <w:p w14:paraId="4BC95039" w14:textId="7D9660BE"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6AFE4BEF" wp14:editId="38B406F6">
            <wp:extent cx="4572638" cy="342947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572638" cy="3429479"/>
                    </a:xfrm>
                    <a:prstGeom prst="rect">
                      <a:avLst/>
                    </a:prstGeom>
                  </pic:spPr>
                </pic:pic>
              </a:graphicData>
            </a:graphic>
          </wp:inline>
        </w:drawing>
      </w:r>
    </w:p>
    <w:p w14:paraId="0D0A55EF" w14:textId="54230CC4" w:rsidR="00F058EA" w:rsidRPr="009709E9" w:rsidRDefault="00F058EA" w:rsidP="00EB2B08">
      <w:pPr>
        <w:spacing w:after="0" w:line="360" w:lineRule="auto"/>
        <w:ind w:firstLine="851"/>
        <w:jc w:val="both"/>
        <w:rPr>
          <w:rFonts w:ascii="Times New Roman" w:hAnsi="Times New Roman" w:cs="Times New Roman"/>
          <w:sz w:val="28"/>
          <w:szCs w:val="28"/>
        </w:rPr>
      </w:pPr>
    </w:p>
    <w:p w14:paraId="5FAD8E12" w14:textId="502B8D6B"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18FB8E7" wp14:editId="21B528E9">
            <wp:extent cx="4572638" cy="3429479"/>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572638" cy="3429479"/>
                    </a:xfrm>
                    <a:prstGeom prst="rect">
                      <a:avLst/>
                    </a:prstGeom>
                  </pic:spPr>
                </pic:pic>
              </a:graphicData>
            </a:graphic>
          </wp:inline>
        </w:drawing>
      </w:r>
    </w:p>
    <w:p w14:paraId="31DD133F" w14:textId="4B5DB2E1" w:rsidR="00F058EA" w:rsidRPr="009709E9" w:rsidRDefault="00F058EA" w:rsidP="00EB2B08">
      <w:pPr>
        <w:spacing w:after="0" w:line="360" w:lineRule="auto"/>
        <w:ind w:firstLine="851"/>
        <w:jc w:val="both"/>
        <w:rPr>
          <w:rFonts w:ascii="Times New Roman" w:hAnsi="Times New Roman" w:cs="Times New Roman"/>
          <w:sz w:val="28"/>
          <w:szCs w:val="28"/>
        </w:rPr>
      </w:pPr>
    </w:p>
    <w:p w14:paraId="64A42D57" w14:textId="7490A601" w:rsidR="00F058EA" w:rsidRPr="009709E9" w:rsidRDefault="00F058EA" w:rsidP="00EB2B08">
      <w:pPr>
        <w:spacing w:after="0" w:line="360" w:lineRule="auto"/>
        <w:ind w:firstLine="851"/>
        <w:jc w:val="both"/>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3199ED97" wp14:editId="793C8574">
            <wp:extent cx="4572638" cy="3429479"/>
            <wp:effectExtent l="0" t="0" r="0" b="0"/>
            <wp:docPr id="1870" name="Рисунок 1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4572638" cy="3429479"/>
                    </a:xfrm>
                    <a:prstGeom prst="rect">
                      <a:avLst/>
                    </a:prstGeom>
                  </pic:spPr>
                </pic:pic>
              </a:graphicData>
            </a:graphic>
          </wp:inline>
        </w:drawing>
      </w:r>
    </w:p>
    <w:p w14:paraId="6C3D717E" w14:textId="6DFBC5C2" w:rsidR="00F058EA" w:rsidRPr="009709E9" w:rsidRDefault="00F058EA" w:rsidP="00EB2B08">
      <w:pPr>
        <w:spacing w:after="0" w:line="360" w:lineRule="auto"/>
        <w:ind w:firstLine="851"/>
        <w:jc w:val="both"/>
        <w:rPr>
          <w:rFonts w:ascii="Times New Roman" w:hAnsi="Times New Roman" w:cs="Times New Roman"/>
          <w:sz w:val="28"/>
          <w:szCs w:val="28"/>
        </w:rPr>
      </w:pPr>
    </w:p>
    <w:p w14:paraId="6EDE92F8" w14:textId="7537CFB7" w:rsidR="00F058EA" w:rsidRPr="009709E9" w:rsidRDefault="00F058EA" w:rsidP="00EB2B08">
      <w:pPr>
        <w:spacing w:after="0" w:line="360" w:lineRule="auto"/>
        <w:ind w:firstLine="851"/>
        <w:jc w:val="both"/>
        <w:rPr>
          <w:rFonts w:ascii="Times New Roman" w:hAnsi="Times New Roman" w:cs="Times New Roman"/>
          <w:sz w:val="28"/>
          <w:szCs w:val="28"/>
        </w:rPr>
      </w:pPr>
      <w:bookmarkStart w:id="88" w:name="_GoBack"/>
      <w:bookmarkEnd w:id="88"/>
    </w:p>
    <w:p w14:paraId="6EDE2E89" w14:textId="56A5FC05" w:rsidR="003A39E1" w:rsidRPr="009709E9" w:rsidRDefault="003A39E1" w:rsidP="00EB2B08">
      <w:pPr>
        <w:spacing w:after="0" w:line="360" w:lineRule="auto"/>
        <w:ind w:firstLine="851"/>
        <w:jc w:val="both"/>
        <w:rPr>
          <w:rFonts w:ascii="Times New Roman" w:hAnsi="Times New Roman" w:cs="Times New Roman"/>
          <w:sz w:val="28"/>
          <w:szCs w:val="28"/>
        </w:rPr>
      </w:pPr>
    </w:p>
    <w:p w14:paraId="38C22415" w14:textId="77777777" w:rsidR="003A39E1" w:rsidRPr="009709E9" w:rsidRDefault="003A39E1" w:rsidP="00EB2B08">
      <w:pPr>
        <w:spacing w:after="0" w:line="360" w:lineRule="auto"/>
        <w:ind w:firstLine="851"/>
        <w:jc w:val="both"/>
        <w:rPr>
          <w:rFonts w:ascii="Times New Roman" w:hAnsi="Times New Roman" w:cs="Times New Roman"/>
          <w:sz w:val="28"/>
          <w:szCs w:val="28"/>
        </w:rPr>
      </w:pPr>
    </w:p>
    <w:p w14:paraId="17DE64AA" w14:textId="543F9394" w:rsidR="00951582" w:rsidRPr="009709E9" w:rsidRDefault="00951582">
      <w:pPr>
        <w:rPr>
          <w:rFonts w:ascii="Times New Roman" w:hAnsi="Times New Roman" w:cs="Times New Roman"/>
          <w:sz w:val="28"/>
          <w:szCs w:val="28"/>
        </w:rPr>
      </w:pPr>
      <w:r w:rsidRPr="009709E9">
        <w:rPr>
          <w:rFonts w:ascii="Times New Roman" w:hAnsi="Times New Roman" w:cs="Times New Roman"/>
          <w:sz w:val="28"/>
          <w:szCs w:val="28"/>
        </w:rPr>
        <w:br w:type="page"/>
      </w:r>
    </w:p>
    <w:p w14:paraId="260D8A7B" w14:textId="74312AFC" w:rsidR="00F46941" w:rsidRPr="009709E9" w:rsidRDefault="00951582" w:rsidP="00B47D6A">
      <w:pPr>
        <w:pStyle w:val="1f2"/>
      </w:pPr>
      <w:bookmarkStart w:id="89" w:name="_Toc27411047"/>
      <w:bookmarkStart w:id="90" w:name="_Toc27411556"/>
      <w:r w:rsidRPr="009709E9">
        <w:lastRenderedPageBreak/>
        <w:t>ДОДАТОК Б</w:t>
      </w:r>
      <w:bookmarkEnd w:id="89"/>
      <w:bookmarkEnd w:id="90"/>
    </w:p>
    <w:p w14:paraId="423C120B" w14:textId="175BE71C" w:rsidR="00F46941" w:rsidRPr="009709E9" w:rsidRDefault="00951582" w:rsidP="00951582">
      <w:pPr>
        <w:spacing w:after="0" w:line="360" w:lineRule="auto"/>
        <w:ind w:firstLine="851"/>
        <w:jc w:val="center"/>
        <w:rPr>
          <w:rFonts w:ascii="Times New Roman" w:hAnsi="Times New Roman" w:cs="Times New Roman"/>
          <w:sz w:val="28"/>
          <w:szCs w:val="28"/>
        </w:rPr>
      </w:pPr>
      <w:r w:rsidRPr="009709E9">
        <w:rPr>
          <w:rFonts w:ascii="Times New Roman" w:hAnsi="Times New Roman" w:cs="Times New Roman"/>
          <w:sz w:val="28"/>
          <w:szCs w:val="28"/>
        </w:rPr>
        <w:t>Результати моделювання полів кореляційного аналізу зображень для висоти зйомки 2000 м та 3000 м РМ2 та РМ каналом</w:t>
      </w:r>
    </w:p>
    <w:p w14:paraId="6C0C1EE9" w14:textId="77777777" w:rsidR="00951582" w:rsidRPr="009709E9" w:rsidRDefault="00951582" w:rsidP="00951582">
      <w:pPr>
        <w:spacing w:after="0" w:line="360" w:lineRule="auto"/>
        <w:jc w:val="center"/>
        <w:rPr>
          <w:rFonts w:ascii="Times New Roman" w:hAnsi="Times New Roman" w:cs="Times New Roman"/>
          <w:sz w:val="28"/>
          <w:szCs w:val="28"/>
        </w:rPr>
      </w:pPr>
    </w:p>
    <w:p w14:paraId="280AB952" w14:textId="77777777" w:rsidR="00951582" w:rsidRPr="009709E9" w:rsidRDefault="00951582" w:rsidP="00951582">
      <w:pPr>
        <w:spacing w:after="0" w:line="360" w:lineRule="auto"/>
        <w:jc w:val="center"/>
        <w:rPr>
          <w:rFonts w:ascii="Times New Roman" w:hAnsi="Times New Roman" w:cs="Times New Roman"/>
          <w:sz w:val="28"/>
          <w:szCs w:val="28"/>
        </w:rPr>
      </w:pPr>
    </w:p>
    <w:p w14:paraId="3E744F30"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306DB7F" wp14:editId="491F6A02">
            <wp:extent cx="2880000" cy="2520000"/>
            <wp:effectExtent l="0" t="0" r="0" b="0"/>
            <wp:docPr id="2086" name="Рисунок 2086" descr="C:\Users\Александр\Desktop\Рисунки\2000\2000TV.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3" descr="C:\Users\Александр\Desktop\Рисунки\2000\2000TV.bmp"/>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532A485" wp14:editId="12DE5B56">
            <wp:extent cx="2880000" cy="2520000"/>
            <wp:effectExtent l="0" t="0" r="0" b="0"/>
            <wp:docPr id="2087" name="Рисунок 2087" descr="C:\Users\Александр\Desktop\Рисунки\2000\2000RM.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4" descr="C:\Users\Александр\Desktop\Рисунки\2000\2000RM.bmp"/>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0F0EBA75"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4313E210"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lang w:val="ru-RU"/>
        </w:rPr>
        <w:t xml:space="preserve">Рисунок Б.1 – </w:t>
      </w:r>
      <w:r w:rsidRPr="009709E9">
        <w:rPr>
          <w:rFonts w:ascii="Times New Roman" w:hAnsi="Times New Roman" w:cs="Times New Roman"/>
          <w:sz w:val="28"/>
          <w:szCs w:val="28"/>
        </w:rPr>
        <w:t>Вихідні</w:t>
      </w:r>
      <w:r w:rsidRPr="009709E9">
        <w:rPr>
          <w:rFonts w:ascii="Times New Roman" w:hAnsi="Times New Roman" w:cs="Times New Roman"/>
          <w:sz w:val="28"/>
          <w:szCs w:val="28"/>
          <w:lang w:val="ru-RU"/>
        </w:rPr>
        <w:t xml:space="preserve"> </w:t>
      </w:r>
      <w:r w:rsidRPr="009709E9">
        <w:rPr>
          <w:rFonts w:ascii="Times New Roman" w:hAnsi="Times New Roman" w:cs="Times New Roman"/>
          <w:sz w:val="28"/>
          <w:szCs w:val="28"/>
        </w:rPr>
        <w:t>зображення ПВ, отримані з висоти 2000 м:</w:t>
      </w:r>
    </w:p>
    <w:p w14:paraId="6CD44532" w14:textId="0A114A9C" w:rsidR="00951582" w:rsidRPr="009709E9" w:rsidRDefault="00951582" w:rsidP="00951582">
      <w:pPr>
        <w:spacing w:after="0" w:line="360" w:lineRule="auto"/>
        <w:ind w:firstLine="426"/>
        <w:jc w:val="center"/>
        <w:rPr>
          <w:rFonts w:ascii="Times New Roman" w:hAnsi="Times New Roman" w:cs="Times New Roman"/>
          <w:sz w:val="28"/>
          <w:szCs w:val="28"/>
        </w:rPr>
      </w:pPr>
      <w:r w:rsidRPr="009709E9">
        <w:rPr>
          <w:rFonts w:ascii="Times New Roman" w:hAnsi="Times New Roman" w:cs="Times New Roman"/>
          <w:sz w:val="28"/>
          <w:szCs w:val="28"/>
        </w:rPr>
        <w:t>а) РМ2 каналом; б) РМ1 каналом</w:t>
      </w:r>
    </w:p>
    <w:p w14:paraId="266F70A6" w14:textId="77777777" w:rsidR="00951582" w:rsidRPr="009709E9" w:rsidRDefault="00951582" w:rsidP="00951582">
      <w:pPr>
        <w:spacing w:after="0" w:line="360" w:lineRule="auto"/>
        <w:ind w:firstLine="426"/>
        <w:jc w:val="center"/>
        <w:rPr>
          <w:rFonts w:ascii="Times New Roman" w:hAnsi="Times New Roman" w:cs="Times New Roman"/>
          <w:sz w:val="28"/>
          <w:szCs w:val="28"/>
        </w:rPr>
      </w:pPr>
    </w:p>
    <w:p w14:paraId="1C414FEC" w14:textId="77777777" w:rsidR="00951582" w:rsidRPr="009709E9" w:rsidRDefault="00951582" w:rsidP="00951582">
      <w:pPr>
        <w:spacing w:after="0" w:line="360" w:lineRule="auto"/>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7629D9F" wp14:editId="1D45E37C">
            <wp:extent cx="2880000" cy="2520000"/>
            <wp:effectExtent l="0" t="0" r="0" b="0"/>
            <wp:docPr id="2089" name="Рисунок 2089" descr="C:\Users\Александр\Desktop\Рисунки\2000\TV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5" descr="C:\Users\Александр\Desktop\Рисунки\2000\TVselect.jp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1D34D64E" wp14:editId="0F0E220A">
            <wp:extent cx="2880000" cy="2520000"/>
            <wp:effectExtent l="0" t="0" r="0" b="0"/>
            <wp:docPr id="2090" name="Рисунок 2090" descr="C:\Users\Александр\Desktop\Рисунки\2000\20000RM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6" descr="C:\Users\Александр\Desktop\Рисунки\2000\20000RMselect.jp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0A3CC61"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6E46F31" w14:textId="56824823"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 – Селективні за яскравістю зображення: а) РМ2 канал; б) РМ1 канал</w:t>
      </w:r>
    </w:p>
    <w:p w14:paraId="348A8F5B" w14:textId="77777777" w:rsidR="00951582" w:rsidRPr="009709E9" w:rsidRDefault="00951582" w:rsidP="00951582">
      <w:pPr>
        <w:spacing w:after="0" w:line="360" w:lineRule="auto"/>
        <w:jc w:val="center"/>
        <w:rPr>
          <w:rFonts w:ascii="Times New Roman" w:hAnsi="Times New Roman" w:cs="Times New Roman"/>
          <w:sz w:val="28"/>
          <w:szCs w:val="28"/>
        </w:rPr>
      </w:pPr>
    </w:p>
    <w:p w14:paraId="42AA66E8"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2C3C99D9" wp14:editId="2BE6E6DC">
            <wp:extent cx="2880000" cy="2520000"/>
            <wp:effectExtent l="0" t="0" r="0" b="0"/>
            <wp:docPr id="1" name="Рисунок 1" descr="C:\Users\Александр\Desktop\Рисунки\2000\TVcontr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9" descr="C:\Users\Александр\Desktop\Рисунки\2000\TVcontrSelect.jp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4335545" wp14:editId="505B1F9E">
            <wp:extent cx="2880000" cy="2520000"/>
            <wp:effectExtent l="0" t="0" r="0" b="0"/>
            <wp:docPr id="5" name="Рисунок 5" descr="C:\Users\Александр\Desktop\Рисунки\2000\RMcontS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2" descr="C:\Users\Александр\Desktop\Рисунки\2000\RMcontSEL.jp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E3AABBF"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4BDB9394" w14:textId="24D445CA"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Б.3 – Селективні зображення за контрастом: а) РМ2 канал; б) РМ1 канал</w:t>
      </w:r>
    </w:p>
    <w:p w14:paraId="41B982C3" w14:textId="77777777" w:rsidR="00951582" w:rsidRPr="009709E9" w:rsidRDefault="00951582" w:rsidP="00951582">
      <w:pPr>
        <w:spacing w:after="0" w:line="360" w:lineRule="auto"/>
        <w:jc w:val="center"/>
        <w:rPr>
          <w:rFonts w:ascii="Times New Roman" w:hAnsi="Times New Roman" w:cs="Times New Roman"/>
          <w:sz w:val="28"/>
          <w:szCs w:val="28"/>
        </w:rPr>
      </w:pPr>
    </w:p>
    <w:p w14:paraId="04DA3F32"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52D8CB49" wp14:editId="61FB9605">
            <wp:extent cx="2880000" cy="2520000"/>
            <wp:effectExtent l="0" t="0" r="0" b="0"/>
            <wp:docPr id="2091" name="Рисунок 2091" descr="C:\Users\Александр\Desktop\Рисунки\2000\B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7" descr="C:\Users\Александр\Desktop\Рисунки\2000\BTV.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0BB72A3E" wp14:editId="0CDC39A2">
            <wp:extent cx="2880000" cy="2520000"/>
            <wp:effectExtent l="0" t="0" r="0" b="0"/>
            <wp:docPr id="2092" name="Рисунок 2092" descr="C:\Users\Александр\Desktop\Рисунки\2000\B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8" descr="C:\Users\Александр\Desktop\Рисунки\2000\BRM.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43B71829"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226C32B" w14:textId="4A679F50"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Б.4 – Розподіл яскравості на зображенні в області об’єктів, що селектовані: а) РМ2 канал; б) РМ1 канал</w:t>
      </w:r>
    </w:p>
    <w:p w14:paraId="041A4681" w14:textId="77777777" w:rsidR="00951582" w:rsidRPr="009709E9" w:rsidRDefault="00951582" w:rsidP="00951582">
      <w:pPr>
        <w:spacing w:after="0" w:line="360" w:lineRule="auto"/>
        <w:jc w:val="center"/>
        <w:rPr>
          <w:rFonts w:ascii="Times New Roman" w:hAnsi="Times New Roman" w:cs="Times New Roman"/>
          <w:sz w:val="28"/>
          <w:szCs w:val="28"/>
        </w:rPr>
      </w:pPr>
    </w:p>
    <w:p w14:paraId="7F0F7C54"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779BBCA9" wp14:editId="2CA1A42B">
            <wp:extent cx="2880000" cy="2520000"/>
            <wp:effectExtent l="0" t="0" r="0" b="0"/>
            <wp:docPr id="2" name="Рисунок 2" descr="C:\Users\Александр\Desktop\Рисунки\2000\TVcontr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0" descr="C:\Users\Александр\Desktop\Рисунки\2000\TVcontrTEL.jp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023DA5D" wp14:editId="0A7D0C56">
            <wp:extent cx="2880000" cy="2520000"/>
            <wp:effectExtent l="0" t="0" r="0" b="0"/>
            <wp:docPr id="6" name="Рисунок 6" descr="C:\Users\Александр\Desktop\Рисунки\2000\RMcont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3" descr="C:\Users\Александр\Desktop\Рисунки\2000\RMcontTEL.jp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napToGrid w:val="0"/>
          <w:color w:val="000000"/>
          <w:w w:val="0"/>
          <w:sz w:val="28"/>
          <w:szCs w:val="28"/>
          <w:u w:color="000000"/>
          <w:bdr w:val="none" w:sz="0" w:space="0" w:color="000000"/>
          <w:shd w:val="clear" w:color="000000" w:fill="000000"/>
          <w:lang w:val="x-none" w:eastAsia="x-none" w:bidi="x-none"/>
        </w:rPr>
        <w:t xml:space="preserve"> </w:t>
      </w:r>
    </w:p>
    <w:p w14:paraId="1021AEEF"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740C995" w14:textId="3BE47FB0"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Б.5 – Розподіл контрасту на зображенні в області об’єктів, що селектовані: а) РМ2 канал; б) РМ1 канал</w:t>
      </w:r>
    </w:p>
    <w:p w14:paraId="0B825344" w14:textId="77777777" w:rsidR="00951582" w:rsidRPr="009709E9" w:rsidRDefault="00951582" w:rsidP="00951582">
      <w:pPr>
        <w:spacing w:after="0" w:line="360" w:lineRule="auto"/>
        <w:jc w:val="center"/>
        <w:rPr>
          <w:rFonts w:ascii="Times New Roman" w:hAnsi="Times New Roman" w:cs="Times New Roman"/>
          <w:sz w:val="28"/>
          <w:szCs w:val="28"/>
        </w:rPr>
      </w:pPr>
    </w:p>
    <w:p w14:paraId="21C10E2E"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A4EFDF4" wp14:editId="43717B1E">
            <wp:extent cx="2880000" cy="2520000"/>
            <wp:effectExtent l="0" t="0" r="0" b="0"/>
            <wp:docPr id="2093" name="Рисунок 2093" descr="C:\Users\Александр\Desktop\Рисунки\2000\2000TV - копия.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9" descr="C:\Users\Александр\Desktop\Рисунки\2000\2000TV - копия.bmp"/>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738D02F0" wp14:editId="03B6B79D">
            <wp:extent cx="2880000" cy="2520000"/>
            <wp:effectExtent l="0" t="0" r="0" b="0"/>
            <wp:docPr id="2094" name="Рисунок 2094" descr="C:\Users\Александр\Desktop\Рисунки\2000\RMs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0" descr="C:\Users\Александр\Desktop\Рисунки\2000\RMsel.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0649B037" w14:textId="77777777" w:rsidR="00951582" w:rsidRPr="009709E9" w:rsidRDefault="00951582" w:rsidP="00951582">
      <w:pPr>
        <w:spacing w:after="0" w:line="360" w:lineRule="auto"/>
        <w:ind w:left="1418"/>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 xml:space="preserve">а) </w:t>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t>б)</w:t>
      </w:r>
    </w:p>
    <w:p w14:paraId="3284EB9C" w14:textId="5B085DD6"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 xml:space="preserve">Рисунок Б.6 – Область зображення з </w:t>
      </w:r>
      <w:r w:rsidRPr="009709E9">
        <w:rPr>
          <w:rFonts w:ascii="Times New Roman" w:hAnsi="Times New Roman" w:cs="Times New Roman"/>
          <w:noProof/>
          <w:sz w:val="28"/>
          <w:szCs w:val="28"/>
          <w:lang w:eastAsia="ru-RU"/>
        </w:rPr>
        <w:t>об</w:t>
      </w:r>
      <w:r w:rsidRPr="009709E9">
        <w:rPr>
          <w:rFonts w:ascii="Times New Roman" w:hAnsi="Times New Roman" w:cs="Times New Roman"/>
          <w:sz w:val="28"/>
          <w:szCs w:val="28"/>
        </w:rPr>
        <w:t>’</w:t>
      </w:r>
      <w:r w:rsidRPr="009709E9">
        <w:rPr>
          <w:rFonts w:ascii="Times New Roman" w:hAnsi="Times New Roman" w:cs="Times New Roman"/>
          <w:noProof/>
          <w:sz w:val="28"/>
          <w:szCs w:val="28"/>
          <w:lang w:eastAsia="ru-RU"/>
        </w:rPr>
        <w:t>єктами</w:t>
      </w:r>
      <w:r w:rsidRPr="009709E9">
        <w:rPr>
          <w:rFonts w:ascii="Times New Roman" w:hAnsi="Times New Roman" w:cs="Times New Roman"/>
          <w:noProof/>
          <w:sz w:val="28"/>
          <w:szCs w:val="28"/>
          <w:lang w:val="ru-RU" w:eastAsia="ru-RU"/>
        </w:rPr>
        <w:t xml:space="preserve">, що селектовані: а) </w:t>
      </w:r>
      <w:r w:rsidRPr="009709E9">
        <w:rPr>
          <w:rFonts w:ascii="Times New Roman" w:hAnsi="Times New Roman" w:cs="Times New Roman"/>
          <w:sz w:val="28"/>
          <w:szCs w:val="28"/>
        </w:rPr>
        <w:t>РМ2</w:t>
      </w:r>
      <w:r w:rsidRPr="009709E9">
        <w:rPr>
          <w:rFonts w:ascii="Times New Roman" w:hAnsi="Times New Roman" w:cs="Times New Roman"/>
          <w:noProof/>
          <w:sz w:val="28"/>
          <w:szCs w:val="28"/>
          <w:lang w:val="ru-RU" w:eastAsia="ru-RU"/>
        </w:rPr>
        <w:t xml:space="preserve"> канал; б) РМ1 канал</w:t>
      </w:r>
    </w:p>
    <w:p w14:paraId="304F9803"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p>
    <w:p w14:paraId="78878AD8"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rPr>
        <w:lastRenderedPageBreak/>
        <w:drawing>
          <wp:inline distT="0" distB="0" distL="0" distR="0" wp14:anchorId="13AEB06B" wp14:editId="2FB2BD0F">
            <wp:extent cx="2880000" cy="2520000"/>
            <wp:effectExtent l="0" t="0" r="0" b="0"/>
            <wp:docPr id="3" name="Рисунок 3" descr="C:\Users\Александр\Desktop\Рисунки\2000\TVnapr.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1" descr="C:\Users\Александр\Desktop\Рисунки\2000\TVnapr.jp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noProof/>
          <w:sz w:val="28"/>
          <w:szCs w:val="28"/>
          <w:lang w:val="ru-RU" w:eastAsia="ru-RU"/>
        </w:rPr>
        <w:t xml:space="preserve">    </w:t>
      </w:r>
      <w:r w:rsidRPr="009709E9">
        <w:rPr>
          <w:rFonts w:ascii="Times New Roman" w:hAnsi="Times New Roman" w:cs="Times New Roman"/>
          <w:noProof/>
          <w:sz w:val="28"/>
          <w:szCs w:val="28"/>
          <w:lang/>
        </w:rPr>
        <w:drawing>
          <wp:inline distT="0" distB="0" distL="0" distR="0" wp14:anchorId="770BA729" wp14:editId="1518D160">
            <wp:extent cx="2880000" cy="2520000"/>
            <wp:effectExtent l="0" t="0" r="0" b="0"/>
            <wp:docPr id="7" name="Рисунок 7" descr="C:\Users\Александр\Desktop\Рисунки\2000\RMnapr.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4" descr="C:\Users\Александр\Desktop\Рисунки\2000\RMnapr.jp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02E685EC"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а)</w:t>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t xml:space="preserve"> б)</w:t>
      </w:r>
    </w:p>
    <w:p w14:paraId="60AC4F2D" w14:textId="537671A0"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Б.7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ВКФ ВЗ з фрагментом селектованої області зображення: а) для РМ2 каналу; б) для РМ1 каналу</w:t>
      </w:r>
    </w:p>
    <w:p w14:paraId="4D666424" w14:textId="77777777" w:rsidR="00951582" w:rsidRPr="009709E9" w:rsidRDefault="00951582" w:rsidP="00951582">
      <w:pPr>
        <w:spacing w:after="0" w:line="360" w:lineRule="auto"/>
        <w:jc w:val="center"/>
        <w:rPr>
          <w:rFonts w:ascii="Times New Roman" w:hAnsi="Times New Roman" w:cs="Times New Roman"/>
          <w:sz w:val="28"/>
          <w:szCs w:val="28"/>
        </w:rPr>
      </w:pPr>
    </w:p>
    <w:p w14:paraId="6C1C8E0B"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424FE8D" wp14:editId="4A466DA5">
            <wp:extent cx="2880000" cy="2520000"/>
            <wp:effectExtent l="0" t="0" r="0" b="0"/>
            <wp:docPr id="2095" name="Рисунок 2095" descr="C:\Users\Александр\Desktop\Рисунки\2000\TV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1" descr="C:\Users\Александр\Desktop\Рисунки\2000\TVTV.jp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0AE927B0" wp14:editId="2DA44F20">
            <wp:extent cx="2880000" cy="2520000"/>
            <wp:effectExtent l="0" t="0" r="0" b="0"/>
            <wp:docPr id="2096" name="Рисунок 2096" descr="C:\Users\Александр\Desktop\Рисунки\2000\RM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2" descr="C:\Users\Александр\Desktop\Рисунки\2000\RMRM.jp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E823B74" w14:textId="77777777" w:rsidR="00951582" w:rsidRPr="009709E9" w:rsidRDefault="00951582" w:rsidP="00951582">
      <w:pPr>
        <w:spacing w:after="0" w:line="360" w:lineRule="auto"/>
        <w:ind w:left="2127"/>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052F8392" w14:textId="357FD468"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Б.8 – ВКФ сформованого еквівалентного ОП та ВЗ без повороту ВЗ: а) для РМ2 каналу; б) для РМ1 каналу</w:t>
      </w:r>
    </w:p>
    <w:p w14:paraId="0AD734E2" w14:textId="77777777" w:rsidR="00951582" w:rsidRPr="009709E9" w:rsidRDefault="00951582" w:rsidP="00951582">
      <w:pPr>
        <w:spacing w:after="0" w:line="360" w:lineRule="auto"/>
        <w:jc w:val="center"/>
        <w:rPr>
          <w:rFonts w:ascii="Times New Roman" w:hAnsi="Times New Roman" w:cs="Times New Roman"/>
          <w:sz w:val="28"/>
          <w:szCs w:val="28"/>
        </w:rPr>
      </w:pPr>
    </w:p>
    <w:p w14:paraId="7D148875"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137C3D58" wp14:editId="204A0DB8">
            <wp:extent cx="2880000" cy="2520000"/>
            <wp:effectExtent l="0" t="0" r="0" b="0"/>
            <wp:docPr id="2097" name="Рисунок 2097" descr="C:\Users\Александр\Desktop\Рисунки\2000\TVTV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3" descr="C:\Users\Александр\Desktop\Рисунки\2000\TVTVS.jp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3FD20E3" wp14:editId="30E38486">
            <wp:extent cx="2880000" cy="2520000"/>
            <wp:effectExtent l="0" t="0" r="0" b="0"/>
            <wp:docPr id="2098" name="Рисунок 2098" descr="C:\Users\Александр\Desktop\Рисунки\2000\RM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4" descr="C:\Users\Александр\Desktop\Рисунки\2000\RMS.jp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7C3DFDA"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506F5EAC" w14:textId="38CA864D"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Б.9 – ВКФ сформованого еквівалентного ОП та ВЗ з поворотом ВЗ на 3</w:t>
      </w:r>
      <w:r w:rsidRPr="009709E9">
        <w:rPr>
          <w:rFonts w:ascii="Times New Roman" w:hAnsi="Times New Roman" w:cs="Times New Roman"/>
          <w:sz w:val="28"/>
          <w:szCs w:val="28"/>
          <w:vertAlign w:val="superscript"/>
        </w:rPr>
        <w:t>0</w:t>
      </w:r>
      <w:r w:rsidRPr="009709E9">
        <w:rPr>
          <w:rFonts w:ascii="Times New Roman" w:hAnsi="Times New Roman" w:cs="Times New Roman"/>
          <w:sz w:val="28"/>
          <w:szCs w:val="28"/>
        </w:rPr>
        <w:t>: а) для РМ2 каналу; б) для РМ1 каналу</w:t>
      </w:r>
    </w:p>
    <w:p w14:paraId="5B8FDA54" w14:textId="77777777" w:rsidR="00951582" w:rsidRPr="009709E9" w:rsidRDefault="00951582" w:rsidP="00951582">
      <w:pPr>
        <w:spacing w:after="0" w:line="360" w:lineRule="auto"/>
        <w:jc w:val="center"/>
        <w:rPr>
          <w:rFonts w:ascii="Times New Roman" w:hAnsi="Times New Roman" w:cs="Times New Roman"/>
          <w:sz w:val="28"/>
          <w:szCs w:val="28"/>
        </w:rPr>
      </w:pPr>
    </w:p>
    <w:p w14:paraId="38B7AD4C"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35FDD47" wp14:editId="2FB8A30B">
            <wp:extent cx="2880000" cy="2520000"/>
            <wp:effectExtent l="0" t="0" r="0" b="0"/>
            <wp:docPr id="2100" name="Рисунок 2100" descr="C:\Users\Александр\Desktop\Рисунки\2000\TVRM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6" descr="C:\Users\Александр\Desktop\Рисунки\2000\TVRMH.jp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953A3F4" wp14:editId="78C5A200">
            <wp:extent cx="2880000" cy="2520000"/>
            <wp:effectExtent l="0" t="0" r="0" b="0"/>
            <wp:docPr id="2099" name="Рисунок 2099" descr="C:\Users\Александр\Desktop\Рисунки\2000\TVRMno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5" descr="C:\Users\Александр\Desktop\Рисунки\2000\TVRMnoH.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797FFBD8"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3DED995C" w14:textId="25246CEF"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Б.10 – ВКФ ВЗ РМ2 каналу та сформованого еквівалентного ОП РМ1 каналу: а) без зміни висоти; б) зі зміною висоти</w:t>
      </w:r>
    </w:p>
    <w:p w14:paraId="5F213D0E" w14:textId="77777777" w:rsidR="00951582" w:rsidRPr="009709E9" w:rsidRDefault="00951582" w:rsidP="00951582">
      <w:pPr>
        <w:spacing w:after="0" w:line="360" w:lineRule="auto"/>
        <w:jc w:val="center"/>
        <w:rPr>
          <w:rFonts w:ascii="Times New Roman" w:hAnsi="Times New Roman" w:cs="Times New Roman"/>
          <w:sz w:val="28"/>
          <w:szCs w:val="28"/>
        </w:rPr>
      </w:pPr>
    </w:p>
    <w:p w14:paraId="19302BBD"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50E4DC73" wp14:editId="76EA0AC1">
            <wp:extent cx="2880000" cy="2520000"/>
            <wp:effectExtent l="0" t="0" r="0" b="0"/>
            <wp:docPr id="2101" name="Рисунок 2101" descr="C:\Users\Александр\Desktop\Рисунки\2000 шум\TV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7" descr="C:\Users\Александр\Desktop\Рисунки\2000 шум\TVTV.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0BAB8C4C" wp14:editId="4F31EE97">
            <wp:extent cx="2880000" cy="2520000"/>
            <wp:effectExtent l="0" t="0" r="0" b="0"/>
            <wp:docPr id="2102" name="Рисунок 2102" descr="C:\Users\Александр\Desktop\Рисунки\2000 шум\RM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8" descr="C:\Users\Александр\Desktop\Рисунки\2000 шум\RMRM.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680AA97B"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C14B9E2" w14:textId="46E6FBF6"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Б.11 – ВКФ: а) ВЗ РМ2 каналу з шумом та сформованого еквівалентного ОП РМ2 каналу; б) ВЗ РМ1 каналу з шумом та сформованого еквівалентного ОП РМ1 каналу</w:t>
      </w:r>
    </w:p>
    <w:p w14:paraId="422C0A03" w14:textId="77777777" w:rsidR="00951582" w:rsidRPr="009709E9" w:rsidRDefault="00951582" w:rsidP="00951582">
      <w:pPr>
        <w:spacing w:after="0" w:line="360" w:lineRule="auto"/>
        <w:jc w:val="center"/>
        <w:rPr>
          <w:rFonts w:ascii="Times New Roman" w:hAnsi="Times New Roman" w:cs="Times New Roman"/>
          <w:sz w:val="28"/>
          <w:szCs w:val="28"/>
        </w:rPr>
      </w:pPr>
    </w:p>
    <w:p w14:paraId="2E88F91F"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499AEC6C" wp14:editId="576CD5B5">
            <wp:extent cx="2880000" cy="2520000"/>
            <wp:effectExtent l="0" t="0" r="0" b="0"/>
            <wp:docPr id="2103" name="Рисунок 2103" descr="C:\Users\Александр\Desktop\Рисунки\2000 шум\TV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9" descr="C:\Users\Александр\Desktop\Рисунки\2000 шум\TVRM.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57C9E08B" w14:textId="38D76334"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Б.12 – ВКФ ВЗ РМ2 каналу з шумом та сформованого еквівалентного ОП РМ1 каналу без зміни висоти</w:t>
      </w:r>
    </w:p>
    <w:p w14:paraId="76B81CDE"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54F5EDE" wp14:editId="50F72385">
            <wp:extent cx="2880000" cy="2520000"/>
            <wp:effectExtent l="0" t="0" r="0" b="0"/>
            <wp:docPr id="2104" name="Рисунок 2104" descr="C:\Users\Александр\Desktop\Рисунки\3000\3TV.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0" descr="C:\Users\Александр\Desktop\Рисунки\3000\3TV.bmp"/>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341A79FD" wp14:editId="76C69C20">
            <wp:extent cx="2880000" cy="2520000"/>
            <wp:effectExtent l="0" t="0" r="0" b="0"/>
            <wp:docPr id="2105" name="Рисунок 2105" descr="C:\Users\Александр\Desktop\Рисунки\3000\3RM.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1" descr="C:\Users\Александр\Desktop\Рисунки\3000\3RM.bmp"/>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03871D4"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0738B2F"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lang w:val="ru-RU"/>
        </w:rPr>
        <w:t xml:space="preserve">Рисунок Б.13 – </w:t>
      </w:r>
      <w:r w:rsidRPr="009709E9">
        <w:rPr>
          <w:rFonts w:ascii="Times New Roman" w:hAnsi="Times New Roman" w:cs="Times New Roman"/>
          <w:sz w:val="28"/>
          <w:szCs w:val="28"/>
        </w:rPr>
        <w:t>Вихідні</w:t>
      </w:r>
      <w:r w:rsidRPr="009709E9">
        <w:rPr>
          <w:rFonts w:ascii="Times New Roman" w:hAnsi="Times New Roman" w:cs="Times New Roman"/>
          <w:sz w:val="28"/>
          <w:szCs w:val="28"/>
          <w:lang w:val="ru-RU"/>
        </w:rPr>
        <w:t xml:space="preserve"> </w:t>
      </w:r>
      <w:r w:rsidRPr="009709E9">
        <w:rPr>
          <w:rFonts w:ascii="Times New Roman" w:hAnsi="Times New Roman" w:cs="Times New Roman"/>
          <w:sz w:val="28"/>
          <w:szCs w:val="28"/>
        </w:rPr>
        <w:t>зображення ПВ, отримані з висоти 3000 м:</w:t>
      </w:r>
    </w:p>
    <w:p w14:paraId="4BAF7A9E" w14:textId="5FDA0A25" w:rsidR="00951582" w:rsidRPr="009709E9" w:rsidRDefault="00951582" w:rsidP="00951582">
      <w:pPr>
        <w:spacing w:after="0" w:line="360" w:lineRule="auto"/>
        <w:ind w:firstLine="426"/>
        <w:jc w:val="center"/>
        <w:rPr>
          <w:rFonts w:ascii="Times New Roman" w:hAnsi="Times New Roman" w:cs="Times New Roman"/>
          <w:sz w:val="28"/>
          <w:szCs w:val="28"/>
        </w:rPr>
      </w:pPr>
      <w:r w:rsidRPr="009709E9">
        <w:rPr>
          <w:rFonts w:ascii="Times New Roman" w:hAnsi="Times New Roman" w:cs="Times New Roman"/>
          <w:sz w:val="28"/>
          <w:szCs w:val="28"/>
        </w:rPr>
        <w:t>а) РМ2 каналом; б) РМ1 каналом</w:t>
      </w:r>
    </w:p>
    <w:p w14:paraId="25FFD27F" w14:textId="77777777" w:rsidR="00951582" w:rsidRPr="009709E9" w:rsidRDefault="00951582" w:rsidP="00951582">
      <w:pPr>
        <w:spacing w:after="0" w:line="360" w:lineRule="auto"/>
        <w:ind w:firstLine="426"/>
        <w:jc w:val="center"/>
        <w:rPr>
          <w:rFonts w:ascii="Times New Roman" w:hAnsi="Times New Roman" w:cs="Times New Roman"/>
          <w:sz w:val="28"/>
          <w:szCs w:val="28"/>
        </w:rPr>
      </w:pPr>
    </w:p>
    <w:p w14:paraId="623B1678"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3C6060D3" wp14:editId="586F5964">
            <wp:extent cx="2880000" cy="2520000"/>
            <wp:effectExtent l="0" t="0" r="0" b="0"/>
            <wp:docPr id="2106" name="Рисунок 2106" descr="C:\Users\Александр\Desktop\Рисунки\3000\TV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2" descr="C:\Users\Александр\Desktop\Рисунки\3000\TVselect.jp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42C529E5" wp14:editId="20E5047E">
            <wp:extent cx="2880000" cy="2520000"/>
            <wp:effectExtent l="0" t="0" r="0" b="0"/>
            <wp:docPr id="2107" name="Рисунок 2107" descr="C:\Users\Александр\Desktop\Рисунки\3000\RMselec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3" descr="C:\Users\Александр\Desktop\Рисунки\3000\RMselect.jpg"/>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0FD9EC9D"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3656EF8B" w14:textId="19B4E0BE"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Б.14 – Селективні за яскравістю зображення: а) РМ2 канал; б) РМ1 канал</w:t>
      </w:r>
    </w:p>
    <w:p w14:paraId="40307D4A" w14:textId="77777777" w:rsidR="00951582" w:rsidRPr="009709E9" w:rsidRDefault="00951582" w:rsidP="00951582">
      <w:pPr>
        <w:spacing w:after="0" w:line="360" w:lineRule="auto"/>
        <w:jc w:val="center"/>
        <w:rPr>
          <w:rFonts w:ascii="Times New Roman" w:hAnsi="Times New Roman" w:cs="Times New Roman"/>
          <w:sz w:val="28"/>
          <w:szCs w:val="28"/>
        </w:rPr>
      </w:pPr>
    </w:p>
    <w:p w14:paraId="1F4358E6"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0CEA287F" wp14:editId="0E2057FF">
            <wp:extent cx="2880000" cy="2520000"/>
            <wp:effectExtent l="0" t="0" r="0" b="0"/>
            <wp:docPr id="8" name="Рисунок 8" descr="C:\Users\Александр\Desktop\Рисунки\3000\TVcontS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5" descr="C:\Users\Александр\Desktop\Рисунки\3000\TVcontSEL.jp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09DC8C89" wp14:editId="6D080E67">
            <wp:extent cx="2880000" cy="2520000"/>
            <wp:effectExtent l="0" t="0" r="0" b="0"/>
            <wp:docPr id="11" name="Рисунок 11" descr="C:\Users\Александр\Desktop\Рисунки\3000\RMcontS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8" descr="C:\Users\Александр\Desktop\Рисунки\3000\RMcontSEL.jpg"/>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75B6414C"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6BF40754" w14:textId="16FDA9B8"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Б.15 – Селективні зображення за контрастом: а) РМ2 канал; б) РМ1 канал</w:t>
      </w:r>
    </w:p>
    <w:p w14:paraId="0BCA1223" w14:textId="77777777" w:rsidR="00951582" w:rsidRPr="009709E9" w:rsidRDefault="00951582" w:rsidP="00951582">
      <w:pPr>
        <w:spacing w:after="0" w:line="360" w:lineRule="auto"/>
        <w:jc w:val="center"/>
        <w:rPr>
          <w:rFonts w:ascii="Times New Roman" w:hAnsi="Times New Roman" w:cs="Times New Roman"/>
          <w:sz w:val="28"/>
          <w:szCs w:val="28"/>
        </w:rPr>
      </w:pPr>
    </w:p>
    <w:p w14:paraId="62267C7D"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691D6CD1" wp14:editId="28E4813E">
            <wp:extent cx="2880000" cy="2520000"/>
            <wp:effectExtent l="0" t="0" r="0" b="0"/>
            <wp:docPr id="2108" name="Рисунок 2108" descr="C:\Users\Александр\Desktop\Рисунки\3000\TVselectB.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4" descr="C:\Users\Александр\Desktop\Рисунки\3000\TVselectB.jp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613EEFE7" wp14:editId="46865C97">
            <wp:extent cx="2880000" cy="2520000"/>
            <wp:effectExtent l="0" t="0" r="0" b="0"/>
            <wp:docPr id="2109" name="Рисунок 2109" descr="C:\Users\Александр\Desktop\Рисунки\3000\RM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5" descr="C:\Users\Александр\Desktop\Рисунки\3000\RMtel.jp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7982B4F4"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2664E3E9" w14:textId="3C151B45"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Б.16 – Розподіл яскравості на зображенні в області об’єктів, що селектовані: а) РМ2 канал; б) РМ1 канал</w:t>
      </w:r>
    </w:p>
    <w:p w14:paraId="07883172" w14:textId="77777777" w:rsidR="00951582" w:rsidRPr="009709E9" w:rsidRDefault="00951582" w:rsidP="00951582">
      <w:pPr>
        <w:spacing w:after="0" w:line="360" w:lineRule="auto"/>
        <w:jc w:val="center"/>
        <w:rPr>
          <w:rFonts w:ascii="Times New Roman" w:hAnsi="Times New Roman" w:cs="Times New Roman"/>
          <w:sz w:val="28"/>
          <w:szCs w:val="28"/>
        </w:rPr>
      </w:pPr>
    </w:p>
    <w:p w14:paraId="0EDDA70D"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2B9AE75F" wp14:editId="70AAEB2B">
            <wp:extent cx="2880000" cy="2520000"/>
            <wp:effectExtent l="0" t="0" r="0" b="0"/>
            <wp:docPr id="9" name="Рисунок 9" descr="C:\Users\Александр\Desktop\Рисунки\3000\TVcont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6" descr="C:\Users\Александр\Desktop\Рисунки\3000\TVcontTEL.jp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680CD1A5" wp14:editId="4ED39F0D">
            <wp:extent cx="2880000" cy="2520000"/>
            <wp:effectExtent l="0" t="0" r="0" b="0"/>
            <wp:docPr id="12" name="Рисунок 12" descr="C:\Users\Александр\Desktop\Рисунки\3000\RMcontTEL.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9" descr="C:\Users\Александр\Desktop\Рисунки\3000\RMcontTEL.jpg"/>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685E5FE2"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079149DB" w14:textId="61C83458"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Б.17 – Розподіл контрасту на зображенні в області об’єктів, що селектовані: а) РМ2 канал; б) РМ1 канал</w:t>
      </w:r>
    </w:p>
    <w:p w14:paraId="6BCB077C" w14:textId="77777777" w:rsidR="00951582" w:rsidRPr="009709E9" w:rsidRDefault="00951582" w:rsidP="00951582">
      <w:pPr>
        <w:spacing w:after="0" w:line="360" w:lineRule="auto"/>
        <w:jc w:val="center"/>
        <w:rPr>
          <w:rFonts w:ascii="Times New Roman" w:hAnsi="Times New Roman" w:cs="Times New Roman"/>
          <w:sz w:val="28"/>
          <w:szCs w:val="28"/>
        </w:rPr>
      </w:pPr>
    </w:p>
    <w:p w14:paraId="66EB1156"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7899615" wp14:editId="644F6DBB">
            <wp:extent cx="2880000" cy="2520000"/>
            <wp:effectExtent l="0" t="0" r="0" b="0"/>
            <wp:docPr id="2110" name="Рисунок 2110" descr="C:\Users\Александр\Desktop\Рисунки\3000\3TVe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6" descr="C:\Users\Александр\Desktop\Рисунки\3000\3TVet.bmp"/>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631916C" wp14:editId="46A4CB0E">
            <wp:extent cx="2880000" cy="2520000"/>
            <wp:effectExtent l="0" t="0" r="0" b="0"/>
            <wp:docPr id="2111" name="Рисунок 2111" descr="C:\Users\Александр\Desktop\Рисунки\3000\3RMe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7" descr="C:\Users\Александр\Desktop\Рисунки\3000\3RMet.bmp"/>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630502A8" w14:textId="77777777" w:rsidR="00951582" w:rsidRPr="009709E9" w:rsidRDefault="00951582" w:rsidP="00951582">
      <w:pPr>
        <w:spacing w:after="0" w:line="360" w:lineRule="auto"/>
        <w:ind w:left="1418"/>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 xml:space="preserve">а) </w:t>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t>б)</w:t>
      </w:r>
    </w:p>
    <w:p w14:paraId="5243CEE2" w14:textId="78B6E08C"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 xml:space="preserve">Рисунок Б.18 – Область зображення з </w:t>
      </w:r>
      <w:r w:rsidRPr="009709E9">
        <w:rPr>
          <w:rFonts w:ascii="Times New Roman" w:hAnsi="Times New Roman" w:cs="Times New Roman"/>
          <w:noProof/>
          <w:sz w:val="28"/>
          <w:szCs w:val="28"/>
          <w:lang w:eastAsia="ru-RU"/>
        </w:rPr>
        <w:t>об</w:t>
      </w:r>
      <w:r w:rsidRPr="009709E9">
        <w:rPr>
          <w:rFonts w:ascii="Times New Roman" w:hAnsi="Times New Roman" w:cs="Times New Roman"/>
          <w:sz w:val="28"/>
          <w:szCs w:val="28"/>
        </w:rPr>
        <w:t>’</w:t>
      </w:r>
      <w:r w:rsidRPr="009709E9">
        <w:rPr>
          <w:rFonts w:ascii="Times New Roman" w:hAnsi="Times New Roman" w:cs="Times New Roman"/>
          <w:noProof/>
          <w:sz w:val="28"/>
          <w:szCs w:val="28"/>
          <w:lang w:eastAsia="ru-RU"/>
        </w:rPr>
        <w:t>єктами</w:t>
      </w:r>
      <w:r w:rsidRPr="009709E9">
        <w:rPr>
          <w:rFonts w:ascii="Times New Roman" w:hAnsi="Times New Roman" w:cs="Times New Roman"/>
          <w:noProof/>
          <w:sz w:val="28"/>
          <w:szCs w:val="28"/>
          <w:lang w:val="ru-RU" w:eastAsia="ru-RU"/>
        </w:rPr>
        <w:t xml:space="preserve">, що селектовані: а) </w:t>
      </w:r>
      <w:r w:rsidRPr="009709E9">
        <w:rPr>
          <w:rFonts w:ascii="Times New Roman" w:hAnsi="Times New Roman" w:cs="Times New Roman"/>
          <w:sz w:val="28"/>
          <w:szCs w:val="28"/>
        </w:rPr>
        <w:t>РМ2</w:t>
      </w:r>
      <w:r w:rsidRPr="009709E9">
        <w:rPr>
          <w:rFonts w:ascii="Times New Roman" w:hAnsi="Times New Roman" w:cs="Times New Roman"/>
          <w:noProof/>
          <w:sz w:val="28"/>
          <w:szCs w:val="28"/>
          <w:lang w:val="ru-RU" w:eastAsia="ru-RU"/>
        </w:rPr>
        <w:t xml:space="preserve"> канал; б) РМ1 канал</w:t>
      </w:r>
    </w:p>
    <w:p w14:paraId="0E648481"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p>
    <w:p w14:paraId="413BF885"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rPr>
        <w:lastRenderedPageBreak/>
        <w:drawing>
          <wp:inline distT="0" distB="0" distL="0" distR="0" wp14:anchorId="3B0EA45D" wp14:editId="3BC45A2E">
            <wp:extent cx="2880000" cy="2520000"/>
            <wp:effectExtent l="0" t="0" r="0" b="0"/>
            <wp:docPr id="10" name="Рисунок 10" descr="C:\Users\Александр\Desktop\Рисунки\3000\TVnapr.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7" descr="C:\Users\Александр\Desktop\Рисунки\3000\TVnapr.jp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noProof/>
          <w:sz w:val="28"/>
          <w:szCs w:val="28"/>
          <w:lang w:val="ru-RU" w:eastAsia="ru-RU"/>
        </w:rPr>
        <w:t xml:space="preserve">    </w:t>
      </w:r>
      <w:r w:rsidRPr="009709E9">
        <w:rPr>
          <w:rFonts w:ascii="Times New Roman" w:hAnsi="Times New Roman" w:cs="Times New Roman"/>
          <w:noProof/>
          <w:sz w:val="28"/>
          <w:szCs w:val="28"/>
          <w:lang/>
        </w:rPr>
        <w:drawing>
          <wp:inline distT="0" distB="0" distL="0" distR="0" wp14:anchorId="76C45ABE" wp14:editId="65DA2887">
            <wp:extent cx="2880000" cy="2520000"/>
            <wp:effectExtent l="0" t="0" r="0" b="0"/>
            <wp:docPr id="13" name="Рисунок 13" descr="C:\Users\Александр\Desktop\Рисунки\3000\RMnapr.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0" descr="C:\Users\Александр\Desktop\Рисунки\3000\RMnapr.jp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34B9CDE0" w14:textId="77777777" w:rsidR="00951582" w:rsidRPr="009709E9" w:rsidRDefault="00951582" w:rsidP="00951582">
      <w:pPr>
        <w:spacing w:after="0" w:line="360" w:lineRule="auto"/>
        <w:jc w:val="center"/>
        <w:rPr>
          <w:rFonts w:ascii="Times New Roman" w:hAnsi="Times New Roman" w:cs="Times New Roman"/>
          <w:noProof/>
          <w:sz w:val="28"/>
          <w:szCs w:val="28"/>
          <w:lang w:val="ru-RU" w:eastAsia="ru-RU"/>
        </w:rPr>
      </w:pPr>
      <w:r w:rsidRPr="009709E9">
        <w:rPr>
          <w:rFonts w:ascii="Times New Roman" w:hAnsi="Times New Roman" w:cs="Times New Roman"/>
          <w:noProof/>
          <w:sz w:val="28"/>
          <w:szCs w:val="28"/>
          <w:lang w:val="ru-RU" w:eastAsia="ru-RU"/>
        </w:rPr>
        <w:t>а)</w:t>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r>
      <w:r w:rsidRPr="009709E9">
        <w:rPr>
          <w:rFonts w:ascii="Times New Roman" w:hAnsi="Times New Roman" w:cs="Times New Roman"/>
          <w:noProof/>
          <w:sz w:val="28"/>
          <w:szCs w:val="28"/>
          <w:lang w:val="ru-RU" w:eastAsia="ru-RU"/>
        </w:rPr>
        <w:tab/>
        <w:t xml:space="preserve"> б)</w:t>
      </w:r>
    </w:p>
    <w:p w14:paraId="571BCFC2" w14:textId="57A4D38B"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 xml:space="preserve">Рисунок Б.19 </w:t>
      </w:r>
      <w:r w:rsidRPr="009709E9">
        <w:rPr>
          <w:rFonts w:ascii="Times New Roman" w:hAnsi="Times New Roman" w:cs="Times New Roman"/>
          <w:sz w:val="28"/>
          <w:szCs w:val="28"/>
        </w:rPr>
        <w:sym w:font="Symbol" w:char="F02D"/>
      </w:r>
      <w:r w:rsidRPr="009709E9">
        <w:rPr>
          <w:rFonts w:ascii="Times New Roman" w:hAnsi="Times New Roman" w:cs="Times New Roman"/>
          <w:sz w:val="28"/>
          <w:szCs w:val="28"/>
        </w:rPr>
        <w:t xml:space="preserve"> ВКФ ВЗ з фрагментом селектованої області зображення: а) для РМ2 каналу; б) для РМ1 каналу</w:t>
      </w:r>
    </w:p>
    <w:p w14:paraId="60FE26F5" w14:textId="77777777" w:rsidR="00951582" w:rsidRPr="009709E9" w:rsidRDefault="00951582" w:rsidP="00951582">
      <w:pPr>
        <w:spacing w:after="0" w:line="360" w:lineRule="auto"/>
        <w:jc w:val="center"/>
        <w:rPr>
          <w:rFonts w:ascii="Times New Roman" w:hAnsi="Times New Roman" w:cs="Times New Roman"/>
          <w:sz w:val="28"/>
          <w:szCs w:val="28"/>
        </w:rPr>
      </w:pPr>
    </w:p>
    <w:p w14:paraId="11296AE9"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7D51A678" wp14:editId="406C4B38">
            <wp:extent cx="2880000" cy="2520000"/>
            <wp:effectExtent l="0" t="0" r="0" b="0"/>
            <wp:docPr id="2112" name="Рисунок 2112" descr="C:\Users\Александр\Desktop\Рисунки\3000\TVT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8" descr="C:\Users\Александр\Desktop\Рисунки\3000\TVTV.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158E867A" wp14:editId="17C9B5B6">
            <wp:extent cx="2880000" cy="2520000"/>
            <wp:effectExtent l="0" t="0" r="0" b="0"/>
            <wp:docPr id="2113" name="Рисунок 2113" descr="C:\Users\Александр\Desktop\Рисунки\3000\RMR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9" descr="C:\Users\Александр\Desktop\Рисунки\3000\RMRM.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7CF72151" w14:textId="77777777" w:rsidR="00951582" w:rsidRPr="009709E9" w:rsidRDefault="00951582" w:rsidP="00951582">
      <w:pPr>
        <w:spacing w:after="0" w:line="360" w:lineRule="auto"/>
        <w:ind w:left="2127"/>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2FC614DE" w14:textId="7DBF5788"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Б.20 – ВКФ сформованого еквівалентного ОП та ВЗ без повороту ВЗ: а) для РМ2 каналу; б) для РМ1 каналу</w:t>
      </w:r>
    </w:p>
    <w:p w14:paraId="5D1B469D" w14:textId="77777777" w:rsidR="00951582" w:rsidRPr="009709E9" w:rsidRDefault="00951582" w:rsidP="00951582">
      <w:pPr>
        <w:spacing w:after="0" w:line="360" w:lineRule="auto"/>
        <w:jc w:val="center"/>
        <w:rPr>
          <w:rFonts w:ascii="Times New Roman" w:hAnsi="Times New Roman" w:cs="Times New Roman"/>
          <w:sz w:val="28"/>
          <w:szCs w:val="28"/>
        </w:rPr>
      </w:pPr>
    </w:p>
    <w:p w14:paraId="7A70D730"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304CD438" wp14:editId="0E763EAA">
            <wp:extent cx="2880000" cy="2520000"/>
            <wp:effectExtent l="0" t="0" r="0" b="0"/>
            <wp:docPr id="2114" name="Рисунок 2114" descr="C:\Users\Александр\Desktop\Рисунки\3000\TVTV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0" descr="C:\Users\Александр\Desktop\Рисунки\3000\TVTVS.jp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694EBCD2" wp14:editId="0CAEC5EB">
            <wp:extent cx="2880000" cy="2520000"/>
            <wp:effectExtent l="0" t="0" r="0" b="0"/>
            <wp:docPr id="2115" name="Рисунок 2115" descr="C:\Users\Александр\Desktop\Рисунки\3000\RMRM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1" descr="C:\Users\Александр\Desktop\Рисунки\3000\RMRMS.jp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55FC4AB1"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4ACA44B0" w14:textId="60287EB0"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Б.21 – ВКФ сформованого еквівалентного ОП та ВЗ з поворотом ВЗ на 3</w:t>
      </w:r>
      <w:r w:rsidRPr="009709E9">
        <w:rPr>
          <w:rFonts w:ascii="Times New Roman" w:hAnsi="Times New Roman" w:cs="Times New Roman"/>
          <w:sz w:val="28"/>
          <w:szCs w:val="28"/>
          <w:vertAlign w:val="superscript"/>
        </w:rPr>
        <w:t>0</w:t>
      </w:r>
      <w:r w:rsidRPr="009709E9">
        <w:rPr>
          <w:rFonts w:ascii="Times New Roman" w:hAnsi="Times New Roman" w:cs="Times New Roman"/>
          <w:sz w:val="28"/>
          <w:szCs w:val="28"/>
        </w:rPr>
        <w:t>: а) для РМ2 каналу; б) для РМ1 каналу</w:t>
      </w:r>
    </w:p>
    <w:p w14:paraId="4CB9EC5A"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7EB84FD" wp14:editId="1159B5BB">
            <wp:extent cx="2880000" cy="2520000"/>
            <wp:effectExtent l="0" t="0" r="0" b="0"/>
            <wp:docPr id="2117" name="Рисунок 2117" descr="C:\Users\Александр\Desktop\Рисунки\3000\RMTVno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3" descr="C:\Users\Александр\Desktop\Рисунки\3000\RMTVnoH.jp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399D75EA" wp14:editId="68C16793">
            <wp:extent cx="2880000" cy="2520000"/>
            <wp:effectExtent l="0" t="0" r="0" b="0"/>
            <wp:docPr id="2116" name="Рисунок 2116" descr="C:\Users\Александр\Desktop\Рисунки\3000\RMTV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2" descr="C:\Users\Александр\Desktop\Рисунки\3000\RMTVH.jp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13AD1F6D"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739B4D32" w14:textId="714D6B54"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Б.22 – ВКФ ВЗ РМ2 каналу та сформованого еквівалентного ОП РМ1 каналу: а) без зміни висоти; б) зі зміною висоти</w:t>
      </w:r>
    </w:p>
    <w:p w14:paraId="27ED64A3" w14:textId="77777777" w:rsidR="00951582" w:rsidRPr="009709E9" w:rsidRDefault="00951582" w:rsidP="00951582">
      <w:pPr>
        <w:spacing w:after="0" w:line="360" w:lineRule="auto"/>
        <w:jc w:val="center"/>
        <w:rPr>
          <w:rFonts w:ascii="Times New Roman" w:hAnsi="Times New Roman" w:cs="Times New Roman"/>
          <w:sz w:val="28"/>
          <w:szCs w:val="28"/>
        </w:rPr>
      </w:pPr>
    </w:p>
    <w:p w14:paraId="593A833A"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lastRenderedPageBreak/>
        <w:drawing>
          <wp:inline distT="0" distB="0" distL="0" distR="0" wp14:anchorId="5EAF5CE0" wp14:editId="088ADB7D">
            <wp:extent cx="2880000" cy="2520000"/>
            <wp:effectExtent l="0" t="0" r="0" b="0"/>
            <wp:docPr id="2118" name="Рисунок 2118" descr="C:\Users\Александр\Desktop\Рисунки\3000 шум\30TVTV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4" descr="C:\Users\Александр\Desktop\Рисунки\3000 шум\30TVTVn.jp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r w:rsidRPr="009709E9">
        <w:rPr>
          <w:rFonts w:ascii="Times New Roman" w:hAnsi="Times New Roman" w:cs="Times New Roman"/>
          <w:sz w:val="28"/>
          <w:szCs w:val="28"/>
        </w:rPr>
        <w:t xml:space="preserve">    </w:t>
      </w:r>
      <w:r w:rsidRPr="009709E9">
        <w:rPr>
          <w:rFonts w:ascii="Times New Roman" w:hAnsi="Times New Roman" w:cs="Times New Roman"/>
          <w:noProof/>
          <w:sz w:val="28"/>
          <w:szCs w:val="28"/>
          <w:lang/>
        </w:rPr>
        <w:drawing>
          <wp:inline distT="0" distB="0" distL="0" distR="0" wp14:anchorId="52130348" wp14:editId="3E71B5D3">
            <wp:extent cx="2880000" cy="2520000"/>
            <wp:effectExtent l="0" t="0" r="0" b="0"/>
            <wp:docPr id="2119" name="Рисунок 2119" descr="C:\Users\Александр\Desktop\Рисунки\3000 шум\30RMRM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5" descr="C:\Users\Александр\Desktop\Рисунки\3000 шум\30RMRMn.jp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34C922E2" w14:textId="77777777" w:rsidR="00951582" w:rsidRPr="009709E9" w:rsidRDefault="00951582" w:rsidP="00951582">
      <w:pPr>
        <w:spacing w:after="0" w:line="360" w:lineRule="auto"/>
        <w:ind w:left="1418"/>
        <w:rPr>
          <w:rFonts w:ascii="Times New Roman" w:hAnsi="Times New Roman" w:cs="Times New Roman"/>
          <w:sz w:val="28"/>
          <w:szCs w:val="28"/>
        </w:rPr>
      </w:pPr>
      <w:r w:rsidRPr="009709E9">
        <w:rPr>
          <w:rFonts w:ascii="Times New Roman" w:hAnsi="Times New Roman" w:cs="Times New Roman"/>
          <w:sz w:val="28"/>
          <w:szCs w:val="28"/>
        </w:rPr>
        <w:t>а)</w:t>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r>
      <w:r w:rsidRPr="009709E9">
        <w:rPr>
          <w:rFonts w:ascii="Times New Roman" w:hAnsi="Times New Roman" w:cs="Times New Roman"/>
          <w:sz w:val="28"/>
          <w:szCs w:val="28"/>
        </w:rPr>
        <w:tab/>
        <w:t>б)</w:t>
      </w:r>
    </w:p>
    <w:p w14:paraId="234C17A3" w14:textId="5C72C602"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Б.23 – ВКФ: а) ВЗ РМ2 каналу з шумом та сформованого еквівалентного ОП РМ2 каналу; б) ВЗ РМ1 каналу з шумом та сформованого еквівалентного ОП РМ1 каналу</w:t>
      </w:r>
    </w:p>
    <w:p w14:paraId="39339265" w14:textId="77777777" w:rsidR="00951582" w:rsidRPr="009709E9" w:rsidRDefault="00951582" w:rsidP="00951582">
      <w:pPr>
        <w:spacing w:after="0" w:line="360" w:lineRule="auto"/>
        <w:jc w:val="center"/>
        <w:rPr>
          <w:rFonts w:ascii="Times New Roman" w:hAnsi="Times New Roman" w:cs="Times New Roman"/>
          <w:sz w:val="28"/>
          <w:szCs w:val="28"/>
        </w:rPr>
      </w:pPr>
    </w:p>
    <w:p w14:paraId="0A83FFCA" w14:textId="77777777" w:rsidR="00951582" w:rsidRPr="009709E9"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noProof/>
          <w:sz w:val="28"/>
          <w:szCs w:val="28"/>
          <w:lang/>
        </w:rPr>
        <w:drawing>
          <wp:inline distT="0" distB="0" distL="0" distR="0" wp14:anchorId="2B59433C" wp14:editId="1A7517A3">
            <wp:extent cx="2880000" cy="2520000"/>
            <wp:effectExtent l="0" t="0" r="0" b="0"/>
            <wp:docPr id="2120" name="Рисунок 2120" descr="C:\Users\Александр\Desktop\Рисунки\3000 шум\30TVRMn.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6" descr="C:\Users\Александр\Desktop\Рисунки\3000 шум\30TVRMn.jp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80000" cy="2520000"/>
                    </a:xfrm>
                    <a:prstGeom prst="rect">
                      <a:avLst/>
                    </a:prstGeom>
                    <a:noFill/>
                    <a:ln>
                      <a:noFill/>
                    </a:ln>
                  </pic:spPr>
                </pic:pic>
              </a:graphicData>
            </a:graphic>
          </wp:inline>
        </w:drawing>
      </w:r>
    </w:p>
    <w:p w14:paraId="04F8ACB9" w14:textId="22B23ADD" w:rsidR="00951582" w:rsidRDefault="00951582" w:rsidP="00951582">
      <w:pPr>
        <w:spacing w:after="0" w:line="360" w:lineRule="auto"/>
        <w:jc w:val="center"/>
        <w:rPr>
          <w:rFonts w:ascii="Times New Roman" w:hAnsi="Times New Roman" w:cs="Times New Roman"/>
          <w:sz w:val="28"/>
          <w:szCs w:val="28"/>
        </w:rPr>
      </w:pPr>
      <w:r w:rsidRPr="009709E9">
        <w:rPr>
          <w:rFonts w:ascii="Times New Roman" w:hAnsi="Times New Roman" w:cs="Times New Roman"/>
          <w:sz w:val="28"/>
          <w:szCs w:val="28"/>
        </w:rPr>
        <w:t>Рисунок Б.24 – ВКФ ВЗ РМ2 каналу з шумом та сформованого еквівалентного ОП РМ1 каналу без зміни висоти</w:t>
      </w:r>
    </w:p>
    <w:p w14:paraId="22ED49D9" w14:textId="47428A99" w:rsidR="003A39E1" w:rsidRDefault="003A39E1" w:rsidP="004E55C4">
      <w:pPr>
        <w:rPr>
          <w:rFonts w:ascii="Times New Roman" w:hAnsi="Times New Roman" w:cs="Times New Roman"/>
          <w:sz w:val="28"/>
          <w:szCs w:val="28"/>
        </w:rPr>
      </w:pPr>
    </w:p>
    <w:sectPr w:rsidR="003A39E1" w:rsidSect="00C1159B">
      <w:pgSz w:w="11906" w:h="16838"/>
      <w:pgMar w:top="1134" w:right="851" w:bottom="1134" w:left="1701" w:header="709" w:footer="709" w:gutter="0"/>
      <w:pgNumType w:start="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B5145D" w14:textId="77777777" w:rsidR="00330A29" w:rsidRDefault="00330A29">
      <w:pPr>
        <w:spacing w:after="0" w:line="240" w:lineRule="auto"/>
      </w:pPr>
      <w:r>
        <w:separator/>
      </w:r>
    </w:p>
  </w:endnote>
  <w:endnote w:type="continuationSeparator" w:id="0">
    <w:p w14:paraId="0F132980" w14:textId="77777777" w:rsidR="00330A29" w:rsidRDefault="00330A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charset w:val="CC"/>
    <w:family w:val="swiss"/>
    <w:pitch w:val="variable"/>
    <w:sig w:usb0="E0000AFF" w:usb1="500078FF" w:usb2="00000021" w:usb3="00000000" w:csb0="000001BF" w:csb1="00000000"/>
  </w:font>
  <w:font w:name="Droid Sans Fallback">
    <w:charset w:val="01"/>
    <w:family w:val="auto"/>
    <w:pitch w:val="variable"/>
    <w:sig w:usb0="00000001" w:usb1="00000000" w:usb2="00000000" w:usb3="00000000" w:csb0="00000004" w:csb1="00000000"/>
  </w:font>
  <w:font w:name="FreeSans">
    <w:altName w:val="Arial"/>
    <w:charset w:val="01"/>
    <w:family w:val="swiss"/>
    <w:pitch w:val="default"/>
  </w:font>
  <w:font w:name="Verdana">
    <w:panose1 w:val="020B0604030504040204"/>
    <w:charset w:val="CC"/>
    <w:family w:val="swiss"/>
    <w:pitch w:val="variable"/>
    <w:sig w:usb0="A10006FF" w:usb1="4000205B" w:usb2="00000010" w:usb3="00000000" w:csb0="0000019F" w:csb1="00000000"/>
  </w:font>
  <w:font w:name="Liberation Mono">
    <w:charset w:val="CC"/>
    <w:family w:val="modern"/>
    <w:pitch w:val="fixed"/>
    <w:sig w:usb0="E0000AFF" w:usb1="400078FF" w:usb2="00000001" w:usb3="00000000" w:csb0="000001BF" w:csb1="00000000"/>
  </w:font>
  <w:font w:name="Liberation Serif">
    <w:altName w:val="Times New Roman"/>
    <w:charset w:val="CC"/>
    <w:family w:val="roman"/>
    <w:pitch w:val="variable"/>
    <w:sig w:usb0="00000000" w:usb1="500078FF" w:usb2="00000021" w:usb3="00000000" w:csb0="000001B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EB45D1" w14:textId="77777777" w:rsidR="00330A29" w:rsidRDefault="00330A29">
      <w:pPr>
        <w:spacing w:after="0" w:line="240" w:lineRule="auto"/>
      </w:pPr>
      <w:r>
        <w:separator/>
      </w:r>
    </w:p>
  </w:footnote>
  <w:footnote w:type="continuationSeparator" w:id="0">
    <w:p w14:paraId="06E247AC" w14:textId="77777777" w:rsidR="00330A29" w:rsidRDefault="00330A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409A27" w14:textId="77777777" w:rsidR="00A81D96" w:rsidRDefault="00A81D96" w:rsidP="00922DAA">
    <w:pPr>
      <w:pStyle w:val="ae"/>
      <w:framePr w:wrap="around" w:vAnchor="text" w:hAnchor="margin" w:xAlign="right" w:y="1"/>
      <w:rPr>
        <w:rStyle w:val="affff3"/>
      </w:rPr>
    </w:pPr>
    <w:r>
      <w:rPr>
        <w:rStyle w:val="affff3"/>
      </w:rPr>
      <w:fldChar w:fldCharType="begin"/>
    </w:r>
    <w:r>
      <w:rPr>
        <w:rStyle w:val="affff3"/>
      </w:rPr>
      <w:instrText xml:space="preserve">PAGE  </w:instrText>
    </w:r>
    <w:r>
      <w:rPr>
        <w:rStyle w:val="affff3"/>
      </w:rPr>
      <w:fldChar w:fldCharType="end"/>
    </w:r>
  </w:p>
  <w:p w14:paraId="696683EF" w14:textId="77777777" w:rsidR="00A81D96" w:rsidRDefault="00A81D96" w:rsidP="00922DAA">
    <w:pPr>
      <w:pStyle w:val="a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5C33D" w14:textId="77777777" w:rsidR="00A81D96" w:rsidRDefault="00A81D96" w:rsidP="00922DAA">
    <w:pPr>
      <w:pStyle w:val="ae"/>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443750"/>
      <w:docPartObj>
        <w:docPartGallery w:val="Page Numbers (Top of Page)"/>
        <w:docPartUnique/>
      </w:docPartObj>
    </w:sdtPr>
    <w:sdtEndPr/>
    <w:sdtContent>
      <w:p w14:paraId="106A06F6" w14:textId="148B31D3" w:rsidR="00A81D96" w:rsidRDefault="00A81D96">
        <w:pPr>
          <w:pStyle w:val="ae"/>
          <w:jc w:val="right"/>
        </w:pPr>
        <w:r>
          <w:fldChar w:fldCharType="begin"/>
        </w:r>
        <w:r>
          <w:instrText>PAGE   \* MERGEFORMAT</w:instrText>
        </w:r>
        <w:r>
          <w:fldChar w:fldCharType="separate"/>
        </w:r>
        <w:r w:rsidR="00C1159B">
          <w:rPr>
            <w:noProof/>
          </w:rPr>
          <w:t>105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AC0CE9A4"/>
    <w:lvl w:ilvl="0">
      <w:start w:val="1"/>
      <w:numFmt w:val="decimal"/>
      <w:pStyle w:val="a"/>
      <w:suff w:val="space"/>
      <w:lvlText w:val="%1"/>
      <w:lvlJc w:val="left"/>
      <w:pPr>
        <w:ind w:left="2629" w:hanging="360"/>
      </w:pPr>
      <w:rPr>
        <w:rFonts w:hint="default"/>
      </w:rPr>
    </w:lvl>
  </w:abstractNum>
  <w:abstractNum w:abstractNumId="1" w15:restartNumberingAfterBreak="0">
    <w:nsid w:val="07686451"/>
    <w:multiLevelType w:val="hybridMultilevel"/>
    <w:tmpl w:val="9C5848AA"/>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9407B90"/>
    <w:multiLevelType w:val="hybridMultilevel"/>
    <w:tmpl w:val="51327E3E"/>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535428C"/>
    <w:multiLevelType w:val="hybridMultilevel"/>
    <w:tmpl w:val="4FD4D9DE"/>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E625117"/>
    <w:multiLevelType w:val="hybridMultilevel"/>
    <w:tmpl w:val="3AE24C4A"/>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26AC4B4E"/>
    <w:multiLevelType w:val="hybridMultilevel"/>
    <w:tmpl w:val="7D1E775C"/>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2E6476C7"/>
    <w:multiLevelType w:val="hybridMultilevel"/>
    <w:tmpl w:val="291681A6"/>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2ED440CE"/>
    <w:multiLevelType w:val="hybridMultilevel"/>
    <w:tmpl w:val="9E8E1660"/>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30B844EE"/>
    <w:multiLevelType w:val="hybridMultilevel"/>
    <w:tmpl w:val="6430F0EC"/>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15:restartNumberingAfterBreak="0">
    <w:nsid w:val="31E012D5"/>
    <w:multiLevelType w:val="hybridMultilevel"/>
    <w:tmpl w:val="55340380"/>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50126C3"/>
    <w:multiLevelType w:val="hybridMultilevel"/>
    <w:tmpl w:val="A50649CC"/>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15:restartNumberingAfterBreak="0">
    <w:nsid w:val="3AD12230"/>
    <w:multiLevelType w:val="hybridMultilevel"/>
    <w:tmpl w:val="63289482"/>
    <w:lvl w:ilvl="0" w:tplc="C5643A56">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5739FC"/>
    <w:multiLevelType w:val="hybridMultilevel"/>
    <w:tmpl w:val="6B2E6220"/>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15B7726"/>
    <w:multiLevelType w:val="hybridMultilevel"/>
    <w:tmpl w:val="6FFC9992"/>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471544D0"/>
    <w:multiLevelType w:val="hybridMultilevel"/>
    <w:tmpl w:val="24B80438"/>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8B222CE"/>
    <w:multiLevelType w:val="hybridMultilevel"/>
    <w:tmpl w:val="E3FCEAAA"/>
    <w:lvl w:ilvl="0" w:tplc="0DBC5538">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17" w15:restartNumberingAfterBreak="0">
    <w:nsid w:val="50C55F2F"/>
    <w:multiLevelType w:val="hybridMultilevel"/>
    <w:tmpl w:val="9CB07984"/>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531809AC"/>
    <w:multiLevelType w:val="hybridMultilevel"/>
    <w:tmpl w:val="DDB60B20"/>
    <w:lvl w:ilvl="0" w:tplc="0DBC5538">
      <w:start w:val="1"/>
      <w:numFmt w:val="bullet"/>
      <w:lvlText w:val=""/>
      <w:lvlJc w:val="left"/>
      <w:pPr>
        <w:ind w:left="1429" w:hanging="360"/>
      </w:pPr>
      <w:rPr>
        <w:rFonts w:ascii="Symbol" w:hAnsi="Symbol" w:hint="default"/>
      </w:rPr>
    </w:lvl>
    <w:lvl w:ilvl="1" w:tplc="4056910A">
      <w:numFmt w:val="bullet"/>
      <w:lvlText w:val=""/>
      <w:lvlJc w:val="left"/>
      <w:pPr>
        <w:ind w:left="2149" w:hanging="360"/>
      </w:pPr>
      <w:rPr>
        <w:rFonts w:ascii="Symbol" w:eastAsiaTheme="minorHAnsi" w:hAnsi="Symbol"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32D1E18"/>
    <w:multiLevelType w:val="hybridMultilevel"/>
    <w:tmpl w:val="11261EA2"/>
    <w:lvl w:ilvl="0" w:tplc="B1C68374">
      <w:start w:val="1"/>
      <w:numFmt w:val="bullet"/>
      <w:pStyle w:val="a1"/>
      <w:suff w:val="space"/>
      <w:lvlText w:val="‒"/>
      <w:lvlJc w:val="left"/>
      <w:pPr>
        <w:ind w:left="1429" w:hanging="360"/>
      </w:pPr>
      <w:rPr>
        <w:rFonts w:ascii="Times New Roman" w:hAnsi="Times New Roman" w:cs="Times New Roman" w:hint="default"/>
        <w:b w:val="0"/>
        <w:bCs w:val="0"/>
        <w:i w:val="0"/>
        <w:iCs w:val="0"/>
        <w: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4B858A8"/>
    <w:multiLevelType w:val="hybridMultilevel"/>
    <w:tmpl w:val="D9AE6516"/>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5765492"/>
    <w:multiLevelType w:val="hybridMultilevel"/>
    <w:tmpl w:val="53B23F2A"/>
    <w:lvl w:ilvl="0" w:tplc="0DBC553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58451D3F"/>
    <w:multiLevelType w:val="hybridMultilevel"/>
    <w:tmpl w:val="A74C848C"/>
    <w:lvl w:ilvl="0" w:tplc="D2A4606C">
      <w:start w:val="1"/>
      <w:numFmt w:val="decimal"/>
      <w:lvlText w:val="%1."/>
      <w:lvlJc w:val="left"/>
      <w:pPr>
        <w:ind w:left="1241" w:hanging="39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60030D42"/>
    <w:multiLevelType w:val="hybridMultilevel"/>
    <w:tmpl w:val="A94668D8"/>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4" w15:restartNumberingAfterBreak="0">
    <w:nsid w:val="63255FEB"/>
    <w:multiLevelType w:val="hybridMultilevel"/>
    <w:tmpl w:val="FCD66AD0"/>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64F7293C"/>
    <w:multiLevelType w:val="hybridMultilevel"/>
    <w:tmpl w:val="350A3F78"/>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674A40E9"/>
    <w:multiLevelType w:val="hybridMultilevel"/>
    <w:tmpl w:val="BEFA025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7" w15:restartNumberingAfterBreak="0">
    <w:nsid w:val="78080CCF"/>
    <w:multiLevelType w:val="hybridMultilevel"/>
    <w:tmpl w:val="0D76CF3A"/>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78C26CD0"/>
    <w:multiLevelType w:val="hybridMultilevel"/>
    <w:tmpl w:val="85FCAB08"/>
    <w:lvl w:ilvl="0" w:tplc="0DBC5538">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9" w15:restartNumberingAfterBreak="0">
    <w:nsid w:val="7C301493"/>
    <w:multiLevelType w:val="hybridMultilevel"/>
    <w:tmpl w:val="12AEF2AC"/>
    <w:lvl w:ilvl="0" w:tplc="0DBC55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C8840B3"/>
    <w:multiLevelType w:val="hybridMultilevel"/>
    <w:tmpl w:val="8806ED74"/>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15:restartNumberingAfterBreak="0">
    <w:nsid w:val="7D2E2ED6"/>
    <w:multiLevelType w:val="multilevel"/>
    <w:tmpl w:val="EAD0D04C"/>
    <w:name w:val="WW8Num412"/>
    <w:lvl w:ilvl="0">
      <w:start w:val="1"/>
      <w:numFmt w:val="decimal"/>
      <w:suff w:val="space"/>
      <w:lvlText w:val="%1"/>
      <w:lvlJc w:val="left"/>
      <w:pPr>
        <w:ind w:left="432" w:hanging="432"/>
      </w:pPr>
      <w:rPr>
        <w:rFonts w:hint="default"/>
        <w:color w:val="FFFFFF" w:themeColor="background1"/>
      </w:rPr>
    </w:lvl>
    <w:lvl w:ilvl="1">
      <w:start w:val="1"/>
      <w:numFmt w:val="decimal"/>
      <w:suff w:val="space"/>
      <w:lvlText w:val="%1.%2"/>
      <w:lvlJc w:val="left"/>
      <w:pPr>
        <w:ind w:left="1144" w:hanging="576"/>
      </w:pPr>
      <w:rPr>
        <w:rFonts w:hint="default"/>
      </w:rPr>
    </w:lvl>
    <w:lvl w:ilvl="2">
      <w:start w:val="1"/>
      <w:numFmt w:val="decimal"/>
      <w:suff w:val="space"/>
      <w:lvlText w:val="%1.%2.%3"/>
      <w:lvlJc w:val="left"/>
      <w:pPr>
        <w:ind w:left="1430" w:hanging="720"/>
      </w:pPr>
      <w:rPr>
        <w:rFonts w:hint="default"/>
      </w:rPr>
    </w:lvl>
    <w:lvl w:ilvl="3">
      <w:start w:val="1"/>
      <w:numFmt w:val="decimal"/>
      <w:suff w:val="space"/>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28"/>
  </w:num>
  <w:num w:numId="2">
    <w:abstractNumId w:val="25"/>
  </w:num>
  <w:num w:numId="3">
    <w:abstractNumId w:val="24"/>
  </w:num>
  <w:num w:numId="4">
    <w:abstractNumId w:val="0"/>
  </w:num>
  <w:num w:numId="5">
    <w:abstractNumId w:val="31"/>
  </w:num>
  <w:num w:numId="6">
    <w:abstractNumId w:val="19"/>
  </w:num>
  <w:num w:numId="7">
    <w:abstractNumId w:val="3"/>
  </w:num>
  <w:num w:numId="8">
    <w:abstractNumId w:val="1"/>
  </w:num>
  <w:num w:numId="9">
    <w:abstractNumId w:val="21"/>
  </w:num>
  <w:num w:numId="10">
    <w:abstractNumId w:val="29"/>
  </w:num>
  <w:num w:numId="11">
    <w:abstractNumId w:val="15"/>
  </w:num>
  <w:num w:numId="12">
    <w:abstractNumId w:val="13"/>
  </w:num>
  <w:num w:numId="13">
    <w:abstractNumId w:val="20"/>
  </w:num>
  <w:num w:numId="14">
    <w:abstractNumId w:val="18"/>
  </w:num>
  <w:num w:numId="15">
    <w:abstractNumId w:val="27"/>
  </w:num>
  <w:num w:numId="16">
    <w:abstractNumId w:val="14"/>
  </w:num>
  <w:num w:numId="17">
    <w:abstractNumId w:val="11"/>
  </w:num>
  <w:num w:numId="18">
    <w:abstractNumId w:val="17"/>
  </w:num>
  <w:num w:numId="19">
    <w:abstractNumId w:val="30"/>
  </w:num>
  <w:num w:numId="20">
    <w:abstractNumId w:val="9"/>
  </w:num>
  <w:num w:numId="21">
    <w:abstractNumId w:val="5"/>
  </w:num>
  <w:num w:numId="22">
    <w:abstractNumId w:val="4"/>
  </w:num>
  <w:num w:numId="23">
    <w:abstractNumId w:val="16"/>
  </w:num>
  <w:num w:numId="24">
    <w:abstractNumId w:val="2"/>
  </w:num>
  <w:num w:numId="25">
    <w:abstractNumId w:val="6"/>
  </w:num>
  <w:num w:numId="26">
    <w:abstractNumId w:val="7"/>
  </w:num>
  <w:num w:numId="27">
    <w:abstractNumId w:val="23"/>
  </w:num>
  <w:num w:numId="28">
    <w:abstractNumId w:val="10"/>
  </w:num>
  <w:num w:numId="29">
    <w:abstractNumId w:val="8"/>
  </w:num>
  <w:num w:numId="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22"/>
  </w:num>
  <w:num w:numId="33">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584"/>
    <w:rsid w:val="00000149"/>
    <w:rsid w:val="00003631"/>
    <w:rsid w:val="00015C3E"/>
    <w:rsid w:val="00017DAA"/>
    <w:rsid w:val="0002034D"/>
    <w:rsid w:val="00024616"/>
    <w:rsid w:val="00026A2D"/>
    <w:rsid w:val="00035063"/>
    <w:rsid w:val="00043178"/>
    <w:rsid w:val="00043C27"/>
    <w:rsid w:val="000460B3"/>
    <w:rsid w:val="000519F7"/>
    <w:rsid w:val="000757D9"/>
    <w:rsid w:val="000758BD"/>
    <w:rsid w:val="00075ABE"/>
    <w:rsid w:val="00077160"/>
    <w:rsid w:val="00081675"/>
    <w:rsid w:val="000825FA"/>
    <w:rsid w:val="00082E38"/>
    <w:rsid w:val="00093567"/>
    <w:rsid w:val="00093EB2"/>
    <w:rsid w:val="00093F0D"/>
    <w:rsid w:val="00095BD3"/>
    <w:rsid w:val="000A11D0"/>
    <w:rsid w:val="000A2C7B"/>
    <w:rsid w:val="000B0A18"/>
    <w:rsid w:val="000B42A6"/>
    <w:rsid w:val="000B5A58"/>
    <w:rsid w:val="000C47C0"/>
    <w:rsid w:val="000C7165"/>
    <w:rsid w:val="000D329F"/>
    <w:rsid w:val="000E0DD9"/>
    <w:rsid w:val="000E138D"/>
    <w:rsid w:val="000E4423"/>
    <w:rsid w:val="000F1A7E"/>
    <w:rsid w:val="000F43BE"/>
    <w:rsid w:val="001017AD"/>
    <w:rsid w:val="00106136"/>
    <w:rsid w:val="00115883"/>
    <w:rsid w:val="00125CF7"/>
    <w:rsid w:val="0013004A"/>
    <w:rsid w:val="001363AB"/>
    <w:rsid w:val="00137F84"/>
    <w:rsid w:val="00140138"/>
    <w:rsid w:val="00143287"/>
    <w:rsid w:val="00146649"/>
    <w:rsid w:val="001621B4"/>
    <w:rsid w:val="00170C5E"/>
    <w:rsid w:val="00186285"/>
    <w:rsid w:val="001907AC"/>
    <w:rsid w:val="001909EC"/>
    <w:rsid w:val="001916B2"/>
    <w:rsid w:val="00196EEF"/>
    <w:rsid w:val="00197DF3"/>
    <w:rsid w:val="001B0E1F"/>
    <w:rsid w:val="001B5BA0"/>
    <w:rsid w:val="001B75B2"/>
    <w:rsid w:val="001C7420"/>
    <w:rsid w:val="001D3253"/>
    <w:rsid w:val="001D435A"/>
    <w:rsid w:val="001E2680"/>
    <w:rsid w:val="001F1562"/>
    <w:rsid w:val="001F291B"/>
    <w:rsid w:val="00201AB8"/>
    <w:rsid w:val="002024D5"/>
    <w:rsid w:val="00203CAD"/>
    <w:rsid w:val="00206498"/>
    <w:rsid w:val="002178E1"/>
    <w:rsid w:val="00232DB4"/>
    <w:rsid w:val="00237F58"/>
    <w:rsid w:val="00244175"/>
    <w:rsid w:val="0024551D"/>
    <w:rsid w:val="0025580E"/>
    <w:rsid w:val="00256FEC"/>
    <w:rsid w:val="00262797"/>
    <w:rsid w:val="00267612"/>
    <w:rsid w:val="00282D2D"/>
    <w:rsid w:val="00283DC9"/>
    <w:rsid w:val="002843CB"/>
    <w:rsid w:val="0028502A"/>
    <w:rsid w:val="0028594A"/>
    <w:rsid w:val="00286824"/>
    <w:rsid w:val="00290E1B"/>
    <w:rsid w:val="002922B0"/>
    <w:rsid w:val="00292D50"/>
    <w:rsid w:val="00296B21"/>
    <w:rsid w:val="002A50DB"/>
    <w:rsid w:val="002B044C"/>
    <w:rsid w:val="002B1FD0"/>
    <w:rsid w:val="002B307C"/>
    <w:rsid w:val="002B3ED4"/>
    <w:rsid w:val="002B6DCB"/>
    <w:rsid w:val="002C06BD"/>
    <w:rsid w:val="002D493D"/>
    <w:rsid w:val="002D7433"/>
    <w:rsid w:val="002E0FE8"/>
    <w:rsid w:val="002F1174"/>
    <w:rsid w:val="002F4F01"/>
    <w:rsid w:val="003140EB"/>
    <w:rsid w:val="00317E35"/>
    <w:rsid w:val="00330A29"/>
    <w:rsid w:val="00333E32"/>
    <w:rsid w:val="00334C13"/>
    <w:rsid w:val="00334DB5"/>
    <w:rsid w:val="00336A7B"/>
    <w:rsid w:val="00337BC7"/>
    <w:rsid w:val="00345E78"/>
    <w:rsid w:val="003476A3"/>
    <w:rsid w:val="00352458"/>
    <w:rsid w:val="0035311A"/>
    <w:rsid w:val="00356407"/>
    <w:rsid w:val="00362871"/>
    <w:rsid w:val="00370678"/>
    <w:rsid w:val="0038166F"/>
    <w:rsid w:val="003A2826"/>
    <w:rsid w:val="003A39E1"/>
    <w:rsid w:val="003B1BC2"/>
    <w:rsid w:val="003B5B99"/>
    <w:rsid w:val="003C721B"/>
    <w:rsid w:val="003E5648"/>
    <w:rsid w:val="003E6AC5"/>
    <w:rsid w:val="003E72DA"/>
    <w:rsid w:val="003F27ED"/>
    <w:rsid w:val="004005DB"/>
    <w:rsid w:val="00406AF5"/>
    <w:rsid w:val="004143B0"/>
    <w:rsid w:val="00422722"/>
    <w:rsid w:val="00423C12"/>
    <w:rsid w:val="00432E71"/>
    <w:rsid w:val="00435DB5"/>
    <w:rsid w:val="00440953"/>
    <w:rsid w:val="00450E0C"/>
    <w:rsid w:val="0045679F"/>
    <w:rsid w:val="00457536"/>
    <w:rsid w:val="00457F04"/>
    <w:rsid w:val="00467884"/>
    <w:rsid w:val="00467B79"/>
    <w:rsid w:val="00470064"/>
    <w:rsid w:val="004714C6"/>
    <w:rsid w:val="00471E50"/>
    <w:rsid w:val="00474B47"/>
    <w:rsid w:val="00477432"/>
    <w:rsid w:val="00481DB0"/>
    <w:rsid w:val="00485928"/>
    <w:rsid w:val="00494F09"/>
    <w:rsid w:val="004A01CA"/>
    <w:rsid w:val="004A4127"/>
    <w:rsid w:val="004A51C7"/>
    <w:rsid w:val="004B7B6A"/>
    <w:rsid w:val="004C061C"/>
    <w:rsid w:val="004D03F8"/>
    <w:rsid w:val="004D35E2"/>
    <w:rsid w:val="004E55C4"/>
    <w:rsid w:val="004E6CA5"/>
    <w:rsid w:val="004F3C8B"/>
    <w:rsid w:val="004F7A11"/>
    <w:rsid w:val="005044AD"/>
    <w:rsid w:val="005149A6"/>
    <w:rsid w:val="00514ABB"/>
    <w:rsid w:val="005208D0"/>
    <w:rsid w:val="00522EB1"/>
    <w:rsid w:val="00540C8D"/>
    <w:rsid w:val="00547056"/>
    <w:rsid w:val="005634C5"/>
    <w:rsid w:val="00563EFC"/>
    <w:rsid w:val="005718A7"/>
    <w:rsid w:val="00574D61"/>
    <w:rsid w:val="00575FE0"/>
    <w:rsid w:val="00576973"/>
    <w:rsid w:val="00581C76"/>
    <w:rsid w:val="005917C8"/>
    <w:rsid w:val="00591BC8"/>
    <w:rsid w:val="0059325F"/>
    <w:rsid w:val="005A2D90"/>
    <w:rsid w:val="005A50D3"/>
    <w:rsid w:val="005B3E4C"/>
    <w:rsid w:val="005B5487"/>
    <w:rsid w:val="005C2A8D"/>
    <w:rsid w:val="005C5D0C"/>
    <w:rsid w:val="005D2A87"/>
    <w:rsid w:val="005E2CC7"/>
    <w:rsid w:val="005F17D6"/>
    <w:rsid w:val="005F5436"/>
    <w:rsid w:val="00602D49"/>
    <w:rsid w:val="006102E8"/>
    <w:rsid w:val="00614A14"/>
    <w:rsid w:val="00614A6C"/>
    <w:rsid w:val="0061608F"/>
    <w:rsid w:val="00632315"/>
    <w:rsid w:val="00647864"/>
    <w:rsid w:val="00650661"/>
    <w:rsid w:val="006574D2"/>
    <w:rsid w:val="0066326D"/>
    <w:rsid w:val="006645A0"/>
    <w:rsid w:val="00677DCD"/>
    <w:rsid w:val="006837C6"/>
    <w:rsid w:val="00691424"/>
    <w:rsid w:val="006A7009"/>
    <w:rsid w:val="006A7F11"/>
    <w:rsid w:val="006B3571"/>
    <w:rsid w:val="006B3D72"/>
    <w:rsid w:val="006B47A2"/>
    <w:rsid w:val="006C3C15"/>
    <w:rsid w:val="006E0B8F"/>
    <w:rsid w:val="006E2C48"/>
    <w:rsid w:val="006E43DA"/>
    <w:rsid w:val="006E54C4"/>
    <w:rsid w:val="006F05F4"/>
    <w:rsid w:val="006F1BB9"/>
    <w:rsid w:val="006F2994"/>
    <w:rsid w:val="006F2E73"/>
    <w:rsid w:val="006F30D5"/>
    <w:rsid w:val="006F4155"/>
    <w:rsid w:val="00701E44"/>
    <w:rsid w:val="00702E21"/>
    <w:rsid w:val="00704467"/>
    <w:rsid w:val="00707134"/>
    <w:rsid w:val="007124F4"/>
    <w:rsid w:val="00713955"/>
    <w:rsid w:val="00732F5D"/>
    <w:rsid w:val="00735DFB"/>
    <w:rsid w:val="007376CE"/>
    <w:rsid w:val="00742C20"/>
    <w:rsid w:val="00753435"/>
    <w:rsid w:val="00765C7B"/>
    <w:rsid w:val="007671A6"/>
    <w:rsid w:val="00774F57"/>
    <w:rsid w:val="007756D2"/>
    <w:rsid w:val="00777D0B"/>
    <w:rsid w:val="00783239"/>
    <w:rsid w:val="00793B90"/>
    <w:rsid w:val="00794E46"/>
    <w:rsid w:val="007950B5"/>
    <w:rsid w:val="007A0FF1"/>
    <w:rsid w:val="007A6733"/>
    <w:rsid w:val="007B1AF6"/>
    <w:rsid w:val="007B3497"/>
    <w:rsid w:val="007C05A5"/>
    <w:rsid w:val="007C6993"/>
    <w:rsid w:val="007C7B25"/>
    <w:rsid w:val="007C7F3A"/>
    <w:rsid w:val="007E464F"/>
    <w:rsid w:val="007E5003"/>
    <w:rsid w:val="007F097A"/>
    <w:rsid w:val="007F182A"/>
    <w:rsid w:val="007F5627"/>
    <w:rsid w:val="007F59DD"/>
    <w:rsid w:val="008063C4"/>
    <w:rsid w:val="00807867"/>
    <w:rsid w:val="0081080F"/>
    <w:rsid w:val="00810C5F"/>
    <w:rsid w:val="008134F2"/>
    <w:rsid w:val="008230B2"/>
    <w:rsid w:val="008247B5"/>
    <w:rsid w:val="00827DA8"/>
    <w:rsid w:val="00840082"/>
    <w:rsid w:val="008471EC"/>
    <w:rsid w:val="0085760F"/>
    <w:rsid w:val="00857B5C"/>
    <w:rsid w:val="00857F40"/>
    <w:rsid w:val="00884AB8"/>
    <w:rsid w:val="008902FC"/>
    <w:rsid w:val="00892406"/>
    <w:rsid w:val="00893D0A"/>
    <w:rsid w:val="008974B8"/>
    <w:rsid w:val="008A5FDB"/>
    <w:rsid w:val="008B1DBB"/>
    <w:rsid w:val="008C344C"/>
    <w:rsid w:val="008D10D9"/>
    <w:rsid w:val="008D1F75"/>
    <w:rsid w:val="008D4320"/>
    <w:rsid w:val="008D527F"/>
    <w:rsid w:val="008D5A13"/>
    <w:rsid w:val="008E22D0"/>
    <w:rsid w:val="008E62D3"/>
    <w:rsid w:val="008F6942"/>
    <w:rsid w:val="009007FA"/>
    <w:rsid w:val="00906912"/>
    <w:rsid w:val="00922DAA"/>
    <w:rsid w:val="00927416"/>
    <w:rsid w:val="00947047"/>
    <w:rsid w:val="009503FB"/>
    <w:rsid w:val="00951582"/>
    <w:rsid w:val="00954DED"/>
    <w:rsid w:val="009556FD"/>
    <w:rsid w:val="00961523"/>
    <w:rsid w:val="00962BA5"/>
    <w:rsid w:val="009709E9"/>
    <w:rsid w:val="00975909"/>
    <w:rsid w:val="00975F6B"/>
    <w:rsid w:val="00982DE8"/>
    <w:rsid w:val="00987C22"/>
    <w:rsid w:val="009A25FE"/>
    <w:rsid w:val="009A62FC"/>
    <w:rsid w:val="009B1C8E"/>
    <w:rsid w:val="009B2394"/>
    <w:rsid w:val="009B301A"/>
    <w:rsid w:val="009B44FA"/>
    <w:rsid w:val="009C61D7"/>
    <w:rsid w:val="009D21FF"/>
    <w:rsid w:val="009D223B"/>
    <w:rsid w:val="009D577E"/>
    <w:rsid w:val="009E505D"/>
    <w:rsid w:val="009F12E6"/>
    <w:rsid w:val="009F4D22"/>
    <w:rsid w:val="009F521E"/>
    <w:rsid w:val="00A0200A"/>
    <w:rsid w:val="00A06585"/>
    <w:rsid w:val="00A155FA"/>
    <w:rsid w:val="00A17357"/>
    <w:rsid w:val="00A2491A"/>
    <w:rsid w:val="00A25BB3"/>
    <w:rsid w:val="00A3313D"/>
    <w:rsid w:val="00A351F5"/>
    <w:rsid w:val="00A50D53"/>
    <w:rsid w:val="00A63E15"/>
    <w:rsid w:val="00A649A8"/>
    <w:rsid w:val="00A65E44"/>
    <w:rsid w:val="00A74549"/>
    <w:rsid w:val="00A74F1A"/>
    <w:rsid w:val="00A8126C"/>
    <w:rsid w:val="00A81D96"/>
    <w:rsid w:val="00A83EBC"/>
    <w:rsid w:val="00A97C4D"/>
    <w:rsid w:val="00AA1564"/>
    <w:rsid w:val="00AA74EE"/>
    <w:rsid w:val="00AC2729"/>
    <w:rsid w:val="00AC4AD0"/>
    <w:rsid w:val="00AD4644"/>
    <w:rsid w:val="00AE2805"/>
    <w:rsid w:val="00AF1F08"/>
    <w:rsid w:val="00AF3FD5"/>
    <w:rsid w:val="00B12E29"/>
    <w:rsid w:val="00B15A07"/>
    <w:rsid w:val="00B27A8E"/>
    <w:rsid w:val="00B34550"/>
    <w:rsid w:val="00B352EB"/>
    <w:rsid w:val="00B3562E"/>
    <w:rsid w:val="00B37258"/>
    <w:rsid w:val="00B44A96"/>
    <w:rsid w:val="00B47D6A"/>
    <w:rsid w:val="00B550DC"/>
    <w:rsid w:val="00B71791"/>
    <w:rsid w:val="00B7373D"/>
    <w:rsid w:val="00B75CAA"/>
    <w:rsid w:val="00B82914"/>
    <w:rsid w:val="00B85B8B"/>
    <w:rsid w:val="00B92DE0"/>
    <w:rsid w:val="00BA1BF9"/>
    <w:rsid w:val="00BA4578"/>
    <w:rsid w:val="00BA6CFC"/>
    <w:rsid w:val="00BA7087"/>
    <w:rsid w:val="00BA729E"/>
    <w:rsid w:val="00BC3719"/>
    <w:rsid w:val="00BD0815"/>
    <w:rsid w:val="00BE0DFB"/>
    <w:rsid w:val="00BE192F"/>
    <w:rsid w:val="00BE3A7B"/>
    <w:rsid w:val="00BF00AC"/>
    <w:rsid w:val="00BF4F75"/>
    <w:rsid w:val="00C11529"/>
    <w:rsid w:val="00C1159B"/>
    <w:rsid w:val="00C13D07"/>
    <w:rsid w:val="00C16DC1"/>
    <w:rsid w:val="00C2482B"/>
    <w:rsid w:val="00C3372B"/>
    <w:rsid w:val="00C3472E"/>
    <w:rsid w:val="00C41918"/>
    <w:rsid w:val="00C43200"/>
    <w:rsid w:val="00C61476"/>
    <w:rsid w:val="00C62148"/>
    <w:rsid w:val="00C64E63"/>
    <w:rsid w:val="00C66547"/>
    <w:rsid w:val="00C67249"/>
    <w:rsid w:val="00C739C0"/>
    <w:rsid w:val="00C75FD7"/>
    <w:rsid w:val="00C807F9"/>
    <w:rsid w:val="00C8400C"/>
    <w:rsid w:val="00C85BA6"/>
    <w:rsid w:val="00C92207"/>
    <w:rsid w:val="00C96E52"/>
    <w:rsid w:val="00C97ABE"/>
    <w:rsid w:val="00CA3B8D"/>
    <w:rsid w:val="00CA485B"/>
    <w:rsid w:val="00CB2E6D"/>
    <w:rsid w:val="00CB35DC"/>
    <w:rsid w:val="00CB36E7"/>
    <w:rsid w:val="00CC03F5"/>
    <w:rsid w:val="00CD6736"/>
    <w:rsid w:val="00CE7E95"/>
    <w:rsid w:val="00CF59EE"/>
    <w:rsid w:val="00D02E11"/>
    <w:rsid w:val="00D11E02"/>
    <w:rsid w:val="00D162E0"/>
    <w:rsid w:val="00D50A09"/>
    <w:rsid w:val="00D50E64"/>
    <w:rsid w:val="00D513F0"/>
    <w:rsid w:val="00D5443D"/>
    <w:rsid w:val="00D6091F"/>
    <w:rsid w:val="00D630AC"/>
    <w:rsid w:val="00D65143"/>
    <w:rsid w:val="00D738AF"/>
    <w:rsid w:val="00D81136"/>
    <w:rsid w:val="00D8251B"/>
    <w:rsid w:val="00D87B75"/>
    <w:rsid w:val="00D96C07"/>
    <w:rsid w:val="00DA27AB"/>
    <w:rsid w:val="00DA4EE0"/>
    <w:rsid w:val="00DA5482"/>
    <w:rsid w:val="00DC5AFB"/>
    <w:rsid w:val="00DC640C"/>
    <w:rsid w:val="00DD2AF4"/>
    <w:rsid w:val="00DD3CA4"/>
    <w:rsid w:val="00DF1E95"/>
    <w:rsid w:val="00DF277F"/>
    <w:rsid w:val="00E027DA"/>
    <w:rsid w:val="00E055B0"/>
    <w:rsid w:val="00E12584"/>
    <w:rsid w:val="00E208FB"/>
    <w:rsid w:val="00E21118"/>
    <w:rsid w:val="00E21A70"/>
    <w:rsid w:val="00E30CBA"/>
    <w:rsid w:val="00E31BC3"/>
    <w:rsid w:val="00E3714E"/>
    <w:rsid w:val="00E377D6"/>
    <w:rsid w:val="00E40975"/>
    <w:rsid w:val="00E426B8"/>
    <w:rsid w:val="00E43E46"/>
    <w:rsid w:val="00E4653A"/>
    <w:rsid w:val="00E47585"/>
    <w:rsid w:val="00E51458"/>
    <w:rsid w:val="00E518FF"/>
    <w:rsid w:val="00E51A89"/>
    <w:rsid w:val="00E5467A"/>
    <w:rsid w:val="00E57DA3"/>
    <w:rsid w:val="00E709CB"/>
    <w:rsid w:val="00E70A81"/>
    <w:rsid w:val="00E74A2E"/>
    <w:rsid w:val="00E81894"/>
    <w:rsid w:val="00E848B3"/>
    <w:rsid w:val="00E86111"/>
    <w:rsid w:val="00E865AB"/>
    <w:rsid w:val="00E86645"/>
    <w:rsid w:val="00E90495"/>
    <w:rsid w:val="00E924C7"/>
    <w:rsid w:val="00E968B8"/>
    <w:rsid w:val="00EB20F2"/>
    <w:rsid w:val="00EB2B08"/>
    <w:rsid w:val="00EC3809"/>
    <w:rsid w:val="00EE6AF6"/>
    <w:rsid w:val="00EF15C0"/>
    <w:rsid w:val="00EF1F5F"/>
    <w:rsid w:val="00EF26D1"/>
    <w:rsid w:val="00EF55B0"/>
    <w:rsid w:val="00EF662A"/>
    <w:rsid w:val="00F0183E"/>
    <w:rsid w:val="00F058EA"/>
    <w:rsid w:val="00F07D03"/>
    <w:rsid w:val="00F13034"/>
    <w:rsid w:val="00F22DD8"/>
    <w:rsid w:val="00F25AC7"/>
    <w:rsid w:val="00F30550"/>
    <w:rsid w:val="00F43560"/>
    <w:rsid w:val="00F46941"/>
    <w:rsid w:val="00F50201"/>
    <w:rsid w:val="00F538D1"/>
    <w:rsid w:val="00F74570"/>
    <w:rsid w:val="00F9561D"/>
    <w:rsid w:val="00FA5FFF"/>
    <w:rsid w:val="00FA7222"/>
    <w:rsid w:val="00FB4D88"/>
    <w:rsid w:val="00FB52F9"/>
    <w:rsid w:val="00FC039F"/>
    <w:rsid w:val="00FC4C8B"/>
    <w:rsid w:val="00FD25BA"/>
    <w:rsid w:val="00FD7C99"/>
    <w:rsid w:val="00FE2689"/>
    <w:rsid w:val="00FE3D9D"/>
    <w:rsid w:val="00FF0E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09B9BC"/>
  <w15:chartTrackingRefBased/>
  <w15:docId w15:val="{46D4437F-F6FD-4122-B257-040837797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12584"/>
  </w:style>
  <w:style w:type="paragraph" w:styleId="1">
    <w:name w:val="heading 1"/>
    <w:basedOn w:val="a2"/>
    <w:next w:val="a2"/>
    <w:link w:val="10"/>
    <w:qFormat/>
    <w:rsid w:val="00FE3D9D"/>
    <w:pPr>
      <w:keepNext/>
      <w:spacing w:after="0" w:line="240" w:lineRule="auto"/>
      <w:jc w:val="center"/>
      <w:outlineLvl w:val="0"/>
    </w:pPr>
    <w:rPr>
      <w:rFonts w:ascii="Times New Roman" w:eastAsia="SimSun" w:hAnsi="Times New Roman" w:cs="Times New Roman"/>
      <w:sz w:val="28"/>
      <w:szCs w:val="24"/>
      <w:lang w:eastAsia="ru-RU"/>
    </w:rPr>
  </w:style>
  <w:style w:type="paragraph" w:styleId="2">
    <w:name w:val="heading 2"/>
    <w:aliases w:val="Подраздел1"/>
    <w:basedOn w:val="a2"/>
    <w:next w:val="a2"/>
    <w:link w:val="20"/>
    <w:qFormat/>
    <w:rsid w:val="00FE3D9D"/>
    <w:pPr>
      <w:keepNext/>
      <w:spacing w:after="0" w:line="360" w:lineRule="auto"/>
      <w:jc w:val="both"/>
      <w:outlineLvl w:val="1"/>
    </w:pPr>
    <w:rPr>
      <w:rFonts w:ascii="Times New Roman" w:eastAsia="SimSun" w:hAnsi="Times New Roman" w:cs="Times New Roman"/>
      <w:sz w:val="28"/>
      <w:szCs w:val="24"/>
      <w:lang w:eastAsia="ru-RU"/>
    </w:rPr>
  </w:style>
  <w:style w:type="paragraph" w:styleId="3">
    <w:name w:val="heading 3"/>
    <w:basedOn w:val="a2"/>
    <w:next w:val="a2"/>
    <w:link w:val="30"/>
    <w:unhideWhenUsed/>
    <w:qFormat/>
    <w:rsid w:val="00D5443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2"/>
    <w:next w:val="a2"/>
    <w:link w:val="40"/>
    <w:uiPriority w:val="9"/>
    <w:unhideWhenUsed/>
    <w:qFormat/>
    <w:rsid w:val="00D5443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2"/>
    <w:next w:val="a2"/>
    <w:link w:val="50"/>
    <w:qFormat/>
    <w:rsid w:val="00D5443D"/>
    <w:pPr>
      <w:keepNext/>
      <w:spacing w:after="0" w:line="240" w:lineRule="auto"/>
      <w:outlineLvl w:val="4"/>
    </w:pPr>
    <w:rPr>
      <w:rFonts w:ascii="Times New Roman" w:eastAsia="Times New Roman" w:hAnsi="Times New Roman" w:cs="Times New Roman"/>
      <w:sz w:val="28"/>
      <w:szCs w:val="20"/>
      <w:lang w:val="ru-RU" w:eastAsia="ru-RU"/>
    </w:rPr>
  </w:style>
  <w:style w:type="paragraph" w:styleId="6">
    <w:name w:val="heading 6"/>
    <w:basedOn w:val="a2"/>
    <w:next w:val="a2"/>
    <w:link w:val="60"/>
    <w:uiPriority w:val="9"/>
    <w:qFormat/>
    <w:rsid w:val="00D5443D"/>
    <w:pPr>
      <w:keepNext/>
      <w:spacing w:after="0" w:line="240" w:lineRule="auto"/>
      <w:jc w:val="both"/>
      <w:outlineLvl w:val="5"/>
    </w:pPr>
    <w:rPr>
      <w:rFonts w:ascii="Times New Roman" w:eastAsia="Times New Roman" w:hAnsi="Times New Roman" w:cs="Times New Roman"/>
      <w:sz w:val="28"/>
      <w:szCs w:val="20"/>
      <w:lang w:eastAsia="ru-RU"/>
    </w:rPr>
  </w:style>
  <w:style w:type="paragraph" w:styleId="7">
    <w:name w:val="heading 7"/>
    <w:basedOn w:val="a2"/>
    <w:next w:val="a2"/>
    <w:link w:val="70"/>
    <w:uiPriority w:val="9"/>
    <w:qFormat/>
    <w:rsid w:val="00FE3D9D"/>
    <w:pPr>
      <w:keepNext/>
      <w:spacing w:after="0" w:line="360" w:lineRule="auto"/>
      <w:jc w:val="center"/>
      <w:outlineLvl w:val="6"/>
    </w:pPr>
    <w:rPr>
      <w:rFonts w:ascii="Times New Roman" w:eastAsia="SimSun" w:hAnsi="Times New Roman" w:cs="Times New Roman"/>
      <w:sz w:val="30"/>
      <w:szCs w:val="24"/>
      <w:lang w:eastAsia="ru-RU"/>
    </w:rPr>
  </w:style>
  <w:style w:type="paragraph" w:styleId="8">
    <w:name w:val="heading 8"/>
    <w:basedOn w:val="a2"/>
    <w:next w:val="a2"/>
    <w:link w:val="80"/>
    <w:uiPriority w:val="9"/>
    <w:semiHidden/>
    <w:unhideWhenUsed/>
    <w:qFormat/>
    <w:rsid w:val="00D6091F"/>
    <w:pPr>
      <w:keepNext/>
      <w:keepLines/>
      <w:widowControl w:val="0"/>
      <w:suppressAutoHyphens/>
      <w:spacing w:before="200" w:after="0" w:line="360" w:lineRule="auto"/>
      <w:ind w:left="1440" w:hanging="1440"/>
      <w:jc w:val="both"/>
      <w:outlineLvl w:val="7"/>
    </w:pPr>
    <w:rPr>
      <w:rFonts w:asciiTheme="majorHAnsi" w:eastAsiaTheme="majorEastAsia" w:hAnsiTheme="majorHAnsi" w:cstheme="majorBidi"/>
      <w:color w:val="404040" w:themeColor="text1" w:themeTint="BF"/>
      <w:sz w:val="28"/>
      <w:szCs w:val="20"/>
      <w:lang w:eastAsia="uk-UA"/>
    </w:rPr>
  </w:style>
  <w:style w:type="paragraph" w:styleId="9">
    <w:name w:val="heading 9"/>
    <w:basedOn w:val="a2"/>
    <w:next w:val="a2"/>
    <w:link w:val="90"/>
    <w:uiPriority w:val="9"/>
    <w:unhideWhenUsed/>
    <w:qFormat/>
    <w:rsid w:val="00D6091F"/>
    <w:pPr>
      <w:keepNext/>
      <w:keepLines/>
      <w:widowControl w:val="0"/>
      <w:suppressAutoHyphens/>
      <w:spacing w:before="200" w:after="0" w:line="360" w:lineRule="auto"/>
      <w:ind w:left="1584" w:hanging="1584"/>
      <w:jc w:val="both"/>
      <w:outlineLvl w:val="8"/>
    </w:pPr>
    <w:rPr>
      <w:rFonts w:asciiTheme="majorHAnsi" w:eastAsiaTheme="majorEastAsia" w:hAnsiTheme="majorHAnsi" w:cstheme="majorBidi"/>
      <w:i/>
      <w:iCs/>
      <w:color w:val="404040" w:themeColor="text1" w:themeTint="BF"/>
      <w:sz w:val="28"/>
      <w:szCs w:val="20"/>
      <w:lang w:eastAsia="uk-U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Текст абзаца"/>
    <w:uiPriority w:val="99"/>
    <w:rsid w:val="008D10D9"/>
    <w:pPr>
      <w:tabs>
        <w:tab w:val="left" w:pos="993"/>
      </w:tabs>
      <w:spacing w:after="0" w:line="240" w:lineRule="auto"/>
      <w:ind w:firstLine="709"/>
      <w:jc w:val="both"/>
    </w:pPr>
    <w:rPr>
      <w:rFonts w:ascii="Times New Roman" w:eastAsia="Times New Roman" w:hAnsi="Times New Roman" w:cs="Times New Roman"/>
      <w:sz w:val="28"/>
      <w:szCs w:val="20"/>
      <w:lang w:eastAsia="ru-RU"/>
    </w:rPr>
  </w:style>
  <w:style w:type="paragraph" w:customStyle="1" w:styleId="a7">
    <w:name w:val="Текст табл"/>
    <w:basedOn w:val="a6"/>
    <w:qFormat/>
    <w:rsid w:val="005D2A87"/>
    <w:pPr>
      <w:ind w:firstLine="0"/>
    </w:pPr>
  </w:style>
  <w:style w:type="character" w:customStyle="1" w:styleId="10">
    <w:name w:val="Заголовок 1 Знак"/>
    <w:basedOn w:val="a3"/>
    <w:link w:val="1"/>
    <w:rsid w:val="00FE3D9D"/>
    <w:rPr>
      <w:rFonts w:ascii="Times New Roman" w:eastAsia="SimSun" w:hAnsi="Times New Roman" w:cs="Times New Roman"/>
      <w:sz w:val="28"/>
      <w:szCs w:val="24"/>
      <w:lang w:eastAsia="ru-RU"/>
    </w:rPr>
  </w:style>
  <w:style w:type="character" w:customStyle="1" w:styleId="20">
    <w:name w:val="Заголовок 2 Знак"/>
    <w:aliases w:val="Подраздел1 Знак"/>
    <w:basedOn w:val="a3"/>
    <w:link w:val="2"/>
    <w:rsid w:val="00FE3D9D"/>
    <w:rPr>
      <w:rFonts w:ascii="Times New Roman" w:eastAsia="SimSun" w:hAnsi="Times New Roman" w:cs="Times New Roman"/>
      <w:sz w:val="28"/>
      <w:szCs w:val="24"/>
      <w:lang w:eastAsia="ru-RU"/>
    </w:rPr>
  </w:style>
  <w:style w:type="character" w:customStyle="1" w:styleId="70">
    <w:name w:val="Заголовок 7 Знак"/>
    <w:basedOn w:val="a3"/>
    <w:link w:val="7"/>
    <w:uiPriority w:val="9"/>
    <w:rsid w:val="00FE3D9D"/>
    <w:rPr>
      <w:rFonts w:ascii="Times New Roman" w:eastAsia="SimSun" w:hAnsi="Times New Roman" w:cs="Times New Roman"/>
      <w:sz w:val="30"/>
      <w:szCs w:val="24"/>
      <w:lang w:eastAsia="ru-RU"/>
    </w:rPr>
  </w:style>
  <w:style w:type="paragraph" w:styleId="a8">
    <w:name w:val="Title"/>
    <w:basedOn w:val="a2"/>
    <w:link w:val="11"/>
    <w:qFormat/>
    <w:rsid w:val="00FE3D9D"/>
    <w:pPr>
      <w:spacing w:after="0" w:line="240" w:lineRule="auto"/>
      <w:jc w:val="center"/>
    </w:pPr>
    <w:rPr>
      <w:rFonts w:ascii="Times New Roman" w:eastAsia="SimSun" w:hAnsi="Times New Roman" w:cs="Times New Roman"/>
      <w:sz w:val="28"/>
      <w:szCs w:val="24"/>
      <w:lang w:eastAsia="ru-RU"/>
    </w:rPr>
  </w:style>
  <w:style w:type="character" w:customStyle="1" w:styleId="11">
    <w:name w:val="Название Знак1"/>
    <w:basedOn w:val="a3"/>
    <w:link w:val="a8"/>
    <w:rsid w:val="00FE3D9D"/>
    <w:rPr>
      <w:rFonts w:ascii="Times New Roman" w:eastAsia="SimSun" w:hAnsi="Times New Roman" w:cs="Times New Roman"/>
      <w:sz w:val="28"/>
      <w:szCs w:val="24"/>
      <w:lang w:eastAsia="ru-RU"/>
    </w:rPr>
  </w:style>
  <w:style w:type="paragraph" w:styleId="a9">
    <w:name w:val="Body Text"/>
    <w:basedOn w:val="a2"/>
    <w:link w:val="aa"/>
    <w:uiPriority w:val="99"/>
    <w:rsid w:val="00FE3D9D"/>
    <w:pPr>
      <w:spacing w:after="0" w:line="360" w:lineRule="auto"/>
      <w:jc w:val="both"/>
    </w:pPr>
    <w:rPr>
      <w:rFonts w:ascii="Times New Roman" w:eastAsia="SimSun" w:hAnsi="Times New Roman" w:cs="Times New Roman"/>
      <w:sz w:val="28"/>
      <w:szCs w:val="24"/>
      <w:lang w:eastAsia="ru-RU"/>
    </w:rPr>
  </w:style>
  <w:style w:type="character" w:customStyle="1" w:styleId="aa">
    <w:name w:val="Основной текст Знак"/>
    <w:basedOn w:val="a3"/>
    <w:link w:val="a9"/>
    <w:rsid w:val="00FE3D9D"/>
    <w:rPr>
      <w:rFonts w:ascii="Times New Roman" w:eastAsia="SimSun" w:hAnsi="Times New Roman" w:cs="Times New Roman"/>
      <w:sz w:val="28"/>
      <w:szCs w:val="24"/>
      <w:lang w:eastAsia="ru-RU"/>
    </w:rPr>
  </w:style>
  <w:style w:type="paragraph" w:styleId="ab">
    <w:name w:val="Body Text Indent"/>
    <w:basedOn w:val="a2"/>
    <w:link w:val="ac"/>
    <w:unhideWhenUsed/>
    <w:rsid w:val="00E47585"/>
    <w:pPr>
      <w:spacing w:after="120"/>
      <w:ind w:left="283"/>
    </w:pPr>
  </w:style>
  <w:style w:type="character" w:customStyle="1" w:styleId="ac">
    <w:name w:val="Основной текст с отступом Знак"/>
    <w:basedOn w:val="a3"/>
    <w:link w:val="ab"/>
    <w:rsid w:val="00E47585"/>
  </w:style>
  <w:style w:type="character" w:customStyle="1" w:styleId="30">
    <w:name w:val="Заголовок 3 Знак"/>
    <w:basedOn w:val="a3"/>
    <w:link w:val="3"/>
    <w:rsid w:val="00D5443D"/>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3"/>
    <w:link w:val="4"/>
    <w:uiPriority w:val="9"/>
    <w:rsid w:val="00D5443D"/>
    <w:rPr>
      <w:rFonts w:asciiTheme="majorHAnsi" w:eastAsiaTheme="majorEastAsia" w:hAnsiTheme="majorHAnsi" w:cstheme="majorBidi"/>
      <w:i/>
      <w:iCs/>
      <w:color w:val="2E74B5" w:themeColor="accent1" w:themeShade="BF"/>
    </w:rPr>
  </w:style>
  <w:style w:type="character" w:customStyle="1" w:styleId="50">
    <w:name w:val="Заголовок 5 Знак"/>
    <w:basedOn w:val="a3"/>
    <w:link w:val="5"/>
    <w:rsid w:val="00D5443D"/>
    <w:rPr>
      <w:rFonts w:ascii="Times New Roman" w:eastAsia="Times New Roman" w:hAnsi="Times New Roman" w:cs="Times New Roman"/>
      <w:sz w:val="28"/>
      <w:szCs w:val="20"/>
      <w:lang w:val="ru-RU" w:eastAsia="ru-RU"/>
    </w:rPr>
  </w:style>
  <w:style w:type="character" w:customStyle="1" w:styleId="60">
    <w:name w:val="Заголовок 6 Знак"/>
    <w:basedOn w:val="a3"/>
    <w:link w:val="6"/>
    <w:uiPriority w:val="9"/>
    <w:rsid w:val="00D5443D"/>
    <w:rPr>
      <w:rFonts w:ascii="Times New Roman" w:eastAsia="Times New Roman" w:hAnsi="Times New Roman" w:cs="Times New Roman"/>
      <w:sz w:val="28"/>
      <w:szCs w:val="20"/>
      <w:lang w:eastAsia="ru-RU"/>
    </w:rPr>
  </w:style>
  <w:style w:type="paragraph" w:customStyle="1" w:styleId="ad">
    <w:name w:val="Чертежный"/>
    <w:rsid w:val="00D5443D"/>
    <w:pPr>
      <w:spacing w:after="0" w:line="240" w:lineRule="auto"/>
      <w:jc w:val="both"/>
    </w:pPr>
    <w:rPr>
      <w:rFonts w:ascii="ISOCPEUR" w:eastAsia="Times New Roman" w:hAnsi="ISOCPEUR" w:cs="Times New Roman"/>
      <w:i/>
      <w:sz w:val="28"/>
      <w:szCs w:val="20"/>
      <w:lang w:eastAsia="ru-RU"/>
    </w:rPr>
  </w:style>
  <w:style w:type="paragraph" w:styleId="ae">
    <w:name w:val="header"/>
    <w:basedOn w:val="a2"/>
    <w:link w:val="af"/>
    <w:rsid w:val="00D5443D"/>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
    <w:name w:val="Верхний колонтитул Знак"/>
    <w:basedOn w:val="a3"/>
    <w:link w:val="ae"/>
    <w:uiPriority w:val="99"/>
    <w:rsid w:val="00D5443D"/>
    <w:rPr>
      <w:rFonts w:ascii="Times New Roman" w:eastAsia="Times New Roman" w:hAnsi="Times New Roman" w:cs="Times New Roman"/>
      <w:sz w:val="24"/>
      <w:szCs w:val="24"/>
      <w:lang w:val="ru-RU" w:eastAsia="ru-RU"/>
    </w:rPr>
  </w:style>
  <w:style w:type="paragraph" w:styleId="af0">
    <w:name w:val="footer"/>
    <w:basedOn w:val="a2"/>
    <w:link w:val="af1"/>
    <w:unhideWhenUsed/>
    <w:rsid w:val="00D5443D"/>
    <w:pPr>
      <w:tabs>
        <w:tab w:val="center" w:pos="4677"/>
        <w:tab w:val="right" w:pos="9355"/>
      </w:tabs>
      <w:spacing w:after="0" w:line="240" w:lineRule="auto"/>
      <w:jc w:val="center"/>
    </w:pPr>
    <w:rPr>
      <w:lang w:val="ru-RU"/>
    </w:rPr>
  </w:style>
  <w:style w:type="character" w:customStyle="1" w:styleId="af1">
    <w:name w:val="Нижний колонтитул Знак"/>
    <w:basedOn w:val="a3"/>
    <w:link w:val="af0"/>
    <w:uiPriority w:val="99"/>
    <w:rsid w:val="00D5443D"/>
    <w:rPr>
      <w:lang w:val="ru-RU"/>
    </w:rPr>
  </w:style>
  <w:style w:type="paragraph" w:styleId="af2">
    <w:name w:val="List Paragraph"/>
    <w:basedOn w:val="a2"/>
    <w:link w:val="af3"/>
    <w:uiPriority w:val="34"/>
    <w:qFormat/>
    <w:rsid w:val="00D5443D"/>
    <w:pPr>
      <w:spacing w:after="0" w:line="240" w:lineRule="auto"/>
      <w:ind w:left="720"/>
      <w:contextualSpacing/>
      <w:jc w:val="center"/>
    </w:pPr>
    <w:rPr>
      <w:lang w:val="ru-RU"/>
    </w:rPr>
  </w:style>
  <w:style w:type="character" w:styleId="af4">
    <w:name w:val="Placeholder Text"/>
    <w:basedOn w:val="a3"/>
    <w:uiPriority w:val="99"/>
    <w:semiHidden/>
    <w:rsid w:val="00D5443D"/>
    <w:rPr>
      <w:color w:val="808080"/>
    </w:rPr>
  </w:style>
  <w:style w:type="paragraph" w:styleId="af5">
    <w:name w:val="Balloon Text"/>
    <w:basedOn w:val="a2"/>
    <w:link w:val="af6"/>
    <w:unhideWhenUsed/>
    <w:rsid w:val="00D5443D"/>
    <w:pPr>
      <w:spacing w:after="0" w:line="240" w:lineRule="auto"/>
      <w:jc w:val="center"/>
    </w:pPr>
    <w:rPr>
      <w:rFonts w:ascii="Tahoma" w:hAnsi="Tahoma" w:cs="Tahoma"/>
      <w:sz w:val="16"/>
      <w:szCs w:val="16"/>
      <w:lang w:val="ru-RU"/>
    </w:rPr>
  </w:style>
  <w:style w:type="character" w:customStyle="1" w:styleId="af6">
    <w:name w:val="Текст выноски Знак"/>
    <w:basedOn w:val="a3"/>
    <w:link w:val="af5"/>
    <w:rsid w:val="00D5443D"/>
    <w:rPr>
      <w:rFonts w:ascii="Tahoma" w:hAnsi="Tahoma" w:cs="Tahoma"/>
      <w:sz w:val="16"/>
      <w:szCs w:val="16"/>
      <w:lang w:val="ru-RU"/>
    </w:rPr>
  </w:style>
  <w:style w:type="paragraph" w:styleId="21">
    <w:name w:val="Body Text Indent 2"/>
    <w:basedOn w:val="a2"/>
    <w:link w:val="22"/>
    <w:uiPriority w:val="99"/>
    <w:semiHidden/>
    <w:unhideWhenUsed/>
    <w:rsid w:val="00D5443D"/>
    <w:pPr>
      <w:spacing w:after="120" w:line="480" w:lineRule="auto"/>
      <w:ind w:left="283"/>
      <w:jc w:val="center"/>
    </w:pPr>
    <w:rPr>
      <w:lang w:val="ru-RU"/>
    </w:rPr>
  </w:style>
  <w:style w:type="character" w:customStyle="1" w:styleId="22">
    <w:name w:val="Основной текст с отступом 2 Знак"/>
    <w:basedOn w:val="a3"/>
    <w:link w:val="21"/>
    <w:rsid w:val="00D5443D"/>
    <w:rPr>
      <w:lang w:val="ru-RU"/>
    </w:rPr>
  </w:style>
  <w:style w:type="character" w:styleId="af7">
    <w:name w:val="Subtle Emphasis"/>
    <w:uiPriority w:val="19"/>
    <w:qFormat/>
    <w:rsid w:val="004C061C"/>
    <w:rPr>
      <w:i/>
      <w:iCs/>
      <w:color w:val="808080"/>
    </w:rPr>
  </w:style>
  <w:style w:type="table" w:styleId="af8">
    <w:name w:val="Table Grid"/>
    <w:basedOn w:val="a4"/>
    <w:uiPriority w:val="59"/>
    <w:rsid w:val="004C061C"/>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Абзац списка Знак"/>
    <w:basedOn w:val="a3"/>
    <w:link w:val="af2"/>
    <w:rsid w:val="004C061C"/>
    <w:rPr>
      <w:lang w:val="ru-RU"/>
    </w:rPr>
  </w:style>
  <w:style w:type="character" w:customStyle="1" w:styleId="80">
    <w:name w:val="Заголовок 8 Знак"/>
    <w:basedOn w:val="a3"/>
    <w:link w:val="8"/>
    <w:uiPriority w:val="9"/>
    <w:semiHidden/>
    <w:rsid w:val="00D6091F"/>
    <w:rPr>
      <w:rFonts w:asciiTheme="majorHAnsi" w:eastAsiaTheme="majorEastAsia" w:hAnsiTheme="majorHAnsi" w:cstheme="majorBidi"/>
      <w:color w:val="404040" w:themeColor="text1" w:themeTint="BF"/>
      <w:sz w:val="28"/>
      <w:szCs w:val="20"/>
      <w:lang w:eastAsia="uk-UA"/>
    </w:rPr>
  </w:style>
  <w:style w:type="character" w:customStyle="1" w:styleId="90">
    <w:name w:val="Заголовок 9 Знак"/>
    <w:basedOn w:val="a3"/>
    <w:link w:val="9"/>
    <w:uiPriority w:val="9"/>
    <w:rsid w:val="00D6091F"/>
    <w:rPr>
      <w:rFonts w:asciiTheme="majorHAnsi" w:eastAsiaTheme="majorEastAsia" w:hAnsiTheme="majorHAnsi" w:cstheme="majorBidi"/>
      <w:i/>
      <w:iCs/>
      <w:color w:val="404040" w:themeColor="text1" w:themeTint="BF"/>
      <w:sz w:val="28"/>
      <w:szCs w:val="20"/>
      <w:lang w:eastAsia="uk-UA"/>
    </w:rPr>
  </w:style>
  <w:style w:type="character" w:customStyle="1" w:styleId="WW8Num1z0">
    <w:name w:val="WW8Num1z0"/>
    <w:rsid w:val="00D6091F"/>
    <w:rPr>
      <w:rFonts w:ascii="Symbol" w:hAnsi="Symbol" w:cs="Symbol"/>
    </w:rPr>
  </w:style>
  <w:style w:type="character" w:customStyle="1" w:styleId="WW8Num1z1">
    <w:name w:val="WW8Num1z1"/>
    <w:rsid w:val="00D6091F"/>
    <w:rPr>
      <w:rFonts w:ascii="Courier New" w:hAnsi="Courier New" w:cs="Courier New"/>
    </w:rPr>
  </w:style>
  <w:style w:type="character" w:customStyle="1" w:styleId="WW8Num1z2">
    <w:name w:val="WW8Num1z2"/>
    <w:rsid w:val="00D6091F"/>
    <w:rPr>
      <w:rFonts w:ascii="Wingdings" w:hAnsi="Wingdings" w:cs="Wingdings"/>
    </w:rPr>
  </w:style>
  <w:style w:type="character" w:customStyle="1" w:styleId="WW8Num2z0">
    <w:name w:val="WW8Num2z0"/>
    <w:rsid w:val="00D6091F"/>
  </w:style>
  <w:style w:type="character" w:customStyle="1" w:styleId="WW8Num2z1">
    <w:name w:val="WW8Num2z1"/>
    <w:rsid w:val="00D6091F"/>
  </w:style>
  <w:style w:type="character" w:customStyle="1" w:styleId="WW8Num2z2">
    <w:name w:val="WW8Num2z2"/>
    <w:rsid w:val="00D6091F"/>
  </w:style>
  <w:style w:type="character" w:customStyle="1" w:styleId="WW8Num2z3">
    <w:name w:val="WW8Num2z3"/>
    <w:rsid w:val="00D6091F"/>
  </w:style>
  <w:style w:type="character" w:customStyle="1" w:styleId="WW8Num2z4">
    <w:name w:val="WW8Num2z4"/>
    <w:rsid w:val="00D6091F"/>
  </w:style>
  <w:style w:type="character" w:customStyle="1" w:styleId="WW8Num2z5">
    <w:name w:val="WW8Num2z5"/>
    <w:rsid w:val="00D6091F"/>
  </w:style>
  <w:style w:type="character" w:customStyle="1" w:styleId="WW8Num2z6">
    <w:name w:val="WW8Num2z6"/>
    <w:rsid w:val="00D6091F"/>
  </w:style>
  <w:style w:type="character" w:customStyle="1" w:styleId="WW8Num2z7">
    <w:name w:val="WW8Num2z7"/>
    <w:rsid w:val="00D6091F"/>
  </w:style>
  <w:style w:type="character" w:customStyle="1" w:styleId="WW8Num2z8">
    <w:name w:val="WW8Num2z8"/>
    <w:rsid w:val="00D6091F"/>
  </w:style>
  <w:style w:type="character" w:customStyle="1" w:styleId="WW8Num3z0">
    <w:name w:val="WW8Num3z0"/>
    <w:rsid w:val="00D6091F"/>
    <w:rPr>
      <w:rFonts w:ascii="Symbol" w:hAnsi="Symbol" w:cs="Symbol"/>
    </w:rPr>
  </w:style>
  <w:style w:type="character" w:customStyle="1" w:styleId="WW8Num3z1">
    <w:name w:val="WW8Num3z1"/>
    <w:rsid w:val="00D6091F"/>
    <w:rPr>
      <w:rFonts w:ascii="Courier New" w:hAnsi="Courier New" w:cs="Courier New"/>
    </w:rPr>
  </w:style>
  <w:style w:type="character" w:customStyle="1" w:styleId="WW8Num3z2">
    <w:name w:val="WW8Num3z2"/>
    <w:rsid w:val="00D6091F"/>
    <w:rPr>
      <w:rFonts w:ascii="Wingdings" w:hAnsi="Wingdings" w:cs="Wingdings"/>
    </w:rPr>
  </w:style>
  <w:style w:type="character" w:customStyle="1" w:styleId="WW8Num4z0">
    <w:name w:val="WW8Num4z0"/>
    <w:rsid w:val="00D6091F"/>
  </w:style>
  <w:style w:type="character" w:customStyle="1" w:styleId="WW8Num4z1">
    <w:name w:val="WW8Num4z1"/>
    <w:rsid w:val="00D6091F"/>
  </w:style>
  <w:style w:type="character" w:customStyle="1" w:styleId="WW8Num4z2">
    <w:name w:val="WW8Num4z2"/>
    <w:rsid w:val="00D6091F"/>
  </w:style>
  <w:style w:type="character" w:customStyle="1" w:styleId="WW8Num4z3">
    <w:name w:val="WW8Num4z3"/>
    <w:rsid w:val="00D6091F"/>
  </w:style>
  <w:style w:type="character" w:customStyle="1" w:styleId="WW8Num4z4">
    <w:name w:val="WW8Num4z4"/>
    <w:rsid w:val="00D6091F"/>
  </w:style>
  <w:style w:type="character" w:customStyle="1" w:styleId="WW8Num4z5">
    <w:name w:val="WW8Num4z5"/>
    <w:rsid w:val="00D6091F"/>
  </w:style>
  <w:style w:type="character" w:customStyle="1" w:styleId="WW8Num4z6">
    <w:name w:val="WW8Num4z6"/>
    <w:rsid w:val="00D6091F"/>
  </w:style>
  <w:style w:type="character" w:customStyle="1" w:styleId="WW8Num4z7">
    <w:name w:val="WW8Num4z7"/>
    <w:rsid w:val="00D6091F"/>
  </w:style>
  <w:style w:type="character" w:customStyle="1" w:styleId="WW8Num4z8">
    <w:name w:val="WW8Num4z8"/>
    <w:rsid w:val="00D6091F"/>
  </w:style>
  <w:style w:type="character" w:customStyle="1" w:styleId="WW8Num5z0">
    <w:name w:val="WW8Num5z0"/>
    <w:rsid w:val="00D6091F"/>
  </w:style>
  <w:style w:type="character" w:customStyle="1" w:styleId="WW8Num5z1">
    <w:name w:val="WW8Num5z1"/>
    <w:rsid w:val="00D6091F"/>
  </w:style>
  <w:style w:type="character" w:customStyle="1" w:styleId="WW8Num5z2">
    <w:name w:val="WW8Num5z2"/>
    <w:rsid w:val="00D6091F"/>
  </w:style>
  <w:style w:type="character" w:customStyle="1" w:styleId="WW8Num5z3">
    <w:name w:val="WW8Num5z3"/>
    <w:rsid w:val="00D6091F"/>
  </w:style>
  <w:style w:type="character" w:customStyle="1" w:styleId="WW8Num5z4">
    <w:name w:val="WW8Num5z4"/>
    <w:rsid w:val="00D6091F"/>
  </w:style>
  <w:style w:type="character" w:customStyle="1" w:styleId="WW8Num5z5">
    <w:name w:val="WW8Num5z5"/>
    <w:rsid w:val="00D6091F"/>
  </w:style>
  <w:style w:type="character" w:customStyle="1" w:styleId="WW8Num5z6">
    <w:name w:val="WW8Num5z6"/>
    <w:rsid w:val="00D6091F"/>
  </w:style>
  <w:style w:type="character" w:customStyle="1" w:styleId="WW8Num5z7">
    <w:name w:val="WW8Num5z7"/>
    <w:rsid w:val="00D6091F"/>
  </w:style>
  <w:style w:type="character" w:customStyle="1" w:styleId="WW8Num5z8">
    <w:name w:val="WW8Num5z8"/>
    <w:rsid w:val="00D6091F"/>
  </w:style>
  <w:style w:type="character" w:customStyle="1" w:styleId="WW8Num6z0">
    <w:name w:val="WW8Num6z0"/>
    <w:rsid w:val="00D6091F"/>
  </w:style>
  <w:style w:type="character" w:customStyle="1" w:styleId="WW8Num6z1">
    <w:name w:val="WW8Num6z1"/>
    <w:rsid w:val="00D6091F"/>
  </w:style>
  <w:style w:type="character" w:customStyle="1" w:styleId="WW8Num6z2">
    <w:name w:val="WW8Num6z2"/>
    <w:rsid w:val="00D6091F"/>
  </w:style>
  <w:style w:type="character" w:customStyle="1" w:styleId="WW8Num6z3">
    <w:name w:val="WW8Num6z3"/>
    <w:rsid w:val="00D6091F"/>
  </w:style>
  <w:style w:type="character" w:customStyle="1" w:styleId="WW8Num6z4">
    <w:name w:val="WW8Num6z4"/>
    <w:rsid w:val="00D6091F"/>
  </w:style>
  <w:style w:type="character" w:customStyle="1" w:styleId="WW8Num6z5">
    <w:name w:val="WW8Num6z5"/>
    <w:rsid w:val="00D6091F"/>
  </w:style>
  <w:style w:type="character" w:customStyle="1" w:styleId="WW8Num6z6">
    <w:name w:val="WW8Num6z6"/>
    <w:rsid w:val="00D6091F"/>
  </w:style>
  <w:style w:type="character" w:customStyle="1" w:styleId="WW8Num6z7">
    <w:name w:val="WW8Num6z7"/>
    <w:rsid w:val="00D6091F"/>
  </w:style>
  <w:style w:type="character" w:customStyle="1" w:styleId="WW8Num6z8">
    <w:name w:val="WW8Num6z8"/>
    <w:rsid w:val="00D6091F"/>
  </w:style>
  <w:style w:type="character" w:customStyle="1" w:styleId="WW8Num7z0">
    <w:name w:val="WW8Num7z0"/>
    <w:rsid w:val="00D6091F"/>
    <w:rPr>
      <w:rFonts w:ascii="Symbol" w:hAnsi="Symbol" w:cs="Symbol"/>
    </w:rPr>
  </w:style>
  <w:style w:type="character" w:customStyle="1" w:styleId="WW8Num7z1">
    <w:name w:val="WW8Num7z1"/>
    <w:rsid w:val="00D6091F"/>
    <w:rPr>
      <w:rFonts w:ascii="Courier New" w:hAnsi="Courier New" w:cs="Courier New"/>
    </w:rPr>
  </w:style>
  <w:style w:type="character" w:customStyle="1" w:styleId="WW8Num7z2">
    <w:name w:val="WW8Num7z2"/>
    <w:rsid w:val="00D6091F"/>
    <w:rPr>
      <w:rFonts w:ascii="Wingdings" w:hAnsi="Wingdings" w:cs="Wingdings"/>
    </w:rPr>
  </w:style>
  <w:style w:type="character" w:customStyle="1" w:styleId="WW8Num8z0">
    <w:name w:val="WW8Num8z0"/>
    <w:rsid w:val="00D6091F"/>
    <w:rPr>
      <w:rFonts w:ascii="Symbol" w:hAnsi="Symbol" w:cs="Symbol"/>
    </w:rPr>
  </w:style>
  <w:style w:type="character" w:customStyle="1" w:styleId="WW8Num8z1">
    <w:name w:val="WW8Num8z1"/>
    <w:rsid w:val="00D6091F"/>
    <w:rPr>
      <w:rFonts w:ascii="Courier New" w:hAnsi="Courier New" w:cs="Courier New"/>
    </w:rPr>
  </w:style>
  <w:style w:type="character" w:customStyle="1" w:styleId="WW8Num8z2">
    <w:name w:val="WW8Num8z2"/>
    <w:rsid w:val="00D6091F"/>
    <w:rPr>
      <w:rFonts w:ascii="Wingdings" w:hAnsi="Wingdings" w:cs="Wingdings"/>
    </w:rPr>
  </w:style>
  <w:style w:type="character" w:customStyle="1" w:styleId="WW8Num9z0">
    <w:name w:val="WW8Num9z0"/>
    <w:rsid w:val="00D6091F"/>
  </w:style>
  <w:style w:type="character" w:customStyle="1" w:styleId="WW8Num9z1">
    <w:name w:val="WW8Num9z1"/>
    <w:rsid w:val="00D6091F"/>
  </w:style>
  <w:style w:type="character" w:customStyle="1" w:styleId="WW8Num9z2">
    <w:name w:val="WW8Num9z2"/>
    <w:rsid w:val="00D6091F"/>
  </w:style>
  <w:style w:type="character" w:customStyle="1" w:styleId="WW8Num9z3">
    <w:name w:val="WW8Num9z3"/>
    <w:rsid w:val="00D6091F"/>
  </w:style>
  <w:style w:type="character" w:customStyle="1" w:styleId="WW8Num9z4">
    <w:name w:val="WW8Num9z4"/>
    <w:rsid w:val="00D6091F"/>
  </w:style>
  <w:style w:type="character" w:customStyle="1" w:styleId="WW8Num9z5">
    <w:name w:val="WW8Num9z5"/>
    <w:rsid w:val="00D6091F"/>
  </w:style>
  <w:style w:type="character" w:customStyle="1" w:styleId="WW8Num9z6">
    <w:name w:val="WW8Num9z6"/>
    <w:rsid w:val="00D6091F"/>
  </w:style>
  <w:style w:type="character" w:customStyle="1" w:styleId="WW8Num9z7">
    <w:name w:val="WW8Num9z7"/>
    <w:rsid w:val="00D6091F"/>
  </w:style>
  <w:style w:type="character" w:customStyle="1" w:styleId="WW8Num9z8">
    <w:name w:val="WW8Num9z8"/>
    <w:rsid w:val="00D6091F"/>
  </w:style>
  <w:style w:type="character" w:customStyle="1" w:styleId="WW8Num10z0">
    <w:name w:val="WW8Num10z0"/>
    <w:rsid w:val="00D6091F"/>
  </w:style>
  <w:style w:type="character" w:customStyle="1" w:styleId="WW8Num10z1">
    <w:name w:val="WW8Num10z1"/>
    <w:rsid w:val="00D6091F"/>
  </w:style>
  <w:style w:type="character" w:customStyle="1" w:styleId="WW8Num10z2">
    <w:name w:val="WW8Num10z2"/>
    <w:rsid w:val="00D6091F"/>
  </w:style>
  <w:style w:type="character" w:customStyle="1" w:styleId="WW8Num10z3">
    <w:name w:val="WW8Num10z3"/>
    <w:rsid w:val="00D6091F"/>
  </w:style>
  <w:style w:type="character" w:customStyle="1" w:styleId="WW8Num10z4">
    <w:name w:val="WW8Num10z4"/>
    <w:rsid w:val="00D6091F"/>
  </w:style>
  <w:style w:type="character" w:customStyle="1" w:styleId="WW8Num10z5">
    <w:name w:val="WW8Num10z5"/>
    <w:rsid w:val="00D6091F"/>
  </w:style>
  <w:style w:type="character" w:customStyle="1" w:styleId="WW8Num10z6">
    <w:name w:val="WW8Num10z6"/>
    <w:rsid w:val="00D6091F"/>
  </w:style>
  <w:style w:type="character" w:customStyle="1" w:styleId="WW8Num10z7">
    <w:name w:val="WW8Num10z7"/>
    <w:rsid w:val="00D6091F"/>
  </w:style>
  <w:style w:type="character" w:customStyle="1" w:styleId="WW8Num10z8">
    <w:name w:val="WW8Num10z8"/>
    <w:rsid w:val="00D6091F"/>
  </w:style>
  <w:style w:type="character" w:customStyle="1" w:styleId="WW8Num11z0">
    <w:name w:val="WW8Num11z0"/>
    <w:rsid w:val="00D6091F"/>
    <w:rPr>
      <w:rFonts w:ascii="Symbol" w:hAnsi="Symbol" w:cs="Symbol"/>
    </w:rPr>
  </w:style>
  <w:style w:type="character" w:customStyle="1" w:styleId="WW8Num11z1">
    <w:name w:val="WW8Num11z1"/>
    <w:rsid w:val="00D6091F"/>
    <w:rPr>
      <w:rFonts w:ascii="Courier New" w:hAnsi="Courier New" w:cs="Courier New"/>
    </w:rPr>
  </w:style>
  <w:style w:type="character" w:customStyle="1" w:styleId="WW8Num11z2">
    <w:name w:val="WW8Num11z2"/>
    <w:rsid w:val="00D6091F"/>
    <w:rPr>
      <w:rFonts w:ascii="Wingdings" w:hAnsi="Wingdings" w:cs="Wingdings"/>
    </w:rPr>
  </w:style>
  <w:style w:type="character" w:customStyle="1" w:styleId="WW8Num12z0">
    <w:name w:val="WW8Num12z0"/>
    <w:rsid w:val="00D6091F"/>
    <w:rPr>
      <w:lang w:val="en-US"/>
    </w:rPr>
  </w:style>
  <w:style w:type="character" w:customStyle="1" w:styleId="WW8Num12z1">
    <w:name w:val="WW8Num12z1"/>
    <w:rsid w:val="00D6091F"/>
  </w:style>
  <w:style w:type="character" w:customStyle="1" w:styleId="WW8Num12z2">
    <w:name w:val="WW8Num12z2"/>
    <w:rsid w:val="00D6091F"/>
  </w:style>
  <w:style w:type="character" w:customStyle="1" w:styleId="WW8Num12z3">
    <w:name w:val="WW8Num12z3"/>
    <w:rsid w:val="00D6091F"/>
  </w:style>
  <w:style w:type="character" w:customStyle="1" w:styleId="WW8Num12z4">
    <w:name w:val="WW8Num12z4"/>
    <w:rsid w:val="00D6091F"/>
  </w:style>
  <w:style w:type="character" w:customStyle="1" w:styleId="WW8Num12z5">
    <w:name w:val="WW8Num12z5"/>
    <w:rsid w:val="00D6091F"/>
  </w:style>
  <w:style w:type="character" w:customStyle="1" w:styleId="WW8Num12z6">
    <w:name w:val="WW8Num12z6"/>
    <w:rsid w:val="00D6091F"/>
  </w:style>
  <w:style w:type="character" w:customStyle="1" w:styleId="WW8Num12z7">
    <w:name w:val="WW8Num12z7"/>
    <w:rsid w:val="00D6091F"/>
  </w:style>
  <w:style w:type="character" w:customStyle="1" w:styleId="WW8Num12z8">
    <w:name w:val="WW8Num12z8"/>
    <w:rsid w:val="00D6091F"/>
  </w:style>
  <w:style w:type="character" w:customStyle="1" w:styleId="WW8Num13z0">
    <w:name w:val="WW8Num13z0"/>
    <w:rsid w:val="00D6091F"/>
  </w:style>
  <w:style w:type="character" w:customStyle="1" w:styleId="WW8Num13z1">
    <w:name w:val="WW8Num13z1"/>
    <w:rsid w:val="00D6091F"/>
  </w:style>
  <w:style w:type="character" w:customStyle="1" w:styleId="WW8Num13z2">
    <w:name w:val="WW8Num13z2"/>
    <w:rsid w:val="00D6091F"/>
  </w:style>
  <w:style w:type="character" w:customStyle="1" w:styleId="WW8Num13z3">
    <w:name w:val="WW8Num13z3"/>
    <w:rsid w:val="00D6091F"/>
  </w:style>
  <w:style w:type="character" w:customStyle="1" w:styleId="WW8Num13z4">
    <w:name w:val="WW8Num13z4"/>
    <w:rsid w:val="00D6091F"/>
  </w:style>
  <w:style w:type="character" w:customStyle="1" w:styleId="WW8Num13z5">
    <w:name w:val="WW8Num13z5"/>
    <w:rsid w:val="00D6091F"/>
  </w:style>
  <w:style w:type="character" w:customStyle="1" w:styleId="WW8Num13z6">
    <w:name w:val="WW8Num13z6"/>
    <w:rsid w:val="00D6091F"/>
  </w:style>
  <w:style w:type="character" w:customStyle="1" w:styleId="WW8Num13z7">
    <w:name w:val="WW8Num13z7"/>
    <w:rsid w:val="00D6091F"/>
  </w:style>
  <w:style w:type="character" w:customStyle="1" w:styleId="WW8Num13z8">
    <w:name w:val="WW8Num13z8"/>
    <w:rsid w:val="00D6091F"/>
  </w:style>
  <w:style w:type="character" w:customStyle="1" w:styleId="WW8Num14z0">
    <w:name w:val="WW8Num14z0"/>
    <w:rsid w:val="00D6091F"/>
    <w:rPr>
      <w:rFonts w:ascii="Times New Roman" w:hAnsi="Times New Roman" w:cs="Times New Roman"/>
      <w:b/>
      <w:i w:val="0"/>
      <w:sz w:val="24"/>
    </w:rPr>
  </w:style>
  <w:style w:type="character" w:customStyle="1" w:styleId="WW8Num14z1">
    <w:name w:val="WW8Num14z1"/>
    <w:rsid w:val="00D6091F"/>
  </w:style>
  <w:style w:type="character" w:customStyle="1" w:styleId="WW8Num14z2">
    <w:name w:val="WW8Num14z2"/>
    <w:rsid w:val="00D6091F"/>
  </w:style>
  <w:style w:type="character" w:customStyle="1" w:styleId="WW8Num14z3">
    <w:name w:val="WW8Num14z3"/>
    <w:rsid w:val="00D6091F"/>
  </w:style>
  <w:style w:type="character" w:customStyle="1" w:styleId="WW8Num14z4">
    <w:name w:val="WW8Num14z4"/>
    <w:rsid w:val="00D6091F"/>
  </w:style>
  <w:style w:type="character" w:customStyle="1" w:styleId="WW8Num14z5">
    <w:name w:val="WW8Num14z5"/>
    <w:rsid w:val="00D6091F"/>
  </w:style>
  <w:style w:type="character" w:customStyle="1" w:styleId="WW8Num14z6">
    <w:name w:val="WW8Num14z6"/>
    <w:rsid w:val="00D6091F"/>
  </w:style>
  <w:style w:type="character" w:customStyle="1" w:styleId="WW8Num14z7">
    <w:name w:val="WW8Num14z7"/>
    <w:rsid w:val="00D6091F"/>
  </w:style>
  <w:style w:type="character" w:customStyle="1" w:styleId="WW8Num14z8">
    <w:name w:val="WW8Num14z8"/>
    <w:rsid w:val="00D6091F"/>
  </w:style>
  <w:style w:type="character" w:customStyle="1" w:styleId="WW8Num15z0">
    <w:name w:val="WW8Num15z0"/>
    <w:rsid w:val="00D6091F"/>
  </w:style>
  <w:style w:type="character" w:customStyle="1" w:styleId="WW8Num15z1">
    <w:name w:val="WW8Num15z1"/>
    <w:rsid w:val="00D6091F"/>
  </w:style>
  <w:style w:type="character" w:customStyle="1" w:styleId="WW8Num15z2">
    <w:name w:val="WW8Num15z2"/>
    <w:rsid w:val="00D6091F"/>
  </w:style>
  <w:style w:type="character" w:customStyle="1" w:styleId="WW8Num15z3">
    <w:name w:val="WW8Num15z3"/>
    <w:rsid w:val="00D6091F"/>
  </w:style>
  <w:style w:type="character" w:customStyle="1" w:styleId="WW8Num15z4">
    <w:name w:val="WW8Num15z4"/>
    <w:rsid w:val="00D6091F"/>
  </w:style>
  <w:style w:type="character" w:customStyle="1" w:styleId="WW8Num15z5">
    <w:name w:val="WW8Num15z5"/>
    <w:rsid w:val="00D6091F"/>
  </w:style>
  <w:style w:type="character" w:customStyle="1" w:styleId="WW8Num15z6">
    <w:name w:val="WW8Num15z6"/>
    <w:rsid w:val="00D6091F"/>
  </w:style>
  <w:style w:type="character" w:customStyle="1" w:styleId="WW8Num15z7">
    <w:name w:val="WW8Num15z7"/>
    <w:rsid w:val="00D6091F"/>
  </w:style>
  <w:style w:type="character" w:customStyle="1" w:styleId="WW8Num15z8">
    <w:name w:val="WW8Num15z8"/>
    <w:rsid w:val="00D6091F"/>
  </w:style>
  <w:style w:type="character" w:customStyle="1" w:styleId="WW8Num16z0">
    <w:name w:val="WW8Num16z0"/>
    <w:rsid w:val="00D6091F"/>
    <w:rPr>
      <w:rFonts w:ascii="Symbol" w:hAnsi="Symbol" w:cs="Symbol"/>
    </w:rPr>
  </w:style>
  <w:style w:type="character" w:customStyle="1" w:styleId="WW8Num16z1">
    <w:name w:val="WW8Num16z1"/>
    <w:rsid w:val="00D6091F"/>
    <w:rPr>
      <w:rFonts w:ascii="Courier New" w:hAnsi="Courier New" w:cs="Courier New"/>
    </w:rPr>
  </w:style>
  <w:style w:type="character" w:customStyle="1" w:styleId="WW8Num16z2">
    <w:name w:val="WW8Num16z2"/>
    <w:rsid w:val="00D6091F"/>
    <w:rPr>
      <w:rFonts w:ascii="Wingdings" w:hAnsi="Wingdings" w:cs="Wingdings"/>
    </w:rPr>
  </w:style>
  <w:style w:type="character" w:customStyle="1" w:styleId="WW8Num17z0">
    <w:name w:val="WW8Num17z0"/>
    <w:rsid w:val="00D6091F"/>
  </w:style>
  <w:style w:type="character" w:customStyle="1" w:styleId="WW8Num17z1">
    <w:name w:val="WW8Num17z1"/>
    <w:rsid w:val="00D6091F"/>
  </w:style>
  <w:style w:type="character" w:customStyle="1" w:styleId="WW8Num17z2">
    <w:name w:val="WW8Num17z2"/>
    <w:rsid w:val="00D6091F"/>
  </w:style>
  <w:style w:type="character" w:customStyle="1" w:styleId="WW8Num17z3">
    <w:name w:val="WW8Num17z3"/>
    <w:rsid w:val="00D6091F"/>
  </w:style>
  <w:style w:type="character" w:customStyle="1" w:styleId="WW8Num17z4">
    <w:name w:val="WW8Num17z4"/>
    <w:rsid w:val="00D6091F"/>
  </w:style>
  <w:style w:type="character" w:customStyle="1" w:styleId="WW8Num17z5">
    <w:name w:val="WW8Num17z5"/>
    <w:rsid w:val="00D6091F"/>
  </w:style>
  <w:style w:type="character" w:customStyle="1" w:styleId="WW8Num17z6">
    <w:name w:val="WW8Num17z6"/>
    <w:rsid w:val="00D6091F"/>
  </w:style>
  <w:style w:type="character" w:customStyle="1" w:styleId="WW8Num17z7">
    <w:name w:val="WW8Num17z7"/>
    <w:rsid w:val="00D6091F"/>
  </w:style>
  <w:style w:type="character" w:customStyle="1" w:styleId="WW8Num17z8">
    <w:name w:val="WW8Num17z8"/>
    <w:rsid w:val="00D6091F"/>
  </w:style>
  <w:style w:type="character" w:customStyle="1" w:styleId="WW8Num18z0">
    <w:name w:val="WW8Num18z0"/>
    <w:rsid w:val="00D6091F"/>
  </w:style>
  <w:style w:type="character" w:customStyle="1" w:styleId="WW8Num18z1">
    <w:name w:val="WW8Num18z1"/>
    <w:rsid w:val="00D6091F"/>
  </w:style>
  <w:style w:type="character" w:customStyle="1" w:styleId="WW8Num18z2">
    <w:name w:val="WW8Num18z2"/>
    <w:rsid w:val="00D6091F"/>
  </w:style>
  <w:style w:type="character" w:customStyle="1" w:styleId="WW8Num18z3">
    <w:name w:val="WW8Num18z3"/>
    <w:rsid w:val="00D6091F"/>
  </w:style>
  <w:style w:type="character" w:customStyle="1" w:styleId="WW8Num18z4">
    <w:name w:val="WW8Num18z4"/>
    <w:rsid w:val="00D6091F"/>
  </w:style>
  <w:style w:type="character" w:customStyle="1" w:styleId="WW8Num18z5">
    <w:name w:val="WW8Num18z5"/>
    <w:rsid w:val="00D6091F"/>
  </w:style>
  <w:style w:type="character" w:customStyle="1" w:styleId="WW8Num18z6">
    <w:name w:val="WW8Num18z6"/>
    <w:rsid w:val="00D6091F"/>
  </w:style>
  <w:style w:type="character" w:customStyle="1" w:styleId="WW8Num18z7">
    <w:name w:val="WW8Num18z7"/>
    <w:rsid w:val="00D6091F"/>
  </w:style>
  <w:style w:type="character" w:customStyle="1" w:styleId="WW8Num18z8">
    <w:name w:val="WW8Num18z8"/>
    <w:rsid w:val="00D6091F"/>
  </w:style>
  <w:style w:type="character" w:customStyle="1" w:styleId="WW8Num19z0">
    <w:name w:val="WW8Num19z0"/>
    <w:rsid w:val="00D6091F"/>
    <w:rPr>
      <w:rFonts w:ascii="Symbol" w:hAnsi="Symbol" w:cs="Symbol"/>
    </w:rPr>
  </w:style>
  <w:style w:type="character" w:customStyle="1" w:styleId="WW8Num19z1">
    <w:name w:val="WW8Num19z1"/>
    <w:rsid w:val="00D6091F"/>
    <w:rPr>
      <w:rFonts w:ascii="Courier New" w:hAnsi="Courier New" w:cs="Courier New"/>
    </w:rPr>
  </w:style>
  <w:style w:type="character" w:customStyle="1" w:styleId="WW8Num19z2">
    <w:name w:val="WW8Num19z2"/>
    <w:rsid w:val="00D6091F"/>
    <w:rPr>
      <w:rFonts w:ascii="Wingdings" w:hAnsi="Wingdings" w:cs="Wingdings"/>
    </w:rPr>
  </w:style>
  <w:style w:type="character" w:customStyle="1" w:styleId="WW8Num20z0">
    <w:name w:val="WW8Num20z0"/>
    <w:rsid w:val="00D6091F"/>
    <w:rPr>
      <w:sz w:val="28"/>
      <w:szCs w:val="28"/>
    </w:rPr>
  </w:style>
  <w:style w:type="character" w:customStyle="1" w:styleId="WW8Num20z1">
    <w:name w:val="WW8Num20z1"/>
    <w:rsid w:val="00D6091F"/>
  </w:style>
  <w:style w:type="character" w:customStyle="1" w:styleId="WW8Num20z2">
    <w:name w:val="WW8Num20z2"/>
    <w:rsid w:val="00D6091F"/>
  </w:style>
  <w:style w:type="character" w:customStyle="1" w:styleId="WW8Num20z3">
    <w:name w:val="WW8Num20z3"/>
    <w:rsid w:val="00D6091F"/>
  </w:style>
  <w:style w:type="character" w:customStyle="1" w:styleId="WW8Num20z4">
    <w:name w:val="WW8Num20z4"/>
    <w:rsid w:val="00D6091F"/>
  </w:style>
  <w:style w:type="character" w:customStyle="1" w:styleId="WW8Num20z5">
    <w:name w:val="WW8Num20z5"/>
    <w:rsid w:val="00D6091F"/>
  </w:style>
  <w:style w:type="character" w:customStyle="1" w:styleId="WW8Num20z6">
    <w:name w:val="WW8Num20z6"/>
    <w:rsid w:val="00D6091F"/>
  </w:style>
  <w:style w:type="character" w:customStyle="1" w:styleId="WW8Num20z7">
    <w:name w:val="WW8Num20z7"/>
    <w:rsid w:val="00D6091F"/>
  </w:style>
  <w:style w:type="character" w:customStyle="1" w:styleId="WW8Num20z8">
    <w:name w:val="WW8Num20z8"/>
    <w:rsid w:val="00D6091F"/>
  </w:style>
  <w:style w:type="character" w:customStyle="1" w:styleId="WW8Num21z0">
    <w:name w:val="WW8Num21z0"/>
    <w:rsid w:val="00D6091F"/>
    <w:rPr>
      <w:rFonts w:ascii="Symbol" w:hAnsi="Symbol" w:cs="Symbol"/>
    </w:rPr>
  </w:style>
  <w:style w:type="character" w:customStyle="1" w:styleId="WW8Num21z1">
    <w:name w:val="WW8Num21z1"/>
    <w:rsid w:val="00D6091F"/>
    <w:rPr>
      <w:rFonts w:ascii="Courier New" w:hAnsi="Courier New" w:cs="Courier New"/>
    </w:rPr>
  </w:style>
  <w:style w:type="character" w:customStyle="1" w:styleId="WW8Num21z2">
    <w:name w:val="WW8Num21z2"/>
    <w:rsid w:val="00D6091F"/>
    <w:rPr>
      <w:rFonts w:ascii="Wingdings" w:hAnsi="Wingdings" w:cs="Wingdings"/>
    </w:rPr>
  </w:style>
  <w:style w:type="character" w:customStyle="1" w:styleId="WW8Num22z0">
    <w:name w:val="WW8Num22z0"/>
    <w:rsid w:val="00D6091F"/>
  </w:style>
  <w:style w:type="character" w:customStyle="1" w:styleId="WW8Num22z1">
    <w:name w:val="WW8Num22z1"/>
    <w:rsid w:val="00D6091F"/>
  </w:style>
  <w:style w:type="character" w:customStyle="1" w:styleId="WW8Num22z2">
    <w:name w:val="WW8Num22z2"/>
    <w:rsid w:val="00D6091F"/>
  </w:style>
  <w:style w:type="character" w:customStyle="1" w:styleId="WW8Num22z3">
    <w:name w:val="WW8Num22z3"/>
    <w:rsid w:val="00D6091F"/>
  </w:style>
  <w:style w:type="character" w:customStyle="1" w:styleId="WW8Num22z4">
    <w:name w:val="WW8Num22z4"/>
    <w:rsid w:val="00D6091F"/>
  </w:style>
  <w:style w:type="character" w:customStyle="1" w:styleId="WW8Num22z5">
    <w:name w:val="WW8Num22z5"/>
    <w:rsid w:val="00D6091F"/>
  </w:style>
  <w:style w:type="character" w:customStyle="1" w:styleId="WW8Num22z6">
    <w:name w:val="WW8Num22z6"/>
    <w:rsid w:val="00D6091F"/>
  </w:style>
  <w:style w:type="character" w:customStyle="1" w:styleId="WW8Num22z7">
    <w:name w:val="WW8Num22z7"/>
    <w:rsid w:val="00D6091F"/>
  </w:style>
  <w:style w:type="character" w:customStyle="1" w:styleId="WW8Num22z8">
    <w:name w:val="WW8Num22z8"/>
    <w:rsid w:val="00D6091F"/>
  </w:style>
  <w:style w:type="character" w:customStyle="1" w:styleId="WW8Num23z0">
    <w:name w:val="WW8Num23z0"/>
    <w:rsid w:val="00D6091F"/>
  </w:style>
  <w:style w:type="character" w:customStyle="1" w:styleId="WW8Num23z1">
    <w:name w:val="WW8Num23z1"/>
    <w:rsid w:val="00D6091F"/>
  </w:style>
  <w:style w:type="character" w:customStyle="1" w:styleId="WW8Num23z2">
    <w:name w:val="WW8Num23z2"/>
    <w:rsid w:val="00D6091F"/>
  </w:style>
  <w:style w:type="character" w:customStyle="1" w:styleId="WW8Num23z3">
    <w:name w:val="WW8Num23z3"/>
    <w:rsid w:val="00D6091F"/>
  </w:style>
  <w:style w:type="character" w:customStyle="1" w:styleId="WW8Num23z4">
    <w:name w:val="WW8Num23z4"/>
    <w:rsid w:val="00D6091F"/>
  </w:style>
  <w:style w:type="character" w:customStyle="1" w:styleId="WW8Num23z5">
    <w:name w:val="WW8Num23z5"/>
    <w:rsid w:val="00D6091F"/>
  </w:style>
  <w:style w:type="character" w:customStyle="1" w:styleId="WW8Num23z6">
    <w:name w:val="WW8Num23z6"/>
    <w:rsid w:val="00D6091F"/>
  </w:style>
  <w:style w:type="character" w:customStyle="1" w:styleId="WW8Num23z7">
    <w:name w:val="WW8Num23z7"/>
    <w:rsid w:val="00D6091F"/>
  </w:style>
  <w:style w:type="character" w:customStyle="1" w:styleId="WW8Num23z8">
    <w:name w:val="WW8Num23z8"/>
    <w:rsid w:val="00D6091F"/>
  </w:style>
  <w:style w:type="character" w:customStyle="1" w:styleId="WW8Num24z0">
    <w:name w:val="WW8Num24z0"/>
    <w:rsid w:val="00D6091F"/>
    <w:rPr>
      <w:rFonts w:ascii="Symbol" w:hAnsi="Symbol" w:cs="Symbol"/>
    </w:rPr>
  </w:style>
  <w:style w:type="character" w:customStyle="1" w:styleId="WW8Num24z1">
    <w:name w:val="WW8Num24z1"/>
    <w:rsid w:val="00D6091F"/>
    <w:rPr>
      <w:rFonts w:ascii="Courier New" w:hAnsi="Courier New" w:cs="Courier New"/>
    </w:rPr>
  </w:style>
  <w:style w:type="character" w:customStyle="1" w:styleId="WW8Num24z2">
    <w:name w:val="WW8Num24z2"/>
    <w:rsid w:val="00D6091F"/>
    <w:rPr>
      <w:rFonts w:ascii="Wingdings" w:hAnsi="Wingdings" w:cs="Wingdings"/>
    </w:rPr>
  </w:style>
  <w:style w:type="character" w:customStyle="1" w:styleId="WW8Num25z0">
    <w:name w:val="WW8Num25z0"/>
    <w:rsid w:val="00D6091F"/>
    <w:rPr>
      <w:rFonts w:ascii="Symbol" w:hAnsi="Symbol" w:cs="Symbol"/>
    </w:rPr>
  </w:style>
  <w:style w:type="character" w:customStyle="1" w:styleId="WW8Num25z1">
    <w:name w:val="WW8Num25z1"/>
    <w:rsid w:val="00D6091F"/>
    <w:rPr>
      <w:rFonts w:ascii="Courier New" w:hAnsi="Courier New" w:cs="Courier New"/>
    </w:rPr>
  </w:style>
  <w:style w:type="character" w:customStyle="1" w:styleId="WW8Num25z2">
    <w:name w:val="WW8Num25z2"/>
    <w:rsid w:val="00D6091F"/>
    <w:rPr>
      <w:rFonts w:ascii="Wingdings" w:hAnsi="Wingdings" w:cs="Wingdings"/>
    </w:rPr>
  </w:style>
  <w:style w:type="character" w:customStyle="1" w:styleId="WW8Num26z0">
    <w:name w:val="WW8Num26z0"/>
    <w:rsid w:val="00D6091F"/>
    <w:rPr>
      <w:rFonts w:ascii="Symbol" w:hAnsi="Symbol" w:cs="Symbol"/>
    </w:rPr>
  </w:style>
  <w:style w:type="character" w:customStyle="1" w:styleId="WW8Num26z1">
    <w:name w:val="WW8Num26z1"/>
    <w:rsid w:val="00D6091F"/>
    <w:rPr>
      <w:rFonts w:ascii="Courier New" w:hAnsi="Courier New" w:cs="Courier New"/>
    </w:rPr>
  </w:style>
  <w:style w:type="character" w:customStyle="1" w:styleId="WW8Num26z2">
    <w:name w:val="WW8Num26z2"/>
    <w:rsid w:val="00D6091F"/>
    <w:rPr>
      <w:rFonts w:ascii="Wingdings" w:hAnsi="Wingdings" w:cs="Wingdings"/>
    </w:rPr>
  </w:style>
  <w:style w:type="character" w:customStyle="1" w:styleId="12">
    <w:name w:val="Основной шрифт абзаца1"/>
    <w:rsid w:val="00D6091F"/>
  </w:style>
  <w:style w:type="character" w:styleId="af9">
    <w:name w:val="Hyperlink"/>
    <w:uiPriority w:val="99"/>
    <w:rsid w:val="00D6091F"/>
    <w:rPr>
      <w:color w:val="0563C1"/>
      <w:u w:val="single"/>
    </w:rPr>
  </w:style>
  <w:style w:type="character" w:customStyle="1" w:styleId="afa">
    <w:name w:val="подраздел Знак"/>
    <w:rsid w:val="00D6091F"/>
    <w:rPr>
      <w:rFonts w:ascii="Arial" w:eastAsia="Times New Roman" w:hAnsi="Arial" w:cs="Times New Roman"/>
      <w:b/>
      <w:szCs w:val="24"/>
      <w:lang w:val="ru-RU"/>
    </w:rPr>
  </w:style>
  <w:style w:type="character" w:customStyle="1" w:styleId="afb">
    <w:name w:val="Текст статьи Знак"/>
    <w:rsid w:val="00D6091F"/>
    <w:rPr>
      <w:rFonts w:ascii="Times New Roman" w:eastAsia="Times New Roman" w:hAnsi="Times New Roman" w:cs="Times New Roman"/>
      <w:sz w:val="24"/>
      <w:szCs w:val="24"/>
      <w:lang w:val="ru-RU"/>
    </w:rPr>
  </w:style>
  <w:style w:type="character" w:customStyle="1" w:styleId="mw-headline">
    <w:name w:val="mw-headline"/>
    <w:basedOn w:val="12"/>
    <w:rsid w:val="00D6091F"/>
  </w:style>
  <w:style w:type="character" w:customStyle="1" w:styleId="13">
    <w:name w:val="Шапка1 Знак"/>
    <w:rsid w:val="00D6091F"/>
    <w:rPr>
      <w:rFonts w:ascii="Times New Roman" w:eastAsia="Times New Roman" w:hAnsi="Times New Roman" w:cs="Times New Roman"/>
      <w:sz w:val="24"/>
      <w:szCs w:val="24"/>
    </w:rPr>
  </w:style>
  <w:style w:type="character" w:customStyle="1" w:styleId="14">
    <w:name w:val="Знак примечания1"/>
    <w:rsid w:val="00D6091F"/>
    <w:rPr>
      <w:sz w:val="16"/>
      <w:szCs w:val="16"/>
    </w:rPr>
  </w:style>
  <w:style w:type="character" w:customStyle="1" w:styleId="afc">
    <w:name w:val="Текст примечания Знак"/>
    <w:rsid w:val="00D6091F"/>
  </w:style>
  <w:style w:type="character" w:customStyle="1" w:styleId="afd">
    <w:name w:val="Тема примечания Знак"/>
    <w:rsid w:val="00D6091F"/>
    <w:rPr>
      <w:b/>
      <w:bCs/>
    </w:rPr>
  </w:style>
  <w:style w:type="character" w:customStyle="1" w:styleId="HTML">
    <w:name w:val="Стандартный HTML Знак"/>
    <w:uiPriority w:val="99"/>
    <w:rsid w:val="00D6091F"/>
    <w:rPr>
      <w:rFonts w:ascii="Courier New" w:eastAsia="Times New Roman" w:hAnsi="Courier New" w:cs="Courier New"/>
    </w:rPr>
  </w:style>
  <w:style w:type="paragraph" w:customStyle="1" w:styleId="15">
    <w:name w:val="Заголовок1"/>
    <w:basedOn w:val="a2"/>
    <w:next w:val="a9"/>
    <w:rsid w:val="00D6091F"/>
    <w:pPr>
      <w:keepNext/>
      <w:widowControl w:val="0"/>
      <w:suppressAutoHyphens/>
      <w:spacing w:before="240" w:after="120" w:line="360" w:lineRule="auto"/>
      <w:ind w:firstLine="709"/>
      <w:jc w:val="both"/>
    </w:pPr>
    <w:rPr>
      <w:rFonts w:ascii="Liberation Sans" w:eastAsia="Droid Sans Fallback" w:hAnsi="Liberation Sans" w:cs="FreeSans"/>
      <w:sz w:val="28"/>
      <w:szCs w:val="20"/>
      <w:lang w:eastAsia="uk-UA"/>
    </w:rPr>
  </w:style>
  <w:style w:type="paragraph" w:styleId="afe">
    <w:name w:val="List"/>
    <w:basedOn w:val="a9"/>
    <w:rsid w:val="00D6091F"/>
    <w:pPr>
      <w:widowControl w:val="0"/>
      <w:suppressAutoHyphens/>
      <w:ind w:firstLine="709"/>
    </w:pPr>
    <w:rPr>
      <w:rFonts w:eastAsia="Times New Roman" w:cs="FreeSans"/>
      <w:szCs w:val="20"/>
      <w:lang w:eastAsia="uk-UA"/>
    </w:rPr>
  </w:style>
  <w:style w:type="paragraph" w:styleId="aff">
    <w:name w:val="caption"/>
    <w:basedOn w:val="a2"/>
    <w:qFormat/>
    <w:rsid w:val="00D6091F"/>
    <w:pPr>
      <w:widowControl w:val="0"/>
      <w:suppressLineNumbers/>
      <w:suppressAutoHyphens/>
      <w:spacing w:before="120" w:after="120" w:line="360" w:lineRule="auto"/>
      <w:ind w:firstLine="709"/>
      <w:jc w:val="both"/>
    </w:pPr>
    <w:rPr>
      <w:rFonts w:ascii="Times New Roman" w:eastAsia="Times New Roman" w:hAnsi="Times New Roman" w:cs="FreeSans"/>
      <w:i/>
      <w:iCs/>
      <w:sz w:val="24"/>
      <w:szCs w:val="24"/>
      <w:lang w:eastAsia="uk-UA"/>
    </w:rPr>
  </w:style>
  <w:style w:type="paragraph" w:customStyle="1" w:styleId="16">
    <w:name w:val="Указатель1"/>
    <w:basedOn w:val="a2"/>
    <w:rsid w:val="00D6091F"/>
    <w:pPr>
      <w:widowControl w:val="0"/>
      <w:suppressLineNumbers/>
      <w:suppressAutoHyphens/>
      <w:spacing w:after="0" w:line="360" w:lineRule="auto"/>
      <w:ind w:firstLine="709"/>
      <w:jc w:val="both"/>
    </w:pPr>
    <w:rPr>
      <w:rFonts w:ascii="Times New Roman" w:eastAsia="Times New Roman" w:hAnsi="Times New Roman" w:cs="FreeSans"/>
      <w:sz w:val="28"/>
      <w:szCs w:val="20"/>
      <w:lang w:eastAsia="uk-UA"/>
    </w:rPr>
  </w:style>
  <w:style w:type="paragraph" w:styleId="aff0">
    <w:name w:val="toa heading"/>
    <w:basedOn w:val="1"/>
    <w:next w:val="a2"/>
    <w:rsid w:val="00D6091F"/>
    <w:pPr>
      <w:keepLines/>
      <w:widowControl w:val="0"/>
      <w:suppressAutoHyphens/>
      <w:spacing w:line="360" w:lineRule="auto"/>
      <w:ind w:firstLine="567"/>
    </w:pPr>
    <w:rPr>
      <w:rFonts w:eastAsia="Times New Roman"/>
      <w:szCs w:val="20"/>
      <w:lang w:eastAsia="uk-UA"/>
    </w:rPr>
  </w:style>
  <w:style w:type="paragraph" w:styleId="17">
    <w:name w:val="toc 1"/>
    <w:next w:val="a2"/>
    <w:link w:val="18"/>
    <w:autoRedefine/>
    <w:uiPriority w:val="39"/>
    <w:qFormat/>
    <w:rsid w:val="00AC4AD0"/>
    <w:pPr>
      <w:tabs>
        <w:tab w:val="left" w:pos="0"/>
        <w:tab w:val="left" w:pos="426"/>
        <w:tab w:val="left" w:pos="9072"/>
      </w:tabs>
      <w:spacing w:after="0" w:line="360" w:lineRule="auto"/>
      <w:jc w:val="both"/>
    </w:pPr>
    <w:rPr>
      <w:rFonts w:ascii="Times New Roman" w:eastAsia="Droid Sans Fallback" w:hAnsi="Times New Roman" w:cs="FreeSans"/>
      <w:bCs/>
      <w:sz w:val="28"/>
      <w:szCs w:val="20"/>
      <w:lang w:eastAsia="uk-UA"/>
    </w:rPr>
  </w:style>
  <w:style w:type="paragraph" w:styleId="23">
    <w:name w:val="toc 2"/>
    <w:basedOn w:val="a2"/>
    <w:next w:val="a2"/>
    <w:link w:val="24"/>
    <w:uiPriority w:val="39"/>
    <w:qFormat/>
    <w:rsid w:val="00D6091F"/>
    <w:pPr>
      <w:widowControl w:val="0"/>
      <w:suppressAutoHyphens/>
      <w:spacing w:before="120" w:after="0" w:line="360" w:lineRule="auto"/>
      <w:ind w:left="200" w:firstLine="709"/>
      <w:jc w:val="both"/>
    </w:pPr>
    <w:rPr>
      <w:rFonts w:ascii="Times New Roman" w:eastAsia="Times New Roman" w:hAnsi="Times New Roman" w:cs="Times New Roman"/>
      <w:iCs/>
      <w:sz w:val="28"/>
      <w:szCs w:val="20"/>
      <w:lang w:eastAsia="uk-UA"/>
    </w:rPr>
  </w:style>
  <w:style w:type="paragraph" w:customStyle="1" w:styleId="aff1">
    <w:name w:val="подраздел"/>
    <w:basedOn w:val="a2"/>
    <w:rsid w:val="00D6091F"/>
    <w:pPr>
      <w:keepNext/>
      <w:widowControl w:val="0"/>
      <w:suppressAutoHyphens/>
      <w:spacing w:after="0" w:line="264" w:lineRule="auto"/>
      <w:ind w:firstLine="709"/>
      <w:jc w:val="center"/>
    </w:pPr>
    <w:rPr>
      <w:rFonts w:ascii="Arial" w:eastAsia="Times New Roman" w:hAnsi="Arial" w:cs="Times New Roman"/>
      <w:b/>
      <w:sz w:val="28"/>
      <w:szCs w:val="24"/>
      <w:lang w:val="ru-RU" w:eastAsia="uk-UA"/>
    </w:rPr>
  </w:style>
  <w:style w:type="paragraph" w:customStyle="1" w:styleId="aff2">
    <w:name w:val="Текст статьи"/>
    <w:basedOn w:val="a2"/>
    <w:rsid w:val="00D6091F"/>
    <w:pPr>
      <w:widowControl w:val="0"/>
      <w:suppressAutoHyphens/>
      <w:spacing w:after="0" w:line="240" w:lineRule="auto"/>
      <w:ind w:firstLine="284"/>
      <w:jc w:val="both"/>
    </w:pPr>
    <w:rPr>
      <w:rFonts w:ascii="Times New Roman" w:eastAsia="Times New Roman" w:hAnsi="Times New Roman" w:cs="Times New Roman"/>
      <w:sz w:val="24"/>
      <w:szCs w:val="24"/>
      <w:lang w:val="ru-RU" w:eastAsia="uk-UA"/>
    </w:rPr>
  </w:style>
  <w:style w:type="paragraph" w:customStyle="1" w:styleId="aff3">
    <w:name w:val="стильЗвдвния"/>
    <w:basedOn w:val="a2"/>
    <w:rsid w:val="00D6091F"/>
    <w:pPr>
      <w:widowControl w:val="0"/>
      <w:pBdr>
        <w:bottom w:val="single" w:sz="4" w:space="1" w:color="000000"/>
      </w:pBdr>
      <w:suppressAutoHyphens/>
      <w:spacing w:before="120" w:after="0" w:line="360" w:lineRule="auto"/>
      <w:jc w:val="both"/>
    </w:pPr>
    <w:rPr>
      <w:rFonts w:ascii="Times New Roman" w:eastAsia="Times New Roman" w:hAnsi="Times New Roman" w:cs="Times New Roman"/>
      <w:sz w:val="28"/>
      <w:szCs w:val="20"/>
      <w:lang w:eastAsia="uk-UA"/>
    </w:rPr>
  </w:style>
  <w:style w:type="paragraph" w:customStyle="1" w:styleId="210">
    <w:name w:val="Основной текст с отступом 21"/>
    <w:basedOn w:val="a2"/>
    <w:rsid w:val="00D6091F"/>
    <w:pPr>
      <w:widowControl w:val="0"/>
      <w:suppressAutoHyphens/>
      <w:spacing w:after="120" w:line="480" w:lineRule="auto"/>
      <w:ind w:left="283" w:firstLine="709"/>
      <w:jc w:val="both"/>
    </w:pPr>
    <w:rPr>
      <w:rFonts w:ascii="Times New Roman" w:eastAsia="Times New Roman" w:hAnsi="Times New Roman" w:cs="Times New Roman"/>
      <w:sz w:val="28"/>
      <w:szCs w:val="20"/>
      <w:lang w:eastAsia="uk-UA"/>
    </w:rPr>
  </w:style>
  <w:style w:type="paragraph" w:styleId="31">
    <w:name w:val="toc 3"/>
    <w:basedOn w:val="a2"/>
    <w:next w:val="a2"/>
    <w:link w:val="32"/>
    <w:uiPriority w:val="39"/>
    <w:qFormat/>
    <w:rsid w:val="00D6091F"/>
    <w:pPr>
      <w:widowControl w:val="0"/>
      <w:suppressAutoHyphens/>
      <w:spacing w:after="0" w:line="360" w:lineRule="auto"/>
      <w:ind w:left="400" w:firstLine="709"/>
      <w:jc w:val="both"/>
    </w:pPr>
    <w:rPr>
      <w:rFonts w:ascii="Times New Roman" w:eastAsia="Times New Roman" w:hAnsi="Times New Roman" w:cs="Times New Roman"/>
      <w:sz w:val="28"/>
      <w:szCs w:val="20"/>
      <w:lang w:eastAsia="uk-UA"/>
    </w:rPr>
  </w:style>
  <w:style w:type="paragraph" w:customStyle="1" w:styleId="19">
    <w:name w:val="Шапка1"/>
    <w:basedOn w:val="a2"/>
    <w:rsid w:val="00D6091F"/>
    <w:pPr>
      <w:widowControl w:val="0"/>
      <w:suppressAutoHyphens/>
      <w:spacing w:after="0" w:line="240" w:lineRule="auto"/>
      <w:ind w:firstLine="709"/>
      <w:jc w:val="both"/>
    </w:pPr>
    <w:rPr>
      <w:rFonts w:ascii="Times New Roman" w:eastAsia="Times New Roman" w:hAnsi="Times New Roman" w:cs="Times New Roman"/>
      <w:sz w:val="24"/>
      <w:szCs w:val="24"/>
      <w:lang w:eastAsia="uk-UA"/>
    </w:rPr>
  </w:style>
  <w:style w:type="paragraph" w:customStyle="1" w:styleId="1a">
    <w:name w:val="Текст примечания1"/>
    <w:basedOn w:val="a2"/>
    <w:rsid w:val="00D6091F"/>
    <w:pPr>
      <w:widowControl w:val="0"/>
      <w:suppressAutoHyphens/>
      <w:spacing w:after="0" w:line="360" w:lineRule="auto"/>
      <w:ind w:firstLine="709"/>
      <w:jc w:val="both"/>
    </w:pPr>
    <w:rPr>
      <w:rFonts w:ascii="Times New Roman" w:eastAsia="Times New Roman" w:hAnsi="Times New Roman" w:cs="Times New Roman"/>
      <w:sz w:val="28"/>
      <w:szCs w:val="20"/>
      <w:lang w:eastAsia="uk-UA"/>
    </w:rPr>
  </w:style>
  <w:style w:type="paragraph" w:styleId="aff4">
    <w:name w:val="annotation text"/>
    <w:basedOn w:val="a2"/>
    <w:link w:val="1b"/>
    <w:uiPriority w:val="99"/>
    <w:semiHidden/>
    <w:unhideWhenUsed/>
    <w:rsid w:val="00D6091F"/>
    <w:pPr>
      <w:spacing w:line="240" w:lineRule="auto"/>
    </w:pPr>
    <w:rPr>
      <w:sz w:val="20"/>
      <w:szCs w:val="20"/>
    </w:rPr>
  </w:style>
  <w:style w:type="character" w:customStyle="1" w:styleId="1b">
    <w:name w:val="Текст примечания Знак1"/>
    <w:basedOn w:val="a3"/>
    <w:link w:val="aff4"/>
    <w:uiPriority w:val="99"/>
    <w:semiHidden/>
    <w:rsid w:val="00D6091F"/>
    <w:rPr>
      <w:sz w:val="20"/>
      <w:szCs w:val="20"/>
    </w:rPr>
  </w:style>
  <w:style w:type="paragraph" w:styleId="aff5">
    <w:name w:val="annotation subject"/>
    <w:basedOn w:val="1a"/>
    <w:next w:val="1a"/>
    <w:link w:val="1c"/>
    <w:rsid w:val="00D6091F"/>
    <w:rPr>
      <w:b/>
      <w:bCs/>
    </w:rPr>
  </w:style>
  <w:style w:type="character" w:customStyle="1" w:styleId="1c">
    <w:name w:val="Тема примечания Знак1"/>
    <w:basedOn w:val="1b"/>
    <w:link w:val="aff5"/>
    <w:rsid w:val="00D6091F"/>
    <w:rPr>
      <w:rFonts w:ascii="Times New Roman" w:eastAsia="Times New Roman" w:hAnsi="Times New Roman" w:cs="Times New Roman"/>
      <w:b/>
      <w:bCs/>
      <w:sz w:val="28"/>
      <w:szCs w:val="20"/>
      <w:lang w:eastAsia="uk-UA"/>
    </w:rPr>
  </w:style>
  <w:style w:type="paragraph" w:styleId="HTML0">
    <w:name w:val="HTML Preformatted"/>
    <w:basedOn w:val="a2"/>
    <w:link w:val="HTML1"/>
    <w:uiPriority w:val="99"/>
    <w:rsid w:val="00D6091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firstLine="709"/>
      <w:jc w:val="both"/>
    </w:pPr>
    <w:rPr>
      <w:rFonts w:ascii="Courier New" w:eastAsia="Times New Roman" w:hAnsi="Courier New" w:cs="Courier New"/>
      <w:sz w:val="28"/>
      <w:szCs w:val="20"/>
      <w:lang w:eastAsia="uk-UA"/>
    </w:rPr>
  </w:style>
  <w:style w:type="character" w:customStyle="1" w:styleId="HTML1">
    <w:name w:val="Стандартный HTML Знак1"/>
    <w:basedOn w:val="a3"/>
    <w:link w:val="HTML0"/>
    <w:uiPriority w:val="99"/>
    <w:rsid w:val="00D6091F"/>
    <w:rPr>
      <w:rFonts w:ascii="Courier New" w:eastAsia="Times New Roman" w:hAnsi="Courier New" w:cs="Courier New"/>
      <w:sz w:val="28"/>
      <w:szCs w:val="20"/>
      <w:lang w:eastAsia="uk-UA"/>
    </w:rPr>
  </w:style>
  <w:style w:type="paragraph" w:styleId="41">
    <w:name w:val="toc 4"/>
    <w:basedOn w:val="16"/>
    <w:autoRedefine/>
    <w:rsid w:val="00D6091F"/>
    <w:pPr>
      <w:suppressLineNumbers w:val="0"/>
      <w:ind w:left="600"/>
    </w:pPr>
    <w:rPr>
      <w:rFonts w:cs="Times New Roman"/>
    </w:rPr>
  </w:style>
  <w:style w:type="paragraph" w:styleId="51">
    <w:name w:val="toc 5"/>
    <w:basedOn w:val="16"/>
    <w:rsid w:val="00D6091F"/>
    <w:pPr>
      <w:suppressLineNumbers w:val="0"/>
      <w:ind w:left="800"/>
      <w:jc w:val="left"/>
    </w:pPr>
    <w:rPr>
      <w:rFonts w:asciiTheme="minorHAnsi" w:hAnsiTheme="minorHAnsi" w:cs="Times New Roman"/>
    </w:rPr>
  </w:style>
  <w:style w:type="paragraph" w:styleId="61">
    <w:name w:val="toc 6"/>
    <w:basedOn w:val="16"/>
    <w:rsid w:val="00D6091F"/>
    <w:pPr>
      <w:suppressLineNumbers w:val="0"/>
      <w:ind w:left="1000"/>
      <w:jc w:val="left"/>
    </w:pPr>
    <w:rPr>
      <w:rFonts w:asciiTheme="minorHAnsi" w:hAnsiTheme="minorHAnsi" w:cs="Times New Roman"/>
    </w:rPr>
  </w:style>
  <w:style w:type="paragraph" w:styleId="71">
    <w:name w:val="toc 7"/>
    <w:basedOn w:val="16"/>
    <w:rsid w:val="00D6091F"/>
    <w:pPr>
      <w:suppressLineNumbers w:val="0"/>
      <w:ind w:left="1200"/>
      <w:jc w:val="left"/>
    </w:pPr>
    <w:rPr>
      <w:rFonts w:asciiTheme="minorHAnsi" w:hAnsiTheme="minorHAnsi" w:cs="Times New Roman"/>
    </w:rPr>
  </w:style>
  <w:style w:type="paragraph" w:styleId="81">
    <w:name w:val="toc 8"/>
    <w:basedOn w:val="16"/>
    <w:rsid w:val="00D6091F"/>
    <w:pPr>
      <w:suppressLineNumbers w:val="0"/>
      <w:ind w:left="1400"/>
      <w:jc w:val="left"/>
    </w:pPr>
    <w:rPr>
      <w:rFonts w:asciiTheme="minorHAnsi" w:hAnsiTheme="minorHAnsi" w:cs="Times New Roman"/>
    </w:rPr>
  </w:style>
  <w:style w:type="paragraph" w:styleId="91">
    <w:name w:val="toc 9"/>
    <w:basedOn w:val="16"/>
    <w:rsid w:val="00D6091F"/>
    <w:pPr>
      <w:suppressLineNumbers w:val="0"/>
      <w:ind w:left="1600"/>
      <w:jc w:val="left"/>
    </w:pPr>
    <w:rPr>
      <w:rFonts w:asciiTheme="minorHAnsi" w:hAnsiTheme="minorHAnsi" w:cs="Times New Roman"/>
    </w:rPr>
  </w:style>
  <w:style w:type="paragraph" w:customStyle="1" w:styleId="100">
    <w:name w:val="Оглавление 10"/>
    <w:basedOn w:val="16"/>
    <w:rsid w:val="00D6091F"/>
    <w:pPr>
      <w:tabs>
        <w:tab w:val="right" w:leader="dot" w:pos="7091"/>
      </w:tabs>
      <w:ind w:left="2547" w:firstLine="0"/>
    </w:pPr>
  </w:style>
  <w:style w:type="paragraph" w:customStyle="1" w:styleId="aff6">
    <w:name w:val="Содержимое таблицы"/>
    <w:basedOn w:val="a2"/>
    <w:rsid w:val="00D6091F"/>
    <w:pPr>
      <w:widowControl w:val="0"/>
      <w:suppressLineNumbers/>
      <w:suppressAutoHyphens/>
      <w:spacing w:after="0" w:line="360" w:lineRule="auto"/>
      <w:ind w:firstLine="709"/>
      <w:jc w:val="both"/>
    </w:pPr>
    <w:rPr>
      <w:rFonts w:ascii="Times New Roman" w:eastAsia="Times New Roman" w:hAnsi="Times New Roman" w:cs="Times New Roman"/>
      <w:sz w:val="28"/>
      <w:szCs w:val="20"/>
      <w:lang w:eastAsia="uk-UA"/>
    </w:rPr>
  </w:style>
  <w:style w:type="paragraph" w:customStyle="1" w:styleId="aff7">
    <w:name w:val="Заголовок таблицы"/>
    <w:basedOn w:val="aff6"/>
    <w:rsid w:val="00D6091F"/>
    <w:pPr>
      <w:jc w:val="center"/>
    </w:pPr>
    <w:rPr>
      <w:b/>
      <w:bCs/>
    </w:rPr>
  </w:style>
  <w:style w:type="character" w:styleId="aff8">
    <w:name w:val="Book Title"/>
    <w:uiPriority w:val="33"/>
    <w:qFormat/>
    <w:rsid w:val="00D6091F"/>
    <w:rPr>
      <w:b/>
      <w:bCs/>
      <w:smallCaps/>
      <w:spacing w:val="5"/>
    </w:rPr>
  </w:style>
  <w:style w:type="paragraph" w:customStyle="1" w:styleId="a">
    <w:name w:val="Раздел"/>
    <w:basedOn w:val="1"/>
    <w:rsid w:val="00D6091F"/>
    <w:pPr>
      <w:keepLines/>
      <w:widowControl w:val="0"/>
      <w:numPr>
        <w:numId w:val="4"/>
      </w:numPr>
      <w:suppressAutoHyphens/>
      <w:spacing w:line="360" w:lineRule="auto"/>
    </w:pPr>
    <w:rPr>
      <w:rFonts w:eastAsia="Times New Roman"/>
      <w:szCs w:val="20"/>
      <w:lang w:eastAsia="uk-UA"/>
    </w:rPr>
  </w:style>
  <w:style w:type="paragraph" w:customStyle="1" w:styleId="aff9">
    <w:name w:val="РазделДис"/>
    <w:basedOn w:val="1"/>
    <w:link w:val="affa"/>
    <w:qFormat/>
    <w:rsid w:val="00D6091F"/>
    <w:pPr>
      <w:keepLines/>
      <w:widowControl w:val="0"/>
      <w:suppressAutoHyphens/>
      <w:spacing w:line="360" w:lineRule="auto"/>
      <w:ind w:left="432" w:hanging="432"/>
    </w:pPr>
    <w:rPr>
      <w:rFonts w:eastAsia="Times New Roman"/>
      <w:szCs w:val="20"/>
      <w:lang w:eastAsia="uk-UA"/>
    </w:rPr>
  </w:style>
  <w:style w:type="character" w:customStyle="1" w:styleId="110">
    <w:name w:val="Заголовок 1 Знак1"/>
    <w:basedOn w:val="a3"/>
    <w:rsid w:val="00D6091F"/>
    <w:rPr>
      <w:sz w:val="28"/>
    </w:rPr>
  </w:style>
  <w:style w:type="character" w:customStyle="1" w:styleId="affa">
    <w:name w:val="РазделДис Знак"/>
    <w:basedOn w:val="110"/>
    <w:link w:val="aff9"/>
    <w:rsid w:val="00D6091F"/>
    <w:rPr>
      <w:rFonts w:ascii="Times New Roman" w:eastAsia="Times New Roman" w:hAnsi="Times New Roman" w:cs="Times New Roman"/>
      <w:sz w:val="28"/>
      <w:szCs w:val="20"/>
      <w:lang w:eastAsia="uk-UA"/>
    </w:rPr>
  </w:style>
  <w:style w:type="character" w:customStyle="1" w:styleId="MTConvertedEquation">
    <w:name w:val="MTConvertedEquation"/>
    <w:basedOn w:val="a3"/>
    <w:rsid w:val="00D6091F"/>
  </w:style>
  <w:style w:type="character" w:customStyle="1" w:styleId="MTEquationSection">
    <w:name w:val="MTEquationSection"/>
    <w:basedOn w:val="a3"/>
    <w:rsid w:val="00D6091F"/>
    <w:rPr>
      <w:vanish/>
      <w:color w:val="FF0000"/>
    </w:rPr>
  </w:style>
  <w:style w:type="paragraph" w:customStyle="1" w:styleId="MTDisplayEquation">
    <w:name w:val="MTDisplayEquation"/>
    <w:basedOn w:val="a2"/>
    <w:next w:val="a2"/>
    <w:link w:val="MTDisplayEquation0"/>
    <w:rsid w:val="00D6091F"/>
    <w:pPr>
      <w:widowControl w:val="0"/>
      <w:tabs>
        <w:tab w:val="center" w:pos="4680"/>
        <w:tab w:val="right" w:pos="9360"/>
      </w:tabs>
      <w:suppressAutoHyphens/>
      <w:spacing w:after="0" w:line="360" w:lineRule="auto"/>
      <w:ind w:firstLine="709"/>
      <w:jc w:val="both"/>
    </w:pPr>
    <w:rPr>
      <w:rFonts w:ascii="Times New Roman" w:eastAsia="Times New Roman" w:hAnsi="Times New Roman" w:cs="Times New Roman"/>
      <w:sz w:val="28"/>
      <w:szCs w:val="20"/>
      <w:lang w:eastAsia="uk-UA"/>
    </w:rPr>
  </w:style>
  <w:style w:type="character" w:customStyle="1" w:styleId="MTDisplayEquation0">
    <w:name w:val="MTDisplayEquation Знак"/>
    <w:basedOn w:val="a3"/>
    <w:link w:val="MTDisplayEquation"/>
    <w:rsid w:val="00D6091F"/>
    <w:rPr>
      <w:rFonts w:ascii="Times New Roman" w:eastAsia="Times New Roman" w:hAnsi="Times New Roman" w:cs="Times New Roman"/>
      <w:sz w:val="28"/>
      <w:szCs w:val="20"/>
      <w:lang w:eastAsia="uk-UA"/>
    </w:rPr>
  </w:style>
  <w:style w:type="paragraph" w:customStyle="1" w:styleId="affb">
    <w:name w:val="подпись рис."/>
    <w:basedOn w:val="a2"/>
    <w:rsid w:val="00D6091F"/>
    <w:pPr>
      <w:tabs>
        <w:tab w:val="center" w:pos="3260"/>
      </w:tabs>
      <w:spacing w:before="40" w:after="0" w:line="240" w:lineRule="auto"/>
      <w:jc w:val="both"/>
    </w:pPr>
    <w:rPr>
      <w:rFonts w:ascii="Times New Roman" w:eastAsia="Times New Roman" w:hAnsi="Times New Roman" w:cs="Times New Roman"/>
      <w:sz w:val="16"/>
      <w:szCs w:val="24"/>
      <w:lang w:val="ru-RU" w:eastAsia="ru-RU"/>
    </w:rPr>
  </w:style>
  <w:style w:type="paragraph" w:customStyle="1" w:styleId="affc">
    <w:name w:val="Знак Знак"/>
    <w:basedOn w:val="a2"/>
    <w:rsid w:val="00D6091F"/>
    <w:pPr>
      <w:spacing w:after="0" w:line="240" w:lineRule="auto"/>
    </w:pPr>
    <w:rPr>
      <w:rFonts w:ascii="Verdana" w:eastAsia="Times New Roman" w:hAnsi="Verdana" w:cs="Verdana"/>
      <w:sz w:val="28"/>
      <w:szCs w:val="20"/>
      <w:lang w:val="en-US"/>
    </w:rPr>
  </w:style>
  <w:style w:type="paragraph" w:customStyle="1" w:styleId="a1">
    <w:name w:val="стисок"/>
    <w:link w:val="affd"/>
    <w:autoRedefine/>
    <w:qFormat/>
    <w:rsid w:val="00D6091F"/>
    <w:pPr>
      <w:numPr>
        <w:numId w:val="6"/>
      </w:numPr>
      <w:spacing w:after="0" w:line="360" w:lineRule="auto"/>
      <w:ind w:left="0" w:firstLine="709"/>
      <w:jc w:val="both"/>
    </w:pPr>
    <w:rPr>
      <w:rFonts w:ascii="Times New Roman" w:eastAsia="Times New Roman" w:hAnsi="Times New Roman" w:cs="Times New Roman"/>
      <w:spacing w:val="6"/>
      <w:sz w:val="28"/>
      <w:szCs w:val="28"/>
      <w:lang w:val="ru-RU" w:eastAsia="uk-UA"/>
    </w:rPr>
  </w:style>
  <w:style w:type="character" w:customStyle="1" w:styleId="affd">
    <w:name w:val="стисок Знак"/>
    <w:basedOn w:val="af3"/>
    <w:link w:val="a1"/>
    <w:rsid w:val="00D6091F"/>
    <w:rPr>
      <w:rFonts w:ascii="Times New Roman" w:eastAsia="Times New Roman" w:hAnsi="Times New Roman" w:cs="Times New Roman"/>
      <w:spacing w:val="6"/>
      <w:sz w:val="28"/>
      <w:szCs w:val="28"/>
      <w:lang w:val="ru-RU" w:eastAsia="uk-UA"/>
    </w:rPr>
  </w:style>
  <w:style w:type="paragraph" w:customStyle="1" w:styleId="rvps12">
    <w:name w:val="rvps12"/>
    <w:basedOn w:val="a2"/>
    <w:rsid w:val="00D6091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82">
    <w:name w:val="rvts82"/>
    <w:rsid w:val="00D6091F"/>
  </w:style>
  <w:style w:type="paragraph" w:customStyle="1" w:styleId="rvps14">
    <w:name w:val="rvps14"/>
    <w:basedOn w:val="a2"/>
    <w:rsid w:val="00D6091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rsid w:val="00D6091F"/>
  </w:style>
  <w:style w:type="paragraph" w:customStyle="1" w:styleId="Default">
    <w:name w:val="Default"/>
    <w:rsid w:val="00D6091F"/>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affe">
    <w:name w:val="Знак Знак Знак Знак Знак Знак Знак Знак Знак Знак Знак Знак Знак Знак Знак Знак Знак Знак Знак"/>
    <w:basedOn w:val="a2"/>
    <w:rsid w:val="00D6091F"/>
    <w:pPr>
      <w:spacing w:after="0" w:line="240" w:lineRule="auto"/>
    </w:pPr>
    <w:rPr>
      <w:rFonts w:ascii="Verdana" w:eastAsia="Times New Roman" w:hAnsi="Verdana" w:cs="Verdana"/>
      <w:sz w:val="28"/>
      <w:szCs w:val="20"/>
      <w:lang w:val="en-US"/>
    </w:rPr>
  </w:style>
  <w:style w:type="paragraph" w:styleId="afff">
    <w:name w:val="TOC Heading"/>
    <w:basedOn w:val="1"/>
    <w:next w:val="a2"/>
    <w:uiPriority w:val="39"/>
    <w:unhideWhenUsed/>
    <w:qFormat/>
    <w:rsid w:val="00D6091F"/>
    <w:pPr>
      <w:keepLines/>
      <w:spacing w:before="480" w:line="276" w:lineRule="auto"/>
      <w:jc w:val="left"/>
      <w:outlineLvl w:val="9"/>
    </w:pPr>
    <w:rPr>
      <w:rFonts w:asciiTheme="majorHAnsi" w:eastAsiaTheme="majorEastAsia" w:hAnsiTheme="majorHAnsi" w:cstheme="majorBidi"/>
      <w:b/>
      <w:bCs/>
      <w:color w:val="2E74B5" w:themeColor="accent1" w:themeShade="BF"/>
      <w:szCs w:val="28"/>
      <w:lang w:eastAsia="uk-UA"/>
    </w:rPr>
  </w:style>
  <w:style w:type="character" w:customStyle="1" w:styleId="18">
    <w:name w:val="Оглавление 1 Знак"/>
    <w:basedOn w:val="a3"/>
    <w:link w:val="17"/>
    <w:uiPriority w:val="39"/>
    <w:rsid w:val="00AC4AD0"/>
    <w:rPr>
      <w:rFonts w:ascii="Times New Roman" w:eastAsia="Droid Sans Fallback" w:hAnsi="Times New Roman" w:cs="FreeSans"/>
      <w:bCs/>
      <w:sz w:val="28"/>
      <w:szCs w:val="20"/>
      <w:lang w:eastAsia="uk-UA"/>
    </w:rPr>
  </w:style>
  <w:style w:type="character" w:customStyle="1" w:styleId="24">
    <w:name w:val="Оглавление 2 Знак"/>
    <w:basedOn w:val="a3"/>
    <w:link w:val="23"/>
    <w:uiPriority w:val="39"/>
    <w:rsid w:val="00D6091F"/>
    <w:rPr>
      <w:rFonts w:ascii="Times New Roman" w:eastAsia="Times New Roman" w:hAnsi="Times New Roman" w:cs="Times New Roman"/>
      <w:iCs/>
      <w:sz w:val="28"/>
      <w:szCs w:val="20"/>
      <w:lang w:eastAsia="uk-UA"/>
    </w:rPr>
  </w:style>
  <w:style w:type="character" w:customStyle="1" w:styleId="32">
    <w:name w:val="Оглавление 3 Знак"/>
    <w:basedOn w:val="a3"/>
    <w:link w:val="31"/>
    <w:uiPriority w:val="39"/>
    <w:rsid w:val="00D6091F"/>
    <w:rPr>
      <w:rFonts w:ascii="Times New Roman" w:eastAsia="Times New Roman" w:hAnsi="Times New Roman" w:cs="Times New Roman"/>
      <w:sz w:val="28"/>
      <w:szCs w:val="20"/>
      <w:lang w:eastAsia="uk-UA"/>
    </w:rPr>
  </w:style>
  <w:style w:type="paragraph" w:styleId="afff0">
    <w:name w:val="Subtitle"/>
    <w:basedOn w:val="a2"/>
    <w:next w:val="a2"/>
    <w:link w:val="afff1"/>
    <w:qFormat/>
    <w:rsid w:val="00D6091F"/>
    <w:pPr>
      <w:spacing w:after="60" w:line="240" w:lineRule="auto"/>
      <w:jc w:val="center"/>
      <w:outlineLvl w:val="1"/>
    </w:pPr>
    <w:rPr>
      <w:rFonts w:asciiTheme="majorHAnsi" w:eastAsiaTheme="majorEastAsia" w:hAnsiTheme="majorHAnsi" w:cstheme="majorBidi"/>
      <w:sz w:val="24"/>
      <w:szCs w:val="24"/>
      <w:lang w:eastAsia="ru-RU"/>
    </w:rPr>
  </w:style>
  <w:style w:type="character" w:customStyle="1" w:styleId="afff1">
    <w:name w:val="Подзаголовок Знак"/>
    <w:basedOn w:val="a3"/>
    <w:link w:val="afff0"/>
    <w:rsid w:val="00D6091F"/>
    <w:rPr>
      <w:rFonts w:asciiTheme="majorHAnsi" w:eastAsiaTheme="majorEastAsia" w:hAnsiTheme="majorHAnsi" w:cstheme="majorBidi"/>
      <w:sz w:val="24"/>
      <w:szCs w:val="24"/>
      <w:lang w:eastAsia="ru-RU"/>
    </w:rPr>
  </w:style>
  <w:style w:type="character" w:styleId="afff2">
    <w:name w:val="Strong"/>
    <w:basedOn w:val="a3"/>
    <w:qFormat/>
    <w:rsid w:val="00D6091F"/>
    <w:rPr>
      <w:b/>
      <w:bCs/>
    </w:rPr>
  </w:style>
  <w:style w:type="numbering" w:customStyle="1" w:styleId="1d">
    <w:name w:val="Нет списка1"/>
    <w:next w:val="a5"/>
    <w:uiPriority w:val="99"/>
    <w:semiHidden/>
    <w:unhideWhenUsed/>
    <w:rsid w:val="00D6091F"/>
  </w:style>
  <w:style w:type="character" w:customStyle="1" w:styleId="1e">
    <w:name w:val="Основной текст Знак1"/>
    <w:basedOn w:val="a3"/>
    <w:uiPriority w:val="99"/>
    <w:rsid w:val="00D6091F"/>
    <w:rPr>
      <w:sz w:val="28"/>
    </w:rPr>
  </w:style>
  <w:style w:type="character" w:customStyle="1" w:styleId="1f">
    <w:name w:val="Основной текст с отступом Знак1"/>
    <w:basedOn w:val="a3"/>
    <w:rsid w:val="00D6091F"/>
    <w:rPr>
      <w:sz w:val="28"/>
    </w:rPr>
  </w:style>
  <w:style w:type="character" w:customStyle="1" w:styleId="SourceText">
    <w:name w:val="Source Text"/>
    <w:rsid w:val="00D6091F"/>
    <w:rPr>
      <w:rFonts w:ascii="Liberation Mono" w:eastAsia="Droid Sans Fallback" w:hAnsi="Liberation Mono" w:cs="Liberation Mono"/>
    </w:rPr>
  </w:style>
  <w:style w:type="paragraph" w:customStyle="1" w:styleId="ListHeading">
    <w:name w:val="List Heading"/>
    <w:basedOn w:val="a2"/>
    <w:next w:val="ListContents"/>
    <w:rsid w:val="00D6091F"/>
    <w:pPr>
      <w:widowControl w:val="0"/>
      <w:suppressAutoHyphens/>
      <w:spacing w:after="0" w:line="240" w:lineRule="auto"/>
    </w:pPr>
    <w:rPr>
      <w:rFonts w:ascii="Liberation Serif" w:eastAsia="Droid Sans Fallback" w:hAnsi="Liberation Serif" w:cs="FreeSans"/>
      <w:kern w:val="1"/>
      <w:sz w:val="24"/>
      <w:szCs w:val="24"/>
      <w:lang w:val="en-US" w:eastAsia="zh-CN" w:bidi="hi-IN"/>
    </w:rPr>
  </w:style>
  <w:style w:type="paragraph" w:customStyle="1" w:styleId="ListContents">
    <w:name w:val="List Contents"/>
    <w:basedOn w:val="a2"/>
    <w:rsid w:val="00D6091F"/>
    <w:pPr>
      <w:widowControl w:val="0"/>
      <w:suppressAutoHyphens/>
      <w:spacing w:after="0" w:line="240" w:lineRule="auto"/>
      <w:ind w:left="567"/>
    </w:pPr>
    <w:rPr>
      <w:rFonts w:ascii="Liberation Serif" w:eastAsia="Droid Sans Fallback" w:hAnsi="Liberation Serif" w:cs="FreeSans"/>
      <w:kern w:val="1"/>
      <w:sz w:val="24"/>
      <w:szCs w:val="24"/>
      <w:lang w:val="en-US" w:eastAsia="zh-CN" w:bidi="hi-IN"/>
    </w:rPr>
  </w:style>
  <w:style w:type="paragraph" w:customStyle="1" w:styleId="PreformattedText">
    <w:name w:val="Preformatted Text"/>
    <w:basedOn w:val="a2"/>
    <w:rsid w:val="00D6091F"/>
    <w:pPr>
      <w:widowControl w:val="0"/>
      <w:suppressAutoHyphens/>
      <w:spacing w:after="0" w:line="240" w:lineRule="auto"/>
    </w:pPr>
    <w:rPr>
      <w:rFonts w:ascii="Liberation Mono" w:eastAsia="Droid Sans Fallback" w:hAnsi="Liberation Mono" w:cs="Liberation Mono"/>
      <w:kern w:val="1"/>
      <w:sz w:val="20"/>
      <w:szCs w:val="20"/>
      <w:lang w:val="en-US" w:eastAsia="zh-CN" w:bidi="hi-IN"/>
    </w:rPr>
  </w:style>
  <w:style w:type="character" w:customStyle="1" w:styleId="rvts0">
    <w:name w:val="rvts0"/>
    <w:rsid w:val="00D6091F"/>
  </w:style>
  <w:style w:type="paragraph" w:styleId="afff3">
    <w:name w:val="No Spacing"/>
    <w:link w:val="afff4"/>
    <w:uiPriority w:val="1"/>
    <w:qFormat/>
    <w:rsid w:val="00D6091F"/>
    <w:pPr>
      <w:spacing w:after="0" w:line="240" w:lineRule="auto"/>
    </w:pPr>
    <w:rPr>
      <w:rFonts w:eastAsiaTheme="minorEastAsia"/>
      <w:lang w:eastAsia="uk-UA"/>
    </w:rPr>
  </w:style>
  <w:style w:type="character" w:customStyle="1" w:styleId="afff4">
    <w:name w:val="Без интервала Знак"/>
    <w:basedOn w:val="a3"/>
    <w:link w:val="afff3"/>
    <w:uiPriority w:val="1"/>
    <w:rsid w:val="00D6091F"/>
    <w:rPr>
      <w:rFonts w:eastAsiaTheme="minorEastAsia"/>
      <w:lang w:eastAsia="uk-UA"/>
    </w:rPr>
  </w:style>
  <w:style w:type="paragraph" w:customStyle="1" w:styleId="1f0">
    <w:name w:val="Знак Знак1 Знак Знак Знак Знак Знак"/>
    <w:basedOn w:val="a2"/>
    <w:rsid w:val="00D6091F"/>
    <w:pPr>
      <w:spacing w:after="0" w:line="240" w:lineRule="auto"/>
    </w:pPr>
    <w:rPr>
      <w:rFonts w:ascii="Verdana" w:eastAsia="Times New Roman" w:hAnsi="Verdana" w:cs="Verdana"/>
      <w:sz w:val="20"/>
      <w:szCs w:val="20"/>
      <w:lang w:val="en-US"/>
    </w:rPr>
  </w:style>
  <w:style w:type="paragraph" w:styleId="33">
    <w:name w:val="Body Text Indent 3"/>
    <w:basedOn w:val="a2"/>
    <w:link w:val="34"/>
    <w:uiPriority w:val="99"/>
    <w:semiHidden/>
    <w:unhideWhenUsed/>
    <w:rsid w:val="00D6091F"/>
    <w:pPr>
      <w:widowControl w:val="0"/>
      <w:suppressAutoHyphens/>
      <w:spacing w:after="120" w:line="360" w:lineRule="auto"/>
      <w:ind w:left="283" w:firstLine="709"/>
      <w:jc w:val="both"/>
    </w:pPr>
    <w:rPr>
      <w:rFonts w:ascii="Times New Roman" w:eastAsia="Times New Roman" w:hAnsi="Times New Roman" w:cs="Times New Roman"/>
      <w:sz w:val="16"/>
      <w:szCs w:val="16"/>
      <w:lang w:eastAsia="uk-UA"/>
    </w:rPr>
  </w:style>
  <w:style w:type="character" w:customStyle="1" w:styleId="34">
    <w:name w:val="Основной текст с отступом 3 Знак"/>
    <w:basedOn w:val="a3"/>
    <w:link w:val="33"/>
    <w:uiPriority w:val="99"/>
    <w:semiHidden/>
    <w:rsid w:val="00D6091F"/>
    <w:rPr>
      <w:rFonts w:ascii="Times New Roman" w:eastAsia="Times New Roman" w:hAnsi="Times New Roman" w:cs="Times New Roman"/>
      <w:sz w:val="16"/>
      <w:szCs w:val="16"/>
      <w:lang w:eastAsia="uk-UA"/>
    </w:rPr>
  </w:style>
  <w:style w:type="paragraph" w:customStyle="1" w:styleId="1f1">
    <w:name w:val="Знак Знак1 Знак"/>
    <w:basedOn w:val="a2"/>
    <w:rsid w:val="00D6091F"/>
    <w:pPr>
      <w:spacing w:after="0" w:line="240" w:lineRule="auto"/>
    </w:pPr>
    <w:rPr>
      <w:rFonts w:ascii="Verdana" w:eastAsia="Times New Roman" w:hAnsi="Verdana" w:cs="Verdana"/>
      <w:sz w:val="20"/>
      <w:szCs w:val="20"/>
      <w:lang w:val="en-US"/>
    </w:rPr>
  </w:style>
  <w:style w:type="character" w:customStyle="1" w:styleId="Exact">
    <w:name w:val="Подпись к таблице Exact"/>
    <w:basedOn w:val="a3"/>
    <w:link w:val="afff5"/>
    <w:locked/>
    <w:rsid w:val="00D6091F"/>
    <w:rPr>
      <w:sz w:val="19"/>
      <w:szCs w:val="19"/>
      <w:shd w:val="clear" w:color="auto" w:fill="FFFFFF"/>
    </w:rPr>
  </w:style>
  <w:style w:type="paragraph" w:customStyle="1" w:styleId="afff5">
    <w:name w:val="Подпись к таблице"/>
    <w:basedOn w:val="a2"/>
    <w:link w:val="Exact"/>
    <w:rsid w:val="00D6091F"/>
    <w:pPr>
      <w:widowControl w:val="0"/>
      <w:shd w:val="clear" w:color="auto" w:fill="FFFFFF"/>
      <w:spacing w:after="0" w:line="210" w:lineRule="exact"/>
      <w:jc w:val="right"/>
    </w:pPr>
    <w:rPr>
      <w:sz w:val="19"/>
      <w:szCs w:val="19"/>
    </w:rPr>
  </w:style>
  <w:style w:type="character" w:customStyle="1" w:styleId="25">
    <w:name w:val="Основной текст (2)"/>
    <w:basedOn w:val="a3"/>
    <w:rsid w:val="00D6091F"/>
    <w:rPr>
      <w:rFonts w:ascii="Times New Roman" w:eastAsia="Times New Roman" w:hAnsi="Times New Roman" w:cs="Times New Roman" w:hint="default"/>
      <w:b w:val="0"/>
      <w:bCs w:val="0"/>
      <w:i w:val="0"/>
      <w:iCs w:val="0"/>
      <w:smallCaps w:val="0"/>
      <w:strike w:val="0"/>
      <w:dstrike w:val="0"/>
      <w:color w:val="000000"/>
      <w:spacing w:val="0"/>
      <w:w w:val="100"/>
      <w:position w:val="0"/>
      <w:sz w:val="19"/>
      <w:szCs w:val="19"/>
      <w:u w:val="none"/>
      <w:effect w:val="none"/>
      <w:lang w:val="uk-UA" w:eastAsia="uk-UA" w:bidi="uk-UA"/>
    </w:rPr>
  </w:style>
  <w:style w:type="paragraph" w:customStyle="1" w:styleId="dis">
    <w:name w:val="dis"/>
    <w:basedOn w:val="a2"/>
    <w:rsid w:val="00D6091F"/>
    <w:pPr>
      <w:overflowPunct w:val="0"/>
      <w:autoSpaceDE w:val="0"/>
      <w:autoSpaceDN w:val="0"/>
      <w:adjustRightInd w:val="0"/>
      <w:spacing w:after="0" w:line="240" w:lineRule="auto"/>
      <w:jc w:val="both"/>
    </w:pPr>
    <w:rPr>
      <w:rFonts w:ascii="Times New Roman" w:eastAsia="Times New Roman" w:hAnsi="Times New Roman" w:cs="Times New Roman"/>
      <w:sz w:val="28"/>
      <w:szCs w:val="28"/>
      <w:lang w:val="ru-RU" w:eastAsia="ru-RU"/>
    </w:rPr>
  </w:style>
  <w:style w:type="paragraph" w:customStyle="1" w:styleId="Style42">
    <w:name w:val="Style42"/>
    <w:basedOn w:val="a2"/>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45">
    <w:name w:val="Style45"/>
    <w:basedOn w:val="a2"/>
    <w:rsid w:val="00D6091F"/>
    <w:pPr>
      <w:widowControl w:val="0"/>
      <w:autoSpaceDE w:val="0"/>
      <w:autoSpaceDN w:val="0"/>
      <w:adjustRightInd w:val="0"/>
      <w:spacing w:after="0" w:line="173" w:lineRule="exact"/>
      <w:jc w:val="center"/>
    </w:pPr>
    <w:rPr>
      <w:rFonts w:ascii="Times New Roman" w:eastAsia="Times New Roman" w:hAnsi="Times New Roman" w:cs="Times New Roman"/>
      <w:sz w:val="24"/>
      <w:szCs w:val="24"/>
      <w:lang w:val="ru-RU" w:eastAsia="ru-RU"/>
    </w:rPr>
  </w:style>
  <w:style w:type="paragraph" w:customStyle="1" w:styleId="Style81">
    <w:name w:val="Style81"/>
    <w:basedOn w:val="a2"/>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330">
    <w:name w:val="Font Style330"/>
    <w:rsid w:val="00D6091F"/>
    <w:rPr>
      <w:rFonts w:ascii="Times New Roman" w:hAnsi="Times New Roman" w:cs="Times New Roman"/>
      <w:b/>
      <w:bCs/>
      <w:color w:val="000000"/>
      <w:sz w:val="14"/>
      <w:szCs w:val="14"/>
    </w:rPr>
  </w:style>
  <w:style w:type="character" w:customStyle="1" w:styleId="FontStyle331">
    <w:name w:val="Font Style331"/>
    <w:rsid w:val="00D6091F"/>
    <w:rPr>
      <w:rFonts w:ascii="Times New Roman" w:hAnsi="Times New Roman" w:cs="Times New Roman"/>
      <w:color w:val="000000"/>
      <w:sz w:val="14"/>
      <w:szCs w:val="14"/>
    </w:rPr>
  </w:style>
  <w:style w:type="paragraph" w:styleId="afff6">
    <w:name w:val="Plain Text"/>
    <w:basedOn w:val="a2"/>
    <w:link w:val="afff7"/>
    <w:rsid w:val="00D6091F"/>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ff7">
    <w:name w:val="Текст Знак"/>
    <w:basedOn w:val="a3"/>
    <w:link w:val="afff6"/>
    <w:rsid w:val="00D6091F"/>
    <w:rPr>
      <w:rFonts w:ascii="Courier New" w:eastAsia="Times New Roman" w:hAnsi="Courier New" w:cs="Courier New"/>
      <w:sz w:val="20"/>
      <w:szCs w:val="20"/>
      <w:lang w:eastAsia="ru-RU"/>
    </w:rPr>
  </w:style>
  <w:style w:type="paragraph" w:customStyle="1" w:styleId="Style17">
    <w:name w:val="Style17"/>
    <w:basedOn w:val="a2"/>
    <w:uiPriority w:val="99"/>
    <w:rsid w:val="00D6091F"/>
    <w:pPr>
      <w:widowControl w:val="0"/>
      <w:autoSpaceDE w:val="0"/>
      <w:autoSpaceDN w:val="0"/>
      <w:adjustRightInd w:val="0"/>
      <w:spacing w:after="0" w:line="226" w:lineRule="exact"/>
    </w:pPr>
    <w:rPr>
      <w:rFonts w:ascii="Times New Roman" w:eastAsia="Times New Roman" w:hAnsi="Times New Roman" w:cs="Times New Roman"/>
      <w:sz w:val="24"/>
      <w:szCs w:val="24"/>
      <w:lang w:val="ru-RU" w:eastAsia="ru-RU"/>
    </w:rPr>
  </w:style>
  <w:style w:type="character" w:customStyle="1" w:styleId="FontStyle40">
    <w:name w:val="Font Style40"/>
    <w:uiPriority w:val="99"/>
    <w:rsid w:val="00D6091F"/>
    <w:rPr>
      <w:rFonts w:ascii="Bookman Old Style" w:hAnsi="Bookman Old Style" w:cs="Bookman Old Style"/>
      <w:i/>
      <w:iCs/>
      <w:color w:val="000000"/>
      <w:sz w:val="16"/>
      <w:szCs w:val="16"/>
    </w:rPr>
  </w:style>
  <w:style w:type="paragraph" w:customStyle="1" w:styleId="Style26">
    <w:name w:val="Style26"/>
    <w:basedOn w:val="a2"/>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paragraph" w:customStyle="1" w:styleId="Style20">
    <w:name w:val="Style20"/>
    <w:basedOn w:val="a2"/>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paragraph" w:customStyle="1" w:styleId="Style25">
    <w:name w:val="Style25"/>
    <w:basedOn w:val="a2"/>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character" w:customStyle="1" w:styleId="FontStyle62">
    <w:name w:val="Font Style62"/>
    <w:uiPriority w:val="99"/>
    <w:rsid w:val="00D6091F"/>
    <w:rPr>
      <w:rFonts w:ascii="Times New Roman" w:hAnsi="Times New Roman" w:cs="Times New Roman"/>
      <w:color w:val="000000"/>
      <w:sz w:val="20"/>
      <w:szCs w:val="20"/>
    </w:rPr>
  </w:style>
  <w:style w:type="paragraph" w:customStyle="1" w:styleId="Style28">
    <w:name w:val="Style28"/>
    <w:basedOn w:val="a2"/>
    <w:uiPriority w:val="99"/>
    <w:rsid w:val="00D6091F"/>
    <w:pPr>
      <w:widowControl w:val="0"/>
      <w:autoSpaceDE w:val="0"/>
      <w:autoSpaceDN w:val="0"/>
      <w:adjustRightInd w:val="0"/>
      <w:spacing w:after="0" w:line="278" w:lineRule="exact"/>
    </w:pPr>
    <w:rPr>
      <w:rFonts w:ascii="Times New Roman" w:eastAsia="Times New Roman" w:hAnsi="Times New Roman" w:cs="Times New Roman"/>
      <w:sz w:val="24"/>
      <w:szCs w:val="24"/>
      <w:lang w:eastAsia="uk-UA"/>
    </w:rPr>
  </w:style>
  <w:style w:type="paragraph" w:customStyle="1" w:styleId="Style30">
    <w:name w:val="Style30"/>
    <w:basedOn w:val="a2"/>
    <w:uiPriority w:val="99"/>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eastAsia="uk-UA"/>
    </w:rPr>
  </w:style>
  <w:style w:type="paragraph" w:customStyle="1" w:styleId="Style31">
    <w:name w:val="Style31"/>
    <w:basedOn w:val="a2"/>
    <w:uiPriority w:val="99"/>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eastAsia="uk-UA"/>
    </w:rPr>
  </w:style>
  <w:style w:type="character" w:customStyle="1" w:styleId="FontStyle41">
    <w:name w:val="Font Style41"/>
    <w:uiPriority w:val="99"/>
    <w:rsid w:val="00D6091F"/>
    <w:rPr>
      <w:rFonts w:ascii="Times New Roman" w:hAnsi="Times New Roman" w:cs="Times New Roman"/>
      <w:i/>
      <w:iCs/>
      <w:color w:val="000000"/>
      <w:sz w:val="36"/>
      <w:szCs w:val="36"/>
    </w:rPr>
  </w:style>
  <w:style w:type="character" w:customStyle="1" w:styleId="FontStyle42">
    <w:name w:val="Font Style42"/>
    <w:uiPriority w:val="99"/>
    <w:rsid w:val="00D6091F"/>
    <w:rPr>
      <w:rFonts w:ascii="Times New Roman" w:hAnsi="Times New Roman" w:cs="Times New Roman"/>
      <w:color w:val="000000"/>
      <w:sz w:val="18"/>
      <w:szCs w:val="18"/>
    </w:rPr>
  </w:style>
  <w:style w:type="character" w:customStyle="1" w:styleId="FontStyle61">
    <w:name w:val="Font Style61"/>
    <w:uiPriority w:val="99"/>
    <w:rsid w:val="00D6091F"/>
    <w:rPr>
      <w:rFonts w:ascii="Georgia" w:hAnsi="Georgia" w:cs="Georgia"/>
      <w:i/>
      <w:iCs/>
      <w:color w:val="000000"/>
      <w:sz w:val="18"/>
      <w:szCs w:val="18"/>
    </w:rPr>
  </w:style>
  <w:style w:type="paragraph" w:styleId="afff8">
    <w:name w:val="Normal (Web)"/>
    <w:basedOn w:val="a2"/>
    <w:uiPriority w:val="99"/>
    <w:unhideWhenUsed/>
    <w:rsid w:val="00D6091F"/>
    <w:pPr>
      <w:spacing w:before="100" w:beforeAutospacing="1" w:after="100" w:afterAutospacing="1" w:line="240" w:lineRule="auto"/>
    </w:pPr>
    <w:rPr>
      <w:rFonts w:ascii="Times New Roman" w:eastAsiaTheme="minorEastAsia" w:hAnsi="Times New Roman" w:cs="Times New Roman"/>
      <w:sz w:val="24"/>
      <w:szCs w:val="24"/>
      <w:lang w:val="ru-RU" w:eastAsia="ru-RU"/>
    </w:rPr>
  </w:style>
  <w:style w:type="paragraph" w:customStyle="1" w:styleId="211">
    <w:name w:val="Основной текст 21"/>
    <w:basedOn w:val="a2"/>
    <w:rsid w:val="00D6091F"/>
    <w:pPr>
      <w:widowControl w:val="0"/>
      <w:suppressAutoHyphens/>
      <w:spacing w:after="0" w:line="240" w:lineRule="auto"/>
    </w:pPr>
    <w:rPr>
      <w:rFonts w:ascii="Times New Roman" w:eastAsia="Tahoma" w:hAnsi="Times New Roman" w:cs="Times New Roman"/>
      <w:spacing w:val="-10"/>
      <w:sz w:val="28"/>
      <w:szCs w:val="20"/>
      <w:lang w:eastAsia="zh-CN"/>
    </w:rPr>
  </w:style>
  <w:style w:type="character" w:styleId="afff9">
    <w:name w:val="Emphasis"/>
    <w:basedOn w:val="a3"/>
    <w:uiPriority w:val="20"/>
    <w:qFormat/>
    <w:rsid w:val="00D6091F"/>
    <w:rPr>
      <w:i/>
      <w:iCs/>
    </w:rPr>
  </w:style>
  <w:style w:type="paragraph" w:styleId="afffa">
    <w:name w:val="endnote text"/>
    <w:basedOn w:val="a2"/>
    <w:link w:val="afffb"/>
    <w:uiPriority w:val="99"/>
    <w:semiHidden/>
    <w:unhideWhenUsed/>
    <w:rsid w:val="00D6091F"/>
    <w:pPr>
      <w:widowControl w:val="0"/>
      <w:suppressAutoHyphens/>
      <w:spacing w:after="0" w:line="240" w:lineRule="auto"/>
      <w:ind w:firstLine="709"/>
      <w:jc w:val="both"/>
    </w:pPr>
    <w:rPr>
      <w:rFonts w:ascii="Times New Roman" w:eastAsia="Times New Roman" w:hAnsi="Times New Roman" w:cs="Times New Roman"/>
      <w:sz w:val="20"/>
      <w:szCs w:val="20"/>
      <w:lang w:eastAsia="uk-UA"/>
    </w:rPr>
  </w:style>
  <w:style w:type="character" w:customStyle="1" w:styleId="afffb">
    <w:name w:val="Текст концевой сноски Знак"/>
    <w:basedOn w:val="a3"/>
    <w:link w:val="afffa"/>
    <w:uiPriority w:val="99"/>
    <w:semiHidden/>
    <w:rsid w:val="00D6091F"/>
    <w:rPr>
      <w:rFonts w:ascii="Times New Roman" w:eastAsia="Times New Roman" w:hAnsi="Times New Roman" w:cs="Times New Roman"/>
      <w:sz w:val="20"/>
      <w:szCs w:val="20"/>
      <w:lang w:eastAsia="uk-UA"/>
    </w:rPr>
  </w:style>
  <w:style w:type="character" w:styleId="afffc">
    <w:name w:val="endnote reference"/>
    <w:basedOn w:val="a3"/>
    <w:uiPriority w:val="99"/>
    <w:semiHidden/>
    <w:unhideWhenUsed/>
    <w:rsid w:val="00D6091F"/>
    <w:rPr>
      <w:vertAlign w:val="superscript"/>
    </w:rPr>
  </w:style>
  <w:style w:type="character" w:customStyle="1" w:styleId="26">
    <w:name w:val="Основной текст (2)_"/>
    <w:basedOn w:val="a3"/>
    <w:link w:val="212"/>
    <w:uiPriority w:val="99"/>
    <w:rsid w:val="00D6091F"/>
    <w:rPr>
      <w:b/>
      <w:bCs/>
      <w:sz w:val="31"/>
      <w:szCs w:val="31"/>
      <w:shd w:val="clear" w:color="auto" w:fill="FFFFFF"/>
    </w:rPr>
  </w:style>
  <w:style w:type="paragraph" w:customStyle="1" w:styleId="212">
    <w:name w:val="Основной текст (2)1"/>
    <w:basedOn w:val="a2"/>
    <w:link w:val="26"/>
    <w:uiPriority w:val="99"/>
    <w:rsid w:val="00D6091F"/>
    <w:pPr>
      <w:shd w:val="clear" w:color="auto" w:fill="FFFFFF"/>
      <w:spacing w:before="2880" w:after="0" w:line="365" w:lineRule="exact"/>
      <w:jc w:val="center"/>
    </w:pPr>
    <w:rPr>
      <w:b/>
      <w:bCs/>
      <w:sz w:val="31"/>
      <w:szCs w:val="31"/>
    </w:rPr>
  </w:style>
  <w:style w:type="paragraph" w:customStyle="1" w:styleId="1f2">
    <w:name w:val="З_1"/>
    <w:basedOn w:val="a2"/>
    <w:link w:val="1f3"/>
    <w:qFormat/>
    <w:rsid w:val="001F1562"/>
    <w:pPr>
      <w:widowControl w:val="0"/>
      <w:spacing w:after="0" w:line="360" w:lineRule="auto"/>
      <w:jc w:val="center"/>
    </w:pPr>
    <w:rPr>
      <w:rFonts w:ascii="Times New Roman" w:eastAsia="Times New Roman" w:hAnsi="Times New Roman" w:cs="Times New Roman"/>
      <w:caps/>
      <w:sz w:val="28"/>
      <w:szCs w:val="28"/>
      <w:lang w:val="ru-RU" w:eastAsia="ru-RU"/>
    </w:rPr>
  </w:style>
  <w:style w:type="character" w:customStyle="1" w:styleId="1f3">
    <w:name w:val="З_1 Знак"/>
    <w:link w:val="1f2"/>
    <w:rsid w:val="001F1562"/>
    <w:rPr>
      <w:rFonts w:ascii="Times New Roman" w:eastAsia="Times New Roman" w:hAnsi="Times New Roman" w:cs="Times New Roman"/>
      <w:caps/>
      <w:sz w:val="28"/>
      <w:szCs w:val="28"/>
      <w:lang w:val="ru-RU" w:eastAsia="ru-RU"/>
    </w:rPr>
  </w:style>
  <w:style w:type="paragraph" w:customStyle="1" w:styleId="27">
    <w:name w:val="З_2"/>
    <w:basedOn w:val="ab"/>
    <w:link w:val="28"/>
    <w:qFormat/>
    <w:rsid w:val="001F1562"/>
    <w:pPr>
      <w:widowControl w:val="0"/>
      <w:tabs>
        <w:tab w:val="left" w:pos="-3544"/>
      </w:tabs>
      <w:spacing w:after="0" w:line="360" w:lineRule="auto"/>
      <w:ind w:left="0" w:firstLine="709"/>
      <w:jc w:val="both"/>
    </w:pPr>
    <w:rPr>
      <w:rFonts w:ascii="Times New Roman" w:eastAsia="Times New Roman" w:hAnsi="Times New Roman" w:cs="Times New Roman"/>
      <w:sz w:val="28"/>
      <w:szCs w:val="20"/>
      <w:lang w:val="ru-RU" w:eastAsia="ru-RU"/>
    </w:rPr>
  </w:style>
  <w:style w:type="character" w:customStyle="1" w:styleId="28">
    <w:name w:val="З_2 Знак"/>
    <w:link w:val="27"/>
    <w:rsid w:val="001F1562"/>
    <w:rPr>
      <w:rFonts w:ascii="Times New Roman" w:eastAsia="Times New Roman" w:hAnsi="Times New Roman" w:cs="Times New Roman"/>
      <w:sz w:val="28"/>
      <w:szCs w:val="20"/>
      <w:lang w:val="ru-RU" w:eastAsia="ru-RU"/>
    </w:rPr>
  </w:style>
  <w:style w:type="paragraph" w:customStyle="1" w:styleId="afffd">
    <w:name w:val="З_О"/>
    <w:basedOn w:val="29"/>
    <w:link w:val="afffe"/>
    <w:qFormat/>
    <w:rsid w:val="001F1562"/>
    <w:pPr>
      <w:widowControl w:val="0"/>
      <w:autoSpaceDE w:val="0"/>
      <w:autoSpaceDN w:val="0"/>
      <w:spacing w:after="0" w:line="360" w:lineRule="auto"/>
      <w:ind w:firstLine="709"/>
      <w:jc w:val="both"/>
    </w:pPr>
    <w:rPr>
      <w:rFonts w:ascii="Times New Roman" w:eastAsia="Times New Roman" w:hAnsi="Times New Roman" w:cs="Times New Roman"/>
      <w:noProof/>
      <w:sz w:val="28"/>
      <w:szCs w:val="28"/>
      <w:lang w:val="en-US" w:eastAsia="ru-RU"/>
    </w:rPr>
  </w:style>
  <w:style w:type="character" w:customStyle="1" w:styleId="afffe">
    <w:name w:val="З_О Знак"/>
    <w:link w:val="afffd"/>
    <w:rsid w:val="001F1562"/>
    <w:rPr>
      <w:rFonts w:ascii="Times New Roman" w:eastAsia="Times New Roman" w:hAnsi="Times New Roman" w:cs="Times New Roman"/>
      <w:noProof/>
      <w:sz w:val="28"/>
      <w:szCs w:val="28"/>
      <w:lang w:val="en-US" w:eastAsia="ru-RU"/>
    </w:rPr>
  </w:style>
  <w:style w:type="paragraph" w:customStyle="1" w:styleId="a0">
    <w:name w:val="З_Перечисление"/>
    <w:basedOn w:val="afffd"/>
    <w:link w:val="affff"/>
    <w:qFormat/>
    <w:rsid w:val="001F1562"/>
    <w:pPr>
      <w:numPr>
        <w:numId w:val="12"/>
      </w:numPr>
      <w:tabs>
        <w:tab w:val="left" w:pos="993"/>
      </w:tabs>
      <w:ind w:left="0" w:firstLine="709"/>
    </w:pPr>
    <w:rPr>
      <w:lang w:val="ru-RU"/>
    </w:rPr>
  </w:style>
  <w:style w:type="character" w:customStyle="1" w:styleId="affff">
    <w:name w:val="З_Перечисление Знак"/>
    <w:basedOn w:val="afffe"/>
    <w:link w:val="a0"/>
    <w:rsid w:val="001F1562"/>
    <w:rPr>
      <w:rFonts w:ascii="Times New Roman" w:eastAsia="Times New Roman" w:hAnsi="Times New Roman" w:cs="Times New Roman"/>
      <w:noProof/>
      <w:sz w:val="28"/>
      <w:szCs w:val="28"/>
      <w:lang w:val="ru-RU" w:eastAsia="ru-RU"/>
    </w:rPr>
  </w:style>
  <w:style w:type="paragraph" w:styleId="29">
    <w:name w:val="Body Text 2"/>
    <w:basedOn w:val="a2"/>
    <w:link w:val="2a"/>
    <w:uiPriority w:val="99"/>
    <w:semiHidden/>
    <w:unhideWhenUsed/>
    <w:rsid w:val="001F1562"/>
    <w:pPr>
      <w:spacing w:after="120" w:line="480" w:lineRule="auto"/>
    </w:pPr>
  </w:style>
  <w:style w:type="character" w:customStyle="1" w:styleId="2a">
    <w:name w:val="Основной текст 2 Знак"/>
    <w:basedOn w:val="a3"/>
    <w:link w:val="29"/>
    <w:uiPriority w:val="99"/>
    <w:semiHidden/>
    <w:rsid w:val="001F1562"/>
  </w:style>
  <w:style w:type="character" w:styleId="affff0">
    <w:name w:val="annotation reference"/>
    <w:basedOn w:val="a3"/>
    <w:uiPriority w:val="99"/>
    <w:semiHidden/>
    <w:unhideWhenUsed/>
    <w:rsid w:val="006102E8"/>
    <w:rPr>
      <w:sz w:val="16"/>
      <w:szCs w:val="16"/>
    </w:rPr>
  </w:style>
  <w:style w:type="paragraph" w:customStyle="1" w:styleId="style1">
    <w:name w:val="style1"/>
    <w:basedOn w:val="a2"/>
    <w:rsid w:val="00B8291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ffff1">
    <w:basedOn w:val="a2"/>
    <w:next w:val="a8"/>
    <w:link w:val="affff2"/>
    <w:rsid w:val="007756D2"/>
    <w:pPr>
      <w:widowControl w:val="0"/>
      <w:spacing w:after="0" w:line="240" w:lineRule="auto"/>
      <w:jc w:val="center"/>
    </w:pPr>
    <w:rPr>
      <w:rFonts w:ascii="Times New Roman" w:eastAsia="Times New Roman" w:hAnsi="Times New Roman" w:cs="Times New Roman"/>
      <w:b/>
      <w:sz w:val="28"/>
      <w:szCs w:val="20"/>
      <w:lang w:val="ru-RU" w:eastAsia="ru-RU"/>
    </w:rPr>
  </w:style>
  <w:style w:type="character" w:customStyle="1" w:styleId="affff2">
    <w:name w:val="Название Знак"/>
    <w:link w:val="affff1"/>
    <w:rsid w:val="00922DAA"/>
    <w:rPr>
      <w:rFonts w:ascii="Times New Roman" w:eastAsia="Times New Roman" w:hAnsi="Times New Roman" w:cs="Times New Roman"/>
      <w:b/>
      <w:sz w:val="28"/>
      <w:szCs w:val="20"/>
      <w:lang w:val="ru-RU" w:eastAsia="ru-RU"/>
    </w:rPr>
  </w:style>
  <w:style w:type="character" w:styleId="affff3">
    <w:name w:val="page number"/>
    <w:basedOn w:val="a3"/>
    <w:rsid w:val="00922DAA"/>
  </w:style>
  <w:style w:type="paragraph" w:customStyle="1" w:styleId="BodyText21">
    <w:name w:val="Body Text 21"/>
    <w:basedOn w:val="a2"/>
    <w:rsid w:val="00922DAA"/>
    <w:pPr>
      <w:widowControl w:val="0"/>
      <w:spacing w:after="0" w:line="240" w:lineRule="auto"/>
    </w:pPr>
    <w:rPr>
      <w:rFonts w:ascii="Times New Roman" w:eastAsia="Times New Roman" w:hAnsi="Times New Roman" w:cs="Times New Roman"/>
      <w:sz w:val="24"/>
      <w:szCs w:val="20"/>
      <w:lang w:val="ru-RU" w:eastAsia="ru-RU"/>
    </w:rPr>
  </w:style>
  <w:style w:type="paragraph" w:customStyle="1" w:styleId="Normal1">
    <w:name w:val="Normal1"/>
    <w:rsid w:val="00E86111"/>
    <w:pPr>
      <w:spacing w:before="100" w:after="100" w:line="240" w:lineRule="auto"/>
    </w:pPr>
    <w:rPr>
      <w:rFonts w:ascii="Times New Roman" w:eastAsia="Times New Roman" w:hAnsi="Times New Roman" w:cs="Times New Roman"/>
      <w:snapToGrid w:val="0"/>
      <w:sz w:val="24"/>
      <w:szCs w:val="20"/>
      <w:lang w:val="ru-RU" w:eastAsia="ru-RU"/>
    </w:rPr>
  </w:style>
  <w:style w:type="paragraph" w:customStyle="1" w:styleId="220">
    <w:name w:val="Основной текст 22"/>
    <w:basedOn w:val="a2"/>
    <w:rsid w:val="00E40975"/>
    <w:pPr>
      <w:widowControl w:val="0"/>
      <w:spacing w:after="0" w:line="240" w:lineRule="auto"/>
    </w:pPr>
    <w:rPr>
      <w:rFonts w:ascii="Times New Roman" w:eastAsia="Times New Roman" w:hAnsi="Times New Roman" w:cs="Times New Roman"/>
      <w:sz w:val="24"/>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0750668">
      <w:bodyDiv w:val="1"/>
      <w:marLeft w:val="0"/>
      <w:marRight w:val="0"/>
      <w:marTop w:val="0"/>
      <w:marBottom w:val="0"/>
      <w:divBdr>
        <w:top w:val="none" w:sz="0" w:space="0" w:color="auto"/>
        <w:left w:val="none" w:sz="0" w:space="0" w:color="auto"/>
        <w:bottom w:val="none" w:sz="0" w:space="0" w:color="auto"/>
        <w:right w:val="none" w:sz="0" w:space="0" w:color="auto"/>
      </w:divBdr>
    </w:div>
    <w:div w:id="1725521743">
      <w:bodyDiv w:val="1"/>
      <w:marLeft w:val="0"/>
      <w:marRight w:val="0"/>
      <w:marTop w:val="0"/>
      <w:marBottom w:val="0"/>
      <w:divBdr>
        <w:top w:val="none" w:sz="0" w:space="0" w:color="auto"/>
        <w:left w:val="none" w:sz="0" w:space="0" w:color="auto"/>
        <w:bottom w:val="none" w:sz="0" w:space="0" w:color="auto"/>
        <w:right w:val="none" w:sz="0" w:space="0" w:color="auto"/>
      </w:divBdr>
      <w:divsChild>
        <w:div w:id="677587140">
          <w:marLeft w:val="150"/>
          <w:marRight w:val="0"/>
          <w:marTop w:val="0"/>
          <w:marBottom w:val="75"/>
          <w:divBdr>
            <w:top w:val="single" w:sz="6" w:space="4" w:color="A0A0A0"/>
            <w:left w:val="single" w:sz="6" w:space="4" w:color="A0A0A0"/>
            <w:bottom w:val="single" w:sz="6" w:space="4" w:color="A0A0A0"/>
            <w:right w:val="single" w:sz="6" w:space="4" w:color="A0A0A0"/>
          </w:divBdr>
        </w:div>
        <w:div w:id="145586627">
          <w:marLeft w:val="150"/>
          <w:marRight w:val="0"/>
          <w:marTop w:val="0"/>
          <w:marBottom w:val="75"/>
          <w:divBdr>
            <w:top w:val="single" w:sz="6" w:space="4" w:color="A0A0A0"/>
            <w:left w:val="single" w:sz="6" w:space="4" w:color="A0A0A0"/>
            <w:bottom w:val="single" w:sz="6" w:space="4" w:color="A0A0A0"/>
            <w:right w:val="single" w:sz="6" w:space="4" w:color="A0A0A0"/>
          </w:divBdr>
        </w:div>
        <w:div w:id="1710494477">
          <w:marLeft w:val="150"/>
          <w:marRight w:val="0"/>
          <w:marTop w:val="0"/>
          <w:marBottom w:val="75"/>
          <w:divBdr>
            <w:top w:val="single" w:sz="6" w:space="4" w:color="A0A0A0"/>
            <w:left w:val="single" w:sz="6" w:space="4" w:color="A0A0A0"/>
            <w:bottom w:val="single" w:sz="6" w:space="4" w:color="A0A0A0"/>
            <w:right w:val="single" w:sz="6" w:space="4" w:color="A0A0A0"/>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4.jpeg"/><Relationship Id="rId21" Type="http://schemas.openxmlformats.org/officeDocument/2006/relationships/image" Target="media/image6.png"/><Relationship Id="rId42" Type="http://schemas.openxmlformats.org/officeDocument/2006/relationships/image" Target="media/image26.jpeg"/><Relationship Id="rId63" Type="http://schemas.openxmlformats.org/officeDocument/2006/relationships/image" Target="media/image41.jpeg"/><Relationship Id="rId84" Type="http://schemas.openxmlformats.org/officeDocument/2006/relationships/image" Target="media/image61.png"/><Relationship Id="rId138" Type="http://schemas.openxmlformats.org/officeDocument/2006/relationships/image" Target="media/image115.jpeg"/><Relationship Id="rId107" Type="http://schemas.openxmlformats.org/officeDocument/2006/relationships/image" Target="media/image84.jpeg"/><Relationship Id="rId11" Type="http://schemas.openxmlformats.org/officeDocument/2006/relationships/image" Target="media/image1.wmf"/><Relationship Id="rId32" Type="http://schemas.openxmlformats.org/officeDocument/2006/relationships/image" Target="media/image17.png"/><Relationship Id="rId53" Type="http://schemas.openxmlformats.org/officeDocument/2006/relationships/oleObject" Target="embeddings/oleObject7.bin"/><Relationship Id="rId74" Type="http://schemas.openxmlformats.org/officeDocument/2006/relationships/image" Target="media/image52.png"/><Relationship Id="rId128" Type="http://schemas.openxmlformats.org/officeDocument/2006/relationships/image" Target="media/image105.jpeg"/><Relationship Id="rId5" Type="http://schemas.openxmlformats.org/officeDocument/2006/relationships/webSettings" Target="webSettings.xml"/><Relationship Id="rId90" Type="http://schemas.openxmlformats.org/officeDocument/2006/relationships/image" Target="media/image67.png"/><Relationship Id="rId95" Type="http://schemas.openxmlformats.org/officeDocument/2006/relationships/image" Target="media/image72.png"/><Relationship Id="rId22" Type="http://schemas.openxmlformats.org/officeDocument/2006/relationships/image" Target="media/image7.png"/><Relationship Id="rId27" Type="http://schemas.openxmlformats.org/officeDocument/2006/relationships/image" Target="media/image12.jpeg"/><Relationship Id="rId43" Type="http://schemas.openxmlformats.org/officeDocument/2006/relationships/image" Target="media/image27.jpeg"/><Relationship Id="rId48" Type="http://schemas.openxmlformats.org/officeDocument/2006/relationships/image" Target="media/image32.jpeg"/><Relationship Id="rId64" Type="http://schemas.openxmlformats.org/officeDocument/2006/relationships/image" Target="media/image42.png"/><Relationship Id="rId69" Type="http://schemas.openxmlformats.org/officeDocument/2006/relationships/image" Target="media/image47.png"/><Relationship Id="rId113" Type="http://schemas.openxmlformats.org/officeDocument/2006/relationships/image" Target="media/image90.jpeg"/><Relationship Id="rId118" Type="http://schemas.openxmlformats.org/officeDocument/2006/relationships/image" Target="media/image95.jpeg"/><Relationship Id="rId134" Type="http://schemas.openxmlformats.org/officeDocument/2006/relationships/image" Target="media/image111.png"/><Relationship Id="rId139" Type="http://schemas.openxmlformats.org/officeDocument/2006/relationships/image" Target="media/image116.jpeg"/><Relationship Id="rId80" Type="http://schemas.openxmlformats.org/officeDocument/2006/relationships/image" Target="media/image57.png"/><Relationship Id="rId85" Type="http://schemas.openxmlformats.org/officeDocument/2006/relationships/image" Target="media/image62.png"/><Relationship Id="rId12" Type="http://schemas.openxmlformats.org/officeDocument/2006/relationships/oleObject" Target="embeddings/oleObject1.bin"/><Relationship Id="rId17" Type="http://schemas.openxmlformats.org/officeDocument/2006/relationships/image" Target="media/image4.wmf"/><Relationship Id="rId33" Type="http://schemas.openxmlformats.org/officeDocument/2006/relationships/image" Target="media/image18.jpeg"/><Relationship Id="rId38" Type="http://schemas.openxmlformats.org/officeDocument/2006/relationships/image" Target="media/image22.png"/><Relationship Id="rId59" Type="http://schemas.openxmlformats.org/officeDocument/2006/relationships/oleObject" Target="embeddings/oleObject11.bin"/><Relationship Id="rId103" Type="http://schemas.openxmlformats.org/officeDocument/2006/relationships/image" Target="media/image80.png"/><Relationship Id="rId108" Type="http://schemas.openxmlformats.org/officeDocument/2006/relationships/image" Target="media/image85.jpeg"/><Relationship Id="rId124" Type="http://schemas.openxmlformats.org/officeDocument/2006/relationships/image" Target="media/image101.png"/><Relationship Id="rId129" Type="http://schemas.openxmlformats.org/officeDocument/2006/relationships/image" Target="media/image106.jpeg"/><Relationship Id="rId54" Type="http://schemas.openxmlformats.org/officeDocument/2006/relationships/image" Target="media/image37.wmf"/><Relationship Id="rId70" Type="http://schemas.openxmlformats.org/officeDocument/2006/relationships/image" Target="media/image48.png"/><Relationship Id="rId75" Type="http://schemas.openxmlformats.org/officeDocument/2006/relationships/image" Target="media/image53.wmf"/><Relationship Id="rId91" Type="http://schemas.openxmlformats.org/officeDocument/2006/relationships/image" Target="media/image68.png"/><Relationship Id="rId96" Type="http://schemas.openxmlformats.org/officeDocument/2006/relationships/image" Target="media/image73.png"/><Relationship Id="rId140" Type="http://schemas.openxmlformats.org/officeDocument/2006/relationships/image" Target="media/image117.jpeg"/><Relationship Id="rId145" Type="http://schemas.openxmlformats.org/officeDocument/2006/relationships/image" Target="media/image122.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jpeg"/><Relationship Id="rId28" Type="http://schemas.openxmlformats.org/officeDocument/2006/relationships/image" Target="media/image13.jpeg"/><Relationship Id="rId49" Type="http://schemas.openxmlformats.org/officeDocument/2006/relationships/image" Target="media/image33.jpeg"/><Relationship Id="rId114" Type="http://schemas.openxmlformats.org/officeDocument/2006/relationships/image" Target="media/image91.png"/><Relationship Id="rId119" Type="http://schemas.openxmlformats.org/officeDocument/2006/relationships/image" Target="media/image96.jpeg"/><Relationship Id="rId44" Type="http://schemas.openxmlformats.org/officeDocument/2006/relationships/image" Target="media/image28.jpeg"/><Relationship Id="rId60" Type="http://schemas.openxmlformats.org/officeDocument/2006/relationships/image" Target="media/image39.wmf"/><Relationship Id="rId65" Type="http://schemas.openxmlformats.org/officeDocument/2006/relationships/image" Target="media/image43.png"/><Relationship Id="rId81" Type="http://schemas.openxmlformats.org/officeDocument/2006/relationships/image" Target="media/image58.png"/><Relationship Id="rId86" Type="http://schemas.openxmlformats.org/officeDocument/2006/relationships/image" Target="media/image63.png"/><Relationship Id="rId130" Type="http://schemas.openxmlformats.org/officeDocument/2006/relationships/image" Target="media/image107.jpeg"/><Relationship Id="rId135" Type="http://schemas.openxmlformats.org/officeDocument/2006/relationships/image" Target="media/image112.png"/><Relationship Id="rId13" Type="http://schemas.openxmlformats.org/officeDocument/2006/relationships/image" Target="media/image2.wmf"/><Relationship Id="rId18" Type="http://schemas.openxmlformats.org/officeDocument/2006/relationships/oleObject" Target="embeddings/oleObject4.bin"/><Relationship Id="rId39" Type="http://schemas.openxmlformats.org/officeDocument/2006/relationships/image" Target="media/image23.png"/><Relationship Id="rId109" Type="http://schemas.openxmlformats.org/officeDocument/2006/relationships/image" Target="media/image86.jpeg"/><Relationship Id="rId34" Type="http://schemas.openxmlformats.org/officeDocument/2006/relationships/image" Target="media/image19.jpeg"/><Relationship Id="rId50" Type="http://schemas.openxmlformats.org/officeDocument/2006/relationships/image" Target="media/image34.jpeg"/><Relationship Id="rId55" Type="http://schemas.openxmlformats.org/officeDocument/2006/relationships/oleObject" Target="embeddings/oleObject8.bin"/><Relationship Id="rId76" Type="http://schemas.openxmlformats.org/officeDocument/2006/relationships/oleObject" Target="embeddings/oleObject13.bin"/><Relationship Id="rId97" Type="http://schemas.openxmlformats.org/officeDocument/2006/relationships/image" Target="media/image74.png"/><Relationship Id="rId104" Type="http://schemas.openxmlformats.org/officeDocument/2006/relationships/image" Target="media/image81.png"/><Relationship Id="rId120" Type="http://schemas.openxmlformats.org/officeDocument/2006/relationships/image" Target="media/image97.jpeg"/><Relationship Id="rId125" Type="http://schemas.openxmlformats.org/officeDocument/2006/relationships/image" Target="media/image102.png"/><Relationship Id="rId141" Type="http://schemas.openxmlformats.org/officeDocument/2006/relationships/image" Target="media/image118.jpeg"/><Relationship Id="rId146" Type="http://schemas.openxmlformats.org/officeDocument/2006/relationships/image" Target="media/image123.jpeg"/><Relationship Id="rId7" Type="http://schemas.openxmlformats.org/officeDocument/2006/relationships/endnotes" Target="endnotes.xml"/><Relationship Id="rId71" Type="http://schemas.openxmlformats.org/officeDocument/2006/relationships/image" Target="media/image49.jpeg"/><Relationship Id="rId92" Type="http://schemas.openxmlformats.org/officeDocument/2006/relationships/image" Target="media/image69.png"/><Relationship Id="rId2" Type="http://schemas.openxmlformats.org/officeDocument/2006/relationships/numbering" Target="numbering.xml"/><Relationship Id="rId29" Type="http://schemas.openxmlformats.org/officeDocument/2006/relationships/image" Target="media/image14.jpeg"/><Relationship Id="rId24" Type="http://schemas.openxmlformats.org/officeDocument/2006/relationships/image" Target="media/image9.jpeg"/><Relationship Id="rId40" Type="http://schemas.openxmlformats.org/officeDocument/2006/relationships/image" Target="media/image24.png"/><Relationship Id="rId45" Type="http://schemas.openxmlformats.org/officeDocument/2006/relationships/image" Target="media/image29.jpeg"/><Relationship Id="rId66" Type="http://schemas.openxmlformats.org/officeDocument/2006/relationships/image" Target="media/image44.png"/><Relationship Id="rId87" Type="http://schemas.openxmlformats.org/officeDocument/2006/relationships/image" Target="media/image64.png"/><Relationship Id="rId110" Type="http://schemas.openxmlformats.org/officeDocument/2006/relationships/image" Target="media/image87.jpeg"/><Relationship Id="rId115" Type="http://schemas.openxmlformats.org/officeDocument/2006/relationships/image" Target="media/image92.jpeg"/><Relationship Id="rId131" Type="http://schemas.openxmlformats.org/officeDocument/2006/relationships/image" Target="media/image108.jpeg"/><Relationship Id="rId136" Type="http://schemas.openxmlformats.org/officeDocument/2006/relationships/image" Target="media/image113.jpeg"/><Relationship Id="rId61" Type="http://schemas.openxmlformats.org/officeDocument/2006/relationships/oleObject" Target="embeddings/oleObject12.bin"/><Relationship Id="rId82" Type="http://schemas.openxmlformats.org/officeDocument/2006/relationships/image" Target="media/image59.png"/><Relationship Id="rId19" Type="http://schemas.openxmlformats.org/officeDocument/2006/relationships/image" Target="media/image5.wmf"/><Relationship Id="rId14" Type="http://schemas.openxmlformats.org/officeDocument/2006/relationships/oleObject" Target="embeddings/oleObject2.bin"/><Relationship Id="rId30" Type="http://schemas.openxmlformats.org/officeDocument/2006/relationships/image" Target="media/image15.jpeg"/><Relationship Id="rId35" Type="http://schemas.openxmlformats.org/officeDocument/2006/relationships/image" Target="media/image20.emf"/><Relationship Id="rId56" Type="http://schemas.openxmlformats.org/officeDocument/2006/relationships/oleObject" Target="embeddings/oleObject9.bin"/><Relationship Id="rId77" Type="http://schemas.openxmlformats.org/officeDocument/2006/relationships/image" Target="media/image54.png"/><Relationship Id="rId100" Type="http://schemas.openxmlformats.org/officeDocument/2006/relationships/image" Target="media/image77.png"/><Relationship Id="rId105" Type="http://schemas.openxmlformats.org/officeDocument/2006/relationships/image" Target="media/image82.png"/><Relationship Id="rId126" Type="http://schemas.openxmlformats.org/officeDocument/2006/relationships/image" Target="media/image103.jpeg"/><Relationship Id="rId14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5.jpeg"/><Relationship Id="rId72" Type="http://schemas.openxmlformats.org/officeDocument/2006/relationships/image" Target="media/image50.jpeg"/><Relationship Id="rId93" Type="http://schemas.openxmlformats.org/officeDocument/2006/relationships/image" Target="media/image70.png"/><Relationship Id="rId98" Type="http://schemas.openxmlformats.org/officeDocument/2006/relationships/image" Target="media/image75.png"/><Relationship Id="rId121" Type="http://schemas.openxmlformats.org/officeDocument/2006/relationships/image" Target="media/image98.jpeg"/><Relationship Id="rId142" Type="http://schemas.openxmlformats.org/officeDocument/2006/relationships/image" Target="media/image119.jpeg"/><Relationship Id="rId3" Type="http://schemas.openxmlformats.org/officeDocument/2006/relationships/styles" Target="styles.xml"/><Relationship Id="rId25" Type="http://schemas.openxmlformats.org/officeDocument/2006/relationships/image" Target="media/image10.jpeg"/><Relationship Id="rId46" Type="http://schemas.openxmlformats.org/officeDocument/2006/relationships/image" Target="media/image30.jpeg"/><Relationship Id="rId67" Type="http://schemas.openxmlformats.org/officeDocument/2006/relationships/image" Target="media/image45.jpeg"/><Relationship Id="rId116" Type="http://schemas.openxmlformats.org/officeDocument/2006/relationships/image" Target="media/image93.jpeg"/><Relationship Id="rId137" Type="http://schemas.openxmlformats.org/officeDocument/2006/relationships/image" Target="media/image114.jpeg"/><Relationship Id="rId20" Type="http://schemas.openxmlformats.org/officeDocument/2006/relationships/oleObject" Target="embeddings/oleObject5.bin"/><Relationship Id="rId41" Type="http://schemas.openxmlformats.org/officeDocument/2006/relationships/image" Target="media/image25.jpeg"/><Relationship Id="rId62" Type="http://schemas.openxmlformats.org/officeDocument/2006/relationships/image" Target="media/image40.jpeg"/><Relationship Id="rId83" Type="http://schemas.openxmlformats.org/officeDocument/2006/relationships/image" Target="media/image60.png"/><Relationship Id="rId88" Type="http://schemas.openxmlformats.org/officeDocument/2006/relationships/image" Target="media/image65.png"/><Relationship Id="rId111" Type="http://schemas.openxmlformats.org/officeDocument/2006/relationships/image" Target="media/image88.jpeg"/><Relationship Id="rId132" Type="http://schemas.openxmlformats.org/officeDocument/2006/relationships/image" Target="media/image109.jpeg"/><Relationship Id="rId15" Type="http://schemas.openxmlformats.org/officeDocument/2006/relationships/image" Target="media/image3.wmf"/><Relationship Id="rId36" Type="http://schemas.openxmlformats.org/officeDocument/2006/relationships/oleObject" Target="embeddings/oleObject6.bin"/><Relationship Id="rId57" Type="http://schemas.openxmlformats.org/officeDocument/2006/relationships/oleObject" Target="embeddings/oleObject10.bin"/><Relationship Id="rId106" Type="http://schemas.openxmlformats.org/officeDocument/2006/relationships/image" Target="media/image83.jpeg"/><Relationship Id="rId127" Type="http://schemas.openxmlformats.org/officeDocument/2006/relationships/image" Target="media/image104.jpeg"/><Relationship Id="rId10" Type="http://schemas.openxmlformats.org/officeDocument/2006/relationships/header" Target="header3.xml"/><Relationship Id="rId31" Type="http://schemas.openxmlformats.org/officeDocument/2006/relationships/image" Target="media/image16.png"/><Relationship Id="rId52" Type="http://schemas.openxmlformats.org/officeDocument/2006/relationships/image" Target="media/image36.wmf"/><Relationship Id="rId73" Type="http://schemas.openxmlformats.org/officeDocument/2006/relationships/image" Target="media/image51.png"/><Relationship Id="rId78" Type="http://schemas.openxmlformats.org/officeDocument/2006/relationships/image" Target="media/image55.png"/><Relationship Id="rId94" Type="http://schemas.openxmlformats.org/officeDocument/2006/relationships/image" Target="media/image71.png"/><Relationship Id="rId99" Type="http://schemas.openxmlformats.org/officeDocument/2006/relationships/image" Target="media/image76.png"/><Relationship Id="rId101" Type="http://schemas.openxmlformats.org/officeDocument/2006/relationships/image" Target="media/image78.png"/><Relationship Id="rId122" Type="http://schemas.openxmlformats.org/officeDocument/2006/relationships/image" Target="media/image99.jpeg"/><Relationship Id="rId143" Type="http://schemas.openxmlformats.org/officeDocument/2006/relationships/image" Target="media/image120.jpeg"/><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11.jpeg"/><Relationship Id="rId47" Type="http://schemas.openxmlformats.org/officeDocument/2006/relationships/image" Target="media/image31.jpeg"/><Relationship Id="rId68" Type="http://schemas.openxmlformats.org/officeDocument/2006/relationships/image" Target="media/image46.jpeg"/><Relationship Id="rId89" Type="http://schemas.openxmlformats.org/officeDocument/2006/relationships/image" Target="media/image66.png"/><Relationship Id="rId112" Type="http://schemas.openxmlformats.org/officeDocument/2006/relationships/image" Target="media/image89.jpeg"/><Relationship Id="rId133" Type="http://schemas.openxmlformats.org/officeDocument/2006/relationships/image" Target="media/image110.jpeg"/><Relationship Id="rId16" Type="http://schemas.openxmlformats.org/officeDocument/2006/relationships/oleObject" Target="embeddings/oleObject3.bin"/><Relationship Id="rId37" Type="http://schemas.openxmlformats.org/officeDocument/2006/relationships/image" Target="media/image21.png"/><Relationship Id="rId58" Type="http://schemas.openxmlformats.org/officeDocument/2006/relationships/image" Target="media/image38.wmf"/><Relationship Id="rId79" Type="http://schemas.openxmlformats.org/officeDocument/2006/relationships/image" Target="media/image56.png"/><Relationship Id="rId102" Type="http://schemas.openxmlformats.org/officeDocument/2006/relationships/image" Target="media/image79.png"/><Relationship Id="rId123" Type="http://schemas.openxmlformats.org/officeDocument/2006/relationships/image" Target="media/image100.jpeg"/><Relationship Id="rId144" Type="http://schemas.openxmlformats.org/officeDocument/2006/relationships/image" Target="media/image12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6E32CC-7535-4B19-B1BE-0500A604C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4157</TotalTime>
  <Pages>106</Pages>
  <Words>15774</Words>
  <Characters>89917</Characters>
  <Application>Microsoft Office Word</Application>
  <DocSecurity>0</DocSecurity>
  <Lines>749</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Коля</dc:creator>
  <cp:keywords/>
  <dc:description/>
  <cp:lastModifiedBy>Пользователь Windows</cp:lastModifiedBy>
  <cp:revision>103</cp:revision>
  <dcterms:created xsi:type="dcterms:W3CDTF">2019-11-26T10:15:00Z</dcterms:created>
  <dcterms:modified xsi:type="dcterms:W3CDTF">2019-12-21T20:13:00Z</dcterms:modified>
</cp:coreProperties>
</file>