
<file path=[Content_Types].xml><?xml version="1.0" encoding="utf-8"?>
<Types xmlns="http://schemas.openxmlformats.org/package/2006/content-types">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021F" w:rsidRPr="000C17E1" w:rsidRDefault="004E021F" w:rsidP="004E021F">
      <w:pPr>
        <w:widowControl w:val="0"/>
        <w:spacing w:after="0" w:line="264" w:lineRule="auto"/>
        <w:jc w:val="both"/>
        <w:rPr>
          <w:rFonts w:ascii="Times New Roman" w:hAnsi="Times New Roman"/>
          <w:color w:val="FF0000"/>
          <w:sz w:val="24"/>
          <w:szCs w:val="24"/>
          <w:lang w:eastAsia="en-US"/>
        </w:rPr>
      </w:pPr>
      <w:r w:rsidRPr="000C17E1">
        <w:rPr>
          <w:rFonts w:ascii="Times New Roman" w:hAnsi="Times New Roman"/>
          <w:color w:val="FF0000"/>
          <w:sz w:val="24"/>
          <w:szCs w:val="24"/>
          <w:lang w:eastAsia="en-US"/>
        </w:rPr>
        <w:t>УДК</w:t>
      </w:r>
      <w:r w:rsidRPr="000C17E1">
        <w:rPr>
          <w:rFonts w:ascii="Times New Roman" w:hAnsi="Times New Roman"/>
          <w:color w:val="FF0000"/>
          <w:sz w:val="24"/>
          <w:szCs w:val="24"/>
          <w:lang w:val="en-US" w:eastAsia="en-US"/>
        </w:rPr>
        <w:t> </w:t>
      </w:r>
      <w:r w:rsidRPr="000C17E1">
        <w:rPr>
          <w:rFonts w:ascii="Times New Roman" w:hAnsi="Times New Roman"/>
          <w:color w:val="FF0000"/>
          <w:sz w:val="24"/>
          <w:szCs w:val="24"/>
          <w:lang w:eastAsia="en-US"/>
        </w:rPr>
        <w:t>623.618:519.686</w:t>
      </w:r>
    </w:p>
    <w:p w:rsidR="004E021F" w:rsidRPr="000C17E1" w:rsidRDefault="004E021F" w:rsidP="004E021F">
      <w:pPr>
        <w:widowControl w:val="0"/>
        <w:spacing w:after="0" w:line="264" w:lineRule="auto"/>
        <w:jc w:val="both"/>
        <w:rPr>
          <w:rFonts w:ascii="Times New Roman" w:hAnsi="Times New Roman"/>
          <w:sz w:val="20"/>
          <w:szCs w:val="20"/>
          <w:lang w:eastAsia="en-US"/>
        </w:rPr>
      </w:pPr>
    </w:p>
    <w:p w:rsidR="004E021F" w:rsidRPr="000C17E1" w:rsidRDefault="004E021F" w:rsidP="004E021F">
      <w:pPr>
        <w:widowControl w:val="0"/>
        <w:spacing w:after="0" w:line="264" w:lineRule="auto"/>
        <w:jc w:val="both"/>
        <w:rPr>
          <w:rFonts w:ascii="Times New Roman" w:hAnsi="Times New Roman"/>
          <w:sz w:val="24"/>
          <w:szCs w:val="24"/>
          <w:lang w:val="uk-UA" w:eastAsia="en-US"/>
        </w:rPr>
      </w:pPr>
      <w:r w:rsidRPr="000C17E1">
        <w:rPr>
          <w:rFonts w:ascii="Times New Roman" w:hAnsi="Times New Roman"/>
          <w:sz w:val="24"/>
          <w:szCs w:val="24"/>
          <w:lang w:val="uk-UA" w:eastAsia="en-US"/>
        </w:rPr>
        <w:t>А.В. Снегуров</w:t>
      </w:r>
      <w:r w:rsidRPr="000C17E1">
        <w:rPr>
          <w:rFonts w:ascii="Times New Roman" w:hAnsi="Times New Roman"/>
          <w:sz w:val="24"/>
          <w:szCs w:val="24"/>
          <w:vertAlign w:val="superscript"/>
          <w:lang w:val="uk-UA" w:eastAsia="en-US"/>
        </w:rPr>
        <w:t>1</w:t>
      </w:r>
      <w:r w:rsidRPr="000C17E1">
        <w:rPr>
          <w:rFonts w:ascii="Times New Roman" w:hAnsi="Times New Roman"/>
          <w:sz w:val="24"/>
          <w:szCs w:val="24"/>
          <w:lang w:val="uk-UA" w:eastAsia="en-US"/>
        </w:rPr>
        <w:t>, В.Х. Чакрян</w:t>
      </w:r>
      <w:r w:rsidRPr="000C17E1">
        <w:rPr>
          <w:rFonts w:ascii="Times New Roman" w:hAnsi="Times New Roman"/>
          <w:sz w:val="24"/>
          <w:szCs w:val="24"/>
          <w:vertAlign w:val="superscript"/>
          <w:lang w:val="uk-UA" w:eastAsia="en-US"/>
        </w:rPr>
        <w:t>2</w:t>
      </w:r>
    </w:p>
    <w:p w:rsidR="004E021F" w:rsidRPr="000C17E1" w:rsidRDefault="004E021F" w:rsidP="004E021F">
      <w:pPr>
        <w:widowControl w:val="0"/>
        <w:spacing w:after="0" w:line="264" w:lineRule="auto"/>
        <w:jc w:val="both"/>
        <w:rPr>
          <w:rFonts w:ascii="Times New Roman" w:hAnsi="Times New Roman"/>
          <w:sz w:val="16"/>
          <w:szCs w:val="20"/>
          <w:lang w:eastAsia="en-US"/>
        </w:rPr>
      </w:pPr>
    </w:p>
    <w:p w:rsidR="004E021F" w:rsidRPr="000C17E1" w:rsidRDefault="004E021F" w:rsidP="004E021F">
      <w:pPr>
        <w:widowControl w:val="0"/>
        <w:spacing w:after="0" w:line="264" w:lineRule="auto"/>
        <w:jc w:val="both"/>
        <w:rPr>
          <w:rFonts w:ascii="Times New Roman" w:hAnsi="Times New Roman"/>
          <w:sz w:val="24"/>
          <w:szCs w:val="24"/>
          <w:lang w:eastAsia="en-US"/>
        </w:rPr>
      </w:pPr>
      <w:r w:rsidRPr="000C17E1">
        <w:rPr>
          <w:rFonts w:ascii="Times New Roman" w:hAnsi="Times New Roman"/>
          <w:i/>
          <w:sz w:val="24"/>
          <w:szCs w:val="24"/>
          <w:lang w:eastAsia="en-US"/>
        </w:rPr>
        <w:t>Харьковский национальный университет радиоэлектроники, Харьков</w:t>
      </w:r>
    </w:p>
    <w:p w:rsidR="004E021F" w:rsidRPr="000C17E1" w:rsidRDefault="004E021F" w:rsidP="004E021F">
      <w:pPr>
        <w:spacing w:after="0" w:line="264" w:lineRule="auto"/>
        <w:jc w:val="both"/>
        <w:rPr>
          <w:rFonts w:ascii="Times New Roman" w:hAnsi="Times New Roman"/>
          <w:b/>
          <w:caps/>
          <w:sz w:val="24"/>
          <w:szCs w:val="24"/>
          <w:lang w:eastAsia="en-US"/>
        </w:rPr>
      </w:pPr>
    </w:p>
    <w:p w:rsidR="004E021F" w:rsidRPr="000C17E1" w:rsidRDefault="004E021F" w:rsidP="004E021F">
      <w:pPr>
        <w:spacing w:after="0" w:line="264" w:lineRule="auto"/>
        <w:jc w:val="center"/>
        <w:rPr>
          <w:rFonts w:ascii="Times New Roman" w:hAnsi="Times New Roman"/>
          <w:b/>
          <w:caps/>
          <w:sz w:val="24"/>
          <w:szCs w:val="24"/>
          <w:lang w:eastAsia="en-US"/>
        </w:rPr>
      </w:pPr>
      <w:r w:rsidRPr="000C17E1">
        <w:rPr>
          <w:rFonts w:ascii="Times New Roman" w:hAnsi="Times New Roman"/>
          <w:b/>
          <w:caps/>
          <w:sz w:val="24"/>
          <w:szCs w:val="24"/>
          <w:lang w:eastAsia="en-US"/>
        </w:rPr>
        <w:t>УСОВЕРШЕНСТВОВАНИЕ АЛГОРИТМА МАРШРУТИЗАЦИИ С БАЛАНСИРОВКОЙ НАГРУЗКИ ПО ПУТЯМ НЕРАВНОЗНАЧНОЙ СТОИМОСТИ ДЛЯ ПРОТОКОЛА EIGRP</w:t>
      </w:r>
      <w:r w:rsidR="009C0591" w:rsidRPr="000C17E1">
        <w:rPr>
          <w:rFonts w:ascii="Times New Roman" w:hAnsi="Times New Roman"/>
          <w:b/>
          <w:caps/>
          <w:sz w:val="24"/>
          <w:szCs w:val="24"/>
          <w:lang w:eastAsia="en-US"/>
        </w:rPr>
        <w:t>.</w:t>
      </w:r>
    </w:p>
    <w:p w:rsidR="004E021F" w:rsidRPr="004E021F" w:rsidRDefault="004E021F" w:rsidP="004E021F">
      <w:pPr>
        <w:spacing w:after="0" w:line="264" w:lineRule="auto"/>
        <w:ind w:firstLine="426"/>
        <w:jc w:val="both"/>
        <w:rPr>
          <w:rFonts w:ascii="Times New Roman" w:hAnsi="Times New Roman"/>
          <w:color w:val="FF0000"/>
          <w:sz w:val="24"/>
          <w:szCs w:val="24"/>
          <w:lang w:eastAsia="en-US"/>
        </w:rPr>
      </w:pPr>
    </w:p>
    <w:p w:rsidR="004E021F" w:rsidRPr="00554C6E" w:rsidRDefault="000C1AE8" w:rsidP="004E021F">
      <w:pPr>
        <w:spacing w:after="0" w:line="264" w:lineRule="auto"/>
        <w:ind w:firstLine="425"/>
        <w:jc w:val="both"/>
        <w:rPr>
          <w:rFonts w:ascii="Times New Roman" w:hAnsi="Times New Roman"/>
          <w:i/>
          <w:color w:val="FF0000"/>
          <w:sz w:val="20"/>
          <w:szCs w:val="20"/>
          <w:lang w:eastAsia="en-US"/>
        </w:rPr>
      </w:pPr>
      <w:r w:rsidRPr="009A1796">
        <w:rPr>
          <w:rFonts w:ascii="Times New Roman" w:hAnsi="Times New Roman"/>
          <w:i/>
          <w:sz w:val="20"/>
          <w:szCs w:val="20"/>
          <w:lang w:eastAsia="en-US"/>
        </w:rPr>
        <w:t>В статье проводится анализ возможных условий, которые могут привести к перегрузке одного из каналов связи при балансировке трафика по путям неравнозначной стоимости протоколом динамической маршрутизации EIGRP. Также в работе приводится пример топологии телекоммуникационной сети, в которой может возникнуть перегрузка канала связи, возможные пути решения данной проблемы с использованием как дополнительных функций протокола EIGRP, так и, предложенным авторами методом балансировки трафика</w:t>
      </w:r>
      <w:r w:rsidRPr="000C1AE8">
        <w:rPr>
          <w:rFonts w:ascii="Times New Roman" w:hAnsi="Times New Roman"/>
          <w:i/>
          <w:color w:val="FF0000"/>
          <w:sz w:val="20"/>
          <w:szCs w:val="20"/>
          <w:lang w:eastAsia="en-US"/>
        </w:rPr>
        <w:t>.</w:t>
      </w:r>
    </w:p>
    <w:p w:rsidR="004E021F" w:rsidRPr="004E021F" w:rsidRDefault="004E021F" w:rsidP="004E021F">
      <w:pPr>
        <w:spacing w:after="0" w:line="264" w:lineRule="auto"/>
        <w:ind w:firstLine="425"/>
        <w:jc w:val="both"/>
        <w:rPr>
          <w:rFonts w:ascii="Times New Roman" w:hAnsi="Times New Roman"/>
          <w:i/>
          <w:color w:val="FF0000"/>
          <w:sz w:val="18"/>
          <w:szCs w:val="18"/>
          <w:lang w:eastAsia="en-US"/>
        </w:rPr>
      </w:pPr>
    </w:p>
    <w:p w:rsidR="004E021F" w:rsidRPr="000C17E1" w:rsidRDefault="004E021F" w:rsidP="004E021F">
      <w:pPr>
        <w:spacing w:after="0" w:line="264" w:lineRule="auto"/>
        <w:ind w:firstLine="425"/>
        <w:jc w:val="both"/>
        <w:rPr>
          <w:rFonts w:ascii="Times New Roman" w:hAnsi="Times New Roman"/>
          <w:i/>
          <w:color w:val="000000" w:themeColor="text1"/>
          <w:sz w:val="20"/>
          <w:szCs w:val="20"/>
          <w:lang w:eastAsia="en-US"/>
        </w:rPr>
      </w:pPr>
      <w:r w:rsidRPr="000C17E1">
        <w:rPr>
          <w:rFonts w:ascii="Times New Roman" w:hAnsi="Times New Roman"/>
          <w:b/>
          <w:i/>
          <w:color w:val="000000" w:themeColor="text1"/>
          <w:sz w:val="20"/>
          <w:szCs w:val="20"/>
          <w:lang w:eastAsia="en-US"/>
        </w:rPr>
        <w:t>Ключевые слова:</w:t>
      </w:r>
      <w:r w:rsidRPr="000C17E1">
        <w:rPr>
          <w:rFonts w:ascii="Times New Roman" w:hAnsi="Times New Roman"/>
          <w:i/>
          <w:color w:val="000000" w:themeColor="text1"/>
          <w:sz w:val="20"/>
          <w:szCs w:val="20"/>
          <w:lang w:eastAsia="en-US"/>
        </w:rPr>
        <w:t xml:space="preserve"> </w:t>
      </w:r>
      <w:r w:rsidR="009C0591" w:rsidRPr="000C17E1">
        <w:rPr>
          <w:rFonts w:ascii="Times New Roman" w:hAnsi="Times New Roman"/>
          <w:i/>
          <w:color w:val="000000" w:themeColor="text1"/>
          <w:sz w:val="20"/>
          <w:szCs w:val="20"/>
          <w:lang w:val="en-US" w:eastAsia="en-US"/>
        </w:rPr>
        <w:t>EIGRP</w:t>
      </w:r>
      <w:r w:rsidR="009C0591" w:rsidRPr="000C17E1">
        <w:rPr>
          <w:rFonts w:ascii="Times New Roman" w:hAnsi="Times New Roman"/>
          <w:i/>
          <w:color w:val="000000" w:themeColor="text1"/>
          <w:sz w:val="20"/>
          <w:szCs w:val="20"/>
          <w:lang w:eastAsia="en-US"/>
        </w:rPr>
        <w:t>, метрика, динамическая маршрутизация</w:t>
      </w:r>
      <w:r w:rsidRPr="000C17E1">
        <w:rPr>
          <w:rFonts w:ascii="Times New Roman" w:hAnsi="Times New Roman"/>
          <w:i/>
          <w:color w:val="000000" w:themeColor="text1"/>
          <w:sz w:val="20"/>
          <w:szCs w:val="20"/>
          <w:lang w:eastAsia="en-US"/>
        </w:rPr>
        <w:t>,</w:t>
      </w:r>
      <w:r w:rsidR="009C0591" w:rsidRPr="000C17E1">
        <w:rPr>
          <w:rFonts w:ascii="Times New Roman" w:hAnsi="Times New Roman"/>
          <w:i/>
          <w:color w:val="000000" w:themeColor="text1"/>
          <w:sz w:val="20"/>
          <w:szCs w:val="20"/>
          <w:lang w:eastAsia="en-US"/>
        </w:rPr>
        <w:t xml:space="preserve"> перегрузка канала, </w:t>
      </w:r>
      <w:r w:rsidR="00264433">
        <w:rPr>
          <w:rFonts w:ascii="Times New Roman" w:hAnsi="Times New Roman"/>
          <w:i/>
          <w:color w:val="000000" w:themeColor="text1"/>
          <w:sz w:val="20"/>
          <w:szCs w:val="20"/>
          <w:lang w:eastAsia="en-US"/>
        </w:rPr>
        <w:t>балансировка трафика по путям не равнозначной стоимости</w:t>
      </w:r>
      <w:r w:rsidR="009C0591" w:rsidRPr="000C17E1">
        <w:rPr>
          <w:rFonts w:ascii="Times New Roman" w:hAnsi="Times New Roman"/>
          <w:i/>
          <w:color w:val="000000" w:themeColor="text1"/>
          <w:sz w:val="20"/>
          <w:szCs w:val="20"/>
          <w:lang w:eastAsia="en-US"/>
        </w:rPr>
        <w:t xml:space="preserve">, </w:t>
      </w:r>
      <w:proofErr w:type="spellStart"/>
      <w:r w:rsidRPr="000C17E1">
        <w:rPr>
          <w:rFonts w:ascii="Times New Roman" w:hAnsi="Times New Roman"/>
          <w:i/>
          <w:color w:val="000000" w:themeColor="text1"/>
          <w:sz w:val="20"/>
          <w:szCs w:val="20"/>
          <w:lang w:val="en-US" w:eastAsia="en-US"/>
        </w:rPr>
        <w:t>DoS</w:t>
      </w:r>
      <w:proofErr w:type="spellEnd"/>
      <w:r w:rsidR="009C0591" w:rsidRPr="000C17E1">
        <w:rPr>
          <w:rFonts w:ascii="Times New Roman" w:hAnsi="Times New Roman"/>
          <w:i/>
          <w:color w:val="000000" w:themeColor="text1"/>
          <w:sz w:val="20"/>
          <w:szCs w:val="20"/>
          <w:lang w:eastAsia="en-US"/>
        </w:rPr>
        <w:t xml:space="preserve"> атака</w:t>
      </w:r>
      <w:r w:rsidRPr="000C17E1">
        <w:rPr>
          <w:rFonts w:ascii="Times New Roman" w:hAnsi="Times New Roman"/>
          <w:i/>
          <w:color w:val="000000" w:themeColor="text1"/>
          <w:sz w:val="20"/>
          <w:szCs w:val="20"/>
          <w:lang w:eastAsia="en-US"/>
        </w:rPr>
        <w:t xml:space="preserve">. </w:t>
      </w:r>
    </w:p>
    <w:p w:rsidR="004E021F" w:rsidRPr="004E021F" w:rsidRDefault="004E021F" w:rsidP="004E021F">
      <w:pPr>
        <w:suppressAutoHyphens/>
        <w:spacing w:after="0" w:line="240" w:lineRule="auto"/>
        <w:rPr>
          <w:rFonts w:ascii="Times New Roman" w:hAnsi="Times New Roman"/>
          <w:sz w:val="24"/>
          <w:szCs w:val="24"/>
        </w:rPr>
      </w:pPr>
    </w:p>
    <w:p w:rsidR="004E021F" w:rsidRDefault="004E021F" w:rsidP="004E021F">
      <w:pPr>
        <w:spacing w:after="0" w:line="264" w:lineRule="auto"/>
        <w:ind w:firstLine="425"/>
        <w:jc w:val="both"/>
        <w:rPr>
          <w:rFonts w:ascii="Times New Roman" w:hAnsi="Times New Roman"/>
          <w:sz w:val="20"/>
          <w:szCs w:val="20"/>
        </w:rPr>
        <w:sectPr w:rsidR="004E021F" w:rsidSect="004E021F">
          <w:pgSz w:w="11907" w:h="16839" w:code="9"/>
          <w:pgMar w:top="1134" w:right="1276" w:bottom="1418" w:left="1276" w:header="720" w:footer="720" w:gutter="0"/>
          <w:cols w:space="720"/>
          <w:docGrid w:linePitch="360"/>
        </w:sectPr>
      </w:pPr>
    </w:p>
    <w:p w:rsidR="004E021F" w:rsidRPr="004E021F" w:rsidRDefault="004E021F" w:rsidP="008120BC">
      <w:pPr>
        <w:spacing w:after="120" w:line="264" w:lineRule="auto"/>
        <w:jc w:val="center"/>
        <w:rPr>
          <w:rFonts w:ascii="Times New Roman" w:hAnsi="Times New Roman"/>
          <w:b/>
          <w:sz w:val="24"/>
          <w:szCs w:val="24"/>
        </w:rPr>
      </w:pPr>
      <w:r w:rsidRPr="004E021F">
        <w:rPr>
          <w:rFonts w:ascii="Times New Roman" w:hAnsi="Times New Roman"/>
          <w:b/>
          <w:sz w:val="24"/>
          <w:szCs w:val="24"/>
        </w:rPr>
        <w:lastRenderedPageBreak/>
        <w:t>Введение</w:t>
      </w:r>
    </w:p>
    <w:p w:rsidR="00E45545" w:rsidRPr="004E021F" w:rsidRDefault="00E45545"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Балансировка трафика является стандартной функцией программного обеспечения маршрутизации и доступно на всех платформах маршрутизаторов. Эта функция является неотъемлемой частью процесса пересылки </w:t>
      </w:r>
      <w:r w:rsidR="009D120C" w:rsidRPr="004E021F">
        <w:rPr>
          <w:rFonts w:ascii="Times New Roman" w:hAnsi="Times New Roman"/>
          <w:sz w:val="20"/>
          <w:szCs w:val="20"/>
        </w:rPr>
        <w:t xml:space="preserve">пакетов </w:t>
      </w:r>
      <w:r w:rsidRPr="004E021F">
        <w:rPr>
          <w:rFonts w:ascii="Times New Roman" w:hAnsi="Times New Roman"/>
          <w:sz w:val="20"/>
          <w:szCs w:val="20"/>
        </w:rPr>
        <w:t xml:space="preserve">в маршрутизаторе и включается автоматически, если в таблице маршрутизации есть несколько путей до адресата. Распределение трафика основано на стандартных протоколах маршрутизации, таких как: RIP, </w:t>
      </w:r>
      <w:r w:rsidRPr="004E021F">
        <w:rPr>
          <w:rFonts w:ascii="Times New Roman" w:hAnsi="Times New Roman"/>
          <w:sz w:val="20"/>
          <w:szCs w:val="20"/>
          <w:lang w:val="en-US"/>
        </w:rPr>
        <w:t>IGRP</w:t>
      </w:r>
      <w:r w:rsidRPr="004E021F">
        <w:rPr>
          <w:rFonts w:ascii="Times New Roman" w:hAnsi="Times New Roman"/>
          <w:sz w:val="20"/>
          <w:szCs w:val="20"/>
        </w:rPr>
        <w:t xml:space="preserve">, EIGRP, OSPF или осуществляется на основе статически настроенных маршрутов и механизмов пересылки пакетов. Распределение нагрузки позволяет маршрутизатору использовать несколько путей до адресата при передаче пакетов. Особенно важна балансировка нагрузки  в условиях резкого увеличения трафика через </w:t>
      </w:r>
      <w:proofErr w:type="spellStart"/>
      <w:r w:rsidRPr="004E021F">
        <w:rPr>
          <w:rFonts w:ascii="Times New Roman" w:hAnsi="Times New Roman"/>
          <w:sz w:val="20"/>
          <w:szCs w:val="20"/>
        </w:rPr>
        <w:t>маршрутизаторы</w:t>
      </w:r>
      <w:proofErr w:type="spellEnd"/>
      <w:r w:rsidRPr="004E021F">
        <w:rPr>
          <w:rFonts w:ascii="Times New Roman" w:hAnsi="Times New Roman"/>
          <w:sz w:val="20"/>
          <w:szCs w:val="20"/>
        </w:rPr>
        <w:t xml:space="preserve"> при </w:t>
      </w:r>
      <w:proofErr w:type="spellStart"/>
      <w:r w:rsidRPr="004E021F">
        <w:rPr>
          <w:rFonts w:ascii="Times New Roman" w:hAnsi="Times New Roman"/>
          <w:sz w:val="20"/>
          <w:szCs w:val="20"/>
          <w:lang w:val="en-US"/>
        </w:rPr>
        <w:t>DDoS</w:t>
      </w:r>
      <w:proofErr w:type="spellEnd"/>
      <w:r w:rsidRPr="004E021F">
        <w:rPr>
          <w:rFonts w:ascii="Times New Roman" w:hAnsi="Times New Roman"/>
          <w:sz w:val="20"/>
          <w:szCs w:val="20"/>
        </w:rPr>
        <w:t>-атаке на конечные ресурсы.</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Протокол </w:t>
      </w:r>
      <w:r w:rsidRPr="004E021F">
        <w:rPr>
          <w:rFonts w:ascii="Times New Roman" w:hAnsi="Times New Roman"/>
          <w:sz w:val="20"/>
          <w:szCs w:val="20"/>
          <w:lang w:val="en-US"/>
        </w:rPr>
        <w:t>EIGRP</w:t>
      </w:r>
      <w:r w:rsidRPr="004E021F">
        <w:rPr>
          <w:rFonts w:ascii="Times New Roman" w:hAnsi="Times New Roman"/>
          <w:sz w:val="20"/>
          <w:szCs w:val="20"/>
        </w:rPr>
        <w:t xml:space="preserve"> обладает уникальным свойством балансировки нагрузки по путям неравнозначной стоимости (англ. «</w:t>
      </w:r>
      <w:r w:rsidRPr="004E021F">
        <w:rPr>
          <w:rFonts w:ascii="Times New Roman" w:hAnsi="Times New Roman"/>
          <w:sz w:val="20"/>
          <w:szCs w:val="20"/>
          <w:lang w:val="en-US"/>
        </w:rPr>
        <w:t>Unequal</w:t>
      </w:r>
      <w:r w:rsidRPr="004E021F">
        <w:rPr>
          <w:rFonts w:ascii="Times New Roman" w:hAnsi="Times New Roman"/>
          <w:sz w:val="20"/>
          <w:szCs w:val="20"/>
        </w:rPr>
        <w:t xml:space="preserve"> </w:t>
      </w:r>
      <w:r w:rsidRPr="004E021F">
        <w:rPr>
          <w:rFonts w:ascii="Times New Roman" w:hAnsi="Times New Roman"/>
          <w:sz w:val="20"/>
          <w:szCs w:val="20"/>
          <w:lang w:val="en-US"/>
        </w:rPr>
        <w:t>Cost</w:t>
      </w:r>
      <w:r w:rsidRPr="004E021F">
        <w:rPr>
          <w:rFonts w:ascii="Times New Roman" w:hAnsi="Times New Roman"/>
          <w:sz w:val="20"/>
          <w:szCs w:val="20"/>
        </w:rPr>
        <w:t xml:space="preserve"> </w:t>
      </w:r>
      <w:r w:rsidRPr="004E021F">
        <w:rPr>
          <w:rFonts w:ascii="Times New Roman" w:hAnsi="Times New Roman"/>
          <w:sz w:val="20"/>
          <w:szCs w:val="20"/>
          <w:lang w:val="en-US"/>
        </w:rPr>
        <w:t>Load</w:t>
      </w:r>
      <w:r w:rsidRPr="004E021F">
        <w:rPr>
          <w:rFonts w:ascii="Times New Roman" w:hAnsi="Times New Roman"/>
          <w:sz w:val="20"/>
          <w:szCs w:val="20"/>
        </w:rPr>
        <w:t xml:space="preserve"> </w:t>
      </w:r>
      <w:r w:rsidRPr="004E021F">
        <w:rPr>
          <w:rFonts w:ascii="Times New Roman" w:hAnsi="Times New Roman"/>
          <w:sz w:val="20"/>
          <w:szCs w:val="20"/>
          <w:lang w:val="en-US"/>
        </w:rPr>
        <w:t>Balancing</w:t>
      </w:r>
      <w:r w:rsidRPr="004E021F">
        <w:rPr>
          <w:rFonts w:ascii="Times New Roman" w:hAnsi="Times New Roman"/>
          <w:sz w:val="20"/>
          <w:szCs w:val="20"/>
        </w:rPr>
        <w:t xml:space="preserve">»). В отличие от протокола </w:t>
      </w:r>
      <w:r w:rsidRPr="004E021F">
        <w:rPr>
          <w:rFonts w:ascii="Times New Roman" w:hAnsi="Times New Roman"/>
          <w:sz w:val="20"/>
          <w:szCs w:val="20"/>
          <w:lang w:val="en-US"/>
        </w:rPr>
        <w:t>OSPF</w:t>
      </w:r>
      <w:r w:rsidRPr="004E021F">
        <w:rPr>
          <w:rFonts w:ascii="Times New Roman" w:hAnsi="Times New Roman"/>
          <w:sz w:val="20"/>
          <w:szCs w:val="20"/>
        </w:rPr>
        <w:t xml:space="preserve">, который может производить балансировку нагрузки лишь по путям с одинаковым значением метрики, </w:t>
      </w:r>
      <w:r w:rsidRPr="004E021F">
        <w:rPr>
          <w:rFonts w:ascii="Times New Roman" w:hAnsi="Times New Roman"/>
          <w:sz w:val="20"/>
          <w:szCs w:val="20"/>
          <w:lang w:val="en-US"/>
        </w:rPr>
        <w:t>EIGRP</w:t>
      </w:r>
      <w:r w:rsidRPr="004E021F">
        <w:rPr>
          <w:rFonts w:ascii="Times New Roman" w:hAnsi="Times New Roman"/>
          <w:sz w:val="20"/>
          <w:szCs w:val="20"/>
        </w:rPr>
        <w:t xml:space="preserve"> может разделять трафик между путями пропорционально метрики каждого из них.</w:t>
      </w:r>
    </w:p>
    <w:p w:rsidR="00E45545" w:rsidRPr="004E021F" w:rsidRDefault="009D120C"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Целью д</w:t>
      </w:r>
      <w:r w:rsidR="00E45545" w:rsidRPr="004E021F">
        <w:rPr>
          <w:rFonts w:ascii="Times New Roman" w:hAnsi="Times New Roman"/>
          <w:sz w:val="20"/>
          <w:szCs w:val="20"/>
        </w:rPr>
        <w:t>анной стать</w:t>
      </w:r>
      <w:r w:rsidRPr="004E021F">
        <w:rPr>
          <w:rFonts w:ascii="Times New Roman" w:hAnsi="Times New Roman"/>
          <w:sz w:val="20"/>
          <w:szCs w:val="20"/>
        </w:rPr>
        <w:t>и</w:t>
      </w:r>
      <w:r w:rsidR="00E45545" w:rsidRPr="004E021F">
        <w:rPr>
          <w:rFonts w:ascii="Times New Roman" w:hAnsi="Times New Roman"/>
          <w:sz w:val="20"/>
          <w:szCs w:val="20"/>
        </w:rPr>
        <w:t xml:space="preserve"> </w:t>
      </w:r>
      <w:r w:rsidRPr="004E021F">
        <w:rPr>
          <w:rFonts w:ascii="Times New Roman" w:hAnsi="Times New Roman"/>
          <w:sz w:val="20"/>
          <w:szCs w:val="20"/>
        </w:rPr>
        <w:t>является</w:t>
      </w:r>
      <w:r w:rsidR="00E45545" w:rsidRPr="004E021F">
        <w:rPr>
          <w:rFonts w:ascii="Times New Roman" w:hAnsi="Times New Roman"/>
          <w:sz w:val="20"/>
          <w:szCs w:val="20"/>
        </w:rPr>
        <w:t xml:space="preserve"> анализ возможных </w:t>
      </w:r>
      <w:r w:rsidRPr="004E021F">
        <w:rPr>
          <w:rFonts w:ascii="Times New Roman" w:hAnsi="Times New Roman"/>
          <w:sz w:val="20"/>
          <w:szCs w:val="20"/>
        </w:rPr>
        <w:t xml:space="preserve">способов </w:t>
      </w:r>
      <w:r w:rsidR="00E45545" w:rsidRPr="004E021F">
        <w:rPr>
          <w:rFonts w:ascii="Times New Roman" w:hAnsi="Times New Roman"/>
          <w:sz w:val="20"/>
          <w:szCs w:val="20"/>
        </w:rPr>
        <w:t>усовершенствован</w:t>
      </w:r>
      <w:r w:rsidRPr="004E021F">
        <w:rPr>
          <w:rFonts w:ascii="Times New Roman" w:hAnsi="Times New Roman"/>
          <w:sz w:val="20"/>
          <w:szCs w:val="20"/>
        </w:rPr>
        <w:t>ия</w:t>
      </w:r>
      <w:r w:rsidR="00E45545" w:rsidRPr="004E021F">
        <w:rPr>
          <w:rFonts w:ascii="Times New Roman" w:hAnsi="Times New Roman"/>
          <w:sz w:val="20"/>
          <w:szCs w:val="20"/>
        </w:rPr>
        <w:t xml:space="preserve"> </w:t>
      </w:r>
      <w:r w:rsidR="00E45545" w:rsidRPr="004E021F">
        <w:rPr>
          <w:rFonts w:ascii="Times New Roman" w:hAnsi="Times New Roman"/>
          <w:sz w:val="20"/>
          <w:szCs w:val="20"/>
        </w:rPr>
        <w:lastRenderedPageBreak/>
        <w:t xml:space="preserve">алгоритма, который лежит в основе протокола </w:t>
      </w:r>
      <w:r w:rsidR="00E45545" w:rsidRPr="004E021F">
        <w:rPr>
          <w:rFonts w:ascii="Times New Roman" w:hAnsi="Times New Roman"/>
          <w:sz w:val="20"/>
          <w:szCs w:val="20"/>
          <w:lang w:val="en-US"/>
        </w:rPr>
        <w:t>EIGRP</w:t>
      </w:r>
      <w:r w:rsidR="003A31BC" w:rsidRPr="004E021F">
        <w:rPr>
          <w:rFonts w:ascii="Times New Roman" w:hAnsi="Times New Roman"/>
          <w:sz w:val="20"/>
          <w:szCs w:val="20"/>
        </w:rPr>
        <w:t>, которые</w:t>
      </w:r>
      <w:r w:rsidR="00E45545" w:rsidRPr="004E021F">
        <w:rPr>
          <w:rFonts w:ascii="Times New Roman" w:hAnsi="Times New Roman"/>
          <w:sz w:val="20"/>
          <w:szCs w:val="20"/>
        </w:rPr>
        <w:t xml:space="preserve"> позволяют избежать перегрузки одного из каналов связи при балансировке нагрузки по путям </w:t>
      </w:r>
      <w:r w:rsidRPr="004E021F">
        <w:rPr>
          <w:rFonts w:ascii="Times New Roman" w:hAnsi="Times New Roman"/>
          <w:sz w:val="20"/>
          <w:szCs w:val="20"/>
        </w:rPr>
        <w:t>неравнозначной</w:t>
      </w:r>
      <w:r w:rsidR="00E45545" w:rsidRPr="004E021F">
        <w:rPr>
          <w:rFonts w:ascii="Times New Roman" w:hAnsi="Times New Roman"/>
          <w:sz w:val="20"/>
          <w:szCs w:val="20"/>
        </w:rPr>
        <w:t xml:space="preserve"> стоимости.</w:t>
      </w:r>
    </w:p>
    <w:p w:rsidR="00E45545" w:rsidRPr="004E021F" w:rsidRDefault="00E45545" w:rsidP="004E021F">
      <w:pPr>
        <w:suppressAutoHyphens/>
        <w:spacing w:before="120" w:after="120" w:line="264" w:lineRule="auto"/>
        <w:jc w:val="center"/>
        <w:rPr>
          <w:rFonts w:ascii="Times New Roman" w:hAnsi="Times New Roman"/>
          <w:b/>
          <w:sz w:val="24"/>
          <w:szCs w:val="24"/>
        </w:rPr>
      </w:pPr>
      <w:r w:rsidRPr="004E021F">
        <w:rPr>
          <w:rFonts w:ascii="Times New Roman" w:hAnsi="Times New Roman"/>
          <w:b/>
          <w:sz w:val="24"/>
          <w:szCs w:val="24"/>
          <w:lang w:val="en-US"/>
        </w:rPr>
        <w:t>I</w:t>
      </w:r>
      <w:r w:rsidRPr="004E021F">
        <w:rPr>
          <w:rFonts w:ascii="Times New Roman" w:hAnsi="Times New Roman"/>
          <w:b/>
          <w:sz w:val="24"/>
          <w:szCs w:val="24"/>
        </w:rPr>
        <w:t>. Возникновение отказа в обслуживании вследствие некорректного распределения пакетов по каналам связи при балансировке нагрузки</w:t>
      </w:r>
    </w:p>
    <w:p w:rsidR="00CE326C"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В данном разделе приводится анализ одного из возможных вариантов, при котором балансировка нагрузки по путям с неравнозначной стоимость</w:t>
      </w:r>
      <w:r w:rsidR="009D120C" w:rsidRPr="004E021F">
        <w:rPr>
          <w:rFonts w:ascii="Times New Roman" w:hAnsi="Times New Roman"/>
          <w:sz w:val="20"/>
          <w:szCs w:val="20"/>
        </w:rPr>
        <w:t>ю</w:t>
      </w:r>
      <w:r w:rsidRPr="004E021F">
        <w:rPr>
          <w:rFonts w:ascii="Times New Roman" w:hAnsi="Times New Roman"/>
          <w:sz w:val="20"/>
          <w:szCs w:val="20"/>
        </w:rPr>
        <w:t xml:space="preserve"> в протоколе </w:t>
      </w:r>
      <w:r w:rsidRPr="004E021F">
        <w:rPr>
          <w:rFonts w:ascii="Times New Roman" w:hAnsi="Times New Roman"/>
          <w:sz w:val="20"/>
          <w:szCs w:val="20"/>
          <w:lang w:val="en-US"/>
        </w:rPr>
        <w:t>EIGRP</w:t>
      </w:r>
      <w:r w:rsidRPr="004E021F">
        <w:rPr>
          <w:rFonts w:ascii="Times New Roman" w:hAnsi="Times New Roman"/>
          <w:sz w:val="20"/>
          <w:szCs w:val="20"/>
        </w:rPr>
        <w:t xml:space="preserve"> может привести к перегрузке одного из каналов связи сети. Также предлагается метод исправления подобного поведения. </w:t>
      </w:r>
    </w:p>
    <w:p w:rsidR="00E45545" w:rsidRPr="004E021F" w:rsidRDefault="00CE326C"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Выберем для анализа </w:t>
      </w:r>
      <w:r w:rsidR="00E45545" w:rsidRPr="004E021F">
        <w:rPr>
          <w:rFonts w:ascii="Times New Roman" w:hAnsi="Times New Roman"/>
          <w:sz w:val="20"/>
          <w:szCs w:val="20"/>
        </w:rPr>
        <w:t>топологи</w:t>
      </w:r>
      <w:r w:rsidRPr="004E021F">
        <w:rPr>
          <w:rFonts w:ascii="Times New Roman" w:hAnsi="Times New Roman"/>
          <w:sz w:val="20"/>
          <w:szCs w:val="20"/>
        </w:rPr>
        <w:t>ю сети,</w:t>
      </w:r>
      <w:r w:rsidR="00E45545" w:rsidRPr="004E021F">
        <w:rPr>
          <w:rFonts w:ascii="Times New Roman" w:hAnsi="Times New Roman"/>
          <w:sz w:val="20"/>
          <w:szCs w:val="20"/>
        </w:rPr>
        <w:t xml:space="preserve"> пр</w:t>
      </w:r>
      <w:r w:rsidRPr="004E021F">
        <w:rPr>
          <w:rFonts w:ascii="Times New Roman" w:hAnsi="Times New Roman"/>
          <w:sz w:val="20"/>
          <w:szCs w:val="20"/>
        </w:rPr>
        <w:t>едставленную</w:t>
      </w:r>
      <w:r w:rsidR="00E45545" w:rsidRPr="004E021F">
        <w:rPr>
          <w:rFonts w:ascii="Times New Roman" w:hAnsi="Times New Roman"/>
          <w:sz w:val="20"/>
          <w:szCs w:val="20"/>
        </w:rPr>
        <w:t xml:space="preserve"> на рис. 1.</w:t>
      </w:r>
      <w:r w:rsidRPr="004E021F">
        <w:rPr>
          <w:rFonts w:ascii="Times New Roman" w:hAnsi="Times New Roman"/>
          <w:sz w:val="20"/>
          <w:szCs w:val="20"/>
        </w:rPr>
        <w:t xml:space="preserve"> На данном рисунке отмечены значения задержки пакетов между маршрутизаторами и пропускные способности каналов связи.</w:t>
      </w:r>
    </w:p>
    <w:p w:rsidR="00E45545" w:rsidRPr="006B4FB9" w:rsidRDefault="00E45545" w:rsidP="006B4FB9">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Информация передается с устройства, находящегося </w:t>
      </w:r>
      <w:proofErr w:type="gramStart"/>
      <w:r w:rsidRPr="004E021F">
        <w:rPr>
          <w:rFonts w:ascii="Times New Roman" w:hAnsi="Times New Roman"/>
          <w:sz w:val="20"/>
          <w:szCs w:val="20"/>
        </w:rPr>
        <w:t>в</w:t>
      </w:r>
      <w:proofErr w:type="gramEnd"/>
      <w:r w:rsidRPr="004E021F">
        <w:rPr>
          <w:rFonts w:ascii="Times New Roman" w:hAnsi="Times New Roman"/>
          <w:sz w:val="20"/>
          <w:szCs w:val="20"/>
        </w:rPr>
        <w:t xml:space="preserve"> </w:t>
      </w:r>
      <w:r w:rsidR="006B4FB9" w:rsidRPr="006B4FB9">
        <w:rPr>
          <w:rFonts w:ascii="Times New Roman" w:hAnsi="Times New Roman"/>
          <w:position w:val="-10"/>
          <w:sz w:val="20"/>
          <w:szCs w:val="20"/>
        </w:rPr>
        <w:object w:dxaOrig="6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75pt;height:14.05pt" o:ole="">
            <v:imagedata r:id="rId6" o:title=""/>
          </v:shape>
          <o:OLEObject Type="Embed" ProgID="Equation.3" ShapeID="_x0000_i1025" DrawAspect="Content" ObjectID="_1504327411" r:id="rId7"/>
        </w:object>
      </w:r>
      <w:r w:rsidRPr="004E021F">
        <w:rPr>
          <w:rFonts w:ascii="Times New Roman" w:hAnsi="Times New Roman"/>
          <w:sz w:val="20"/>
          <w:szCs w:val="20"/>
        </w:rPr>
        <w:t xml:space="preserve">, </w:t>
      </w:r>
      <w:proofErr w:type="gramStart"/>
      <w:r w:rsidRPr="004E021F">
        <w:rPr>
          <w:rFonts w:ascii="Times New Roman" w:hAnsi="Times New Roman"/>
          <w:sz w:val="20"/>
          <w:szCs w:val="20"/>
        </w:rPr>
        <w:t>на</w:t>
      </w:r>
      <w:proofErr w:type="gramEnd"/>
      <w:r w:rsidRPr="004E021F">
        <w:rPr>
          <w:rFonts w:ascii="Times New Roman" w:hAnsi="Times New Roman"/>
          <w:sz w:val="20"/>
          <w:szCs w:val="20"/>
        </w:rPr>
        <w:t xml:space="preserve"> устройство, которое расположено в</w:t>
      </w:r>
      <w:r w:rsidR="006B4FB9" w:rsidRPr="006B4FB9">
        <w:t xml:space="preserve"> </w:t>
      </w:r>
      <w:r w:rsidR="006B4FB9" w:rsidRPr="006C1323">
        <w:rPr>
          <w:position w:val="-10"/>
        </w:rPr>
        <w:object w:dxaOrig="700" w:dyaOrig="300">
          <v:shape id="_x0000_i1026" type="#_x0000_t75" style="width:35.05pt;height:14.95pt" o:ole="">
            <v:imagedata r:id="rId8" o:title=""/>
          </v:shape>
          <o:OLEObject Type="Embed" ProgID="Equation.3" ShapeID="_x0000_i1026" DrawAspect="Content" ObjectID="_1504327412" r:id="rId9"/>
        </w:object>
      </w:r>
      <w:r w:rsidRPr="004E021F">
        <w:rPr>
          <w:rFonts w:ascii="Times New Roman" w:hAnsi="Times New Roman"/>
          <w:sz w:val="20"/>
          <w:szCs w:val="20"/>
        </w:rPr>
        <w:t xml:space="preserve">. На </w:t>
      </w:r>
      <w:proofErr w:type="spellStart"/>
      <w:r w:rsidRPr="004E021F">
        <w:rPr>
          <w:rFonts w:ascii="Times New Roman" w:hAnsi="Times New Roman"/>
          <w:sz w:val="20"/>
          <w:szCs w:val="20"/>
        </w:rPr>
        <w:t>маршрутизаторе</w:t>
      </w:r>
      <w:proofErr w:type="spellEnd"/>
      <w:r w:rsidRPr="004E021F">
        <w:rPr>
          <w:rFonts w:ascii="Times New Roman" w:hAnsi="Times New Roman"/>
          <w:sz w:val="20"/>
          <w:szCs w:val="20"/>
        </w:rPr>
        <w:t xml:space="preserve"> </w:t>
      </w:r>
      <w:r w:rsidR="006B4FB9" w:rsidRPr="006B4FB9">
        <w:rPr>
          <w:rFonts w:ascii="Times New Roman" w:hAnsi="Times New Roman"/>
          <w:position w:val="-4"/>
          <w:sz w:val="20"/>
          <w:szCs w:val="20"/>
        </w:rPr>
        <w:object w:dxaOrig="279" w:dyaOrig="220">
          <v:shape id="_x0000_i1027" type="#_x0000_t75" style="width:14.05pt;height:10.75pt" o:ole="">
            <v:imagedata r:id="rId10" o:title=""/>
          </v:shape>
          <o:OLEObject Type="Embed" ProgID="Equation.3" ShapeID="_x0000_i1027" DrawAspect="Content" ObjectID="_1504327413" r:id="rId11"/>
        </w:object>
      </w:r>
      <w:r w:rsidRPr="004E021F">
        <w:rPr>
          <w:rFonts w:ascii="Times New Roman" w:hAnsi="Times New Roman"/>
          <w:sz w:val="20"/>
          <w:szCs w:val="20"/>
        </w:rPr>
        <w:t xml:space="preserve"> включена функция балансировки нагрузки. </w:t>
      </w:r>
      <w:r w:rsidR="007E0943" w:rsidRPr="004E021F">
        <w:rPr>
          <w:rFonts w:ascii="Times New Roman" w:hAnsi="Times New Roman"/>
          <w:sz w:val="20"/>
          <w:szCs w:val="20"/>
        </w:rPr>
        <w:t>Для</w:t>
      </w:r>
      <w:r w:rsidRPr="004E021F">
        <w:rPr>
          <w:rFonts w:ascii="Times New Roman" w:hAnsi="Times New Roman"/>
          <w:sz w:val="20"/>
          <w:szCs w:val="20"/>
        </w:rPr>
        <w:t xml:space="preserve"> </w:t>
      </w:r>
      <w:proofErr w:type="spellStart"/>
      <w:r w:rsidRPr="004E021F">
        <w:rPr>
          <w:rFonts w:ascii="Times New Roman" w:hAnsi="Times New Roman"/>
          <w:sz w:val="20"/>
          <w:szCs w:val="20"/>
        </w:rPr>
        <w:t>маршрутизатор</w:t>
      </w:r>
      <w:r w:rsidR="007E0943" w:rsidRPr="004E021F">
        <w:rPr>
          <w:rFonts w:ascii="Times New Roman" w:hAnsi="Times New Roman"/>
          <w:sz w:val="20"/>
          <w:szCs w:val="20"/>
        </w:rPr>
        <w:t>а</w:t>
      </w:r>
      <w:proofErr w:type="spellEnd"/>
      <w:r w:rsidRPr="004E021F">
        <w:rPr>
          <w:rFonts w:ascii="Times New Roman" w:hAnsi="Times New Roman"/>
          <w:sz w:val="20"/>
          <w:szCs w:val="20"/>
        </w:rPr>
        <w:t xml:space="preserve"> </w:t>
      </w:r>
      <w:r w:rsidR="006B4FB9" w:rsidRPr="006B4FB9">
        <w:rPr>
          <w:rFonts w:ascii="Times New Roman" w:hAnsi="Times New Roman"/>
          <w:position w:val="-4"/>
          <w:sz w:val="20"/>
          <w:szCs w:val="20"/>
        </w:rPr>
        <w:object w:dxaOrig="279" w:dyaOrig="220">
          <v:shape id="_x0000_i1028" type="#_x0000_t75" style="width:14.05pt;height:10.75pt" o:ole="">
            <v:imagedata r:id="rId12" o:title=""/>
          </v:shape>
          <o:OLEObject Type="Embed" ProgID="Equation.3" ShapeID="_x0000_i1028" DrawAspect="Content" ObjectID="_1504327414" r:id="rId13"/>
        </w:object>
      </w:r>
      <w:r w:rsidRPr="004E021F">
        <w:rPr>
          <w:rFonts w:ascii="Times New Roman" w:hAnsi="Times New Roman"/>
          <w:sz w:val="20"/>
          <w:szCs w:val="20"/>
        </w:rPr>
        <w:t xml:space="preserve"> существует два пути в сеть</w:t>
      </w:r>
      <w:r w:rsidR="006B4FB9" w:rsidRPr="006C1323">
        <w:rPr>
          <w:position w:val="-10"/>
        </w:rPr>
        <w:object w:dxaOrig="700" w:dyaOrig="300">
          <v:shape id="_x0000_i1029" type="#_x0000_t75" style="width:35.05pt;height:14.95pt" o:ole="">
            <v:imagedata r:id="rId14" o:title=""/>
          </v:shape>
          <o:OLEObject Type="Embed" ProgID="Equation.3" ShapeID="_x0000_i1029" DrawAspect="Content" ObjectID="_1504327415" r:id="rId15"/>
        </w:object>
      </w:r>
      <w:r w:rsidRPr="004E021F">
        <w:rPr>
          <w:rFonts w:ascii="Times New Roman" w:hAnsi="Times New Roman"/>
          <w:sz w:val="20"/>
          <w:szCs w:val="20"/>
        </w:rPr>
        <w:t xml:space="preserve">: первый маршрут </w:t>
      </w:r>
      <w:r w:rsidR="001A1436" w:rsidRPr="006B4FB9">
        <w:rPr>
          <w:rFonts w:ascii="Times New Roman" w:hAnsi="Times New Roman"/>
          <w:position w:val="-10"/>
          <w:sz w:val="20"/>
          <w:szCs w:val="20"/>
        </w:rPr>
        <w:object w:dxaOrig="2079" w:dyaOrig="300">
          <v:shape id="_x0000_i1030" type="#_x0000_t75" style="width:103.8pt;height:14.95pt" o:ole="">
            <v:imagedata r:id="rId16" o:title=""/>
          </v:shape>
          <o:OLEObject Type="Embed" ProgID="Equation.3" ShapeID="_x0000_i1030" DrawAspect="Content" ObjectID="_1504327416" r:id="rId17"/>
        </w:object>
      </w:r>
      <w:r w:rsidRPr="004E021F">
        <w:rPr>
          <w:rFonts w:ascii="Times New Roman" w:hAnsi="Times New Roman"/>
          <w:sz w:val="20"/>
          <w:szCs w:val="20"/>
        </w:rPr>
        <w:t xml:space="preserve">, второй маршрут </w:t>
      </w:r>
      <w:r w:rsidR="001A1436" w:rsidRPr="006B4FB9">
        <w:rPr>
          <w:rFonts w:ascii="Times New Roman" w:hAnsi="Times New Roman"/>
          <w:position w:val="-10"/>
          <w:sz w:val="20"/>
          <w:szCs w:val="20"/>
        </w:rPr>
        <w:object w:dxaOrig="2100" w:dyaOrig="300">
          <v:shape id="_x0000_i1031" type="#_x0000_t75" style="width:104.75pt;height:14.95pt" o:ole="">
            <v:imagedata r:id="rId18" o:title=""/>
          </v:shape>
          <o:OLEObject Type="Embed" ProgID="Equation.3" ShapeID="_x0000_i1031" DrawAspect="Content" ObjectID="_1504327417" r:id="rId19"/>
        </w:object>
      </w:r>
      <w:r w:rsidR="006B4FB9" w:rsidRPr="006B4FB9">
        <w:rPr>
          <w:rFonts w:ascii="Times New Roman" w:hAnsi="Times New Roman"/>
          <w:sz w:val="20"/>
          <w:szCs w:val="20"/>
        </w:rPr>
        <w:t>.</w:t>
      </w:r>
    </w:p>
    <w:p w:rsidR="004E021F" w:rsidRDefault="004E021F" w:rsidP="004E021F">
      <w:pPr>
        <w:suppressAutoHyphens/>
        <w:spacing w:after="0" w:line="264" w:lineRule="auto"/>
        <w:ind w:firstLine="425"/>
        <w:jc w:val="center"/>
        <w:rPr>
          <w:rFonts w:ascii="Times New Roman" w:hAnsi="Times New Roman"/>
          <w:sz w:val="20"/>
          <w:szCs w:val="20"/>
        </w:rPr>
        <w:sectPr w:rsidR="004E021F" w:rsidSect="004E021F">
          <w:type w:val="continuous"/>
          <w:pgSz w:w="11907" w:h="16839" w:code="9"/>
          <w:pgMar w:top="1134" w:right="1276" w:bottom="1418" w:left="1276" w:header="720" w:footer="720" w:gutter="0"/>
          <w:cols w:num="2" w:space="284"/>
          <w:docGrid w:linePitch="360"/>
        </w:sectPr>
      </w:pPr>
    </w:p>
    <w:p w:rsidR="004E021F" w:rsidRPr="004E021F" w:rsidRDefault="004E021F" w:rsidP="004E021F">
      <w:pPr>
        <w:suppressAutoHyphens/>
        <w:spacing w:after="0" w:line="264" w:lineRule="auto"/>
        <w:ind w:firstLine="425"/>
        <w:jc w:val="center"/>
        <w:rPr>
          <w:rFonts w:ascii="Times New Roman" w:hAnsi="Times New Roman"/>
          <w:sz w:val="20"/>
          <w:szCs w:val="20"/>
        </w:rPr>
      </w:pPr>
      <w:r w:rsidRPr="004E021F">
        <w:rPr>
          <w:rFonts w:ascii="Times New Roman" w:hAnsi="Times New Roman"/>
          <w:noProof/>
          <w:sz w:val="20"/>
          <w:szCs w:val="20"/>
        </w:rPr>
        <w:lastRenderedPageBreak/>
        <w:drawing>
          <wp:inline distT="0" distB="0" distL="0" distR="0">
            <wp:extent cx="5222440" cy="1490034"/>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2440" cy="1490034"/>
                    </a:xfrm>
                    <a:prstGeom prst="rect">
                      <a:avLst/>
                    </a:prstGeom>
                    <a:noFill/>
                    <a:ln>
                      <a:noFill/>
                    </a:ln>
                  </pic:spPr>
                </pic:pic>
              </a:graphicData>
            </a:graphic>
          </wp:inline>
        </w:drawing>
      </w:r>
    </w:p>
    <w:p w:rsidR="004E021F" w:rsidRPr="004E021F" w:rsidRDefault="004E021F" w:rsidP="004E021F">
      <w:pPr>
        <w:suppressAutoHyphens/>
        <w:spacing w:after="0" w:line="264" w:lineRule="auto"/>
        <w:ind w:firstLine="425"/>
        <w:jc w:val="center"/>
        <w:rPr>
          <w:rFonts w:ascii="Times New Roman" w:hAnsi="Times New Roman"/>
          <w:sz w:val="20"/>
          <w:szCs w:val="20"/>
        </w:rPr>
      </w:pPr>
      <w:r w:rsidRPr="004E021F">
        <w:rPr>
          <w:rFonts w:ascii="Times New Roman" w:hAnsi="Times New Roman"/>
          <w:sz w:val="20"/>
          <w:szCs w:val="20"/>
        </w:rPr>
        <w:t xml:space="preserve">Рисунок 1 – Пример топологии сети с иллюстрацией проблемы при неравнозначной балансировке нагрузки в динамическом протоколе маршрутизации </w:t>
      </w:r>
      <w:r w:rsidRPr="004E021F">
        <w:rPr>
          <w:rFonts w:ascii="Times New Roman" w:hAnsi="Times New Roman"/>
          <w:sz w:val="20"/>
          <w:szCs w:val="20"/>
          <w:lang w:val="en-US"/>
        </w:rPr>
        <w:t>EIGRP</w:t>
      </w:r>
    </w:p>
    <w:p w:rsidR="004E021F" w:rsidRDefault="004E021F" w:rsidP="004E021F">
      <w:pPr>
        <w:suppressAutoHyphens/>
        <w:spacing w:after="0" w:line="264" w:lineRule="auto"/>
        <w:ind w:firstLine="425"/>
        <w:jc w:val="both"/>
        <w:rPr>
          <w:rFonts w:ascii="Times New Roman" w:hAnsi="Times New Roman"/>
          <w:sz w:val="20"/>
          <w:szCs w:val="20"/>
        </w:rPr>
      </w:pPr>
    </w:p>
    <w:p w:rsidR="004E021F" w:rsidRDefault="004E021F" w:rsidP="004E021F">
      <w:pPr>
        <w:suppressAutoHyphens/>
        <w:spacing w:after="0" w:line="264" w:lineRule="auto"/>
        <w:ind w:firstLine="425"/>
        <w:jc w:val="both"/>
        <w:rPr>
          <w:rFonts w:ascii="Times New Roman" w:hAnsi="Times New Roman"/>
          <w:sz w:val="20"/>
          <w:szCs w:val="20"/>
        </w:rPr>
        <w:sectPr w:rsidR="004E021F" w:rsidSect="004E021F">
          <w:type w:val="continuous"/>
          <w:pgSz w:w="11907" w:h="16839" w:code="9"/>
          <w:pgMar w:top="1134" w:right="1276" w:bottom="1418" w:left="1276" w:header="720" w:footer="720" w:gutter="0"/>
          <w:cols w:space="284"/>
          <w:docGrid w:linePitch="360"/>
        </w:sectPr>
      </w:pP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lastRenderedPageBreak/>
        <w:t xml:space="preserve">Для того чтобы более подробно разобраться в балансировке нагрузки, сперва следует рассмотреть </w:t>
      </w:r>
      <w:r w:rsidRPr="004E021F">
        <w:rPr>
          <w:rFonts w:ascii="Times New Roman" w:hAnsi="Times New Roman"/>
          <w:sz w:val="20"/>
          <w:szCs w:val="20"/>
        </w:rPr>
        <w:lastRenderedPageBreak/>
        <w:t xml:space="preserve">общую формулу расчета метрики протокола </w:t>
      </w:r>
      <w:r w:rsidRPr="004E021F">
        <w:rPr>
          <w:rFonts w:ascii="Times New Roman" w:hAnsi="Times New Roman"/>
          <w:sz w:val="20"/>
          <w:szCs w:val="20"/>
          <w:lang w:val="en-US"/>
        </w:rPr>
        <w:t>EIGRP</w:t>
      </w:r>
      <w:r w:rsidRPr="004E021F">
        <w:rPr>
          <w:rFonts w:ascii="Times New Roman" w:hAnsi="Times New Roman"/>
          <w:sz w:val="20"/>
          <w:szCs w:val="20"/>
        </w:rPr>
        <w:t xml:space="preserve"> (1)</w:t>
      </w:r>
      <w:r w:rsidR="004A2026" w:rsidRPr="004E021F">
        <w:rPr>
          <w:rFonts w:ascii="Times New Roman" w:hAnsi="Times New Roman"/>
          <w:sz w:val="20"/>
          <w:szCs w:val="20"/>
        </w:rPr>
        <w:t xml:space="preserve"> [</w:t>
      </w:r>
      <w:fldSimple w:instr=" REF _Ref421712865 \r \h  \* MERGEFORMAT ">
        <w:r w:rsidR="00152DF7" w:rsidRPr="004E021F">
          <w:rPr>
            <w:rFonts w:ascii="Times New Roman" w:hAnsi="Times New Roman"/>
            <w:sz w:val="20"/>
            <w:szCs w:val="20"/>
          </w:rPr>
          <w:t>1</w:t>
        </w:r>
      </w:fldSimple>
      <w:r w:rsidR="004A2026" w:rsidRPr="004E021F">
        <w:rPr>
          <w:rFonts w:ascii="Times New Roman" w:hAnsi="Times New Roman"/>
          <w:sz w:val="20"/>
          <w:szCs w:val="20"/>
        </w:rPr>
        <w:t>]</w:t>
      </w:r>
      <w:r w:rsidRPr="004E021F">
        <w:rPr>
          <w:rFonts w:ascii="Times New Roman" w:hAnsi="Times New Roman"/>
          <w:sz w:val="20"/>
          <w:szCs w:val="20"/>
        </w:rPr>
        <w:t>:</w:t>
      </w:r>
    </w:p>
    <w:p w:rsidR="002F4076" w:rsidRDefault="002F4076" w:rsidP="001A1436">
      <w:pPr>
        <w:suppressAutoHyphens/>
        <w:spacing w:after="0" w:line="264" w:lineRule="auto"/>
        <w:jc w:val="both"/>
        <w:rPr>
          <w:rFonts w:ascii="Times New Roman" w:hAnsi="Times New Roman"/>
          <w:sz w:val="20"/>
          <w:szCs w:val="20"/>
        </w:rPr>
        <w:sectPr w:rsidR="002F4076" w:rsidSect="004E021F">
          <w:type w:val="continuous"/>
          <w:pgSz w:w="11907" w:h="16839" w:code="9"/>
          <w:pgMar w:top="1134" w:right="1276" w:bottom="1418" w:left="1276" w:header="720" w:footer="720" w:gutter="0"/>
          <w:cols w:num="2" w:space="284"/>
          <w:docGrid w:linePitch="360"/>
        </w:sectPr>
      </w:pPr>
    </w:p>
    <w:p w:rsidR="00E45545" w:rsidRPr="000C1AE8" w:rsidRDefault="002F4076" w:rsidP="00BC69F4">
      <w:pPr>
        <w:tabs>
          <w:tab w:val="center" w:pos="4536"/>
          <w:tab w:val="left" w:pos="8931"/>
        </w:tabs>
        <w:suppressAutoHyphens/>
        <w:spacing w:after="0" w:line="264" w:lineRule="auto"/>
        <w:jc w:val="both"/>
        <w:rPr>
          <w:rFonts w:ascii="Times New Roman" w:hAnsi="Times New Roman"/>
          <w:sz w:val="20"/>
          <w:szCs w:val="20"/>
        </w:rPr>
      </w:pPr>
      <w:r w:rsidRPr="004D7FFE">
        <w:rPr>
          <w:rFonts w:ascii="Times New Roman" w:hAnsi="Times New Roman"/>
          <w:sz w:val="20"/>
          <w:szCs w:val="20"/>
        </w:rPr>
        <w:lastRenderedPageBreak/>
        <w:tab/>
      </w:r>
      <w:r w:rsidR="00910A19" w:rsidRPr="001A1436">
        <w:rPr>
          <w:rFonts w:ascii="Times New Roman" w:hAnsi="Times New Roman"/>
          <w:position w:val="-36"/>
          <w:sz w:val="20"/>
          <w:szCs w:val="20"/>
        </w:rPr>
        <w:object w:dxaOrig="5140" w:dyaOrig="820">
          <v:shape id="_x0000_i1032" type="#_x0000_t75" style="width:257.15pt;height:41.15pt" o:ole="">
            <v:imagedata r:id="rId21" o:title=""/>
          </v:shape>
          <o:OLEObject Type="Embed" ProgID="Equation.3" ShapeID="_x0000_i1032" DrawAspect="Content" ObjectID="_1504327418" r:id="rId22"/>
        </w:object>
      </w:r>
      <w:r w:rsidR="001A1436" w:rsidRPr="002F4076">
        <w:rPr>
          <w:rFonts w:ascii="Times New Roman" w:hAnsi="Times New Roman"/>
          <w:sz w:val="20"/>
          <w:szCs w:val="20"/>
        </w:rPr>
        <w:t xml:space="preserve">, </w:t>
      </w:r>
      <w:r w:rsidRPr="002F4076">
        <w:rPr>
          <w:rFonts w:ascii="Times New Roman" w:hAnsi="Times New Roman"/>
          <w:sz w:val="20"/>
          <w:szCs w:val="20"/>
        </w:rPr>
        <w:tab/>
      </w:r>
      <w:r w:rsidR="00E45545" w:rsidRPr="004E021F">
        <w:rPr>
          <w:rFonts w:ascii="Times New Roman" w:hAnsi="Times New Roman"/>
          <w:sz w:val="20"/>
          <w:szCs w:val="20"/>
        </w:rPr>
        <w:t>(1)</w:t>
      </w:r>
    </w:p>
    <w:p w:rsidR="002F4076" w:rsidRDefault="002F4076" w:rsidP="004E021F">
      <w:pPr>
        <w:tabs>
          <w:tab w:val="center" w:pos="4678"/>
          <w:tab w:val="center" w:pos="9072"/>
        </w:tabs>
        <w:suppressAutoHyphens/>
        <w:spacing w:after="0" w:line="264" w:lineRule="auto"/>
        <w:ind w:firstLine="425"/>
        <w:jc w:val="center"/>
        <w:rPr>
          <w:rFonts w:ascii="Times New Roman" w:hAnsi="Times New Roman"/>
          <w:sz w:val="20"/>
          <w:szCs w:val="20"/>
        </w:rPr>
        <w:sectPr w:rsidR="002F4076" w:rsidSect="002F4076">
          <w:type w:val="continuous"/>
          <w:pgSz w:w="11907" w:h="16839" w:code="9"/>
          <w:pgMar w:top="1134" w:right="1276" w:bottom="1418" w:left="1276" w:header="720" w:footer="720" w:gutter="0"/>
          <w:cols w:space="284"/>
          <w:docGrid w:linePitch="360"/>
        </w:sectPr>
      </w:pPr>
    </w:p>
    <w:p w:rsidR="00E45545" w:rsidRPr="004E021F" w:rsidRDefault="00E45545" w:rsidP="002F4076">
      <w:pPr>
        <w:suppressAutoHyphens/>
        <w:spacing w:after="0" w:line="264" w:lineRule="auto"/>
        <w:jc w:val="both"/>
        <w:rPr>
          <w:rFonts w:ascii="Times New Roman" w:hAnsi="Times New Roman"/>
          <w:sz w:val="20"/>
          <w:szCs w:val="20"/>
        </w:rPr>
      </w:pPr>
      <w:r w:rsidRPr="004E021F">
        <w:rPr>
          <w:rFonts w:ascii="Times New Roman" w:hAnsi="Times New Roman"/>
          <w:sz w:val="20"/>
          <w:szCs w:val="20"/>
        </w:rPr>
        <w:lastRenderedPageBreak/>
        <w:t xml:space="preserve">где </w:t>
      </w:r>
      <w:r w:rsidR="002F4076" w:rsidRPr="002F4076">
        <w:rPr>
          <w:rFonts w:ascii="Times New Roman" w:hAnsi="Times New Roman"/>
          <w:position w:val="-12"/>
          <w:sz w:val="20"/>
          <w:szCs w:val="20"/>
        </w:rPr>
        <w:object w:dxaOrig="460" w:dyaOrig="380">
          <v:shape id="_x0000_i1033" type="#_x0000_t75" style="width:22.9pt;height:19.15pt" o:ole="">
            <v:imagedata r:id="rId23" o:title=""/>
          </v:shape>
          <o:OLEObject Type="Embed" ProgID="Equation.3" ShapeID="_x0000_i1033" DrawAspect="Content" ObjectID="_1504327419" r:id="rId24"/>
        </w:object>
      </w:r>
      <w:r w:rsidR="002F4076" w:rsidRPr="002F4076">
        <w:rPr>
          <w:rFonts w:ascii="Times New Roman" w:hAnsi="Times New Roman"/>
          <w:sz w:val="20"/>
          <w:szCs w:val="20"/>
        </w:rPr>
        <w:t xml:space="preserve"> </w:t>
      </w:r>
      <w:r w:rsidRPr="004E021F">
        <w:rPr>
          <w:rFonts w:ascii="Times New Roman" w:hAnsi="Times New Roman"/>
          <w:sz w:val="20"/>
          <w:szCs w:val="20"/>
        </w:rPr>
        <w:t xml:space="preserve">– наименьшее значение </w:t>
      </w:r>
      <w:r w:rsidR="00FA1749" w:rsidRPr="004E021F">
        <w:rPr>
          <w:rFonts w:ascii="Times New Roman" w:hAnsi="Times New Roman"/>
          <w:sz w:val="20"/>
          <w:szCs w:val="20"/>
        </w:rPr>
        <w:t xml:space="preserve">взвешенного показателя </w:t>
      </w:r>
      <w:r w:rsidRPr="004E021F">
        <w:rPr>
          <w:rFonts w:ascii="Times New Roman" w:hAnsi="Times New Roman"/>
          <w:sz w:val="20"/>
          <w:szCs w:val="20"/>
        </w:rPr>
        <w:t xml:space="preserve">пропускной способности в маршруте </w:t>
      </w:r>
      <w:r w:rsidR="002F4076" w:rsidRPr="002F4076">
        <w:rPr>
          <w:rFonts w:ascii="Times New Roman" w:hAnsi="Times New Roman"/>
          <w:position w:val="-10"/>
          <w:sz w:val="20"/>
          <w:szCs w:val="20"/>
        </w:rPr>
        <w:object w:dxaOrig="200" w:dyaOrig="240">
          <v:shape id="_x0000_i1034" type="#_x0000_t75" style="width:9.8pt;height:12.15pt" o:ole="">
            <v:imagedata r:id="rId25" o:title=""/>
          </v:shape>
          <o:OLEObject Type="Embed" ProgID="Equation.3" ShapeID="_x0000_i1034" DrawAspect="Content" ObjectID="_1504327420" r:id="rId26"/>
        </w:object>
      </w:r>
      <w:r w:rsidR="00FA1749" w:rsidRPr="004E021F">
        <w:rPr>
          <w:rFonts w:ascii="Times New Roman" w:hAnsi="Times New Roman"/>
          <w:sz w:val="20"/>
          <w:szCs w:val="20"/>
        </w:rPr>
        <w:t xml:space="preserve">; </w:t>
      </w:r>
      <w:r w:rsidR="002F4076" w:rsidRPr="002F4076">
        <w:rPr>
          <w:rFonts w:ascii="Times New Roman" w:hAnsi="Times New Roman"/>
          <w:position w:val="-10"/>
          <w:sz w:val="20"/>
          <w:szCs w:val="20"/>
        </w:rPr>
        <w:object w:dxaOrig="480" w:dyaOrig="360">
          <v:shape id="_x0000_i1035" type="#_x0000_t75" style="width:24.3pt;height:17.75pt" o:ole="">
            <v:imagedata r:id="rId27" o:title=""/>
          </v:shape>
          <o:OLEObject Type="Embed" ProgID="Equation.3" ShapeID="_x0000_i1035" DrawAspect="Content" ObjectID="_1504327421" r:id="rId28"/>
        </w:object>
      </w:r>
      <w:r w:rsidRPr="004E021F">
        <w:rPr>
          <w:rFonts w:ascii="Times New Roman" w:hAnsi="Times New Roman"/>
          <w:sz w:val="20"/>
          <w:szCs w:val="20"/>
        </w:rPr>
        <w:t xml:space="preserve"> – </w:t>
      </w:r>
      <w:r w:rsidR="0017117D" w:rsidRPr="004E021F">
        <w:rPr>
          <w:rFonts w:ascii="Times New Roman" w:hAnsi="Times New Roman"/>
          <w:sz w:val="20"/>
          <w:szCs w:val="20"/>
        </w:rPr>
        <w:t>наибольшая</w:t>
      </w:r>
      <w:r w:rsidRPr="004E021F">
        <w:rPr>
          <w:rFonts w:ascii="Times New Roman" w:hAnsi="Times New Roman"/>
          <w:sz w:val="20"/>
          <w:szCs w:val="20"/>
        </w:rPr>
        <w:t xml:space="preserve"> загрузка</w:t>
      </w:r>
      <w:r w:rsidR="0017117D" w:rsidRPr="004E021F">
        <w:rPr>
          <w:rFonts w:ascii="Times New Roman" w:hAnsi="Times New Roman"/>
          <w:sz w:val="20"/>
          <w:szCs w:val="20"/>
        </w:rPr>
        <w:t xml:space="preserve"> одного из</w:t>
      </w:r>
      <w:r w:rsidRPr="004E021F">
        <w:rPr>
          <w:rFonts w:ascii="Times New Roman" w:hAnsi="Times New Roman"/>
          <w:sz w:val="20"/>
          <w:szCs w:val="20"/>
        </w:rPr>
        <w:t xml:space="preserve"> каналов связи в маршруте</w:t>
      </w:r>
      <w:r w:rsidR="0017117D" w:rsidRPr="004E021F">
        <w:rPr>
          <w:rFonts w:ascii="Times New Roman" w:hAnsi="Times New Roman"/>
          <w:sz w:val="20"/>
          <w:szCs w:val="20"/>
        </w:rPr>
        <w:t xml:space="preserve"> </w:t>
      </w:r>
      <w:r w:rsidR="002F4076" w:rsidRPr="002F4076">
        <w:rPr>
          <w:rFonts w:ascii="Times New Roman" w:hAnsi="Times New Roman"/>
          <w:position w:val="-10"/>
          <w:sz w:val="20"/>
          <w:szCs w:val="20"/>
        </w:rPr>
        <w:object w:dxaOrig="200" w:dyaOrig="240">
          <v:shape id="_x0000_i1036" type="#_x0000_t75" style="width:9.8pt;height:12.15pt" o:ole="">
            <v:imagedata r:id="rId29" o:title=""/>
          </v:shape>
          <o:OLEObject Type="Embed" ProgID="Equation.3" ShapeID="_x0000_i1036" DrawAspect="Content" ObjectID="_1504327422" r:id="rId30"/>
        </w:object>
      </w:r>
      <w:r w:rsidRPr="004E021F">
        <w:rPr>
          <w:rFonts w:ascii="Times New Roman" w:hAnsi="Times New Roman"/>
          <w:sz w:val="20"/>
          <w:szCs w:val="20"/>
        </w:rPr>
        <w:t xml:space="preserve">; </w:t>
      </w:r>
      <w:r w:rsidR="002F4076" w:rsidRPr="002F4076">
        <w:rPr>
          <w:rFonts w:ascii="Times New Roman" w:hAnsi="Times New Roman"/>
          <w:position w:val="-10"/>
          <w:sz w:val="20"/>
          <w:szCs w:val="20"/>
        </w:rPr>
        <w:object w:dxaOrig="499" w:dyaOrig="360">
          <v:shape id="_x0000_i1037" type="#_x0000_t75" style="width:24.8pt;height:17.75pt" o:ole="">
            <v:imagedata r:id="rId31" o:title=""/>
          </v:shape>
          <o:OLEObject Type="Embed" ProgID="Equation.3" ShapeID="_x0000_i1037" DrawAspect="Content" ObjectID="_1504327423" r:id="rId32"/>
        </w:object>
      </w:r>
      <w:r w:rsidRPr="004E021F">
        <w:rPr>
          <w:rFonts w:ascii="Times New Roman" w:hAnsi="Times New Roman"/>
          <w:sz w:val="20"/>
          <w:szCs w:val="20"/>
        </w:rPr>
        <w:t xml:space="preserve"> – суммарная задержка </w:t>
      </w:r>
      <w:r w:rsidR="00251E1F" w:rsidRPr="004E021F">
        <w:rPr>
          <w:rFonts w:ascii="Times New Roman" w:hAnsi="Times New Roman"/>
          <w:sz w:val="20"/>
          <w:szCs w:val="20"/>
        </w:rPr>
        <w:t xml:space="preserve">пакетов </w:t>
      </w:r>
      <w:r w:rsidR="00992D47" w:rsidRPr="004E021F">
        <w:rPr>
          <w:rFonts w:ascii="Times New Roman" w:hAnsi="Times New Roman"/>
          <w:sz w:val="20"/>
          <w:szCs w:val="20"/>
        </w:rPr>
        <w:t>в</w:t>
      </w:r>
      <w:r w:rsidRPr="004E021F">
        <w:rPr>
          <w:rFonts w:ascii="Times New Roman" w:hAnsi="Times New Roman"/>
          <w:sz w:val="20"/>
          <w:szCs w:val="20"/>
        </w:rPr>
        <w:t xml:space="preserve"> маршруте</w:t>
      </w:r>
      <w:r w:rsidR="002F4076" w:rsidRPr="002F4076">
        <w:rPr>
          <w:rFonts w:ascii="Times New Roman" w:hAnsi="Times New Roman"/>
          <w:sz w:val="20"/>
          <w:szCs w:val="20"/>
        </w:rPr>
        <w:t xml:space="preserve"> </w:t>
      </w:r>
      <w:r w:rsidR="002F4076" w:rsidRPr="002F4076">
        <w:rPr>
          <w:rFonts w:ascii="Times New Roman" w:hAnsi="Times New Roman"/>
          <w:position w:val="-8"/>
          <w:sz w:val="20"/>
          <w:szCs w:val="20"/>
        </w:rPr>
        <w:object w:dxaOrig="499" w:dyaOrig="279">
          <v:shape id="_x0000_i1038" type="#_x0000_t75" style="width:24.8pt;height:14.05pt" o:ole="">
            <v:imagedata r:id="rId33" o:title=""/>
          </v:shape>
          <o:OLEObject Type="Embed" ProgID="Equation.3" ShapeID="_x0000_i1038" DrawAspect="Content" ObjectID="_1504327424" r:id="rId34"/>
        </w:object>
      </w:r>
      <w:r w:rsidRPr="004E021F">
        <w:rPr>
          <w:rFonts w:ascii="Times New Roman" w:hAnsi="Times New Roman"/>
          <w:sz w:val="20"/>
          <w:szCs w:val="20"/>
        </w:rPr>
        <w:t xml:space="preserve">; </w:t>
      </w:r>
      <w:r w:rsidR="002F4076" w:rsidRPr="002F4076">
        <w:rPr>
          <w:rFonts w:ascii="Times New Roman" w:hAnsi="Times New Roman"/>
          <w:position w:val="-12"/>
          <w:sz w:val="20"/>
          <w:szCs w:val="20"/>
        </w:rPr>
        <w:object w:dxaOrig="460" w:dyaOrig="380">
          <v:shape id="_x0000_i1039" type="#_x0000_t75" style="width:22.9pt;height:19.15pt" o:ole="">
            <v:imagedata r:id="rId35" o:title=""/>
          </v:shape>
          <o:OLEObject Type="Embed" ProgID="Equation.3" ShapeID="_x0000_i1039" DrawAspect="Content" ObjectID="_1504327425" r:id="rId36"/>
        </w:object>
      </w:r>
      <w:r w:rsidRPr="004E021F">
        <w:rPr>
          <w:rFonts w:ascii="Times New Roman" w:hAnsi="Times New Roman"/>
          <w:sz w:val="20"/>
          <w:szCs w:val="20"/>
        </w:rPr>
        <w:t xml:space="preserve"> – </w:t>
      </w:r>
      <w:r w:rsidR="00313271" w:rsidRPr="004E021F">
        <w:rPr>
          <w:rFonts w:ascii="Times New Roman" w:hAnsi="Times New Roman"/>
          <w:sz w:val="20"/>
          <w:szCs w:val="20"/>
        </w:rPr>
        <w:t xml:space="preserve">наименьшая </w:t>
      </w:r>
      <w:r w:rsidRPr="004E021F">
        <w:rPr>
          <w:rFonts w:ascii="Times New Roman" w:hAnsi="Times New Roman"/>
          <w:sz w:val="20"/>
          <w:szCs w:val="20"/>
        </w:rPr>
        <w:t>надежность</w:t>
      </w:r>
      <w:r w:rsidR="00313271" w:rsidRPr="004E021F">
        <w:rPr>
          <w:rFonts w:ascii="Times New Roman" w:hAnsi="Times New Roman"/>
          <w:sz w:val="20"/>
          <w:szCs w:val="20"/>
        </w:rPr>
        <w:t xml:space="preserve"> одного из каналов связи</w:t>
      </w:r>
      <w:r w:rsidRPr="004E021F">
        <w:rPr>
          <w:rFonts w:ascii="Times New Roman" w:hAnsi="Times New Roman"/>
          <w:sz w:val="20"/>
          <w:szCs w:val="20"/>
        </w:rPr>
        <w:t xml:space="preserve"> в маршруте</w:t>
      </w:r>
      <w:r w:rsidR="00313271" w:rsidRPr="004E021F">
        <w:rPr>
          <w:rFonts w:ascii="Times New Roman" w:hAnsi="Times New Roman"/>
          <w:sz w:val="20"/>
          <w:szCs w:val="20"/>
        </w:rPr>
        <w:t xml:space="preserve"> </w:t>
      </w:r>
      <w:r w:rsidR="002F4076" w:rsidRPr="002F4076">
        <w:rPr>
          <w:rFonts w:ascii="Times New Roman" w:hAnsi="Times New Roman"/>
          <w:position w:val="-10"/>
          <w:sz w:val="20"/>
          <w:szCs w:val="20"/>
        </w:rPr>
        <w:object w:dxaOrig="200" w:dyaOrig="240">
          <v:shape id="_x0000_i1040" type="#_x0000_t75" style="width:9.8pt;height:12.15pt" o:ole="">
            <v:imagedata r:id="rId25" o:title=""/>
          </v:shape>
          <o:OLEObject Type="Embed" ProgID="Equation.3" ShapeID="_x0000_i1040" DrawAspect="Content" ObjectID="_1504327426" r:id="rId37"/>
        </w:object>
      </w:r>
      <w:r w:rsidR="00FA1749" w:rsidRPr="004E021F">
        <w:rPr>
          <w:rFonts w:ascii="Times New Roman" w:hAnsi="Times New Roman"/>
          <w:sz w:val="20"/>
          <w:szCs w:val="20"/>
        </w:rPr>
        <w:t xml:space="preserve">; </w:t>
      </w:r>
      <w:r w:rsidR="002F4076" w:rsidRPr="002F4076">
        <w:rPr>
          <w:rFonts w:ascii="Times New Roman" w:hAnsi="Times New Roman"/>
          <w:position w:val="-14"/>
          <w:sz w:val="20"/>
          <w:szCs w:val="20"/>
        </w:rPr>
        <w:object w:dxaOrig="700" w:dyaOrig="340">
          <v:shape id="_x0000_i1041" type="#_x0000_t75" style="width:35.05pt;height:17.3pt" o:ole="">
            <v:imagedata r:id="rId38" o:title=""/>
          </v:shape>
          <o:OLEObject Type="Embed" ProgID="Equation.3" ShapeID="_x0000_i1041" DrawAspect="Content" ObjectID="_1504327427" r:id="rId39"/>
        </w:object>
      </w:r>
      <w:r w:rsidR="00FA1749" w:rsidRPr="004E021F">
        <w:rPr>
          <w:rFonts w:ascii="Times New Roman" w:hAnsi="Times New Roman"/>
          <w:sz w:val="20"/>
          <w:szCs w:val="20"/>
          <w:lang w:val="uk-UA"/>
        </w:rPr>
        <w:t>,</w:t>
      </w:r>
      <w:r w:rsidR="00FA1749" w:rsidRPr="004E021F">
        <w:rPr>
          <w:rFonts w:ascii="Times New Roman" w:hAnsi="Times New Roman"/>
          <w:sz w:val="20"/>
          <w:szCs w:val="20"/>
        </w:rPr>
        <w:t xml:space="preserve"> </w:t>
      </w:r>
      <w:r w:rsidR="002F4076" w:rsidRPr="006C1323">
        <w:rPr>
          <w:position w:val="-14"/>
        </w:rPr>
        <w:object w:dxaOrig="360" w:dyaOrig="340">
          <v:shape id="_x0000_i1042" type="#_x0000_t75" style="width:17.75pt;height:17.3pt" o:ole="">
            <v:imagedata r:id="rId40" o:title=""/>
          </v:shape>
          <o:OLEObject Type="Embed" ProgID="Equation.3" ShapeID="_x0000_i1042" DrawAspect="Content" ObjectID="_1504327428" r:id="rId41"/>
        </w:object>
      </w:r>
      <w:r w:rsidR="002F4076" w:rsidRPr="002F4076">
        <w:t xml:space="preserve"> </w:t>
      </w:r>
      <w:r w:rsidR="00FA1749" w:rsidRPr="004E021F">
        <w:rPr>
          <w:rFonts w:ascii="Times New Roman" w:hAnsi="Times New Roman"/>
          <w:sz w:val="20"/>
          <w:szCs w:val="20"/>
        </w:rPr>
        <w:t xml:space="preserve">– </w:t>
      </w:r>
      <w:r w:rsidR="00BB4538" w:rsidRPr="004E021F">
        <w:rPr>
          <w:rFonts w:ascii="Times New Roman" w:hAnsi="Times New Roman"/>
          <w:sz w:val="20"/>
          <w:szCs w:val="20"/>
        </w:rPr>
        <w:t xml:space="preserve">все возможные маршруты </w:t>
      </w:r>
      <w:r w:rsidR="00FA1749" w:rsidRPr="004E021F">
        <w:rPr>
          <w:rFonts w:ascii="Times New Roman" w:hAnsi="Times New Roman"/>
          <w:sz w:val="20"/>
          <w:szCs w:val="20"/>
        </w:rPr>
        <w:t>в заданной сети</w:t>
      </w:r>
      <w:r w:rsidR="00BB4538" w:rsidRPr="004E021F">
        <w:rPr>
          <w:rFonts w:ascii="Times New Roman" w:hAnsi="Times New Roman"/>
          <w:sz w:val="20"/>
          <w:szCs w:val="20"/>
        </w:rPr>
        <w:t xml:space="preserve"> при передачи информации между узлами</w:t>
      </w:r>
      <w:r w:rsidR="002F4076" w:rsidRPr="002F4076">
        <w:rPr>
          <w:rFonts w:ascii="Times New Roman" w:hAnsi="Times New Roman"/>
          <w:sz w:val="20"/>
          <w:szCs w:val="20"/>
        </w:rPr>
        <w:t xml:space="preserve"> </w:t>
      </w:r>
      <w:r w:rsidR="002F4076" w:rsidRPr="002F4076">
        <w:rPr>
          <w:rFonts w:ascii="Times New Roman" w:hAnsi="Times New Roman"/>
          <w:position w:val="-10"/>
          <w:sz w:val="20"/>
          <w:szCs w:val="20"/>
        </w:rPr>
        <w:object w:dxaOrig="300" w:dyaOrig="279">
          <v:shape id="_x0000_i1043" type="#_x0000_t75" style="width:14.95pt;height:14.05pt" o:ole="">
            <v:imagedata r:id="rId42" o:title=""/>
          </v:shape>
          <o:OLEObject Type="Embed" ProgID="Equation.3" ShapeID="_x0000_i1043" DrawAspect="Content" ObjectID="_1504327429" r:id="rId43"/>
        </w:object>
      </w:r>
      <w:r w:rsidR="00BB4538" w:rsidRPr="004E021F">
        <w:rPr>
          <w:rFonts w:ascii="Times New Roman" w:hAnsi="Times New Roman"/>
          <w:sz w:val="20"/>
          <w:szCs w:val="20"/>
        </w:rPr>
        <w:t xml:space="preserve">, </w:t>
      </w:r>
      <w:proofErr w:type="gramStart"/>
      <w:r w:rsidR="00BB4538" w:rsidRPr="004E021F">
        <w:rPr>
          <w:rFonts w:ascii="Times New Roman" w:hAnsi="Times New Roman"/>
          <w:sz w:val="20"/>
          <w:szCs w:val="20"/>
        </w:rPr>
        <w:t>при</w:t>
      </w:r>
      <w:proofErr w:type="gramEnd"/>
      <w:r w:rsidR="00BB4538" w:rsidRPr="004E021F">
        <w:rPr>
          <w:rFonts w:ascii="Times New Roman" w:hAnsi="Times New Roman"/>
          <w:sz w:val="20"/>
          <w:szCs w:val="20"/>
        </w:rPr>
        <w:t xml:space="preserve"> </w:t>
      </w:r>
      <w:r w:rsidR="002F4076" w:rsidRPr="002F4076">
        <w:rPr>
          <w:rFonts w:ascii="Times New Roman" w:hAnsi="Times New Roman"/>
          <w:position w:val="-10"/>
          <w:sz w:val="20"/>
          <w:szCs w:val="20"/>
        </w:rPr>
        <w:object w:dxaOrig="440" w:dyaOrig="279">
          <v:shape id="_x0000_i1044" type="#_x0000_t75" style="width:21.95pt;height:14.05pt" o:ole="">
            <v:imagedata r:id="rId44" o:title=""/>
          </v:shape>
          <o:OLEObject Type="Embed" ProgID="Equation.3" ShapeID="_x0000_i1044" DrawAspect="Content" ObjectID="_1504327430" r:id="rId45"/>
        </w:object>
      </w:r>
      <w:r w:rsidRPr="004E021F">
        <w:rPr>
          <w:rFonts w:ascii="Times New Roman" w:hAnsi="Times New Roman"/>
          <w:sz w:val="20"/>
          <w:szCs w:val="20"/>
        </w:rPr>
        <w:t xml:space="preserve">. Коэффициенты </w:t>
      </w:r>
      <w:r w:rsidR="002F4076" w:rsidRPr="002F4076">
        <w:rPr>
          <w:rFonts w:ascii="Times New Roman" w:hAnsi="Times New Roman"/>
          <w:position w:val="-10"/>
          <w:sz w:val="20"/>
          <w:szCs w:val="20"/>
        </w:rPr>
        <w:object w:dxaOrig="1660" w:dyaOrig="300">
          <v:shape id="_x0000_i1045" type="#_x0000_t75" style="width:82.75pt;height:14.95pt" o:ole="">
            <v:imagedata r:id="rId46" o:title=""/>
          </v:shape>
          <o:OLEObject Type="Embed" ProgID="Equation.3" ShapeID="_x0000_i1045" DrawAspect="Content" ObjectID="_1504327431" r:id="rId47"/>
        </w:object>
      </w:r>
      <w:r w:rsidRPr="004E021F">
        <w:rPr>
          <w:rFonts w:ascii="Times New Roman" w:hAnsi="Times New Roman"/>
          <w:sz w:val="20"/>
          <w:szCs w:val="20"/>
        </w:rPr>
        <w:t xml:space="preserve"> позволяют учитывать в метрике вышеуказанные параметры. По умолчанию в стандартном алгоритме, описанном </w:t>
      </w:r>
      <w:r w:rsidRPr="004E021F">
        <w:rPr>
          <w:rFonts w:ascii="Times New Roman" w:hAnsi="Times New Roman"/>
          <w:sz w:val="20"/>
          <w:szCs w:val="20"/>
          <w:lang w:val="en-US"/>
        </w:rPr>
        <w:t>Cisco</w:t>
      </w:r>
      <w:r w:rsidRPr="004E021F">
        <w:rPr>
          <w:rFonts w:ascii="Times New Roman" w:hAnsi="Times New Roman"/>
          <w:sz w:val="20"/>
          <w:szCs w:val="20"/>
        </w:rPr>
        <w:t xml:space="preserve">, данные коэффициенты имеют </w:t>
      </w:r>
      <w:r w:rsidR="002F4076">
        <w:rPr>
          <w:rFonts w:ascii="Times New Roman" w:hAnsi="Times New Roman"/>
          <w:sz w:val="20"/>
          <w:szCs w:val="20"/>
        </w:rPr>
        <w:t xml:space="preserve">следующие </w:t>
      </w:r>
      <w:r w:rsidRPr="004E021F">
        <w:rPr>
          <w:rFonts w:ascii="Times New Roman" w:hAnsi="Times New Roman"/>
          <w:sz w:val="20"/>
          <w:szCs w:val="20"/>
        </w:rPr>
        <w:t xml:space="preserve">значения:  </w:t>
      </w:r>
      <w:r w:rsidR="002F4076" w:rsidRPr="002F4076">
        <w:rPr>
          <w:rFonts w:ascii="Times New Roman" w:hAnsi="Times New Roman"/>
          <w:position w:val="-10"/>
          <w:sz w:val="20"/>
          <w:szCs w:val="20"/>
        </w:rPr>
        <w:object w:dxaOrig="1040" w:dyaOrig="300">
          <v:shape id="_x0000_i1046" type="#_x0000_t75" style="width:51.9pt;height:14.95pt" o:ole="">
            <v:imagedata r:id="rId48" o:title=""/>
          </v:shape>
          <o:OLEObject Type="Embed" ProgID="Equation.3" ShapeID="_x0000_i1046" DrawAspect="Content" ObjectID="_1504327432" r:id="rId49"/>
        </w:object>
      </w:r>
      <w:r w:rsidR="002F4076">
        <w:rPr>
          <w:rFonts w:ascii="Times New Roman" w:hAnsi="Times New Roman"/>
          <w:sz w:val="20"/>
          <w:szCs w:val="20"/>
        </w:rPr>
        <w:t xml:space="preserve"> </w:t>
      </w:r>
      <w:r w:rsidRPr="004E021F">
        <w:rPr>
          <w:rFonts w:ascii="Times New Roman" w:hAnsi="Times New Roman"/>
          <w:sz w:val="20"/>
          <w:szCs w:val="20"/>
        </w:rPr>
        <w:t xml:space="preserve">и </w:t>
      </w:r>
      <w:r w:rsidR="00DA56D4" w:rsidRPr="002F4076">
        <w:rPr>
          <w:rFonts w:ascii="Times New Roman" w:hAnsi="Times New Roman"/>
          <w:position w:val="-10"/>
          <w:sz w:val="20"/>
          <w:szCs w:val="20"/>
        </w:rPr>
        <w:object w:dxaOrig="1579" w:dyaOrig="300">
          <v:shape id="_x0000_i1047" type="#_x0000_t75" style="width:79pt;height:14.95pt" o:ole="">
            <v:imagedata r:id="rId50" o:title=""/>
          </v:shape>
          <o:OLEObject Type="Embed" ProgID="Equation.3" ShapeID="_x0000_i1047" DrawAspect="Content" ObjectID="_1504327433" r:id="rId51"/>
        </w:object>
      </w:r>
      <w:r w:rsidRPr="004E021F">
        <w:rPr>
          <w:rFonts w:ascii="Times New Roman" w:hAnsi="Times New Roman"/>
          <w:sz w:val="20"/>
          <w:szCs w:val="20"/>
        </w:rPr>
        <w:t xml:space="preserve">. </w:t>
      </w:r>
    </w:p>
    <w:p w:rsidR="00E45545" w:rsidRPr="004E021F" w:rsidRDefault="00E45545" w:rsidP="004E021F">
      <w:pPr>
        <w:suppressAutoHyphens/>
        <w:spacing w:after="0" w:line="264" w:lineRule="auto"/>
        <w:ind w:firstLine="425"/>
        <w:jc w:val="both"/>
        <w:rPr>
          <w:rFonts w:ascii="Times New Roman" w:hAnsi="Times New Roman"/>
          <w:sz w:val="20"/>
          <w:szCs w:val="20"/>
        </w:rPr>
      </w:pPr>
      <w:proofErr w:type="gramStart"/>
      <w:r w:rsidRPr="004E021F">
        <w:rPr>
          <w:rFonts w:ascii="Times New Roman" w:hAnsi="Times New Roman"/>
          <w:sz w:val="20"/>
          <w:szCs w:val="20"/>
        </w:rPr>
        <w:t>При</w:t>
      </w:r>
      <w:proofErr w:type="gramEnd"/>
      <w:r w:rsidR="002F4076">
        <w:rPr>
          <w:rFonts w:ascii="Times New Roman" w:hAnsi="Times New Roman"/>
          <w:sz w:val="20"/>
          <w:szCs w:val="20"/>
        </w:rPr>
        <w:t xml:space="preserve"> </w:t>
      </w:r>
      <w:r w:rsidR="00DA56D4" w:rsidRPr="002F4076">
        <w:rPr>
          <w:rFonts w:ascii="Times New Roman" w:hAnsi="Times New Roman"/>
          <w:position w:val="-10"/>
          <w:sz w:val="20"/>
          <w:szCs w:val="20"/>
        </w:rPr>
        <w:object w:dxaOrig="1540" w:dyaOrig="300">
          <v:shape id="_x0000_i1048" type="#_x0000_t75" style="width:77.15pt;height:14.95pt" o:ole="">
            <v:imagedata r:id="rId52" o:title=""/>
          </v:shape>
          <o:OLEObject Type="Embed" ProgID="Equation.3" ShapeID="_x0000_i1048" DrawAspect="Content" ObjectID="_1504327434" r:id="rId53"/>
        </w:object>
      </w:r>
      <w:r w:rsidRPr="004E021F">
        <w:rPr>
          <w:rFonts w:ascii="Times New Roman" w:hAnsi="Times New Roman"/>
          <w:sz w:val="20"/>
          <w:szCs w:val="20"/>
        </w:rPr>
        <w:t xml:space="preserve"> возникают </w:t>
      </w:r>
      <w:proofErr w:type="gramStart"/>
      <w:r w:rsidRPr="004E021F">
        <w:rPr>
          <w:rFonts w:ascii="Times New Roman" w:hAnsi="Times New Roman"/>
          <w:sz w:val="20"/>
          <w:szCs w:val="20"/>
        </w:rPr>
        <w:t>случаи</w:t>
      </w:r>
      <w:proofErr w:type="gramEnd"/>
      <w:r w:rsidRPr="004E021F">
        <w:rPr>
          <w:rFonts w:ascii="Times New Roman" w:hAnsi="Times New Roman"/>
          <w:sz w:val="20"/>
          <w:szCs w:val="20"/>
        </w:rPr>
        <w:t xml:space="preserve">, когда динамическое изменение параметров, таких как надежность и загруженность каналов связи, будет приводить к постоянному пересчету метрики (так как эти величины динамически меняются в процессе передачи трафика), что будет пагубно воздействовать на центральный процессор маршрутизатора. Поэтому </w:t>
      </w:r>
      <w:r w:rsidRPr="004E021F">
        <w:rPr>
          <w:rFonts w:ascii="Times New Roman" w:hAnsi="Times New Roman"/>
          <w:sz w:val="20"/>
          <w:szCs w:val="20"/>
          <w:lang w:val="en-US"/>
        </w:rPr>
        <w:t>Cisco</w:t>
      </w:r>
      <w:r w:rsidRPr="004E021F">
        <w:rPr>
          <w:rFonts w:ascii="Times New Roman" w:hAnsi="Times New Roman"/>
          <w:sz w:val="20"/>
          <w:szCs w:val="20"/>
        </w:rPr>
        <w:t xml:space="preserve"> не рекомендует их использовать при расчете метрики.</w:t>
      </w:r>
    </w:p>
    <w:p w:rsidR="00E45545" w:rsidRPr="004E021F" w:rsidRDefault="00FA1749"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Расчет взвешенной пропускной способности</w:t>
      </w:r>
      <w:r w:rsidR="00E45545" w:rsidRPr="004E021F">
        <w:rPr>
          <w:rFonts w:ascii="Times New Roman" w:hAnsi="Times New Roman"/>
          <w:sz w:val="20"/>
          <w:szCs w:val="20"/>
        </w:rPr>
        <w:t xml:space="preserve"> (1) производится следующим образом:</w:t>
      </w:r>
    </w:p>
    <w:p w:rsidR="00251E1F" w:rsidRPr="00AF6560" w:rsidRDefault="00DA56D4" w:rsidP="00B303C3">
      <w:pPr>
        <w:tabs>
          <w:tab w:val="center" w:pos="2268"/>
          <w:tab w:val="left" w:pos="4111"/>
        </w:tabs>
        <w:suppressAutoHyphens/>
        <w:spacing w:after="0" w:line="264" w:lineRule="auto"/>
        <w:jc w:val="both"/>
        <w:rPr>
          <w:rFonts w:ascii="Times New Roman" w:hAnsi="Times New Roman"/>
          <w:sz w:val="20"/>
          <w:szCs w:val="20"/>
        </w:rPr>
      </w:pPr>
      <w:r>
        <w:rPr>
          <w:rFonts w:ascii="Times New Roman" w:hAnsi="Times New Roman"/>
          <w:sz w:val="20"/>
          <w:szCs w:val="20"/>
        </w:rPr>
        <w:tab/>
      </w:r>
      <w:r w:rsidRPr="00DA56D4">
        <w:rPr>
          <w:rFonts w:ascii="Times New Roman" w:hAnsi="Times New Roman"/>
          <w:position w:val="-36"/>
          <w:sz w:val="20"/>
          <w:szCs w:val="20"/>
        </w:rPr>
        <w:object w:dxaOrig="2439" w:dyaOrig="820">
          <v:shape id="_x0000_i1049" type="#_x0000_t75" style="width:122.05pt;height:41.15pt" o:ole="">
            <v:imagedata r:id="rId54" o:title=""/>
          </v:shape>
          <o:OLEObject Type="Embed" ProgID="Equation.3" ShapeID="_x0000_i1049" DrawAspect="Content" ObjectID="_1504327435" r:id="rId55"/>
        </w:object>
      </w:r>
      <w:r>
        <w:rPr>
          <w:rFonts w:ascii="Times New Roman" w:hAnsi="Times New Roman"/>
          <w:sz w:val="20"/>
          <w:szCs w:val="20"/>
        </w:rPr>
        <w:t>,</w:t>
      </w:r>
      <w:r w:rsidR="000C17E1">
        <w:rPr>
          <w:rFonts w:ascii="Times New Roman" w:hAnsi="Times New Roman"/>
          <w:sz w:val="20"/>
          <w:szCs w:val="20"/>
        </w:rPr>
        <w:t xml:space="preserve"> </w:t>
      </w:r>
      <w:r>
        <w:rPr>
          <w:rFonts w:ascii="Times New Roman" w:hAnsi="Times New Roman"/>
          <w:sz w:val="20"/>
          <w:szCs w:val="20"/>
        </w:rPr>
        <w:tab/>
      </w:r>
      <w:r w:rsidR="00B303C3">
        <w:rPr>
          <w:rFonts w:ascii="Times New Roman" w:hAnsi="Times New Roman"/>
          <w:sz w:val="20"/>
          <w:szCs w:val="20"/>
        </w:rPr>
        <w:t>(2)</w:t>
      </w:r>
    </w:p>
    <w:p w:rsidR="00E45545" w:rsidRPr="004E021F" w:rsidRDefault="00E45545" w:rsidP="00B303C3">
      <w:pPr>
        <w:suppressAutoHyphens/>
        <w:spacing w:after="0" w:line="264" w:lineRule="auto"/>
        <w:jc w:val="both"/>
        <w:rPr>
          <w:rFonts w:ascii="Times New Roman" w:hAnsi="Times New Roman"/>
          <w:sz w:val="20"/>
          <w:szCs w:val="20"/>
        </w:rPr>
      </w:pPr>
      <w:r w:rsidRPr="004E021F">
        <w:rPr>
          <w:rFonts w:ascii="Times New Roman" w:hAnsi="Times New Roman"/>
          <w:sz w:val="20"/>
          <w:szCs w:val="20"/>
        </w:rPr>
        <w:t xml:space="preserve">где </w:t>
      </w:r>
      <w:r w:rsidR="00DA56D4" w:rsidRPr="00DA56D4">
        <w:rPr>
          <w:rFonts w:ascii="Times New Roman" w:hAnsi="Times New Roman"/>
          <w:position w:val="-14"/>
          <w:sz w:val="20"/>
          <w:szCs w:val="20"/>
        </w:rPr>
        <w:object w:dxaOrig="859" w:dyaOrig="400">
          <v:shape id="_x0000_i1050" type="#_x0000_t75" style="width:43pt;height:20.1pt" o:ole="">
            <v:imagedata r:id="rId56" o:title=""/>
          </v:shape>
          <o:OLEObject Type="Embed" ProgID="Equation.3" ShapeID="_x0000_i1050" DrawAspect="Content" ObjectID="_1504327436" r:id="rId57"/>
        </w:object>
      </w:r>
      <w:r w:rsidRPr="004E021F">
        <w:rPr>
          <w:rFonts w:ascii="Times New Roman" w:hAnsi="Times New Roman"/>
          <w:sz w:val="20"/>
          <w:szCs w:val="20"/>
        </w:rPr>
        <w:t xml:space="preserve"> – наименьшая пропускная способность одного из каналов связи </w:t>
      </w:r>
      <w:r w:rsidR="0059603A" w:rsidRPr="00DA56D4">
        <w:rPr>
          <w:rFonts w:ascii="Times New Roman" w:hAnsi="Times New Roman"/>
          <w:position w:val="-6"/>
          <w:sz w:val="20"/>
          <w:szCs w:val="20"/>
        </w:rPr>
        <w:object w:dxaOrig="139" w:dyaOrig="240">
          <v:shape id="_x0000_i1051" type="#_x0000_t75" style="width:7pt;height:12.15pt" o:ole="">
            <v:imagedata r:id="rId58" o:title=""/>
          </v:shape>
          <o:OLEObject Type="Embed" ProgID="Equation.3" ShapeID="_x0000_i1051" DrawAspect="Content" ObjectID="_1504327437" r:id="rId59"/>
        </w:object>
      </w:r>
      <w:r w:rsidR="00DA56D4" w:rsidRPr="00DA56D4">
        <w:rPr>
          <w:rFonts w:ascii="Times New Roman" w:hAnsi="Times New Roman"/>
          <w:sz w:val="20"/>
          <w:szCs w:val="20"/>
        </w:rPr>
        <w:t xml:space="preserve"> </w:t>
      </w:r>
      <w:r w:rsidRPr="004E021F">
        <w:rPr>
          <w:rFonts w:ascii="Times New Roman" w:hAnsi="Times New Roman"/>
          <w:sz w:val="20"/>
          <w:szCs w:val="20"/>
        </w:rPr>
        <w:t xml:space="preserve">в маршруте </w:t>
      </w:r>
      <w:r w:rsidR="0059603A" w:rsidRPr="00DA56D4">
        <w:rPr>
          <w:rFonts w:ascii="Times New Roman" w:hAnsi="Times New Roman"/>
          <w:position w:val="-10"/>
          <w:sz w:val="20"/>
          <w:szCs w:val="20"/>
        </w:rPr>
        <w:object w:dxaOrig="200" w:dyaOrig="240">
          <v:shape id="_x0000_i1052" type="#_x0000_t75" style="width:9.8pt;height:12.15pt" o:ole="">
            <v:imagedata r:id="rId60" o:title=""/>
          </v:shape>
          <o:OLEObject Type="Embed" ProgID="Equation.3" ShapeID="_x0000_i1052" DrawAspect="Content" ObjectID="_1504327438" r:id="rId61"/>
        </w:object>
      </w:r>
      <w:r w:rsidR="00DA56D4" w:rsidRPr="00DA56D4">
        <w:rPr>
          <w:rFonts w:ascii="Times New Roman" w:hAnsi="Times New Roman"/>
          <w:sz w:val="20"/>
          <w:szCs w:val="20"/>
        </w:rPr>
        <w:t xml:space="preserve"> </w:t>
      </w:r>
      <w:r w:rsidRPr="004E021F">
        <w:rPr>
          <w:rFonts w:ascii="Times New Roman" w:hAnsi="Times New Roman"/>
          <w:sz w:val="20"/>
          <w:szCs w:val="20"/>
        </w:rPr>
        <w:t xml:space="preserve">при передаче информации между </w:t>
      </w:r>
      <w:r w:rsidR="0059603A" w:rsidRPr="00DA56D4">
        <w:rPr>
          <w:rFonts w:ascii="Times New Roman" w:hAnsi="Times New Roman"/>
          <w:position w:val="-6"/>
          <w:sz w:val="20"/>
          <w:szCs w:val="20"/>
        </w:rPr>
        <w:object w:dxaOrig="139" w:dyaOrig="240">
          <v:shape id="_x0000_i1053" type="#_x0000_t75" style="width:7pt;height:12.15pt" o:ole="">
            <v:imagedata r:id="rId62" o:title=""/>
          </v:shape>
          <o:OLEObject Type="Embed" ProgID="Equation.3" ShapeID="_x0000_i1053" DrawAspect="Content" ObjectID="_1504327439" r:id="rId63"/>
        </w:object>
      </w:r>
      <w:r w:rsidRPr="004E021F">
        <w:rPr>
          <w:rFonts w:ascii="Times New Roman" w:hAnsi="Times New Roman"/>
          <w:sz w:val="20"/>
          <w:szCs w:val="20"/>
        </w:rPr>
        <w:t xml:space="preserve"> – узлом отправителем и </w:t>
      </w:r>
      <w:r w:rsidR="0059603A" w:rsidRPr="00DA56D4">
        <w:rPr>
          <w:rFonts w:ascii="Times New Roman" w:hAnsi="Times New Roman"/>
          <w:position w:val="-10"/>
          <w:sz w:val="20"/>
          <w:szCs w:val="20"/>
        </w:rPr>
        <w:object w:dxaOrig="180" w:dyaOrig="279">
          <v:shape id="_x0000_i1054" type="#_x0000_t75" style="width:9.35pt;height:14.05pt" o:ole="">
            <v:imagedata r:id="rId64" o:title=""/>
          </v:shape>
          <o:OLEObject Type="Embed" ProgID="Equation.3" ShapeID="_x0000_i1054" DrawAspect="Content" ObjectID="_1504327440" r:id="rId65"/>
        </w:object>
      </w:r>
      <w:r w:rsidR="00DA56D4" w:rsidRPr="00DA56D4">
        <w:rPr>
          <w:rFonts w:ascii="Times New Roman" w:hAnsi="Times New Roman"/>
          <w:sz w:val="20"/>
          <w:szCs w:val="20"/>
        </w:rPr>
        <w:t xml:space="preserve"> </w:t>
      </w:r>
      <w:r w:rsidRPr="004E021F">
        <w:rPr>
          <w:rFonts w:ascii="Times New Roman" w:hAnsi="Times New Roman"/>
          <w:sz w:val="20"/>
          <w:szCs w:val="20"/>
        </w:rPr>
        <w:t>– узлом получателем.</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lastRenderedPageBreak/>
        <w:t>Для расчета суммарной задержки маршрута используется следующая формула:</w:t>
      </w:r>
    </w:p>
    <w:p w:rsidR="00E45545" w:rsidRPr="004E021F" w:rsidRDefault="00B26C56" w:rsidP="00B26C56">
      <w:pPr>
        <w:tabs>
          <w:tab w:val="center" w:pos="2268"/>
          <w:tab w:val="left" w:pos="4111"/>
        </w:tabs>
        <w:suppressAutoHyphens/>
        <w:spacing w:after="0" w:line="264" w:lineRule="auto"/>
        <w:jc w:val="both"/>
        <w:rPr>
          <w:rFonts w:ascii="Times New Roman" w:hAnsi="Times New Roman"/>
          <w:sz w:val="20"/>
          <w:szCs w:val="20"/>
        </w:rPr>
      </w:pPr>
      <w:r w:rsidRPr="00275416">
        <w:rPr>
          <w:rFonts w:ascii="Times New Roman" w:hAnsi="Times New Roman"/>
          <w:sz w:val="20"/>
          <w:szCs w:val="20"/>
        </w:rPr>
        <w:tab/>
      </w:r>
      <w:r w:rsidR="00A92431" w:rsidRPr="0059603A">
        <w:rPr>
          <w:rFonts w:ascii="Times New Roman" w:hAnsi="Times New Roman"/>
          <w:position w:val="-32"/>
          <w:sz w:val="20"/>
          <w:szCs w:val="20"/>
        </w:rPr>
        <w:object w:dxaOrig="1320" w:dyaOrig="580">
          <v:shape id="_x0000_i1055" type="#_x0000_t75" style="width:66.4pt;height:29pt" o:ole="">
            <v:imagedata r:id="rId66" o:title=""/>
          </v:shape>
          <o:OLEObject Type="Embed" ProgID="Equation.3" ShapeID="_x0000_i1055" DrawAspect="Content" ObjectID="_1504327441" r:id="rId67"/>
        </w:object>
      </w:r>
      <w:r w:rsidR="004E021F">
        <w:rPr>
          <w:rFonts w:ascii="Times New Roman" w:hAnsi="Times New Roman"/>
          <w:sz w:val="20"/>
          <w:szCs w:val="20"/>
        </w:rPr>
        <w:t>,</w:t>
      </w:r>
      <w:r w:rsidR="00C65AEA" w:rsidRPr="001A1436">
        <w:rPr>
          <w:rFonts w:ascii="Times New Roman" w:hAnsi="Times New Roman"/>
          <w:sz w:val="20"/>
          <w:szCs w:val="20"/>
        </w:rPr>
        <w:t xml:space="preserve"> </w:t>
      </w:r>
      <w:r w:rsidRPr="00B26C56">
        <w:rPr>
          <w:rFonts w:ascii="Times New Roman" w:hAnsi="Times New Roman"/>
          <w:sz w:val="20"/>
          <w:szCs w:val="20"/>
        </w:rPr>
        <w:tab/>
      </w:r>
      <w:r w:rsidR="00E45545" w:rsidRPr="004E021F">
        <w:rPr>
          <w:rFonts w:ascii="Times New Roman" w:hAnsi="Times New Roman"/>
          <w:sz w:val="20"/>
          <w:szCs w:val="20"/>
        </w:rPr>
        <w:t>(3)</w:t>
      </w:r>
    </w:p>
    <w:p w:rsidR="00275416" w:rsidRPr="00275416" w:rsidRDefault="00E45545" w:rsidP="002F4076">
      <w:pPr>
        <w:suppressAutoHyphens/>
        <w:spacing w:after="0" w:line="264" w:lineRule="auto"/>
        <w:jc w:val="both"/>
        <w:rPr>
          <w:rFonts w:ascii="Times New Roman" w:hAnsi="Times New Roman"/>
          <w:sz w:val="20"/>
          <w:szCs w:val="20"/>
        </w:rPr>
      </w:pPr>
      <w:r w:rsidRPr="004E021F">
        <w:rPr>
          <w:rFonts w:ascii="Times New Roman" w:hAnsi="Times New Roman"/>
          <w:sz w:val="20"/>
          <w:szCs w:val="20"/>
        </w:rPr>
        <w:t xml:space="preserve">где </w:t>
      </w:r>
      <w:r w:rsidR="00275416" w:rsidRPr="0059603A">
        <w:rPr>
          <w:rFonts w:ascii="Times New Roman" w:hAnsi="Times New Roman"/>
          <w:position w:val="-32"/>
          <w:sz w:val="20"/>
          <w:szCs w:val="20"/>
        </w:rPr>
        <w:object w:dxaOrig="680" w:dyaOrig="580">
          <v:shape id="_x0000_i1056" type="#_x0000_t75" style="width:34.15pt;height:29pt" o:ole="">
            <v:imagedata r:id="rId68" o:title=""/>
          </v:shape>
          <o:OLEObject Type="Embed" ProgID="Equation.3" ShapeID="_x0000_i1056" DrawAspect="Content" ObjectID="_1504327442" r:id="rId69"/>
        </w:object>
      </w:r>
      <w:r w:rsidRPr="004E021F">
        <w:rPr>
          <w:rFonts w:ascii="Times New Roman" w:hAnsi="Times New Roman"/>
          <w:sz w:val="20"/>
          <w:szCs w:val="20"/>
        </w:rPr>
        <w:t xml:space="preserve"> – сумма задержек </w:t>
      </w:r>
      <w:r w:rsidR="00992D47" w:rsidRPr="004E021F">
        <w:rPr>
          <w:rFonts w:ascii="Times New Roman" w:hAnsi="Times New Roman"/>
          <w:sz w:val="20"/>
          <w:szCs w:val="20"/>
        </w:rPr>
        <w:t xml:space="preserve">пакетов </w:t>
      </w:r>
      <w:r w:rsidRPr="004E021F">
        <w:rPr>
          <w:rFonts w:ascii="Times New Roman" w:hAnsi="Times New Roman"/>
          <w:sz w:val="20"/>
          <w:szCs w:val="20"/>
        </w:rPr>
        <w:t>каждого из каналов связи, входящих в маршрут</w:t>
      </w:r>
      <w:r w:rsidR="00275416" w:rsidRPr="00275416">
        <w:rPr>
          <w:rFonts w:ascii="Times New Roman" w:hAnsi="Times New Roman"/>
          <w:sz w:val="20"/>
          <w:szCs w:val="20"/>
        </w:rPr>
        <w:t xml:space="preserve"> </w:t>
      </w:r>
      <w:r w:rsidR="00275416" w:rsidRPr="002F4076">
        <w:rPr>
          <w:rFonts w:ascii="Times New Roman" w:hAnsi="Times New Roman"/>
          <w:position w:val="-10"/>
          <w:sz w:val="20"/>
          <w:szCs w:val="20"/>
        </w:rPr>
        <w:object w:dxaOrig="200" w:dyaOrig="240">
          <v:shape id="_x0000_i1057" type="#_x0000_t75" style="width:9.8pt;height:12.15pt" o:ole="">
            <v:imagedata r:id="rId25" o:title=""/>
          </v:shape>
          <o:OLEObject Type="Embed" ProgID="Equation.3" ShapeID="_x0000_i1057" DrawAspect="Content" ObjectID="_1504327443" r:id="rId70"/>
        </w:object>
      </w:r>
      <w:r w:rsidRPr="004E021F">
        <w:rPr>
          <w:rFonts w:ascii="Times New Roman" w:hAnsi="Times New Roman"/>
          <w:sz w:val="20"/>
          <w:szCs w:val="20"/>
        </w:rPr>
        <w:t xml:space="preserve"> при передаче информации </w:t>
      </w:r>
      <w:r w:rsidR="00275416" w:rsidRPr="004E021F">
        <w:rPr>
          <w:rFonts w:ascii="Times New Roman" w:hAnsi="Times New Roman"/>
          <w:sz w:val="20"/>
          <w:szCs w:val="20"/>
        </w:rPr>
        <w:t xml:space="preserve">между </w:t>
      </w:r>
      <w:r w:rsidR="00275416" w:rsidRPr="00DA56D4">
        <w:rPr>
          <w:rFonts w:ascii="Times New Roman" w:hAnsi="Times New Roman"/>
          <w:position w:val="-6"/>
          <w:sz w:val="20"/>
          <w:szCs w:val="20"/>
        </w:rPr>
        <w:object w:dxaOrig="139" w:dyaOrig="240">
          <v:shape id="_x0000_i1058" type="#_x0000_t75" style="width:7pt;height:12.15pt" o:ole="">
            <v:imagedata r:id="rId62" o:title=""/>
          </v:shape>
          <o:OLEObject Type="Embed" ProgID="Equation.3" ShapeID="_x0000_i1058" DrawAspect="Content" ObjectID="_1504327444" r:id="rId71"/>
        </w:object>
      </w:r>
      <w:r w:rsidR="00275416" w:rsidRPr="004E021F">
        <w:rPr>
          <w:rFonts w:ascii="Times New Roman" w:hAnsi="Times New Roman"/>
          <w:sz w:val="20"/>
          <w:szCs w:val="20"/>
        </w:rPr>
        <w:t xml:space="preserve"> – узлом отправителем и </w:t>
      </w:r>
      <w:r w:rsidR="00275416" w:rsidRPr="00DA56D4">
        <w:rPr>
          <w:rFonts w:ascii="Times New Roman" w:hAnsi="Times New Roman"/>
          <w:position w:val="-10"/>
          <w:sz w:val="20"/>
          <w:szCs w:val="20"/>
        </w:rPr>
        <w:object w:dxaOrig="180" w:dyaOrig="279">
          <v:shape id="_x0000_i1059" type="#_x0000_t75" style="width:9.35pt;height:14.05pt" o:ole="">
            <v:imagedata r:id="rId64" o:title=""/>
          </v:shape>
          <o:OLEObject Type="Embed" ProgID="Equation.3" ShapeID="_x0000_i1059" DrawAspect="Content" ObjectID="_1504327445" r:id="rId72"/>
        </w:object>
      </w:r>
      <w:r w:rsidR="00275416" w:rsidRPr="00DA56D4">
        <w:rPr>
          <w:rFonts w:ascii="Times New Roman" w:hAnsi="Times New Roman"/>
          <w:sz w:val="20"/>
          <w:szCs w:val="20"/>
        </w:rPr>
        <w:t xml:space="preserve"> </w:t>
      </w:r>
      <w:r w:rsidR="00275416" w:rsidRPr="004E021F">
        <w:rPr>
          <w:rFonts w:ascii="Times New Roman" w:hAnsi="Times New Roman"/>
          <w:sz w:val="20"/>
          <w:szCs w:val="20"/>
        </w:rPr>
        <w:t>– узлом получателем</w:t>
      </w:r>
      <w:r w:rsidRPr="004E021F">
        <w:rPr>
          <w:rFonts w:ascii="Times New Roman" w:hAnsi="Times New Roman"/>
          <w:sz w:val="20"/>
          <w:szCs w:val="20"/>
        </w:rPr>
        <w:t>.</w:t>
      </w:r>
    </w:p>
    <w:p w:rsidR="00E45545" w:rsidRPr="004E021F" w:rsidRDefault="00992D47"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Для</w:t>
      </w:r>
      <w:r w:rsidR="00E45545" w:rsidRPr="004E021F">
        <w:rPr>
          <w:rFonts w:ascii="Times New Roman" w:hAnsi="Times New Roman"/>
          <w:sz w:val="20"/>
          <w:szCs w:val="20"/>
        </w:rPr>
        <w:t xml:space="preserve"> </w:t>
      </w:r>
      <w:r w:rsidRPr="004E021F">
        <w:rPr>
          <w:rFonts w:ascii="Times New Roman" w:hAnsi="Times New Roman"/>
          <w:sz w:val="20"/>
          <w:szCs w:val="20"/>
        </w:rPr>
        <w:t xml:space="preserve">выбранной </w:t>
      </w:r>
      <w:r w:rsidR="00E45545" w:rsidRPr="004E021F">
        <w:rPr>
          <w:rFonts w:ascii="Times New Roman" w:hAnsi="Times New Roman"/>
          <w:sz w:val="20"/>
          <w:szCs w:val="20"/>
        </w:rPr>
        <w:t>топологи</w:t>
      </w:r>
      <w:r w:rsidRPr="004E021F">
        <w:rPr>
          <w:rFonts w:ascii="Times New Roman" w:hAnsi="Times New Roman"/>
          <w:sz w:val="20"/>
          <w:szCs w:val="20"/>
        </w:rPr>
        <w:t>и</w:t>
      </w:r>
      <w:r w:rsidR="00E45545" w:rsidRPr="004E021F">
        <w:rPr>
          <w:rFonts w:ascii="Times New Roman" w:hAnsi="Times New Roman"/>
          <w:sz w:val="20"/>
          <w:szCs w:val="20"/>
        </w:rPr>
        <w:t xml:space="preserve"> </w:t>
      </w:r>
      <w:r w:rsidRPr="004E021F">
        <w:rPr>
          <w:rFonts w:ascii="Times New Roman" w:hAnsi="Times New Roman"/>
          <w:sz w:val="20"/>
          <w:szCs w:val="20"/>
        </w:rPr>
        <w:t>(</w:t>
      </w:r>
      <w:r w:rsidR="00E45545" w:rsidRPr="004E021F">
        <w:rPr>
          <w:rFonts w:ascii="Times New Roman" w:hAnsi="Times New Roman"/>
          <w:sz w:val="20"/>
          <w:szCs w:val="20"/>
        </w:rPr>
        <w:t>рис.</w:t>
      </w:r>
      <w:r w:rsidR="00E45545" w:rsidRPr="004E021F">
        <w:rPr>
          <w:rFonts w:ascii="Times New Roman" w:hAnsi="Times New Roman"/>
          <w:sz w:val="20"/>
          <w:szCs w:val="20"/>
          <w:lang w:val="en-US"/>
        </w:rPr>
        <w:t> </w:t>
      </w:r>
      <w:r w:rsidR="00E45545" w:rsidRPr="004E021F">
        <w:rPr>
          <w:rFonts w:ascii="Times New Roman" w:hAnsi="Times New Roman"/>
          <w:sz w:val="20"/>
          <w:szCs w:val="20"/>
        </w:rPr>
        <w:t>1</w:t>
      </w:r>
      <w:r w:rsidRPr="004E021F">
        <w:rPr>
          <w:rFonts w:ascii="Times New Roman" w:hAnsi="Times New Roman"/>
          <w:sz w:val="20"/>
          <w:szCs w:val="20"/>
        </w:rPr>
        <w:t>)</w:t>
      </w:r>
      <w:r w:rsidR="00E45545" w:rsidRPr="004E021F">
        <w:rPr>
          <w:rFonts w:ascii="Times New Roman" w:hAnsi="Times New Roman"/>
          <w:sz w:val="20"/>
          <w:szCs w:val="20"/>
        </w:rPr>
        <w:t xml:space="preserve"> </w:t>
      </w:r>
      <w:r w:rsidRPr="004E021F">
        <w:rPr>
          <w:rFonts w:ascii="Times New Roman" w:hAnsi="Times New Roman"/>
          <w:sz w:val="20"/>
          <w:szCs w:val="20"/>
        </w:rPr>
        <w:t>в</w:t>
      </w:r>
      <w:r w:rsidR="00E45545" w:rsidRPr="004E021F">
        <w:rPr>
          <w:rFonts w:ascii="Times New Roman" w:hAnsi="Times New Roman"/>
          <w:sz w:val="20"/>
          <w:szCs w:val="20"/>
        </w:rPr>
        <w:t xml:space="preserve"> маршруте </w:t>
      </w:r>
      <w:r w:rsidR="00275416" w:rsidRPr="00275416">
        <w:rPr>
          <w:rFonts w:ascii="Times New Roman" w:hAnsi="Times New Roman"/>
          <w:position w:val="-10"/>
          <w:sz w:val="20"/>
          <w:szCs w:val="20"/>
        </w:rPr>
        <w:object w:dxaOrig="260" w:dyaOrig="300">
          <v:shape id="_x0000_i1060" type="#_x0000_t75" style="width:12.6pt;height:14.95pt" o:ole="">
            <v:imagedata r:id="rId73" o:title=""/>
          </v:shape>
          <o:OLEObject Type="Embed" ProgID="Equation.3" ShapeID="_x0000_i1060" DrawAspect="Content" ObjectID="_1504327446" r:id="rId74"/>
        </w:object>
      </w:r>
      <w:r w:rsidR="00E45545" w:rsidRPr="004E021F">
        <w:rPr>
          <w:rFonts w:ascii="Times New Roman" w:hAnsi="Times New Roman"/>
          <w:sz w:val="20"/>
          <w:szCs w:val="20"/>
        </w:rPr>
        <w:t xml:space="preserve"> наименьшая пропускная способность одного из каналов связи равна 1 Гб/с, в </w:t>
      </w:r>
      <w:r w:rsidR="00275416" w:rsidRPr="00275416">
        <w:rPr>
          <w:rFonts w:ascii="Times New Roman" w:hAnsi="Times New Roman"/>
          <w:position w:val="-10"/>
          <w:sz w:val="20"/>
          <w:szCs w:val="20"/>
        </w:rPr>
        <w:object w:dxaOrig="300" w:dyaOrig="300">
          <v:shape id="_x0000_i1061" type="#_x0000_t75" style="width:14.5pt;height:14.95pt" o:ole="">
            <v:imagedata r:id="rId75" o:title=""/>
          </v:shape>
          <o:OLEObject Type="Embed" ProgID="Equation.3" ShapeID="_x0000_i1061" DrawAspect="Content" ObjectID="_1504327447" r:id="rId76"/>
        </w:object>
      </w:r>
      <w:r w:rsidR="00E45545" w:rsidRPr="004E021F">
        <w:rPr>
          <w:rFonts w:ascii="Times New Roman" w:hAnsi="Times New Roman"/>
          <w:sz w:val="20"/>
          <w:szCs w:val="20"/>
        </w:rPr>
        <w:t xml:space="preserve"> – 800 Мбит/</w:t>
      </w:r>
      <w:proofErr w:type="gramStart"/>
      <w:r w:rsidR="00E45545" w:rsidRPr="004E021F">
        <w:rPr>
          <w:rFonts w:ascii="Times New Roman" w:hAnsi="Times New Roman"/>
          <w:sz w:val="20"/>
          <w:szCs w:val="20"/>
        </w:rPr>
        <w:t>с</w:t>
      </w:r>
      <w:proofErr w:type="gramEnd"/>
      <w:r w:rsidR="00E45545" w:rsidRPr="004E021F">
        <w:rPr>
          <w:rFonts w:ascii="Times New Roman" w:hAnsi="Times New Roman"/>
          <w:sz w:val="20"/>
          <w:szCs w:val="20"/>
        </w:rPr>
        <w:t>, соответственно:</w:t>
      </w:r>
    </w:p>
    <w:p w:rsidR="00992D47" w:rsidRPr="000C1AE8" w:rsidRDefault="00275416" w:rsidP="00275416">
      <w:pPr>
        <w:tabs>
          <w:tab w:val="center" w:pos="2268"/>
          <w:tab w:val="left" w:pos="4111"/>
        </w:tabs>
        <w:suppressAutoHyphens/>
        <w:spacing w:after="0" w:line="264" w:lineRule="auto"/>
        <w:jc w:val="both"/>
        <w:rPr>
          <w:rFonts w:ascii="Times New Roman" w:hAnsi="Times New Roman"/>
          <w:sz w:val="20"/>
          <w:szCs w:val="20"/>
        </w:rPr>
      </w:pPr>
      <w:r w:rsidRPr="000C1AE8">
        <w:rPr>
          <w:rFonts w:ascii="Times New Roman" w:hAnsi="Times New Roman"/>
          <w:sz w:val="20"/>
          <w:szCs w:val="20"/>
        </w:rPr>
        <w:tab/>
      </w:r>
      <w:r w:rsidRPr="00275416">
        <w:rPr>
          <w:rFonts w:ascii="Times New Roman" w:hAnsi="Times New Roman"/>
          <w:position w:val="-38"/>
          <w:sz w:val="20"/>
          <w:szCs w:val="20"/>
        </w:rPr>
        <w:object w:dxaOrig="3540" w:dyaOrig="859">
          <v:shape id="_x0000_i1062" type="#_x0000_t75" style="width:177.2pt;height:43pt" o:ole="">
            <v:imagedata r:id="rId77" o:title=""/>
          </v:shape>
          <o:OLEObject Type="Embed" ProgID="Equation.3" ShapeID="_x0000_i1062" DrawAspect="Content" ObjectID="_1504327448" r:id="rId78"/>
        </w:object>
      </w:r>
      <w:r w:rsidRPr="000C1AE8">
        <w:rPr>
          <w:rFonts w:ascii="Times New Roman" w:hAnsi="Times New Roman"/>
          <w:sz w:val="20"/>
          <w:szCs w:val="20"/>
        </w:rPr>
        <w:t>,</w:t>
      </w:r>
    </w:p>
    <w:p w:rsidR="00992D47" w:rsidRPr="000C1AE8" w:rsidRDefault="00275416" w:rsidP="00275416">
      <w:pPr>
        <w:tabs>
          <w:tab w:val="center" w:pos="2268"/>
          <w:tab w:val="left" w:pos="4111"/>
        </w:tabs>
        <w:suppressAutoHyphens/>
        <w:spacing w:after="0" w:line="264" w:lineRule="auto"/>
        <w:jc w:val="both"/>
        <w:rPr>
          <w:rFonts w:ascii="Times New Roman" w:hAnsi="Times New Roman"/>
          <w:sz w:val="20"/>
          <w:szCs w:val="20"/>
        </w:rPr>
      </w:pPr>
      <w:r w:rsidRPr="000C1AE8">
        <w:rPr>
          <w:rFonts w:ascii="Times New Roman" w:hAnsi="Times New Roman"/>
          <w:sz w:val="20"/>
          <w:szCs w:val="20"/>
        </w:rPr>
        <w:tab/>
      </w:r>
      <w:r w:rsidR="00721ABE" w:rsidRPr="00275416">
        <w:rPr>
          <w:rFonts w:ascii="Times New Roman" w:hAnsi="Times New Roman"/>
          <w:position w:val="-38"/>
          <w:sz w:val="20"/>
          <w:szCs w:val="20"/>
        </w:rPr>
        <w:object w:dxaOrig="3739" w:dyaOrig="859">
          <v:shape id="_x0000_i1063" type="#_x0000_t75" style="width:187pt;height:43pt" o:ole="">
            <v:imagedata r:id="rId79" o:title=""/>
          </v:shape>
          <o:OLEObject Type="Embed" ProgID="Equation.3" ShapeID="_x0000_i1063" DrawAspect="Content" ObjectID="_1504327449" r:id="rId80"/>
        </w:object>
      </w:r>
      <w:r w:rsidRPr="000C1AE8">
        <w:rPr>
          <w:rFonts w:ascii="Times New Roman" w:hAnsi="Times New Roman"/>
          <w:sz w:val="20"/>
          <w:szCs w:val="20"/>
        </w:rPr>
        <w:t>.</w:t>
      </w:r>
    </w:p>
    <w:p w:rsidR="00E45545" w:rsidRPr="004E021F" w:rsidRDefault="00E45545" w:rsidP="004E021F">
      <w:pPr>
        <w:tabs>
          <w:tab w:val="center" w:pos="4678"/>
          <w:tab w:val="center" w:pos="9072"/>
        </w:tabs>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Изначально маршрутизаторы используют стандартную величину задержки </w:t>
      </w:r>
      <w:r w:rsidR="00992D47" w:rsidRPr="004E021F">
        <w:rPr>
          <w:rFonts w:ascii="Times New Roman" w:hAnsi="Times New Roman"/>
          <w:sz w:val="20"/>
          <w:szCs w:val="20"/>
        </w:rPr>
        <w:t xml:space="preserve">пакетов </w:t>
      </w:r>
      <w:r w:rsidRPr="004E021F">
        <w:rPr>
          <w:rFonts w:ascii="Times New Roman" w:hAnsi="Times New Roman"/>
          <w:sz w:val="20"/>
          <w:szCs w:val="20"/>
        </w:rPr>
        <w:t xml:space="preserve">для каждого из портов в зависимости от технологии передачи данных и пропускной способности. К примеру, в </w:t>
      </w:r>
      <w:proofErr w:type="spellStart"/>
      <w:r w:rsidRPr="004E021F">
        <w:rPr>
          <w:rFonts w:ascii="Times New Roman" w:hAnsi="Times New Roman"/>
          <w:sz w:val="20"/>
          <w:szCs w:val="20"/>
        </w:rPr>
        <w:t>маршрутизаторах</w:t>
      </w:r>
      <w:proofErr w:type="spellEnd"/>
      <w:r w:rsidRPr="004E021F">
        <w:rPr>
          <w:rFonts w:ascii="Times New Roman" w:hAnsi="Times New Roman"/>
          <w:sz w:val="20"/>
          <w:szCs w:val="20"/>
        </w:rPr>
        <w:t xml:space="preserve"> компании </w:t>
      </w:r>
      <w:proofErr w:type="spellStart"/>
      <w:r w:rsidRPr="004E021F">
        <w:rPr>
          <w:rFonts w:ascii="Times New Roman" w:hAnsi="Times New Roman"/>
          <w:sz w:val="20"/>
          <w:szCs w:val="20"/>
        </w:rPr>
        <w:t>Cisco</w:t>
      </w:r>
      <w:proofErr w:type="spellEnd"/>
      <w:r w:rsidRPr="004E021F">
        <w:rPr>
          <w:rFonts w:ascii="Times New Roman" w:hAnsi="Times New Roman"/>
          <w:sz w:val="20"/>
          <w:szCs w:val="20"/>
        </w:rPr>
        <w:t xml:space="preserve"> стандартная задержка для </w:t>
      </w:r>
      <w:proofErr w:type="spellStart"/>
      <w:r w:rsidRPr="004E021F">
        <w:rPr>
          <w:rFonts w:ascii="Times New Roman" w:hAnsi="Times New Roman"/>
          <w:sz w:val="20"/>
          <w:szCs w:val="20"/>
        </w:rPr>
        <w:t>FastEthernet</w:t>
      </w:r>
      <w:proofErr w:type="spellEnd"/>
      <w:r w:rsidRPr="004E021F">
        <w:rPr>
          <w:rFonts w:ascii="Times New Roman" w:hAnsi="Times New Roman"/>
          <w:sz w:val="20"/>
          <w:szCs w:val="20"/>
        </w:rPr>
        <w:t xml:space="preserve"> порта составляет 10 мкс, а для </w:t>
      </w:r>
      <w:proofErr w:type="spellStart"/>
      <w:r w:rsidRPr="004E021F">
        <w:rPr>
          <w:rFonts w:ascii="Times New Roman" w:hAnsi="Times New Roman"/>
          <w:sz w:val="20"/>
          <w:szCs w:val="20"/>
        </w:rPr>
        <w:t>GigabitEthernet</w:t>
      </w:r>
      <w:proofErr w:type="spellEnd"/>
      <w:r w:rsidRPr="004E021F">
        <w:rPr>
          <w:rFonts w:ascii="Times New Roman" w:hAnsi="Times New Roman"/>
          <w:sz w:val="20"/>
          <w:szCs w:val="20"/>
        </w:rPr>
        <w:t xml:space="preserve"> 1 мкс. Также в данной топологии задержка в каналах связи между узлами </w:t>
      </w:r>
      <w:r w:rsidR="00347F77" w:rsidRPr="00347F77">
        <w:rPr>
          <w:rFonts w:ascii="Times New Roman" w:hAnsi="Times New Roman"/>
          <w:position w:val="-10"/>
          <w:sz w:val="20"/>
          <w:szCs w:val="20"/>
        </w:rPr>
        <w:object w:dxaOrig="780" w:dyaOrig="279">
          <v:shape id="_x0000_i1064" type="#_x0000_t75" style="width:38.8pt;height:14.05pt" o:ole="">
            <v:imagedata r:id="rId81" o:title=""/>
          </v:shape>
          <o:OLEObject Type="Embed" ProgID="Equation.3" ShapeID="_x0000_i1064" DrawAspect="Content" ObjectID="_1504327450" r:id="rId82"/>
        </w:object>
      </w:r>
      <w:r w:rsidRPr="004E021F">
        <w:rPr>
          <w:rFonts w:ascii="Times New Roman" w:hAnsi="Times New Roman"/>
          <w:sz w:val="20"/>
          <w:szCs w:val="20"/>
        </w:rPr>
        <w:t xml:space="preserve"> выбрана равной 10 мкс, а задержка между </w:t>
      </w:r>
      <w:r w:rsidR="00347F77" w:rsidRPr="00347F77">
        <w:rPr>
          <w:rFonts w:ascii="Times New Roman" w:hAnsi="Times New Roman"/>
          <w:position w:val="-10"/>
          <w:sz w:val="20"/>
          <w:szCs w:val="20"/>
        </w:rPr>
        <w:object w:dxaOrig="1180" w:dyaOrig="279">
          <v:shape id="_x0000_i1065" type="#_x0000_t75" style="width:58.9pt;height:14.05pt" o:ole="">
            <v:imagedata r:id="rId83" o:title=""/>
          </v:shape>
          <o:OLEObject Type="Embed" ProgID="Equation.3" ShapeID="_x0000_i1065" DrawAspect="Content" ObjectID="_1504327451" r:id="rId84"/>
        </w:object>
      </w:r>
      <w:r w:rsidRPr="004E021F">
        <w:rPr>
          <w:rFonts w:ascii="Times New Roman" w:hAnsi="Times New Roman"/>
          <w:sz w:val="20"/>
          <w:szCs w:val="20"/>
        </w:rPr>
        <w:t xml:space="preserve"> и </w:t>
      </w:r>
      <w:r w:rsidR="00347F77" w:rsidRPr="00347F77">
        <w:rPr>
          <w:rFonts w:ascii="Times New Roman" w:hAnsi="Times New Roman"/>
          <w:position w:val="-10"/>
          <w:sz w:val="20"/>
          <w:szCs w:val="20"/>
        </w:rPr>
        <w:object w:dxaOrig="1240" w:dyaOrig="279">
          <v:shape id="_x0000_i1066" type="#_x0000_t75" style="width:62.2pt;height:14.05pt" o:ole="">
            <v:imagedata r:id="rId85" o:title=""/>
          </v:shape>
          <o:OLEObject Type="Embed" ProgID="Equation.3" ShapeID="_x0000_i1066" DrawAspect="Content" ObjectID="_1504327452" r:id="rId86"/>
        </w:object>
      </w:r>
      <w:r w:rsidR="00347F77" w:rsidRPr="00347F77">
        <w:rPr>
          <w:rFonts w:ascii="Times New Roman" w:hAnsi="Times New Roman"/>
          <w:sz w:val="20"/>
          <w:szCs w:val="20"/>
        </w:rPr>
        <w:t xml:space="preserve"> </w:t>
      </w:r>
      <w:r w:rsidRPr="004E021F">
        <w:rPr>
          <w:rFonts w:ascii="Times New Roman" w:hAnsi="Times New Roman"/>
          <w:sz w:val="20"/>
          <w:szCs w:val="20"/>
        </w:rPr>
        <w:t>– 1</w:t>
      </w:r>
      <w:r w:rsidR="00347F77">
        <w:rPr>
          <w:rFonts w:ascii="Times New Roman" w:hAnsi="Times New Roman"/>
          <w:sz w:val="20"/>
          <w:szCs w:val="20"/>
          <w:lang w:val="en-US"/>
        </w:rPr>
        <w:t> </w:t>
      </w:r>
      <w:r w:rsidRPr="004E021F">
        <w:rPr>
          <w:rFonts w:ascii="Times New Roman" w:hAnsi="Times New Roman"/>
          <w:sz w:val="20"/>
          <w:szCs w:val="20"/>
        </w:rPr>
        <w:t>мкс. Соответственно:</w:t>
      </w:r>
    </w:p>
    <w:p w:rsidR="00721ABE" w:rsidRDefault="00347F77" w:rsidP="00347F77">
      <w:pPr>
        <w:tabs>
          <w:tab w:val="center" w:pos="2268"/>
          <w:tab w:val="left" w:pos="4111"/>
        </w:tabs>
        <w:suppressAutoHyphens/>
        <w:spacing w:after="0" w:line="264" w:lineRule="auto"/>
        <w:jc w:val="both"/>
        <w:rPr>
          <w:rFonts w:ascii="Times New Roman" w:hAnsi="Times New Roman"/>
          <w:sz w:val="20"/>
          <w:szCs w:val="20"/>
        </w:rPr>
      </w:pPr>
      <w:r>
        <w:rPr>
          <w:rFonts w:ascii="Times New Roman" w:hAnsi="Times New Roman"/>
          <w:sz w:val="20"/>
          <w:szCs w:val="20"/>
        </w:rPr>
        <w:tab/>
      </w:r>
      <w:r w:rsidR="00721ABE" w:rsidRPr="00721ABE">
        <w:rPr>
          <w:rFonts w:ascii="Times New Roman" w:hAnsi="Times New Roman"/>
          <w:position w:val="-10"/>
          <w:sz w:val="20"/>
          <w:szCs w:val="20"/>
        </w:rPr>
        <w:object w:dxaOrig="800" w:dyaOrig="360">
          <v:shape id="_x0000_i1067" type="#_x0000_t75" style="width:40.2pt;height:18.25pt" o:ole="">
            <v:imagedata r:id="rId87" o:title=""/>
          </v:shape>
          <o:OLEObject Type="Embed" ProgID="Equation.3" ShapeID="_x0000_i1067" DrawAspect="Content" ObjectID="_1504327453" r:id="rId88"/>
        </w:object>
      </w:r>
      <w:r>
        <w:rPr>
          <w:rFonts w:ascii="Times New Roman" w:hAnsi="Times New Roman"/>
          <w:sz w:val="20"/>
          <w:szCs w:val="20"/>
        </w:rPr>
        <w:t>,</w:t>
      </w:r>
    </w:p>
    <w:p w:rsidR="00347F77" w:rsidRPr="00721ABE" w:rsidRDefault="00347F77" w:rsidP="00347F77">
      <w:pPr>
        <w:tabs>
          <w:tab w:val="center" w:pos="2268"/>
          <w:tab w:val="left" w:pos="4111"/>
        </w:tabs>
        <w:suppressAutoHyphens/>
        <w:spacing w:after="0" w:line="264" w:lineRule="auto"/>
        <w:jc w:val="both"/>
        <w:rPr>
          <w:rFonts w:ascii="Times New Roman" w:hAnsi="Times New Roman"/>
          <w:sz w:val="20"/>
          <w:szCs w:val="20"/>
        </w:rPr>
      </w:pPr>
      <w:r>
        <w:rPr>
          <w:rFonts w:ascii="Times New Roman" w:hAnsi="Times New Roman"/>
          <w:sz w:val="20"/>
          <w:szCs w:val="20"/>
        </w:rPr>
        <w:tab/>
      </w:r>
      <w:r w:rsidRPr="00721ABE">
        <w:rPr>
          <w:rFonts w:ascii="Times New Roman" w:hAnsi="Times New Roman"/>
          <w:position w:val="-10"/>
          <w:sz w:val="20"/>
          <w:szCs w:val="20"/>
        </w:rPr>
        <w:object w:dxaOrig="900" w:dyaOrig="360">
          <v:shape id="_x0000_i1068" type="#_x0000_t75" style="width:44.9pt;height:18.25pt" o:ole="">
            <v:imagedata r:id="rId89" o:title=""/>
          </v:shape>
          <o:OLEObject Type="Embed" ProgID="Equation.3" ShapeID="_x0000_i1068" DrawAspect="Content" ObjectID="_1504327454" r:id="rId90"/>
        </w:object>
      </w:r>
      <w:r>
        <w:rPr>
          <w:rFonts w:ascii="Times New Roman" w:hAnsi="Times New Roman"/>
          <w:sz w:val="20"/>
          <w:szCs w:val="20"/>
        </w:rPr>
        <w:t>.</w:t>
      </w:r>
    </w:p>
    <w:p w:rsidR="00E45545" w:rsidRPr="004E021F" w:rsidRDefault="00E45545" w:rsidP="004E021F">
      <w:pPr>
        <w:tabs>
          <w:tab w:val="center" w:pos="4678"/>
          <w:tab w:val="center" w:pos="9072"/>
        </w:tabs>
        <w:suppressAutoHyphens/>
        <w:spacing w:after="0" w:line="264" w:lineRule="auto"/>
        <w:ind w:firstLine="425"/>
        <w:jc w:val="both"/>
        <w:rPr>
          <w:rFonts w:ascii="Times New Roman" w:hAnsi="Times New Roman"/>
          <w:sz w:val="20"/>
          <w:szCs w:val="20"/>
        </w:rPr>
      </w:pPr>
      <w:proofErr w:type="gramStart"/>
      <w:r w:rsidRPr="004E021F">
        <w:rPr>
          <w:rFonts w:ascii="Times New Roman" w:hAnsi="Times New Roman"/>
          <w:sz w:val="20"/>
          <w:szCs w:val="20"/>
        </w:rPr>
        <w:t>При</w:t>
      </w:r>
      <w:proofErr w:type="gramEnd"/>
      <w:r w:rsidR="00347F77" w:rsidRPr="00347F77">
        <w:rPr>
          <w:rFonts w:ascii="Times New Roman" w:hAnsi="Times New Roman"/>
          <w:sz w:val="20"/>
          <w:szCs w:val="20"/>
        </w:rPr>
        <w:t xml:space="preserve"> </w:t>
      </w:r>
      <w:r w:rsidR="00347F77" w:rsidRPr="002F4076">
        <w:rPr>
          <w:rFonts w:ascii="Times New Roman" w:hAnsi="Times New Roman"/>
          <w:position w:val="-10"/>
          <w:sz w:val="20"/>
          <w:szCs w:val="20"/>
        </w:rPr>
        <w:object w:dxaOrig="1579" w:dyaOrig="300">
          <v:shape id="_x0000_i1069" type="#_x0000_t75" style="width:79pt;height:14.95pt" o:ole="">
            <v:imagedata r:id="rId50" o:title=""/>
          </v:shape>
          <o:OLEObject Type="Embed" ProgID="Equation.3" ShapeID="_x0000_i1069" DrawAspect="Content" ObjectID="_1504327455" r:id="rId91"/>
        </w:object>
      </w:r>
      <w:r w:rsidRPr="004E021F">
        <w:rPr>
          <w:rFonts w:ascii="Times New Roman" w:hAnsi="Times New Roman"/>
          <w:sz w:val="20"/>
          <w:szCs w:val="20"/>
        </w:rPr>
        <w:t xml:space="preserve"> и</w:t>
      </w:r>
      <w:r w:rsidR="00347F77" w:rsidRPr="00347F77">
        <w:rPr>
          <w:rFonts w:ascii="Times New Roman" w:hAnsi="Times New Roman"/>
          <w:sz w:val="20"/>
          <w:szCs w:val="20"/>
        </w:rPr>
        <w:t xml:space="preserve"> </w:t>
      </w:r>
      <w:r w:rsidR="00347F77" w:rsidRPr="002F4076">
        <w:rPr>
          <w:rFonts w:ascii="Times New Roman" w:hAnsi="Times New Roman"/>
          <w:position w:val="-10"/>
          <w:sz w:val="20"/>
          <w:szCs w:val="20"/>
        </w:rPr>
        <w:object w:dxaOrig="1040" w:dyaOrig="300">
          <v:shape id="_x0000_i1070" type="#_x0000_t75" style="width:51.9pt;height:14.95pt" o:ole="">
            <v:imagedata r:id="rId48" o:title=""/>
          </v:shape>
          <o:OLEObject Type="Embed" ProgID="Equation.3" ShapeID="_x0000_i1070" DrawAspect="Content" ObjectID="_1504327456" r:id="rId92"/>
        </w:object>
      </w:r>
      <w:r w:rsidRPr="004E021F">
        <w:rPr>
          <w:rFonts w:ascii="Times New Roman" w:hAnsi="Times New Roman"/>
          <w:sz w:val="20"/>
          <w:szCs w:val="20"/>
        </w:rPr>
        <w:t>, метрика приобретает следующий вид:</w:t>
      </w:r>
    </w:p>
    <w:p w:rsidR="00992D47" w:rsidRPr="000C1AE8" w:rsidRDefault="00347F77" w:rsidP="00347F77">
      <w:pPr>
        <w:tabs>
          <w:tab w:val="center" w:pos="2268"/>
          <w:tab w:val="left" w:pos="4111"/>
        </w:tabs>
        <w:suppressAutoHyphens/>
        <w:spacing w:after="0" w:line="264" w:lineRule="auto"/>
        <w:jc w:val="both"/>
        <w:rPr>
          <w:rFonts w:ascii="Times New Roman" w:hAnsi="Times New Roman"/>
          <w:sz w:val="20"/>
          <w:szCs w:val="20"/>
        </w:rPr>
      </w:pPr>
      <w:r w:rsidRPr="000C1AE8">
        <w:rPr>
          <w:rFonts w:ascii="Times New Roman" w:hAnsi="Times New Roman"/>
          <w:sz w:val="20"/>
          <w:szCs w:val="20"/>
        </w:rPr>
        <w:lastRenderedPageBreak/>
        <w:tab/>
      </w:r>
      <w:r w:rsidRPr="00347F77">
        <w:rPr>
          <w:rFonts w:ascii="Times New Roman" w:hAnsi="Times New Roman"/>
          <w:position w:val="-34"/>
          <w:sz w:val="20"/>
          <w:szCs w:val="20"/>
          <w:lang w:val="en-US"/>
        </w:rPr>
        <w:object w:dxaOrig="2980" w:dyaOrig="780">
          <v:shape id="_x0000_i1071" type="#_x0000_t75" style="width:149.15pt;height:38.8pt" o:ole="">
            <v:imagedata r:id="rId93" o:title=""/>
          </v:shape>
          <o:OLEObject Type="Embed" ProgID="Equation.3" ShapeID="_x0000_i1071" DrawAspect="Content" ObjectID="_1504327457" r:id="rId94"/>
        </w:object>
      </w:r>
      <w:r w:rsidRPr="000C1AE8">
        <w:rPr>
          <w:rFonts w:ascii="Times New Roman" w:hAnsi="Times New Roman"/>
          <w:sz w:val="20"/>
          <w:szCs w:val="20"/>
        </w:rPr>
        <w:t>.</w:t>
      </w:r>
      <w:r w:rsidR="004E021F" w:rsidRPr="000C1AE8">
        <w:rPr>
          <w:rFonts w:ascii="Times New Roman" w:hAnsi="Times New Roman"/>
          <w:sz w:val="20"/>
          <w:szCs w:val="20"/>
        </w:rPr>
        <w:t xml:space="preserve"> </w:t>
      </w:r>
      <w:r w:rsidRPr="000C1AE8">
        <w:rPr>
          <w:rFonts w:ascii="Times New Roman" w:hAnsi="Times New Roman"/>
          <w:sz w:val="20"/>
          <w:szCs w:val="20"/>
        </w:rPr>
        <w:tab/>
      </w:r>
      <w:r w:rsidR="00E45545" w:rsidRPr="004E021F">
        <w:rPr>
          <w:rFonts w:ascii="Times New Roman" w:hAnsi="Times New Roman"/>
          <w:sz w:val="20"/>
          <w:szCs w:val="20"/>
        </w:rPr>
        <w:t>(4)</w:t>
      </w:r>
    </w:p>
    <w:p w:rsidR="00E45545" w:rsidRPr="004E021F" w:rsidRDefault="006B266D" w:rsidP="004E021F">
      <w:pPr>
        <w:tabs>
          <w:tab w:val="center" w:pos="4678"/>
          <w:tab w:val="center" w:pos="9072"/>
        </w:tabs>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Как видно из формулы (4), те части выражения, которые равны н</w:t>
      </w:r>
      <w:r w:rsidR="00992D47" w:rsidRPr="004E021F">
        <w:rPr>
          <w:rFonts w:ascii="Times New Roman" w:hAnsi="Times New Roman"/>
          <w:sz w:val="20"/>
          <w:szCs w:val="20"/>
        </w:rPr>
        <w:t>у</w:t>
      </w:r>
      <w:r w:rsidRPr="004E021F">
        <w:rPr>
          <w:rFonts w:ascii="Times New Roman" w:hAnsi="Times New Roman"/>
          <w:sz w:val="20"/>
          <w:szCs w:val="20"/>
        </w:rPr>
        <w:t xml:space="preserve">лю и могут привести к умножению на ноль, не учитываются в расчете метрики вообще. </w:t>
      </w:r>
      <w:r w:rsidR="00E45545" w:rsidRPr="004E021F">
        <w:rPr>
          <w:rFonts w:ascii="Times New Roman" w:hAnsi="Times New Roman"/>
          <w:sz w:val="20"/>
          <w:szCs w:val="20"/>
        </w:rPr>
        <w:t>Исходя из формулы (4) рассчитаем метрики первого и второго маршрутов:</w:t>
      </w:r>
    </w:p>
    <w:p w:rsidR="00992D47" w:rsidRPr="000C1AE8" w:rsidRDefault="00347F77" w:rsidP="00347F77">
      <w:pPr>
        <w:tabs>
          <w:tab w:val="center" w:pos="2268"/>
          <w:tab w:val="left" w:pos="4111"/>
        </w:tabs>
        <w:suppressAutoHyphens/>
        <w:spacing w:after="0" w:line="264" w:lineRule="auto"/>
        <w:jc w:val="both"/>
        <w:rPr>
          <w:rFonts w:ascii="Times New Roman" w:hAnsi="Times New Roman"/>
          <w:sz w:val="20"/>
          <w:szCs w:val="20"/>
        </w:rPr>
      </w:pPr>
      <w:r>
        <w:rPr>
          <w:rFonts w:ascii="Times New Roman" w:hAnsi="Times New Roman"/>
          <w:sz w:val="20"/>
          <w:szCs w:val="20"/>
          <w:lang w:val="en-US"/>
        </w:rPr>
        <w:tab/>
      </w:r>
      <w:r w:rsidRPr="00347F77">
        <w:rPr>
          <w:rFonts w:ascii="Times New Roman" w:hAnsi="Times New Roman"/>
          <w:position w:val="-14"/>
          <w:sz w:val="20"/>
          <w:szCs w:val="20"/>
        </w:rPr>
        <w:object w:dxaOrig="2260" w:dyaOrig="340">
          <v:shape id="_x0000_i1072" type="#_x0000_t75" style="width:113.15pt;height:16.85pt" o:ole="">
            <v:imagedata r:id="rId95" o:title=""/>
          </v:shape>
          <o:OLEObject Type="Embed" ProgID="Equation.3" ShapeID="_x0000_i1072" DrawAspect="Content" ObjectID="_1504327458" r:id="rId96"/>
        </w:object>
      </w:r>
      <w:r w:rsidRPr="000C1AE8">
        <w:rPr>
          <w:rFonts w:ascii="Times New Roman" w:hAnsi="Times New Roman"/>
          <w:sz w:val="20"/>
          <w:szCs w:val="20"/>
        </w:rPr>
        <w:t>,</w:t>
      </w:r>
    </w:p>
    <w:p w:rsidR="00992D47" w:rsidRPr="00347F77" w:rsidRDefault="00347F77" w:rsidP="00347F77">
      <w:pPr>
        <w:tabs>
          <w:tab w:val="center" w:pos="2268"/>
          <w:tab w:val="left" w:pos="4111"/>
        </w:tabs>
        <w:suppressAutoHyphens/>
        <w:spacing w:after="0" w:line="264" w:lineRule="auto"/>
        <w:jc w:val="both"/>
        <w:rPr>
          <w:rFonts w:ascii="Times New Roman" w:hAnsi="Times New Roman"/>
          <w:sz w:val="20"/>
          <w:szCs w:val="20"/>
        </w:rPr>
      </w:pPr>
      <w:r w:rsidRPr="000C1AE8">
        <w:rPr>
          <w:rFonts w:ascii="Times New Roman" w:hAnsi="Times New Roman"/>
          <w:sz w:val="20"/>
          <w:szCs w:val="20"/>
        </w:rPr>
        <w:tab/>
      </w:r>
      <w:r w:rsidRPr="00347F77">
        <w:rPr>
          <w:rFonts w:ascii="Times New Roman" w:hAnsi="Times New Roman"/>
          <w:position w:val="-14"/>
          <w:sz w:val="20"/>
          <w:szCs w:val="20"/>
        </w:rPr>
        <w:object w:dxaOrig="2340" w:dyaOrig="340">
          <v:shape id="_x0000_i1073" type="#_x0000_t75" style="width:116.9pt;height:16.85pt" o:ole="">
            <v:imagedata r:id="rId97" o:title=""/>
          </v:shape>
          <o:OLEObject Type="Embed" ProgID="Equation.3" ShapeID="_x0000_i1073" DrawAspect="Content" ObjectID="_1504327459" r:id="rId98"/>
        </w:object>
      </w:r>
      <w:r w:rsidRPr="00347F77">
        <w:rPr>
          <w:rFonts w:ascii="Times New Roman" w:hAnsi="Times New Roman"/>
          <w:sz w:val="20"/>
          <w:szCs w:val="20"/>
        </w:rPr>
        <w:t>.</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 стандартной ситуации, без использования балансировки нагрузки, </w:t>
      </w:r>
      <w:proofErr w:type="spellStart"/>
      <w:r w:rsidRPr="004E021F">
        <w:rPr>
          <w:rFonts w:ascii="Times New Roman" w:hAnsi="Times New Roman"/>
          <w:sz w:val="20"/>
          <w:szCs w:val="20"/>
        </w:rPr>
        <w:t>маршрутизатор</w:t>
      </w:r>
      <w:proofErr w:type="spellEnd"/>
      <w:r w:rsidRPr="004E021F">
        <w:rPr>
          <w:rFonts w:ascii="Times New Roman" w:hAnsi="Times New Roman"/>
          <w:sz w:val="20"/>
          <w:szCs w:val="20"/>
        </w:rPr>
        <w:t xml:space="preserve"> </w:t>
      </w:r>
      <w:r w:rsidR="00347F77" w:rsidRPr="00347F77">
        <w:rPr>
          <w:rFonts w:ascii="Times New Roman" w:hAnsi="Times New Roman"/>
          <w:position w:val="-4"/>
          <w:sz w:val="20"/>
          <w:szCs w:val="20"/>
        </w:rPr>
        <w:object w:dxaOrig="279" w:dyaOrig="220">
          <v:shape id="_x0000_i1074" type="#_x0000_t75" style="width:14.05pt;height:11.2pt" o:ole="">
            <v:imagedata r:id="rId99" o:title=""/>
          </v:shape>
          <o:OLEObject Type="Embed" ProgID="Equation.3" ShapeID="_x0000_i1074" DrawAspect="Content" ObjectID="_1504327460" r:id="rId100"/>
        </w:object>
      </w:r>
      <w:r w:rsidRPr="004E021F">
        <w:rPr>
          <w:rFonts w:ascii="Times New Roman" w:hAnsi="Times New Roman"/>
          <w:sz w:val="20"/>
          <w:szCs w:val="20"/>
        </w:rPr>
        <w:t xml:space="preserve"> выберет маршрут </w:t>
      </w:r>
      <w:r w:rsidR="001A1436" w:rsidRPr="001A1436">
        <w:rPr>
          <w:rFonts w:ascii="Times New Roman" w:hAnsi="Times New Roman"/>
          <w:position w:val="-10"/>
          <w:sz w:val="20"/>
          <w:szCs w:val="20"/>
        </w:rPr>
        <w:object w:dxaOrig="260" w:dyaOrig="300">
          <v:shape id="_x0000_i1075" type="#_x0000_t75" style="width:13.1pt;height:14.95pt" o:ole="">
            <v:imagedata r:id="rId101" o:title=""/>
          </v:shape>
          <o:OLEObject Type="Embed" ProgID="Equation.3" ShapeID="_x0000_i1075" DrawAspect="Content" ObjectID="_1504327461" r:id="rId102"/>
        </w:object>
      </w:r>
      <w:r w:rsidR="001A1436" w:rsidRPr="001A1436">
        <w:rPr>
          <w:rFonts w:ascii="Times New Roman" w:hAnsi="Times New Roman"/>
          <w:sz w:val="20"/>
          <w:szCs w:val="20"/>
        </w:rPr>
        <w:t xml:space="preserve"> </w:t>
      </w:r>
      <w:r w:rsidRPr="004E021F">
        <w:rPr>
          <w:rFonts w:ascii="Times New Roman" w:hAnsi="Times New Roman"/>
          <w:sz w:val="20"/>
          <w:szCs w:val="20"/>
        </w:rPr>
        <w:t xml:space="preserve">с меньшей метрикой </w:t>
      </w:r>
      <w:r w:rsidR="001A1436" w:rsidRPr="001A1436">
        <w:rPr>
          <w:rFonts w:ascii="Times New Roman" w:hAnsi="Times New Roman"/>
          <w:position w:val="-14"/>
          <w:sz w:val="20"/>
          <w:szCs w:val="20"/>
        </w:rPr>
        <w:object w:dxaOrig="460" w:dyaOrig="340">
          <v:shape id="_x0000_i1076" type="#_x0000_t75" style="width:22.9pt;height:17.3pt" o:ole="">
            <v:imagedata r:id="rId103" o:title=""/>
          </v:shape>
          <o:OLEObject Type="Embed" ProgID="Equation.3" ShapeID="_x0000_i1076" DrawAspect="Content" ObjectID="_1504327462" r:id="rId104"/>
        </w:object>
      </w:r>
      <w:r w:rsidRPr="004E021F">
        <w:rPr>
          <w:rFonts w:ascii="Times New Roman" w:hAnsi="Times New Roman"/>
          <w:sz w:val="20"/>
          <w:szCs w:val="20"/>
        </w:rPr>
        <w:t xml:space="preserve">. Для того, чтобы </w:t>
      </w:r>
      <w:r w:rsidRPr="004E021F">
        <w:rPr>
          <w:rFonts w:ascii="Times New Roman" w:hAnsi="Times New Roman"/>
          <w:sz w:val="20"/>
          <w:szCs w:val="20"/>
          <w:lang w:val="en-US"/>
        </w:rPr>
        <w:t>EIGRP</w:t>
      </w:r>
      <w:r w:rsidRPr="004E021F">
        <w:rPr>
          <w:rFonts w:ascii="Times New Roman" w:hAnsi="Times New Roman"/>
          <w:sz w:val="20"/>
          <w:szCs w:val="20"/>
        </w:rPr>
        <w:t xml:space="preserve"> смог производить балансировку нагрузки необходимо, чтобы оставшиеся маршруты (с метрикой меньшей, чем у лучшего маршрута), стали запасными. </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Протокол </w:t>
      </w:r>
      <w:r w:rsidRPr="004E021F">
        <w:rPr>
          <w:rFonts w:ascii="Times New Roman" w:hAnsi="Times New Roman"/>
          <w:sz w:val="20"/>
          <w:szCs w:val="20"/>
          <w:lang w:val="en-US"/>
        </w:rPr>
        <w:t>EIGRP</w:t>
      </w:r>
      <w:r w:rsidRPr="004E021F">
        <w:rPr>
          <w:rFonts w:ascii="Times New Roman" w:hAnsi="Times New Roman"/>
          <w:sz w:val="20"/>
          <w:szCs w:val="20"/>
        </w:rPr>
        <w:t xml:space="preserve"> обладает специальной процедурой для выбора запасных маршрутов и для того, чтобы в ней разобраться, необходимо ввести несколько новых понятий: </w:t>
      </w:r>
    </w:p>
    <w:p w:rsidR="00E45545" w:rsidRPr="004E021F" w:rsidRDefault="009F158D" w:rsidP="004E021F">
      <w:pPr>
        <w:pStyle w:val="a6"/>
        <w:suppressAutoHyphens/>
        <w:spacing w:after="0" w:line="264" w:lineRule="auto"/>
        <w:ind w:left="0" w:firstLine="425"/>
        <w:jc w:val="both"/>
        <w:rPr>
          <w:rFonts w:ascii="Times New Roman" w:hAnsi="Times New Roman"/>
          <w:sz w:val="20"/>
          <w:szCs w:val="20"/>
        </w:rPr>
      </w:pPr>
      <w:r w:rsidRPr="00347F77">
        <w:rPr>
          <w:rFonts w:ascii="Times New Roman" w:hAnsi="Times New Roman"/>
          <w:position w:val="-14"/>
          <w:sz w:val="20"/>
          <w:szCs w:val="20"/>
          <w:lang w:val="en-US"/>
        </w:rPr>
        <w:object w:dxaOrig="380" w:dyaOrig="340">
          <v:shape id="_x0000_i1077" type="#_x0000_t75" style="width:19.15pt;height:16.85pt" o:ole="">
            <v:imagedata r:id="rId105" o:title=""/>
          </v:shape>
          <o:OLEObject Type="Embed" ProgID="Equation.3" ShapeID="_x0000_i1077" DrawAspect="Content" ObjectID="_1504327463" r:id="rId106"/>
        </w:object>
      </w:r>
      <w:r w:rsidR="00347F77" w:rsidRPr="00347F77">
        <w:rPr>
          <w:rFonts w:ascii="Times New Roman" w:hAnsi="Times New Roman"/>
          <w:sz w:val="20"/>
          <w:szCs w:val="20"/>
        </w:rPr>
        <w:t xml:space="preserve"> </w:t>
      </w:r>
      <w:r w:rsidR="00E45545" w:rsidRPr="004E021F">
        <w:rPr>
          <w:rFonts w:ascii="Times New Roman" w:hAnsi="Times New Roman"/>
          <w:sz w:val="20"/>
          <w:szCs w:val="20"/>
        </w:rPr>
        <w:t>– текущее расстояние (англ.</w:t>
      </w:r>
      <w:r w:rsidR="00E45545" w:rsidRPr="004E021F">
        <w:rPr>
          <w:rFonts w:ascii="Times New Roman" w:hAnsi="Times New Roman"/>
          <w:sz w:val="20"/>
          <w:szCs w:val="20"/>
          <w:lang w:val="en-US"/>
        </w:rPr>
        <w:t> </w:t>
      </w:r>
      <w:r w:rsidR="00E45545" w:rsidRPr="004E021F">
        <w:rPr>
          <w:rFonts w:ascii="Times New Roman" w:hAnsi="Times New Roman"/>
          <w:sz w:val="20"/>
          <w:szCs w:val="20"/>
        </w:rPr>
        <w:t>«</w:t>
      </w:r>
      <w:r w:rsidR="00E45545" w:rsidRPr="004E021F">
        <w:rPr>
          <w:rFonts w:ascii="Times New Roman" w:hAnsi="Times New Roman"/>
          <w:sz w:val="20"/>
          <w:szCs w:val="20"/>
          <w:lang w:val="en-US"/>
        </w:rPr>
        <w:t>Feasible</w:t>
      </w:r>
      <w:r w:rsidR="00E45545" w:rsidRPr="004E021F">
        <w:rPr>
          <w:rFonts w:ascii="Times New Roman" w:hAnsi="Times New Roman"/>
          <w:sz w:val="20"/>
          <w:szCs w:val="20"/>
        </w:rPr>
        <w:t xml:space="preserve"> </w:t>
      </w:r>
      <w:r w:rsidR="00E45545" w:rsidRPr="004E021F">
        <w:rPr>
          <w:rFonts w:ascii="Times New Roman" w:hAnsi="Times New Roman"/>
          <w:sz w:val="20"/>
          <w:szCs w:val="20"/>
          <w:lang w:val="en-US"/>
        </w:rPr>
        <w:t>Distance</w:t>
      </w:r>
      <w:r w:rsidR="00E45545" w:rsidRPr="004E021F">
        <w:rPr>
          <w:rFonts w:ascii="Times New Roman" w:hAnsi="Times New Roman"/>
          <w:sz w:val="20"/>
          <w:szCs w:val="20"/>
        </w:rPr>
        <w:t>») – это метрика определенного маршрута (к примеру</w:t>
      </w:r>
      <w:proofErr w:type="gramStart"/>
      <w:r w:rsidR="00E45545" w:rsidRPr="004E021F">
        <w:rPr>
          <w:rFonts w:ascii="Times New Roman" w:hAnsi="Times New Roman"/>
          <w:sz w:val="20"/>
          <w:szCs w:val="20"/>
        </w:rPr>
        <w:t>:</w:t>
      </w:r>
      <w:r w:rsidR="00347F77" w:rsidRPr="00347F77">
        <w:rPr>
          <w:rFonts w:ascii="Times New Roman" w:hAnsi="Times New Roman"/>
          <w:sz w:val="20"/>
          <w:szCs w:val="20"/>
        </w:rPr>
        <w:t xml:space="preserve"> </w:t>
      </w:r>
      <w:r w:rsidR="00347F77" w:rsidRPr="001A1436">
        <w:rPr>
          <w:rFonts w:ascii="Times New Roman" w:hAnsi="Times New Roman"/>
          <w:position w:val="-10"/>
          <w:sz w:val="20"/>
          <w:szCs w:val="20"/>
        </w:rPr>
        <w:object w:dxaOrig="260" w:dyaOrig="300">
          <v:shape id="_x0000_i1078" type="#_x0000_t75" style="width:13.1pt;height:14.95pt" o:ole="">
            <v:imagedata r:id="rId101" o:title=""/>
          </v:shape>
          <o:OLEObject Type="Embed" ProgID="Equation.3" ShapeID="_x0000_i1078" DrawAspect="Content" ObjectID="_1504327464" r:id="rId107"/>
        </w:object>
      </w:r>
      <w:r w:rsidR="00E45545" w:rsidRPr="004E021F">
        <w:rPr>
          <w:rFonts w:ascii="Times New Roman" w:hAnsi="Times New Roman"/>
          <w:sz w:val="20"/>
          <w:szCs w:val="20"/>
        </w:rPr>
        <w:t xml:space="preserve">) </w:t>
      </w:r>
      <w:proofErr w:type="gramEnd"/>
      <w:r w:rsidR="00E45545" w:rsidRPr="004E021F">
        <w:rPr>
          <w:rFonts w:ascii="Times New Roman" w:hAnsi="Times New Roman"/>
          <w:sz w:val="20"/>
          <w:szCs w:val="20"/>
        </w:rPr>
        <w:t xml:space="preserve">от заданного </w:t>
      </w:r>
      <w:proofErr w:type="spellStart"/>
      <w:r w:rsidR="00E45545" w:rsidRPr="004E021F">
        <w:rPr>
          <w:rFonts w:ascii="Times New Roman" w:hAnsi="Times New Roman"/>
          <w:sz w:val="20"/>
          <w:szCs w:val="20"/>
        </w:rPr>
        <w:t>маршрутизатора</w:t>
      </w:r>
      <w:proofErr w:type="spellEnd"/>
      <w:r w:rsidR="00E45545" w:rsidRPr="004E021F">
        <w:rPr>
          <w:rFonts w:ascii="Times New Roman" w:hAnsi="Times New Roman"/>
          <w:sz w:val="20"/>
          <w:szCs w:val="20"/>
        </w:rPr>
        <w:t xml:space="preserve"> (к примеру:</w:t>
      </w:r>
      <w:r w:rsidR="00347F77" w:rsidRPr="00347F77">
        <w:rPr>
          <w:rFonts w:ascii="Times New Roman" w:hAnsi="Times New Roman"/>
          <w:sz w:val="20"/>
          <w:szCs w:val="20"/>
        </w:rPr>
        <w:t xml:space="preserve"> </w:t>
      </w:r>
      <w:r w:rsidRPr="00347F77">
        <w:rPr>
          <w:rFonts w:ascii="Times New Roman" w:hAnsi="Times New Roman"/>
          <w:position w:val="-4"/>
          <w:sz w:val="20"/>
          <w:szCs w:val="20"/>
        </w:rPr>
        <w:object w:dxaOrig="279" w:dyaOrig="220">
          <v:shape id="_x0000_i1079" type="#_x0000_t75" style="width:14.05pt;height:11.2pt" o:ole="">
            <v:imagedata r:id="rId108" o:title=""/>
          </v:shape>
          <o:OLEObject Type="Embed" ProgID="Equation.3" ShapeID="_x0000_i1079" DrawAspect="Content" ObjectID="_1504327465" r:id="rId109"/>
        </w:object>
      </w:r>
      <w:r w:rsidR="00E45545" w:rsidRPr="004E021F">
        <w:rPr>
          <w:rFonts w:ascii="Times New Roman" w:hAnsi="Times New Roman"/>
          <w:sz w:val="20"/>
          <w:szCs w:val="20"/>
        </w:rPr>
        <w:t>), до сети назначения (к примеру:</w:t>
      </w:r>
      <w:r w:rsidR="00347F77" w:rsidRPr="00347F77">
        <w:rPr>
          <w:rFonts w:ascii="Times New Roman" w:hAnsi="Times New Roman"/>
          <w:sz w:val="20"/>
          <w:szCs w:val="20"/>
        </w:rPr>
        <w:t xml:space="preserve"> </w:t>
      </w:r>
      <w:r w:rsidRPr="00347F77">
        <w:rPr>
          <w:rFonts w:ascii="Times New Roman" w:hAnsi="Times New Roman"/>
          <w:position w:val="-10"/>
          <w:sz w:val="20"/>
          <w:szCs w:val="20"/>
        </w:rPr>
        <w:object w:dxaOrig="660" w:dyaOrig="279">
          <v:shape id="_x0000_i1080" type="#_x0000_t75" style="width:33.2pt;height:14.05pt" o:ole="">
            <v:imagedata r:id="rId110" o:title=""/>
          </v:shape>
          <o:OLEObject Type="Embed" ProgID="Equation.3" ShapeID="_x0000_i1080" DrawAspect="Content" ObjectID="_1504327466" r:id="rId111"/>
        </w:object>
      </w:r>
      <w:r w:rsidR="00E45545" w:rsidRPr="004E021F">
        <w:rPr>
          <w:rFonts w:ascii="Times New Roman" w:hAnsi="Times New Roman"/>
          <w:sz w:val="20"/>
          <w:szCs w:val="20"/>
        </w:rPr>
        <w:t>).</w:t>
      </w:r>
    </w:p>
    <w:p w:rsidR="00E45545" w:rsidRPr="004E021F" w:rsidRDefault="009F158D" w:rsidP="004E021F">
      <w:pPr>
        <w:pStyle w:val="a6"/>
        <w:suppressAutoHyphens/>
        <w:spacing w:after="0" w:line="264" w:lineRule="auto"/>
        <w:ind w:left="0" w:firstLine="425"/>
        <w:jc w:val="both"/>
        <w:rPr>
          <w:rFonts w:ascii="Times New Roman" w:hAnsi="Times New Roman"/>
          <w:sz w:val="20"/>
          <w:szCs w:val="20"/>
        </w:rPr>
      </w:pPr>
      <w:r w:rsidRPr="00347F77">
        <w:rPr>
          <w:rFonts w:ascii="Times New Roman" w:hAnsi="Times New Roman"/>
          <w:position w:val="-14"/>
          <w:sz w:val="20"/>
          <w:szCs w:val="20"/>
          <w:lang w:val="en-US"/>
        </w:rPr>
        <w:object w:dxaOrig="520" w:dyaOrig="400">
          <v:shape id="_x0000_i1081" type="#_x0000_t75" style="width:26.2pt;height:20.1pt" o:ole="">
            <v:imagedata r:id="rId112" o:title=""/>
          </v:shape>
          <o:OLEObject Type="Embed" ProgID="Equation.3" ShapeID="_x0000_i1081" DrawAspect="Content" ObjectID="_1504327467" r:id="rId113"/>
        </w:object>
      </w:r>
      <w:r w:rsidR="00347F77" w:rsidRPr="009F158D">
        <w:rPr>
          <w:rFonts w:ascii="Times New Roman" w:hAnsi="Times New Roman"/>
          <w:sz w:val="20"/>
          <w:szCs w:val="20"/>
        </w:rPr>
        <w:t xml:space="preserve"> </w:t>
      </w:r>
      <w:r w:rsidR="00E45545" w:rsidRPr="004E021F">
        <w:rPr>
          <w:rFonts w:ascii="Times New Roman" w:hAnsi="Times New Roman"/>
          <w:sz w:val="20"/>
          <w:szCs w:val="20"/>
        </w:rPr>
        <w:t>– заявленно</w:t>
      </w:r>
      <w:r w:rsidR="00992D47" w:rsidRPr="004E021F">
        <w:rPr>
          <w:rFonts w:ascii="Times New Roman" w:hAnsi="Times New Roman"/>
          <w:sz w:val="20"/>
          <w:szCs w:val="20"/>
        </w:rPr>
        <w:t>е</w:t>
      </w:r>
      <w:r w:rsidR="00E45545" w:rsidRPr="004E021F">
        <w:rPr>
          <w:rFonts w:ascii="Times New Roman" w:hAnsi="Times New Roman"/>
          <w:sz w:val="20"/>
          <w:szCs w:val="20"/>
        </w:rPr>
        <w:t xml:space="preserve"> расстояние (англ. «</w:t>
      </w:r>
      <w:r w:rsidR="00E45545" w:rsidRPr="004E021F">
        <w:rPr>
          <w:rFonts w:ascii="Times New Roman" w:hAnsi="Times New Roman"/>
          <w:sz w:val="20"/>
          <w:szCs w:val="20"/>
          <w:lang w:val="en-US"/>
        </w:rPr>
        <w:t>Reported</w:t>
      </w:r>
      <w:r w:rsidR="00E45545" w:rsidRPr="004E021F">
        <w:rPr>
          <w:rFonts w:ascii="Times New Roman" w:hAnsi="Times New Roman"/>
          <w:sz w:val="20"/>
          <w:szCs w:val="20"/>
        </w:rPr>
        <w:t xml:space="preserve"> </w:t>
      </w:r>
      <w:r w:rsidR="00E45545" w:rsidRPr="004E021F">
        <w:rPr>
          <w:rFonts w:ascii="Times New Roman" w:hAnsi="Times New Roman"/>
          <w:sz w:val="20"/>
          <w:szCs w:val="20"/>
          <w:lang w:val="en-US"/>
        </w:rPr>
        <w:t>Distance</w:t>
      </w:r>
      <w:r w:rsidR="00E45545" w:rsidRPr="004E021F">
        <w:rPr>
          <w:rFonts w:ascii="Times New Roman" w:hAnsi="Times New Roman"/>
          <w:sz w:val="20"/>
          <w:szCs w:val="20"/>
        </w:rPr>
        <w:t>») – это метрика определенного маршрута (к примеру</w:t>
      </w:r>
      <w:proofErr w:type="gramStart"/>
      <w:r w:rsidR="00E45545" w:rsidRPr="004E021F">
        <w:rPr>
          <w:rFonts w:ascii="Times New Roman" w:hAnsi="Times New Roman"/>
          <w:sz w:val="20"/>
          <w:szCs w:val="20"/>
        </w:rPr>
        <w:t>:</w:t>
      </w:r>
      <w:r w:rsidRPr="009F158D">
        <w:rPr>
          <w:rFonts w:ascii="Times New Roman" w:hAnsi="Times New Roman"/>
          <w:sz w:val="20"/>
          <w:szCs w:val="20"/>
        </w:rPr>
        <w:t xml:space="preserve"> </w:t>
      </w:r>
      <w:r w:rsidRPr="001A1436">
        <w:rPr>
          <w:rFonts w:ascii="Times New Roman" w:hAnsi="Times New Roman"/>
          <w:position w:val="-10"/>
          <w:sz w:val="20"/>
          <w:szCs w:val="20"/>
        </w:rPr>
        <w:object w:dxaOrig="279" w:dyaOrig="300">
          <v:shape id="_x0000_i1082" type="#_x0000_t75" style="width:14.05pt;height:14.95pt" o:ole="">
            <v:imagedata r:id="rId114" o:title=""/>
          </v:shape>
          <o:OLEObject Type="Embed" ProgID="Equation.3" ShapeID="_x0000_i1082" DrawAspect="Content" ObjectID="_1504327468" r:id="rId115"/>
        </w:object>
      </w:r>
      <w:r w:rsidR="00E45545" w:rsidRPr="004E021F">
        <w:rPr>
          <w:rFonts w:ascii="Times New Roman" w:hAnsi="Times New Roman"/>
          <w:sz w:val="20"/>
          <w:szCs w:val="20"/>
        </w:rPr>
        <w:t xml:space="preserve">) </w:t>
      </w:r>
      <w:proofErr w:type="gramEnd"/>
      <w:r w:rsidR="00E45545" w:rsidRPr="004E021F">
        <w:rPr>
          <w:rFonts w:ascii="Times New Roman" w:hAnsi="Times New Roman"/>
          <w:sz w:val="20"/>
          <w:szCs w:val="20"/>
        </w:rPr>
        <w:t xml:space="preserve">полученная от соседа заданного </w:t>
      </w:r>
      <w:r w:rsidR="00E45545" w:rsidRPr="004E021F">
        <w:rPr>
          <w:rFonts w:ascii="Times New Roman" w:hAnsi="Times New Roman"/>
          <w:sz w:val="20"/>
          <w:szCs w:val="20"/>
        </w:rPr>
        <w:lastRenderedPageBreak/>
        <w:t xml:space="preserve">маршрутизатора, через которого проходит этот маршрут (в данном случае для </w:t>
      </w:r>
      <w:proofErr w:type="spellStart"/>
      <w:r w:rsidR="00E45545" w:rsidRPr="004E021F">
        <w:rPr>
          <w:rFonts w:ascii="Times New Roman" w:hAnsi="Times New Roman"/>
          <w:sz w:val="20"/>
          <w:szCs w:val="20"/>
        </w:rPr>
        <w:t>маршрутизатора</w:t>
      </w:r>
      <w:proofErr w:type="spellEnd"/>
      <w:r w:rsidR="00E45545" w:rsidRPr="004E021F">
        <w:rPr>
          <w:rFonts w:ascii="Times New Roman" w:hAnsi="Times New Roman"/>
          <w:sz w:val="20"/>
          <w:szCs w:val="20"/>
        </w:rPr>
        <w:t xml:space="preserve"> </w:t>
      </w:r>
      <w:r w:rsidRPr="009F158D">
        <w:rPr>
          <w:rFonts w:ascii="Times New Roman" w:hAnsi="Times New Roman"/>
          <w:position w:val="-4"/>
          <w:sz w:val="20"/>
          <w:szCs w:val="20"/>
        </w:rPr>
        <w:object w:dxaOrig="279" w:dyaOrig="220">
          <v:shape id="_x0000_i1083" type="#_x0000_t75" style="width:14.05pt;height:11.2pt" o:ole="">
            <v:imagedata r:id="rId116" o:title=""/>
          </v:shape>
          <o:OLEObject Type="Embed" ProgID="Equation.3" ShapeID="_x0000_i1083" DrawAspect="Content" ObjectID="_1504327469" r:id="rId117"/>
        </w:object>
      </w:r>
      <w:r w:rsidRPr="009F158D">
        <w:rPr>
          <w:rFonts w:ascii="Times New Roman" w:hAnsi="Times New Roman"/>
          <w:sz w:val="20"/>
          <w:szCs w:val="20"/>
        </w:rPr>
        <w:t xml:space="preserve"> </w:t>
      </w:r>
      <w:r w:rsidR="00E45545" w:rsidRPr="004E021F">
        <w:rPr>
          <w:rFonts w:ascii="Times New Roman" w:hAnsi="Times New Roman"/>
          <w:sz w:val="20"/>
          <w:szCs w:val="20"/>
        </w:rPr>
        <w:t>и маршрута</w:t>
      </w:r>
      <w:r w:rsidRPr="009F158D">
        <w:rPr>
          <w:rFonts w:ascii="Times New Roman" w:hAnsi="Times New Roman"/>
          <w:sz w:val="20"/>
          <w:szCs w:val="20"/>
        </w:rPr>
        <w:t xml:space="preserve"> </w:t>
      </w:r>
      <w:r w:rsidRPr="009F158D">
        <w:rPr>
          <w:rFonts w:ascii="Times New Roman" w:hAnsi="Times New Roman"/>
          <w:position w:val="-10"/>
          <w:sz w:val="20"/>
          <w:szCs w:val="20"/>
        </w:rPr>
        <w:object w:dxaOrig="279" w:dyaOrig="300">
          <v:shape id="_x0000_i1084" type="#_x0000_t75" style="width:14.05pt;height:14.95pt" o:ole="">
            <v:imagedata r:id="rId118" o:title=""/>
          </v:shape>
          <o:OLEObject Type="Embed" ProgID="Equation.3" ShapeID="_x0000_i1084" DrawAspect="Content" ObjectID="_1504327470" r:id="rId119"/>
        </w:object>
      </w:r>
      <w:r w:rsidR="00E45545" w:rsidRPr="004E021F">
        <w:rPr>
          <w:rFonts w:ascii="Times New Roman" w:hAnsi="Times New Roman"/>
          <w:sz w:val="20"/>
          <w:szCs w:val="20"/>
        </w:rPr>
        <w:t xml:space="preserve"> таким соседом является</w:t>
      </w:r>
      <w:r w:rsidRPr="009F158D">
        <w:rPr>
          <w:rFonts w:ascii="Times New Roman" w:hAnsi="Times New Roman"/>
          <w:sz w:val="20"/>
          <w:szCs w:val="20"/>
        </w:rPr>
        <w:t xml:space="preserve"> </w:t>
      </w:r>
      <w:r w:rsidRPr="009F158D">
        <w:rPr>
          <w:rFonts w:ascii="Times New Roman" w:hAnsi="Times New Roman"/>
          <w:position w:val="-6"/>
          <w:sz w:val="20"/>
          <w:szCs w:val="20"/>
        </w:rPr>
        <w:object w:dxaOrig="300" w:dyaOrig="240">
          <v:shape id="_x0000_i1085" type="#_x0000_t75" style="width:14.95pt;height:12.15pt" o:ole="">
            <v:imagedata r:id="rId120" o:title=""/>
          </v:shape>
          <o:OLEObject Type="Embed" ProgID="Equation.3" ShapeID="_x0000_i1085" DrawAspect="Content" ObjectID="_1504327471" r:id="rId121"/>
        </w:object>
      </w:r>
      <w:r w:rsidR="00E45545" w:rsidRPr="004E021F">
        <w:rPr>
          <w:rFonts w:ascii="Times New Roman" w:hAnsi="Times New Roman"/>
          <w:sz w:val="20"/>
          <w:szCs w:val="20"/>
        </w:rPr>
        <w:t>) до сети назначения (к примеру:</w:t>
      </w:r>
      <w:r w:rsidRPr="009F158D">
        <w:rPr>
          <w:rFonts w:ascii="Times New Roman" w:hAnsi="Times New Roman"/>
          <w:sz w:val="20"/>
          <w:szCs w:val="20"/>
        </w:rPr>
        <w:t xml:space="preserve"> </w:t>
      </w:r>
      <w:r w:rsidRPr="009F158D">
        <w:rPr>
          <w:rFonts w:ascii="Times New Roman" w:hAnsi="Times New Roman"/>
          <w:position w:val="-10"/>
          <w:sz w:val="20"/>
          <w:szCs w:val="20"/>
        </w:rPr>
        <w:object w:dxaOrig="700" w:dyaOrig="279">
          <v:shape id="_x0000_i1086" type="#_x0000_t75" style="width:35.05pt;height:14.05pt" o:ole="">
            <v:imagedata r:id="rId122" o:title=""/>
          </v:shape>
          <o:OLEObject Type="Embed" ProgID="Equation.3" ShapeID="_x0000_i1086" DrawAspect="Content" ObjectID="_1504327472" r:id="rId123"/>
        </w:object>
      </w:r>
      <w:r w:rsidR="00E45545" w:rsidRPr="004E021F">
        <w:rPr>
          <w:rFonts w:ascii="Times New Roman" w:hAnsi="Times New Roman"/>
          <w:sz w:val="20"/>
          <w:szCs w:val="20"/>
        </w:rPr>
        <w:t>).</w:t>
      </w:r>
    </w:p>
    <w:p w:rsidR="009F158D" w:rsidRPr="009F158D" w:rsidRDefault="00E45545" w:rsidP="009F158D">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Для того</w:t>
      </w:r>
      <w:proofErr w:type="gramStart"/>
      <w:r w:rsidRPr="004E021F">
        <w:rPr>
          <w:rFonts w:ascii="Times New Roman" w:hAnsi="Times New Roman"/>
          <w:sz w:val="20"/>
          <w:szCs w:val="20"/>
        </w:rPr>
        <w:t>,</w:t>
      </w:r>
      <w:proofErr w:type="gramEnd"/>
      <w:r w:rsidRPr="004E021F">
        <w:rPr>
          <w:rFonts w:ascii="Times New Roman" w:hAnsi="Times New Roman"/>
          <w:sz w:val="20"/>
          <w:szCs w:val="20"/>
        </w:rPr>
        <w:t xml:space="preserve"> чтобы маршрут стал запасным, необходимо, чтобы выполнялось условие правдоподобия (англ. «</w:t>
      </w:r>
      <w:r w:rsidRPr="004E021F">
        <w:rPr>
          <w:rFonts w:ascii="Times New Roman" w:hAnsi="Times New Roman"/>
          <w:sz w:val="20"/>
          <w:szCs w:val="20"/>
          <w:lang w:val="en-US"/>
        </w:rPr>
        <w:t>feasible</w:t>
      </w:r>
      <w:r w:rsidRPr="004E021F">
        <w:rPr>
          <w:rFonts w:ascii="Times New Roman" w:hAnsi="Times New Roman"/>
          <w:sz w:val="20"/>
          <w:szCs w:val="20"/>
        </w:rPr>
        <w:t xml:space="preserve"> </w:t>
      </w:r>
      <w:r w:rsidRPr="004E021F">
        <w:rPr>
          <w:rFonts w:ascii="Times New Roman" w:hAnsi="Times New Roman"/>
          <w:sz w:val="20"/>
          <w:szCs w:val="20"/>
          <w:lang w:val="en-US"/>
        </w:rPr>
        <w:t>condition</w:t>
      </w:r>
      <w:r w:rsidRPr="004E021F">
        <w:rPr>
          <w:rFonts w:ascii="Times New Roman" w:hAnsi="Times New Roman"/>
          <w:sz w:val="20"/>
          <w:szCs w:val="20"/>
        </w:rPr>
        <w:t xml:space="preserve">»): заявленное расстояние </w:t>
      </w:r>
      <w:r w:rsidR="009F158D" w:rsidRPr="00347F77">
        <w:rPr>
          <w:rFonts w:ascii="Times New Roman" w:hAnsi="Times New Roman"/>
          <w:position w:val="-14"/>
          <w:sz w:val="20"/>
          <w:szCs w:val="20"/>
          <w:lang w:val="en-US"/>
        </w:rPr>
        <w:object w:dxaOrig="520" w:dyaOrig="400">
          <v:shape id="_x0000_i1087" type="#_x0000_t75" style="width:26.2pt;height:20.1pt" o:ole="">
            <v:imagedata r:id="rId112" o:title=""/>
          </v:shape>
          <o:OLEObject Type="Embed" ProgID="Equation.3" ShapeID="_x0000_i1087" DrawAspect="Content" ObjectID="_1504327473" r:id="rId124"/>
        </w:object>
      </w:r>
      <w:r w:rsidRPr="004E021F">
        <w:rPr>
          <w:rFonts w:ascii="Times New Roman" w:hAnsi="Times New Roman"/>
          <w:sz w:val="20"/>
          <w:szCs w:val="20"/>
        </w:rPr>
        <w:t xml:space="preserve"> от соседнего </w:t>
      </w:r>
      <w:proofErr w:type="spellStart"/>
      <w:r w:rsidRPr="004E021F">
        <w:rPr>
          <w:rFonts w:ascii="Times New Roman" w:hAnsi="Times New Roman"/>
          <w:sz w:val="20"/>
          <w:szCs w:val="20"/>
        </w:rPr>
        <w:t>маршрутизатора</w:t>
      </w:r>
      <w:proofErr w:type="spellEnd"/>
      <w:r w:rsidRPr="004E021F">
        <w:rPr>
          <w:rFonts w:ascii="Times New Roman" w:hAnsi="Times New Roman"/>
          <w:sz w:val="20"/>
          <w:szCs w:val="20"/>
        </w:rPr>
        <w:t xml:space="preserve"> до определенной сети должно быть меньше, чем текущее расстояние </w:t>
      </w:r>
      <w:r w:rsidR="009F158D" w:rsidRPr="00347F77">
        <w:rPr>
          <w:rFonts w:ascii="Times New Roman" w:hAnsi="Times New Roman"/>
          <w:position w:val="-14"/>
          <w:sz w:val="20"/>
          <w:szCs w:val="20"/>
          <w:lang w:val="en-US"/>
        </w:rPr>
        <w:object w:dxaOrig="380" w:dyaOrig="340">
          <v:shape id="_x0000_i1088" type="#_x0000_t75" style="width:19.15pt;height:16.85pt" o:ole="">
            <v:imagedata r:id="rId105" o:title=""/>
          </v:shape>
          <o:OLEObject Type="Embed" ProgID="Equation.3" ShapeID="_x0000_i1088" DrawAspect="Content" ObjectID="_1504327474" r:id="rId125"/>
        </w:object>
      </w:r>
      <w:r w:rsidRPr="004E021F">
        <w:rPr>
          <w:rFonts w:ascii="Times New Roman" w:hAnsi="Times New Roman"/>
          <w:sz w:val="20"/>
          <w:szCs w:val="20"/>
        </w:rPr>
        <w:t xml:space="preserve"> на заданном </w:t>
      </w:r>
      <w:proofErr w:type="spellStart"/>
      <w:r w:rsidRPr="004E021F">
        <w:rPr>
          <w:rFonts w:ascii="Times New Roman" w:hAnsi="Times New Roman"/>
          <w:sz w:val="20"/>
          <w:szCs w:val="20"/>
        </w:rPr>
        <w:t>маршрутизаторе</w:t>
      </w:r>
      <w:proofErr w:type="spellEnd"/>
      <w:r w:rsidRPr="004E021F">
        <w:rPr>
          <w:rFonts w:ascii="Times New Roman" w:hAnsi="Times New Roman"/>
          <w:sz w:val="20"/>
          <w:szCs w:val="20"/>
        </w:rPr>
        <w:t xml:space="preserve"> до этой же сети. В противном случае, маршрут не становится запасным и никак не учитывается при дальнейшей маршрутизации.</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Маршрут </w:t>
      </w:r>
      <w:r w:rsidR="009F158D" w:rsidRPr="009F158D">
        <w:rPr>
          <w:rFonts w:ascii="Times New Roman" w:hAnsi="Times New Roman"/>
          <w:position w:val="-10"/>
          <w:sz w:val="20"/>
          <w:szCs w:val="20"/>
        </w:rPr>
        <w:object w:dxaOrig="279" w:dyaOrig="300">
          <v:shape id="_x0000_i1089" type="#_x0000_t75" style="width:14.05pt;height:14.95pt" o:ole="">
            <v:imagedata r:id="rId118" o:title=""/>
          </v:shape>
          <o:OLEObject Type="Embed" ProgID="Equation.3" ShapeID="_x0000_i1089" DrawAspect="Content" ObjectID="_1504327475" r:id="rId126"/>
        </w:object>
      </w:r>
      <w:r w:rsidR="009F158D" w:rsidRPr="009F158D">
        <w:rPr>
          <w:rFonts w:ascii="Times New Roman" w:hAnsi="Times New Roman"/>
          <w:sz w:val="20"/>
          <w:szCs w:val="20"/>
        </w:rPr>
        <w:t xml:space="preserve"> </w:t>
      </w:r>
      <w:r w:rsidRPr="004E021F">
        <w:rPr>
          <w:rFonts w:ascii="Times New Roman" w:hAnsi="Times New Roman"/>
          <w:sz w:val="20"/>
          <w:szCs w:val="20"/>
        </w:rPr>
        <w:t>с метрикой</w:t>
      </w:r>
      <w:r w:rsidR="009F158D" w:rsidRPr="009F158D">
        <w:rPr>
          <w:rFonts w:ascii="Times New Roman" w:hAnsi="Times New Roman"/>
          <w:sz w:val="20"/>
          <w:szCs w:val="20"/>
        </w:rPr>
        <w:t xml:space="preserve"> </w:t>
      </w:r>
      <w:r w:rsidR="009F158D" w:rsidRPr="009F158D">
        <w:rPr>
          <w:rFonts w:ascii="Times New Roman" w:hAnsi="Times New Roman"/>
          <w:position w:val="-16"/>
          <w:sz w:val="20"/>
          <w:szCs w:val="20"/>
          <w:lang w:val="en-US"/>
        </w:rPr>
        <w:object w:dxaOrig="480" w:dyaOrig="360">
          <v:shape id="_x0000_i1090" type="#_x0000_t75" style="width:23.85pt;height:18.25pt" o:ole="">
            <v:imagedata r:id="rId127" o:title=""/>
          </v:shape>
          <o:OLEObject Type="Embed" ProgID="Equation.3" ShapeID="_x0000_i1090" DrawAspect="Content" ObjectID="_1504327476" r:id="rId128"/>
        </w:object>
      </w:r>
      <w:r w:rsidRPr="004E021F">
        <w:rPr>
          <w:rFonts w:ascii="Times New Roman" w:hAnsi="Times New Roman"/>
          <w:sz w:val="20"/>
          <w:szCs w:val="20"/>
        </w:rPr>
        <w:t xml:space="preserve"> может быть выбран в качестве запасного при соблюдении условия правдоподобия. Для этого необходимо знать заявленное расстояние маршрута </w:t>
      </w:r>
      <w:r w:rsidR="009F158D" w:rsidRPr="009F158D">
        <w:rPr>
          <w:rFonts w:ascii="Times New Roman" w:hAnsi="Times New Roman"/>
          <w:position w:val="-10"/>
          <w:sz w:val="20"/>
          <w:szCs w:val="20"/>
        </w:rPr>
        <w:object w:dxaOrig="1820" w:dyaOrig="300">
          <v:shape id="_x0000_i1091" type="#_x0000_t75" style="width:91.15pt;height:14.95pt" o:ole="">
            <v:imagedata r:id="rId129" o:title=""/>
          </v:shape>
          <o:OLEObject Type="Embed" ProgID="Equation.3" ShapeID="_x0000_i1091" DrawAspect="Content" ObjectID="_1504327477" r:id="rId130"/>
        </w:object>
      </w:r>
      <w:r w:rsidRPr="004E021F">
        <w:rPr>
          <w:rFonts w:ascii="Times New Roman" w:hAnsi="Times New Roman"/>
          <w:sz w:val="20"/>
          <w:szCs w:val="20"/>
        </w:rPr>
        <w:t xml:space="preserve">. Обозначим метрику </w:t>
      </w:r>
      <w:proofErr w:type="gramStart"/>
      <w:r w:rsidRPr="004E021F">
        <w:rPr>
          <w:rFonts w:ascii="Times New Roman" w:hAnsi="Times New Roman"/>
          <w:sz w:val="20"/>
          <w:szCs w:val="20"/>
        </w:rPr>
        <w:t>маршрута</w:t>
      </w:r>
      <w:proofErr w:type="gramEnd"/>
      <w:r w:rsidRPr="004E021F">
        <w:rPr>
          <w:rFonts w:ascii="Times New Roman" w:hAnsi="Times New Roman"/>
          <w:sz w:val="20"/>
          <w:szCs w:val="20"/>
        </w:rPr>
        <w:t xml:space="preserve"> </w:t>
      </w:r>
      <w:r w:rsidR="009F158D" w:rsidRPr="009F158D">
        <w:rPr>
          <w:rFonts w:ascii="Times New Roman" w:hAnsi="Times New Roman"/>
          <w:position w:val="-10"/>
          <w:sz w:val="20"/>
          <w:szCs w:val="20"/>
        </w:rPr>
        <w:object w:dxaOrig="279" w:dyaOrig="300">
          <v:shape id="_x0000_i1092" type="#_x0000_t75" style="width:14.05pt;height:14.95pt" o:ole="">
            <v:imagedata r:id="rId131" o:title=""/>
          </v:shape>
          <o:OLEObject Type="Embed" ProgID="Equation.3" ShapeID="_x0000_i1092" DrawAspect="Content" ObjectID="_1504327478" r:id="rId132"/>
        </w:object>
      </w:r>
      <w:r w:rsidR="009F158D" w:rsidRPr="009F158D">
        <w:rPr>
          <w:rFonts w:ascii="Times New Roman" w:hAnsi="Times New Roman"/>
          <w:sz w:val="20"/>
          <w:szCs w:val="20"/>
        </w:rPr>
        <w:t xml:space="preserve"> </w:t>
      </w:r>
      <w:r w:rsidRPr="004E021F">
        <w:rPr>
          <w:rFonts w:ascii="Times New Roman" w:hAnsi="Times New Roman"/>
          <w:sz w:val="20"/>
          <w:szCs w:val="20"/>
        </w:rPr>
        <w:t xml:space="preserve">как </w:t>
      </w:r>
      <w:r w:rsidR="009F158D" w:rsidRPr="009F158D">
        <w:rPr>
          <w:rFonts w:ascii="Times New Roman" w:hAnsi="Times New Roman"/>
          <w:position w:val="-18"/>
          <w:sz w:val="20"/>
          <w:szCs w:val="20"/>
          <w:lang w:val="en-US"/>
        </w:rPr>
        <w:object w:dxaOrig="520" w:dyaOrig="440">
          <v:shape id="_x0000_i1093" type="#_x0000_t75" style="width:26.2pt;height:21.95pt" o:ole="">
            <v:imagedata r:id="rId133" o:title=""/>
          </v:shape>
          <o:OLEObject Type="Embed" ProgID="Equation.3" ShapeID="_x0000_i1093" DrawAspect="Content" ObjectID="_1504327479" r:id="rId134"/>
        </w:object>
      </w:r>
      <w:r w:rsidRPr="004E021F">
        <w:rPr>
          <w:rFonts w:ascii="Times New Roman" w:hAnsi="Times New Roman"/>
          <w:sz w:val="20"/>
          <w:szCs w:val="20"/>
        </w:rPr>
        <w:t xml:space="preserve"> и рассчитаем ее: </w:t>
      </w:r>
    </w:p>
    <w:p w:rsidR="00A9513B" w:rsidRPr="009F158D" w:rsidRDefault="009F158D" w:rsidP="009F158D">
      <w:pPr>
        <w:tabs>
          <w:tab w:val="center" w:pos="2268"/>
        </w:tabs>
        <w:suppressAutoHyphens/>
        <w:spacing w:after="0" w:line="264" w:lineRule="auto"/>
        <w:jc w:val="both"/>
        <w:rPr>
          <w:rFonts w:ascii="Times New Roman" w:hAnsi="Times New Roman"/>
          <w:sz w:val="20"/>
          <w:szCs w:val="20"/>
        </w:rPr>
      </w:pPr>
      <w:r w:rsidRPr="009F158D">
        <w:rPr>
          <w:rFonts w:ascii="Times New Roman" w:hAnsi="Times New Roman"/>
          <w:sz w:val="20"/>
          <w:szCs w:val="20"/>
        </w:rPr>
        <w:tab/>
      </w:r>
      <w:r w:rsidRPr="009F158D">
        <w:rPr>
          <w:rFonts w:ascii="Times New Roman" w:hAnsi="Times New Roman"/>
          <w:position w:val="-18"/>
          <w:sz w:val="20"/>
          <w:szCs w:val="20"/>
          <w:lang w:val="en-US"/>
        </w:rPr>
        <w:object w:dxaOrig="2320" w:dyaOrig="440">
          <v:shape id="_x0000_i1094" type="#_x0000_t75" style="width:115.95pt;height:21.95pt" o:ole="">
            <v:imagedata r:id="rId135" o:title=""/>
          </v:shape>
          <o:OLEObject Type="Embed" ProgID="Equation.3" ShapeID="_x0000_i1094" DrawAspect="Content" ObjectID="_1504327480" r:id="rId136"/>
        </w:object>
      </w:r>
      <w:r w:rsidRPr="009F158D">
        <w:rPr>
          <w:rFonts w:ascii="Times New Roman" w:hAnsi="Times New Roman"/>
          <w:sz w:val="20"/>
          <w:szCs w:val="20"/>
        </w:rPr>
        <w:t>.</w:t>
      </w:r>
    </w:p>
    <w:p w:rsidR="00E45545" w:rsidRPr="004E021F" w:rsidRDefault="00E45545" w:rsidP="004E021F">
      <w:pPr>
        <w:tabs>
          <w:tab w:val="center" w:pos="4678"/>
          <w:tab w:val="center" w:pos="9072"/>
        </w:tabs>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Применительно к топологии на рис. 1, условие правдоподобия означает, что заявленное расстояние </w:t>
      </w:r>
      <w:r w:rsidR="009F158D" w:rsidRPr="009F158D">
        <w:rPr>
          <w:rFonts w:ascii="Times New Roman" w:hAnsi="Times New Roman"/>
          <w:position w:val="-18"/>
          <w:sz w:val="20"/>
          <w:szCs w:val="20"/>
          <w:lang w:val="en-US"/>
        </w:rPr>
        <w:object w:dxaOrig="520" w:dyaOrig="440">
          <v:shape id="_x0000_i1095" type="#_x0000_t75" style="width:26.2pt;height:21.95pt" o:ole="">
            <v:imagedata r:id="rId137" o:title=""/>
          </v:shape>
          <o:OLEObject Type="Embed" ProgID="Equation.3" ShapeID="_x0000_i1095" DrawAspect="Content" ObjectID="_1504327481" r:id="rId138"/>
        </w:object>
      </w:r>
      <w:r w:rsidRPr="009F158D">
        <w:rPr>
          <w:rFonts w:ascii="Times New Roman" w:hAnsi="Times New Roman"/>
          <w:sz w:val="20"/>
          <w:szCs w:val="20"/>
        </w:rPr>
        <w:t xml:space="preserve"> </w:t>
      </w:r>
      <w:r w:rsidRPr="004E021F">
        <w:rPr>
          <w:rFonts w:ascii="Times New Roman" w:hAnsi="Times New Roman"/>
          <w:sz w:val="20"/>
          <w:szCs w:val="20"/>
        </w:rPr>
        <w:t xml:space="preserve">маршрута </w:t>
      </w:r>
      <w:r w:rsidR="009F158D" w:rsidRPr="009F158D">
        <w:rPr>
          <w:rFonts w:ascii="Times New Roman" w:hAnsi="Times New Roman"/>
          <w:position w:val="-10"/>
          <w:sz w:val="20"/>
          <w:szCs w:val="20"/>
        </w:rPr>
        <w:object w:dxaOrig="279" w:dyaOrig="300">
          <v:shape id="_x0000_i1096" type="#_x0000_t75" style="width:14.05pt;height:14.95pt" o:ole="">
            <v:imagedata r:id="rId131" o:title=""/>
          </v:shape>
          <o:OLEObject Type="Embed" ProgID="Equation.3" ShapeID="_x0000_i1096" DrawAspect="Content" ObjectID="_1504327482" r:id="rId139"/>
        </w:object>
      </w:r>
      <w:r w:rsidR="009F158D" w:rsidRPr="009F158D">
        <w:rPr>
          <w:rFonts w:ascii="Times New Roman" w:hAnsi="Times New Roman"/>
          <w:sz w:val="20"/>
          <w:szCs w:val="20"/>
        </w:rPr>
        <w:t xml:space="preserve"> </w:t>
      </w:r>
      <w:r w:rsidRPr="004E021F">
        <w:rPr>
          <w:rFonts w:ascii="Times New Roman" w:hAnsi="Times New Roman"/>
          <w:sz w:val="20"/>
          <w:szCs w:val="20"/>
        </w:rPr>
        <w:t>должно быть меньше, чем текущее расстояние маршрута</w:t>
      </w:r>
      <w:r w:rsidR="009F158D" w:rsidRPr="009F158D">
        <w:rPr>
          <w:rFonts w:ascii="Times New Roman" w:hAnsi="Times New Roman"/>
          <w:sz w:val="20"/>
          <w:szCs w:val="20"/>
        </w:rPr>
        <w:t xml:space="preserve"> </w:t>
      </w:r>
      <w:r w:rsidR="009F158D" w:rsidRPr="001A1436">
        <w:rPr>
          <w:rFonts w:ascii="Times New Roman" w:hAnsi="Times New Roman"/>
          <w:position w:val="-10"/>
          <w:sz w:val="20"/>
          <w:szCs w:val="20"/>
        </w:rPr>
        <w:object w:dxaOrig="260" w:dyaOrig="300">
          <v:shape id="_x0000_i1097" type="#_x0000_t75" style="width:13.1pt;height:14.95pt" o:ole="">
            <v:imagedata r:id="rId101" o:title=""/>
          </v:shape>
          <o:OLEObject Type="Embed" ProgID="Equation.3" ShapeID="_x0000_i1097" DrawAspect="Content" ObjectID="_1504327483" r:id="rId140"/>
        </w:object>
      </w:r>
      <w:r w:rsidRPr="004E021F">
        <w:rPr>
          <w:rFonts w:ascii="Times New Roman" w:hAnsi="Times New Roman"/>
          <w:sz w:val="20"/>
          <w:szCs w:val="20"/>
        </w:rPr>
        <w:t>. Для большей наглядности ситуация с условием правдоподобия приведена на рис. 2.</w:t>
      </w:r>
    </w:p>
    <w:p w:rsidR="009F158D" w:rsidRPr="000C1AE8" w:rsidRDefault="009F158D" w:rsidP="009F158D">
      <w:pPr>
        <w:tabs>
          <w:tab w:val="center" w:pos="4678"/>
          <w:tab w:val="center" w:pos="9072"/>
        </w:tabs>
        <w:suppressAutoHyphens/>
        <w:spacing w:after="0" w:line="264" w:lineRule="auto"/>
        <w:rPr>
          <w:rFonts w:ascii="Times New Roman" w:hAnsi="Times New Roman"/>
          <w:sz w:val="20"/>
          <w:szCs w:val="20"/>
        </w:rPr>
        <w:sectPr w:rsidR="009F158D" w:rsidRPr="000C1AE8" w:rsidSect="004E021F">
          <w:type w:val="continuous"/>
          <w:pgSz w:w="11907" w:h="16839" w:code="9"/>
          <w:pgMar w:top="1134" w:right="1276" w:bottom="1418" w:left="1276" w:header="720" w:footer="720" w:gutter="0"/>
          <w:cols w:num="2" w:space="284"/>
          <w:docGrid w:linePitch="360"/>
        </w:sectPr>
      </w:pPr>
    </w:p>
    <w:p w:rsidR="00E45545" w:rsidRPr="004E021F" w:rsidRDefault="00681D51" w:rsidP="004E021F">
      <w:pPr>
        <w:tabs>
          <w:tab w:val="center" w:pos="4678"/>
          <w:tab w:val="center" w:pos="9072"/>
        </w:tabs>
        <w:suppressAutoHyphens/>
        <w:spacing w:after="0" w:line="264" w:lineRule="auto"/>
        <w:ind w:firstLine="425"/>
        <w:jc w:val="center"/>
        <w:rPr>
          <w:rFonts w:ascii="Times New Roman" w:hAnsi="Times New Roman"/>
          <w:sz w:val="20"/>
          <w:szCs w:val="20"/>
        </w:rPr>
      </w:pPr>
      <w:r w:rsidRPr="004E021F">
        <w:rPr>
          <w:rFonts w:ascii="Times New Roman" w:hAnsi="Times New Roman"/>
          <w:noProof/>
          <w:sz w:val="20"/>
          <w:szCs w:val="20"/>
        </w:rPr>
        <w:lastRenderedPageBreak/>
        <w:drawing>
          <wp:inline distT="0" distB="0" distL="0" distR="0">
            <wp:extent cx="4791710" cy="1997075"/>
            <wp:effectExtent l="0" t="0" r="8890" b="3175"/>
            <wp:docPr id="1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91710" cy="1997075"/>
                    </a:xfrm>
                    <a:prstGeom prst="rect">
                      <a:avLst/>
                    </a:prstGeom>
                    <a:noFill/>
                    <a:ln>
                      <a:noFill/>
                    </a:ln>
                  </pic:spPr>
                </pic:pic>
              </a:graphicData>
            </a:graphic>
          </wp:inline>
        </w:drawing>
      </w:r>
    </w:p>
    <w:p w:rsidR="00E45545" w:rsidRPr="004E021F" w:rsidRDefault="00E45545" w:rsidP="004E021F">
      <w:pPr>
        <w:tabs>
          <w:tab w:val="center" w:pos="4678"/>
          <w:tab w:val="center" w:pos="9072"/>
        </w:tabs>
        <w:suppressAutoHyphens/>
        <w:spacing w:after="0" w:line="264" w:lineRule="auto"/>
        <w:ind w:firstLine="425"/>
        <w:jc w:val="center"/>
        <w:rPr>
          <w:rFonts w:ascii="Times New Roman" w:hAnsi="Times New Roman"/>
          <w:sz w:val="20"/>
          <w:szCs w:val="20"/>
        </w:rPr>
      </w:pPr>
      <w:r w:rsidRPr="004E021F">
        <w:rPr>
          <w:rFonts w:ascii="Times New Roman" w:hAnsi="Times New Roman"/>
          <w:sz w:val="20"/>
          <w:szCs w:val="20"/>
        </w:rPr>
        <w:t xml:space="preserve">Рисунок 2 – </w:t>
      </w:r>
      <w:r w:rsidR="00A9513B" w:rsidRPr="004E021F">
        <w:rPr>
          <w:rFonts w:ascii="Times New Roman" w:hAnsi="Times New Roman"/>
          <w:sz w:val="20"/>
          <w:szCs w:val="20"/>
        </w:rPr>
        <w:t>М</w:t>
      </w:r>
      <w:r w:rsidRPr="004E021F">
        <w:rPr>
          <w:rFonts w:ascii="Times New Roman" w:hAnsi="Times New Roman"/>
          <w:sz w:val="20"/>
          <w:szCs w:val="20"/>
        </w:rPr>
        <w:t xml:space="preserve">етрики, необходимые для принятия решения о соблюдении условия правдоподобия на </w:t>
      </w:r>
      <w:proofErr w:type="spellStart"/>
      <w:r w:rsidRPr="004E021F">
        <w:rPr>
          <w:rFonts w:ascii="Times New Roman" w:hAnsi="Times New Roman"/>
          <w:sz w:val="20"/>
          <w:szCs w:val="20"/>
        </w:rPr>
        <w:t>маршрутизаторе</w:t>
      </w:r>
      <w:proofErr w:type="spellEnd"/>
      <w:r w:rsidRPr="004E021F">
        <w:rPr>
          <w:rFonts w:ascii="Times New Roman" w:hAnsi="Times New Roman"/>
          <w:sz w:val="20"/>
          <w:szCs w:val="20"/>
        </w:rPr>
        <w:t xml:space="preserve"> </w:t>
      </w:r>
      <w:r w:rsidR="009F158D" w:rsidRPr="009F158D">
        <w:rPr>
          <w:rFonts w:ascii="Times New Roman" w:hAnsi="Times New Roman"/>
          <w:position w:val="-4"/>
          <w:sz w:val="20"/>
          <w:szCs w:val="20"/>
        </w:rPr>
        <w:object w:dxaOrig="279" w:dyaOrig="220">
          <v:shape id="_x0000_i1098" type="#_x0000_t75" style="width:14.05pt;height:11.2pt" o:ole="">
            <v:imagedata r:id="rId142" o:title=""/>
          </v:shape>
          <o:OLEObject Type="Embed" ProgID="Equation.3" ShapeID="_x0000_i1098" DrawAspect="Content" ObjectID="_1504327484" r:id="rId143"/>
        </w:object>
      </w:r>
    </w:p>
    <w:p w:rsidR="004E021F" w:rsidRPr="000C1AE8" w:rsidRDefault="004E021F" w:rsidP="009F158D">
      <w:pPr>
        <w:tabs>
          <w:tab w:val="center" w:pos="4678"/>
          <w:tab w:val="center" w:pos="9072"/>
        </w:tabs>
        <w:suppressAutoHyphens/>
        <w:spacing w:after="0" w:line="264" w:lineRule="auto"/>
        <w:jc w:val="both"/>
        <w:rPr>
          <w:rFonts w:ascii="Times New Roman" w:hAnsi="Times New Roman"/>
          <w:sz w:val="20"/>
          <w:szCs w:val="20"/>
        </w:rPr>
      </w:pPr>
    </w:p>
    <w:p w:rsidR="009F158D" w:rsidRPr="000C1AE8" w:rsidRDefault="009F158D" w:rsidP="009F158D">
      <w:pPr>
        <w:tabs>
          <w:tab w:val="center" w:pos="4678"/>
          <w:tab w:val="center" w:pos="9072"/>
        </w:tabs>
        <w:suppressAutoHyphens/>
        <w:spacing w:after="0" w:line="264" w:lineRule="auto"/>
        <w:jc w:val="both"/>
        <w:rPr>
          <w:rFonts w:ascii="Times New Roman" w:hAnsi="Times New Roman"/>
          <w:sz w:val="20"/>
          <w:szCs w:val="20"/>
        </w:rPr>
        <w:sectPr w:rsidR="009F158D" w:rsidRPr="000C1AE8" w:rsidSect="004E021F">
          <w:type w:val="continuous"/>
          <w:pgSz w:w="11907" w:h="16839" w:code="9"/>
          <w:pgMar w:top="1134" w:right="1276" w:bottom="1418" w:left="1276" w:header="720" w:footer="720" w:gutter="0"/>
          <w:cols w:space="284"/>
          <w:docGrid w:linePitch="360"/>
        </w:sectPr>
      </w:pPr>
    </w:p>
    <w:p w:rsidR="00E45545" w:rsidRPr="004E021F" w:rsidRDefault="00E45545" w:rsidP="009F158D">
      <w:pPr>
        <w:tabs>
          <w:tab w:val="center" w:pos="4678"/>
          <w:tab w:val="center" w:pos="9072"/>
        </w:tabs>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lastRenderedPageBreak/>
        <w:t>Так как</w:t>
      </w:r>
      <w:r w:rsidR="009F158D" w:rsidRPr="009F158D">
        <w:rPr>
          <w:rFonts w:ascii="Times New Roman" w:hAnsi="Times New Roman"/>
          <w:sz w:val="20"/>
          <w:szCs w:val="20"/>
        </w:rPr>
        <w:t xml:space="preserve"> </w:t>
      </w:r>
      <w:r w:rsidR="00EA5B0C" w:rsidRPr="009F158D">
        <w:rPr>
          <w:rFonts w:ascii="Times New Roman" w:hAnsi="Times New Roman"/>
          <w:position w:val="-18"/>
          <w:sz w:val="20"/>
          <w:szCs w:val="20"/>
          <w:lang w:val="en-US"/>
        </w:rPr>
        <w:object w:dxaOrig="1120" w:dyaOrig="440">
          <v:shape id="_x0000_i1099" type="#_x0000_t75" style="width:56.1pt;height:21.95pt" o:ole="">
            <v:imagedata r:id="rId144" o:title=""/>
          </v:shape>
          <o:OLEObject Type="Embed" ProgID="Equation.3" ShapeID="_x0000_i1099" DrawAspect="Content" ObjectID="_1504327485" r:id="rId145"/>
        </w:object>
      </w:r>
      <w:r w:rsidRPr="004E021F">
        <w:rPr>
          <w:rFonts w:ascii="Times New Roman" w:hAnsi="Times New Roman"/>
          <w:sz w:val="20"/>
          <w:szCs w:val="20"/>
        </w:rPr>
        <w:t xml:space="preserve">, то маршрут </w:t>
      </w:r>
      <w:r w:rsidR="009F158D" w:rsidRPr="001A1436">
        <w:rPr>
          <w:rFonts w:ascii="Times New Roman" w:hAnsi="Times New Roman"/>
          <w:position w:val="-10"/>
          <w:sz w:val="20"/>
          <w:szCs w:val="20"/>
        </w:rPr>
        <w:object w:dxaOrig="279" w:dyaOrig="300">
          <v:shape id="_x0000_i1100" type="#_x0000_t75" style="width:14.05pt;height:14.95pt" o:ole="">
            <v:imagedata r:id="rId114" o:title=""/>
          </v:shape>
          <o:OLEObject Type="Embed" ProgID="Equation.3" ShapeID="_x0000_i1100" DrawAspect="Content" ObjectID="_1504327486" r:id="rId146"/>
        </w:object>
      </w:r>
      <w:r w:rsidR="009F158D" w:rsidRPr="009F158D">
        <w:rPr>
          <w:rFonts w:ascii="Times New Roman" w:hAnsi="Times New Roman"/>
          <w:sz w:val="20"/>
          <w:szCs w:val="20"/>
        </w:rPr>
        <w:t xml:space="preserve"> </w:t>
      </w:r>
      <w:r w:rsidRPr="004E021F">
        <w:rPr>
          <w:rFonts w:ascii="Times New Roman" w:hAnsi="Times New Roman"/>
          <w:sz w:val="20"/>
          <w:szCs w:val="20"/>
        </w:rPr>
        <w:t xml:space="preserve">становится запасным и может быть использован для последующей балансировки нагрузки. </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Для активации балансировки нагрузки по путям неэквивалентной стоимости необходимо настроить еще один параметр под названием расхождение (англ. «</w:t>
      </w:r>
      <w:r w:rsidRPr="004E021F">
        <w:rPr>
          <w:rFonts w:ascii="Times New Roman" w:hAnsi="Times New Roman"/>
          <w:sz w:val="20"/>
          <w:szCs w:val="20"/>
          <w:lang w:val="en-US"/>
        </w:rPr>
        <w:t>variance</w:t>
      </w:r>
      <w:r w:rsidRPr="004E021F">
        <w:rPr>
          <w:rFonts w:ascii="Times New Roman" w:hAnsi="Times New Roman"/>
          <w:sz w:val="20"/>
          <w:szCs w:val="20"/>
        </w:rPr>
        <w:t>»)</w:t>
      </w:r>
      <w:r w:rsidR="004A2026" w:rsidRPr="004E021F">
        <w:rPr>
          <w:rFonts w:ascii="Times New Roman" w:hAnsi="Times New Roman"/>
          <w:sz w:val="20"/>
          <w:szCs w:val="20"/>
        </w:rPr>
        <w:t xml:space="preserve"> [</w:t>
      </w:r>
      <w:fldSimple w:instr=" REF _Ref421713333 \r \h  \* MERGEFORMAT ">
        <w:r w:rsidR="00962373" w:rsidRPr="004E021F">
          <w:rPr>
            <w:rFonts w:ascii="Times New Roman" w:hAnsi="Times New Roman"/>
            <w:sz w:val="20"/>
            <w:szCs w:val="20"/>
          </w:rPr>
          <w:t>2</w:t>
        </w:r>
      </w:fldSimple>
      <w:r w:rsidR="00962373" w:rsidRPr="004E021F">
        <w:rPr>
          <w:rFonts w:ascii="Times New Roman" w:hAnsi="Times New Roman"/>
          <w:sz w:val="20"/>
          <w:szCs w:val="20"/>
        </w:rPr>
        <w:t xml:space="preserve">]. </w:t>
      </w:r>
      <w:r w:rsidRPr="004E021F">
        <w:rPr>
          <w:rFonts w:ascii="Times New Roman" w:hAnsi="Times New Roman"/>
          <w:sz w:val="20"/>
          <w:szCs w:val="20"/>
        </w:rPr>
        <w:t xml:space="preserve">При помощи </w:t>
      </w:r>
      <w:r w:rsidRPr="004E021F">
        <w:rPr>
          <w:rFonts w:ascii="Times New Roman" w:hAnsi="Times New Roman"/>
          <w:sz w:val="20"/>
          <w:szCs w:val="20"/>
        </w:rPr>
        <w:lastRenderedPageBreak/>
        <w:t xml:space="preserve">данного параметра </w:t>
      </w:r>
      <w:r w:rsidRPr="004E021F">
        <w:rPr>
          <w:rFonts w:ascii="Times New Roman" w:hAnsi="Times New Roman"/>
          <w:sz w:val="20"/>
          <w:szCs w:val="20"/>
          <w:lang w:val="en-US"/>
        </w:rPr>
        <w:t>EIGRP</w:t>
      </w:r>
      <w:r w:rsidRPr="004E021F">
        <w:rPr>
          <w:rFonts w:ascii="Times New Roman" w:hAnsi="Times New Roman"/>
          <w:sz w:val="20"/>
          <w:szCs w:val="20"/>
        </w:rPr>
        <w:t xml:space="preserve"> отбирает маршруты, пригодные для балансировки трафика. Параметр расхождения может быть выражен следующим образом:</w:t>
      </w:r>
    </w:p>
    <w:p w:rsidR="00C80253" w:rsidRPr="006C7642" w:rsidRDefault="006C7642" w:rsidP="006C7642">
      <w:pPr>
        <w:tabs>
          <w:tab w:val="center" w:pos="2268"/>
          <w:tab w:val="left" w:pos="4111"/>
        </w:tabs>
        <w:suppressAutoHyphens/>
        <w:spacing w:after="0" w:line="264" w:lineRule="auto"/>
        <w:jc w:val="both"/>
        <w:rPr>
          <w:rFonts w:ascii="Times New Roman" w:hAnsi="Times New Roman"/>
          <w:sz w:val="20"/>
          <w:szCs w:val="20"/>
        </w:rPr>
      </w:pPr>
      <w:r>
        <w:rPr>
          <w:rFonts w:ascii="Times New Roman" w:hAnsi="Times New Roman"/>
          <w:sz w:val="20"/>
          <w:szCs w:val="20"/>
          <w:lang w:val="en-US"/>
        </w:rPr>
        <w:tab/>
      </w:r>
      <w:r w:rsidRPr="006C7642">
        <w:rPr>
          <w:rFonts w:ascii="Times New Roman" w:hAnsi="Times New Roman"/>
          <w:position w:val="-46"/>
          <w:sz w:val="20"/>
          <w:szCs w:val="20"/>
        </w:rPr>
        <w:object w:dxaOrig="3080" w:dyaOrig="1020">
          <v:shape id="_x0000_i1101" type="#_x0000_t75" style="width:153.8pt;height:50.95pt" o:ole="">
            <v:imagedata r:id="rId147" o:title=""/>
          </v:shape>
          <o:OLEObject Type="Embed" ProgID="Equation.3" ShapeID="_x0000_i1101" DrawAspect="Content" ObjectID="_1504327487" r:id="rId148"/>
        </w:object>
      </w:r>
      <w:r w:rsidRPr="006C7642">
        <w:rPr>
          <w:rFonts w:ascii="Times New Roman" w:hAnsi="Times New Roman"/>
          <w:sz w:val="20"/>
          <w:szCs w:val="20"/>
        </w:rPr>
        <w:t>,</w:t>
      </w:r>
      <w:r w:rsidRPr="006C7642">
        <w:rPr>
          <w:rFonts w:ascii="Times New Roman" w:hAnsi="Times New Roman"/>
          <w:sz w:val="20"/>
          <w:szCs w:val="20"/>
        </w:rPr>
        <w:tab/>
        <w:t>(5)</w:t>
      </w:r>
    </w:p>
    <w:p w:rsidR="00E45545" w:rsidRPr="004E021F" w:rsidRDefault="00E45545" w:rsidP="00AF6560">
      <w:pPr>
        <w:suppressAutoHyphens/>
        <w:spacing w:after="0" w:line="264" w:lineRule="auto"/>
        <w:jc w:val="both"/>
        <w:rPr>
          <w:rFonts w:ascii="Times New Roman" w:hAnsi="Times New Roman"/>
          <w:color w:val="FF0000"/>
          <w:sz w:val="20"/>
          <w:szCs w:val="20"/>
        </w:rPr>
      </w:pPr>
      <w:r w:rsidRPr="004E021F">
        <w:rPr>
          <w:rFonts w:ascii="Times New Roman" w:hAnsi="Times New Roman"/>
          <w:sz w:val="20"/>
          <w:szCs w:val="20"/>
        </w:rPr>
        <w:lastRenderedPageBreak/>
        <w:t xml:space="preserve">где </w:t>
      </w:r>
      <w:r w:rsidR="005402B1" w:rsidRPr="006C7642">
        <w:rPr>
          <w:rFonts w:ascii="Times New Roman" w:hAnsi="Times New Roman"/>
          <w:position w:val="-14"/>
          <w:sz w:val="20"/>
          <w:szCs w:val="20"/>
        </w:rPr>
        <w:object w:dxaOrig="340" w:dyaOrig="340">
          <v:shape id="_x0000_i1102" type="#_x0000_t75" style="width:16.85pt;height:16.85pt" o:ole="">
            <v:imagedata r:id="rId149" o:title=""/>
          </v:shape>
          <o:OLEObject Type="Embed" ProgID="Equation.3" ShapeID="_x0000_i1102" DrawAspect="Content" ObjectID="_1504327488" r:id="rId150"/>
        </w:object>
      </w:r>
      <w:r w:rsidRPr="004E021F">
        <w:rPr>
          <w:rFonts w:ascii="Times New Roman" w:hAnsi="Times New Roman"/>
          <w:sz w:val="20"/>
          <w:szCs w:val="20"/>
        </w:rPr>
        <w:t xml:space="preserve"> – это пропорция количества пакетов, которое будет передано по данному маршруту </w:t>
      </w:r>
      <m:oMath>
        <m:r>
          <w:rPr>
            <w:rFonts w:ascii="Cambria Math" w:hAnsi="Cambria Math"/>
            <w:sz w:val="20"/>
            <w:szCs w:val="20"/>
          </w:rPr>
          <m:t>p</m:t>
        </m:r>
      </m:oMath>
      <w:r w:rsidRPr="004E021F">
        <w:rPr>
          <w:rFonts w:ascii="Times New Roman" w:hAnsi="Times New Roman"/>
          <w:sz w:val="20"/>
          <w:szCs w:val="20"/>
        </w:rPr>
        <w:t xml:space="preserve"> при балансировке нагрузки</w:t>
      </w:r>
      <w:proofErr w:type="gramStart"/>
      <w:r w:rsidRPr="004E021F">
        <w:rPr>
          <w:rFonts w:ascii="Times New Roman" w:hAnsi="Times New Roman"/>
          <w:sz w:val="20"/>
          <w:szCs w:val="20"/>
        </w:rPr>
        <w:t xml:space="preserve">, </w:t>
      </w:r>
      <w:r w:rsidR="005402B1" w:rsidRPr="005402B1">
        <w:rPr>
          <w:rFonts w:ascii="Times New Roman" w:hAnsi="Times New Roman"/>
          <w:position w:val="-10"/>
          <w:sz w:val="20"/>
          <w:szCs w:val="20"/>
        </w:rPr>
        <w:object w:dxaOrig="940" w:dyaOrig="300">
          <v:shape id="_x0000_i1103" type="#_x0000_t75" style="width:47.2pt;height:14.95pt" o:ole="">
            <v:imagedata r:id="rId151" o:title=""/>
          </v:shape>
          <o:OLEObject Type="Embed" ProgID="Equation.3" ShapeID="_x0000_i1103" DrawAspect="Content" ObjectID="_1504327489" r:id="rId152"/>
        </w:object>
      </w:r>
      <w:r w:rsidRPr="004E021F">
        <w:rPr>
          <w:rFonts w:ascii="Times New Roman" w:hAnsi="Times New Roman"/>
          <w:sz w:val="20"/>
          <w:szCs w:val="20"/>
        </w:rPr>
        <w:t xml:space="preserve">; </w:t>
      </w:r>
      <w:r w:rsidR="005402B1" w:rsidRPr="005402B1">
        <w:rPr>
          <w:rFonts w:ascii="Times New Roman" w:hAnsi="Times New Roman"/>
          <w:position w:val="-6"/>
          <w:sz w:val="20"/>
          <w:szCs w:val="20"/>
        </w:rPr>
        <w:object w:dxaOrig="220" w:dyaOrig="240">
          <v:shape id="_x0000_i1104" type="#_x0000_t75" style="width:11.2pt;height:12.15pt" o:ole="">
            <v:imagedata r:id="rId153" o:title=""/>
          </v:shape>
          <o:OLEObject Type="Embed" ProgID="Equation.3" ShapeID="_x0000_i1104" DrawAspect="Content" ObjectID="_1504327490" r:id="rId154"/>
        </w:object>
      </w:r>
      <w:r w:rsidRPr="004E021F">
        <w:rPr>
          <w:rFonts w:ascii="Times New Roman" w:hAnsi="Times New Roman"/>
          <w:sz w:val="20"/>
          <w:szCs w:val="20"/>
        </w:rPr>
        <w:t xml:space="preserve"> – </w:t>
      </w:r>
      <w:proofErr w:type="gramEnd"/>
      <w:r w:rsidRPr="004E021F">
        <w:rPr>
          <w:rFonts w:ascii="Times New Roman" w:hAnsi="Times New Roman"/>
          <w:sz w:val="20"/>
          <w:szCs w:val="20"/>
        </w:rPr>
        <w:t>параметр расхождения,</w:t>
      </w:r>
      <w:r w:rsidR="005402B1" w:rsidRPr="005402B1">
        <w:rPr>
          <w:rFonts w:ascii="Times New Roman" w:hAnsi="Times New Roman"/>
          <w:sz w:val="20"/>
          <w:szCs w:val="20"/>
        </w:rPr>
        <w:t xml:space="preserve"> </w:t>
      </w:r>
      <w:r w:rsidR="005402B1" w:rsidRPr="005402B1">
        <w:rPr>
          <w:rFonts w:ascii="Times New Roman" w:hAnsi="Times New Roman"/>
          <w:position w:val="-10"/>
          <w:sz w:val="20"/>
          <w:szCs w:val="20"/>
        </w:rPr>
        <w:object w:dxaOrig="940" w:dyaOrig="279">
          <v:shape id="_x0000_i1105" type="#_x0000_t75" style="width:47.2pt;height:14.05pt" o:ole="">
            <v:imagedata r:id="rId155" o:title=""/>
          </v:shape>
          <o:OLEObject Type="Embed" ProgID="Equation.3" ShapeID="_x0000_i1105" DrawAspect="Content" ObjectID="_1504327491" r:id="rId156"/>
        </w:object>
      </w:r>
      <w:r w:rsidRPr="004E021F">
        <w:rPr>
          <w:rFonts w:ascii="Times New Roman" w:hAnsi="Times New Roman"/>
          <w:sz w:val="20"/>
          <w:szCs w:val="20"/>
        </w:rPr>
        <w:t xml:space="preserve">; </w:t>
      </w:r>
      <w:r w:rsidR="005402B1" w:rsidRPr="005402B1">
        <w:rPr>
          <w:rFonts w:ascii="Times New Roman" w:hAnsi="Times New Roman"/>
          <w:position w:val="-10"/>
          <w:sz w:val="20"/>
          <w:szCs w:val="20"/>
        </w:rPr>
        <w:object w:dxaOrig="560" w:dyaOrig="300">
          <v:shape id="_x0000_i1106" type="#_x0000_t75" style="width:28.05pt;height:14.95pt" o:ole="">
            <v:imagedata r:id="rId157" o:title=""/>
          </v:shape>
          <o:OLEObject Type="Embed" ProgID="Equation.3" ShapeID="_x0000_i1106" DrawAspect="Content" ObjectID="_1504327492" r:id="rId158"/>
        </w:object>
      </w:r>
      <w:r w:rsidRPr="004E021F">
        <w:rPr>
          <w:rFonts w:ascii="Times New Roman" w:hAnsi="Times New Roman"/>
          <w:sz w:val="20"/>
          <w:szCs w:val="20"/>
        </w:rPr>
        <w:t xml:space="preserve"> – это максимальная метрика одного из маршрутов до заданной сети, которые принимают участие в балансировке трафика (в топологии на рис. 1</w:t>
      </w:r>
      <w:r w:rsidR="005402B1" w:rsidRPr="005402B1">
        <w:rPr>
          <w:rFonts w:ascii="Times New Roman" w:hAnsi="Times New Roman"/>
          <w:sz w:val="20"/>
          <w:szCs w:val="20"/>
        </w:rPr>
        <w:t xml:space="preserve"> </w:t>
      </w:r>
      <w:r w:rsidR="005402B1" w:rsidRPr="005402B1">
        <w:rPr>
          <w:rFonts w:ascii="Times New Roman" w:hAnsi="Times New Roman"/>
          <w:position w:val="-14"/>
          <w:sz w:val="20"/>
          <w:szCs w:val="20"/>
        </w:rPr>
        <w:object w:dxaOrig="1180" w:dyaOrig="340">
          <v:shape id="_x0000_i1107" type="#_x0000_t75" style="width:58.9pt;height:16.85pt" o:ole="">
            <v:imagedata r:id="rId159" o:title=""/>
          </v:shape>
          <o:OLEObject Type="Embed" ProgID="Equation.3" ShapeID="_x0000_i1107" DrawAspect="Content" ObjectID="_1504327493" r:id="rId160"/>
        </w:object>
      </w:r>
      <w:r w:rsidRPr="004E021F">
        <w:rPr>
          <w:rFonts w:ascii="Times New Roman" w:hAnsi="Times New Roman"/>
          <w:sz w:val="20"/>
          <w:szCs w:val="20"/>
        </w:rPr>
        <w:t>). При этом</w:t>
      </w:r>
      <w:proofErr w:type="gramStart"/>
      <w:r w:rsidRPr="004E021F">
        <w:rPr>
          <w:rFonts w:ascii="Times New Roman" w:hAnsi="Times New Roman"/>
          <w:sz w:val="20"/>
          <w:szCs w:val="20"/>
        </w:rPr>
        <w:t>,</w:t>
      </w:r>
      <w:proofErr w:type="gramEnd"/>
      <w:r w:rsidRPr="004E021F">
        <w:rPr>
          <w:rFonts w:ascii="Times New Roman" w:hAnsi="Times New Roman"/>
          <w:sz w:val="20"/>
          <w:szCs w:val="20"/>
        </w:rPr>
        <w:t xml:space="preserve"> максимальное количество маршрутов, по которым </w:t>
      </w:r>
      <w:r w:rsidRPr="004E021F">
        <w:rPr>
          <w:rFonts w:ascii="Times New Roman" w:hAnsi="Times New Roman"/>
          <w:sz w:val="20"/>
          <w:szCs w:val="20"/>
          <w:lang w:val="en-US"/>
        </w:rPr>
        <w:t>EIGRP</w:t>
      </w:r>
      <w:r w:rsidRPr="004E021F">
        <w:rPr>
          <w:rFonts w:ascii="Times New Roman" w:hAnsi="Times New Roman"/>
          <w:sz w:val="20"/>
          <w:szCs w:val="20"/>
        </w:rPr>
        <w:t xml:space="preserve"> может балансировать трафик равно 16.</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По умолчанию</w:t>
      </w:r>
      <w:r w:rsidR="005402B1" w:rsidRPr="005402B1">
        <w:rPr>
          <w:rFonts w:ascii="Times New Roman" w:hAnsi="Times New Roman"/>
          <w:sz w:val="20"/>
          <w:szCs w:val="20"/>
        </w:rPr>
        <w:t xml:space="preserve"> </w:t>
      </w:r>
      <w:r w:rsidR="00CD4D86" w:rsidRPr="005402B1">
        <w:rPr>
          <w:rFonts w:ascii="Times New Roman" w:hAnsi="Times New Roman"/>
          <w:position w:val="-6"/>
          <w:sz w:val="20"/>
          <w:szCs w:val="20"/>
          <w:lang w:val="en-US"/>
        </w:rPr>
        <w:object w:dxaOrig="480" w:dyaOrig="240">
          <v:shape id="_x0000_i1108" type="#_x0000_t75" style="width:23.85pt;height:12.15pt" o:ole="">
            <v:imagedata r:id="rId161" o:title=""/>
          </v:shape>
          <o:OLEObject Type="Embed" ProgID="Equation.3" ShapeID="_x0000_i1108" DrawAspect="Content" ObjectID="_1504327494" r:id="rId162"/>
        </w:object>
      </w:r>
      <w:r w:rsidRPr="004E021F">
        <w:rPr>
          <w:rFonts w:ascii="Times New Roman" w:hAnsi="Times New Roman"/>
          <w:sz w:val="20"/>
          <w:szCs w:val="20"/>
        </w:rPr>
        <w:t xml:space="preserve">. Администратор может его изменить в пределах </w:t>
      </w:r>
      <w:r w:rsidR="00CD4D86" w:rsidRPr="005402B1">
        <w:rPr>
          <w:rFonts w:ascii="Times New Roman" w:hAnsi="Times New Roman"/>
          <w:position w:val="-10"/>
          <w:sz w:val="20"/>
          <w:szCs w:val="20"/>
        </w:rPr>
        <w:object w:dxaOrig="580" w:dyaOrig="300">
          <v:shape id="_x0000_i1109" type="#_x0000_t75" style="width:29pt;height:14.95pt" o:ole="">
            <v:imagedata r:id="rId163" o:title=""/>
          </v:shape>
          <o:OLEObject Type="Embed" ProgID="Equation.3" ShapeID="_x0000_i1109" DrawAspect="Content" ObjectID="_1504327495" r:id="rId164"/>
        </w:object>
      </w:r>
      <w:r w:rsidRPr="004E021F">
        <w:rPr>
          <w:rFonts w:ascii="Times New Roman" w:hAnsi="Times New Roman"/>
          <w:sz w:val="20"/>
          <w:szCs w:val="20"/>
        </w:rPr>
        <w:t xml:space="preserve">. Данный параметр указывает, насколько метрика запасных маршрутов может быть больше по сравнению с минимальной эталонной метрикой </w:t>
      </w:r>
      <w:r w:rsidR="00EF3BAC" w:rsidRPr="005402B1">
        <w:rPr>
          <w:rFonts w:ascii="Times New Roman" w:hAnsi="Times New Roman"/>
          <w:position w:val="-10"/>
          <w:sz w:val="20"/>
          <w:szCs w:val="20"/>
        </w:rPr>
        <w:object w:dxaOrig="520" w:dyaOrig="300">
          <v:shape id="_x0000_i1110" type="#_x0000_t75" style="width:26.2pt;height:14.95pt" o:ole="">
            <v:imagedata r:id="rId165" o:title=""/>
          </v:shape>
          <o:OLEObject Type="Embed" ProgID="Equation.3" ShapeID="_x0000_i1110" DrawAspect="Content" ObjectID="_1504327496" r:id="rId166"/>
        </w:object>
      </w:r>
      <w:r w:rsidRPr="004E021F">
        <w:rPr>
          <w:rFonts w:ascii="Times New Roman" w:hAnsi="Times New Roman"/>
          <w:sz w:val="20"/>
          <w:szCs w:val="20"/>
        </w:rPr>
        <w:t xml:space="preserve"> (в топологии на рис.</w:t>
      </w:r>
      <w:r w:rsidRPr="004E021F">
        <w:rPr>
          <w:rFonts w:ascii="Times New Roman" w:hAnsi="Times New Roman"/>
          <w:sz w:val="20"/>
          <w:szCs w:val="20"/>
          <w:lang w:val="en-US"/>
        </w:rPr>
        <w:t> </w:t>
      </w:r>
      <w:r w:rsidRPr="004E021F">
        <w:rPr>
          <w:rFonts w:ascii="Times New Roman" w:hAnsi="Times New Roman"/>
          <w:sz w:val="20"/>
          <w:szCs w:val="20"/>
        </w:rPr>
        <w:t xml:space="preserve">1 </w:t>
      </w:r>
      <w:r w:rsidR="00EF3BAC" w:rsidRPr="005402B1">
        <w:rPr>
          <w:rFonts w:ascii="Times New Roman" w:hAnsi="Times New Roman"/>
          <w:position w:val="-14"/>
          <w:sz w:val="20"/>
          <w:szCs w:val="20"/>
        </w:rPr>
        <w:object w:dxaOrig="1100" w:dyaOrig="340">
          <v:shape id="_x0000_i1111" type="#_x0000_t75" style="width:55.15pt;height:16.85pt" o:ole="">
            <v:imagedata r:id="rId167" o:title=""/>
          </v:shape>
          <o:OLEObject Type="Embed" ProgID="Equation.3" ShapeID="_x0000_i1111" DrawAspect="Content" ObjectID="_1504327497" r:id="rId168"/>
        </w:object>
      </w:r>
      <w:r w:rsidRPr="004E021F">
        <w:rPr>
          <w:rFonts w:ascii="Times New Roman" w:hAnsi="Times New Roman"/>
          <w:sz w:val="20"/>
          <w:szCs w:val="20"/>
        </w:rPr>
        <w:t xml:space="preserve">). Если метрика маршрута </w:t>
      </w:r>
      <w:r w:rsidR="00EF3BAC" w:rsidRPr="00347F77">
        <w:rPr>
          <w:rFonts w:ascii="Times New Roman" w:hAnsi="Times New Roman"/>
          <w:position w:val="-14"/>
          <w:sz w:val="20"/>
          <w:szCs w:val="20"/>
          <w:lang w:val="en-US"/>
        </w:rPr>
        <w:object w:dxaOrig="380" w:dyaOrig="340">
          <v:shape id="_x0000_i1112" type="#_x0000_t75" style="width:19.15pt;height:16.85pt" o:ole="">
            <v:imagedata r:id="rId105" o:title=""/>
          </v:shape>
          <o:OLEObject Type="Embed" ProgID="Equation.3" ShapeID="_x0000_i1112" DrawAspect="Content" ObjectID="_1504327498" r:id="rId169"/>
        </w:object>
      </w:r>
      <w:r w:rsidRPr="004E021F">
        <w:rPr>
          <w:rFonts w:ascii="Times New Roman" w:hAnsi="Times New Roman"/>
          <w:sz w:val="20"/>
          <w:szCs w:val="20"/>
        </w:rPr>
        <w:t xml:space="preserve"> п</w:t>
      </w:r>
      <w:r w:rsidR="00EF3BAC">
        <w:rPr>
          <w:rFonts w:ascii="Times New Roman" w:hAnsi="Times New Roman"/>
          <w:sz w:val="20"/>
          <w:szCs w:val="20"/>
        </w:rPr>
        <w:t>опадает под выполнения условия</w:t>
      </w:r>
      <w:r w:rsidR="00EF3BAC" w:rsidRPr="00EF3BAC">
        <w:rPr>
          <w:rFonts w:ascii="Times New Roman" w:hAnsi="Times New Roman"/>
          <w:sz w:val="20"/>
          <w:szCs w:val="20"/>
        </w:rPr>
        <w:t xml:space="preserve"> </w:t>
      </w:r>
      <w:r w:rsidR="00356E36" w:rsidRPr="00EF3BAC">
        <w:rPr>
          <w:rFonts w:ascii="Times New Roman" w:hAnsi="Times New Roman"/>
          <w:position w:val="-14"/>
          <w:sz w:val="20"/>
          <w:szCs w:val="20"/>
        </w:rPr>
        <w:object w:dxaOrig="1300" w:dyaOrig="340">
          <v:shape id="_x0000_i1113" type="#_x0000_t75" style="width:65pt;height:16.85pt" o:ole="">
            <v:imagedata r:id="rId170" o:title=""/>
          </v:shape>
          <o:OLEObject Type="Embed" ProgID="Equation.3" ShapeID="_x0000_i1113" DrawAspect="Content" ObjectID="_1504327499" r:id="rId171"/>
        </w:object>
      </w:r>
      <w:r w:rsidR="00EF3BAC" w:rsidRPr="00EF3BAC">
        <w:rPr>
          <w:rFonts w:ascii="Times New Roman" w:hAnsi="Times New Roman"/>
          <w:sz w:val="20"/>
          <w:szCs w:val="20"/>
        </w:rPr>
        <w:t xml:space="preserve"> </w:t>
      </w:r>
      <w:r w:rsidRPr="004E021F">
        <w:rPr>
          <w:rFonts w:ascii="Times New Roman" w:hAnsi="Times New Roman"/>
          <w:sz w:val="20"/>
          <w:szCs w:val="20"/>
        </w:rPr>
        <w:t xml:space="preserve">– то маршрут </w:t>
      </w:r>
      <w:r w:rsidR="00356E36" w:rsidRPr="00EF3BAC">
        <w:rPr>
          <w:rFonts w:ascii="Times New Roman" w:hAnsi="Times New Roman"/>
          <w:position w:val="-10"/>
          <w:sz w:val="20"/>
          <w:szCs w:val="20"/>
        </w:rPr>
        <w:object w:dxaOrig="200" w:dyaOrig="240">
          <v:shape id="_x0000_i1114" type="#_x0000_t75" style="width:9.8pt;height:12.15pt" o:ole="">
            <v:imagedata r:id="rId172" o:title=""/>
          </v:shape>
          <o:OLEObject Type="Embed" ProgID="Equation.3" ShapeID="_x0000_i1114" DrawAspect="Content" ObjectID="_1504327500" r:id="rId173"/>
        </w:object>
      </w:r>
      <w:r w:rsidRPr="004E021F">
        <w:rPr>
          <w:rFonts w:ascii="Times New Roman" w:hAnsi="Times New Roman"/>
          <w:i/>
          <w:sz w:val="20"/>
          <w:szCs w:val="20"/>
        </w:rPr>
        <w:t xml:space="preserve"> </w:t>
      </w:r>
      <w:r w:rsidRPr="004E021F">
        <w:rPr>
          <w:rFonts w:ascii="Times New Roman" w:hAnsi="Times New Roman"/>
          <w:sz w:val="20"/>
          <w:szCs w:val="20"/>
        </w:rPr>
        <w:t>будет выбран для балансировки трафика.</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Предполагаем, что на маршрутизаторе активирована балансировка нагрузки по путям не</w:t>
      </w:r>
      <w:r w:rsidR="00C80253" w:rsidRPr="004E021F">
        <w:rPr>
          <w:rFonts w:ascii="Times New Roman" w:hAnsi="Times New Roman"/>
          <w:sz w:val="20"/>
          <w:szCs w:val="20"/>
        </w:rPr>
        <w:t>равнозначной</w:t>
      </w:r>
      <w:r w:rsidRPr="004E021F">
        <w:rPr>
          <w:rFonts w:ascii="Times New Roman" w:hAnsi="Times New Roman"/>
          <w:sz w:val="20"/>
          <w:szCs w:val="20"/>
        </w:rPr>
        <w:t xml:space="preserve"> стоимости в настройках протокола </w:t>
      </w:r>
      <w:r w:rsidRPr="004E021F">
        <w:rPr>
          <w:rFonts w:ascii="Times New Roman" w:hAnsi="Times New Roman"/>
          <w:sz w:val="20"/>
          <w:szCs w:val="20"/>
          <w:lang w:val="en-US"/>
        </w:rPr>
        <w:t>EIGRP</w:t>
      </w:r>
      <w:r w:rsidRPr="004E021F">
        <w:rPr>
          <w:rFonts w:ascii="Times New Roman" w:hAnsi="Times New Roman"/>
          <w:sz w:val="20"/>
          <w:szCs w:val="20"/>
        </w:rPr>
        <w:t xml:space="preserve"> командой: </w:t>
      </w:r>
      <w:proofErr w:type="spellStart"/>
      <w:r w:rsidRPr="004E021F">
        <w:rPr>
          <w:rFonts w:ascii="Times New Roman" w:hAnsi="Times New Roman"/>
          <w:sz w:val="20"/>
          <w:szCs w:val="20"/>
        </w:rPr>
        <w:t>traffic-share</w:t>
      </w:r>
      <w:proofErr w:type="spellEnd"/>
      <w:r w:rsidRPr="004E021F">
        <w:rPr>
          <w:rFonts w:ascii="Times New Roman" w:hAnsi="Times New Roman"/>
          <w:sz w:val="20"/>
          <w:szCs w:val="20"/>
        </w:rPr>
        <w:t xml:space="preserve"> </w:t>
      </w:r>
      <w:proofErr w:type="spellStart"/>
      <w:r w:rsidRPr="004E021F">
        <w:rPr>
          <w:rFonts w:ascii="Times New Roman" w:hAnsi="Times New Roman"/>
          <w:sz w:val="20"/>
          <w:szCs w:val="20"/>
        </w:rPr>
        <w:t>balanced</w:t>
      </w:r>
      <w:proofErr w:type="spellEnd"/>
      <w:r w:rsidR="004A2026" w:rsidRPr="004E021F">
        <w:rPr>
          <w:rFonts w:ascii="Times New Roman" w:hAnsi="Times New Roman"/>
          <w:sz w:val="20"/>
          <w:szCs w:val="20"/>
        </w:rPr>
        <w:t xml:space="preserve"> [</w:t>
      </w:r>
      <w:fldSimple w:instr=" REF _Ref421713333 \r \h  \* MERGEFORMAT ">
        <w:r w:rsidR="00962373" w:rsidRPr="004E021F">
          <w:rPr>
            <w:rFonts w:ascii="Times New Roman" w:hAnsi="Times New Roman"/>
            <w:sz w:val="20"/>
            <w:szCs w:val="20"/>
          </w:rPr>
          <w:t>2</w:t>
        </w:r>
      </w:fldSimple>
      <w:r w:rsidR="004A2026" w:rsidRPr="004E021F">
        <w:rPr>
          <w:rFonts w:ascii="Times New Roman" w:hAnsi="Times New Roman"/>
          <w:sz w:val="20"/>
          <w:szCs w:val="20"/>
        </w:rPr>
        <w:t>]</w:t>
      </w:r>
      <w:r w:rsidRPr="004E021F">
        <w:rPr>
          <w:rFonts w:ascii="Times New Roman" w:hAnsi="Times New Roman"/>
          <w:sz w:val="20"/>
          <w:szCs w:val="20"/>
        </w:rPr>
        <w:t>.</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По умолчанию, маршрутизаторы </w:t>
      </w:r>
      <w:r w:rsidRPr="004E021F">
        <w:rPr>
          <w:rFonts w:ascii="Times New Roman" w:hAnsi="Times New Roman"/>
          <w:sz w:val="20"/>
          <w:szCs w:val="20"/>
          <w:lang w:val="en-US"/>
        </w:rPr>
        <w:t>Cisco</w:t>
      </w:r>
      <w:r w:rsidRPr="004E021F">
        <w:rPr>
          <w:rFonts w:ascii="Times New Roman" w:hAnsi="Times New Roman"/>
          <w:sz w:val="20"/>
          <w:szCs w:val="20"/>
        </w:rPr>
        <w:t xml:space="preserve"> используют технологию </w:t>
      </w:r>
      <w:r w:rsidRPr="004E021F">
        <w:rPr>
          <w:rFonts w:ascii="Times New Roman" w:hAnsi="Times New Roman"/>
          <w:sz w:val="20"/>
          <w:szCs w:val="20"/>
          <w:lang w:val="en-US"/>
        </w:rPr>
        <w:t>CEF (</w:t>
      </w:r>
      <w:r w:rsidRPr="004E021F">
        <w:rPr>
          <w:rFonts w:ascii="Times New Roman" w:hAnsi="Times New Roman"/>
          <w:sz w:val="20"/>
          <w:szCs w:val="20"/>
          <w:lang w:val="uk-UA"/>
        </w:rPr>
        <w:t>англ. «</w:t>
      </w:r>
      <w:r w:rsidRPr="004E021F">
        <w:rPr>
          <w:rFonts w:ascii="Times New Roman" w:hAnsi="Times New Roman"/>
          <w:sz w:val="20"/>
          <w:szCs w:val="20"/>
          <w:lang w:val="en-US"/>
        </w:rPr>
        <w:t>Cisco Express Forwarding</w:t>
      </w:r>
      <w:r w:rsidRPr="004E021F">
        <w:rPr>
          <w:rFonts w:ascii="Times New Roman" w:hAnsi="Times New Roman"/>
          <w:sz w:val="20"/>
          <w:szCs w:val="20"/>
          <w:lang w:val="uk-UA"/>
        </w:rPr>
        <w:t>»</w:t>
      </w:r>
      <w:r w:rsidR="00823690" w:rsidRPr="004E021F">
        <w:rPr>
          <w:rFonts w:ascii="Times New Roman" w:hAnsi="Times New Roman"/>
          <w:sz w:val="20"/>
          <w:szCs w:val="20"/>
          <w:lang w:val="en-US"/>
        </w:rPr>
        <w:t xml:space="preserve"> [</w:t>
      </w:r>
      <w:fldSimple w:instr=" REF _Ref421713612 \r \h  \* MERGEFORMAT ">
        <w:r w:rsidR="00823690" w:rsidRPr="004E021F">
          <w:rPr>
            <w:rFonts w:ascii="Times New Roman" w:hAnsi="Times New Roman"/>
            <w:sz w:val="20"/>
            <w:szCs w:val="20"/>
            <w:lang w:val="en-US"/>
          </w:rPr>
          <w:t>3</w:t>
        </w:r>
      </w:fldSimple>
      <w:r w:rsidR="00823690" w:rsidRPr="004E021F">
        <w:rPr>
          <w:rFonts w:ascii="Times New Roman" w:hAnsi="Times New Roman"/>
          <w:sz w:val="20"/>
          <w:szCs w:val="20"/>
          <w:lang w:val="en-US"/>
        </w:rPr>
        <w:t>]</w:t>
      </w:r>
      <w:r w:rsidRPr="004E021F">
        <w:rPr>
          <w:rFonts w:ascii="Times New Roman" w:hAnsi="Times New Roman"/>
          <w:sz w:val="20"/>
          <w:szCs w:val="20"/>
          <w:lang w:val="en-US"/>
        </w:rPr>
        <w:t xml:space="preserve">). </w:t>
      </w:r>
      <w:r w:rsidRPr="004E021F">
        <w:rPr>
          <w:rFonts w:ascii="Times New Roman" w:hAnsi="Times New Roman"/>
          <w:sz w:val="20"/>
          <w:szCs w:val="20"/>
        </w:rPr>
        <w:t xml:space="preserve">Данная технология позволяет снизить нагрузку на процессор путем создания специальных таблиц для пакетной коммутации. При использовании технологии </w:t>
      </w:r>
      <w:r w:rsidRPr="004E021F">
        <w:rPr>
          <w:rFonts w:ascii="Times New Roman" w:hAnsi="Times New Roman"/>
          <w:sz w:val="20"/>
          <w:szCs w:val="20"/>
          <w:lang w:val="en-US"/>
        </w:rPr>
        <w:t>CEF</w:t>
      </w:r>
      <w:r w:rsidRPr="004E021F">
        <w:rPr>
          <w:rFonts w:ascii="Times New Roman" w:hAnsi="Times New Roman"/>
          <w:sz w:val="20"/>
          <w:szCs w:val="20"/>
        </w:rPr>
        <w:t xml:space="preserve"> балансировка нагрузки производится по потокам, а не по пакетам. Это приводит к неравномерной балансировки трафика и нагрузка на каналы связи является случайной, так как один поток может генерировать больше трафика, чем другой. В таком случае, один из каналов связи </w:t>
      </w:r>
      <w:proofErr w:type="gramStart"/>
      <w:r w:rsidRPr="004E021F">
        <w:rPr>
          <w:rFonts w:ascii="Times New Roman" w:hAnsi="Times New Roman"/>
          <w:sz w:val="20"/>
          <w:szCs w:val="20"/>
        </w:rPr>
        <w:t>между</w:t>
      </w:r>
      <w:proofErr w:type="gramEnd"/>
      <w:r w:rsidR="00356E36" w:rsidRPr="00356E36">
        <w:rPr>
          <w:rFonts w:ascii="Times New Roman" w:hAnsi="Times New Roman"/>
          <w:sz w:val="20"/>
          <w:szCs w:val="20"/>
        </w:rPr>
        <w:t xml:space="preserve"> </w:t>
      </w:r>
      <w:r w:rsidR="00597B3D" w:rsidRPr="00356E36">
        <w:rPr>
          <w:rFonts w:ascii="Times New Roman" w:hAnsi="Times New Roman"/>
          <w:position w:val="-6"/>
          <w:sz w:val="20"/>
          <w:szCs w:val="20"/>
        </w:rPr>
        <w:object w:dxaOrig="800" w:dyaOrig="240">
          <v:shape id="_x0000_i1115" type="#_x0000_t75" style="width:40.2pt;height:12.15pt" o:ole="">
            <v:imagedata r:id="rId174" o:title=""/>
          </v:shape>
          <o:OLEObject Type="Embed" ProgID="Equation.3" ShapeID="_x0000_i1115" DrawAspect="Content" ObjectID="_1504327501" r:id="rId175"/>
        </w:object>
      </w:r>
      <w:r w:rsidRPr="004E021F">
        <w:rPr>
          <w:rFonts w:ascii="Times New Roman" w:hAnsi="Times New Roman"/>
          <w:sz w:val="20"/>
          <w:szCs w:val="20"/>
        </w:rPr>
        <w:t xml:space="preserve"> либо</w:t>
      </w:r>
      <w:r w:rsidR="00356E36" w:rsidRPr="00356E36">
        <w:rPr>
          <w:rFonts w:ascii="Times New Roman" w:hAnsi="Times New Roman"/>
          <w:sz w:val="20"/>
          <w:szCs w:val="20"/>
        </w:rPr>
        <w:t xml:space="preserve"> </w:t>
      </w:r>
      <w:r w:rsidR="00597B3D" w:rsidRPr="00356E36">
        <w:rPr>
          <w:rFonts w:ascii="Times New Roman" w:hAnsi="Times New Roman"/>
          <w:position w:val="-6"/>
          <w:sz w:val="20"/>
          <w:szCs w:val="20"/>
        </w:rPr>
        <w:object w:dxaOrig="820" w:dyaOrig="240">
          <v:shape id="_x0000_i1116" type="#_x0000_t75" style="width:41.15pt;height:12.15pt" o:ole="">
            <v:imagedata r:id="rId176" o:title=""/>
          </v:shape>
          <o:OLEObject Type="Embed" ProgID="Equation.3" ShapeID="_x0000_i1116" DrawAspect="Content" ObjectID="_1504327502" r:id="rId177"/>
        </w:object>
      </w:r>
      <w:r w:rsidR="00356E36" w:rsidRPr="00356E36">
        <w:rPr>
          <w:rFonts w:ascii="Times New Roman" w:hAnsi="Times New Roman"/>
          <w:sz w:val="20"/>
          <w:szCs w:val="20"/>
        </w:rPr>
        <w:t xml:space="preserve"> </w:t>
      </w:r>
      <w:r w:rsidRPr="004E021F">
        <w:rPr>
          <w:rFonts w:ascii="Times New Roman" w:hAnsi="Times New Roman"/>
          <w:sz w:val="20"/>
          <w:szCs w:val="20"/>
        </w:rPr>
        <w:t xml:space="preserve">может переполниться намного быстрее. Для устранения подобного явления компания </w:t>
      </w:r>
      <w:r w:rsidRPr="004E021F">
        <w:rPr>
          <w:rFonts w:ascii="Times New Roman" w:hAnsi="Times New Roman"/>
          <w:sz w:val="20"/>
          <w:szCs w:val="20"/>
          <w:lang w:val="en-US"/>
        </w:rPr>
        <w:t>Cisco</w:t>
      </w:r>
      <w:r w:rsidRPr="004E021F">
        <w:rPr>
          <w:rFonts w:ascii="Times New Roman" w:hAnsi="Times New Roman"/>
          <w:sz w:val="20"/>
          <w:szCs w:val="20"/>
        </w:rPr>
        <w:t xml:space="preserve"> предложила несколько рекомендаций [</w:t>
      </w:r>
      <w:fldSimple w:instr=" REF _Ref421713373 \r \h  \* MERGEFORMAT ">
        <w:r w:rsidR="00962373" w:rsidRPr="004E021F">
          <w:rPr>
            <w:rFonts w:ascii="Times New Roman" w:hAnsi="Times New Roman"/>
            <w:sz w:val="20"/>
            <w:szCs w:val="20"/>
          </w:rPr>
          <w:t>5</w:t>
        </w:r>
      </w:fldSimple>
      <w:r w:rsidRPr="004E021F">
        <w:rPr>
          <w:rFonts w:ascii="Times New Roman" w:hAnsi="Times New Roman"/>
          <w:sz w:val="20"/>
          <w:szCs w:val="20"/>
        </w:rPr>
        <w:t>], однако, даже используя эти подходы, коммутация пакетов все же производится по потокам.</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Для того чтобы избежать подобных явлений, будем считать, что администратор активировал тип балансировки нагрузки по пакетам на интерфейсах </w:t>
      </w:r>
      <w:proofErr w:type="spellStart"/>
      <w:r w:rsidRPr="004E021F">
        <w:rPr>
          <w:rFonts w:ascii="Times New Roman" w:hAnsi="Times New Roman"/>
          <w:sz w:val="20"/>
          <w:szCs w:val="20"/>
        </w:rPr>
        <w:t>маршрутизатора</w:t>
      </w:r>
      <w:proofErr w:type="spellEnd"/>
      <w:r w:rsidRPr="004E021F">
        <w:rPr>
          <w:rFonts w:ascii="Times New Roman" w:hAnsi="Times New Roman"/>
          <w:sz w:val="20"/>
          <w:szCs w:val="20"/>
        </w:rPr>
        <w:t xml:space="preserve"> командой: </w:t>
      </w:r>
      <w:proofErr w:type="spellStart"/>
      <w:r w:rsidRPr="004E021F">
        <w:rPr>
          <w:rFonts w:ascii="Times New Roman" w:hAnsi="Times New Roman"/>
          <w:sz w:val="20"/>
          <w:szCs w:val="20"/>
        </w:rPr>
        <w:t>ip</w:t>
      </w:r>
      <w:proofErr w:type="spellEnd"/>
      <w:r w:rsidRPr="004E021F">
        <w:rPr>
          <w:rFonts w:ascii="Times New Roman" w:hAnsi="Times New Roman"/>
          <w:sz w:val="20"/>
          <w:szCs w:val="20"/>
        </w:rPr>
        <w:t xml:space="preserve"> </w:t>
      </w:r>
      <w:proofErr w:type="spellStart"/>
      <w:r w:rsidRPr="004E021F">
        <w:rPr>
          <w:rFonts w:ascii="Times New Roman" w:hAnsi="Times New Roman"/>
          <w:sz w:val="20"/>
          <w:szCs w:val="20"/>
        </w:rPr>
        <w:t>load-sharing</w:t>
      </w:r>
      <w:proofErr w:type="spellEnd"/>
      <w:r w:rsidRPr="004E021F">
        <w:rPr>
          <w:rFonts w:ascii="Times New Roman" w:hAnsi="Times New Roman"/>
          <w:sz w:val="20"/>
          <w:szCs w:val="20"/>
        </w:rPr>
        <w:t xml:space="preserve"> </w:t>
      </w:r>
      <w:proofErr w:type="spellStart"/>
      <w:r w:rsidRPr="004E021F">
        <w:rPr>
          <w:rFonts w:ascii="Times New Roman" w:hAnsi="Times New Roman"/>
          <w:sz w:val="20"/>
          <w:szCs w:val="20"/>
        </w:rPr>
        <w:t>per-packet</w:t>
      </w:r>
      <w:proofErr w:type="spellEnd"/>
      <w:r w:rsidRPr="004E021F">
        <w:rPr>
          <w:rFonts w:ascii="Times New Roman" w:hAnsi="Times New Roman"/>
          <w:sz w:val="20"/>
          <w:szCs w:val="20"/>
        </w:rPr>
        <w:t>. Исходя из формулы (5):</w:t>
      </w:r>
    </w:p>
    <w:p w:rsidR="00C80253" w:rsidRPr="000C1AE8" w:rsidRDefault="000C79FD" w:rsidP="000C79FD">
      <w:pPr>
        <w:tabs>
          <w:tab w:val="center" w:pos="2268"/>
        </w:tabs>
        <w:suppressAutoHyphens/>
        <w:spacing w:after="0" w:line="264" w:lineRule="auto"/>
        <w:jc w:val="both"/>
        <w:rPr>
          <w:rFonts w:ascii="Times New Roman" w:hAnsi="Times New Roman"/>
          <w:sz w:val="20"/>
          <w:szCs w:val="20"/>
        </w:rPr>
      </w:pPr>
      <w:r>
        <w:rPr>
          <w:rFonts w:ascii="Times New Roman" w:hAnsi="Times New Roman"/>
          <w:sz w:val="20"/>
          <w:szCs w:val="20"/>
          <w:lang w:val="en-US"/>
        </w:rPr>
        <w:tab/>
      </w:r>
      <w:r w:rsidRPr="000C79FD">
        <w:rPr>
          <w:rFonts w:ascii="Times New Roman" w:hAnsi="Times New Roman"/>
          <w:position w:val="-24"/>
          <w:sz w:val="20"/>
          <w:szCs w:val="20"/>
        </w:rPr>
        <w:object w:dxaOrig="1520" w:dyaOrig="580">
          <v:shape id="_x0000_i1117" type="#_x0000_t75" style="width:76.2pt;height:29pt" o:ole="">
            <v:imagedata r:id="rId178" o:title=""/>
          </v:shape>
          <o:OLEObject Type="Embed" ProgID="Equation.3" ShapeID="_x0000_i1117" DrawAspect="Content" ObjectID="_1504327503" r:id="rId179"/>
        </w:object>
      </w:r>
      <w:r w:rsidRPr="000C1AE8">
        <w:rPr>
          <w:rFonts w:ascii="Times New Roman" w:hAnsi="Times New Roman"/>
          <w:sz w:val="20"/>
          <w:szCs w:val="20"/>
        </w:rPr>
        <w:t>,</w:t>
      </w:r>
    </w:p>
    <w:p w:rsidR="00C80253" w:rsidRPr="00C52A29" w:rsidRDefault="000C79FD" w:rsidP="000C79FD">
      <w:pPr>
        <w:tabs>
          <w:tab w:val="center" w:pos="2268"/>
        </w:tabs>
        <w:suppressAutoHyphens/>
        <w:spacing w:after="0" w:line="264" w:lineRule="auto"/>
        <w:jc w:val="both"/>
        <w:rPr>
          <w:rFonts w:ascii="Times New Roman" w:hAnsi="Times New Roman"/>
          <w:sz w:val="20"/>
          <w:szCs w:val="20"/>
        </w:rPr>
      </w:pPr>
      <w:r w:rsidRPr="000C1AE8">
        <w:rPr>
          <w:rFonts w:ascii="Times New Roman" w:hAnsi="Times New Roman"/>
          <w:sz w:val="20"/>
          <w:szCs w:val="20"/>
        </w:rPr>
        <w:tab/>
      </w:r>
      <w:r w:rsidR="00C52A29" w:rsidRPr="000C79FD">
        <w:rPr>
          <w:rFonts w:ascii="Times New Roman" w:hAnsi="Times New Roman"/>
          <w:position w:val="-26"/>
          <w:sz w:val="20"/>
          <w:szCs w:val="20"/>
        </w:rPr>
        <w:object w:dxaOrig="1500" w:dyaOrig="620">
          <v:shape id="_x0000_i1118" type="#_x0000_t75" style="width:74.8pt;height:30.85pt" o:ole="">
            <v:imagedata r:id="rId180" o:title=""/>
          </v:shape>
          <o:OLEObject Type="Embed" ProgID="Equation.3" ShapeID="_x0000_i1118" DrawAspect="Content" ObjectID="_1504327504" r:id="rId181"/>
        </w:object>
      </w:r>
      <w:r w:rsidRPr="00C52A29">
        <w:rPr>
          <w:rFonts w:ascii="Times New Roman" w:hAnsi="Times New Roman"/>
          <w:sz w:val="20"/>
          <w:szCs w:val="20"/>
        </w:rPr>
        <w:t>.</w:t>
      </w: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Исходя из того, что</w:t>
      </w:r>
      <w:r w:rsidR="00C52A29" w:rsidRPr="00C52A29">
        <w:rPr>
          <w:rFonts w:ascii="Times New Roman" w:hAnsi="Times New Roman"/>
          <w:sz w:val="20"/>
          <w:szCs w:val="20"/>
        </w:rPr>
        <w:t xml:space="preserve"> </w:t>
      </w:r>
      <w:r w:rsidR="00C52A29" w:rsidRPr="00C52A29">
        <w:rPr>
          <w:rFonts w:ascii="Times New Roman" w:hAnsi="Times New Roman"/>
          <w:position w:val="-10"/>
          <w:sz w:val="20"/>
          <w:szCs w:val="20"/>
          <w:lang w:val="en-US"/>
        </w:rPr>
        <w:object w:dxaOrig="1040" w:dyaOrig="300">
          <v:shape id="_x0000_i1119" type="#_x0000_t75" style="width:51.9pt;height:14.95pt" o:ole="">
            <v:imagedata r:id="rId182" o:title=""/>
          </v:shape>
          <o:OLEObject Type="Embed" ProgID="Equation.3" ShapeID="_x0000_i1119" DrawAspect="Content" ObjectID="_1504327505" r:id="rId183"/>
        </w:object>
      </w:r>
      <w:r w:rsidRPr="004E021F">
        <w:rPr>
          <w:rFonts w:ascii="Times New Roman" w:hAnsi="Times New Roman"/>
          <w:sz w:val="20"/>
          <w:szCs w:val="20"/>
        </w:rPr>
        <w:t xml:space="preserve">, можно сделать вывод, что трафик будет распределяться пропорционально по 1 пакету на каждый маршрут. </w:t>
      </w:r>
      <w:r w:rsidRPr="004E021F">
        <w:rPr>
          <w:rFonts w:ascii="Times New Roman" w:hAnsi="Times New Roman"/>
          <w:sz w:val="20"/>
          <w:szCs w:val="20"/>
        </w:rPr>
        <w:lastRenderedPageBreak/>
        <w:t xml:space="preserve">Это видно и из вывода команд просмотра информации на </w:t>
      </w:r>
      <w:proofErr w:type="spellStart"/>
      <w:r w:rsidRPr="004E021F">
        <w:rPr>
          <w:rFonts w:ascii="Times New Roman" w:hAnsi="Times New Roman"/>
          <w:sz w:val="20"/>
          <w:szCs w:val="20"/>
        </w:rPr>
        <w:t>маршрутизаторе</w:t>
      </w:r>
      <w:proofErr w:type="spellEnd"/>
      <w:r w:rsidR="00C52A29" w:rsidRPr="00C52A29">
        <w:rPr>
          <w:rFonts w:ascii="Times New Roman" w:hAnsi="Times New Roman"/>
          <w:sz w:val="20"/>
          <w:szCs w:val="20"/>
        </w:rPr>
        <w:t xml:space="preserve"> </w:t>
      </w:r>
      <w:r w:rsidR="00C52A29" w:rsidRPr="00C52A29">
        <w:rPr>
          <w:rFonts w:ascii="Times New Roman" w:hAnsi="Times New Roman"/>
          <w:position w:val="-4"/>
          <w:sz w:val="20"/>
          <w:szCs w:val="20"/>
        </w:rPr>
        <w:object w:dxaOrig="279" w:dyaOrig="220">
          <v:shape id="_x0000_i1120" type="#_x0000_t75" style="width:14.05pt;height:11.2pt" o:ole="">
            <v:imagedata r:id="rId184" o:title=""/>
          </v:shape>
          <o:OLEObject Type="Embed" ProgID="Equation.3" ShapeID="_x0000_i1120" DrawAspect="Content" ObjectID="_1504327506" r:id="rId185"/>
        </w:object>
      </w:r>
      <w:r w:rsidRPr="004E021F">
        <w:rPr>
          <w:rFonts w:ascii="Times New Roman" w:hAnsi="Times New Roman"/>
          <w:sz w:val="20"/>
          <w:szCs w:val="20"/>
        </w:rPr>
        <w:t>:</w:t>
      </w:r>
    </w:p>
    <w:p w:rsidR="00AA0052" w:rsidRDefault="00AA0052" w:rsidP="004E021F">
      <w:pPr>
        <w:suppressAutoHyphens/>
        <w:spacing w:after="0" w:line="264" w:lineRule="auto"/>
        <w:ind w:firstLine="425"/>
        <w:rPr>
          <w:rFonts w:ascii="Times New Roman" w:hAnsi="Times New Roman"/>
          <w:sz w:val="20"/>
          <w:szCs w:val="20"/>
        </w:rPr>
      </w:pP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 xml:space="preserve">R1# show </w:t>
      </w:r>
      <w:proofErr w:type="spellStart"/>
      <w:r w:rsidRPr="004E021F">
        <w:rPr>
          <w:rFonts w:ascii="Times New Roman" w:hAnsi="Times New Roman"/>
          <w:sz w:val="20"/>
          <w:szCs w:val="20"/>
          <w:lang w:val="en-US"/>
        </w:rPr>
        <w:t>ip</w:t>
      </w:r>
      <w:proofErr w:type="spellEnd"/>
      <w:r w:rsidRPr="004E021F">
        <w:rPr>
          <w:rFonts w:ascii="Times New Roman" w:hAnsi="Times New Roman"/>
          <w:sz w:val="20"/>
          <w:szCs w:val="20"/>
          <w:lang w:val="en-US"/>
        </w:rPr>
        <w:t xml:space="preserve"> route 100.100.100.0</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Routing entry for 100.100.100.0/24</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Known via "</w:t>
      </w:r>
      <w:proofErr w:type="spellStart"/>
      <w:r w:rsidRPr="004E021F">
        <w:rPr>
          <w:rFonts w:ascii="Times New Roman" w:hAnsi="Times New Roman"/>
          <w:sz w:val="20"/>
          <w:szCs w:val="20"/>
          <w:lang w:val="en-US"/>
        </w:rPr>
        <w:t>eigrp</w:t>
      </w:r>
      <w:proofErr w:type="spellEnd"/>
      <w:r w:rsidRPr="004E021F">
        <w:rPr>
          <w:rFonts w:ascii="Times New Roman" w:hAnsi="Times New Roman"/>
          <w:sz w:val="20"/>
          <w:szCs w:val="20"/>
          <w:lang w:val="en-US"/>
        </w:rPr>
        <w:t xml:space="preserve"> 1", distance 90, metric 3328, type internal</w:t>
      </w:r>
    </w:p>
    <w:p w:rsidR="00E45545" w:rsidRPr="004E021F" w:rsidRDefault="00CA30EA" w:rsidP="00C52A29">
      <w:pPr>
        <w:suppressAutoHyphens/>
        <w:spacing w:after="0" w:line="264" w:lineRule="auto"/>
        <w:rPr>
          <w:rFonts w:ascii="Times New Roman" w:hAnsi="Times New Roman"/>
          <w:sz w:val="20"/>
          <w:szCs w:val="20"/>
          <w:lang w:val="en-US"/>
        </w:rPr>
      </w:pPr>
      <w:r>
        <w:rPr>
          <w:rFonts w:ascii="Times New Roman" w:hAnsi="Times New Roman"/>
          <w:sz w:val="20"/>
          <w:szCs w:val="20"/>
          <w:lang w:val="en-US"/>
        </w:rPr>
        <w:t>………</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 xml:space="preserve">* </w:t>
      </w:r>
      <w:r w:rsidRPr="004E021F">
        <w:rPr>
          <w:rFonts w:ascii="Times New Roman" w:hAnsi="Times New Roman"/>
          <w:b/>
          <w:sz w:val="20"/>
          <w:szCs w:val="20"/>
          <w:lang w:val="en-US"/>
        </w:rPr>
        <w:t>10.0.0.2</w:t>
      </w:r>
      <w:r w:rsidRPr="004E021F">
        <w:rPr>
          <w:rFonts w:ascii="Times New Roman" w:hAnsi="Times New Roman"/>
          <w:sz w:val="20"/>
          <w:szCs w:val="20"/>
          <w:lang w:val="en-US"/>
        </w:rPr>
        <w:t>, from 10.0.0.2, 00:01:14 ago, via Serial0/0/0</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 xml:space="preserve">Route metric is 3328, </w:t>
      </w:r>
      <w:r w:rsidRPr="004E021F">
        <w:rPr>
          <w:rFonts w:ascii="Times New Roman" w:hAnsi="Times New Roman"/>
          <w:b/>
          <w:sz w:val="20"/>
          <w:szCs w:val="20"/>
          <w:lang w:val="en-US"/>
        </w:rPr>
        <w:t>traffic share count is 1</w:t>
      </w:r>
    </w:p>
    <w:p w:rsidR="00CA30EA" w:rsidRPr="004E021F" w:rsidRDefault="00CA30EA" w:rsidP="00CA30EA">
      <w:pPr>
        <w:suppressAutoHyphens/>
        <w:spacing w:after="0" w:line="264" w:lineRule="auto"/>
        <w:rPr>
          <w:rFonts w:ascii="Times New Roman" w:hAnsi="Times New Roman"/>
          <w:sz w:val="20"/>
          <w:szCs w:val="20"/>
          <w:lang w:val="en-US"/>
        </w:rPr>
      </w:pPr>
      <w:r>
        <w:rPr>
          <w:rFonts w:ascii="Times New Roman" w:hAnsi="Times New Roman"/>
          <w:sz w:val="20"/>
          <w:szCs w:val="20"/>
          <w:lang w:val="en-US"/>
        </w:rPr>
        <w:t>………</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b/>
          <w:sz w:val="20"/>
          <w:szCs w:val="20"/>
          <w:lang w:val="en-US"/>
        </w:rPr>
        <w:t>10.0.0.6</w:t>
      </w:r>
      <w:r w:rsidRPr="004E021F">
        <w:rPr>
          <w:rFonts w:ascii="Times New Roman" w:hAnsi="Times New Roman"/>
          <w:sz w:val="20"/>
          <w:szCs w:val="20"/>
          <w:lang w:val="en-US"/>
        </w:rPr>
        <w:t>, from 10.0.0.6, 00:00:31 ago, via Serial0/0/1</w:t>
      </w:r>
    </w:p>
    <w:p w:rsidR="00E45545" w:rsidRPr="004E021F" w:rsidRDefault="00E45545" w:rsidP="00C52A29">
      <w:pPr>
        <w:suppressAutoHyphens/>
        <w:spacing w:after="0" w:line="264" w:lineRule="auto"/>
        <w:rPr>
          <w:rFonts w:ascii="Times New Roman" w:hAnsi="Times New Roman"/>
          <w:sz w:val="20"/>
          <w:szCs w:val="20"/>
          <w:lang w:val="en-US"/>
        </w:rPr>
      </w:pPr>
      <w:r w:rsidRPr="004E021F">
        <w:rPr>
          <w:rFonts w:ascii="Times New Roman" w:hAnsi="Times New Roman"/>
          <w:sz w:val="20"/>
          <w:szCs w:val="20"/>
          <w:lang w:val="en-US"/>
        </w:rPr>
        <w:t xml:space="preserve">Route metric is 6144, </w:t>
      </w:r>
      <w:r w:rsidRPr="004E021F">
        <w:rPr>
          <w:rFonts w:ascii="Times New Roman" w:hAnsi="Times New Roman"/>
          <w:b/>
          <w:sz w:val="20"/>
          <w:szCs w:val="20"/>
          <w:lang w:val="en-US"/>
        </w:rPr>
        <w:t>traffic share count is 1</w:t>
      </w:r>
    </w:p>
    <w:p w:rsidR="00E45545" w:rsidRPr="000C1AE8" w:rsidRDefault="00E45545" w:rsidP="004E021F">
      <w:pPr>
        <w:suppressAutoHyphens/>
        <w:spacing w:after="0" w:line="264" w:lineRule="auto"/>
        <w:ind w:firstLine="425"/>
        <w:rPr>
          <w:rFonts w:ascii="Times New Roman" w:hAnsi="Times New Roman"/>
          <w:sz w:val="20"/>
          <w:szCs w:val="20"/>
          <w:lang w:val="en-US"/>
        </w:rPr>
      </w:pPr>
    </w:p>
    <w:p w:rsidR="00E45545" w:rsidRPr="004E021F" w:rsidRDefault="00E45545" w:rsidP="004E021F">
      <w:pPr>
        <w:suppressAutoHyphens/>
        <w:spacing w:after="0" w:line="264" w:lineRule="auto"/>
        <w:ind w:firstLine="425"/>
        <w:jc w:val="both"/>
        <w:rPr>
          <w:rFonts w:ascii="Times New Roman" w:hAnsi="Times New Roman"/>
          <w:sz w:val="20"/>
          <w:szCs w:val="20"/>
        </w:rPr>
      </w:pPr>
      <w:r w:rsidRPr="004E021F">
        <w:rPr>
          <w:rFonts w:ascii="Times New Roman" w:hAnsi="Times New Roman"/>
          <w:sz w:val="20"/>
          <w:szCs w:val="20"/>
        </w:rPr>
        <w:t>Несложно подсчитать, что если</w:t>
      </w:r>
      <w:r w:rsidR="00C52A29" w:rsidRPr="00C52A29">
        <w:rPr>
          <w:rFonts w:ascii="Times New Roman" w:hAnsi="Times New Roman"/>
          <w:sz w:val="20"/>
          <w:szCs w:val="20"/>
        </w:rPr>
        <w:t xml:space="preserve"> </w:t>
      </w:r>
      <w:r w:rsidR="00C52A29" w:rsidRPr="00C52A29">
        <w:rPr>
          <w:rFonts w:ascii="Times New Roman" w:hAnsi="Times New Roman"/>
          <w:position w:val="-10"/>
          <w:sz w:val="20"/>
          <w:szCs w:val="20"/>
        </w:rPr>
        <w:object w:dxaOrig="680" w:dyaOrig="300">
          <v:shape id="_x0000_i1121" type="#_x0000_t75" style="width:34.15pt;height:14.95pt" o:ole="">
            <v:imagedata r:id="rId186" o:title=""/>
          </v:shape>
          <o:OLEObject Type="Embed" ProgID="Equation.3" ShapeID="_x0000_i1121" DrawAspect="Content" ObjectID="_1504327507" r:id="rId187"/>
        </w:object>
      </w:r>
      <w:r w:rsidRPr="004E021F">
        <w:rPr>
          <w:rFonts w:ascii="Times New Roman" w:hAnsi="Times New Roman"/>
          <w:sz w:val="20"/>
          <w:szCs w:val="20"/>
        </w:rPr>
        <w:t xml:space="preserve"> будем передавать в</w:t>
      </w:r>
      <w:r w:rsidR="00C52A29" w:rsidRPr="00C52A29">
        <w:rPr>
          <w:rFonts w:ascii="Times New Roman" w:hAnsi="Times New Roman"/>
          <w:sz w:val="20"/>
          <w:szCs w:val="20"/>
        </w:rPr>
        <w:t xml:space="preserve"> </w:t>
      </w:r>
      <w:r w:rsidR="00C52A29" w:rsidRPr="00C52A29">
        <w:rPr>
          <w:rFonts w:ascii="Times New Roman" w:hAnsi="Times New Roman"/>
          <w:position w:val="-10"/>
          <w:sz w:val="20"/>
          <w:szCs w:val="20"/>
        </w:rPr>
        <w:object w:dxaOrig="700" w:dyaOrig="279">
          <v:shape id="_x0000_i1122" type="#_x0000_t75" style="width:35.05pt;height:14.05pt" o:ole="">
            <v:imagedata r:id="rId188" o:title=""/>
          </v:shape>
          <o:OLEObject Type="Embed" ProgID="Equation.3" ShapeID="_x0000_i1122" DrawAspect="Content" ObjectID="_1504327508" r:id="rId189"/>
        </w:object>
      </w:r>
      <w:r w:rsidRPr="004E021F">
        <w:rPr>
          <w:rFonts w:ascii="Times New Roman" w:hAnsi="Times New Roman"/>
          <w:sz w:val="20"/>
          <w:szCs w:val="20"/>
        </w:rPr>
        <w:t xml:space="preserve"> трафик на скорости 1,6 Гбит/с, то равномерная балансировка нагрузки между </w:t>
      </w:r>
      <w:r w:rsidRPr="004E021F">
        <w:rPr>
          <w:rFonts w:ascii="Times New Roman" w:hAnsi="Times New Roman"/>
          <w:i/>
          <w:sz w:val="20"/>
          <w:szCs w:val="20"/>
        </w:rPr>
        <w:t>каналами связи</w:t>
      </w:r>
      <w:r w:rsidRPr="004E021F">
        <w:rPr>
          <w:rFonts w:ascii="Times New Roman" w:hAnsi="Times New Roman"/>
          <w:sz w:val="20"/>
          <w:szCs w:val="20"/>
        </w:rPr>
        <w:t xml:space="preserve"> </w:t>
      </w:r>
      <w:r w:rsidR="00C52A29" w:rsidRPr="00C52A29">
        <w:rPr>
          <w:rFonts w:ascii="Times New Roman" w:hAnsi="Times New Roman"/>
          <w:position w:val="-6"/>
          <w:sz w:val="20"/>
          <w:szCs w:val="20"/>
        </w:rPr>
        <w:object w:dxaOrig="820" w:dyaOrig="240">
          <v:shape id="_x0000_i1123" type="#_x0000_t75" style="width:41.15pt;height:12.15pt" o:ole="">
            <v:imagedata r:id="rId190" o:title=""/>
          </v:shape>
          <o:OLEObject Type="Embed" ProgID="Equation.3" ShapeID="_x0000_i1123" DrawAspect="Content" ObjectID="_1504327509" r:id="rId191"/>
        </w:object>
      </w:r>
      <w:r w:rsidR="00C52A29" w:rsidRPr="00C52A29">
        <w:rPr>
          <w:rFonts w:ascii="Times New Roman" w:hAnsi="Times New Roman"/>
          <w:sz w:val="20"/>
          <w:szCs w:val="20"/>
        </w:rPr>
        <w:t xml:space="preserve"> </w:t>
      </w:r>
      <w:r w:rsidRPr="004E021F">
        <w:rPr>
          <w:rFonts w:ascii="Times New Roman" w:hAnsi="Times New Roman"/>
          <w:sz w:val="20"/>
          <w:szCs w:val="20"/>
        </w:rPr>
        <w:t>и</w:t>
      </w:r>
      <w:r w:rsidR="00C52A29" w:rsidRPr="00C52A29">
        <w:rPr>
          <w:rFonts w:ascii="Times New Roman" w:hAnsi="Times New Roman"/>
          <w:sz w:val="20"/>
          <w:szCs w:val="20"/>
        </w:rPr>
        <w:t xml:space="preserve"> </w:t>
      </w:r>
      <w:r w:rsidR="00D81AB6" w:rsidRPr="00C52A29">
        <w:rPr>
          <w:rFonts w:ascii="Times New Roman" w:hAnsi="Times New Roman"/>
          <w:position w:val="-6"/>
          <w:sz w:val="20"/>
          <w:szCs w:val="20"/>
        </w:rPr>
        <w:object w:dxaOrig="800" w:dyaOrig="240">
          <v:shape id="_x0000_i1124" type="#_x0000_t75" style="width:40.2pt;height:12.15pt" o:ole="">
            <v:imagedata r:id="rId192" o:title=""/>
          </v:shape>
          <o:OLEObject Type="Embed" ProgID="Equation.3" ShapeID="_x0000_i1124" DrawAspect="Content" ObjectID="_1504327510" r:id="rId193"/>
        </w:object>
      </w:r>
      <w:r w:rsidRPr="004E021F">
        <w:rPr>
          <w:rFonts w:ascii="Times New Roman" w:hAnsi="Times New Roman"/>
          <w:sz w:val="20"/>
          <w:szCs w:val="20"/>
        </w:rPr>
        <w:t xml:space="preserve"> приведет к тому, что канал</w:t>
      </w:r>
      <w:r w:rsidR="00C52A29" w:rsidRPr="00C52A29">
        <w:rPr>
          <w:rFonts w:ascii="Times New Roman" w:hAnsi="Times New Roman"/>
          <w:sz w:val="20"/>
          <w:szCs w:val="20"/>
        </w:rPr>
        <w:t xml:space="preserve"> </w:t>
      </w:r>
      <w:r w:rsidR="00D81AB6" w:rsidRPr="00C52A29">
        <w:rPr>
          <w:rFonts w:ascii="Times New Roman" w:hAnsi="Times New Roman"/>
          <w:position w:val="-6"/>
          <w:sz w:val="20"/>
          <w:szCs w:val="20"/>
        </w:rPr>
        <w:object w:dxaOrig="800" w:dyaOrig="240">
          <v:shape id="_x0000_i1125" type="#_x0000_t75" style="width:40.2pt;height:12.15pt" o:ole="">
            <v:imagedata r:id="rId194" o:title=""/>
          </v:shape>
          <o:OLEObject Type="Embed" ProgID="Equation.3" ShapeID="_x0000_i1125" DrawAspect="Content" ObjectID="_1504327511" r:id="rId195"/>
        </w:object>
      </w:r>
      <w:r w:rsidRPr="004E021F">
        <w:rPr>
          <w:rFonts w:ascii="Times New Roman" w:hAnsi="Times New Roman"/>
          <w:sz w:val="20"/>
          <w:szCs w:val="20"/>
        </w:rPr>
        <w:t xml:space="preserve"> будет полностью загружен. В таком случае, если скорость передаваемого трафика будет больше 1,6 Гбит/с, то маршрут</w:t>
      </w:r>
      <w:r w:rsidR="00C52A29" w:rsidRPr="00C52A29">
        <w:rPr>
          <w:rFonts w:ascii="Times New Roman" w:hAnsi="Times New Roman"/>
          <w:sz w:val="20"/>
          <w:szCs w:val="20"/>
        </w:rPr>
        <w:t xml:space="preserve"> </w:t>
      </w:r>
      <w:r w:rsidR="00D81AB6" w:rsidRPr="00D81AB6">
        <w:rPr>
          <w:rFonts w:ascii="Times New Roman" w:hAnsi="Times New Roman"/>
          <w:position w:val="-6"/>
          <w:sz w:val="20"/>
          <w:szCs w:val="20"/>
        </w:rPr>
        <w:object w:dxaOrig="800" w:dyaOrig="240">
          <v:shape id="_x0000_i1126" type="#_x0000_t75" style="width:40.2pt;height:12.15pt" o:ole="">
            <v:imagedata r:id="rId196" o:title=""/>
          </v:shape>
          <o:OLEObject Type="Embed" ProgID="Equation.3" ShapeID="_x0000_i1126" DrawAspect="Content" ObjectID="_1504327512" r:id="rId197"/>
        </w:object>
      </w:r>
      <w:r w:rsidRPr="004E021F">
        <w:rPr>
          <w:rFonts w:ascii="Times New Roman" w:hAnsi="Times New Roman"/>
          <w:sz w:val="20"/>
          <w:szCs w:val="20"/>
        </w:rPr>
        <w:t xml:space="preserve"> будет испытывать нехватку пропускной способности и, в конечном счете, начнет отбрасывать пакеты.</w:t>
      </w:r>
    </w:p>
    <w:p w:rsidR="00E45545" w:rsidRPr="004E021F" w:rsidRDefault="00E45545"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 условиях нехватки пропускной способности, динамической протокол маршрутизации не имеет возможности передавать пакеты, которые поддерживают </w:t>
      </w:r>
      <w:r w:rsidRPr="004E021F">
        <w:rPr>
          <w:rFonts w:ascii="Times New Roman" w:hAnsi="Times New Roman"/>
          <w:sz w:val="20"/>
          <w:szCs w:val="20"/>
          <w:lang w:val="en-US"/>
        </w:rPr>
        <w:t>EIGRP</w:t>
      </w:r>
      <w:r w:rsidRPr="004E021F">
        <w:rPr>
          <w:rFonts w:ascii="Times New Roman" w:hAnsi="Times New Roman"/>
          <w:sz w:val="20"/>
          <w:szCs w:val="20"/>
        </w:rPr>
        <w:t xml:space="preserve"> соседство. Это приведет к разрыву соседства между </w:t>
      </w:r>
      <w:proofErr w:type="spellStart"/>
      <w:r w:rsidRPr="004E021F">
        <w:rPr>
          <w:rFonts w:ascii="Times New Roman" w:hAnsi="Times New Roman"/>
          <w:sz w:val="20"/>
          <w:szCs w:val="20"/>
        </w:rPr>
        <w:t>маршрутизаторами</w:t>
      </w:r>
      <w:proofErr w:type="spellEnd"/>
      <w:r w:rsidRPr="004E021F">
        <w:rPr>
          <w:rFonts w:ascii="Times New Roman" w:hAnsi="Times New Roman"/>
          <w:sz w:val="20"/>
          <w:szCs w:val="20"/>
        </w:rPr>
        <w:t xml:space="preserve"> </w:t>
      </w:r>
      <w:r w:rsidR="00F978CB" w:rsidRPr="00D81AB6">
        <w:rPr>
          <w:rFonts w:ascii="Times New Roman" w:hAnsi="Times New Roman"/>
          <w:position w:val="-4"/>
          <w:sz w:val="20"/>
          <w:szCs w:val="20"/>
        </w:rPr>
        <w:object w:dxaOrig="279" w:dyaOrig="220">
          <v:shape id="_x0000_i1127" type="#_x0000_t75" style="width:14.05pt;height:11.2pt" o:ole="">
            <v:imagedata r:id="rId198" o:title=""/>
          </v:shape>
          <o:OLEObject Type="Embed" ProgID="Equation.3" ShapeID="_x0000_i1127" DrawAspect="Content" ObjectID="_1504327513" r:id="rId199"/>
        </w:object>
      </w:r>
      <w:r w:rsidR="00D81AB6" w:rsidRPr="00D81AB6">
        <w:rPr>
          <w:rFonts w:ascii="Times New Roman" w:hAnsi="Times New Roman"/>
          <w:sz w:val="20"/>
          <w:szCs w:val="20"/>
        </w:rPr>
        <w:t xml:space="preserve"> </w:t>
      </w:r>
      <w:r w:rsidRPr="004E021F">
        <w:rPr>
          <w:rFonts w:ascii="Times New Roman" w:hAnsi="Times New Roman"/>
          <w:sz w:val="20"/>
          <w:szCs w:val="20"/>
        </w:rPr>
        <w:t xml:space="preserve">и </w:t>
      </w:r>
      <w:r w:rsidR="00F978CB" w:rsidRPr="00D81AB6">
        <w:rPr>
          <w:rFonts w:ascii="Times New Roman" w:hAnsi="Times New Roman"/>
          <w:position w:val="-6"/>
          <w:sz w:val="20"/>
          <w:szCs w:val="20"/>
        </w:rPr>
        <w:object w:dxaOrig="300" w:dyaOrig="240">
          <v:shape id="_x0000_i1128" type="#_x0000_t75" style="width:14.95pt;height:12.15pt" o:ole="">
            <v:imagedata r:id="rId200" o:title=""/>
          </v:shape>
          <o:OLEObject Type="Embed" ProgID="Equation.3" ShapeID="_x0000_i1128" DrawAspect="Content" ObjectID="_1504327514" r:id="rId201"/>
        </w:object>
      </w:r>
      <w:r w:rsidRPr="004E021F">
        <w:rPr>
          <w:rFonts w:ascii="Times New Roman" w:hAnsi="Times New Roman"/>
          <w:sz w:val="20"/>
          <w:szCs w:val="20"/>
        </w:rPr>
        <w:t>, соответственно, к отсутствию балансировки нагрузки. Подобные исследования приведены в статье [</w:t>
      </w:r>
      <w:fldSimple w:instr=" REF _Ref421713558 \r \h  \* MERGEFORMAT ">
        <w:r w:rsidR="00823690" w:rsidRPr="004E021F">
          <w:rPr>
            <w:rFonts w:ascii="Times New Roman" w:hAnsi="Times New Roman"/>
            <w:sz w:val="20"/>
            <w:szCs w:val="20"/>
          </w:rPr>
          <w:t>4</w:t>
        </w:r>
      </w:fldSimple>
      <w:r w:rsidRPr="004E021F">
        <w:rPr>
          <w:rFonts w:ascii="Times New Roman" w:hAnsi="Times New Roman"/>
          <w:sz w:val="20"/>
          <w:szCs w:val="20"/>
        </w:rPr>
        <w:t>]. Такая ситуация приведет к тому, что весь трафик будет передаваться по маршруту</w:t>
      </w:r>
      <w:r w:rsidR="00F978CB" w:rsidRPr="00F978CB">
        <w:rPr>
          <w:rFonts w:ascii="Times New Roman" w:hAnsi="Times New Roman"/>
          <w:sz w:val="20"/>
          <w:szCs w:val="20"/>
        </w:rPr>
        <w:t xml:space="preserve"> </w:t>
      </w:r>
      <w:r w:rsidR="00F70822" w:rsidRPr="00F978CB">
        <w:rPr>
          <w:rFonts w:ascii="Times New Roman" w:hAnsi="Times New Roman"/>
          <w:position w:val="-6"/>
          <w:sz w:val="20"/>
          <w:szCs w:val="20"/>
        </w:rPr>
        <w:object w:dxaOrig="820" w:dyaOrig="240">
          <v:shape id="_x0000_i1129" type="#_x0000_t75" style="width:41.15pt;height:12.15pt" o:ole="">
            <v:imagedata r:id="rId202" o:title=""/>
          </v:shape>
          <o:OLEObject Type="Embed" ProgID="Equation.3" ShapeID="_x0000_i1129" DrawAspect="Content" ObjectID="_1504327515" r:id="rId203"/>
        </w:object>
      </w:r>
      <w:r w:rsidRPr="004E021F">
        <w:rPr>
          <w:rFonts w:ascii="Times New Roman" w:hAnsi="Times New Roman"/>
          <w:sz w:val="20"/>
          <w:szCs w:val="20"/>
        </w:rPr>
        <w:t xml:space="preserve">, что приведет и к его перегрузке. Помимо проблем с загрузкой каналов связи возникает и дополнительная нагрузка на центральный процессор </w:t>
      </w:r>
      <w:proofErr w:type="spellStart"/>
      <w:r w:rsidRPr="004E021F">
        <w:rPr>
          <w:rFonts w:ascii="Times New Roman" w:hAnsi="Times New Roman"/>
          <w:sz w:val="20"/>
          <w:szCs w:val="20"/>
        </w:rPr>
        <w:t>маршрутизатора</w:t>
      </w:r>
      <w:proofErr w:type="spellEnd"/>
      <w:r w:rsidR="00F978CB" w:rsidRPr="00F978CB">
        <w:rPr>
          <w:rFonts w:ascii="Times New Roman" w:hAnsi="Times New Roman"/>
          <w:sz w:val="20"/>
          <w:szCs w:val="20"/>
        </w:rPr>
        <w:t xml:space="preserve"> </w:t>
      </w:r>
      <w:r w:rsidR="00F70822" w:rsidRPr="00F978CB">
        <w:rPr>
          <w:rFonts w:ascii="Times New Roman" w:hAnsi="Times New Roman"/>
          <w:position w:val="-4"/>
          <w:sz w:val="20"/>
          <w:szCs w:val="20"/>
        </w:rPr>
        <w:object w:dxaOrig="279" w:dyaOrig="220">
          <v:shape id="_x0000_i1130" type="#_x0000_t75" style="width:14.05pt;height:11.2pt" o:ole="">
            <v:imagedata r:id="rId204" o:title=""/>
          </v:shape>
          <o:OLEObject Type="Embed" ProgID="Equation.3" ShapeID="_x0000_i1130" DrawAspect="Content" ObjectID="_1504327516" r:id="rId205"/>
        </w:object>
      </w:r>
      <w:r w:rsidRPr="004E021F">
        <w:rPr>
          <w:rFonts w:ascii="Times New Roman" w:hAnsi="Times New Roman"/>
          <w:sz w:val="20"/>
          <w:szCs w:val="20"/>
        </w:rPr>
        <w:t xml:space="preserve">, так как задействуется </w:t>
      </w:r>
      <w:r w:rsidRPr="004E021F">
        <w:rPr>
          <w:rFonts w:ascii="Times New Roman" w:hAnsi="Times New Roman"/>
          <w:sz w:val="20"/>
          <w:szCs w:val="20"/>
          <w:lang w:val="en-US"/>
        </w:rPr>
        <w:t>DUAL</w:t>
      </w:r>
      <w:r w:rsidRPr="004E021F">
        <w:rPr>
          <w:rFonts w:ascii="Times New Roman" w:hAnsi="Times New Roman"/>
          <w:sz w:val="20"/>
          <w:szCs w:val="20"/>
        </w:rPr>
        <w:t xml:space="preserve"> алгоритм протокола </w:t>
      </w:r>
      <w:r w:rsidRPr="004E021F">
        <w:rPr>
          <w:rFonts w:ascii="Times New Roman" w:hAnsi="Times New Roman"/>
          <w:sz w:val="20"/>
          <w:szCs w:val="20"/>
          <w:lang w:val="en-US"/>
        </w:rPr>
        <w:t>EIGRP</w:t>
      </w:r>
      <w:r w:rsidRPr="004E021F">
        <w:rPr>
          <w:rFonts w:ascii="Times New Roman" w:hAnsi="Times New Roman"/>
          <w:sz w:val="20"/>
          <w:szCs w:val="20"/>
        </w:rPr>
        <w:t xml:space="preserve"> при восстановлении соседства </w:t>
      </w:r>
      <w:proofErr w:type="gramStart"/>
      <w:r w:rsidRPr="004E021F">
        <w:rPr>
          <w:rFonts w:ascii="Times New Roman" w:hAnsi="Times New Roman"/>
          <w:sz w:val="20"/>
          <w:szCs w:val="20"/>
        </w:rPr>
        <w:t>с</w:t>
      </w:r>
      <w:proofErr w:type="gramEnd"/>
      <w:r w:rsidR="00F978CB" w:rsidRPr="00F978CB">
        <w:rPr>
          <w:rFonts w:ascii="Times New Roman" w:hAnsi="Times New Roman"/>
          <w:sz w:val="20"/>
          <w:szCs w:val="20"/>
        </w:rPr>
        <w:t xml:space="preserve"> </w:t>
      </w:r>
      <w:r w:rsidR="00F70822" w:rsidRPr="00F978CB">
        <w:rPr>
          <w:rFonts w:ascii="Times New Roman" w:hAnsi="Times New Roman"/>
          <w:position w:val="-6"/>
          <w:sz w:val="20"/>
          <w:szCs w:val="20"/>
        </w:rPr>
        <w:object w:dxaOrig="300" w:dyaOrig="240">
          <v:shape id="_x0000_i1131" type="#_x0000_t75" style="width:14.95pt;height:12.15pt" o:ole="">
            <v:imagedata r:id="rId206" o:title=""/>
          </v:shape>
          <o:OLEObject Type="Embed" ProgID="Equation.3" ShapeID="_x0000_i1131" DrawAspect="Content" ObjectID="_1504327517" r:id="rId207"/>
        </w:object>
      </w:r>
      <w:r w:rsidRPr="004E021F">
        <w:rPr>
          <w:rFonts w:ascii="Times New Roman" w:hAnsi="Times New Roman"/>
          <w:sz w:val="20"/>
          <w:szCs w:val="20"/>
        </w:rPr>
        <w:t>.</w:t>
      </w:r>
    </w:p>
    <w:p w:rsidR="00E45545" w:rsidRPr="004E021F" w:rsidRDefault="00E45545"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Возможными путями решения данной проблемы являются:</w:t>
      </w:r>
    </w:p>
    <w:p w:rsidR="00E45545" w:rsidRPr="004E021F" w:rsidRDefault="00E45545" w:rsidP="004E021F">
      <w:pPr>
        <w:pStyle w:val="a6"/>
        <w:numPr>
          <w:ilvl w:val="0"/>
          <w:numId w:val="2"/>
        </w:numPr>
        <w:tabs>
          <w:tab w:val="left" w:pos="900"/>
        </w:tabs>
        <w:spacing w:after="0" w:line="264" w:lineRule="auto"/>
        <w:ind w:left="0" w:firstLine="425"/>
        <w:jc w:val="both"/>
        <w:rPr>
          <w:rFonts w:ascii="Times New Roman" w:hAnsi="Times New Roman"/>
          <w:sz w:val="20"/>
          <w:szCs w:val="20"/>
        </w:rPr>
      </w:pPr>
      <w:r w:rsidRPr="004E021F">
        <w:rPr>
          <w:rFonts w:ascii="Times New Roman" w:hAnsi="Times New Roman"/>
          <w:sz w:val="20"/>
          <w:szCs w:val="20"/>
        </w:rPr>
        <w:t xml:space="preserve">Сбалансировать пропускные способности каналов связи между </w:t>
      </w:r>
      <w:r w:rsidR="00DF4B16" w:rsidRPr="00F70822">
        <w:rPr>
          <w:rFonts w:ascii="Times New Roman" w:hAnsi="Times New Roman"/>
          <w:position w:val="-6"/>
          <w:sz w:val="20"/>
          <w:szCs w:val="20"/>
        </w:rPr>
        <w:object w:dxaOrig="820" w:dyaOrig="240">
          <v:shape id="_x0000_i1132" type="#_x0000_t75" style="width:41.15pt;height:12.15pt" o:ole="">
            <v:imagedata r:id="rId208" o:title=""/>
          </v:shape>
          <o:OLEObject Type="Embed" ProgID="Equation.3" ShapeID="_x0000_i1132" DrawAspect="Content" ObjectID="_1504327518" r:id="rId209"/>
        </w:object>
      </w:r>
      <w:r w:rsidR="00F70822" w:rsidRPr="00F70822">
        <w:rPr>
          <w:rFonts w:ascii="Times New Roman" w:hAnsi="Times New Roman"/>
          <w:sz w:val="20"/>
          <w:szCs w:val="20"/>
        </w:rPr>
        <w:t xml:space="preserve"> </w:t>
      </w:r>
      <w:r w:rsidRPr="004E021F">
        <w:rPr>
          <w:rFonts w:ascii="Times New Roman" w:hAnsi="Times New Roman"/>
          <w:sz w:val="20"/>
          <w:szCs w:val="20"/>
        </w:rPr>
        <w:t>и</w:t>
      </w:r>
      <w:r w:rsidR="00F70822" w:rsidRPr="00F70822">
        <w:rPr>
          <w:rFonts w:ascii="Times New Roman" w:hAnsi="Times New Roman"/>
          <w:sz w:val="20"/>
          <w:szCs w:val="20"/>
        </w:rPr>
        <w:t xml:space="preserve"> </w:t>
      </w:r>
      <w:r w:rsidR="00F70822" w:rsidRPr="00D81AB6">
        <w:rPr>
          <w:rFonts w:ascii="Times New Roman" w:hAnsi="Times New Roman"/>
          <w:position w:val="-6"/>
          <w:sz w:val="20"/>
          <w:szCs w:val="20"/>
        </w:rPr>
        <w:object w:dxaOrig="800" w:dyaOrig="240">
          <v:shape id="_x0000_i1133" type="#_x0000_t75" style="width:40.2pt;height:12.15pt" o:ole="">
            <v:imagedata r:id="rId196" o:title=""/>
          </v:shape>
          <o:OLEObject Type="Embed" ProgID="Equation.3" ShapeID="_x0000_i1133" DrawAspect="Content" ObjectID="_1504327519" r:id="rId210"/>
        </w:object>
      </w:r>
      <w:r w:rsidRPr="004E021F">
        <w:rPr>
          <w:rFonts w:ascii="Times New Roman" w:hAnsi="Times New Roman"/>
          <w:sz w:val="20"/>
          <w:szCs w:val="20"/>
        </w:rPr>
        <w:t xml:space="preserve">, чтобы они стали </w:t>
      </w:r>
      <w:proofErr w:type="gramStart"/>
      <w:r w:rsidRPr="004E021F">
        <w:rPr>
          <w:rFonts w:ascii="Times New Roman" w:hAnsi="Times New Roman"/>
          <w:sz w:val="20"/>
          <w:szCs w:val="20"/>
        </w:rPr>
        <w:t>одинаковыми</w:t>
      </w:r>
      <w:proofErr w:type="gramEnd"/>
      <w:r w:rsidRPr="004E021F">
        <w:rPr>
          <w:rFonts w:ascii="Times New Roman" w:hAnsi="Times New Roman"/>
          <w:sz w:val="20"/>
          <w:szCs w:val="20"/>
        </w:rPr>
        <w:t>.</w:t>
      </w:r>
    </w:p>
    <w:p w:rsidR="00E45545" w:rsidRPr="004E021F" w:rsidRDefault="00E45545" w:rsidP="004E021F">
      <w:pPr>
        <w:pStyle w:val="a6"/>
        <w:numPr>
          <w:ilvl w:val="0"/>
          <w:numId w:val="2"/>
        </w:numPr>
        <w:tabs>
          <w:tab w:val="left" w:pos="900"/>
        </w:tabs>
        <w:spacing w:after="0" w:line="264" w:lineRule="auto"/>
        <w:ind w:left="0" w:firstLine="425"/>
        <w:jc w:val="both"/>
        <w:rPr>
          <w:rFonts w:ascii="Times New Roman" w:hAnsi="Times New Roman"/>
          <w:sz w:val="20"/>
          <w:szCs w:val="20"/>
        </w:rPr>
      </w:pPr>
      <w:r w:rsidRPr="004E021F">
        <w:rPr>
          <w:rFonts w:ascii="Times New Roman" w:hAnsi="Times New Roman"/>
          <w:sz w:val="20"/>
          <w:szCs w:val="20"/>
        </w:rPr>
        <w:t xml:space="preserve">Задание соседства </w:t>
      </w:r>
      <w:r w:rsidRPr="004E021F">
        <w:rPr>
          <w:rFonts w:ascii="Times New Roman" w:hAnsi="Times New Roman"/>
          <w:sz w:val="20"/>
          <w:szCs w:val="20"/>
          <w:lang w:val="en-US"/>
        </w:rPr>
        <w:t>EIGRP</w:t>
      </w:r>
      <w:r w:rsidRPr="004E021F">
        <w:rPr>
          <w:rFonts w:ascii="Times New Roman" w:hAnsi="Times New Roman"/>
          <w:sz w:val="20"/>
          <w:szCs w:val="20"/>
        </w:rPr>
        <w:t xml:space="preserve"> вручную. При этом протокол </w:t>
      </w:r>
      <w:r w:rsidRPr="004E021F">
        <w:rPr>
          <w:rFonts w:ascii="Times New Roman" w:hAnsi="Times New Roman"/>
          <w:sz w:val="20"/>
          <w:szCs w:val="20"/>
          <w:lang w:val="en-US"/>
        </w:rPr>
        <w:t>EIGRP</w:t>
      </w:r>
      <w:r w:rsidRPr="004E021F">
        <w:rPr>
          <w:rFonts w:ascii="Times New Roman" w:hAnsi="Times New Roman"/>
          <w:sz w:val="20"/>
          <w:szCs w:val="20"/>
        </w:rPr>
        <w:t xml:space="preserve"> не будет передавать пакеты для поддержания соседства и, в случае перегрузки, соседство будет активно и будет отбрасываться лишь транзитный трафик.</w:t>
      </w:r>
    </w:p>
    <w:p w:rsidR="00E45545" w:rsidRPr="004E021F" w:rsidRDefault="00E45545" w:rsidP="004E021F">
      <w:pPr>
        <w:pStyle w:val="a6"/>
        <w:numPr>
          <w:ilvl w:val="0"/>
          <w:numId w:val="2"/>
        </w:numPr>
        <w:tabs>
          <w:tab w:val="left" w:pos="900"/>
        </w:tabs>
        <w:spacing w:after="0" w:line="264" w:lineRule="auto"/>
        <w:ind w:left="0" w:firstLine="425"/>
        <w:jc w:val="both"/>
        <w:rPr>
          <w:rFonts w:ascii="Times New Roman" w:hAnsi="Times New Roman"/>
          <w:sz w:val="20"/>
          <w:szCs w:val="20"/>
        </w:rPr>
      </w:pPr>
      <w:r w:rsidRPr="004E021F">
        <w:rPr>
          <w:rFonts w:ascii="Times New Roman" w:hAnsi="Times New Roman"/>
          <w:sz w:val="20"/>
          <w:szCs w:val="20"/>
        </w:rPr>
        <w:t xml:space="preserve">Использование трафик шейпинг и трафик </w:t>
      </w:r>
      <w:proofErr w:type="spellStart"/>
      <w:r w:rsidRPr="004E021F">
        <w:rPr>
          <w:rFonts w:ascii="Times New Roman" w:hAnsi="Times New Roman"/>
          <w:sz w:val="20"/>
          <w:szCs w:val="20"/>
        </w:rPr>
        <w:t>полисинг</w:t>
      </w:r>
      <w:proofErr w:type="spellEnd"/>
      <w:r w:rsidRPr="004E021F">
        <w:rPr>
          <w:rFonts w:ascii="Times New Roman" w:hAnsi="Times New Roman"/>
          <w:sz w:val="20"/>
          <w:szCs w:val="20"/>
        </w:rPr>
        <w:t xml:space="preserve"> для ограничения входящего потока от </w:t>
      </w:r>
      <w:r w:rsidR="003917E9" w:rsidRPr="00C52A29">
        <w:rPr>
          <w:rFonts w:ascii="Times New Roman" w:hAnsi="Times New Roman"/>
          <w:position w:val="-10"/>
          <w:sz w:val="20"/>
          <w:szCs w:val="20"/>
        </w:rPr>
        <w:object w:dxaOrig="680" w:dyaOrig="300">
          <v:shape id="_x0000_i1134" type="#_x0000_t75" style="width:34.15pt;height:14.95pt" o:ole="">
            <v:imagedata r:id="rId186" o:title=""/>
          </v:shape>
          <o:OLEObject Type="Embed" ProgID="Equation.3" ShapeID="_x0000_i1134" DrawAspect="Content" ObjectID="_1504327520" r:id="rId211"/>
        </w:object>
      </w:r>
      <w:r w:rsidR="003917E9" w:rsidRPr="00616721">
        <w:rPr>
          <w:rFonts w:ascii="Times New Roman" w:hAnsi="Times New Roman"/>
          <w:sz w:val="20"/>
          <w:szCs w:val="20"/>
        </w:rPr>
        <w:t xml:space="preserve"> </w:t>
      </w:r>
      <w:r w:rsidRPr="004E021F">
        <w:rPr>
          <w:rFonts w:ascii="Times New Roman" w:hAnsi="Times New Roman"/>
          <w:sz w:val="20"/>
          <w:szCs w:val="20"/>
        </w:rPr>
        <w:t xml:space="preserve">к </w:t>
      </w:r>
      <w:proofErr w:type="spellStart"/>
      <w:r w:rsidRPr="004E021F">
        <w:rPr>
          <w:rFonts w:ascii="Times New Roman" w:hAnsi="Times New Roman"/>
          <w:sz w:val="20"/>
          <w:szCs w:val="20"/>
        </w:rPr>
        <w:t>маршрутизатору</w:t>
      </w:r>
      <w:proofErr w:type="spellEnd"/>
      <w:r w:rsidRPr="004E021F">
        <w:rPr>
          <w:rFonts w:ascii="Times New Roman" w:hAnsi="Times New Roman"/>
          <w:sz w:val="20"/>
          <w:szCs w:val="20"/>
        </w:rPr>
        <w:t xml:space="preserve"> </w:t>
      </w:r>
      <w:r w:rsidR="00616721" w:rsidRPr="00DF4B16">
        <w:rPr>
          <w:rFonts w:ascii="Times New Roman" w:hAnsi="Times New Roman"/>
          <w:position w:val="-4"/>
          <w:sz w:val="20"/>
          <w:szCs w:val="20"/>
        </w:rPr>
        <w:object w:dxaOrig="279" w:dyaOrig="220">
          <v:shape id="_x0000_i1135" type="#_x0000_t75" style="width:14.05pt;height:11.2pt" o:ole="">
            <v:imagedata r:id="rId212" o:title=""/>
          </v:shape>
          <o:OLEObject Type="Embed" ProgID="Equation.3" ShapeID="_x0000_i1135" DrawAspect="Content" ObjectID="_1504327521" r:id="rId213"/>
        </w:object>
      </w:r>
      <w:r w:rsidR="00DF4B16" w:rsidRPr="00DF4B16">
        <w:rPr>
          <w:rFonts w:ascii="Times New Roman" w:hAnsi="Times New Roman"/>
          <w:sz w:val="20"/>
          <w:szCs w:val="20"/>
        </w:rPr>
        <w:t xml:space="preserve"> </w:t>
      </w:r>
      <w:r w:rsidRPr="004E021F">
        <w:rPr>
          <w:rFonts w:ascii="Times New Roman" w:hAnsi="Times New Roman"/>
          <w:sz w:val="20"/>
          <w:szCs w:val="20"/>
        </w:rPr>
        <w:t>до 1,6 Гбит/</w:t>
      </w:r>
      <w:proofErr w:type="gramStart"/>
      <w:r w:rsidRPr="004E021F">
        <w:rPr>
          <w:rFonts w:ascii="Times New Roman" w:hAnsi="Times New Roman"/>
          <w:sz w:val="20"/>
          <w:szCs w:val="20"/>
        </w:rPr>
        <w:t>с</w:t>
      </w:r>
      <w:proofErr w:type="gramEnd"/>
      <w:r w:rsidRPr="004E021F">
        <w:rPr>
          <w:rFonts w:ascii="Times New Roman" w:hAnsi="Times New Roman"/>
          <w:sz w:val="20"/>
          <w:szCs w:val="20"/>
        </w:rPr>
        <w:t>.</w:t>
      </w:r>
    </w:p>
    <w:p w:rsidR="005C1FA0" w:rsidRPr="004E021F" w:rsidRDefault="005C1FA0"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Все выше предложенные способы  сосредоточены на том, чтобы уравновесить пропускные способности каналов связи, которые </w:t>
      </w:r>
      <w:r w:rsidRPr="004E021F">
        <w:rPr>
          <w:rFonts w:ascii="Times New Roman" w:hAnsi="Times New Roman"/>
          <w:sz w:val="20"/>
          <w:szCs w:val="20"/>
        </w:rPr>
        <w:lastRenderedPageBreak/>
        <w:t>используются для балансировки нагрузки, либо урезании скорости на входном канале, с целью предотвращения перегрузок. В данном случае теряется часть пропускной способности каналов связи.</w:t>
      </w:r>
    </w:p>
    <w:p w:rsidR="005C1FA0" w:rsidRPr="004E021F" w:rsidRDefault="005C1FA0"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Одним из возможных путей решения данной проблемы также может служить учет </w:t>
      </w:r>
      <w:proofErr w:type="gramStart"/>
      <w:r w:rsidRPr="004E021F">
        <w:rPr>
          <w:rFonts w:ascii="Times New Roman" w:hAnsi="Times New Roman"/>
          <w:sz w:val="20"/>
          <w:szCs w:val="20"/>
        </w:rPr>
        <w:t>коэффициента загруженности каналов связи маршрута</w:t>
      </w:r>
      <w:proofErr w:type="gramEnd"/>
      <w:r w:rsidRPr="004E021F">
        <w:rPr>
          <w:rFonts w:ascii="Times New Roman" w:hAnsi="Times New Roman"/>
          <w:sz w:val="20"/>
          <w:szCs w:val="20"/>
        </w:rPr>
        <w:t xml:space="preserve"> в формуле расчета метрики </w:t>
      </w:r>
      <w:r w:rsidRPr="004E021F">
        <w:rPr>
          <w:rFonts w:ascii="Times New Roman" w:hAnsi="Times New Roman"/>
          <w:sz w:val="20"/>
          <w:szCs w:val="20"/>
          <w:lang w:val="en-US"/>
        </w:rPr>
        <w:t>EIGRP</w:t>
      </w:r>
      <w:r w:rsidRPr="004E021F">
        <w:rPr>
          <w:rFonts w:ascii="Times New Roman" w:hAnsi="Times New Roman"/>
          <w:sz w:val="20"/>
          <w:szCs w:val="20"/>
        </w:rPr>
        <w:t>. С целью проверки данного предположения было проведено экспериментальное моделирование, описание и резуль</w:t>
      </w:r>
      <w:r w:rsidR="00CA4EDF" w:rsidRPr="004E021F">
        <w:rPr>
          <w:rFonts w:ascii="Times New Roman" w:hAnsi="Times New Roman"/>
          <w:sz w:val="20"/>
          <w:szCs w:val="20"/>
        </w:rPr>
        <w:t>т</w:t>
      </w:r>
      <w:r w:rsidRPr="004E021F">
        <w:rPr>
          <w:rFonts w:ascii="Times New Roman" w:hAnsi="Times New Roman"/>
          <w:sz w:val="20"/>
          <w:szCs w:val="20"/>
        </w:rPr>
        <w:t>аты которого представлены в следующем разделе.</w:t>
      </w:r>
    </w:p>
    <w:p w:rsidR="007526A0" w:rsidRPr="00C45312" w:rsidRDefault="007526A0" w:rsidP="00C45312">
      <w:pPr>
        <w:tabs>
          <w:tab w:val="center" w:pos="4678"/>
          <w:tab w:val="center" w:pos="9072"/>
        </w:tabs>
        <w:spacing w:before="120" w:after="120" w:line="264" w:lineRule="auto"/>
        <w:jc w:val="center"/>
        <w:rPr>
          <w:rFonts w:ascii="Times New Roman" w:hAnsi="Times New Roman"/>
          <w:b/>
          <w:sz w:val="24"/>
          <w:szCs w:val="24"/>
        </w:rPr>
      </w:pPr>
      <w:r w:rsidRPr="00C45312">
        <w:rPr>
          <w:rFonts w:ascii="Times New Roman" w:hAnsi="Times New Roman"/>
          <w:b/>
          <w:sz w:val="24"/>
          <w:szCs w:val="24"/>
          <w:lang w:val="en-US"/>
        </w:rPr>
        <w:t>II</w:t>
      </w:r>
      <w:r w:rsidRPr="00C45312">
        <w:rPr>
          <w:rFonts w:ascii="Times New Roman" w:hAnsi="Times New Roman"/>
          <w:b/>
          <w:sz w:val="24"/>
          <w:szCs w:val="24"/>
        </w:rPr>
        <w:t xml:space="preserve"> Метод балансировки трафика с использованием коэффициента загруженности каналов связи в формуле расчета метрики протокола </w:t>
      </w:r>
      <w:r w:rsidRPr="00C45312">
        <w:rPr>
          <w:rFonts w:ascii="Times New Roman" w:hAnsi="Times New Roman"/>
          <w:b/>
          <w:sz w:val="24"/>
          <w:szCs w:val="24"/>
          <w:lang w:val="en-US"/>
        </w:rPr>
        <w:t>EIGRP</w:t>
      </w:r>
    </w:p>
    <w:p w:rsidR="007526A0" w:rsidRPr="004E021F" w:rsidRDefault="00F51417"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Из формулы (1) видно, что </w:t>
      </w:r>
      <w:r w:rsidR="00C219E8" w:rsidRPr="004E021F">
        <w:rPr>
          <w:rFonts w:ascii="Times New Roman" w:hAnsi="Times New Roman"/>
          <w:sz w:val="20"/>
          <w:szCs w:val="20"/>
        </w:rPr>
        <w:t xml:space="preserve">метрика протокола </w:t>
      </w:r>
      <w:r w:rsidR="00C219E8" w:rsidRPr="004E021F">
        <w:rPr>
          <w:rFonts w:ascii="Times New Roman" w:hAnsi="Times New Roman"/>
          <w:sz w:val="20"/>
          <w:szCs w:val="20"/>
          <w:lang w:val="en-US"/>
        </w:rPr>
        <w:t>EIGRP</w:t>
      </w:r>
      <w:r w:rsidR="00C219E8" w:rsidRPr="004E021F">
        <w:rPr>
          <w:rFonts w:ascii="Times New Roman" w:hAnsi="Times New Roman"/>
          <w:sz w:val="20"/>
          <w:szCs w:val="20"/>
        </w:rPr>
        <w:t xml:space="preserve"> может учитывать загруженность каналов связи маршрута, в случае активации коэффициента</w:t>
      </w:r>
      <w:r w:rsidR="000224C6" w:rsidRPr="000224C6">
        <w:rPr>
          <w:rFonts w:ascii="Times New Roman" w:hAnsi="Times New Roman"/>
          <w:sz w:val="20"/>
          <w:szCs w:val="20"/>
        </w:rPr>
        <w:t xml:space="preserve"> </w:t>
      </w:r>
      <w:r w:rsidR="00DB1B7E" w:rsidRPr="000224C6">
        <w:rPr>
          <w:rFonts w:ascii="Times New Roman" w:hAnsi="Times New Roman"/>
          <w:position w:val="-10"/>
          <w:sz w:val="20"/>
          <w:szCs w:val="20"/>
        </w:rPr>
        <w:object w:dxaOrig="320" w:dyaOrig="300">
          <v:shape id="_x0000_i1136" type="#_x0000_t75" style="width:15.9pt;height:14.95pt" o:ole="">
            <v:imagedata r:id="rId214" o:title=""/>
          </v:shape>
          <o:OLEObject Type="Embed" ProgID="Equation.3" ShapeID="_x0000_i1136" DrawAspect="Content" ObjectID="_1504327522" r:id="rId215"/>
        </w:object>
      </w:r>
      <w:r w:rsidR="00C219E8" w:rsidRPr="004E021F">
        <w:rPr>
          <w:rFonts w:ascii="Times New Roman" w:hAnsi="Times New Roman"/>
          <w:sz w:val="20"/>
          <w:szCs w:val="20"/>
        </w:rPr>
        <w:t xml:space="preserve">. Таким образом, </w:t>
      </w:r>
      <w:proofErr w:type="gramStart"/>
      <w:r w:rsidR="00C219E8" w:rsidRPr="004E021F">
        <w:rPr>
          <w:rFonts w:ascii="Times New Roman" w:hAnsi="Times New Roman"/>
          <w:sz w:val="20"/>
          <w:szCs w:val="20"/>
        </w:rPr>
        <w:t>при</w:t>
      </w:r>
      <w:proofErr w:type="gramEnd"/>
      <w:r w:rsidR="00C219E8" w:rsidRPr="004E021F">
        <w:rPr>
          <w:rFonts w:ascii="Times New Roman" w:hAnsi="Times New Roman"/>
          <w:sz w:val="20"/>
          <w:szCs w:val="20"/>
        </w:rPr>
        <w:t xml:space="preserve"> </w:t>
      </w:r>
      <w:r w:rsidR="00DB1B7E" w:rsidRPr="000224C6">
        <w:rPr>
          <w:rFonts w:ascii="Times New Roman" w:hAnsi="Times New Roman"/>
          <w:position w:val="-10"/>
          <w:sz w:val="20"/>
          <w:szCs w:val="20"/>
        </w:rPr>
        <w:object w:dxaOrig="1480" w:dyaOrig="300">
          <v:shape id="_x0000_i1137" type="#_x0000_t75" style="width:73.85pt;height:14.95pt" o:ole="">
            <v:imagedata r:id="rId216" o:title=""/>
          </v:shape>
          <o:OLEObject Type="Embed" ProgID="Equation.3" ShapeID="_x0000_i1137" DrawAspect="Content" ObjectID="_1504327523" r:id="rId217"/>
        </w:object>
      </w:r>
      <w:r w:rsidR="000224C6" w:rsidRPr="000224C6">
        <w:rPr>
          <w:rFonts w:ascii="Times New Roman" w:hAnsi="Times New Roman"/>
          <w:sz w:val="20"/>
          <w:szCs w:val="20"/>
        </w:rPr>
        <w:t xml:space="preserve"> </w:t>
      </w:r>
      <w:r w:rsidR="00C219E8" w:rsidRPr="004E021F">
        <w:rPr>
          <w:rFonts w:ascii="Times New Roman" w:hAnsi="Times New Roman"/>
          <w:sz w:val="20"/>
          <w:szCs w:val="20"/>
        </w:rPr>
        <w:t>формула расчет метрики приобретает следующий вид:</w:t>
      </w:r>
    </w:p>
    <w:p w:rsidR="00C80253" w:rsidRPr="00910A19" w:rsidRDefault="00DB1B7E" w:rsidP="00910A19">
      <w:pPr>
        <w:tabs>
          <w:tab w:val="center" w:pos="2268"/>
          <w:tab w:val="left" w:pos="4111"/>
        </w:tabs>
        <w:spacing w:after="0" w:line="264" w:lineRule="auto"/>
        <w:jc w:val="both"/>
        <w:rPr>
          <w:rFonts w:ascii="Times New Roman" w:hAnsi="Times New Roman"/>
          <w:sz w:val="20"/>
          <w:szCs w:val="20"/>
        </w:rPr>
      </w:pPr>
      <w:r w:rsidRPr="000C1AE8">
        <w:rPr>
          <w:rFonts w:ascii="Times New Roman" w:hAnsi="Times New Roman"/>
          <w:sz w:val="20"/>
          <w:szCs w:val="20"/>
        </w:rPr>
        <w:tab/>
      </w:r>
      <w:r w:rsidR="00B17B80" w:rsidRPr="00DB1B7E">
        <w:rPr>
          <w:rFonts w:ascii="Times New Roman" w:hAnsi="Times New Roman"/>
          <w:position w:val="-34"/>
          <w:sz w:val="20"/>
          <w:szCs w:val="20"/>
        </w:rPr>
        <w:object w:dxaOrig="3320" w:dyaOrig="780">
          <v:shape id="_x0000_i1138" type="#_x0000_t75" style="width:165.95pt;height:38.8pt" o:ole="">
            <v:imagedata r:id="rId218" o:title=""/>
          </v:shape>
          <o:OLEObject Type="Embed" ProgID="Equation.3" ShapeID="_x0000_i1138" DrawAspect="Content" ObjectID="_1504327524" r:id="rId219"/>
        </w:object>
      </w:r>
      <w:r w:rsidRPr="00DB1B7E">
        <w:rPr>
          <w:rFonts w:ascii="Times New Roman" w:hAnsi="Times New Roman"/>
          <w:sz w:val="20"/>
          <w:szCs w:val="20"/>
        </w:rPr>
        <w:t>,</w:t>
      </w:r>
      <w:r w:rsidR="005E315F">
        <w:rPr>
          <w:rFonts w:ascii="Times New Roman" w:hAnsi="Times New Roman"/>
          <w:sz w:val="20"/>
          <w:szCs w:val="20"/>
        </w:rPr>
        <w:t xml:space="preserve"> </w:t>
      </w:r>
      <w:r w:rsidRPr="00DB1B7E">
        <w:rPr>
          <w:rFonts w:ascii="Times New Roman" w:hAnsi="Times New Roman"/>
          <w:sz w:val="20"/>
          <w:szCs w:val="20"/>
        </w:rPr>
        <w:tab/>
      </w:r>
      <w:r w:rsidR="00C219E8" w:rsidRPr="004E021F">
        <w:rPr>
          <w:rFonts w:ascii="Times New Roman" w:hAnsi="Times New Roman"/>
          <w:sz w:val="20"/>
          <w:szCs w:val="20"/>
        </w:rPr>
        <w:t>(8)</w:t>
      </w:r>
    </w:p>
    <w:p w:rsidR="00C219E8" w:rsidRPr="004E021F" w:rsidRDefault="00C219E8" w:rsidP="00DF4B16">
      <w:pPr>
        <w:tabs>
          <w:tab w:val="center" w:pos="4678"/>
          <w:tab w:val="center" w:pos="9072"/>
        </w:tabs>
        <w:spacing w:after="0" w:line="264" w:lineRule="auto"/>
        <w:jc w:val="both"/>
        <w:rPr>
          <w:rFonts w:ascii="Times New Roman" w:hAnsi="Times New Roman"/>
          <w:sz w:val="20"/>
          <w:szCs w:val="20"/>
        </w:rPr>
      </w:pPr>
      <w:r w:rsidRPr="004E021F">
        <w:rPr>
          <w:rFonts w:ascii="Times New Roman" w:hAnsi="Times New Roman"/>
          <w:sz w:val="20"/>
          <w:szCs w:val="20"/>
        </w:rPr>
        <w:lastRenderedPageBreak/>
        <w:t xml:space="preserve">в </w:t>
      </w:r>
      <w:proofErr w:type="spellStart"/>
      <w:r w:rsidRPr="004E021F">
        <w:rPr>
          <w:rFonts w:ascii="Times New Roman" w:hAnsi="Times New Roman"/>
          <w:sz w:val="20"/>
          <w:szCs w:val="20"/>
        </w:rPr>
        <w:t>маршрутизаторах</w:t>
      </w:r>
      <w:proofErr w:type="spellEnd"/>
      <w:r w:rsidRPr="004E021F">
        <w:rPr>
          <w:rFonts w:ascii="Times New Roman" w:hAnsi="Times New Roman"/>
          <w:sz w:val="20"/>
          <w:szCs w:val="20"/>
        </w:rPr>
        <w:t xml:space="preserve"> </w:t>
      </w:r>
      <w:r w:rsidRPr="004E021F">
        <w:rPr>
          <w:rFonts w:ascii="Times New Roman" w:hAnsi="Times New Roman"/>
          <w:sz w:val="20"/>
          <w:szCs w:val="20"/>
          <w:lang w:val="en-US"/>
        </w:rPr>
        <w:t>Cisco</w:t>
      </w:r>
      <w:r w:rsidR="00910A19" w:rsidRPr="00910A19">
        <w:rPr>
          <w:rFonts w:ascii="Times New Roman" w:hAnsi="Times New Roman"/>
          <w:sz w:val="20"/>
          <w:szCs w:val="20"/>
        </w:rPr>
        <w:t xml:space="preserve"> </w:t>
      </w:r>
      <w:r w:rsidR="00910A19" w:rsidRPr="00910A19">
        <w:rPr>
          <w:rFonts w:ascii="Times New Roman" w:hAnsi="Times New Roman"/>
          <w:position w:val="-10"/>
          <w:sz w:val="20"/>
          <w:szCs w:val="20"/>
        </w:rPr>
        <w:object w:dxaOrig="1240" w:dyaOrig="360">
          <v:shape id="_x0000_i1139" type="#_x0000_t75" style="width:62.2pt;height:18.25pt" o:ole="">
            <v:imagedata r:id="rId220" o:title=""/>
          </v:shape>
          <o:OLEObject Type="Embed" ProgID="Equation.3" ShapeID="_x0000_i1139" DrawAspect="Content" ObjectID="_1504327525" r:id="rId221"/>
        </w:object>
      </w:r>
      <w:r w:rsidR="00110808" w:rsidRPr="004E021F">
        <w:rPr>
          <w:rFonts w:ascii="Times New Roman" w:hAnsi="Times New Roman"/>
          <w:sz w:val="20"/>
          <w:szCs w:val="20"/>
        </w:rPr>
        <w:t xml:space="preserve">. Таким образом, </w:t>
      </w:r>
      <w:r w:rsidR="00910A19" w:rsidRPr="00910A19">
        <w:rPr>
          <w:rFonts w:ascii="Times New Roman" w:hAnsi="Times New Roman"/>
          <w:position w:val="-10"/>
          <w:sz w:val="20"/>
          <w:szCs w:val="20"/>
        </w:rPr>
        <w:object w:dxaOrig="460" w:dyaOrig="360">
          <v:shape id="_x0000_i1140" type="#_x0000_t75" style="width:22.9pt;height:18.25pt" o:ole="">
            <v:imagedata r:id="rId222" o:title=""/>
          </v:shape>
          <o:OLEObject Type="Embed" ProgID="Equation.3" ShapeID="_x0000_i1140" DrawAspect="Content" ObjectID="_1504327526" r:id="rId223"/>
        </w:object>
      </w:r>
      <w:r w:rsidR="00910A19" w:rsidRPr="00910A19">
        <w:rPr>
          <w:rFonts w:ascii="Times New Roman" w:hAnsi="Times New Roman"/>
          <w:sz w:val="20"/>
          <w:szCs w:val="20"/>
        </w:rPr>
        <w:t xml:space="preserve"> </w:t>
      </w:r>
      <w:r w:rsidR="00110808" w:rsidRPr="004E021F">
        <w:rPr>
          <w:rFonts w:ascii="Times New Roman" w:hAnsi="Times New Roman"/>
          <w:sz w:val="20"/>
          <w:szCs w:val="20"/>
        </w:rPr>
        <w:t>рассчитывается по следующей формуле:</w:t>
      </w:r>
    </w:p>
    <w:p w:rsidR="00110808" w:rsidRPr="004E021F" w:rsidRDefault="00910A19" w:rsidP="00910A19">
      <w:pPr>
        <w:tabs>
          <w:tab w:val="center" w:pos="2268"/>
          <w:tab w:val="left" w:pos="4111"/>
        </w:tabs>
        <w:spacing w:after="0" w:line="264" w:lineRule="auto"/>
        <w:jc w:val="both"/>
        <w:rPr>
          <w:rFonts w:ascii="Times New Roman" w:hAnsi="Times New Roman"/>
          <w:sz w:val="20"/>
          <w:szCs w:val="20"/>
        </w:rPr>
      </w:pPr>
      <w:r w:rsidRPr="000C1AE8">
        <w:rPr>
          <w:rFonts w:ascii="Times New Roman" w:hAnsi="Times New Roman"/>
          <w:sz w:val="20"/>
          <w:szCs w:val="20"/>
        </w:rPr>
        <w:tab/>
      </w:r>
      <w:r w:rsidRPr="00910A19">
        <w:rPr>
          <w:rFonts w:ascii="Times New Roman" w:hAnsi="Times New Roman"/>
          <w:position w:val="-34"/>
          <w:sz w:val="20"/>
          <w:szCs w:val="20"/>
        </w:rPr>
        <w:object w:dxaOrig="1719" w:dyaOrig="700">
          <v:shape id="_x0000_i1141" type="#_x0000_t75" style="width:86.05pt;height:35.05pt" o:ole="">
            <v:imagedata r:id="rId224" o:title=""/>
          </v:shape>
          <o:OLEObject Type="Embed" ProgID="Equation.3" ShapeID="_x0000_i1141" DrawAspect="Content" ObjectID="_1504327527" r:id="rId225"/>
        </w:object>
      </w:r>
      <w:r w:rsidRPr="00910A19">
        <w:rPr>
          <w:rFonts w:ascii="Times New Roman" w:hAnsi="Times New Roman"/>
          <w:sz w:val="20"/>
          <w:szCs w:val="20"/>
        </w:rPr>
        <w:t>,</w:t>
      </w:r>
      <w:r w:rsidR="005E315F">
        <w:rPr>
          <w:rFonts w:ascii="Times New Roman" w:hAnsi="Times New Roman"/>
          <w:sz w:val="20"/>
          <w:szCs w:val="20"/>
        </w:rPr>
        <w:t xml:space="preserve"> </w:t>
      </w:r>
      <w:r w:rsidRPr="00910A19">
        <w:rPr>
          <w:rFonts w:ascii="Times New Roman" w:hAnsi="Times New Roman"/>
          <w:sz w:val="20"/>
          <w:szCs w:val="20"/>
        </w:rPr>
        <w:tab/>
      </w:r>
      <w:r w:rsidR="00110808" w:rsidRPr="004E021F">
        <w:rPr>
          <w:rFonts w:ascii="Times New Roman" w:hAnsi="Times New Roman"/>
          <w:sz w:val="20"/>
          <w:szCs w:val="20"/>
        </w:rPr>
        <w:t>(9)</w:t>
      </w:r>
    </w:p>
    <w:p w:rsidR="003C0294" w:rsidRPr="004E021F" w:rsidRDefault="00110808" w:rsidP="00DF4B16">
      <w:pPr>
        <w:tabs>
          <w:tab w:val="center" w:pos="4678"/>
          <w:tab w:val="center" w:pos="9072"/>
        </w:tabs>
        <w:spacing w:after="0" w:line="264" w:lineRule="auto"/>
        <w:jc w:val="both"/>
        <w:rPr>
          <w:rFonts w:ascii="Times New Roman" w:hAnsi="Times New Roman"/>
          <w:sz w:val="20"/>
          <w:szCs w:val="20"/>
        </w:rPr>
      </w:pPr>
      <w:r w:rsidRPr="004E021F">
        <w:rPr>
          <w:rFonts w:ascii="Times New Roman" w:hAnsi="Times New Roman"/>
          <w:sz w:val="20"/>
          <w:szCs w:val="20"/>
        </w:rPr>
        <w:t xml:space="preserve">где </w:t>
      </w:r>
      <w:r w:rsidR="00910A19" w:rsidRPr="00910A19">
        <w:rPr>
          <w:rFonts w:ascii="Times New Roman" w:hAnsi="Times New Roman"/>
          <w:position w:val="-14"/>
          <w:sz w:val="20"/>
          <w:szCs w:val="20"/>
        </w:rPr>
        <w:object w:dxaOrig="300" w:dyaOrig="340">
          <v:shape id="_x0000_i1142" type="#_x0000_t75" style="width:14.95pt;height:16.85pt" o:ole="">
            <v:imagedata r:id="rId226" o:title=""/>
          </v:shape>
          <o:OLEObject Type="Embed" ProgID="Equation.3" ShapeID="_x0000_i1142" DrawAspect="Content" ObjectID="_1504327528" r:id="rId227"/>
        </w:object>
      </w:r>
      <m:oMath>
        <m:r>
          <w:rPr>
            <w:rFonts w:ascii="Cambria Math" w:hAnsi="Cambria Math"/>
            <w:sz w:val="20"/>
            <w:szCs w:val="20"/>
          </w:rPr>
          <m:t xml:space="preserve"> </m:t>
        </m:r>
      </m:oMath>
      <w:r w:rsidRPr="004E021F">
        <w:rPr>
          <w:rFonts w:ascii="Times New Roman" w:hAnsi="Times New Roman"/>
          <w:sz w:val="20"/>
          <w:szCs w:val="20"/>
        </w:rPr>
        <w:t xml:space="preserve">– поток трафика </w:t>
      </w:r>
      <w:r w:rsidR="00FA1749" w:rsidRPr="004E021F">
        <w:rPr>
          <w:rFonts w:ascii="Times New Roman" w:hAnsi="Times New Roman"/>
          <w:sz w:val="20"/>
          <w:szCs w:val="20"/>
        </w:rPr>
        <w:t xml:space="preserve">в маршруте </w:t>
      </w:r>
      <w:r w:rsidR="00910A19" w:rsidRPr="00910A19">
        <w:rPr>
          <w:rFonts w:ascii="Times New Roman" w:hAnsi="Times New Roman"/>
          <w:position w:val="-10"/>
          <w:sz w:val="20"/>
          <w:szCs w:val="20"/>
        </w:rPr>
        <w:object w:dxaOrig="200" w:dyaOrig="240">
          <v:shape id="_x0000_i1143" type="#_x0000_t75" style="width:9.8pt;height:12.15pt" o:ole="">
            <v:imagedata r:id="rId228" o:title=""/>
          </v:shape>
          <o:OLEObject Type="Embed" ProgID="Equation.3" ShapeID="_x0000_i1143" DrawAspect="Content" ObjectID="_1504327529" r:id="rId229"/>
        </w:object>
      </w:r>
      <w:r w:rsidR="00516690" w:rsidRPr="004E021F">
        <w:rPr>
          <w:rFonts w:ascii="Times New Roman" w:hAnsi="Times New Roman"/>
          <w:sz w:val="20"/>
          <w:szCs w:val="20"/>
        </w:rPr>
        <w:t xml:space="preserve">, </w:t>
      </w:r>
      <m:oMath>
        <m:d>
          <m:dPr>
            <m:begChr m:val="["/>
            <m:endChr m:val="]"/>
            <m:ctrlPr>
              <w:rPr>
                <w:rFonts w:ascii="Cambria Math" w:hAnsi="Cambria Math"/>
                <w:i/>
                <w:sz w:val="20"/>
                <w:szCs w:val="20"/>
                <w:lang w:val="en-US"/>
              </w:rPr>
            </m:ctrlPr>
          </m:dPr>
          <m:e>
            <m:f>
              <m:fPr>
                <m:type m:val="lin"/>
                <m:ctrlPr>
                  <w:rPr>
                    <w:rFonts w:ascii="Cambria Math" w:hAnsi="Cambria Math"/>
                    <w:i/>
                    <w:sz w:val="20"/>
                    <w:szCs w:val="20"/>
                    <w:lang w:val="en-US"/>
                  </w:rPr>
                </m:ctrlPr>
              </m:fPr>
              <m:num>
                <m:r>
                  <w:rPr>
                    <w:rFonts w:ascii="Cambria Math" w:hAnsi="Cambria Math"/>
                    <w:sz w:val="20"/>
                    <w:szCs w:val="20"/>
                  </w:rPr>
                  <m:t>Кбит</m:t>
                </m:r>
              </m:num>
              <m:den>
                <m:r>
                  <w:rPr>
                    <w:rFonts w:ascii="Cambria Math" w:hAnsi="Cambria Math"/>
                    <w:sz w:val="20"/>
                    <w:szCs w:val="20"/>
                  </w:rPr>
                  <m:t>с</m:t>
                </m:r>
              </m:den>
            </m:f>
          </m:e>
        </m:d>
      </m:oMath>
      <w:r w:rsidR="00FA1749" w:rsidRPr="004E021F">
        <w:rPr>
          <w:rFonts w:ascii="Times New Roman" w:hAnsi="Times New Roman"/>
          <w:sz w:val="20"/>
          <w:szCs w:val="20"/>
        </w:rPr>
        <w:t xml:space="preserve">; </w:t>
      </w:r>
      <w:r w:rsidR="00910A19" w:rsidRPr="00910A19">
        <w:rPr>
          <w:rFonts w:ascii="Times New Roman" w:hAnsi="Times New Roman"/>
          <w:sz w:val="20"/>
          <w:szCs w:val="20"/>
        </w:rPr>
        <w:t xml:space="preserve"> </w:t>
      </w:r>
      <w:r w:rsidR="00910A19" w:rsidRPr="00910A19">
        <w:rPr>
          <w:rFonts w:ascii="Times New Roman" w:hAnsi="Times New Roman"/>
          <w:position w:val="-14"/>
          <w:sz w:val="20"/>
          <w:szCs w:val="20"/>
          <w:lang w:val="en-US"/>
        </w:rPr>
        <w:object w:dxaOrig="1080" w:dyaOrig="400">
          <v:shape id="_x0000_i1144" type="#_x0000_t75" style="width:54.25pt;height:20.1pt" o:ole="">
            <v:imagedata r:id="rId230" o:title=""/>
          </v:shape>
          <o:OLEObject Type="Embed" ProgID="Equation.3" ShapeID="_x0000_i1144" DrawAspect="Content" ObjectID="_1504327530" r:id="rId231"/>
        </w:object>
      </w:r>
      <w:r w:rsidR="00910A19" w:rsidRPr="00910A19">
        <w:rPr>
          <w:rFonts w:ascii="Times New Roman" w:hAnsi="Times New Roman"/>
          <w:sz w:val="20"/>
          <w:szCs w:val="20"/>
        </w:rPr>
        <w:t xml:space="preserve"> </w:t>
      </w:r>
      <w:r w:rsidR="00FA1749" w:rsidRPr="004E021F">
        <w:rPr>
          <w:rFonts w:ascii="Times New Roman" w:hAnsi="Times New Roman"/>
          <w:sz w:val="20"/>
          <w:szCs w:val="20"/>
        </w:rPr>
        <w:t xml:space="preserve">– наименьшая пропускная способность одного из каналов связи в маршруте </w:t>
      </w:r>
      <m:oMath>
        <m:r>
          <w:rPr>
            <w:rFonts w:ascii="Cambria Math" w:hAnsi="Cambria Math"/>
            <w:sz w:val="20"/>
            <w:szCs w:val="20"/>
          </w:rPr>
          <m:t>p</m:t>
        </m:r>
      </m:oMath>
      <w:r w:rsidR="00FA1749" w:rsidRPr="004E021F">
        <w:rPr>
          <w:rFonts w:ascii="Times New Roman" w:hAnsi="Times New Roman"/>
          <w:sz w:val="20"/>
          <w:szCs w:val="20"/>
        </w:rPr>
        <w:t xml:space="preserve"> при передаче информации между узлами </w:t>
      </w:r>
      <w:r w:rsidR="00910A19" w:rsidRPr="00910A19">
        <w:rPr>
          <w:rFonts w:ascii="Times New Roman" w:hAnsi="Times New Roman"/>
          <w:position w:val="-10"/>
          <w:sz w:val="20"/>
          <w:szCs w:val="20"/>
        </w:rPr>
        <w:object w:dxaOrig="320" w:dyaOrig="279">
          <v:shape id="_x0000_i1145" type="#_x0000_t75" style="width:15.9pt;height:14.05pt" o:ole="">
            <v:imagedata r:id="rId232" o:title=""/>
          </v:shape>
          <o:OLEObject Type="Embed" ProgID="Equation.3" ShapeID="_x0000_i1145" DrawAspect="Content" ObjectID="_1504327531" r:id="rId233"/>
        </w:object>
      </w:r>
      <w:r w:rsidR="00516690" w:rsidRPr="004E021F">
        <w:rPr>
          <w:rFonts w:ascii="Times New Roman" w:hAnsi="Times New Roman"/>
          <w:sz w:val="20"/>
          <w:szCs w:val="20"/>
        </w:rPr>
        <w:t xml:space="preserve">, </w:t>
      </w:r>
      <m:oMath>
        <m:d>
          <m:dPr>
            <m:begChr m:val="["/>
            <m:endChr m:val="]"/>
            <m:ctrlPr>
              <w:rPr>
                <w:rFonts w:ascii="Cambria Math" w:hAnsi="Cambria Math"/>
                <w:i/>
                <w:sz w:val="20"/>
                <w:szCs w:val="20"/>
                <w:lang w:val="en-US"/>
              </w:rPr>
            </m:ctrlPr>
          </m:dPr>
          <m:e>
            <m:f>
              <m:fPr>
                <m:type m:val="lin"/>
                <m:ctrlPr>
                  <w:rPr>
                    <w:rFonts w:ascii="Cambria Math" w:hAnsi="Cambria Math"/>
                    <w:i/>
                    <w:sz w:val="20"/>
                    <w:szCs w:val="20"/>
                    <w:lang w:val="en-US"/>
                  </w:rPr>
                </m:ctrlPr>
              </m:fPr>
              <m:num>
                <m:r>
                  <w:rPr>
                    <w:rFonts w:ascii="Cambria Math" w:hAnsi="Cambria Math"/>
                    <w:sz w:val="20"/>
                    <w:szCs w:val="20"/>
                  </w:rPr>
                  <m:t>Кбит</m:t>
                </m:r>
              </m:num>
              <m:den>
                <w:proofErr w:type="gramStart"/>
                <m:r>
                  <w:rPr>
                    <w:rFonts w:ascii="Cambria Math" w:hAnsi="Cambria Math"/>
                    <w:sz w:val="20"/>
                    <w:szCs w:val="20"/>
                  </w:rPr>
                  <m:t>с</m:t>
                </m:r>
                <w:proofErr w:type="gramEnd"/>
              </m:den>
            </m:f>
          </m:e>
        </m:d>
      </m:oMath>
      <w:r w:rsidR="00FA1749" w:rsidRPr="004E021F">
        <w:rPr>
          <w:rFonts w:ascii="Times New Roman" w:hAnsi="Times New Roman"/>
          <w:sz w:val="20"/>
          <w:szCs w:val="20"/>
        </w:rPr>
        <w:t>.</w:t>
      </w:r>
    </w:p>
    <w:p w:rsidR="00516690" w:rsidRPr="004E021F" w:rsidRDefault="00550792"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Для проверки данного метода </w:t>
      </w:r>
      <w:r w:rsidR="0037759F" w:rsidRPr="004E021F">
        <w:rPr>
          <w:rFonts w:ascii="Times New Roman" w:hAnsi="Times New Roman"/>
          <w:sz w:val="20"/>
          <w:szCs w:val="20"/>
        </w:rPr>
        <w:t xml:space="preserve">было проведено моделирование. За основу выбрана топология, представленная на рис. 1. Передача информации производится </w:t>
      </w:r>
      <w:proofErr w:type="gramStart"/>
      <w:r w:rsidR="0037759F" w:rsidRPr="004E021F">
        <w:rPr>
          <w:rFonts w:ascii="Times New Roman" w:hAnsi="Times New Roman"/>
          <w:sz w:val="20"/>
          <w:szCs w:val="20"/>
        </w:rPr>
        <w:t>между</w:t>
      </w:r>
      <w:proofErr w:type="gramEnd"/>
      <w:r w:rsidR="0037759F" w:rsidRPr="004E021F">
        <w:rPr>
          <w:rFonts w:ascii="Times New Roman" w:hAnsi="Times New Roman"/>
          <w:sz w:val="20"/>
          <w:szCs w:val="20"/>
        </w:rPr>
        <w:t xml:space="preserve"> </w:t>
      </w:r>
      <w:r w:rsidR="00910A19" w:rsidRPr="00910A19">
        <w:rPr>
          <w:rFonts w:ascii="Times New Roman" w:hAnsi="Times New Roman"/>
          <w:position w:val="-10"/>
          <w:sz w:val="20"/>
          <w:szCs w:val="20"/>
        </w:rPr>
        <w:object w:dxaOrig="680" w:dyaOrig="300">
          <v:shape id="_x0000_i1146" type="#_x0000_t75" style="width:34.15pt;height:14.95pt" o:ole="">
            <v:imagedata r:id="rId234" o:title=""/>
          </v:shape>
          <o:OLEObject Type="Embed" ProgID="Equation.3" ShapeID="_x0000_i1146" DrawAspect="Content" ObjectID="_1504327532" r:id="rId235"/>
        </w:object>
      </w:r>
      <w:r w:rsidR="0037759F" w:rsidRPr="004E021F">
        <w:rPr>
          <w:rFonts w:ascii="Times New Roman" w:hAnsi="Times New Roman"/>
          <w:sz w:val="20"/>
          <w:szCs w:val="20"/>
        </w:rPr>
        <w:t xml:space="preserve"> и </w:t>
      </w:r>
      <w:r w:rsidR="00910A19" w:rsidRPr="00910A19">
        <w:rPr>
          <w:rFonts w:ascii="Times New Roman" w:hAnsi="Times New Roman"/>
          <w:position w:val="-10"/>
          <w:sz w:val="20"/>
          <w:szCs w:val="20"/>
        </w:rPr>
        <w:object w:dxaOrig="700" w:dyaOrig="279">
          <v:shape id="_x0000_i1147" type="#_x0000_t75" style="width:35.05pt;height:14.05pt" o:ole="">
            <v:imagedata r:id="rId236" o:title=""/>
          </v:shape>
          <o:OLEObject Type="Embed" ProgID="Equation.3" ShapeID="_x0000_i1147" DrawAspect="Content" ObjectID="_1504327533" r:id="rId237"/>
        </w:object>
      </w:r>
      <w:r w:rsidR="0037759F" w:rsidRPr="004E021F">
        <w:rPr>
          <w:rFonts w:ascii="Times New Roman" w:hAnsi="Times New Roman"/>
          <w:sz w:val="20"/>
          <w:szCs w:val="20"/>
        </w:rPr>
        <w:t xml:space="preserve"> (</w:t>
      </w:r>
      <w:proofErr w:type="gramStart"/>
      <w:r w:rsidR="0037759F" w:rsidRPr="004E021F">
        <w:rPr>
          <w:rFonts w:ascii="Times New Roman" w:hAnsi="Times New Roman"/>
          <w:sz w:val="20"/>
          <w:szCs w:val="20"/>
        </w:rPr>
        <w:t>моделируемая</w:t>
      </w:r>
      <w:proofErr w:type="gramEnd"/>
      <w:r w:rsidR="0037759F" w:rsidRPr="004E021F">
        <w:rPr>
          <w:rFonts w:ascii="Times New Roman" w:hAnsi="Times New Roman"/>
          <w:sz w:val="20"/>
          <w:szCs w:val="20"/>
        </w:rPr>
        <w:t xml:space="preserve"> ситуация учитывала только полудуплексный режим передачи информации в одну сторону). Входящий поток</w:t>
      </w:r>
      <w:r w:rsidR="000826B5" w:rsidRPr="004E021F">
        <w:rPr>
          <w:rFonts w:ascii="Times New Roman" w:hAnsi="Times New Roman"/>
          <w:sz w:val="20"/>
          <w:szCs w:val="20"/>
        </w:rPr>
        <w:t xml:space="preserve"> трафика в сеть</w:t>
      </w:r>
      <w:r w:rsidR="0037759F" w:rsidRPr="004E021F">
        <w:rPr>
          <w:rFonts w:ascii="Times New Roman" w:hAnsi="Times New Roman"/>
          <w:sz w:val="20"/>
          <w:szCs w:val="20"/>
        </w:rPr>
        <w:t xml:space="preserve"> </w:t>
      </w:r>
      <w:r w:rsidR="00910A19" w:rsidRPr="00910A19">
        <w:rPr>
          <w:rFonts w:ascii="Times New Roman" w:hAnsi="Times New Roman"/>
          <w:position w:val="-6"/>
          <w:sz w:val="20"/>
          <w:szCs w:val="20"/>
        </w:rPr>
        <w:object w:dxaOrig="200" w:dyaOrig="240">
          <v:shape id="_x0000_i1148" type="#_x0000_t75" style="width:9.8pt;height:12.15pt" o:ole="">
            <v:imagedata r:id="rId238" o:title=""/>
          </v:shape>
          <o:OLEObject Type="Embed" ProgID="Equation.3" ShapeID="_x0000_i1148" DrawAspect="Content" ObjectID="_1504327534" r:id="rId239"/>
        </w:object>
      </w:r>
      <w:r w:rsidR="000826B5" w:rsidRPr="004E021F">
        <w:rPr>
          <w:rFonts w:ascii="Times New Roman" w:hAnsi="Times New Roman"/>
          <w:sz w:val="20"/>
          <w:szCs w:val="20"/>
        </w:rPr>
        <w:t xml:space="preserve"> </w:t>
      </w:r>
      <w:r w:rsidR="0037759F" w:rsidRPr="004E021F">
        <w:rPr>
          <w:rFonts w:ascii="Times New Roman" w:hAnsi="Times New Roman"/>
          <w:sz w:val="20"/>
          <w:szCs w:val="20"/>
        </w:rPr>
        <w:t xml:space="preserve">увеличивался на каждой итерации моделирования на </w:t>
      </w:r>
      <m:oMath>
        <m:r>
          <w:rPr>
            <w:rFonts w:ascii="Cambria Math" w:hAnsi="Cambria Math"/>
            <w:sz w:val="20"/>
            <w:szCs w:val="20"/>
          </w:rPr>
          <m:t xml:space="preserve">70 </m:t>
        </m:r>
        <m:d>
          <m:dPr>
            <m:begChr m:val="["/>
            <m:endChr m:val="]"/>
            <m:ctrlPr>
              <w:rPr>
                <w:rFonts w:ascii="Cambria Math" w:hAnsi="Cambria Math"/>
                <w:i/>
                <w:sz w:val="20"/>
                <w:szCs w:val="20"/>
              </w:rPr>
            </m:ctrlPr>
          </m:dPr>
          <m:e>
            <m:f>
              <m:fPr>
                <m:type m:val="lin"/>
                <m:ctrlPr>
                  <w:rPr>
                    <w:rFonts w:ascii="Cambria Math" w:hAnsi="Cambria Math"/>
                    <w:i/>
                    <w:sz w:val="20"/>
                    <w:szCs w:val="20"/>
                  </w:rPr>
                </m:ctrlPr>
              </m:fPr>
              <m:num>
                <m:r>
                  <w:rPr>
                    <w:rFonts w:ascii="Cambria Math" w:hAnsi="Cambria Math"/>
                    <w:sz w:val="20"/>
                    <w:szCs w:val="20"/>
                  </w:rPr>
                  <m:t>Мбит</m:t>
                </m:r>
              </m:num>
              <m:den>
                <m:r>
                  <w:rPr>
                    <w:rFonts w:ascii="Cambria Math" w:hAnsi="Cambria Math"/>
                    <w:sz w:val="20"/>
                    <w:szCs w:val="20"/>
                  </w:rPr>
                  <m:t>с</m:t>
                </m:r>
              </m:den>
            </m:f>
          </m:e>
        </m:d>
      </m:oMath>
      <w:r w:rsidR="0037759F" w:rsidRPr="004E021F">
        <w:rPr>
          <w:rFonts w:ascii="Times New Roman" w:hAnsi="Times New Roman"/>
          <w:sz w:val="20"/>
          <w:szCs w:val="20"/>
        </w:rPr>
        <w:t>. Р</w:t>
      </w:r>
      <w:r w:rsidRPr="004E021F">
        <w:rPr>
          <w:rFonts w:ascii="Times New Roman" w:hAnsi="Times New Roman"/>
          <w:sz w:val="20"/>
          <w:szCs w:val="20"/>
        </w:rPr>
        <w:t xml:space="preserve">езультаты </w:t>
      </w:r>
      <w:r w:rsidR="0037759F" w:rsidRPr="004E021F">
        <w:rPr>
          <w:rFonts w:ascii="Times New Roman" w:hAnsi="Times New Roman"/>
          <w:sz w:val="20"/>
          <w:szCs w:val="20"/>
        </w:rPr>
        <w:t xml:space="preserve">моделирования </w:t>
      </w:r>
      <w:r w:rsidRPr="004E021F">
        <w:rPr>
          <w:rFonts w:ascii="Times New Roman" w:hAnsi="Times New Roman"/>
          <w:sz w:val="20"/>
          <w:szCs w:val="20"/>
        </w:rPr>
        <w:t>п</w:t>
      </w:r>
      <w:r w:rsidR="0037759F" w:rsidRPr="004E021F">
        <w:rPr>
          <w:rFonts w:ascii="Times New Roman" w:hAnsi="Times New Roman"/>
          <w:sz w:val="20"/>
          <w:szCs w:val="20"/>
        </w:rPr>
        <w:t>редставлены в табл. 1.</w:t>
      </w:r>
    </w:p>
    <w:p w:rsidR="00E5173C" w:rsidRPr="004E021F" w:rsidRDefault="00E5173C" w:rsidP="004E021F">
      <w:pPr>
        <w:tabs>
          <w:tab w:val="center" w:pos="4678"/>
          <w:tab w:val="center" w:pos="9072"/>
        </w:tabs>
        <w:spacing w:after="0" w:line="264" w:lineRule="auto"/>
        <w:ind w:firstLine="425"/>
        <w:jc w:val="both"/>
        <w:rPr>
          <w:rFonts w:ascii="Times New Roman" w:hAnsi="Times New Roman"/>
          <w:sz w:val="20"/>
          <w:szCs w:val="20"/>
        </w:rPr>
      </w:pPr>
    </w:p>
    <w:p w:rsidR="00AA0052" w:rsidRDefault="00AA0052" w:rsidP="004E021F">
      <w:pPr>
        <w:tabs>
          <w:tab w:val="center" w:pos="4678"/>
          <w:tab w:val="center" w:pos="9072"/>
        </w:tabs>
        <w:spacing w:after="0" w:line="264" w:lineRule="auto"/>
        <w:ind w:firstLine="425"/>
        <w:jc w:val="both"/>
        <w:rPr>
          <w:rFonts w:ascii="Times New Roman" w:hAnsi="Times New Roman"/>
          <w:sz w:val="20"/>
          <w:szCs w:val="20"/>
        </w:rPr>
        <w:sectPr w:rsidR="00AA0052" w:rsidSect="004E021F">
          <w:type w:val="continuous"/>
          <w:pgSz w:w="11907" w:h="16839" w:code="9"/>
          <w:pgMar w:top="1134" w:right="1276" w:bottom="1418" w:left="1276" w:header="720" w:footer="720" w:gutter="0"/>
          <w:cols w:num="2" w:space="284"/>
          <w:docGrid w:linePitch="360"/>
        </w:sectPr>
      </w:pPr>
    </w:p>
    <w:p w:rsidR="00C45312" w:rsidRDefault="00C45312" w:rsidP="004E021F">
      <w:pPr>
        <w:tabs>
          <w:tab w:val="center" w:pos="4678"/>
          <w:tab w:val="center" w:pos="9072"/>
        </w:tabs>
        <w:spacing w:after="0" w:line="264" w:lineRule="auto"/>
        <w:ind w:firstLine="425"/>
        <w:jc w:val="both"/>
        <w:rPr>
          <w:rFonts w:ascii="Times New Roman" w:hAnsi="Times New Roman"/>
          <w:sz w:val="20"/>
          <w:szCs w:val="20"/>
        </w:rPr>
      </w:pPr>
    </w:p>
    <w:p w:rsidR="0037759F" w:rsidRPr="004E021F" w:rsidRDefault="00E5173C"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Таблица 1 – результаты моделирования </w:t>
      </w:r>
      <w:r w:rsidR="00BF7A8D" w:rsidRPr="004E021F">
        <w:rPr>
          <w:rFonts w:ascii="Times New Roman" w:hAnsi="Times New Roman"/>
          <w:sz w:val="20"/>
          <w:szCs w:val="20"/>
        </w:rPr>
        <w:t xml:space="preserve">процесса </w:t>
      </w:r>
      <w:r w:rsidRPr="004E021F">
        <w:rPr>
          <w:rFonts w:ascii="Times New Roman" w:hAnsi="Times New Roman"/>
          <w:sz w:val="20"/>
          <w:szCs w:val="20"/>
        </w:rPr>
        <w:t xml:space="preserve">балансировки трафика по путям неэквивалентной стоимости с учетом загрузки каналов связи маршрута в формуле расчета метрики </w:t>
      </w:r>
      <w:r w:rsidRPr="004E021F">
        <w:rPr>
          <w:rFonts w:ascii="Times New Roman" w:hAnsi="Times New Roman"/>
          <w:sz w:val="20"/>
          <w:szCs w:val="20"/>
          <w:lang w:val="en-US"/>
        </w:rPr>
        <w:t>EIGRP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93"/>
        <w:gridCol w:w="1083"/>
        <w:gridCol w:w="1560"/>
        <w:gridCol w:w="1560"/>
        <w:gridCol w:w="1277"/>
        <w:gridCol w:w="1267"/>
        <w:gridCol w:w="1531"/>
      </w:tblGrid>
      <w:tr w:rsidR="00C60444" w:rsidRPr="004E021F" w:rsidTr="004D1C8D">
        <w:trPr>
          <w:tblHeader/>
        </w:trPr>
        <w:tc>
          <w:tcPr>
            <w:tcW w:w="675" w:type="pct"/>
            <w:shd w:val="clear" w:color="auto" w:fill="auto"/>
            <w:vAlign w:val="center"/>
          </w:tcPr>
          <w:p w:rsidR="00160626" w:rsidRPr="004E021F" w:rsidRDefault="00160626" w:rsidP="00910A19">
            <w:pPr>
              <w:tabs>
                <w:tab w:val="center" w:pos="4678"/>
                <w:tab w:val="center" w:pos="9072"/>
              </w:tabs>
              <w:spacing w:after="0" w:line="264" w:lineRule="auto"/>
              <w:jc w:val="center"/>
              <w:rPr>
                <w:rFonts w:ascii="Times New Roman" w:hAnsi="Times New Roman"/>
                <w:sz w:val="20"/>
                <w:szCs w:val="20"/>
              </w:rPr>
            </w:pPr>
            <w:r w:rsidRPr="004E021F">
              <w:rPr>
                <w:rFonts w:ascii="Times New Roman" w:hAnsi="Times New Roman"/>
                <w:sz w:val="20"/>
                <w:szCs w:val="20"/>
              </w:rPr>
              <w:t xml:space="preserve">Метрика маршрута </w:t>
            </w:r>
            <w:r w:rsidR="00910A19" w:rsidRPr="00910A19">
              <w:rPr>
                <w:rFonts w:ascii="Times New Roman" w:hAnsi="Times New Roman"/>
                <w:position w:val="-14"/>
                <w:sz w:val="20"/>
                <w:szCs w:val="20"/>
              </w:rPr>
              <w:object w:dxaOrig="440" w:dyaOrig="340">
                <v:shape id="_x0000_i1149" type="#_x0000_t75" style="width:21.95pt;height:16.85pt" o:ole="">
                  <v:imagedata r:id="rId240" o:title=""/>
                </v:shape>
                <o:OLEObject Type="Embed" ProgID="Equation.3" ShapeID="_x0000_i1149" DrawAspect="Content" ObjectID="_1504327535" r:id="rId241"/>
              </w:object>
            </w:r>
          </w:p>
        </w:tc>
        <w:tc>
          <w:tcPr>
            <w:tcW w:w="566" w:type="pct"/>
            <w:shd w:val="clear" w:color="auto" w:fill="auto"/>
            <w:vAlign w:val="center"/>
          </w:tcPr>
          <w:p w:rsidR="00160626" w:rsidRPr="004E021F" w:rsidRDefault="00160626" w:rsidP="00910A19">
            <w:pPr>
              <w:tabs>
                <w:tab w:val="center" w:pos="4678"/>
                <w:tab w:val="center" w:pos="9072"/>
              </w:tabs>
              <w:spacing w:after="0" w:line="264" w:lineRule="auto"/>
              <w:jc w:val="center"/>
              <w:rPr>
                <w:rFonts w:ascii="Times New Roman" w:hAnsi="Times New Roman"/>
                <w:i/>
                <w:sz w:val="20"/>
                <w:szCs w:val="20"/>
                <w:lang w:val="en-US"/>
              </w:rPr>
            </w:pPr>
            <w:r w:rsidRPr="004E021F">
              <w:rPr>
                <w:rFonts w:ascii="Times New Roman" w:hAnsi="Times New Roman"/>
                <w:sz w:val="20"/>
                <w:szCs w:val="20"/>
              </w:rPr>
              <w:t xml:space="preserve">Метрика маршрута </w:t>
            </w:r>
            <w:r w:rsidR="00910A19" w:rsidRPr="00910A19">
              <w:rPr>
                <w:rFonts w:ascii="Times New Roman" w:hAnsi="Times New Roman"/>
                <w:position w:val="-14"/>
                <w:sz w:val="20"/>
                <w:szCs w:val="20"/>
              </w:rPr>
              <w:object w:dxaOrig="460" w:dyaOrig="340">
                <v:shape id="_x0000_i1150" type="#_x0000_t75" style="width:22.9pt;height:16.85pt" o:ole="">
                  <v:imagedata r:id="rId242" o:title=""/>
                </v:shape>
                <o:OLEObject Type="Embed" ProgID="Equation.3" ShapeID="_x0000_i1150" DrawAspect="Content" ObjectID="_1504327536" r:id="rId243"/>
              </w:object>
            </w:r>
          </w:p>
        </w:tc>
        <w:tc>
          <w:tcPr>
            <w:tcW w:w="815" w:type="pct"/>
            <w:shd w:val="clear" w:color="auto" w:fill="auto"/>
            <w:vAlign w:val="center"/>
          </w:tcPr>
          <w:p w:rsidR="00160626" w:rsidRPr="00910A19" w:rsidRDefault="00160626" w:rsidP="00910A19">
            <w:pPr>
              <w:tabs>
                <w:tab w:val="center" w:pos="4678"/>
                <w:tab w:val="center" w:pos="9072"/>
              </w:tabs>
              <w:spacing w:after="0" w:line="264" w:lineRule="auto"/>
              <w:jc w:val="center"/>
              <w:rPr>
                <w:rFonts w:ascii="Times New Roman" w:hAnsi="Times New Roman"/>
                <w:sz w:val="20"/>
                <w:szCs w:val="20"/>
                <w:lang w:val="en-US"/>
              </w:rPr>
            </w:pPr>
            <w:r w:rsidRPr="004E021F">
              <w:rPr>
                <w:rFonts w:ascii="Times New Roman" w:hAnsi="Times New Roman"/>
                <w:sz w:val="20"/>
                <w:szCs w:val="20"/>
              </w:rPr>
              <w:t>Загруженность маршрута</w:t>
            </w:r>
            <w:r w:rsidR="00910A19" w:rsidRPr="00910A19">
              <w:rPr>
                <w:rFonts w:ascii="Times New Roman" w:hAnsi="Times New Roman"/>
                <w:sz w:val="20"/>
                <w:szCs w:val="20"/>
              </w:rPr>
              <w:t xml:space="preserve"> </w:t>
            </w:r>
            <w:r w:rsidR="00C60444" w:rsidRPr="00910A19">
              <w:rPr>
                <w:rFonts w:ascii="Times New Roman" w:hAnsi="Times New Roman"/>
                <w:position w:val="-10"/>
                <w:sz w:val="20"/>
                <w:szCs w:val="20"/>
                <w:lang w:val="en-US"/>
              </w:rPr>
              <w:object w:dxaOrig="480" w:dyaOrig="360">
                <v:shape id="_x0000_i1151" type="#_x0000_t75" style="width:23.85pt;height:18.25pt" o:ole="">
                  <v:imagedata r:id="rId244" o:title=""/>
                </v:shape>
                <o:OLEObject Type="Embed" ProgID="Equation.3" ShapeID="_x0000_i1151" DrawAspect="Content" ObjectID="_1504327537" r:id="rId245"/>
              </w:object>
            </w:r>
          </w:p>
        </w:tc>
        <w:tc>
          <w:tcPr>
            <w:tcW w:w="815" w:type="pct"/>
            <w:shd w:val="clear" w:color="auto" w:fill="auto"/>
            <w:vAlign w:val="center"/>
          </w:tcPr>
          <w:p w:rsidR="00160626" w:rsidRPr="004E021F" w:rsidRDefault="00160626" w:rsidP="00910A19">
            <w:pPr>
              <w:tabs>
                <w:tab w:val="center" w:pos="4678"/>
                <w:tab w:val="center" w:pos="9072"/>
              </w:tabs>
              <w:spacing w:after="0" w:line="264" w:lineRule="auto"/>
              <w:jc w:val="center"/>
              <w:rPr>
                <w:rFonts w:ascii="Times New Roman" w:hAnsi="Times New Roman"/>
                <w:sz w:val="20"/>
                <w:szCs w:val="20"/>
              </w:rPr>
            </w:pPr>
            <w:r w:rsidRPr="004E021F">
              <w:rPr>
                <w:rFonts w:ascii="Times New Roman" w:hAnsi="Times New Roman"/>
                <w:sz w:val="20"/>
                <w:szCs w:val="20"/>
              </w:rPr>
              <w:t xml:space="preserve">Загруженность маршрута </w:t>
            </w:r>
            <w:r w:rsidR="00C60444" w:rsidRPr="00910A19">
              <w:rPr>
                <w:rFonts w:ascii="Times New Roman" w:hAnsi="Times New Roman"/>
                <w:position w:val="-10"/>
                <w:sz w:val="20"/>
                <w:szCs w:val="20"/>
                <w:lang w:val="en-US"/>
              </w:rPr>
              <w:object w:dxaOrig="460" w:dyaOrig="360">
                <v:shape id="_x0000_i1152" type="#_x0000_t75" style="width:22.9pt;height:18.25pt" o:ole="">
                  <v:imagedata r:id="rId246" o:title=""/>
                </v:shape>
                <o:OLEObject Type="Embed" ProgID="Equation.3" ShapeID="_x0000_i1152" DrawAspect="Content" ObjectID="_1504327538" r:id="rId247"/>
              </w:object>
            </w:r>
          </w:p>
        </w:tc>
        <w:tc>
          <w:tcPr>
            <w:tcW w:w="667" w:type="pct"/>
            <w:shd w:val="clear" w:color="auto" w:fill="auto"/>
            <w:vAlign w:val="center"/>
          </w:tcPr>
          <w:p w:rsidR="00160626" w:rsidRPr="004E021F" w:rsidRDefault="00160626" w:rsidP="00910A19">
            <w:pPr>
              <w:tabs>
                <w:tab w:val="center" w:pos="4678"/>
                <w:tab w:val="center" w:pos="9072"/>
              </w:tabs>
              <w:spacing w:after="0" w:line="264" w:lineRule="auto"/>
              <w:jc w:val="center"/>
              <w:rPr>
                <w:rFonts w:ascii="Times New Roman" w:hAnsi="Times New Roman"/>
                <w:sz w:val="20"/>
                <w:szCs w:val="20"/>
              </w:rPr>
            </w:pPr>
            <w:r w:rsidRPr="004E021F">
              <w:rPr>
                <w:rFonts w:ascii="Times New Roman" w:hAnsi="Times New Roman"/>
                <w:sz w:val="20"/>
                <w:szCs w:val="20"/>
              </w:rPr>
              <w:t xml:space="preserve">Поток трафика в маршруте </w:t>
            </w:r>
            <w:r w:rsidR="00070FB5" w:rsidRPr="00910A19">
              <w:rPr>
                <w:rFonts w:ascii="Times New Roman" w:hAnsi="Times New Roman"/>
                <w:position w:val="-14"/>
                <w:sz w:val="20"/>
                <w:szCs w:val="20"/>
              </w:rPr>
              <w:object w:dxaOrig="360" w:dyaOrig="340">
                <v:shape id="_x0000_i1153" type="#_x0000_t75" style="width:18.25pt;height:16.85pt" o:ole="">
                  <v:imagedata r:id="rId248" o:title=""/>
                </v:shape>
                <o:OLEObject Type="Embed" ProgID="Equation.3" ShapeID="_x0000_i1153" DrawAspect="Content" ObjectID="_1504327539" r:id="rId249"/>
              </w:object>
            </w:r>
          </w:p>
        </w:tc>
        <w:tc>
          <w:tcPr>
            <w:tcW w:w="662" w:type="pct"/>
            <w:shd w:val="clear" w:color="auto" w:fill="auto"/>
            <w:vAlign w:val="center"/>
          </w:tcPr>
          <w:p w:rsidR="00160626" w:rsidRPr="004E021F" w:rsidRDefault="00160626" w:rsidP="00910A19">
            <w:pPr>
              <w:tabs>
                <w:tab w:val="center" w:pos="4678"/>
                <w:tab w:val="center" w:pos="9072"/>
              </w:tabs>
              <w:spacing w:after="0" w:line="264" w:lineRule="auto"/>
              <w:jc w:val="center"/>
              <w:rPr>
                <w:rFonts w:ascii="Times New Roman" w:hAnsi="Times New Roman"/>
                <w:sz w:val="20"/>
                <w:szCs w:val="20"/>
              </w:rPr>
            </w:pPr>
            <w:r w:rsidRPr="004E021F">
              <w:rPr>
                <w:rFonts w:ascii="Times New Roman" w:hAnsi="Times New Roman"/>
                <w:sz w:val="20"/>
                <w:szCs w:val="20"/>
              </w:rPr>
              <w:t xml:space="preserve">Поток трафика в маршруте </w:t>
            </w:r>
            <w:r w:rsidR="00070FB5" w:rsidRPr="00910A19">
              <w:rPr>
                <w:rFonts w:ascii="Times New Roman" w:hAnsi="Times New Roman"/>
                <w:position w:val="-14"/>
                <w:sz w:val="20"/>
                <w:szCs w:val="20"/>
              </w:rPr>
              <w:object w:dxaOrig="380" w:dyaOrig="340">
                <v:shape id="_x0000_i1154" type="#_x0000_t75" style="width:19.15pt;height:16.85pt" o:ole="">
                  <v:imagedata r:id="rId250" o:title=""/>
                </v:shape>
                <o:OLEObject Type="Embed" ProgID="Equation.3" ShapeID="_x0000_i1154" DrawAspect="Content" ObjectID="_1504327540" r:id="rId251"/>
              </w:object>
            </w:r>
          </w:p>
        </w:tc>
        <w:tc>
          <w:tcPr>
            <w:tcW w:w="800" w:type="pct"/>
            <w:shd w:val="clear" w:color="auto" w:fill="auto"/>
            <w:vAlign w:val="center"/>
          </w:tcPr>
          <w:p w:rsidR="00160626" w:rsidRPr="004E021F" w:rsidRDefault="00160626" w:rsidP="00AA0052">
            <w:pPr>
              <w:tabs>
                <w:tab w:val="center" w:pos="4678"/>
                <w:tab w:val="center" w:pos="9072"/>
              </w:tabs>
              <w:spacing w:after="0" w:line="264" w:lineRule="auto"/>
              <w:jc w:val="center"/>
              <w:rPr>
                <w:rFonts w:ascii="Times New Roman" w:hAnsi="Times New Roman"/>
                <w:sz w:val="20"/>
                <w:szCs w:val="20"/>
              </w:rPr>
            </w:pPr>
            <w:r w:rsidRPr="004E021F">
              <w:rPr>
                <w:rFonts w:ascii="Times New Roman" w:hAnsi="Times New Roman"/>
                <w:sz w:val="20"/>
                <w:szCs w:val="20"/>
              </w:rPr>
              <w:t xml:space="preserve">Общий поток трафика на входе в сеть </w:t>
            </w:r>
            <w:r w:rsidR="00C60444" w:rsidRPr="00910A19">
              <w:rPr>
                <w:rFonts w:ascii="Times New Roman" w:hAnsi="Times New Roman"/>
                <w:position w:val="-6"/>
                <w:sz w:val="20"/>
                <w:szCs w:val="20"/>
              </w:rPr>
              <w:object w:dxaOrig="200" w:dyaOrig="240">
                <v:shape id="_x0000_i1155" type="#_x0000_t75" style="width:9.8pt;height:12.15pt" o:ole="">
                  <v:imagedata r:id="rId238" o:title=""/>
                </v:shape>
                <o:OLEObject Type="Embed" ProgID="Equation.3" ShapeID="_x0000_i1155" DrawAspect="Content" ObjectID="_1504327541" r:id="rId252"/>
              </w:objec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3338</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3338</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15</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19</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120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3339</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24</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30</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95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95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190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3339</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41</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260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3339</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6159</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42</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52</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165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165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3340</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6159</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51</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63</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200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200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400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3340</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6160</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59</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74</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235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235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470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3341</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6162</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86</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270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270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540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3342</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97</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305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305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3343</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6164</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86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108</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340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340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680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3343</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95</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119</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375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375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750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3344</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6168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104</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130</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410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410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820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3345</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6170</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113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141</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445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445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890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3347</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6173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122</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153</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480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480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960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3348</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6177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131</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164</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515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515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1030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3350</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6181</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140</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175</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550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550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1100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3351</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6187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149</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186</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585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585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1170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3354</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6196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158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197</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620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620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1240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3356</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6208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167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208</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655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655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1310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3359</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6227</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175</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219</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690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690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1380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3363</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6266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184</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231</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725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725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1450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lastRenderedPageBreak/>
              <w:t>3368</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6363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193</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242</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760</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760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1520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3375</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7168</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202</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253</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795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795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sz w:val="20"/>
                <w:szCs w:val="20"/>
              </w:rPr>
            </w:pPr>
            <w:r w:rsidRPr="004E021F">
              <w:rPr>
                <w:rFonts w:ascii="Times New Roman" w:hAnsi="Times New Roman"/>
                <w:sz w:val="20"/>
                <w:szCs w:val="20"/>
              </w:rPr>
              <w:t>1590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3229</w:t>
            </w:r>
          </w:p>
        </w:tc>
        <w:tc>
          <w:tcPr>
            <w:tcW w:w="566"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6212</w:t>
            </w:r>
          </w:p>
        </w:tc>
        <w:tc>
          <w:tcPr>
            <w:tcW w:w="815" w:type="pct"/>
            <w:shd w:val="clear" w:color="auto" w:fill="auto"/>
            <w:vAlign w:val="center"/>
          </w:tcPr>
          <w:p w:rsidR="0057699F" w:rsidRPr="004E021F" w:rsidRDefault="00365DD2" w:rsidP="00AA0052">
            <w:pPr>
              <w:spacing w:after="0" w:line="264" w:lineRule="auto"/>
              <w:jc w:val="center"/>
              <w:rPr>
                <w:rFonts w:ascii="Times New Roman" w:hAnsi="Times New Roman"/>
                <w:b/>
                <w:i/>
                <w:sz w:val="20"/>
                <w:szCs w:val="20"/>
                <w:lang w:val="en-US"/>
              </w:rPr>
            </w:pPr>
            <w:r w:rsidRPr="004E021F">
              <w:rPr>
                <w:rFonts w:ascii="Times New Roman" w:hAnsi="Times New Roman"/>
                <w:b/>
                <w:i/>
                <w:sz w:val="20"/>
                <w:szCs w:val="20"/>
                <w:lang w:val="en-US"/>
              </w:rPr>
              <w:t>255</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211</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1106</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553</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b/>
                <w:i/>
                <w:sz w:val="20"/>
                <w:szCs w:val="20"/>
              </w:rPr>
            </w:pPr>
            <w:r w:rsidRPr="004E021F">
              <w:rPr>
                <w:rFonts w:ascii="Times New Roman" w:hAnsi="Times New Roman"/>
                <w:b/>
                <w:i/>
                <w:sz w:val="20"/>
                <w:szCs w:val="20"/>
              </w:rPr>
              <w:t>1660</w:t>
            </w:r>
          </w:p>
        </w:tc>
      </w:tr>
      <w:tr w:rsidR="00C60444" w:rsidRPr="004E021F" w:rsidTr="004D1C8D">
        <w:tc>
          <w:tcPr>
            <w:tcW w:w="675"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3399</w:t>
            </w:r>
          </w:p>
        </w:tc>
        <w:tc>
          <w:tcPr>
            <w:tcW w:w="566" w:type="pct"/>
            <w:shd w:val="clear" w:color="auto" w:fill="auto"/>
            <w:vAlign w:val="center"/>
          </w:tcPr>
          <w:p w:rsidR="0057699F" w:rsidRPr="004E021F" w:rsidRDefault="00855181"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9216</w:t>
            </w:r>
          </w:p>
        </w:tc>
        <w:tc>
          <w:tcPr>
            <w:tcW w:w="815"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220</w:t>
            </w:r>
          </w:p>
        </w:tc>
        <w:tc>
          <w:tcPr>
            <w:tcW w:w="815" w:type="pct"/>
            <w:shd w:val="clear" w:color="auto" w:fill="auto"/>
            <w:vAlign w:val="center"/>
          </w:tcPr>
          <w:p w:rsidR="0057699F" w:rsidRPr="004E021F" w:rsidRDefault="00365DD2" w:rsidP="00AA0052">
            <w:pPr>
              <w:spacing w:after="0" w:line="264" w:lineRule="auto"/>
              <w:jc w:val="center"/>
              <w:rPr>
                <w:rFonts w:ascii="Times New Roman" w:hAnsi="Times New Roman"/>
                <w:i/>
                <w:sz w:val="20"/>
                <w:szCs w:val="20"/>
                <w:lang w:val="en-US"/>
              </w:rPr>
            </w:pPr>
            <w:r w:rsidRPr="004E021F">
              <w:rPr>
                <w:rFonts w:ascii="Times New Roman" w:hAnsi="Times New Roman"/>
                <w:i/>
                <w:sz w:val="20"/>
                <w:szCs w:val="20"/>
                <w:lang w:val="en-US"/>
              </w:rPr>
              <w:t>255</w:t>
            </w:r>
          </w:p>
        </w:tc>
        <w:tc>
          <w:tcPr>
            <w:tcW w:w="667"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865</w:t>
            </w:r>
          </w:p>
        </w:tc>
        <w:tc>
          <w:tcPr>
            <w:tcW w:w="662"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865</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1730</w:t>
            </w:r>
          </w:p>
        </w:tc>
      </w:tr>
      <w:tr w:rsidR="00C60444" w:rsidRPr="004E021F" w:rsidTr="004D1C8D">
        <w:tc>
          <w:tcPr>
            <w:tcW w:w="675" w:type="pct"/>
            <w:shd w:val="clear" w:color="auto" w:fill="auto"/>
            <w:vAlign w:val="center"/>
          </w:tcPr>
          <w:p w:rsidR="0057699F" w:rsidRPr="004E021F" w:rsidRDefault="00855181" w:rsidP="00AA0052">
            <w:pPr>
              <w:spacing w:after="0" w:line="264" w:lineRule="auto"/>
              <w:jc w:val="center"/>
              <w:rPr>
                <w:rFonts w:ascii="Times New Roman" w:hAnsi="Times New Roman"/>
                <w:i/>
                <w:sz w:val="20"/>
                <w:szCs w:val="20"/>
                <w:lang w:val="en-US"/>
              </w:rPr>
            </w:pPr>
            <w:r w:rsidRPr="004E021F">
              <w:rPr>
                <w:rFonts w:ascii="Times New Roman" w:hAnsi="Times New Roman"/>
                <w:i/>
                <w:sz w:val="20"/>
                <w:szCs w:val="20"/>
                <w:lang w:val="en-US"/>
              </w:rPr>
              <w:t>5888</w:t>
            </w:r>
          </w:p>
        </w:tc>
        <w:tc>
          <w:tcPr>
            <w:tcW w:w="566" w:type="pct"/>
            <w:shd w:val="clear" w:color="auto" w:fill="auto"/>
            <w:vAlign w:val="center"/>
          </w:tcPr>
          <w:p w:rsidR="0057699F" w:rsidRPr="004E021F" w:rsidRDefault="00855181"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6257</w:t>
            </w:r>
          </w:p>
        </w:tc>
        <w:tc>
          <w:tcPr>
            <w:tcW w:w="815" w:type="pct"/>
            <w:shd w:val="clear" w:color="auto" w:fill="auto"/>
            <w:vAlign w:val="center"/>
          </w:tcPr>
          <w:p w:rsidR="0057699F" w:rsidRPr="004E021F" w:rsidRDefault="00365DD2" w:rsidP="00AA0052">
            <w:pPr>
              <w:spacing w:after="0" w:line="264" w:lineRule="auto"/>
              <w:jc w:val="center"/>
              <w:rPr>
                <w:rFonts w:ascii="Times New Roman" w:hAnsi="Times New Roman"/>
                <w:i/>
                <w:sz w:val="20"/>
                <w:szCs w:val="20"/>
                <w:lang w:val="en-US"/>
              </w:rPr>
            </w:pPr>
            <w:r w:rsidRPr="004E021F">
              <w:rPr>
                <w:rFonts w:ascii="Times New Roman" w:hAnsi="Times New Roman"/>
                <w:i/>
                <w:sz w:val="20"/>
                <w:szCs w:val="20"/>
                <w:lang w:val="en-US"/>
              </w:rPr>
              <w:t>255</w:t>
            </w:r>
          </w:p>
        </w:tc>
        <w:tc>
          <w:tcPr>
            <w:tcW w:w="815" w:type="pct"/>
            <w:shd w:val="clear" w:color="auto" w:fill="auto"/>
            <w:vAlign w:val="center"/>
          </w:tcPr>
          <w:p w:rsidR="0057699F" w:rsidRPr="004E021F" w:rsidRDefault="00365DD2" w:rsidP="00AA0052">
            <w:pPr>
              <w:spacing w:after="0" w:line="264" w:lineRule="auto"/>
              <w:jc w:val="center"/>
              <w:rPr>
                <w:rFonts w:ascii="Times New Roman" w:hAnsi="Times New Roman"/>
                <w:i/>
                <w:sz w:val="20"/>
                <w:szCs w:val="20"/>
                <w:lang w:val="en-US"/>
              </w:rPr>
            </w:pPr>
            <w:r w:rsidRPr="004E021F">
              <w:rPr>
                <w:rFonts w:ascii="Times New Roman" w:hAnsi="Times New Roman"/>
                <w:i/>
                <w:sz w:val="20"/>
                <w:szCs w:val="20"/>
                <w:lang w:val="en-US"/>
              </w:rPr>
              <w:t>229</w:t>
            </w:r>
          </w:p>
        </w:tc>
        <w:tc>
          <w:tcPr>
            <w:tcW w:w="667" w:type="pct"/>
            <w:shd w:val="clear" w:color="auto" w:fill="auto"/>
            <w:vAlign w:val="center"/>
          </w:tcPr>
          <w:p w:rsidR="0057699F" w:rsidRPr="004E021F" w:rsidRDefault="00365DD2" w:rsidP="00AA0052">
            <w:pPr>
              <w:spacing w:after="0" w:line="264" w:lineRule="auto"/>
              <w:jc w:val="center"/>
              <w:rPr>
                <w:rFonts w:ascii="Times New Roman" w:hAnsi="Times New Roman"/>
                <w:i/>
                <w:sz w:val="20"/>
                <w:szCs w:val="20"/>
                <w:lang w:val="en-US"/>
              </w:rPr>
            </w:pPr>
            <w:r w:rsidRPr="004E021F">
              <w:rPr>
                <w:rFonts w:ascii="Times New Roman" w:hAnsi="Times New Roman"/>
                <w:i/>
                <w:sz w:val="20"/>
                <w:szCs w:val="20"/>
                <w:lang w:val="en-US"/>
              </w:rPr>
              <w:t>1200</w:t>
            </w:r>
          </w:p>
        </w:tc>
        <w:tc>
          <w:tcPr>
            <w:tcW w:w="662" w:type="pct"/>
            <w:shd w:val="clear" w:color="auto" w:fill="auto"/>
            <w:vAlign w:val="center"/>
          </w:tcPr>
          <w:p w:rsidR="0057699F" w:rsidRPr="004E021F" w:rsidRDefault="00365DD2" w:rsidP="00AA0052">
            <w:pPr>
              <w:spacing w:after="0" w:line="264" w:lineRule="auto"/>
              <w:jc w:val="center"/>
              <w:rPr>
                <w:rFonts w:ascii="Times New Roman" w:hAnsi="Times New Roman"/>
                <w:i/>
                <w:sz w:val="20"/>
                <w:szCs w:val="20"/>
              </w:rPr>
            </w:pPr>
            <w:r w:rsidRPr="004E021F">
              <w:rPr>
                <w:rFonts w:ascii="Times New Roman" w:hAnsi="Times New Roman"/>
                <w:i/>
                <w:sz w:val="20"/>
                <w:szCs w:val="20"/>
                <w:lang w:val="en-US"/>
              </w:rPr>
              <w:t>6</w:t>
            </w:r>
            <w:r w:rsidR="0057699F" w:rsidRPr="004E021F">
              <w:rPr>
                <w:rFonts w:ascii="Times New Roman" w:hAnsi="Times New Roman"/>
                <w:i/>
                <w:sz w:val="20"/>
                <w:szCs w:val="20"/>
              </w:rPr>
              <w:t>00</w:t>
            </w:r>
          </w:p>
        </w:tc>
        <w:tc>
          <w:tcPr>
            <w:tcW w:w="800" w:type="pct"/>
            <w:shd w:val="clear" w:color="auto" w:fill="auto"/>
            <w:vAlign w:val="center"/>
          </w:tcPr>
          <w:p w:rsidR="0057699F" w:rsidRPr="004E021F" w:rsidRDefault="0057699F" w:rsidP="00AA0052">
            <w:pPr>
              <w:spacing w:after="0" w:line="264" w:lineRule="auto"/>
              <w:jc w:val="center"/>
              <w:rPr>
                <w:rFonts w:ascii="Times New Roman" w:hAnsi="Times New Roman"/>
                <w:i/>
                <w:sz w:val="20"/>
                <w:szCs w:val="20"/>
              </w:rPr>
            </w:pPr>
            <w:r w:rsidRPr="004E021F">
              <w:rPr>
                <w:rFonts w:ascii="Times New Roman" w:hAnsi="Times New Roman"/>
                <w:i/>
                <w:sz w:val="20"/>
                <w:szCs w:val="20"/>
              </w:rPr>
              <w:t>1800</w:t>
            </w:r>
          </w:p>
        </w:tc>
      </w:tr>
    </w:tbl>
    <w:p w:rsidR="00E5173C" w:rsidRPr="004E021F" w:rsidRDefault="00E5173C" w:rsidP="004E021F">
      <w:pPr>
        <w:tabs>
          <w:tab w:val="center" w:pos="4678"/>
          <w:tab w:val="center" w:pos="9072"/>
        </w:tabs>
        <w:spacing w:after="0" w:line="264" w:lineRule="auto"/>
        <w:ind w:firstLine="425"/>
        <w:jc w:val="both"/>
        <w:rPr>
          <w:rFonts w:ascii="Times New Roman" w:hAnsi="Times New Roman"/>
          <w:sz w:val="20"/>
          <w:szCs w:val="20"/>
        </w:rPr>
      </w:pPr>
    </w:p>
    <w:p w:rsidR="00AA0052" w:rsidRDefault="00AA0052" w:rsidP="004E021F">
      <w:pPr>
        <w:tabs>
          <w:tab w:val="center" w:pos="4678"/>
          <w:tab w:val="center" w:pos="9072"/>
        </w:tabs>
        <w:spacing w:after="0" w:line="264" w:lineRule="auto"/>
        <w:ind w:firstLine="425"/>
        <w:jc w:val="both"/>
        <w:rPr>
          <w:rFonts w:ascii="Times New Roman" w:hAnsi="Times New Roman"/>
          <w:sz w:val="20"/>
          <w:szCs w:val="20"/>
        </w:rPr>
        <w:sectPr w:rsidR="00AA0052" w:rsidSect="00AA0052">
          <w:type w:val="continuous"/>
          <w:pgSz w:w="11907" w:h="16839" w:code="9"/>
          <w:pgMar w:top="1134" w:right="1276" w:bottom="1418" w:left="1276" w:header="720" w:footer="720" w:gutter="0"/>
          <w:cols w:space="284"/>
          <w:docGrid w:linePitch="360"/>
        </w:sectPr>
      </w:pPr>
    </w:p>
    <w:p w:rsidR="002C6D5F" w:rsidRPr="004E021F" w:rsidRDefault="00244FC5"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lastRenderedPageBreak/>
        <w:t>Как видно из табл. 1 распределение потока трафика по маршрутам происходит равномерно, это связано с тем, что метрик</w:t>
      </w:r>
      <w:r w:rsidRPr="004E021F">
        <w:rPr>
          <w:rFonts w:ascii="Times New Roman" w:hAnsi="Times New Roman"/>
          <w:sz w:val="20"/>
          <w:szCs w:val="20"/>
          <w:lang w:val="uk-UA"/>
        </w:rPr>
        <w:t>и</w:t>
      </w:r>
      <w:r w:rsidRPr="004E021F">
        <w:rPr>
          <w:rFonts w:ascii="Times New Roman" w:hAnsi="Times New Roman"/>
          <w:sz w:val="20"/>
          <w:szCs w:val="20"/>
        </w:rPr>
        <w:t xml:space="preserve"> </w:t>
      </w:r>
      <w:r w:rsidR="00070FB5" w:rsidRPr="00910A19">
        <w:rPr>
          <w:rFonts w:ascii="Times New Roman" w:hAnsi="Times New Roman"/>
          <w:position w:val="-14"/>
          <w:sz w:val="20"/>
          <w:szCs w:val="20"/>
        </w:rPr>
        <w:object w:dxaOrig="440" w:dyaOrig="340">
          <v:shape id="_x0000_i1156" type="#_x0000_t75" style="width:21.95pt;height:16.85pt" o:ole="">
            <v:imagedata r:id="rId240" o:title=""/>
          </v:shape>
          <o:OLEObject Type="Embed" ProgID="Equation.3" ShapeID="_x0000_i1156" DrawAspect="Content" ObjectID="_1504327542" r:id="rId253"/>
        </w:object>
      </w:r>
      <w:r w:rsidRPr="004E021F">
        <w:rPr>
          <w:rFonts w:ascii="Times New Roman" w:hAnsi="Times New Roman"/>
          <w:sz w:val="20"/>
          <w:szCs w:val="20"/>
        </w:rPr>
        <w:t xml:space="preserve"> и </w:t>
      </w:r>
      <w:r w:rsidR="00070FB5" w:rsidRPr="00910A19">
        <w:rPr>
          <w:rFonts w:ascii="Times New Roman" w:hAnsi="Times New Roman"/>
          <w:position w:val="-14"/>
          <w:sz w:val="20"/>
          <w:szCs w:val="20"/>
        </w:rPr>
        <w:object w:dxaOrig="460" w:dyaOrig="340">
          <v:shape id="_x0000_i1157" type="#_x0000_t75" style="width:22.9pt;height:16.85pt" o:ole="">
            <v:imagedata r:id="rId242" o:title=""/>
          </v:shape>
          <o:OLEObject Type="Embed" ProgID="Equation.3" ShapeID="_x0000_i1157" DrawAspect="Content" ObjectID="_1504327543" r:id="rId254"/>
        </w:object>
      </w:r>
      <w:r w:rsidRPr="004E021F">
        <w:rPr>
          <w:rFonts w:ascii="Times New Roman" w:hAnsi="Times New Roman"/>
          <w:sz w:val="20"/>
          <w:szCs w:val="20"/>
        </w:rPr>
        <w:t xml:space="preserve"> не изменяются настолько, чтобы изменить целочисленные показатели распределения пакетов по маршрутам </w:t>
      </w:r>
      <w:r w:rsidR="00070FB5" w:rsidRPr="00910A19">
        <w:rPr>
          <w:rFonts w:ascii="Times New Roman" w:hAnsi="Times New Roman"/>
          <w:position w:val="-14"/>
          <w:sz w:val="20"/>
          <w:szCs w:val="20"/>
        </w:rPr>
        <w:object w:dxaOrig="400" w:dyaOrig="340">
          <v:shape id="_x0000_i1158" type="#_x0000_t75" style="width:20.1pt;height:16.85pt" o:ole="">
            <v:imagedata r:id="rId255" o:title=""/>
          </v:shape>
          <o:OLEObject Type="Embed" ProgID="Equation.3" ShapeID="_x0000_i1158" DrawAspect="Content" ObjectID="_1504327544" r:id="rId256"/>
        </w:object>
      </w:r>
      <w:r w:rsidR="00070FB5" w:rsidRPr="004E021F">
        <w:rPr>
          <w:rFonts w:ascii="Times New Roman" w:hAnsi="Times New Roman"/>
          <w:sz w:val="20"/>
          <w:szCs w:val="20"/>
        </w:rPr>
        <w:t xml:space="preserve"> и </w:t>
      </w:r>
      <w:r w:rsidR="00070FB5" w:rsidRPr="00910A19">
        <w:rPr>
          <w:rFonts w:ascii="Times New Roman" w:hAnsi="Times New Roman"/>
          <w:position w:val="-14"/>
          <w:sz w:val="20"/>
          <w:szCs w:val="20"/>
        </w:rPr>
        <w:object w:dxaOrig="420" w:dyaOrig="340">
          <v:shape id="_x0000_i1159" type="#_x0000_t75" style="width:21.05pt;height:16.85pt" o:ole="">
            <v:imagedata r:id="rId257" o:title=""/>
          </v:shape>
          <o:OLEObject Type="Embed" ProgID="Equation.3" ShapeID="_x0000_i1159" DrawAspect="Content" ObjectID="_1504327545" r:id="rId258"/>
        </w:object>
      </w:r>
      <w:r w:rsidRPr="004E021F">
        <w:rPr>
          <w:rFonts w:ascii="Times New Roman" w:hAnsi="Times New Roman"/>
          <w:sz w:val="20"/>
          <w:szCs w:val="20"/>
        </w:rPr>
        <w:t xml:space="preserve"> на </w:t>
      </w:r>
      <w:proofErr w:type="spellStart"/>
      <w:r w:rsidRPr="004E021F">
        <w:rPr>
          <w:rFonts w:ascii="Times New Roman" w:hAnsi="Times New Roman"/>
          <w:sz w:val="20"/>
          <w:szCs w:val="20"/>
        </w:rPr>
        <w:t>маршрутизаторе</w:t>
      </w:r>
      <w:proofErr w:type="spellEnd"/>
      <w:r w:rsidR="00070FB5" w:rsidRPr="00070FB5">
        <w:rPr>
          <w:rFonts w:ascii="Times New Roman" w:hAnsi="Times New Roman"/>
          <w:sz w:val="20"/>
          <w:szCs w:val="20"/>
        </w:rPr>
        <w:t xml:space="preserve"> </w:t>
      </w:r>
      <w:r w:rsidR="00070FB5" w:rsidRPr="00070FB5">
        <w:rPr>
          <w:rFonts w:ascii="Times New Roman" w:hAnsi="Times New Roman"/>
          <w:position w:val="-4"/>
          <w:sz w:val="20"/>
          <w:szCs w:val="20"/>
        </w:rPr>
        <w:object w:dxaOrig="279" w:dyaOrig="220">
          <v:shape id="_x0000_i1160" type="#_x0000_t75" style="width:14.05pt;height:11.2pt" o:ole="">
            <v:imagedata r:id="rId259" o:title=""/>
          </v:shape>
          <o:OLEObject Type="Embed" ProgID="Equation.3" ShapeID="_x0000_i1160" DrawAspect="Content" ObjectID="_1504327546" r:id="rId260"/>
        </w:object>
      </w:r>
      <w:r w:rsidRPr="004E021F">
        <w:rPr>
          <w:rFonts w:ascii="Times New Roman" w:hAnsi="Times New Roman"/>
          <w:sz w:val="20"/>
          <w:szCs w:val="20"/>
        </w:rPr>
        <w:t>.</w:t>
      </w:r>
      <w:r w:rsidR="00E57D8B" w:rsidRPr="004E021F">
        <w:rPr>
          <w:rFonts w:ascii="Times New Roman" w:hAnsi="Times New Roman"/>
          <w:sz w:val="20"/>
          <w:szCs w:val="20"/>
        </w:rPr>
        <w:t xml:space="preserve"> </w:t>
      </w:r>
    </w:p>
    <w:p w:rsidR="002C6D5F" w:rsidRPr="004E021F" w:rsidRDefault="00E57D8B"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Однако последние три значения в таблице выделены курсивом – при этих значениях происходит перегрузка </w:t>
      </w:r>
      <w:r w:rsidR="00B41D65" w:rsidRPr="004E021F">
        <w:rPr>
          <w:rFonts w:ascii="Times New Roman" w:hAnsi="Times New Roman"/>
          <w:sz w:val="20"/>
          <w:szCs w:val="20"/>
        </w:rPr>
        <w:t>канала связи в одном из маршрутов</w:t>
      </w:r>
      <w:r w:rsidR="005E3884" w:rsidRPr="004E021F">
        <w:rPr>
          <w:rFonts w:ascii="Times New Roman" w:hAnsi="Times New Roman"/>
          <w:sz w:val="20"/>
          <w:szCs w:val="20"/>
        </w:rPr>
        <w:t xml:space="preserve"> </w:t>
      </w:r>
      <w:r w:rsidR="00070FB5" w:rsidRPr="00070FB5">
        <w:rPr>
          <w:rFonts w:ascii="Times New Roman" w:hAnsi="Times New Roman"/>
          <w:position w:val="-10"/>
          <w:sz w:val="20"/>
          <w:szCs w:val="20"/>
        </w:rPr>
        <w:object w:dxaOrig="560" w:dyaOrig="300">
          <v:shape id="_x0000_i1161" type="#_x0000_t75" style="width:28.05pt;height:14.95pt" o:ole="">
            <v:imagedata r:id="rId261" o:title=""/>
          </v:shape>
          <o:OLEObject Type="Embed" ProgID="Equation.3" ShapeID="_x0000_i1161" DrawAspect="Content" ObjectID="_1504327547" r:id="rId262"/>
        </w:object>
      </w:r>
      <w:r w:rsidRPr="004E021F">
        <w:rPr>
          <w:rFonts w:ascii="Times New Roman" w:hAnsi="Times New Roman"/>
          <w:sz w:val="20"/>
          <w:szCs w:val="20"/>
        </w:rPr>
        <w:t>. При входящем в сеть потоке трафика</w:t>
      </w:r>
      <w:r w:rsidR="00070FB5" w:rsidRPr="00070FB5">
        <w:rPr>
          <w:rFonts w:ascii="Times New Roman" w:hAnsi="Times New Roman"/>
          <w:sz w:val="20"/>
          <w:szCs w:val="20"/>
        </w:rPr>
        <w:t xml:space="preserve"> </w:t>
      </w:r>
      <w:r w:rsidR="00070FB5" w:rsidRPr="00910A19">
        <w:rPr>
          <w:rFonts w:ascii="Times New Roman" w:hAnsi="Times New Roman"/>
          <w:position w:val="-6"/>
          <w:sz w:val="20"/>
          <w:szCs w:val="20"/>
        </w:rPr>
        <w:object w:dxaOrig="780" w:dyaOrig="240">
          <v:shape id="_x0000_i1162" type="#_x0000_t75" style="width:38.8pt;height:12.15pt" o:ole="">
            <v:imagedata r:id="rId263" o:title=""/>
          </v:shape>
          <o:OLEObject Type="Embed" ProgID="Equation.3" ShapeID="_x0000_i1162" DrawAspect="Content" ObjectID="_1504327548" r:id="rId264"/>
        </w:object>
      </w:r>
      <w:r w:rsidRPr="004E021F">
        <w:rPr>
          <w:rFonts w:ascii="Times New Roman" w:hAnsi="Times New Roman"/>
          <w:sz w:val="20"/>
          <w:szCs w:val="20"/>
        </w:rPr>
        <w:t xml:space="preserve"> происходит первое переполнение канала связи между </w:t>
      </w:r>
      <w:proofErr w:type="spellStart"/>
      <w:r w:rsidRPr="004E021F">
        <w:rPr>
          <w:rFonts w:ascii="Times New Roman" w:hAnsi="Times New Roman"/>
          <w:sz w:val="20"/>
          <w:szCs w:val="20"/>
        </w:rPr>
        <w:t>маршрутизаторам</w:t>
      </w:r>
      <w:proofErr w:type="spellEnd"/>
      <w:r w:rsidR="00070FB5" w:rsidRPr="00070FB5">
        <w:rPr>
          <w:rFonts w:ascii="Times New Roman" w:hAnsi="Times New Roman"/>
          <w:sz w:val="20"/>
          <w:szCs w:val="20"/>
        </w:rPr>
        <w:t xml:space="preserve"> </w:t>
      </w:r>
      <w:r w:rsidR="00070FB5" w:rsidRPr="00070FB5">
        <w:rPr>
          <w:rFonts w:ascii="Times New Roman" w:hAnsi="Times New Roman"/>
          <w:position w:val="-6"/>
          <w:sz w:val="20"/>
          <w:szCs w:val="20"/>
        </w:rPr>
        <w:object w:dxaOrig="820" w:dyaOrig="240">
          <v:shape id="_x0000_i1163" type="#_x0000_t75" style="width:41.15pt;height:12.15pt" o:ole="">
            <v:imagedata r:id="rId265" o:title=""/>
          </v:shape>
          <o:OLEObject Type="Embed" ProgID="Equation.3" ShapeID="_x0000_i1163" DrawAspect="Content" ObjectID="_1504327549" r:id="rId266"/>
        </w:object>
      </w:r>
      <w:r w:rsidRPr="004E021F">
        <w:rPr>
          <w:rFonts w:ascii="Times New Roman" w:hAnsi="Times New Roman"/>
          <w:sz w:val="20"/>
          <w:szCs w:val="20"/>
        </w:rPr>
        <w:t xml:space="preserve"> (выделено </w:t>
      </w:r>
      <w:r w:rsidR="002B4C01" w:rsidRPr="004E021F">
        <w:rPr>
          <w:rFonts w:ascii="Times New Roman" w:hAnsi="Times New Roman"/>
          <w:sz w:val="20"/>
          <w:szCs w:val="20"/>
        </w:rPr>
        <w:t>полу</w:t>
      </w:r>
      <w:r w:rsidRPr="004E021F">
        <w:rPr>
          <w:rFonts w:ascii="Times New Roman" w:hAnsi="Times New Roman"/>
          <w:sz w:val="20"/>
          <w:szCs w:val="20"/>
        </w:rPr>
        <w:t>жирным</w:t>
      </w:r>
      <w:r w:rsidR="002B4C01" w:rsidRPr="004E021F">
        <w:rPr>
          <w:rFonts w:ascii="Times New Roman" w:hAnsi="Times New Roman"/>
          <w:sz w:val="20"/>
          <w:szCs w:val="20"/>
        </w:rPr>
        <w:t xml:space="preserve"> начертанием текста</w:t>
      </w:r>
      <w:r w:rsidRPr="004E021F">
        <w:rPr>
          <w:rFonts w:ascii="Times New Roman" w:hAnsi="Times New Roman"/>
          <w:sz w:val="20"/>
          <w:szCs w:val="20"/>
        </w:rPr>
        <w:t xml:space="preserve"> в табл.</w:t>
      </w:r>
      <w:r w:rsidR="005E3884" w:rsidRPr="004E021F">
        <w:rPr>
          <w:rFonts w:ascii="Times New Roman" w:hAnsi="Times New Roman"/>
          <w:sz w:val="20"/>
          <w:szCs w:val="20"/>
        </w:rPr>
        <w:t xml:space="preserve"> </w:t>
      </w:r>
      <w:r w:rsidRPr="004E021F">
        <w:rPr>
          <w:rFonts w:ascii="Times New Roman" w:hAnsi="Times New Roman"/>
          <w:sz w:val="20"/>
          <w:szCs w:val="20"/>
        </w:rPr>
        <w:t>1).</w:t>
      </w:r>
      <w:r w:rsidR="009E5AE4" w:rsidRPr="004E021F">
        <w:rPr>
          <w:rFonts w:ascii="Times New Roman" w:hAnsi="Times New Roman"/>
          <w:sz w:val="20"/>
          <w:szCs w:val="20"/>
        </w:rPr>
        <w:t xml:space="preserve"> Это произошло, так как на предыдущем шаге </w:t>
      </w:r>
      <w:r w:rsidR="00070FB5" w:rsidRPr="00910A19">
        <w:rPr>
          <w:rFonts w:ascii="Times New Roman" w:hAnsi="Times New Roman"/>
          <w:position w:val="-14"/>
          <w:sz w:val="20"/>
          <w:szCs w:val="20"/>
        </w:rPr>
        <w:object w:dxaOrig="460" w:dyaOrig="340">
          <v:shape id="_x0000_i1164" type="#_x0000_t75" style="width:22.9pt;height:16.85pt" o:ole="">
            <v:imagedata r:id="rId242" o:title=""/>
          </v:shape>
          <o:OLEObject Type="Embed" ProgID="Equation.3" ShapeID="_x0000_i1164" DrawAspect="Content" ObjectID="_1504327550" r:id="rId267"/>
        </w:object>
      </w:r>
      <w:r w:rsidR="009E5AE4" w:rsidRPr="004E021F">
        <w:rPr>
          <w:rFonts w:ascii="Times New Roman" w:hAnsi="Times New Roman"/>
          <w:sz w:val="20"/>
          <w:szCs w:val="20"/>
        </w:rPr>
        <w:t xml:space="preserve"> стала </w:t>
      </w:r>
      <w:r w:rsidR="00832724" w:rsidRPr="004E021F">
        <w:rPr>
          <w:rFonts w:ascii="Times New Roman" w:hAnsi="Times New Roman"/>
          <w:sz w:val="20"/>
          <w:szCs w:val="20"/>
        </w:rPr>
        <w:t>как минимум в два раза</w:t>
      </w:r>
      <w:r w:rsidR="009E5AE4" w:rsidRPr="004E021F">
        <w:rPr>
          <w:rFonts w:ascii="Times New Roman" w:hAnsi="Times New Roman"/>
          <w:sz w:val="20"/>
          <w:szCs w:val="20"/>
        </w:rPr>
        <w:t xml:space="preserve"> больше, чем </w:t>
      </w:r>
      <w:r w:rsidR="00070FB5" w:rsidRPr="00910A19">
        <w:rPr>
          <w:rFonts w:ascii="Times New Roman" w:hAnsi="Times New Roman"/>
          <w:position w:val="-14"/>
          <w:sz w:val="20"/>
          <w:szCs w:val="20"/>
        </w:rPr>
        <w:object w:dxaOrig="440" w:dyaOrig="340">
          <v:shape id="_x0000_i1165" type="#_x0000_t75" style="width:21.95pt;height:16.85pt" o:ole="">
            <v:imagedata r:id="rId240" o:title=""/>
          </v:shape>
          <o:OLEObject Type="Embed" ProgID="Equation.3" ShapeID="_x0000_i1165" DrawAspect="Content" ObjectID="_1504327551" r:id="rId268"/>
        </w:object>
      </w:r>
      <w:r w:rsidR="009E5AE4" w:rsidRPr="004E021F">
        <w:rPr>
          <w:rFonts w:ascii="Times New Roman" w:hAnsi="Times New Roman"/>
          <w:sz w:val="20"/>
          <w:szCs w:val="20"/>
        </w:rPr>
        <w:t xml:space="preserve">, что привело к изменению целочисленных показателей распределения пакетов по маршрутам </w:t>
      </w:r>
      <w:r w:rsidR="00CE0447" w:rsidRPr="00910A19">
        <w:rPr>
          <w:rFonts w:ascii="Times New Roman" w:hAnsi="Times New Roman"/>
          <w:position w:val="-14"/>
          <w:sz w:val="20"/>
          <w:szCs w:val="20"/>
        </w:rPr>
        <w:object w:dxaOrig="720" w:dyaOrig="340">
          <v:shape id="_x0000_i1166" type="#_x0000_t75" style="width:36pt;height:16.85pt" o:ole="">
            <v:imagedata r:id="rId269" o:title=""/>
          </v:shape>
          <o:OLEObject Type="Embed" ProgID="Equation.3" ShapeID="_x0000_i1166" DrawAspect="Content" ObjectID="_1504327552" r:id="rId270"/>
        </w:object>
      </w:r>
      <w:r w:rsidR="009E5AE4" w:rsidRPr="004E021F">
        <w:rPr>
          <w:rFonts w:ascii="Times New Roman" w:hAnsi="Times New Roman"/>
          <w:sz w:val="20"/>
          <w:szCs w:val="20"/>
        </w:rPr>
        <w:t xml:space="preserve"> и </w:t>
      </w:r>
      <w:r w:rsidR="00CE0447" w:rsidRPr="00910A19">
        <w:rPr>
          <w:rFonts w:ascii="Times New Roman" w:hAnsi="Times New Roman"/>
          <w:position w:val="-14"/>
          <w:sz w:val="20"/>
          <w:szCs w:val="20"/>
        </w:rPr>
        <w:object w:dxaOrig="700" w:dyaOrig="340">
          <v:shape id="_x0000_i1167" type="#_x0000_t75" style="width:35.05pt;height:16.85pt" o:ole="">
            <v:imagedata r:id="rId271" o:title=""/>
          </v:shape>
          <o:OLEObject Type="Embed" ProgID="Equation.3" ShapeID="_x0000_i1167" DrawAspect="Content" ObjectID="_1504327553" r:id="rId272"/>
        </w:object>
      </w:r>
      <w:r w:rsidR="009E5AE4" w:rsidRPr="004E021F">
        <w:rPr>
          <w:rFonts w:ascii="Times New Roman" w:hAnsi="Times New Roman"/>
          <w:sz w:val="20"/>
          <w:szCs w:val="20"/>
        </w:rPr>
        <w:t>.</w:t>
      </w:r>
      <w:r w:rsidR="00405DB6" w:rsidRPr="004E021F">
        <w:rPr>
          <w:rFonts w:ascii="Times New Roman" w:hAnsi="Times New Roman"/>
          <w:sz w:val="20"/>
          <w:szCs w:val="20"/>
        </w:rPr>
        <w:t xml:space="preserve"> </w:t>
      </w:r>
      <w:r w:rsidR="00832724" w:rsidRPr="004E021F">
        <w:rPr>
          <w:rFonts w:ascii="Times New Roman" w:hAnsi="Times New Roman"/>
          <w:sz w:val="20"/>
          <w:szCs w:val="20"/>
        </w:rPr>
        <w:t>Дальнейшее поведение системы приводит к постоянному переполнению к</w:t>
      </w:r>
      <w:r w:rsidR="00A36F67" w:rsidRPr="004E021F">
        <w:rPr>
          <w:rFonts w:ascii="Times New Roman" w:hAnsi="Times New Roman"/>
          <w:sz w:val="20"/>
          <w:szCs w:val="20"/>
        </w:rPr>
        <w:t>акого-либо канала связи, что, в</w:t>
      </w:r>
      <w:r w:rsidR="00832724" w:rsidRPr="004E021F">
        <w:rPr>
          <w:rFonts w:ascii="Times New Roman" w:hAnsi="Times New Roman"/>
          <w:sz w:val="20"/>
          <w:szCs w:val="20"/>
        </w:rPr>
        <w:t xml:space="preserve">последствии, вызовет нарушение передачи управляющих пакетов </w:t>
      </w:r>
      <w:r w:rsidR="00832724" w:rsidRPr="004E021F">
        <w:rPr>
          <w:rFonts w:ascii="Times New Roman" w:hAnsi="Times New Roman"/>
          <w:sz w:val="20"/>
          <w:szCs w:val="20"/>
          <w:lang w:val="en-US"/>
        </w:rPr>
        <w:t>EIGRP</w:t>
      </w:r>
      <w:r w:rsidR="00832724" w:rsidRPr="004E021F">
        <w:rPr>
          <w:rFonts w:ascii="Times New Roman" w:hAnsi="Times New Roman"/>
          <w:sz w:val="20"/>
          <w:szCs w:val="20"/>
        </w:rPr>
        <w:t xml:space="preserve"> и</w:t>
      </w:r>
      <w:r w:rsidR="00070FB5">
        <w:rPr>
          <w:rFonts w:ascii="Times New Roman" w:hAnsi="Times New Roman"/>
          <w:sz w:val="20"/>
          <w:szCs w:val="20"/>
        </w:rPr>
        <w:t>,</w:t>
      </w:r>
      <w:r w:rsidR="00832724" w:rsidRPr="004E021F">
        <w:rPr>
          <w:rFonts w:ascii="Times New Roman" w:hAnsi="Times New Roman"/>
          <w:sz w:val="20"/>
          <w:szCs w:val="20"/>
        </w:rPr>
        <w:t xml:space="preserve"> </w:t>
      </w:r>
      <w:r w:rsidR="00070FB5">
        <w:rPr>
          <w:rFonts w:ascii="Times New Roman" w:hAnsi="Times New Roman"/>
          <w:sz w:val="20"/>
          <w:szCs w:val="20"/>
        </w:rPr>
        <w:t xml:space="preserve">возможно, </w:t>
      </w:r>
      <w:r w:rsidR="00832724" w:rsidRPr="004E021F">
        <w:rPr>
          <w:rFonts w:ascii="Times New Roman" w:hAnsi="Times New Roman"/>
          <w:sz w:val="20"/>
          <w:szCs w:val="20"/>
        </w:rPr>
        <w:t>приведет к потере соседства.</w:t>
      </w:r>
    </w:p>
    <w:p w:rsidR="00E57D8B" w:rsidRPr="004E021F" w:rsidRDefault="00405DB6"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В результате моделирования можно утверждать, что данный метод не устраняет возможность перегрузки одного из каналов связи маршрута при балансировке трафика.</w:t>
      </w:r>
    </w:p>
    <w:p w:rsidR="005C1FA0" w:rsidRPr="00D555B1" w:rsidRDefault="005C1FA0" w:rsidP="00D555B1">
      <w:pPr>
        <w:spacing w:before="120" w:after="120" w:line="264" w:lineRule="auto"/>
        <w:jc w:val="center"/>
        <w:rPr>
          <w:rFonts w:ascii="Times New Roman" w:hAnsi="Times New Roman"/>
          <w:b/>
          <w:sz w:val="24"/>
          <w:szCs w:val="24"/>
        </w:rPr>
      </w:pPr>
      <w:r w:rsidRPr="00D555B1">
        <w:rPr>
          <w:rFonts w:ascii="Times New Roman" w:hAnsi="Times New Roman"/>
          <w:b/>
          <w:sz w:val="24"/>
          <w:szCs w:val="24"/>
          <w:lang w:val="en-US"/>
        </w:rPr>
        <w:t>III</w:t>
      </w:r>
      <w:r w:rsidRPr="00D555B1">
        <w:rPr>
          <w:rFonts w:ascii="Times New Roman" w:hAnsi="Times New Roman"/>
          <w:b/>
          <w:sz w:val="24"/>
          <w:szCs w:val="24"/>
        </w:rPr>
        <w:t xml:space="preserve"> Метод балансировки трафика путем нахождения наибольшего общего делителя между пропускными способностями каналов связи балансирующего узла</w:t>
      </w:r>
    </w:p>
    <w:p w:rsidR="005C1FA0" w:rsidRPr="004E021F" w:rsidRDefault="005C1FA0"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С целью более рационального использования ресурсов сети предлагается изменить формулу расчета коэффициента балансировки, который отвечает за то, сколько пакетов будет отправлено по определенному каналу связи. Это поможет предотвратить перегрузки каналов связи, в то же время, обеспечит максимально пропорциональное распределение пакетов между линиями связи. </w:t>
      </w:r>
      <w:r w:rsidR="003965C9" w:rsidRPr="004E021F">
        <w:rPr>
          <w:rFonts w:ascii="Times New Roman" w:hAnsi="Times New Roman"/>
          <w:sz w:val="20"/>
          <w:szCs w:val="20"/>
        </w:rPr>
        <w:t>Алгоритм следующий:</w:t>
      </w:r>
    </w:p>
    <w:p w:rsidR="005C1FA0" w:rsidRPr="004E021F" w:rsidRDefault="005C1FA0" w:rsidP="00CE0447">
      <w:pPr>
        <w:pStyle w:val="a6"/>
        <w:numPr>
          <w:ilvl w:val="0"/>
          <w:numId w:val="8"/>
        </w:numPr>
        <w:spacing w:after="0" w:line="264" w:lineRule="auto"/>
        <w:ind w:left="0" w:firstLine="425"/>
        <w:jc w:val="both"/>
        <w:rPr>
          <w:rFonts w:ascii="Times New Roman" w:hAnsi="Times New Roman"/>
          <w:sz w:val="20"/>
          <w:szCs w:val="20"/>
        </w:rPr>
      </w:pPr>
      <w:r w:rsidRPr="004E021F">
        <w:rPr>
          <w:rFonts w:ascii="Times New Roman" w:hAnsi="Times New Roman"/>
          <w:sz w:val="20"/>
          <w:szCs w:val="20"/>
        </w:rPr>
        <w:lastRenderedPageBreak/>
        <w:t>Ввести математическое ограничение пропорционального распределения пакетов по каналам связи:</w:t>
      </w:r>
    </w:p>
    <w:p w:rsidR="005C1FA0" w:rsidRPr="004E021F" w:rsidRDefault="005C1FA0" w:rsidP="00CE0447">
      <w:pPr>
        <w:pStyle w:val="a6"/>
        <w:numPr>
          <w:ilvl w:val="1"/>
          <w:numId w:val="8"/>
        </w:numPr>
        <w:spacing w:after="0" w:line="264" w:lineRule="auto"/>
        <w:ind w:left="0" w:firstLine="425"/>
        <w:jc w:val="both"/>
        <w:rPr>
          <w:rFonts w:ascii="Times New Roman" w:hAnsi="Times New Roman"/>
          <w:sz w:val="20"/>
          <w:szCs w:val="20"/>
        </w:rPr>
      </w:pPr>
      <w:r w:rsidRPr="004E021F">
        <w:rPr>
          <w:rFonts w:ascii="Times New Roman" w:hAnsi="Times New Roman"/>
          <w:sz w:val="20"/>
          <w:szCs w:val="20"/>
        </w:rPr>
        <w:t>Записать пропускные способности всех каналов связи, которые будут использованы при балансировке трафика</w:t>
      </w:r>
    </w:p>
    <w:p w:rsidR="005C1FA0" w:rsidRPr="004E021F" w:rsidRDefault="005C1FA0" w:rsidP="00CE0447">
      <w:pPr>
        <w:pStyle w:val="a6"/>
        <w:numPr>
          <w:ilvl w:val="1"/>
          <w:numId w:val="8"/>
        </w:numPr>
        <w:spacing w:after="0" w:line="264" w:lineRule="auto"/>
        <w:ind w:left="0" w:firstLine="425"/>
        <w:jc w:val="both"/>
        <w:rPr>
          <w:rFonts w:ascii="Times New Roman" w:hAnsi="Times New Roman"/>
          <w:sz w:val="20"/>
          <w:szCs w:val="20"/>
        </w:rPr>
      </w:pPr>
      <w:r w:rsidRPr="004E021F">
        <w:rPr>
          <w:rFonts w:ascii="Times New Roman" w:hAnsi="Times New Roman"/>
          <w:sz w:val="20"/>
          <w:szCs w:val="20"/>
        </w:rPr>
        <w:t xml:space="preserve">Найти наибольший общий делитель чисел из пункта </w:t>
      </w:r>
      <w:r w:rsidRPr="004E021F">
        <w:rPr>
          <w:rFonts w:ascii="Times New Roman" w:hAnsi="Times New Roman"/>
          <w:sz w:val="20"/>
          <w:szCs w:val="20"/>
          <w:lang w:val="en-US"/>
        </w:rPr>
        <w:t>I</w:t>
      </w:r>
      <w:r w:rsidRPr="004E021F">
        <w:rPr>
          <w:rFonts w:ascii="Times New Roman" w:hAnsi="Times New Roman"/>
          <w:sz w:val="20"/>
          <w:szCs w:val="20"/>
        </w:rPr>
        <w:t>.</w:t>
      </w:r>
    </w:p>
    <w:p w:rsidR="005C1FA0" w:rsidRPr="00CE0447" w:rsidRDefault="00CE0447" w:rsidP="00CE0447">
      <w:pPr>
        <w:tabs>
          <w:tab w:val="center" w:pos="2268"/>
          <w:tab w:val="left" w:pos="4111"/>
        </w:tabs>
        <w:spacing w:after="0" w:line="264" w:lineRule="auto"/>
        <w:jc w:val="both"/>
        <w:rPr>
          <w:rFonts w:ascii="Times New Roman" w:hAnsi="Times New Roman"/>
          <w:sz w:val="20"/>
          <w:szCs w:val="20"/>
        </w:rPr>
      </w:pPr>
      <w:r w:rsidRPr="000C1AE8">
        <w:rPr>
          <w:rFonts w:ascii="Times New Roman" w:hAnsi="Times New Roman"/>
          <w:sz w:val="20"/>
          <w:szCs w:val="20"/>
        </w:rPr>
        <w:tab/>
      </w:r>
      <w:r w:rsidRPr="00CE0447">
        <w:rPr>
          <w:rFonts w:ascii="Times New Roman" w:hAnsi="Times New Roman"/>
          <w:position w:val="-60"/>
          <w:sz w:val="20"/>
          <w:szCs w:val="20"/>
        </w:rPr>
        <w:object w:dxaOrig="2060" w:dyaOrig="1300">
          <v:shape id="_x0000_i1168" type="#_x0000_t75" style="width:102.85pt;height:65pt" o:ole="">
            <v:imagedata r:id="rId273" o:title=""/>
          </v:shape>
          <o:OLEObject Type="Embed" ProgID="Equation.3" ShapeID="_x0000_i1168" DrawAspect="Content" ObjectID="_1504327554" r:id="rId274"/>
        </w:object>
      </w:r>
      <w:r w:rsidRPr="00CE0447">
        <w:rPr>
          <w:rFonts w:ascii="Times New Roman" w:hAnsi="Times New Roman"/>
          <w:sz w:val="20"/>
          <w:szCs w:val="20"/>
        </w:rPr>
        <w:t xml:space="preserve">, </w:t>
      </w:r>
      <w:r w:rsidR="00C80253" w:rsidRPr="004E021F">
        <w:rPr>
          <w:rFonts w:ascii="Times New Roman" w:hAnsi="Times New Roman"/>
          <w:sz w:val="20"/>
          <w:szCs w:val="20"/>
        </w:rPr>
        <w:t xml:space="preserve"> </w:t>
      </w:r>
      <w:r w:rsidRPr="00CE0447">
        <w:rPr>
          <w:rFonts w:ascii="Times New Roman" w:hAnsi="Times New Roman"/>
          <w:sz w:val="20"/>
          <w:szCs w:val="20"/>
        </w:rPr>
        <w:tab/>
      </w:r>
      <w:r w:rsidR="005C1FA0" w:rsidRPr="004E021F">
        <w:rPr>
          <w:rFonts w:ascii="Times New Roman" w:hAnsi="Times New Roman"/>
          <w:sz w:val="20"/>
          <w:szCs w:val="20"/>
        </w:rPr>
        <w:t>(6)</w:t>
      </w:r>
    </w:p>
    <w:p w:rsidR="00C80253" w:rsidRPr="004E021F" w:rsidRDefault="00C80253" w:rsidP="004E021F">
      <w:pPr>
        <w:tabs>
          <w:tab w:val="center" w:pos="4678"/>
          <w:tab w:val="center" w:pos="9072"/>
        </w:tabs>
        <w:spacing w:after="0" w:line="264" w:lineRule="auto"/>
        <w:ind w:firstLine="425"/>
        <w:jc w:val="center"/>
        <w:rPr>
          <w:rFonts w:ascii="Times New Roman" w:hAnsi="Times New Roman"/>
          <w:i/>
          <w:sz w:val="20"/>
          <w:szCs w:val="20"/>
        </w:rPr>
      </w:pPr>
    </w:p>
    <w:p w:rsidR="00030A27" w:rsidRPr="00030A27" w:rsidRDefault="005C1FA0" w:rsidP="00CE0447">
      <w:pPr>
        <w:spacing w:after="0" w:line="264" w:lineRule="auto"/>
        <w:jc w:val="both"/>
        <w:rPr>
          <w:rFonts w:ascii="Times New Roman" w:hAnsi="Times New Roman"/>
          <w:sz w:val="20"/>
          <w:szCs w:val="20"/>
        </w:rPr>
      </w:pPr>
      <w:r w:rsidRPr="004E021F">
        <w:rPr>
          <w:rFonts w:ascii="Times New Roman" w:hAnsi="Times New Roman"/>
          <w:sz w:val="20"/>
          <w:szCs w:val="20"/>
        </w:rPr>
        <w:t xml:space="preserve">где </w:t>
      </w:r>
      <w:r w:rsidR="00CE0447" w:rsidRPr="00CE0447">
        <w:rPr>
          <w:rFonts w:ascii="Times New Roman" w:hAnsi="Times New Roman"/>
          <w:position w:val="-4"/>
          <w:sz w:val="20"/>
          <w:szCs w:val="20"/>
        </w:rPr>
        <w:object w:dxaOrig="220" w:dyaOrig="220">
          <v:shape id="_x0000_i1169" type="#_x0000_t75" style="width:11.2pt;height:11.2pt" o:ole="">
            <v:imagedata r:id="rId275" o:title=""/>
          </v:shape>
          <o:OLEObject Type="Embed" ProgID="Equation.3" ShapeID="_x0000_i1169" DrawAspect="Content" ObjectID="_1504327555" r:id="rId276"/>
        </w:object>
      </w:r>
      <w:r w:rsidRPr="004E021F">
        <w:rPr>
          <w:rFonts w:ascii="Times New Roman" w:hAnsi="Times New Roman"/>
          <w:sz w:val="20"/>
          <w:szCs w:val="20"/>
        </w:rPr>
        <w:t xml:space="preserve"> – пропускная способность канала связи [Мбит/с] при том, что </w:t>
      </w:r>
      <w:r w:rsidR="00CE0447" w:rsidRPr="00CE0447">
        <w:rPr>
          <w:rFonts w:ascii="Times New Roman" w:hAnsi="Times New Roman"/>
          <w:position w:val="-6"/>
          <w:sz w:val="20"/>
          <w:szCs w:val="20"/>
        </w:rPr>
        <w:object w:dxaOrig="139" w:dyaOrig="240">
          <v:shape id="_x0000_i1170" type="#_x0000_t75" style="width:7pt;height:12.15pt" o:ole="">
            <v:imagedata r:id="rId277" o:title=""/>
          </v:shape>
          <o:OLEObject Type="Embed" ProgID="Equation.3" ShapeID="_x0000_i1170" DrawAspect="Content" ObjectID="_1504327556" r:id="rId278"/>
        </w:object>
      </w:r>
      <w:r w:rsidRPr="004E021F">
        <w:rPr>
          <w:rFonts w:ascii="Times New Roman" w:hAnsi="Times New Roman"/>
          <w:sz w:val="20"/>
          <w:szCs w:val="20"/>
        </w:rPr>
        <w:t xml:space="preserve"> – </w:t>
      </w:r>
      <w:proofErr w:type="spellStart"/>
      <w:r w:rsidRPr="004E021F">
        <w:rPr>
          <w:rFonts w:ascii="Times New Roman" w:hAnsi="Times New Roman"/>
          <w:sz w:val="20"/>
          <w:szCs w:val="20"/>
        </w:rPr>
        <w:t>маршрутизатор</w:t>
      </w:r>
      <w:proofErr w:type="spellEnd"/>
      <w:r w:rsidRPr="004E021F">
        <w:rPr>
          <w:rFonts w:ascii="Times New Roman" w:hAnsi="Times New Roman"/>
          <w:sz w:val="20"/>
          <w:szCs w:val="20"/>
        </w:rPr>
        <w:t xml:space="preserve">, который осуществляет балансировку, </w:t>
      </w:r>
      <w:r w:rsidR="00CE0447" w:rsidRPr="00CE0447">
        <w:rPr>
          <w:rFonts w:ascii="Times New Roman" w:hAnsi="Times New Roman"/>
          <w:position w:val="-10"/>
          <w:sz w:val="20"/>
          <w:szCs w:val="20"/>
        </w:rPr>
        <w:object w:dxaOrig="180" w:dyaOrig="279">
          <v:shape id="_x0000_i1171" type="#_x0000_t75" style="width:8.9pt;height:14.05pt" o:ole="">
            <v:imagedata r:id="rId279" o:title=""/>
          </v:shape>
          <o:OLEObject Type="Embed" ProgID="Equation.3" ShapeID="_x0000_i1171" DrawAspect="Content" ObjectID="_1504327557" r:id="rId280"/>
        </w:object>
      </w:r>
      <w:r w:rsidR="00CE0447" w:rsidRPr="00CE0447">
        <w:rPr>
          <w:rFonts w:ascii="Times New Roman" w:hAnsi="Times New Roman"/>
          <w:sz w:val="20"/>
          <w:szCs w:val="20"/>
        </w:rPr>
        <w:t xml:space="preserve"> </w:t>
      </w:r>
      <w:r w:rsidRPr="004E021F">
        <w:rPr>
          <w:rFonts w:ascii="Times New Roman" w:hAnsi="Times New Roman"/>
          <w:sz w:val="20"/>
          <w:szCs w:val="20"/>
        </w:rPr>
        <w:t xml:space="preserve">– каналы связи </w:t>
      </w:r>
      <w:r w:rsidR="00212EF5" w:rsidRPr="00CE0447">
        <w:rPr>
          <w:rFonts w:ascii="Times New Roman" w:hAnsi="Times New Roman"/>
          <w:position w:val="-6"/>
          <w:sz w:val="20"/>
          <w:szCs w:val="20"/>
        </w:rPr>
        <w:object w:dxaOrig="139" w:dyaOrig="240">
          <v:shape id="_x0000_i1172" type="#_x0000_t75" style="width:7pt;height:12.15pt" o:ole="">
            <v:imagedata r:id="rId281" o:title=""/>
          </v:shape>
          <o:OLEObject Type="Embed" ProgID="Equation.3" ShapeID="_x0000_i1172" DrawAspect="Content" ObjectID="_1504327558" r:id="rId282"/>
        </w:object>
      </w:r>
      <w:r w:rsidRPr="004E021F">
        <w:rPr>
          <w:rFonts w:ascii="Times New Roman" w:hAnsi="Times New Roman"/>
          <w:sz w:val="20"/>
          <w:szCs w:val="20"/>
        </w:rPr>
        <w:t>-</w:t>
      </w:r>
      <w:r w:rsidRPr="004E021F">
        <w:rPr>
          <w:rFonts w:ascii="Times New Roman" w:hAnsi="Times New Roman"/>
          <w:sz w:val="20"/>
          <w:szCs w:val="20"/>
        </w:rPr>
        <w:t xml:space="preserve">го </w:t>
      </w:r>
      <w:proofErr w:type="spellStart"/>
      <w:r w:rsidRPr="004E021F">
        <w:rPr>
          <w:rFonts w:ascii="Times New Roman" w:hAnsi="Times New Roman"/>
          <w:sz w:val="20"/>
          <w:szCs w:val="20"/>
        </w:rPr>
        <w:t>маршрутизатора</w:t>
      </w:r>
      <w:proofErr w:type="spellEnd"/>
      <w:r w:rsidRPr="004E021F">
        <w:rPr>
          <w:rFonts w:ascii="Times New Roman" w:hAnsi="Times New Roman"/>
          <w:sz w:val="20"/>
          <w:szCs w:val="20"/>
        </w:rPr>
        <w:t xml:space="preserve">, которые принимают участие в балансировке нагрузки; НОД – операция поиска наибольшего общего делителя; </w:t>
      </w:r>
      <w:r w:rsidR="00030A27" w:rsidRPr="00030A27">
        <w:rPr>
          <w:rFonts w:ascii="Times New Roman" w:hAnsi="Times New Roman"/>
          <w:position w:val="-14"/>
          <w:sz w:val="20"/>
          <w:szCs w:val="20"/>
        </w:rPr>
        <w:object w:dxaOrig="380" w:dyaOrig="340">
          <v:shape id="_x0000_i1173" type="#_x0000_t75" style="width:19.15pt;height:16.85pt" o:ole="">
            <v:imagedata r:id="rId283" o:title=""/>
          </v:shape>
          <o:OLEObject Type="Embed" ProgID="Equation.3" ShapeID="_x0000_i1173" DrawAspect="Content" ObjectID="_1504327559" r:id="rId284"/>
        </w:object>
      </w:r>
      <w:r w:rsidR="00030A27" w:rsidRPr="00030A27">
        <w:rPr>
          <w:rFonts w:ascii="Times New Roman" w:hAnsi="Times New Roman"/>
          <w:sz w:val="20"/>
          <w:szCs w:val="20"/>
        </w:rPr>
        <w:t xml:space="preserve"> </w:t>
      </w:r>
      <w:r w:rsidRPr="004E021F">
        <w:rPr>
          <w:rFonts w:ascii="Times New Roman" w:hAnsi="Times New Roman"/>
          <w:sz w:val="20"/>
          <w:szCs w:val="20"/>
        </w:rPr>
        <w:t xml:space="preserve">– результат НОД операции на каждом из </w:t>
      </w:r>
      <w:r w:rsidR="00212EF5" w:rsidRPr="00030A27">
        <w:rPr>
          <w:rFonts w:ascii="Times New Roman" w:hAnsi="Times New Roman"/>
          <w:position w:val="-10"/>
          <w:sz w:val="20"/>
          <w:szCs w:val="20"/>
        </w:rPr>
        <w:object w:dxaOrig="180" w:dyaOrig="279">
          <v:shape id="_x0000_i1174" type="#_x0000_t75" style="width:8.9pt;height:14.05pt" o:ole="">
            <v:imagedata r:id="rId285" o:title=""/>
          </v:shape>
          <o:OLEObject Type="Embed" ProgID="Equation.3" ShapeID="_x0000_i1174" DrawAspect="Content" ObjectID="_1504327560" r:id="rId286"/>
        </w:object>
      </w:r>
      <w:r w:rsidRPr="004E021F">
        <w:rPr>
          <w:rFonts w:ascii="Times New Roman" w:hAnsi="Times New Roman"/>
          <w:sz w:val="20"/>
          <w:szCs w:val="20"/>
        </w:rPr>
        <w:t xml:space="preserve">-шагов для </w:t>
      </w:r>
      <w:r w:rsidR="00030A27" w:rsidRPr="00030A27">
        <w:rPr>
          <w:rFonts w:ascii="Times New Roman" w:hAnsi="Times New Roman"/>
          <w:position w:val="-6"/>
          <w:sz w:val="20"/>
          <w:szCs w:val="20"/>
        </w:rPr>
        <w:object w:dxaOrig="139" w:dyaOrig="240">
          <v:shape id="_x0000_i1175" type="#_x0000_t75" style="width:7pt;height:12.15pt" o:ole="">
            <v:imagedata r:id="rId287" o:title=""/>
          </v:shape>
          <o:OLEObject Type="Embed" ProgID="Equation.3" ShapeID="_x0000_i1175" DrawAspect="Content" ObjectID="_1504327561" r:id="rId288"/>
        </w:object>
      </w:r>
      <w:r w:rsidRPr="004E021F">
        <w:rPr>
          <w:rFonts w:ascii="Times New Roman" w:hAnsi="Times New Roman"/>
          <w:sz w:val="20"/>
          <w:szCs w:val="20"/>
        </w:rPr>
        <w:t xml:space="preserve">-го </w:t>
      </w:r>
      <w:proofErr w:type="spellStart"/>
      <w:r w:rsidRPr="004E021F">
        <w:rPr>
          <w:rFonts w:ascii="Times New Roman" w:hAnsi="Times New Roman"/>
          <w:sz w:val="20"/>
          <w:szCs w:val="20"/>
        </w:rPr>
        <w:t>маршрутизатора</w:t>
      </w:r>
      <w:proofErr w:type="spellEnd"/>
      <w:r w:rsidRPr="004E021F">
        <w:rPr>
          <w:rFonts w:ascii="Times New Roman" w:hAnsi="Times New Roman"/>
          <w:sz w:val="20"/>
          <w:szCs w:val="20"/>
        </w:rPr>
        <w:t xml:space="preserve">, соответственно </w:t>
      </w:r>
      <w:r w:rsidR="00030A27" w:rsidRPr="00030A27">
        <w:rPr>
          <w:rFonts w:ascii="Times New Roman" w:hAnsi="Times New Roman"/>
          <w:position w:val="-14"/>
          <w:sz w:val="20"/>
          <w:szCs w:val="20"/>
        </w:rPr>
        <w:object w:dxaOrig="380" w:dyaOrig="340">
          <v:shape id="_x0000_i1176" type="#_x0000_t75" style="width:19.15pt;height:16.85pt" o:ole="">
            <v:imagedata r:id="rId283" o:title=""/>
          </v:shape>
          <o:OLEObject Type="Embed" ProgID="Equation.3" ShapeID="_x0000_i1176" DrawAspect="Content" ObjectID="_1504327562" r:id="rId289"/>
        </w:object>
      </w:r>
      <w:r w:rsidRPr="004E021F">
        <w:rPr>
          <w:rFonts w:ascii="Times New Roman" w:hAnsi="Times New Roman"/>
          <w:sz w:val="20"/>
          <w:szCs w:val="20"/>
        </w:rPr>
        <w:t xml:space="preserve"> – конечный ответ, то есть наибольший общий делитель. Операция НОД может быть реализована и, как Евклидовым алгоритмом, так и методом разложения на простые множители.</w:t>
      </w:r>
    </w:p>
    <w:p w:rsidR="005C1FA0" w:rsidRPr="004E021F" w:rsidRDefault="005C1FA0"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Количество пакетов, которое следует передавать по определенному каналу связи, предлагается рассчитывать по следующей формуле:</w:t>
      </w:r>
    </w:p>
    <w:p w:rsidR="005C1FA0" w:rsidRPr="004E021F" w:rsidRDefault="00212EF5" w:rsidP="00212EF5">
      <w:pPr>
        <w:tabs>
          <w:tab w:val="center" w:pos="2268"/>
          <w:tab w:val="left" w:pos="4111"/>
        </w:tabs>
        <w:spacing w:after="0" w:line="264" w:lineRule="auto"/>
        <w:jc w:val="both"/>
        <w:rPr>
          <w:rFonts w:ascii="Times New Roman" w:hAnsi="Times New Roman"/>
          <w:sz w:val="20"/>
          <w:szCs w:val="20"/>
        </w:rPr>
      </w:pPr>
      <w:r w:rsidRPr="000C1AE8">
        <w:rPr>
          <w:rFonts w:ascii="Times New Roman" w:hAnsi="Times New Roman"/>
          <w:sz w:val="20"/>
          <w:szCs w:val="20"/>
        </w:rPr>
        <w:tab/>
      </w:r>
      <w:r w:rsidR="00497F6A" w:rsidRPr="00212EF5">
        <w:rPr>
          <w:rFonts w:ascii="Times New Roman" w:hAnsi="Times New Roman"/>
          <w:position w:val="-28"/>
          <w:sz w:val="20"/>
          <w:szCs w:val="20"/>
        </w:rPr>
        <w:object w:dxaOrig="1020" w:dyaOrig="639">
          <v:shape id="_x0000_i1177" type="#_x0000_t75" style="width:50.95pt;height:31.8pt" o:ole="">
            <v:imagedata r:id="rId290" o:title=""/>
          </v:shape>
          <o:OLEObject Type="Embed" ProgID="Equation.3" ShapeID="_x0000_i1177" DrawAspect="Content" ObjectID="_1504327563" r:id="rId291"/>
        </w:object>
      </w:r>
      <w:r w:rsidRPr="00212EF5">
        <w:rPr>
          <w:rFonts w:ascii="Times New Roman" w:hAnsi="Times New Roman"/>
          <w:sz w:val="20"/>
          <w:szCs w:val="20"/>
        </w:rPr>
        <w:t xml:space="preserve">, </w:t>
      </w:r>
      <w:r w:rsidRPr="00212EF5">
        <w:rPr>
          <w:rFonts w:ascii="Times New Roman" w:hAnsi="Times New Roman"/>
          <w:sz w:val="20"/>
          <w:szCs w:val="20"/>
        </w:rPr>
        <w:tab/>
        <w:t>(7)</w:t>
      </w:r>
    </w:p>
    <w:p w:rsidR="005C1FA0" w:rsidRPr="004E021F" w:rsidRDefault="005C1FA0" w:rsidP="00212EF5">
      <w:pPr>
        <w:tabs>
          <w:tab w:val="center" w:pos="4678"/>
          <w:tab w:val="center" w:pos="9072"/>
        </w:tabs>
        <w:spacing w:after="0" w:line="264" w:lineRule="auto"/>
        <w:jc w:val="both"/>
        <w:rPr>
          <w:rFonts w:ascii="Times New Roman" w:hAnsi="Times New Roman"/>
          <w:i/>
          <w:sz w:val="20"/>
          <w:szCs w:val="20"/>
        </w:rPr>
      </w:pPr>
      <w:r w:rsidRPr="004E021F">
        <w:rPr>
          <w:rFonts w:ascii="Times New Roman" w:hAnsi="Times New Roman"/>
          <w:sz w:val="20"/>
          <w:szCs w:val="20"/>
        </w:rPr>
        <w:t xml:space="preserve">где </w:t>
      </w:r>
      <w:r w:rsidR="00497F6A" w:rsidRPr="00212EF5">
        <w:rPr>
          <w:rFonts w:ascii="Times New Roman" w:hAnsi="Times New Roman"/>
          <w:position w:val="-14"/>
          <w:sz w:val="20"/>
          <w:szCs w:val="20"/>
        </w:rPr>
        <w:object w:dxaOrig="420" w:dyaOrig="340">
          <v:shape id="_x0000_i1178" type="#_x0000_t75" style="width:21.05pt;height:16.85pt" o:ole="">
            <v:imagedata r:id="rId292" o:title=""/>
          </v:shape>
          <o:OLEObject Type="Embed" ProgID="Equation.3" ShapeID="_x0000_i1178" DrawAspect="Content" ObjectID="_1504327564" r:id="rId293"/>
        </w:object>
      </w:r>
      <w:r w:rsidRPr="004E021F">
        <w:rPr>
          <w:rFonts w:ascii="Times New Roman" w:hAnsi="Times New Roman"/>
          <w:sz w:val="20"/>
          <w:szCs w:val="20"/>
        </w:rPr>
        <w:t xml:space="preserve"> – количество пакетов, которое будет передаваться </w:t>
      </w:r>
      <w:r w:rsidR="00497F6A" w:rsidRPr="00212EF5">
        <w:rPr>
          <w:rFonts w:ascii="Times New Roman" w:hAnsi="Times New Roman"/>
          <w:position w:val="-6"/>
          <w:sz w:val="20"/>
          <w:szCs w:val="20"/>
        </w:rPr>
        <w:object w:dxaOrig="139" w:dyaOrig="240">
          <v:shape id="_x0000_i1179" type="#_x0000_t75" style="width:7pt;height:12.15pt" o:ole="">
            <v:imagedata r:id="rId294" o:title=""/>
          </v:shape>
          <o:OLEObject Type="Embed" ProgID="Equation.3" ShapeID="_x0000_i1179" DrawAspect="Content" ObjectID="_1504327565" r:id="rId295"/>
        </w:object>
      </w:r>
      <w:r w:rsidRPr="004E021F">
        <w:rPr>
          <w:rFonts w:ascii="Times New Roman" w:hAnsi="Times New Roman"/>
          <w:sz w:val="20"/>
          <w:szCs w:val="20"/>
        </w:rPr>
        <w:t>-</w:t>
      </w:r>
      <w:r w:rsidRPr="004E021F">
        <w:rPr>
          <w:rFonts w:ascii="Times New Roman" w:hAnsi="Times New Roman"/>
          <w:sz w:val="20"/>
          <w:szCs w:val="20"/>
        </w:rPr>
        <w:t xml:space="preserve">м </w:t>
      </w:r>
      <w:proofErr w:type="spellStart"/>
      <w:r w:rsidRPr="004E021F">
        <w:rPr>
          <w:rFonts w:ascii="Times New Roman" w:hAnsi="Times New Roman"/>
          <w:sz w:val="20"/>
          <w:szCs w:val="20"/>
        </w:rPr>
        <w:t>маршрутизатором</w:t>
      </w:r>
      <w:proofErr w:type="spellEnd"/>
      <w:r w:rsidRPr="004E021F">
        <w:rPr>
          <w:rFonts w:ascii="Times New Roman" w:hAnsi="Times New Roman"/>
          <w:sz w:val="20"/>
          <w:szCs w:val="20"/>
        </w:rPr>
        <w:t xml:space="preserve"> по </w:t>
      </w:r>
      <w:r w:rsidR="00497F6A" w:rsidRPr="00212EF5">
        <w:rPr>
          <w:rFonts w:ascii="Times New Roman" w:hAnsi="Times New Roman"/>
          <w:position w:val="-10"/>
          <w:sz w:val="20"/>
          <w:szCs w:val="20"/>
        </w:rPr>
        <w:object w:dxaOrig="180" w:dyaOrig="279">
          <v:shape id="_x0000_i1180" type="#_x0000_t75" style="width:8.9pt;height:14.05pt" o:ole="">
            <v:imagedata r:id="rId296" o:title=""/>
          </v:shape>
          <o:OLEObject Type="Embed" ProgID="Equation.3" ShapeID="_x0000_i1180" DrawAspect="Content" ObjectID="_1504327566" r:id="rId297"/>
        </w:object>
      </w:r>
      <w:r w:rsidRPr="004E021F">
        <w:rPr>
          <w:rFonts w:ascii="Times New Roman" w:hAnsi="Times New Roman"/>
          <w:sz w:val="20"/>
          <w:szCs w:val="20"/>
        </w:rPr>
        <w:t>-</w:t>
      </w:r>
      <w:proofErr w:type="spellStart"/>
      <w:r w:rsidRPr="004E021F">
        <w:rPr>
          <w:rFonts w:ascii="Times New Roman" w:hAnsi="Times New Roman"/>
          <w:sz w:val="20"/>
          <w:szCs w:val="20"/>
        </w:rPr>
        <w:t>му</w:t>
      </w:r>
      <w:proofErr w:type="spellEnd"/>
      <w:r w:rsidRPr="004E021F">
        <w:rPr>
          <w:rFonts w:ascii="Times New Roman" w:hAnsi="Times New Roman"/>
          <w:sz w:val="20"/>
          <w:szCs w:val="20"/>
        </w:rPr>
        <w:t xml:space="preserve"> каналу связи, принимающему участие в балансировке нагрузки.</w:t>
      </w:r>
    </w:p>
    <w:p w:rsidR="005C1FA0" w:rsidRPr="004E021F" w:rsidRDefault="005C1FA0"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Вследствие применения формулы (7) к </w:t>
      </w:r>
      <w:proofErr w:type="spellStart"/>
      <w:r w:rsidRPr="004E021F">
        <w:rPr>
          <w:rFonts w:ascii="Times New Roman" w:hAnsi="Times New Roman"/>
          <w:sz w:val="20"/>
          <w:szCs w:val="20"/>
        </w:rPr>
        <w:t>маршрутизатору</w:t>
      </w:r>
      <w:proofErr w:type="spellEnd"/>
      <w:r w:rsidRPr="004E021F">
        <w:rPr>
          <w:rFonts w:ascii="Times New Roman" w:hAnsi="Times New Roman"/>
          <w:sz w:val="20"/>
          <w:szCs w:val="20"/>
        </w:rPr>
        <w:t xml:space="preserve"> </w:t>
      </w:r>
      <w:r w:rsidR="00497F6A" w:rsidRPr="00497F6A">
        <w:rPr>
          <w:rFonts w:ascii="Times New Roman" w:hAnsi="Times New Roman"/>
          <w:position w:val="-4"/>
          <w:sz w:val="20"/>
          <w:szCs w:val="20"/>
        </w:rPr>
        <w:object w:dxaOrig="279" w:dyaOrig="220">
          <v:shape id="_x0000_i1181" type="#_x0000_t75" style="width:14.05pt;height:11.2pt" o:ole="">
            <v:imagedata r:id="rId298" o:title=""/>
          </v:shape>
          <o:OLEObject Type="Embed" ProgID="Equation.3" ShapeID="_x0000_i1181" DrawAspect="Content" ObjectID="_1504327567" r:id="rId299"/>
        </w:object>
      </w:r>
      <w:r w:rsidR="00497F6A" w:rsidRPr="00497F6A">
        <w:rPr>
          <w:rFonts w:ascii="Times New Roman" w:hAnsi="Times New Roman"/>
          <w:sz w:val="20"/>
          <w:szCs w:val="20"/>
        </w:rPr>
        <w:t xml:space="preserve"> </w:t>
      </w:r>
      <w:r w:rsidRPr="004E021F">
        <w:rPr>
          <w:rFonts w:ascii="Times New Roman" w:hAnsi="Times New Roman"/>
          <w:sz w:val="20"/>
          <w:szCs w:val="20"/>
        </w:rPr>
        <w:t>в топологии на рис.</w:t>
      </w:r>
      <w:r w:rsidR="00B61ECE">
        <w:rPr>
          <w:rFonts w:ascii="Times New Roman" w:hAnsi="Times New Roman"/>
          <w:sz w:val="20"/>
          <w:szCs w:val="20"/>
          <w:lang w:val="en-US"/>
        </w:rPr>
        <w:t> </w:t>
      </w:r>
      <w:r w:rsidRPr="004E021F">
        <w:rPr>
          <w:rFonts w:ascii="Times New Roman" w:hAnsi="Times New Roman"/>
          <w:sz w:val="20"/>
          <w:szCs w:val="20"/>
        </w:rPr>
        <w:t>1 получаются следующие результаты:</w:t>
      </w:r>
    </w:p>
    <w:p w:rsidR="001F2564" w:rsidRPr="000C1AE8" w:rsidRDefault="00497F6A" w:rsidP="00497F6A">
      <w:pPr>
        <w:tabs>
          <w:tab w:val="center" w:pos="2268"/>
        </w:tabs>
        <w:spacing w:after="0" w:line="264" w:lineRule="auto"/>
        <w:jc w:val="both"/>
        <w:rPr>
          <w:rFonts w:ascii="Times New Roman" w:hAnsi="Times New Roman"/>
          <w:sz w:val="20"/>
          <w:szCs w:val="20"/>
        </w:rPr>
      </w:pPr>
      <w:r w:rsidRPr="00B61ECE">
        <w:rPr>
          <w:rFonts w:ascii="Times New Roman" w:hAnsi="Times New Roman"/>
          <w:sz w:val="20"/>
          <w:szCs w:val="20"/>
        </w:rPr>
        <w:tab/>
      </w:r>
      <w:r w:rsidRPr="00497F6A">
        <w:rPr>
          <w:rFonts w:ascii="Times New Roman" w:hAnsi="Times New Roman"/>
          <w:position w:val="-10"/>
          <w:sz w:val="20"/>
          <w:szCs w:val="20"/>
          <w:lang w:val="en-US"/>
        </w:rPr>
        <w:object w:dxaOrig="1880" w:dyaOrig="300">
          <v:shape id="_x0000_i1182" type="#_x0000_t75" style="width:93.95pt;height:14.95pt" o:ole="">
            <v:imagedata r:id="rId300" o:title=""/>
          </v:shape>
          <o:OLEObject Type="Embed" ProgID="Equation.3" ShapeID="_x0000_i1182" DrawAspect="Content" ObjectID="_1504327568" r:id="rId301"/>
        </w:object>
      </w:r>
      <w:r w:rsidRPr="000C1AE8">
        <w:rPr>
          <w:rFonts w:ascii="Times New Roman" w:hAnsi="Times New Roman"/>
          <w:sz w:val="20"/>
          <w:szCs w:val="20"/>
        </w:rPr>
        <w:t>,</w:t>
      </w:r>
    </w:p>
    <w:p w:rsidR="00497F6A" w:rsidRPr="00B61ECE" w:rsidRDefault="00497F6A" w:rsidP="00497F6A">
      <w:pPr>
        <w:tabs>
          <w:tab w:val="center" w:pos="2268"/>
        </w:tabs>
        <w:spacing w:after="0" w:line="264" w:lineRule="auto"/>
        <w:jc w:val="both"/>
        <w:rPr>
          <w:rFonts w:ascii="Times New Roman" w:hAnsi="Times New Roman"/>
          <w:sz w:val="20"/>
          <w:szCs w:val="20"/>
        </w:rPr>
      </w:pPr>
      <w:r w:rsidRPr="000C1AE8">
        <w:rPr>
          <w:rFonts w:ascii="Times New Roman" w:hAnsi="Times New Roman"/>
          <w:sz w:val="20"/>
          <w:szCs w:val="20"/>
        </w:rPr>
        <w:tab/>
      </w:r>
      <w:r w:rsidR="00B61ECE" w:rsidRPr="00497F6A">
        <w:rPr>
          <w:rFonts w:ascii="Times New Roman" w:hAnsi="Times New Roman"/>
          <w:position w:val="-30"/>
          <w:sz w:val="20"/>
          <w:szCs w:val="20"/>
          <w:lang w:val="uk-UA"/>
        </w:rPr>
        <w:object w:dxaOrig="3120" w:dyaOrig="660">
          <v:shape id="_x0000_i1183" type="#_x0000_t75" style="width:156.15pt;height:33.2pt" o:ole="">
            <v:imagedata r:id="rId302" o:title=""/>
          </v:shape>
          <o:OLEObject Type="Embed" ProgID="Equation.3" ShapeID="_x0000_i1183" DrawAspect="Content" ObjectID="_1504327569" r:id="rId303"/>
        </w:object>
      </w:r>
      <w:r w:rsidRPr="00B61ECE">
        <w:rPr>
          <w:rFonts w:ascii="Times New Roman" w:hAnsi="Times New Roman"/>
          <w:sz w:val="20"/>
          <w:szCs w:val="20"/>
        </w:rPr>
        <w:t>,</w:t>
      </w:r>
    </w:p>
    <w:p w:rsidR="001F2564" w:rsidRPr="00B61ECE" w:rsidRDefault="00497F6A" w:rsidP="00497F6A">
      <w:pPr>
        <w:tabs>
          <w:tab w:val="center" w:pos="2268"/>
        </w:tabs>
        <w:spacing w:after="0" w:line="264" w:lineRule="auto"/>
        <w:jc w:val="both"/>
        <w:rPr>
          <w:rFonts w:ascii="Times New Roman" w:hAnsi="Times New Roman"/>
          <w:sz w:val="20"/>
          <w:szCs w:val="20"/>
        </w:rPr>
      </w:pPr>
      <w:r w:rsidRPr="00B61ECE">
        <w:rPr>
          <w:rFonts w:ascii="Times New Roman" w:hAnsi="Times New Roman"/>
          <w:sz w:val="20"/>
          <w:szCs w:val="20"/>
        </w:rPr>
        <w:lastRenderedPageBreak/>
        <w:tab/>
      </w:r>
      <w:r w:rsidR="00B61ECE" w:rsidRPr="00497F6A">
        <w:rPr>
          <w:rFonts w:ascii="Times New Roman" w:hAnsi="Times New Roman"/>
          <w:position w:val="-30"/>
          <w:sz w:val="20"/>
          <w:szCs w:val="20"/>
          <w:lang w:val="uk-UA"/>
        </w:rPr>
        <w:object w:dxaOrig="2980" w:dyaOrig="660">
          <v:shape id="_x0000_i1184" type="#_x0000_t75" style="width:149.15pt;height:33.2pt" o:ole="">
            <v:imagedata r:id="rId304" o:title=""/>
          </v:shape>
          <o:OLEObject Type="Embed" ProgID="Equation.3" ShapeID="_x0000_i1184" DrawAspect="Content" ObjectID="_1504327570" r:id="rId305"/>
        </w:object>
      </w:r>
      <w:r w:rsidRPr="00B61ECE">
        <w:rPr>
          <w:rFonts w:ascii="Times New Roman" w:hAnsi="Times New Roman"/>
          <w:sz w:val="20"/>
          <w:szCs w:val="20"/>
        </w:rPr>
        <w:t>.</w:t>
      </w:r>
    </w:p>
    <w:p w:rsidR="005C1FA0" w:rsidRPr="004E021F" w:rsidRDefault="005C1FA0"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Исходя из, приведенного в 4 пункте, алгоритма следует, что по первому каналу связи </w:t>
      </w:r>
      <w:proofErr w:type="spellStart"/>
      <w:r w:rsidRPr="004E021F">
        <w:rPr>
          <w:rFonts w:ascii="Times New Roman" w:hAnsi="Times New Roman"/>
          <w:sz w:val="20"/>
          <w:szCs w:val="20"/>
        </w:rPr>
        <w:t>маршрутизатор</w:t>
      </w:r>
      <w:proofErr w:type="spellEnd"/>
      <w:r w:rsidR="00B61ECE" w:rsidRPr="00B61ECE">
        <w:rPr>
          <w:rFonts w:ascii="Times New Roman" w:hAnsi="Times New Roman"/>
          <w:sz w:val="20"/>
          <w:szCs w:val="20"/>
        </w:rPr>
        <w:t xml:space="preserve"> </w:t>
      </w:r>
      <w:r w:rsidR="00B61ECE" w:rsidRPr="00B61ECE">
        <w:rPr>
          <w:rFonts w:ascii="Times New Roman" w:hAnsi="Times New Roman"/>
          <w:position w:val="-4"/>
          <w:sz w:val="20"/>
          <w:szCs w:val="20"/>
        </w:rPr>
        <w:object w:dxaOrig="279" w:dyaOrig="220">
          <v:shape id="_x0000_i1185" type="#_x0000_t75" style="width:14.05pt;height:11.2pt" o:ole="">
            <v:imagedata r:id="rId306" o:title=""/>
          </v:shape>
          <o:OLEObject Type="Embed" ProgID="Equation.3" ShapeID="_x0000_i1185" DrawAspect="Content" ObjectID="_1504327571" r:id="rId307"/>
        </w:object>
      </w:r>
      <w:r w:rsidRPr="004E021F">
        <w:rPr>
          <w:rFonts w:ascii="Times New Roman" w:hAnsi="Times New Roman"/>
          <w:sz w:val="20"/>
          <w:szCs w:val="20"/>
        </w:rPr>
        <w:t xml:space="preserve"> будет отправлять каждые 5 пакетов, в тоже время по второму каналу связи он будет отправлять 4 пакета. Таким образом, даже при нагрузке 1,8 Гбит/с маршрутизатор сможет без перегрузок распределить трафик пропорционально по каналам связи.</w:t>
      </w:r>
    </w:p>
    <w:p w:rsidR="005C1FA0" w:rsidRPr="004E021F" w:rsidRDefault="005C1FA0"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Одной из проблем данного подхода может стать возможность того, что пропускные способности каналов связи на маршрутизаторе, который принимает решение о балансировке нагрузки, будут достаточно большими, однако один из каналов связи в середине маршрута может иметь меньшую пропускную способность. К примеру, подобная ситуация могла бы возникнуть, в случае, если в топологии на рис. 1 канал связи между </w:t>
      </w:r>
      <w:r w:rsidR="00B61ECE" w:rsidRPr="00B61ECE">
        <w:rPr>
          <w:rFonts w:ascii="Times New Roman" w:hAnsi="Times New Roman"/>
          <w:position w:val="-4"/>
          <w:sz w:val="20"/>
          <w:szCs w:val="20"/>
        </w:rPr>
        <w:object w:dxaOrig="279" w:dyaOrig="220">
          <v:shape id="_x0000_i1186" type="#_x0000_t75" style="width:14.05pt;height:11.2pt" o:ole="">
            <v:imagedata r:id="rId308" o:title=""/>
          </v:shape>
          <o:OLEObject Type="Embed" ProgID="Equation.3" ShapeID="_x0000_i1186" DrawAspect="Content" ObjectID="_1504327572" r:id="rId309"/>
        </w:object>
      </w:r>
      <w:r w:rsidRPr="004E021F">
        <w:rPr>
          <w:rFonts w:ascii="Times New Roman" w:hAnsi="Times New Roman"/>
          <w:sz w:val="20"/>
          <w:szCs w:val="20"/>
        </w:rPr>
        <w:t xml:space="preserve"> и </w:t>
      </w:r>
      <w:r w:rsidR="00B61ECE" w:rsidRPr="00B61ECE">
        <w:rPr>
          <w:rFonts w:ascii="Times New Roman" w:hAnsi="Times New Roman"/>
          <w:position w:val="-6"/>
          <w:sz w:val="20"/>
          <w:szCs w:val="20"/>
        </w:rPr>
        <w:object w:dxaOrig="300" w:dyaOrig="240">
          <v:shape id="_x0000_i1187" type="#_x0000_t75" style="width:14.95pt;height:12.15pt" o:ole="">
            <v:imagedata r:id="rId310" o:title=""/>
          </v:shape>
          <o:OLEObject Type="Embed" ProgID="Equation.3" ShapeID="_x0000_i1187" DrawAspect="Content" ObjectID="_1504327573" r:id="rId311"/>
        </w:object>
      </w:r>
      <w:r w:rsidRPr="004E021F">
        <w:rPr>
          <w:rFonts w:ascii="Times New Roman" w:hAnsi="Times New Roman"/>
          <w:sz w:val="20"/>
          <w:szCs w:val="20"/>
        </w:rPr>
        <w:t xml:space="preserve"> имел бы пропускную способность 1 ГБ/с, а канал связи между </w:t>
      </w:r>
      <w:r w:rsidR="00B61ECE" w:rsidRPr="00B61ECE">
        <w:rPr>
          <w:rFonts w:ascii="Times New Roman" w:hAnsi="Times New Roman"/>
          <w:position w:val="-6"/>
          <w:sz w:val="20"/>
          <w:szCs w:val="20"/>
        </w:rPr>
        <w:object w:dxaOrig="300" w:dyaOrig="240">
          <v:shape id="_x0000_i1188" type="#_x0000_t75" style="width:14.95pt;height:12.15pt" o:ole="">
            <v:imagedata r:id="rId312" o:title=""/>
          </v:shape>
          <o:OLEObject Type="Embed" ProgID="Equation.3" ShapeID="_x0000_i1188" DrawAspect="Content" ObjectID="_1504327574" r:id="rId313"/>
        </w:object>
      </w:r>
      <w:r w:rsidRPr="004E021F">
        <w:rPr>
          <w:rFonts w:ascii="Times New Roman" w:hAnsi="Times New Roman"/>
          <w:sz w:val="20"/>
          <w:szCs w:val="20"/>
        </w:rPr>
        <w:t xml:space="preserve"> и </w:t>
      </w:r>
      <w:r w:rsidR="00B61ECE" w:rsidRPr="00B61ECE">
        <w:rPr>
          <w:rFonts w:ascii="Times New Roman" w:hAnsi="Times New Roman"/>
          <w:position w:val="-4"/>
          <w:sz w:val="20"/>
          <w:szCs w:val="20"/>
        </w:rPr>
        <w:object w:dxaOrig="320" w:dyaOrig="220">
          <v:shape id="_x0000_i1189" type="#_x0000_t75" style="width:15.9pt;height:11.2pt" o:ole="">
            <v:imagedata r:id="rId314" o:title=""/>
          </v:shape>
          <o:OLEObject Type="Embed" ProgID="Equation.3" ShapeID="_x0000_i1189" DrawAspect="Content" ObjectID="_1504327575" r:id="rId315"/>
        </w:object>
      </w:r>
      <w:r w:rsidRPr="004E021F">
        <w:rPr>
          <w:rFonts w:ascii="Times New Roman" w:hAnsi="Times New Roman"/>
          <w:sz w:val="20"/>
          <w:szCs w:val="20"/>
        </w:rPr>
        <w:t> </w:t>
      </w:r>
      <w:r w:rsidR="00B61ECE" w:rsidRPr="00B61ECE">
        <w:rPr>
          <w:rFonts w:ascii="Times New Roman" w:hAnsi="Times New Roman"/>
          <w:sz w:val="20"/>
          <w:szCs w:val="20"/>
        </w:rPr>
        <w:t xml:space="preserve">- </w:t>
      </w:r>
      <w:r w:rsidRPr="004E021F">
        <w:rPr>
          <w:rFonts w:ascii="Times New Roman" w:hAnsi="Times New Roman"/>
          <w:sz w:val="20"/>
          <w:szCs w:val="20"/>
        </w:rPr>
        <w:t>800 Мбит/</w:t>
      </w:r>
      <w:proofErr w:type="gramStart"/>
      <w:r w:rsidRPr="004E021F">
        <w:rPr>
          <w:rFonts w:ascii="Times New Roman" w:hAnsi="Times New Roman"/>
          <w:sz w:val="20"/>
          <w:szCs w:val="20"/>
        </w:rPr>
        <w:t>с</w:t>
      </w:r>
      <w:proofErr w:type="gramEnd"/>
      <w:r w:rsidRPr="004E021F">
        <w:rPr>
          <w:rFonts w:ascii="Times New Roman" w:hAnsi="Times New Roman"/>
          <w:sz w:val="20"/>
          <w:szCs w:val="20"/>
        </w:rPr>
        <w:t>. В таком случае:</w:t>
      </w:r>
    </w:p>
    <w:p w:rsidR="00B61ECE" w:rsidRPr="00B61ECE" w:rsidRDefault="00B61ECE" w:rsidP="00B61ECE">
      <w:pPr>
        <w:tabs>
          <w:tab w:val="center" w:pos="2268"/>
        </w:tabs>
        <w:spacing w:after="0" w:line="264" w:lineRule="auto"/>
        <w:jc w:val="both"/>
        <w:rPr>
          <w:rFonts w:ascii="Times New Roman" w:hAnsi="Times New Roman"/>
          <w:sz w:val="20"/>
          <w:szCs w:val="20"/>
        </w:rPr>
      </w:pPr>
      <w:r w:rsidRPr="000C1AE8">
        <w:rPr>
          <w:rFonts w:ascii="Times New Roman" w:hAnsi="Times New Roman"/>
          <w:sz w:val="20"/>
          <w:szCs w:val="20"/>
        </w:rPr>
        <w:tab/>
      </w:r>
      <w:r w:rsidRPr="00497F6A">
        <w:rPr>
          <w:rFonts w:ascii="Times New Roman" w:hAnsi="Times New Roman"/>
          <w:position w:val="-10"/>
          <w:sz w:val="20"/>
          <w:szCs w:val="20"/>
          <w:lang w:val="en-US"/>
        </w:rPr>
        <w:object w:dxaOrig="2040" w:dyaOrig="300">
          <v:shape id="_x0000_i1190" type="#_x0000_t75" style="width:101.9pt;height:14.95pt" o:ole="">
            <v:imagedata r:id="rId316" o:title=""/>
          </v:shape>
          <o:OLEObject Type="Embed" ProgID="Equation.3" ShapeID="_x0000_i1190" DrawAspect="Content" ObjectID="_1504327576" r:id="rId317"/>
        </w:object>
      </w:r>
      <w:r w:rsidRPr="00B61ECE">
        <w:rPr>
          <w:rFonts w:ascii="Times New Roman" w:hAnsi="Times New Roman"/>
          <w:sz w:val="20"/>
          <w:szCs w:val="20"/>
        </w:rPr>
        <w:t>,</w:t>
      </w:r>
    </w:p>
    <w:p w:rsidR="00B61ECE" w:rsidRPr="00B61ECE" w:rsidRDefault="00B61ECE" w:rsidP="00B61ECE">
      <w:pPr>
        <w:tabs>
          <w:tab w:val="center" w:pos="2268"/>
        </w:tabs>
        <w:spacing w:after="0" w:line="264" w:lineRule="auto"/>
        <w:jc w:val="both"/>
        <w:rPr>
          <w:rFonts w:ascii="Times New Roman" w:hAnsi="Times New Roman"/>
          <w:sz w:val="20"/>
          <w:szCs w:val="20"/>
        </w:rPr>
      </w:pPr>
      <w:r w:rsidRPr="00B61ECE">
        <w:rPr>
          <w:rFonts w:ascii="Times New Roman" w:hAnsi="Times New Roman"/>
          <w:sz w:val="20"/>
          <w:szCs w:val="20"/>
        </w:rPr>
        <w:tab/>
      </w:r>
      <w:r w:rsidRPr="00497F6A">
        <w:rPr>
          <w:rFonts w:ascii="Times New Roman" w:hAnsi="Times New Roman"/>
          <w:position w:val="-30"/>
          <w:sz w:val="20"/>
          <w:szCs w:val="20"/>
          <w:lang w:val="uk-UA"/>
        </w:rPr>
        <w:object w:dxaOrig="3040" w:dyaOrig="660">
          <v:shape id="_x0000_i1191" type="#_x0000_t75" style="width:151.95pt;height:33.2pt" o:ole="">
            <v:imagedata r:id="rId318" o:title=""/>
          </v:shape>
          <o:OLEObject Type="Embed" ProgID="Equation.3" ShapeID="_x0000_i1191" DrawAspect="Content" ObjectID="_1504327577" r:id="rId319"/>
        </w:object>
      </w:r>
      <w:r w:rsidRPr="00B61ECE">
        <w:rPr>
          <w:rFonts w:ascii="Times New Roman" w:hAnsi="Times New Roman"/>
          <w:sz w:val="20"/>
          <w:szCs w:val="20"/>
        </w:rPr>
        <w:t>,</w:t>
      </w:r>
    </w:p>
    <w:p w:rsidR="00B61ECE" w:rsidRPr="00B61ECE" w:rsidRDefault="00B61ECE" w:rsidP="00B61ECE">
      <w:pPr>
        <w:tabs>
          <w:tab w:val="center" w:pos="2268"/>
        </w:tabs>
        <w:spacing w:after="0" w:line="264" w:lineRule="auto"/>
        <w:jc w:val="both"/>
        <w:rPr>
          <w:rFonts w:ascii="Times New Roman" w:hAnsi="Times New Roman"/>
          <w:sz w:val="20"/>
          <w:szCs w:val="20"/>
        </w:rPr>
      </w:pPr>
      <w:r w:rsidRPr="00B61ECE">
        <w:rPr>
          <w:rFonts w:ascii="Times New Roman" w:hAnsi="Times New Roman"/>
          <w:sz w:val="20"/>
          <w:szCs w:val="20"/>
        </w:rPr>
        <w:tab/>
      </w:r>
      <w:r w:rsidRPr="00497F6A">
        <w:rPr>
          <w:rFonts w:ascii="Times New Roman" w:hAnsi="Times New Roman"/>
          <w:position w:val="-30"/>
          <w:sz w:val="20"/>
          <w:szCs w:val="20"/>
          <w:lang w:val="uk-UA"/>
        </w:rPr>
        <w:object w:dxaOrig="3060" w:dyaOrig="660">
          <v:shape id="_x0000_i1192" type="#_x0000_t75" style="width:152.9pt;height:33.2pt" o:ole="">
            <v:imagedata r:id="rId320" o:title=""/>
          </v:shape>
          <o:OLEObject Type="Embed" ProgID="Equation.3" ShapeID="_x0000_i1192" DrawAspect="Content" ObjectID="_1504327578" r:id="rId321"/>
        </w:object>
      </w:r>
      <w:r w:rsidRPr="00B61ECE">
        <w:rPr>
          <w:rFonts w:ascii="Times New Roman" w:hAnsi="Times New Roman"/>
          <w:sz w:val="20"/>
          <w:szCs w:val="20"/>
        </w:rPr>
        <w:t>.</w:t>
      </w:r>
    </w:p>
    <w:p w:rsidR="005C1FA0" w:rsidRPr="004E021F" w:rsidRDefault="005C1FA0"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В подобном случае возникает эффект бутылочного горлышка, так как канал связи с меньшей пропускной способностью в середине пути не способен справляться с нагрузкой.</w:t>
      </w:r>
    </w:p>
    <w:p w:rsidR="005C1FA0" w:rsidRPr="004E021F" w:rsidRDefault="005C1FA0" w:rsidP="004E021F">
      <w:pPr>
        <w:tabs>
          <w:tab w:val="center" w:pos="4678"/>
          <w:tab w:val="center" w:pos="9072"/>
        </w:tabs>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Решением данной проблемы может послужить функция самого протокола </w:t>
      </w:r>
      <w:r w:rsidRPr="004E021F">
        <w:rPr>
          <w:rFonts w:ascii="Times New Roman" w:hAnsi="Times New Roman"/>
          <w:sz w:val="20"/>
          <w:szCs w:val="20"/>
          <w:lang w:val="en-US"/>
        </w:rPr>
        <w:t>EIGRP</w:t>
      </w:r>
      <w:r w:rsidRPr="004E021F">
        <w:rPr>
          <w:rFonts w:ascii="Times New Roman" w:hAnsi="Times New Roman"/>
          <w:sz w:val="20"/>
          <w:szCs w:val="20"/>
        </w:rPr>
        <w:t xml:space="preserve">. В заголовках пакетов </w:t>
      </w:r>
      <w:r w:rsidRPr="004E021F">
        <w:rPr>
          <w:rFonts w:ascii="Times New Roman" w:hAnsi="Times New Roman"/>
          <w:sz w:val="20"/>
          <w:szCs w:val="20"/>
          <w:lang w:val="en-US"/>
        </w:rPr>
        <w:t>EIGRP</w:t>
      </w:r>
      <w:r w:rsidRPr="004E021F">
        <w:rPr>
          <w:rFonts w:ascii="Times New Roman" w:hAnsi="Times New Roman"/>
          <w:sz w:val="20"/>
          <w:szCs w:val="20"/>
        </w:rPr>
        <w:t xml:space="preserve"> наряду с другой информацией распространяется также и информация о наименьшей пропускной способности для определенного оцениваемого маршрута – эта информация нужна для расчета метрики </w:t>
      </w:r>
      <w:proofErr w:type="gramStart"/>
      <w:r w:rsidRPr="004E021F">
        <w:rPr>
          <w:rFonts w:ascii="Times New Roman" w:hAnsi="Times New Roman"/>
          <w:sz w:val="20"/>
          <w:szCs w:val="20"/>
        </w:rPr>
        <w:t>соседними</w:t>
      </w:r>
      <w:proofErr w:type="gramEnd"/>
      <w:r w:rsidRPr="004E021F">
        <w:rPr>
          <w:rFonts w:ascii="Times New Roman" w:hAnsi="Times New Roman"/>
          <w:sz w:val="20"/>
          <w:szCs w:val="20"/>
        </w:rPr>
        <w:t xml:space="preserve"> маршрутизаторами. Таким образом, метод, представленный в данном разделе, следует применить к минимальным пропускным способностям, которые существуют в маршрутах, по которым будет производиться балансировка трафика.</w:t>
      </w:r>
    </w:p>
    <w:p w:rsidR="00E45545" w:rsidRPr="00D555B1" w:rsidRDefault="00E45545" w:rsidP="00D555B1">
      <w:pPr>
        <w:spacing w:before="120" w:after="120" w:line="264" w:lineRule="auto"/>
        <w:jc w:val="center"/>
        <w:rPr>
          <w:rFonts w:ascii="Times New Roman" w:hAnsi="Times New Roman"/>
          <w:b/>
          <w:sz w:val="24"/>
          <w:szCs w:val="24"/>
        </w:rPr>
      </w:pPr>
      <w:r w:rsidRPr="00D555B1">
        <w:rPr>
          <w:rFonts w:ascii="Times New Roman" w:hAnsi="Times New Roman"/>
          <w:b/>
          <w:sz w:val="24"/>
          <w:szCs w:val="24"/>
        </w:rPr>
        <w:t>Выводы</w:t>
      </w:r>
    </w:p>
    <w:p w:rsidR="00E45545" w:rsidRPr="004E021F" w:rsidRDefault="00E45545"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В </w:t>
      </w:r>
      <w:r w:rsidR="001F2564" w:rsidRPr="004E021F">
        <w:rPr>
          <w:rFonts w:ascii="Times New Roman" w:hAnsi="Times New Roman"/>
          <w:sz w:val="20"/>
          <w:szCs w:val="20"/>
        </w:rPr>
        <w:t>исследовании</w:t>
      </w:r>
      <w:r w:rsidRPr="004E021F">
        <w:rPr>
          <w:rFonts w:ascii="Times New Roman" w:hAnsi="Times New Roman"/>
          <w:sz w:val="20"/>
          <w:szCs w:val="20"/>
        </w:rPr>
        <w:t xml:space="preserve"> продемонстрирован наглядный случай, когда функция балансировки нагрузки динамического протокола маршрутизации </w:t>
      </w:r>
      <w:r w:rsidRPr="004E021F">
        <w:rPr>
          <w:rFonts w:ascii="Times New Roman" w:hAnsi="Times New Roman"/>
          <w:sz w:val="20"/>
          <w:szCs w:val="20"/>
          <w:lang w:val="en-US"/>
        </w:rPr>
        <w:t>EIGRP</w:t>
      </w:r>
      <w:r w:rsidRPr="004E021F">
        <w:rPr>
          <w:rFonts w:ascii="Times New Roman" w:hAnsi="Times New Roman"/>
          <w:sz w:val="20"/>
          <w:szCs w:val="20"/>
        </w:rPr>
        <w:t xml:space="preserve"> может привести к некорректной работе сети. Для предотвращения возможных случаев с перегрузками каналов связи и наиболее оптимального использования имеющихся операционных ресурсов, </w:t>
      </w:r>
      <w:r w:rsidRPr="004E021F">
        <w:rPr>
          <w:rFonts w:ascii="Times New Roman" w:hAnsi="Times New Roman"/>
          <w:sz w:val="20"/>
          <w:szCs w:val="20"/>
        </w:rPr>
        <w:lastRenderedPageBreak/>
        <w:t>предложено изменить метод расчета коэффициента балансировки нагрузки, который отвечает за то, сколько пакетов будет отправлено по определенному каналу связи. Данный подход основан на расчете  коэффициента балансировки нагрузки не на основе метрики маршрута, а на основе пропускной способности каналов связ</w:t>
      </w:r>
      <w:r w:rsidR="007A77EE" w:rsidRPr="004E021F">
        <w:rPr>
          <w:rFonts w:ascii="Times New Roman" w:hAnsi="Times New Roman"/>
          <w:sz w:val="20"/>
          <w:szCs w:val="20"/>
        </w:rPr>
        <w:t>и балансирующего маршрутизатора путем нахождения наибольшего общего делителя.</w:t>
      </w:r>
    </w:p>
    <w:p w:rsidR="00405DB6" w:rsidRPr="004E021F" w:rsidRDefault="00405DB6" w:rsidP="004E021F">
      <w:pPr>
        <w:spacing w:after="0" w:line="264" w:lineRule="auto"/>
        <w:ind w:firstLine="425"/>
        <w:jc w:val="both"/>
        <w:rPr>
          <w:rFonts w:ascii="Times New Roman" w:hAnsi="Times New Roman"/>
          <w:sz w:val="20"/>
          <w:szCs w:val="20"/>
        </w:rPr>
      </w:pPr>
      <w:r w:rsidRPr="004E021F">
        <w:rPr>
          <w:rFonts w:ascii="Times New Roman" w:hAnsi="Times New Roman"/>
          <w:sz w:val="20"/>
          <w:szCs w:val="20"/>
        </w:rPr>
        <w:t xml:space="preserve">Помимо этого было проведено экспериментальное моделирование балансировки трафика с использованием коэффициента загруженности каналов связи в формуле расчета метрики протокола EIGRP. Исходя из результатов моделирования, можно сделать вывод, что использования показателя загруженности каналов связи в формуле расчета метрики </w:t>
      </w:r>
      <w:r w:rsidRPr="004E021F">
        <w:rPr>
          <w:rFonts w:ascii="Times New Roman" w:hAnsi="Times New Roman"/>
          <w:sz w:val="20"/>
          <w:szCs w:val="20"/>
          <w:lang w:val="en-US"/>
        </w:rPr>
        <w:t>EIGRP</w:t>
      </w:r>
      <w:r w:rsidRPr="004E021F">
        <w:rPr>
          <w:rFonts w:ascii="Times New Roman" w:hAnsi="Times New Roman"/>
          <w:sz w:val="20"/>
          <w:szCs w:val="20"/>
        </w:rPr>
        <w:t xml:space="preserve"> не исключает возможности перегрузок одного из каналов связи при балансировке трафика по путям неэквивалентной стоимости. </w:t>
      </w:r>
    </w:p>
    <w:p w:rsidR="00E45545" w:rsidRPr="00D555B1" w:rsidRDefault="00D555B1" w:rsidP="00D555B1">
      <w:pPr>
        <w:spacing w:before="120" w:after="120" w:line="264" w:lineRule="auto"/>
        <w:jc w:val="center"/>
        <w:rPr>
          <w:rFonts w:ascii="Times New Roman" w:hAnsi="Times New Roman"/>
          <w:b/>
          <w:sz w:val="24"/>
          <w:szCs w:val="24"/>
        </w:rPr>
      </w:pPr>
      <w:r w:rsidRPr="00D555B1">
        <w:rPr>
          <w:rFonts w:ascii="Times New Roman" w:hAnsi="Times New Roman"/>
          <w:b/>
          <w:sz w:val="24"/>
          <w:szCs w:val="24"/>
        </w:rPr>
        <w:t>Список литературы</w:t>
      </w:r>
    </w:p>
    <w:p w:rsidR="00152DF7" w:rsidRPr="00D555B1" w:rsidRDefault="00152DF7" w:rsidP="004E021F">
      <w:pPr>
        <w:pStyle w:val="a6"/>
        <w:numPr>
          <w:ilvl w:val="0"/>
          <w:numId w:val="1"/>
        </w:numPr>
        <w:tabs>
          <w:tab w:val="left" w:pos="900"/>
        </w:tabs>
        <w:suppressAutoHyphens/>
        <w:spacing w:after="0" w:line="264" w:lineRule="auto"/>
        <w:ind w:left="0" w:firstLine="425"/>
        <w:jc w:val="both"/>
        <w:rPr>
          <w:rFonts w:ascii="Times New Roman" w:hAnsi="Times New Roman"/>
          <w:i/>
          <w:sz w:val="18"/>
          <w:szCs w:val="18"/>
          <w:lang w:val="en-US"/>
        </w:rPr>
      </w:pPr>
      <w:bookmarkStart w:id="0" w:name="_Ref421712865"/>
      <w:r w:rsidRPr="00D555B1">
        <w:rPr>
          <w:rFonts w:ascii="Times New Roman" w:hAnsi="Times New Roman"/>
          <w:i/>
          <w:sz w:val="18"/>
          <w:szCs w:val="18"/>
          <w:shd w:val="clear" w:color="auto" w:fill="FFFFFF"/>
          <w:lang w:val="en-US"/>
        </w:rPr>
        <w:t>Wallace K. CCNP Routing and Switching ROUTE 300-101 Official Cert Guide. – Cisco Press, 2014.</w:t>
      </w:r>
      <w:bookmarkEnd w:id="0"/>
    </w:p>
    <w:p w:rsidR="00152DF7" w:rsidRPr="00D555B1" w:rsidRDefault="00152DF7" w:rsidP="004E021F">
      <w:pPr>
        <w:pStyle w:val="a6"/>
        <w:numPr>
          <w:ilvl w:val="0"/>
          <w:numId w:val="1"/>
        </w:numPr>
        <w:tabs>
          <w:tab w:val="left" w:pos="900"/>
        </w:tabs>
        <w:suppressAutoHyphens/>
        <w:spacing w:after="0" w:line="264" w:lineRule="auto"/>
        <w:ind w:left="0" w:firstLine="425"/>
        <w:jc w:val="both"/>
        <w:rPr>
          <w:rFonts w:ascii="Times New Roman" w:hAnsi="Times New Roman"/>
          <w:i/>
          <w:sz w:val="18"/>
          <w:szCs w:val="18"/>
          <w:lang w:val="en-US"/>
        </w:rPr>
      </w:pPr>
      <w:bookmarkStart w:id="1" w:name="_Ref421713333"/>
      <w:r w:rsidRPr="00D555B1">
        <w:rPr>
          <w:rFonts w:ascii="Times New Roman" w:hAnsi="Times New Roman"/>
          <w:i/>
          <w:sz w:val="18"/>
          <w:szCs w:val="18"/>
          <w:lang w:val="en-US"/>
        </w:rPr>
        <w:t xml:space="preserve">“How Does Unequal Cost Path Load Balancing (Variance) Work in IGRP and EIGRP?” – </w:t>
      </w:r>
      <w:r w:rsidRPr="00D555B1">
        <w:rPr>
          <w:rFonts w:ascii="Times New Roman" w:hAnsi="Times New Roman"/>
          <w:i/>
          <w:sz w:val="18"/>
          <w:szCs w:val="18"/>
        </w:rPr>
        <w:t>Электронный</w:t>
      </w:r>
      <w:r w:rsidRPr="00D555B1">
        <w:rPr>
          <w:rFonts w:ascii="Times New Roman" w:hAnsi="Times New Roman"/>
          <w:i/>
          <w:sz w:val="18"/>
          <w:szCs w:val="18"/>
          <w:lang w:val="en-US"/>
        </w:rPr>
        <w:t xml:space="preserve"> </w:t>
      </w:r>
      <w:r w:rsidRPr="00D555B1">
        <w:rPr>
          <w:rFonts w:ascii="Times New Roman" w:hAnsi="Times New Roman"/>
          <w:i/>
          <w:sz w:val="18"/>
          <w:szCs w:val="18"/>
        </w:rPr>
        <w:t>ресурс</w:t>
      </w:r>
      <w:r w:rsidRPr="00D555B1">
        <w:rPr>
          <w:rFonts w:ascii="Times New Roman" w:hAnsi="Times New Roman"/>
          <w:i/>
          <w:sz w:val="18"/>
          <w:szCs w:val="18"/>
          <w:lang w:val="en-US"/>
        </w:rPr>
        <w:t xml:space="preserve"> – </w:t>
      </w:r>
      <w:r w:rsidRPr="00D555B1">
        <w:rPr>
          <w:rFonts w:ascii="Times New Roman" w:hAnsi="Times New Roman"/>
          <w:i/>
          <w:sz w:val="18"/>
          <w:szCs w:val="18"/>
        </w:rPr>
        <w:t>техническая</w:t>
      </w:r>
      <w:r w:rsidRPr="00D555B1">
        <w:rPr>
          <w:rFonts w:ascii="Times New Roman" w:hAnsi="Times New Roman"/>
          <w:i/>
          <w:sz w:val="18"/>
          <w:szCs w:val="18"/>
          <w:lang w:val="en-US"/>
        </w:rPr>
        <w:t xml:space="preserve"> </w:t>
      </w:r>
      <w:r w:rsidRPr="00D555B1">
        <w:rPr>
          <w:rFonts w:ascii="Times New Roman" w:hAnsi="Times New Roman"/>
          <w:i/>
          <w:sz w:val="18"/>
          <w:szCs w:val="18"/>
        </w:rPr>
        <w:t>заметка</w:t>
      </w:r>
      <w:r w:rsidRPr="00D555B1">
        <w:rPr>
          <w:rFonts w:ascii="Times New Roman" w:hAnsi="Times New Roman"/>
          <w:i/>
          <w:sz w:val="18"/>
          <w:szCs w:val="18"/>
          <w:lang w:val="en-US"/>
        </w:rPr>
        <w:t xml:space="preserve"> </w:t>
      </w:r>
      <w:r w:rsidRPr="00D555B1">
        <w:rPr>
          <w:rFonts w:ascii="Times New Roman" w:hAnsi="Times New Roman"/>
          <w:i/>
          <w:sz w:val="18"/>
          <w:szCs w:val="18"/>
        </w:rPr>
        <w:t>на</w:t>
      </w:r>
      <w:r w:rsidRPr="00D555B1">
        <w:rPr>
          <w:rFonts w:ascii="Times New Roman" w:hAnsi="Times New Roman"/>
          <w:i/>
          <w:sz w:val="18"/>
          <w:szCs w:val="18"/>
          <w:lang w:val="en-US"/>
        </w:rPr>
        <w:t xml:space="preserve"> </w:t>
      </w:r>
      <w:r w:rsidRPr="00D555B1">
        <w:rPr>
          <w:rFonts w:ascii="Times New Roman" w:hAnsi="Times New Roman"/>
          <w:i/>
          <w:sz w:val="18"/>
          <w:szCs w:val="18"/>
        </w:rPr>
        <w:t>сайте</w:t>
      </w:r>
      <w:r w:rsidRPr="00D555B1">
        <w:rPr>
          <w:rFonts w:ascii="Times New Roman" w:hAnsi="Times New Roman"/>
          <w:i/>
          <w:sz w:val="18"/>
          <w:szCs w:val="18"/>
          <w:lang w:val="en-US"/>
        </w:rPr>
        <w:t xml:space="preserve"> </w:t>
      </w:r>
      <w:r w:rsidRPr="00D555B1">
        <w:rPr>
          <w:rFonts w:ascii="Times New Roman" w:hAnsi="Times New Roman"/>
          <w:i/>
          <w:sz w:val="18"/>
          <w:szCs w:val="18"/>
        </w:rPr>
        <w:t>компании</w:t>
      </w:r>
      <w:r w:rsidRPr="00D555B1">
        <w:rPr>
          <w:rFonts w:ascii="Times New Roman" w:hAnsi="Times New Roman"/>
          <w:i/>
          <w:sz w:val="18"/>
          <w:szCs w:val="18"/>
          <w:lang w:val="en-US"/>
        </w:rPr>
        <w:t xml:space="preserve"> Cisco, 03 </w:t>
      </w:r>
      <w:r w:rsidRPr="00D555B1">
        <w:rPr>
          <w:rFonts w:ascii="Times New Roman" w:hAnsi="Times New Roman"/>
          <w:i/>
          <w:sz w:val="18"/>
          <w:szCs w:val="18"/>
        </w:rPr>
        <w:t>июля</w:t>
      </w:r>
      <w:r w:rsidRPr="00D555B1">
        <w:rPr>
          <w:rFonts w:ascii="Times New Roman" w:hAnsi="Times New Roman"/>
          <w:i/>
          <w:sz w:val="18"/>
          <w:szCs w:val="18"/>
          <w:lang w:val="en-US"/>
        </w:rPr>
        <w:t xml:space="preserve"> </w:t>
      </w:r>
      <w:smartTag w:uri="urn:schemas-microsoft-com:office:smarttags" w:element="metricconverter">
        <w:smartTagPr>
          <w:attr w:name="ProductID" w:val="2009 г"/>
        </w:smartTagPr>
        <w:r w:rsidRPr="00D555B1">
          <w:rPr>
            <w:rFonts w:ascii="Times New Roman" w:hAnsi="Times New Roman"/>
            <w:i/>
            <w:sz w:val="18"/>
            <w:szCs w:val="18"/>
            <w:lang w:val="en-US"/>
          </w:rPr>
          <w:t xml:space="preserve">2009 </w:t>
        </w:r>
        <w:r w:rsidRPr="00D555B1">
          <w:rPr>
            <w:rFonts w:ascii="Times New Roman" w:hAnsi="Times New Roman"/>
            <w:i/>
            <w:sz w:val="18"/>
            <w:szCs w:val="18"/>
          </w:rPr>
          <w:t>г</w:t>
        </w:r>
      </w:smartTag>
      <w:r w:rsidRPr="00D555B1">
        <w:rPr>
          <w:rFonts w:ascii="Times New Roman" w:hAnsi="Times New Roman"/>
          <w:i/>
          <w:sz w:val="18"/>
          <w:szCs w:val="18"/>
          <w:lang w:val="en-US"/>
        </w:rPr>
        <w:t xml:space="preserve">. – </w:t>
      </w:r>
      <w:r w:rsidRPr="00D555B1">
        <w:rPr>
          <w:rFonts w:ascii="Times New Roman" w:hAnsi="Times New Roman"/>
          <w:i/>
          <w:sz w:val="18"/>
          <w:szCs w:val="18"/>
        </w:rPr>
        <w:t>Режим</w:t>
      </w:r>
      <w:r w:rsidRPr="00D555B1">
        <w:rPr>
          <w:rFonts w:ascii="Times New Roman" w:hAnsi="Times New Roman"/>
          <w:i/>
          <w:sz w:val="18"/>
          <w:szCs w:val="18"/>
          <w:lang w:val="en-US"/>
        </w:rPr>
        <w:t xml:space="preserve"> </w:t>
      </w:r>
      <w:r w:rsidRPr="00D555B1">
        <w:rPr>
          <w:rFonts w:ascii="Times New Roman" w:hAnsi="Times New Roman"/>
          <w:i/>
          <w:sz w:val="18"/>
          <w:szCs w:val="18"/>
        </w:rPr>
        <w:t>доступа</w:t>
      </w:r>
      <w:r w:rsidRPr="00D555B1">
        <w:rPr>
          <w:rFonts w:ascii="Times New Roman" w:hAnsi="Times New Roman"/>
          <w:i/>
          <w:sz w:val="18"/>
          <w:szCs w:val="18"/>
          <w:lang w:val="en-US"/>
        </w:rPr>
        <w:t xml:space="preserve"> – http://www.cisco.com/c/en/us/support/docs/ip/enhanced-interior-gateway-routing-protocol-eigrp/13677-19.html</w:t>
      </w:r>
      <w:bookmarkEnd w:id="1"/>
    </w:p>
    <w:p w:rsidR="00152DF7" w:rsidRPr="00D555B1" w:rsidRDefault="00152DF7" w:rsidP="004E021F">
      <w:pPr>
        <w:pStyle w:val="a6"/>
        <w:numPr>
          <w:ilvl w:val="0"/>
          <w:numId w:val="1"/>
        </w:numPr>
        <w:tabs>
          <w:tab w:val="left" w:pos="900"/>
        </w:tabs>
        <w:suppressAutoHyphens/>
        <w:spacing w:after="0" w:line="264" w:lineRule="auto"/>
        <w:ind w:left="0" w:firstLine="425"/>
        <w:jc w:val="both"/>
        <w:rPr>
          <w:rFonts w:ascii="Times New Roman" w:hAnsi="Times New Roman"/>
          <w:i/>
          <w:sz w:val="18"/>
          <w:szCs w:val="18"/>
        </w:rPr>
      </w:pPr>
      <w:bookmarkStart w:id="2" w:name="_Ref421713612"/>
      <w:r w:rsidRPr="00D555B1">
        <w:rPr>
          <w:rFonts w:ascii="Times New Roman" w:hAnsi="Times New Roman"/>
          <w:i/>
          <w:sz w:val="18"/>
          <w:szCs w:val="18"/>
        </w:rPr>
        <w:t>“</w:t>
      </w:r>
      <w:r w:rsidRPr="00D555B1">
        <w:rPr>
          <w:rFonts w:ascii="Times New Roman" w:hAnsi="Times New Roman"/>
          <w:i/>
          <w:sz w:val="18"/>
          <w:szCs w:val="18"/>
          <w:lang w:val="en-US"/>
        </w:rPr>
        <w:t>Cisco</w:t>
      </w:r>
      <w:r w:rsidRPr="00D555B1">
        <w:rPr>
          <w:rFonts w:ascii="Times New Roman" w:hAnsi="Times New Roman"/>
          <w:i/>
          <w:sz w:val="18"/>
          <w:szCs w:val="18"/>
        </w:rPr>
        <w:t xml:space="preserve"> </w:t>
      </w:r>
      <w:r w:rsidRPr="00D555B1">
        <w:rPr>
          <w:rFonts w:ascii="Times New Roman" w:hAnsi="Times New Roman"/>
          <w:i/>
          <w:sz w:val="18"/>
          <w:szCs w:val="18"/>
          <w:lang w:val="en-US"/>
        </w:rPr>
        <w:t>Express</w:t>
      </w:r>
      <w:r w:rsidRPr="00D555B1">
        <w:rPr>
          <w:rFonts w:ascii="Times New Roman" w:hAnsi="Times New Roman"/>
          <w:i/>
          <w:sz w:val="18"/>
          <w:szCs w:val="18"/>
        </w:rPr>
        <w:t xml:space="preserve"> </w:t>
      </w:r>
      <w:r w:rsidRPr="00D555B1">
        <w:rPr>
          <w:rFonts w:ascii="Times New Roman" w:hAnsi="Times New Roman"/>
          <w:i/>
          <w:sz w:val="18"/>
          <w:szCs w:val="18"/>
          <w:lang w:val="en-US"/>
        </w:rPr>
        <w:t>Forwarding</w:t>
      </w:r>
      <w:r w:rsidRPr="00D555B1">
        <w:rPr>
          <w:rFonts w:ascii="Times New Roman" w:hAnsi="Times New Roman"/>
          <w:i/>
          <w:sz w:val="18"/>
          <w:szCs w:val="18"/>
        </w:rPr>
        <w:t xml:space="preserve"> </w:t>
      </w:r>
      <w:r w:rsidRPr="00D555B1">
        <w:rPr>
          <w:rFonts w:ascii="Times New Roman" w:hAnsi="Times New Roman"/>
          <w:i/>
          <w:sz w:val="18"/>
          <w:szCs w:val="18"/>
          <w:lang w:val="en-US"/>
        </w:rPr>
        <w:t>Overview</w:t>
      </w:r>
      <w:r w:rsidRPr="00D555B1">
        <w:rPr>
          <w:rFonts w:ascii="Times New Roman" w:hAnsi="Times New Roman"/>
          <w:i/>
          <w:sz w:val="18"/>
          <w:szCs w:val="18"/>
        </w:rPr>
        <w:t>” – Электронный ресурс – техническая заметка на сайте компании</w:t>
      </w:r>
      <w:r w:rsidRPr="00D555B1">
        <w:rPr>
          <w:rFonts w:ascii="Times New Roman" w:hAnsi="Times New Roman"/>
          <w:i/>
          <w:sz w:val="18"/>
          <w:szCs w:val="18"/>
          <w:lang w:val="en-US"/>
        </w:rPr>
        <w:t> Cisco</w:t>
      </w:r>
      <w:r w:rsidRPr="00D555B1">
        <w:rPr>
          <w:rFonts w:ascii="Times New Roman" w:hAnsi="Times New Roman"/>
          <w:i/>
          <w:sz w:val="18"/>
          <w:szCs w:val="18"/>
        </w:rPr>
        <w:t>,</w:t>
      </w:r>
      <w:r w:rsidRPr="00D555B1">
        <w:rPr>
          <w:rFonts w:ascii="Times New Roman" w:hAnsi="Times New Roman"/>
          <w:i/>
          <w:sz w:val="18"/>
          <w:szCs w:val="18"/>
          <w:lang w:val="en-US"/>
        </w:rPr>
        <w:t> </w:t>
      </w:r>
      <w:r w:rsidRPr="00D555B1">
        <w:rPr>
          <w:rFonts w:ascii="Times New Roman" w:hAnsi="Times New Roman"/>
          <w:i/>
          <w:sz w:val="18"/>
          <w:szCs w:val="18"/>
        </w:rPr>
        <w:t>–</w:t>
      </w:r>
      <w:r w:rsidRPr="00D555B1">
        <w:rPr>
          <w:rFonts w:ascii="Times New Roman" w:hAnsi="Times New Roman"/>
          <w:i/>
          <w:sz w:val="18"/>
          <w:szCs w:val="18"/>
          <w:lang w:val="en-US"/>
        </w:rPr>
        <w:t> </w:t>
      </w:r>
      <w:r w:rsidRPr="00D555B1">
        <w:rPr>
          <w:rFonts w:ascii="Times New Roman" w:hAnsi="Times New Roman"/>
          <w:i/>
          <w:sz w:val="18"/>
          <w:szCs w:val="18"/>
        </w:rPr>
        <w:t>Режим</w:t>
      </w:r>
      <w:r w:rsidRPr="00D555B1">
        <w:rPr>
          <w:rFonts w:ascii="Times New Roman" w:hAnsi="Times New Roman"/>
          <w:i/>
          <w:sz w:val="18"/>
          <w:szCs w:val="18"/>
          <w:lang w:val="en-US"/>
        </w:rPr>
        <w:t> </w:t>
      </w:r>
      <w:r w:rsidRPr="00D555B1">
        <w:rPr>
          <w:rFonts w:ascii="Times New Roman" w:hAnsi="Times New Roman"/>
          <w:i/>
          <w:sz w:val="18"/>
          <w:szCs w:val="18"/>
        </w:rPr>
        <w:t>доступа</w:t>
      </w:r>
      <w:r w:rsidRPr="00D555B1">
        <w:rPr>
          <w:rFonts w:ascii="Times New Roman" w:hAnsi="Times New Roman"/>
          <w:i/>
          <w:sz w:val="18"/>
          <w:szCs w:val="18"/>
          <w:lang w:val="en-US"/>
        </w:rPr>
        <w:t> </w:t>
      </w:r>
      <w:r w:rsidRPr="00D555B1">
        <w:rPr>
          <w:rFonts w:ascii="Times New Roman" w:hAnsi="Times New Roman"/>
          <w:i/>
          <w:sz w:val="18"/>
          <w:szCs w:val="18"/>
        </w:rPr>
        <w:t xml:space="preserve">–  </w:t>
      </w:r>
      <w:r w:rsidRPr="00D555B1">
        <w:rPr>
          <w:rFonts w:ascii="Times New Roman" w:hAnsi="Times New Roman"/>
          <w:i/>
          <w:sz w:val="18"/>
          <w:szCs w:val="18"/>
          <w:lang w:val="en-US"/>
        </w:rPr>
        <w:t>http</w:t>
      </w:r>
      <w:r w:rsidRPr="00D555B1">
        <w:rPr>
          <w:rFonts w:ascii="Times New Roman" w:hAnsi="Times New Roman"/>
          <w:i/>
          <w:sz w:val="18"/>
          <w:szCs w:val="18"/>
        </w:rPr>
        <w:t>://</w:t>
      </w:r>
      <w:r w:rsidRPr="00D555B1">
        <w:rPr>
          <w:rFonts w:ascii="Times New Roman" w:hAnsi="Times New Roman"/>
          <w:i/>
          <w:sz w:val="18"/>
          <w:szCs w:val="18"/>
          <w:lang w:val="en-US"/>
        </w:rPr>
        <w:t>www</w:t>
      </w:r>
      <w:r w:rsidRPr="00D555B1">
        <w:rPr>
          <w:rFonts w:ascii="Times New Roman" w:hAnsi="Times New Roman"/>
          <w:i/>
          <w:sz w:val="18"/>
          <w:szCs w:val="18"/>
        </w:rPr>
        <w:t>.</w:t>
      </w:r>
      <w:proofErr w:type="spellStart"/>
      <w:r w:rsidRPr="00D555B1">
        <w:rPr>
          <w:rFonts w:ascii="Times New Roman" w:hAnsi="Times New Roman"/>
          <w:i/>
          <w:sz w:val="18"/>
          <w:szCs w:val="18"/>
          <w:lang w:val="en-US"/>
        </w:rPr>
        <w:t>cisco</w:t>
      </w:r>
      <w:proofErr w:type="spellEnd"/>
      <w:r w:rsidRPr="00D555B1">
        <w:rPr>
          <w:rFonts w:ascii="Times New Roman" w:hAnsi="Times New Roman"/>
          <w:i/>
          <w:sz w:val="18"/>
          <w:szCs w:val="18"/>
        </w:rPr>
        <w:t>.</w:t>
      </w:r>
      <w:r w:rsidRPr="00D555B1">
        <w:rPr>
          <w:rFonts w:ascii="Times New Roman" w:hAnsi="Times New Roman"/>
          <w:i/>
          <w:sz w:val="18"/>
          <w:szCs w:val="18"/>
          <w:lang w:val="en-US"/>
        </w:rPr>
        <w:t>com</w:t>
      </w:r>
      <w:r w:rsidRPr="00D555B1">
        <w:rPr>
          <w:rFonts w:ascii="Times New Roman" w:hAnsi="Times New Roman"/>
          <w:i/>
          <w:sz w:val="18"/>
          <w:szCs w:val="18"/>
        </w:rPr>
        <w:t>/</w:t>
      </w:r>
      <w:r w:rsidRPr="00D555B1">
        <w:rPr>
          <w:rFonts w:ascii="Times New Roman" w:hAnsi="Times New Roman"/>
          <w:i/>
          <w:sz w:val="18"/>
          <w:szCs w:val="18"/>
          <w:lang w:val="en-US"/>
        </w:rPr>
        <w:t>c</w:t>
      </w:r>
      <w:r w:rsidRPr="00D555B1">
        <w:rPr>
          <w:rFonts w:ascii="Times New Roman" w:hAnsi="Times New Roman"/>
          <w:i/>
          <w:sz w:val="18"/>
          <w:szCs w:val="18"/>
        </w:rPr>
        <w:t>/</w:t>
      </w:r>
      <w:r w:rsidRPr="00D555B1">
        <w:rPr>
          <w:rFonts w:ascii="Times New Roman" w:hAnsi="Times New Roman"/>
          <w:i/>
          <w:sz w:val="18"/>
          <w:szCs w:val="18"/>
          <w:lang w:val="en-US"/>
        </w:rPr>
        <w:t>en</w:t>
      </w:r>
      <w:r w:rsidRPr="00D555B1">
        <w:rPr>
          <w:rFonts w:ascii="Times New Roman" w:hAnsi="Times New Roman"/>
          <w:i/>
          <w:sz w:val="18"/>
          <w:szCs w:val="18"/>
        </w:rPr>
        <w:t>/</w:t>
      </w:r>
      <w:r w:rsidRPr="00D555B1">
        <w:rPr>
          <w:rFonts w:ascii="Times New Roman" w:hAnsi="Times New Roman"/>
          <w:i/>
          <w:sz w:val="18"/>
          <w:szCs w:val="18"/>
          <w:lang w:val="en-US"/>
        </w:rPr>
        <w:t>us</w:t>
      </w:r>
      <w:r w:rsidRPr="00D555B1">
        <w:rPr>
          <w:rFonts w:ascii="Times New Roman" w:hAnsi="Times New Roman"/>
          <w:i/>
          <w:sz w:val="18"/>
          <w:szCs w:val="18"/>
        </w:rPr>
        <w:t>/</w:t>
      </w:r>
      <w:r w:rsidRPr="00D555B1">
        <w:rPr>
          <w:rFonts w:ascii="Times New Roman" w:hAnsi="Times New Roman"/>
          <w:i/>
          <w:sz w:val="18"/>
          <w:szCs w:val="18"/>
          <w:lang w:val="en-US"/>
        </w:rPr>
        <w:t>support</w:t>
      </w:r>
      <w:r w:rsidRPr="00D555B1">
        <w:rPr>
          <w:rFonts w:ascii="Times New Roman" w:hAnsi="Times New Roman"/>
          <w:i/>
          <w:sz w:val="18"/>
          <w:szCs w:val="18"/>
        </w:rPr>
        <w:t>/</w:t>
      </w:r>
      <w:r w:rsidRPr="00D555B1">
        <w:rPr>
          <w:rFonts w:ascii="Times New Roman" w:hAnsi="Times New Roman"/>
          <w:i/>
          <w:sz w:val="18"/>
          <w:szCs w:val="18"/>
          <w:lang w:val="en-US"/>
        </w:rPr>
        <w:t>docs</w:t>
      </w:r>
      <w:r w:rsidRPr="00D555B1">
        <w:rPr>
          <w:rFonts w:ascii="Times New Roman" w:hAnsi="Times New Roman"/>
          <w:i/>
          <w:sz w:val="18"/>
          <w:szCs w:val="18"/>
        </w:rPr>
        <w:t>/</w:t>
      </w:r>
      <w:proofErr w:type="spellStart"/>
      <w:r w:rsidRPr="00D555B1">
        <w:rPr>
          <w:rFonts w:ascii="Times New Roman" w:hAnsi="Times New Roman"/>
          <w:i/>
          <w:sz w:val="18"/>
          <w:szCs w:val="18"/>
          <w:lang w:val="en-US"/>
        </w:rPr>
        <w:t>ip</w:t>
      </w:r>
      <w:proofErr w:type="spellEnd"/>
      <w:r w:rsidRPr="00D555B1">
        <w:rPr>
          <w:rFonts w:ascii="Times New Roman" w:hAnsi="Times New Roman"/>
          <w:i/>
          <w:sz w:val="18"/>
          <w:szCs w:val="18"/>
        </w:rPr>
        <w:t>/</w:t>
      </w:r>
      <w:r w:rsidRPr="00D555B1">
        <w:rPr>
          <w:rFonts w:ascii="Times New Roman" w:hAnsi="Times New Roman"/>
          <w:i/>
          <w:sz w:val="18"/>
          <w:szCs w:val="18"/>
          <w:lang w:val="en-US"/>
        </w:rPr>
        <w:t>enhanced</w:t>
      </w:r>
      <w:r w:rsidRPr="00D555B1">
        <w:rPr>
          <w:rFonts w:ascii="Times New Roman" w:hAnsi="Times New Roman"/>
          <w:i/>
          <w:sz w:val="18"/>
          <w:szCs w:val="18"/>
        </w:rPr>
        <w:t>-</w:t>
      </w:r>
      <w:r w:rsidRPr="00D555B1">
        <w:rPr>
          <w:rFonts w:ascii="Times New Roman" w:hAnsi="Times New Roman"/>
          <w:i/>
          <w:sz w:val="18"/>
          <w:szCs w:val="18"/>
          <w:lang w:val="en-US"/>
        </w:rPr>
        <w:t>interior</w:t>
      </w:r>
      <w:r w:rsidRPr="00D555B1">
        <w:rPr>
          <w:rFonts w:ascii="Times New Roman" w:hAnsi="Times New Roman"/>
          <w:i/>
          <w:sz w:val="18"/>
          <w:szCs w:val="18"/>
        </w:rPr>
        <w:t>-</w:t>
      </w:r>
      <w:r w:rsidRPr="00D555B1">
        <w:rPr>
          <w:rFonts w:ascii="Times New Roman" w:hAnsi="Times New Roman"/>
          <w:i/>
          <w:sz w:val="18"/>
          <w:szCs w:val="18"/>
          <w:lang w:val="en-US"/>
        </w:rPr>
        <w:t>gateway</w:t>
      </w:r>
      <w:r w:rsidRPr="00D555B1">
        <w:rPr>
          <w:rFonts w:ascii="Times New Roman" w:hAnsi="Times New Roman"/>
          <w:i/>
          <w:sz w:val="18"/>
          <w:szCs w:val="18"/>
        </w:rPr>
        <w:t>-</w:t>
      </w:r>
      <w:r w:rsidRPr="00D555B1">
        <w:rPr>
          <w:rFonts w:ascii="Times New Roman" w:hAnsi="Times New Roman"/>
          <w:i/>
          <w:sz w:val="18"/>
          <w:szCs w:val="18"/>
          <w:lang w:val="en-US"/>
        </w:rPr>
        <w:t>routing</w:t>
      </w:r>
      <w:r w:rsidRPr="00D555B1">
        <w:rPr>
          <w:rFonts w:ascii="Times New Roman" w:hAnsi="Times New Roman"/>
          <w:i/>
          <w:sz w:val="18"/>
          <w:szCs w:val="18"/>
        </w:rPr>
        <w:t>-</w:t>
      </w:r>
      <w:r w:rsidRPr="00D555B1">
        <w:rPr>
          <w:rFonts w:ascii="Times New Roman" w:hAnsi="Times New Roman"/>
          <w:i/>
          <w:sz w:val="18"/>
          <w:szCs w:val="18"/>
          <w:lang w:val="en-US"/>
        </w:rPr>
        <w:t>protocol</w:t>
      </w:r>
      <w:r w:rsidRPr="00D555B1">
        <w:rPr>
          <w:rFonts w:ascii="Times New Roman" w:hAnsi="Times New Roman"/>
          <w:i/>
          <w:sz w:val="18"/>
          <w:szCs w:val="18"/>
        </w:rPr>
        <w:t>-</w:t>
      </w:r>
      <w:proofErr w:type="spellStart"/>
      <w:r w:rsidRPr="00D555B1">
        <w:rPr>
          <w:rFonts w:ascii="Times New Roman" w:hAnsi="Times New Roman"/>
          <w:i/>
          <w:sz w:val="18"/>
          <w:szCs w:val="18"/>
          <w:lang w:val="en-US"/>
        </w:rPr>
        <w:t>eigrp</w:t>
      </w:r>
      <w:proofErr w:type="spellEnd"/>
      <w:r w:rsidRPr="00D555B1">
        <w:rPr>
          <w:rFonts w:ascii="Times New Roman" w:hAnsi="Times New Roman"/>
          <w:i/>
          <w:sz w:val="18"/>
          <w:szCs w:val="18"/>
        </w:rPr>
        <w:t>/13677-19.</w:t>
      </w:r>
      <w:r w:rsidRPr="00D555B1">
        <w:rPr>
          <w:rFonts w:ascii="Times New Roman" w:hAnsi="Times New Roman"/>
          <w:i/>
          <w:sz w:val="18"/>
          <w:szCs w:val="18"/>
          <w:lang w:val="en-US"/>
        </w:rPr>
        <w:t>html</w:t>
      </w:r>
      <w:bookmarkEnd w:id="2"/>
    </w:p>
    <w:p w:rsidR="00E45545" w:rsidRPr="00D555B1" w:rsidRDefault="00E45545" w:rsidP="004E021F">
      <w:pPr>
        <w:pStyle w:val="a6"/>
        <w:numPr>
          <w:ilvl w:val="0"/>
          <w:numId w:val="1"/>
        </w:numPr>
        <w:tabs>
          <w:tab w:val="left" w:pos="900"/>
        </w:tabs>
        <w:suppressAutoHyphens/>
        <w:spacing w:after="0" w:line="264" w:lineRule="auto"/>
        <w:ind w:left="0" w:firstLine="425"/>
        <w:jc w:val="both"/>
        <w:rPr>
          <w:rFonts w:ascii="Times New Roman" w:hAnsi="Times New Roman"/>
          <w:i/>
          <w:sz w:val="18"/>
          <w:szCs w:val="18"/>
          <w:lang w:val="en-US"/>
        </w:rPr>
      </w:pPr>
      <w:bookmarkStart w:id="3" w:name="_Ref421713558"/>
      <w:proofErr w:type="spellStart"/>
      <w:r w:rsidRPr="00D555B1">
        <w:rPr>
          <w:rFonts w:ascii="Times New Roman" w:hAnsi="Times New Roman"/>
          <w:i/>
          <w:sz w:val="18"/>
          <w:szCs w:val="18"/>
          <w:shd w:val="clear" w:color="auto" w:fill="FFFFFF"/>
          <w:lang w:val="en-US"/>
        </w:rPr>
        <w:t>Adomnicăi</w:t>
      </w:r>
      <w:proofErr w:type="spellEnd"/>
      <w:r w:rsidRPr="00D555B1">
        <w:rPr>
          <w:rFonts w:ascii="Times New Roman" w:hAnsi="Times New Roman"/>
          <w:i/>
          <w:sz w:val="18"/>
          <w:szCs w:val="18"/>
          <w:shd w:val="clear" w:color="auto" w:fill="FFFFFF"/>
          <w:lang w:val="en-US"/>
        </w:rPr>
        <w:t xml:space="preserve"> C. Routing protocols </w:t>
      </w:r>
      <w:proofErr w:type="spellStart"/>
      <w:r w:rsidRPr="00D555B1">
        <w:rPr>
          <w:rFonts w:ascii="Times New Roman" w:hAnsi="Times New Roman"/>
          <w:i/>
          <w:sz w:val="18"/>
          <w:szCs w:val="18"/>
          <w:shd w:val="clear" w:color="auto" w:fill="FFFFFF"/>
          <w:lang w:val="en-US"/>
        </w:rPr>
        <w:t>behaviour</w:t>
      </w:r>
      <w:proofErr w:type="spellEnd"/>
      <w:r w:rsidRPr="00D555B1">
        <w:rPr>
          <w:rFonts w:ascii="Times New Roman" w:hAnsi="Times New Roman"/>
          <w:i/>
          <w:sz w:val="18"/>
          <w:szCs w:val="18"/>
          <w:shd w:val="clear" w:color="auto" w:fill="FFFFFF"/>
          <w:lang w:val="en-US"/>
        </w:rPr>
        <w:t xml:space="preserve"> under bandwidth limitation //Proceedings of International Conference on Information and Computer Networks. – 2012. – </w:t>
      </w:r>
      <w:r w:rsidRPr="00D555B1">
        <w:rPr>
          <w:rFonts w:ascii="Times New Roman" w:hAnsi="Times New Roman"/>
          <w:i/>
          <w:sz w:val="18"/>
          <w:szCs w:val="18"/>
          <w:shd w:val="clear" w:color="auto" w:fill="FFFFFF"/>
        </w:rPr>
        <w:t>Т</w:t>
      </w:r>
      <w:r w:rsidRPr="00D555B1">
        <w:rPr>
          <w:rFonts w:ascii="Times New Roman" w:hAnsi="Times New Roman"/>
          <w:i/>
          <w:sz w:val="18"/>
          <w:szCs w:val="18"/>
          <w:shd w:val="clear" w:color="auto" w:fill="FFFFFF"/>
          <w:lang w:val="en-US"/>
        </w:rPr>
        <w:t>.</w:t>
      </w:r>
      <w:r w:rsidR="00E55C67" w:rsidRPr="00E55C67">
        <w:rPr>
          <w:rFonts w:ascii="Times New Roman" w:hAnsi="Times New Roman"/>
          <w:i/>
          <w:sz w:val="18"/>
          <w:szCs w:val="18"/>
          <w:shd w:val="clear" w:color="auto" w:fill="FFFFFF"/>
          <w:lang w:val="en-US"/>
        </w:rPr>
        <w:t> </w:t>
      </w:r>
      <w:r w:rsidRPr="00D555B1">
        <w:rPr>
          <w:rFonts w:ascii="Times New Roman" w:hAnsi="Times New Roman"/>
          <w:i/>
          <w:sz w:val="18"/>
          <w:szCs w:val="18"/>
          <w:shd w:val="clear" w:color="auto" w:fill="FFFFFF"/>
          <w:lang w:val="en-US"/>
        </w:rPr>
        <w:t xml:space="preserve">27. – </w:t>
      </w:r>
      <w:proofErr w:type="gramStart"/>
      <w:r w:rsidRPr="00D555B1">
        <w:rPr>
          <w:rFonts w:ascii="Times New Roman" w:hAnsi="Times New Roman"/>
          <w:i/>
          <w:sz w:val="18"/>
          <w:szCs w:val="18"/>
          <w:shd w:val="clear" w:color="auto" w:fill="FFFFFF"/>
        </w:rPr>
        <w:t>С</w:t>
      </w:r>
      <w:r w:rsidRPr="00D555B1">
        <w:rPr>
          <w:rFonts w:ascii="Times New Roman" w:hAnsi="Times New Roman"/>
          <w:i/>
          <w:sz w:val="18"/>
          <w:szCs w:val="18"/>
          <w:shd w:val="clear" w:color="auto" w:fill="FFFFFF"/>
          <w:lang w:val="en-US"/>
        </w:rPr>
        <w:t>.</w:t>
      </w:r>
      <w:r w:rsidR="00E55C67" w:rsidRPr="00E55C67">
        <w:rPr>
          <w:rFonts w:ascii="Times New Roman" w:hAnsi="Times New Roman"/>
          <w:i/>
          <w:sz w:val="18"/>
          <w:szCs w:val="18"/>
          <w:shd w:val="clear" w:color="auto" w:fill="FFFFFF"/>
          <w:lang w:val="en-US"/>
        </w:rPr>
        <w:t> </w:t>
      </w:r>
      <w:r w:rsidRPr="00D555B1">
        <w:rPr>
          <w:rFonts w:ascii="Times New Roman" w:hAnsi="Times New Roman"/>
          <w:i/>
          <w:sz w:val="18"/>
          <w:szCs w:val="18"/>
          <w:shd w:val="clear" w:color="auto" w:fill="FFFFFF"/>
          <w:lang w:val="en-US"/>
        </w:rPr>
        <w:t>52</w:t>
      </w:r>
      <w:proofErr w:type="gramEnd"/>
      <w:r w:rsidRPr="00D555B1">
        <w:rPr>
          <w:rFonts w:ascii="Times New Roman" w:hAnsi="Times New Roman"/>
          <w:i/>
          <w:sz w:val="18"/>
          <w:szCs w:val="18"/>
          <w:shd w:val="clear" w:color="auto" w:fill="FFFFFF"/>
          <w:lang w:val="en-US"/>
        </w:rPr>
        <w:t>-57.</w:t>
      </w:r>
      <w:bookmarkEnd w:id="3"/>
    </w:p>
    <w:p w:rsidR="007451EB" w:rsidRPr="000D056A" w:rsidRDefault="00E45545" w:rsidP="004E021F">
      <w:pPr>
        <w:pStyle w:val="a6"/>
        <w:numPr>
          <w:ilvl w:val="0"/>
          <w:numId w:val="1"/>
        </w:numPr>
        <w:tabs>
          <w:tab w:val="left" w:pos="900"/>
        </w:tabs>
        <w:suppressAutoHyphens/>
        <w:spacing w:after="0" w:line="264" w:lineRule="auto"/>
        <w:ind w:left="0" w:firstLine="425"/>
        <w:jc w:val="both"/>
        <w:rPr>
          <w:rFonts w:ascii="Times New Roman" w:hAnsi="Times New Roman"/>
          <w:i/>
          <w:sz w:val="18"/>
          <w:szCs w:val="18"/>
          <w:lang w:val="en-US"/>
        </w:rPr>
      </w:pPr>
      <w:bookmarkStart w:id="4" w:name="_Ref421713373"/>
      <w:proofErr w:type="spellStart"/>
      <w:r w:rsidRPr="00D555B1">
        <w:rPr>
          <w:rFonts w:ascii="Times New Roman" w:hAnsi="Times New Roman"/>
          <w:i/>
          <w:sz w:val="18"/>
          <w:szCs w:val="18"/>
          <w:lang w:val="en-US"/>
        </w:rPr>
        <w:t>Anvitha</w:t>
      </w:r>
      <w:proofErr w:type="spellEnd"/>
      <w:r w:rsidRPr="00D555B1">
        <w:rPr>
          <w:rFonts w:ascii="Times New Roman" w:hAnsi="Times New Roman"/>
          <w:i/>
          <w:sz w:val="18"/>
          <w:szCs w:val="18"/>
          <w:lang w:val="en-US"/>
        </w:rPr>
        <w:t xml:space="preserve"> </w:t>
      </w:r>
      <w:proofErr w:type="spellStart"/>
      <w:r w:rsidRPr="00D555B1">
        <w:rPr>
          <w:rFonts w:ascii="Times New Roman" w:hAnsi="Times New Roman"/>
          <w:i/>
          <w:sz w:val="18"/>
          <w:szCs w:val="18"/>
          <w:lang w:val="en-US"/>
        </w:rPr>
        <w:t>Prabhu</w:t>
      </w:r>
      <w:proofErr w:type="spellEnd"/>
      <w:r w:rsidRPr="00D555B1">
        <w:rPr>
          <w:rFonts w:ascii="Times New Roman" w:hAnsi="Times New Roman"/>
          <w:i/>
          <w:sz w:val="18"/>
          <w:szCs w:val="18"/>
          <w:lang w:val="en-US"/>
        </w:rPr>
        <w:t xml:space="preserve">, </w:t>
      </w:r>
      <w:proofErr w:type="spellStart"/>
      <w:r w:rsidRPr="00D555B1">
        <w:rPr>
          <w:rFonts w:ascii="Times New Roman" w:hAnsi="Times New Roman"/>
          <w:i/>
          <w:sz w:val="18"/>
          <w:szCs w:val="18"/>
          <w:lang w:val="en-US"/>
        </w:rPr>
        <w:t>Shashank</w:t>
      </w:r>
      <w:proofErr w:type="spellEnd"/>
      <w:r w:rsidRPr="00D555B1">
        <w:rPr>
          <w:rFonts w:ascii="Times New Roman" w:hAnsi="Times New Roman"/>
          <w:i/>
          <w:sz w:val="18"/>
          <w:szCs w:val="18"/>
          <w:lang w:val="en-US"/>
        </w:rPr>
        <w:t xml:space="preserve"> Singh, and </w:t>
      </w:r>
      <w:proofErr w:type="spellStart"/>
      <w:r w:rsidRPr="00D555B1">
        <w:rPr>
          <w:rFonts w:ascii="Times New Roman" w:hAnsi="Times New Roman"/>
          <w:i/>
          <w:sz w:val="18"/>
          <w:szCs w:val="18"/>
          <w:lang w:val="en-US"/>
        </w:rPr>
        <w:t>Shridhar</w:t>
      </w:r>
      <w:proofErr w:type="spellEnd"/>
      <w:r w:rsidRPr="00D555B1">
        <w:rPr>
          <w:rFonts w:ascii="Times New Roman" w:hAnsi="Times New Roman"/>
          <w:i/>
          <w:sz w:val="18"/>
          <w:szCs w:val="18"/>
          <w:lang w:val="en-US"/>
        </w:rPr>
        <w:t xml:space="preserve"> </w:t>
      </w:r>
      <w:proofErr w:type="spellStart"/>
      <w:r w:rsidRPr="00D555B1">
        <w:rPr>
          <w:rFonts w:ascii="Times New Roman" w:hAnsi="Times New Roman"/>
          <w:i/>
          <w:sz w:val="18"/>
          <w:szCs w:val="18"/>
          <w:lang w:val="en-US"/>
        </w:rPr>
        <w:t>Dhodapkar</w:t>
      </w:r>
      <w:proofErr w:type="spellEnd"/>
      <w:r w:rsidRPr="00D555B1">
        <w:rPr>
          <w:rFonts w:ascii="Times New Roman" w:hAnsi="Times New Roman"/>
          <w:i/>
          <w:sz w:val="18"/>
          <w:szCs w:val="18"/>
          <w:lang w:val="en-US"/>
        </w:rPr>
        <w:t xml:space="preserve"> “CEF Polarization” – </w:t>
      </w:r>
      <w:r w:rsidRPr="00D555B1">
        <w:rPr>
          <w:rFonts w:ascii="Times New Roman" w:hAnsi="Times New Roman"/>
          <w:i/>
          <w:sz w:val="18"/>
          <w:szCs w:val="18"/>
        </w:rPr>
        <w:t>Электронный</w:t>
      </w:r>
      <w:r w:rsidRPr="00D555B1">
        <w:rPr>
          <w:rFonts w:ascii="Times New Roman" w:hAnsi="Times New Roman"/>
          <w:i/>
          <w:sz w:val="18"/>
          <w:szCs w:val="18"/>
          <w:lang w:val="en-US"/>
        </w:rPr>
        <w:t xml:space="preserve"> </w:t>
      </w:r>
      <w:r w:rsidRPr="00D555B1">
        <w:rPr>
          <w:rFonts w:ascii="Times New Roman" w:hAnsi="Times New Roman"/>
          <w:i/>
          <w:sz w:val="18"/>
          <w:szCs w:val="18"/>
        </w:rPr>
        <w:t>ресурс</w:t>
      </w:r>
      <w:r w:rsidRPr="00D555B1">
        <w:rPr>
          <w:rFonts w:ascii="Times New Roman" w:hAnsi="Times New Roman"/>
          <w:i/>
          <w:sz w:val="18"/>
          <w:szCs w:val="18"/>
          <w:lang w:val="en-US"/>
        </w:rPr>
        <w:t xml:space="preserve"> – </w:t>
      </w:r>
      <w:r w:rsidRPr="00D555B1">
        <w:rPr>
          <w:rFonts w:ascii="Times New Roman" w:hAnsi="Times New Roman"/>
          <w:i/>
          <w:sz w:val="18"/>
          <w:szCs w:val="18"/>
        </w:rPr>
        <w:t>техническая</w:t>
      </w:r>
      <w:r w:rsidRPr="00D555B1">
        <w:rPr>
          <w:rFonts w:ascii="Times New Roman" w:hAnsi="Times New Roman"/>
          <w:i/>
          <w:sz w:val="18"/>
          <w:szCs w:val="18"/>
          <w:lang w:val="en-US"/>
        </w:rPr>
        <w:t xml:space="preserve"> </w:t>
      </w:r>
      <w:r w:rsidRPr="00D555B1">
        <w:rPr>
          <w:rFonts w:ascii="Times New Roman" w:hAnsi="Times New Roman"/>
          <w:i/>
          <w:sz w:val="18"/>
          <w:szCs w:val="18"/>
        </w:rPr>
        <w:t>заметка</w:t>
      </w:r>
      <w:r w:rsidRPr="00D555B1">
        <w:rPr>
          <w:rFonts w:ascii="Times New Roman" w:hAnsi="Times New Roman"/>
          <w:i/>
          <w:sz w:val="18"/>
          <w:szCs w:val="18"/>
          <w:lang w:val="en-US"/>
        </w:rPr>
        <w:t xml:space="preserve"> </w:t>
      </w:r>
      <w:r w:rsidRPr="00D555B1">
        <w:rPr>
          <w:rFonts w:ascii="Times New Roman" w:hAnsi="Times New Roman"/>
          <w:i/>
          <w:sz w:val="18"/>
          <w:szCs w:val="18"/>
        </w:rPr>
        <w:t>на</w:t>
      </w:r>
      <w:r w:rsidRPr="00D555B1">
        <w:rPr>
          <w:rFonts w:ascii="Times New Roman" w:hAnsi="Times New Roman"/>
          <w:i/>
          <w:sz w:val="18"/>
          <w:szCs w:val="18"/>
          <w:lang w:val="en-US"/>
        </w:rPr>
        <w:t xml:space="preserve"> </w:t>
      </w:r>
      <w:r w:rsidRPr="00D555B1">
        <w:rPr>
          <w:rFonts w:ascii="Times New Roman" w:hAnsi="Times New Roman"/>
          <w:i/>
          <w:sz w:val="18"/>
          <w:szCs w:val="18"/>
        </w:rPr>
        <w:t>сайте</w:t>
      </w:r>
      <w:r w:rsidRPr="00D555B1">
        <w:rPr>
          <w:rFonts w:ascii="Times New Roman" w:hAnsi="Times New Roman"/>
          <w:i/>
          <w:sz w:val="18"/>
          <w:szCs w:val="18"/>
          <w:lang w:val="en-US"/>
        </w:rPr>
        <w:t xml:space="preserve"> </w:t>
      </w:r>
      <w:r w:rsidRPr="00D555B1">
        <w:rPr>
          <w:rFonts w:ascii="Times New Roman" w:hAnsi="Times New Roman"/>
          <w:i/>
          <w:sz w:val="18"/>
          <w:szCs w:val="18"/>
        </w:rPr>
        <w:t>компании</w:t>
      </w:r>
      <w:r w:rsidRPr="00D555B1">
        <w:rPr>
          <w:rFonts w:ascii="Times New Roman" w:hAnsi="Times New Roman"/>
          <w:i/>
          <w:sz w:val="18"/>
          <w:szCs w:val="18"/>
          <w:lang w:val="en-US"/>
        </w:rPr>
        <w:t xml:space="preserve"> Cisco, 26 </w:t>
      </w:r>
      <w:r w:rsidRPr="00D555B1">
        <w:rPr>
          <w:rFonts w:ascii="Times New Roman" w:hAnsi="Times New Roman"/>
          <w:i/>
          <w:sz w:val="18"/>
          <w:szCs w:val="18"/>
        </w:rPr>
        <w:t>июля</w:t>
      </w:r>
      <w:r w:rsidRPr="00D555B1">
        <w:rPr>
          <w:rFonts w:ascii="Times New Roman" w:hAnsi="Times New Roman"/>
          <w:i/>
          <w:sz w:val="18"/>
          <w:szCs w:val="18"/>
          <w:lang w:val="en-US"/>
        </w:rPr>
        <w:t xml:space="preserve"> 2013</w:t>
      </w:r>
      <w:r w:rsidR="00D555B1" w:rsidRPr="00D555B1">
        <w:rPr>
          <w:rFonts w:ascii="Times New Roman" w:hAnsi="Times New Roman"/>
          <w:i/>
          <w:sz w:val="18"/>
          <w:szCs w:val="18"/>
          <w:lang w:val="en-US"/>
        </w:rPr>
        <w:t> </w:t>
      </w:r>
      <w:r w:rsidRPr="00D555B1">
        <w:rPr>
          <w:rFonts w:ascii="Times New Roman" w:hAnsi="Times New Roman"/>
          <w:i/>
          <w:sz w:val="18"/>
          <w:szCs w:val="18"/>
        </w:rPr>
        <w:t>г</w:t>
      </w:r>
      <w:r w:rsidRPr="00D555B1">
        <w:rPr>
          <w:rFonts w:ascii="Times New Roman" w:hAnsi="Times New Roman"/>
          <w:i/>
          <w:sz w:val="18"/>
          <w:szCs w:val="18"/>
          <w:lang w:val="en-US"/>
        </w:rPr>
        <w:t xml:space="preserve">. – </w:t>
      </w:r>
      <w:r w:rsidRPr="00D555B1">
        <w:rPr>
          <w:rFonts w:ascii="Times New Roman" w:hAnsi="Times New Roman"/>
          <w:i/>
          <w:sz w:val="18"/>
          <w:szCs w:val="18"/>
        </w:rPr>
        <w:t>Режим</w:t>
      </w:r>
      <w:r w:rsidRPr="00D555B1">
        <w:rPr>
          <w:rFonts w:ascii="Times New Roman" w:hAnsi="Times New Roman"/>
          <w:i/>
          <w:sz w:val="18"/>
          <w:szCs w:val="18"/>
          <w:lang w:val="en-US"/>
        </w:rPr>
        <w:t xml:space="preserve"> </w:t>
      </w:r>
      <w:r w:rsidRPr="00D555B1">
        <w:rPr>
          <w:rFonts w:ascii="Times New Roman" w:hAnsi="Times New Roman"/>
          <w:i/>
          <w:sz w:val="18"/>
          <w:szCs w:val="18"/>
        </w:rPr>
        <w:t>доступа</w:t>
      </w:r>
      <w:r w:rsidRPr="00D555B1">
        <w:rPr>
          <w:rFonts w:ascii="Times New Roman" w:hAnsi="Times New Roman"/>
          <w:i/>
          <w:sz w:val="18"/>
          <w:szCs w:val="18"/>
          <w:lang w:val="en-US"/>
        </w:rPr>
        <w:t xml:space="preserve"> – </w:t>
      </w:r>
      <w:r w:rsidR="000D056A" w:rsidRPr="000D056A">
        <w:rPr>
          <w:rFonts w:ascii="Times New Roman" w:hAnsi="Times New Roman"/>
          <w:i/>
          <w:sz w:val="18"/>
          <w:szCs w:val="18"/>
          <w:lang w:val="en-US"/>
        </w:rPr>
        <w:t>http://www.cisco.com/c/en/us/support/docs/ip/express-forwarding-cef/116376-technote-cef-00.html</w:t>
      </w:r>
      <w:bookmarkEnd w:id="4"/>
    </w:p>
    <w:p w:rsidR="000D056A" w:rsidRDefault="000D056A"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AF6560" w:rsidRPr="00AF6560" w:rsidRDefault="00AF6560" w:rsidP="000D056A">
      <w:pPr>
        <w:tabs>
          <w:tab w:val="left" w:pos="900"/>
        </w:tabs>
        <w:suppressAutoHyphens/>
        <w:spacing w:after="0" w:line="264" w:lineRule="auto"/>
        <w:jc w:val="both"/>
        <w:rPr>
          <w:rFonts w:ascii="Times New Roman" w:hAnsi="Times New Roman"/>
          <w:i/>
          <w:sz w:val="18"/>
          <w:szCs w:val="18"/>
          <w:lang w:val="uk-UA"/>
        </w:rPr>
      </w:pPr>
    </w:p>
    <w:p w:rsidR="000D056A" w:rsidRPr="00275416" w:rsidRDefault="000D056A">
      <w:pPr>
        <w:spacing w:after="0" w:line="240" w:lineRule="auto"/>
        <w:rPr>
          <w:rFonts w:ascii="Times New Roman" w:hAnsi="Times New Roman"/>
          <w:i/>
          <w:sz w:val="18"/>
          <w:szCs w:val="18"/>
          <w:lang w:val="en-US"/>
        </w:rPr>
      </w:pPr>
      <w:r w:rsidRPr="00275416">
        <w:rPr>
          <w:rFonts w:ascii="Times New Roman" w:hAnsi="Times New Roman"/>
          <w:i/>
          <w:sz w:val="18"/>
          <w:szCs w:val="18"/>
          <w:lang w:val="en-US"/>
        </w:rPr>
        <w:br w:type="page"/>
      </w:r>
    </w:p>
    <w:p w:rsidR="000D056A" w:rsidRPr="00275416" w:rsidRDefault="000D056A" w:rsidP="000D056A">
      <w:pPr>
        <w:tabs>
          <w:tab w:val="left" w:pos="900"/>
        </w:tabs>
        <w:suppressAutoHyphens/>
        <w:spacing w:after="0" w:line="264" w:lineRule="auto"/>
        <w:jc w:val="both"/>
        <w:rPr>
          <w:rFonts w:ascii="Times New Roman" w:hAnsi="Times New Roman"/>
          <w:i/>
          <w:sz w:val="18"/>
          <w:szCs w:val="18"/>
          <w:lang w:val="en-US"/>
        </w:rPr>
        <w:sectPr w:rsidR="000D056A" w:rsidRPr="00275416" w:rsidSect="004E021F">
          <w:type w:val="continuous"/>
          <w:pgSz w:w="11907" w:h="16839" w:code="9"/>
          <w:pgMar w:top="1134" w:right="1276" w:bottom="1418" w:left="1276" w:header="720" w:footer="720" w:gutter="0"/>
          <w:cols w:num="2" w:space="284"/>
          <w:docGrid w:linePitch="360"/>
        </w:sectPr>
      </w:pPr>
    </w:p>
    <w:p w:rsidR="000D056A" w:rsidRPr="007020B2" w:rsidRDefault="000D056A" w:rsidP="000D056A">
      <w:pPr>
        <w:widowControl w:val="0"/>
        <w:spacing w:after="0" w:line="240" w:lineRule="auto"/>
        <w:ind w:firstLine="425"/>
        <w:jc w:val="both"/>
        <w:rPr>
          <w:rFonts w:ascii="Times New Roman" w:hAnsi="Times New Roman"/>
          <w:sz w:val="18"/>
          <w:szCs w:val="18"/>
          <w:lang w:val="uk-UA" w:eastAsia="en-US"/>
        </w:rPr>
      </w:pPr>
      <w:r w:rsidRPr="007020B2">
        <w:rPr>
          <w:rFonts w:ascii="Times New Roman" w:hAnsi="Times New Roman"/>
          <w:b/>
          <w:sz w:val="18"/>
          <w:szCs w:val="18"/>
          <w:lang w:eastAsia="en-US"/>
        </w:rPr>
        <w:lastRenderedPageBreak/>
        <w:t>Рецензент:</w:t>
      </w:r>
      <w:r w:rsidRPr="007020B2">
        <w:rPr>
          <w:rFonts w:ascii="Times New Roman" w:hAnsi="Times New Roman"/>
          <w:sz w:val="18"/>
          <w:szCs w:val="18"/>
          <w:lang w:eastAsia="en-US"/>
        </w:rPr>
        <w:t xml:space="preserve"> д-р тех. наук, проф. </w:t>
      </w:r>
      <w:r w:rsidRPr="007020B2">
        <w:rPr>
          <w:rFonts w:ascii="Times New Roman" w:hAnsi="Times New Roman"/>
          <w:sz w:val="18"/>
          <w:szCs w:val="18"/>
          <w:lang w:val="uk-UA" w:eastAsia="en-US"/>
        </w:rPr>
        <w:t xml:space="preserve">А.В. </w:t>
      </w:r>
      <w:proofErr w:type="spellStart"/>
      <w:r w:rsidRPr="007020B2">
        <w:rPr>
          <w:rFonts w:ascii="Times New Roman" w:hAnsi="Times New Roman"/>
          <w:sz w:val="18"/>
          <w:szCs w:val="18"/>
          <w:lang w:val="uk-UA" w:eastAsia="en-US"/>
        </w:rPr>
        <w:t>Лемешко</w:t>
      </w:r>
      <w:proofErr w:type="spellEnd"/>
      <w:r w:rsidRPr="007020B2">
        <w:rPr>
          <w:rFonts w:ascii="Times New Roman" w:hAnsi="Times New Roman"/>
          <w:sz w:val="18"/>
          <w:szCs w:val="18"/>
          <w:lang w:eastAsia="en-US"/>
        </w:rPr>
        <w:t>, Харьковский национальный университет радиоэлектроники, Харьков.</w:t>
      </w:r>
    </w:p>
    <w:p w:rsidR="000D056A" w:rsidRPr="007020B2" w:rsidRDefault="000D056A" w:rsidP="000D056A">
      <w:pPr>
        <w:spacing w:after="0" w:line="240" w:lineRule="auto"/>
        <w:jc w:val="both"/>
        <w:rPr>
          <w:rFonts w:ascii="Times New Roman" w:eastAsia="Arial" w:hAnsi="Times New Roman"/>
          <w:sz w:val="18"/>
          <w:szCs w:val="18"/>
          <w:lang w:val="uk-UA" w:eastAsia="en-US"/>
        </w:rPr>
      </w:pPr>
    </w:p>
    <w:p w:rsidR="000D056A" w:rsidRPr="007020B2" w:rsidRDefault="000D056A" w:rsidP="000D056A">
      <w:pPr>
        <w:spacing w:after="0" w:line="240" w:lineRule="auto"/>
        <w:ind w:firstLine="425"/>
        <w:jc w:val="both"/>
        <w:rPr>
          <w:rFonts w:ascii="Times New Roman" w:hAnsi="Times New Roman"/>
          <w:sz w:val="18"/>
          <w:szCs w:val="18"/>
          <w:lang w:eastAsia="en-US"/>
        </w:rPr>
      </w:pPr>
      <w:r w:rsidRPr="007020B2">
        <w:rPr>
          <w:rFonts w:ascii="Times New Roman" w:hAnsi="Times New Roman"/>
          <w:b/>
          <w:sz w:val="18"/>
          <w:szCs w:val="18"/>
          <w:lang w:eastAsia="en-US"/>
        </w:rPr>
        <w:t>Автор:</w:t>
      </w:r>
      <w:r w:rsidRPr="007020B2">
        <w:rPr>
          <w:rFonts w:ascii="Times New Roman" w:hAnsi="Times New Roman"/>
          <w:sz w:val="18"/>
          <w:szCs w:val="18"/>
          <w:lang w:eastAsia="en-US"/>
        </w:rPr>
        <w:t xml:space="preserve"> </w:t>
      </w:r>
      <w:r w:rsidRPr="007020B2">
        <w:rPr>
          <w:rFonts w:ascii="Times New Roman" w:hAnsi="Times New Roman"/>
          <w:b/>
          <w:sz w:val="18"/>
          <w:szCs w:val="18"/>
          <w:lang w:eastAsia="en-US"/>
        </w:rPr>
        <w:t>СНЕГУРОВ Аркадий Владиславович</w:t>
      </w:r>
    </w:p>
    <w:p w:rsidR="000D056A" w:rsidRPr="007020B2" w:rsidRDefault="000D056A" w:rsidP="000D056A">
      <w:pPr>
        <w:spacing w:after="0" w:line="240" w:lineRule="auto"/>
        <w:ind w:firstLine="432"/>
        <w:jc w:val="both"/>
        <w:rPr>
          <w:rFonts w:ascii="Times New Roman" w:hAnsi="Times New Roman"/>
          <w:sz w:val="18"/>
          <w:szCs w:val="18"/>
          <w:lang w:eastAsia="en-US"/>
        </w:rPr>
      </w:pPr>
      <w:r w:rsidRPr="007020B2">
        <w:rPr>
          <w:rFonts w:ascii="Times New Roman" w:hAnsi="Times New Roman"/>
          <w:sz w:val="18"/>
          <w:szCs w:val="18"/>
          <w:lang w:eastAsia="en-US"/>
        </w:rPr>
        <w:t>Харьковский национальный университет радиоэлектроники, Харьков, кандидат технических наук, доцент, доцент кафедры телекоммуникационных систем.</w:t>
      </w:r>
    </w:p>
    <w:p w:rsidR="000D056A" w:rsidRPr="007020B2" w:rsidRDefault="000D056A" w:rsidP="000D056A">
      <w:pPr>
        <w:spacing w:after="0" w:line="240" w:lineRule="auto"/>
        <w:ind w:firstLine="425"/>
        <w:jc w:val="both"/>
        <w:rPr>
          <w:rFonts w:ascii="Times New Roman" w:hAnsi="Times New Roman"/>
          <w:sz w:val="18"/>
          <w:szCs w:val="18"/>
          <w:lang w:val="en-US" w:eastAsia="en-US"/>
        </w:rPr>
      </w:pPr>
      <w:r w:rsidRPr="007020B2">
        <w:rPr>
          <w:rFonts w:ascii="Times New Roman" w:hAnsi="Times New Roman"/>
          <w:sz w:val="18"/>
          <w:szCs w:val="18"/>
          <w:lang w:eastAsia="en-US"/>
        </w:rPr>
        <w:t>Раб</w:t>
      </w:r>
      <w:proofErr w:type="gramStart"/>
      <w:r w:rsidRPr="007020B2">
        <w:rPr>
          <w:rFonts w:ascii="Times New Roman" w:hAnsi="Times New Roman"/>
          <w:sz w:val="18"/>
          <w:szCs w:val="18"/>
          <w:lang w:val="en-US" w:eastAsia="en-US"/>
        </w:rPr>
        <w:t>.</w:t>
      </w:r>
      <w:proofErr w:type="gramEnd"/>
      <w:r w:rsidRPr="007020B2">
        <w:rPr>
          <w:rFonts w:ascii="Times New Roman" w:hAnsi="Times New Roman"/>
          <w:sz w:val="18"/>
          <w:szCs w:val="18"/>
          <w:lang w:val="en-US" w:eastAsia="en-US"/>
        </w:rPr>
        <w:t xml:space="preserve"> </w:t>
      </w:r>
      <w:proofErr w:type="gramStart"/>
      <w:r w:rsidRPr="007020B2">
        <w:rPr>
          <w:rFonts w:ascii="Times New Roman" w:hAnsi="Times New Roman"/>
          <w:sz w:val="18"/>
          <w:szCs w:val="18"/>
          <w:lang w:eastAsia="en-US"/>
        </w:rPr>
        <w:t>т</w:t>
      </w:r>
      <w:proofErr w:type="gramEnd"/>
      <w:r w:rsidRPr="007020B2">
        <w:rPr>
          <w:rFonts w:ascii="Times New Roman" w:hAnsi="Times New Roman"/>
          <w:sz w:val="18"/>
          <w:szCs w:val="18"/>
          <w:lang w:eastAsia="en-US"/>
        </w:rPr>
        <w:t>ел</w:t>
      </w:r>
      <w:r w:rsidRPr="007020B2">
        <w:rPr>
          <w:rFonts w:ascii="Times New Roman" w:hAnsi="Times New Roman"/>
          <w:sz w:val="18"/>
          <w:szCs w:val="18"/>
          <w:lang w:val="en-US" w:eastAsia="en-US"/>
        </w:rPr>
        <w:t>. – (057) 702-10-67, E-Mail – arksn@rambler.ru</w:t>
      </w:r>
    </w:p>
    <w:p w:rsidR="000D056A" w:rsidRPr="007020B2" w:rsidRDefault="000D056A" w:rsidP="000D056A">
      <w:pPr>
        <w:spacing w:after="0" w:line="240" w:lineRule="auto"/>
        <w:ind w:firstLine="425"/>
        <w:jc w:val="both"/>
        <w:rPr>
          <w:rFonts w:ascii="Times New Roman" w:hAnsi="Times New Roman"/>
          <w:sz w:val="18"/>
          <w:szCs w:val="18"/>
          <w:lang w:val="en-US" w:eastAsia="en-US"/>
        </w:rPr>
      </w:pPr>
    </w:p>
    <w:p w:rsidR="000D056A" w:rsidRPr="007020B2" w:rsidRDefault="000D056A" w:rsidP="000D056A">
      <w:pPr>
        <w:spacing w:after="0" w:line="240" w:lineRule="auto"/>
        <w:ind w:firstLine="425"/>
        <w:jc w:val="both"/>
        <w:rPr>
          <w:rFonts w:ascii="Times New Roman" w:hAnsi="Times New Roman"/>
          <w:sz w:val="18"/>
          <w:szCs w:val="18"/>
          <w:lang w:eastAsia="en-US"/>
        </w:rPr>
      </w:pPr>
      <w:r w:rsidRPr="007020B2">
        <w:rPr>
          <w:rFonts w:ascii="Times New Roman" w:hAnsi="Times New Roman"/>
          <w:b/>
          <w:sz w:val="18"/>
          <w:szCs w:val="18"/>
          <w:lang w:eastAsia="en-US"/>
        </w:rPr>
        <w:t xml:space="preserve">Автор: ЧАКРЯН Вадим </w:t>
      </w:r>
      <w:proofErr w:type="spellStart"/>
      <w:r w:rsidRPr="007020B2">
        <w:rPr>
          <w:rFonts w:ascii="Times New Roman" w:hAnsi="Times New Roman"/>
          <w:b/>
          <w:sz w:val="18"/>
          <w:szCs w:val="18"/>
          <w:lang w:eastAsia="en-US"/>
        </w:rPr>
        <w:t>Хазарович</w:t>
      </w:r>
      <w:proofErr w:type="spellEnd"/>
    </w:p>
    <w:p w:rsidR="000D056A" w:rsidRPr="007020B2" w:rsidRDefault="000D056A" w:rsidP="000D056A">
      <w:pPr>
        <w:spacing w:after="0" w:line="240" w:lineRule="auto"/>
        <w:ind w:firstLine="432"/>
        <w:jc w:val="both"/>
        <w:rPr>
          <w:rFonts w:ascii="Times New Roman" w:hAnsi="Times New Roman"/>
          <w:sz w:val="18"/>
          <w:szCs w:val="18"/>
          <w:lang w:eastAsia="en-US"/>
        </w:rPr>
      </w:pPr>
      <w:r w:rsidRPr="007020B2">
        <w:rPr>
          <w:rFonts w:ascii="Times New Roman" w:hAnsi="Times New Roman"/>
          <w:sz w:val="18"/>
          <w:szCs w:val="18"/>
          <w:lang w:eastAsia="en-US"/>
        </w:rPr>
        <w:t>Харьковский национальный университет радиоэлектроники, Харьков, аспирант кафедры телекоммуникационных систем.</w:t>
      </w:r>
    </w:p>
    <w:p w:rsidR="000D056A" w:rsidRPr="007020B2" w:rsidRDefault="000D056A" w:rsidP="000D056A">
      <w:pPr>
        <w:spacing w:after="0" w:line="240" w:lineRule="auto"/>
        <w:ind w:firstLine="425"/>
        <w:jc w:val="both"/>
        <w:rPr>
          <w:rFonts w:ascii="Times New Roman" w:hAnsi="Times New Roman"/>
          <w:sz w:val="18"/>
          <w:szCs w:val="18"/>
          <w:lang w:val="en-US" w:eastAsia="en-US"/>
        </w:rPr>
      </w:pPr>
      <w:r w:rsidRPr="007020B2">
        <w:rPr>
          <w:rFonts w:ascii="Times New Roman" w:hAnsi="Times New Roman"/>
          <w:sz w:val="18"/>
          <w:szCs w:val="18"/>
          <w:lang w:eastAsia="en-US"/>
        </w:rPr>
        <w:t>Тел</w:t>
      </w:r>
      <w:r w:rsidRPr="007020B2">
        <w:rPr>
          <w:rFonts w:ascii="Times New Roman" w:hAnsi="Times New Roman"/>
          <w:sz w:val="18"/>
          <w:szCs w:val="18"/>
          <w:lang w:val="en-US" w:eastAsia="en-US"/>
        </w:rPr>
        <w:t>. – (093)-866-35-89, E-Mail – vadym.chakrian@gmail.com</w:t>
      </w:r>
    </w:p>
    <w:p w:rsidR="000D056A" w:rsidRPr="000D056A" w:rsidRDefault="000D056A" w:rsidP="000D056A">
      <w:pPr>
        <w:spacing w:after="0" w:line="240" w:lineRule="auto"/>
        <w:jc w:val="both"/>
        <w:rPr>
          <w:rFonts w:ascii="Times New Roman" w:eastAsia="Arial" w:hAnsi="Times New Roman"/>
          <w:color w:val="FF0000"/>
          <w:sz w:val="18"/>
          <w:szCs w:val="18"/>
          <w:lang w:val="en-US" w:eastAsia="en-US"/>
        </w:rPr>
      </w:pPr>
    </w:p>
    <w:p w:rsidR="000D056A" w:rsidRPr="00DE11B2" w:rsidRDefault="007020B2" w:rsidP="000D056A">
      <w:pPr>
        <w:spacing w:after="0" w:line="240" w:lineRule="auto"/>
        <w:jc w:val="both"/>
        <w:rPr>
          <w:rFonts w:ascii="Times New Roman" w:eastAsia="Arial" w:hAnsi="Times New Roman"/>
          <w:sz w:val="18"/>
          <w:szCs w:val="18"/>
          <w:lang w:val="uk-UA" w:eastAsia="en-US"/>
        </w:rPr>
      </w:pPr>
      <w:r w:rsidRPr="00DE11B2">
        <w:rPr>
          <w:rFonts w:ascii="Times New Roman" w:eastAsia="Arial" w:hAnsi="Times New Roman"/>
          <w:b/>
          <w:caps/>
          <w:sz w:val="18"/>
          <w:szCs w:val="18"/>
          <w:lang w:val="uk-UA" w:eastAsia="en-US"/>
        </w:rPr>
        <w:t xml:space="preserve">Удосконалення алгоритму маршрутизації з балансуванням навантаження за шляхами нервінозначної вартості для протоколу </w:t>
      </w:r>
      <w:r w:rsidRPr="00DE11B2">
        <w:rPr>
          <w:rFonts w:ascii="Times New Roman" w:eastAsia="Arial" w:hAnsi="Times New Roman"/>
          <w:b/>
          <w:caps/>
          <w:sz w:val="18"/>
          <w:szCs w:val="18"/>
          <w:lang w:val="en-US" w:eastAsia="en-US"/>
        </w:rPr>
        <w:t>EIGRP</w:t>
      </w:r>
      <w:r w:rsidRPr="00DE11B2">
        <w:rPr>
          <w:rFonts w:ascii="Times New Roman" w:eastAsia="Arial" w:hAnsi="Times New Roman"/>
          <w:b/>
          <w:caps/>
          <w:sz w:val="18"/>
          <w:szCs w:val="18"/>
          <w:lang w:eastAsia="en-US"/>
        </w:rPr>
        <w:t>.</w:t>
      </w:r>
    </w:p>
    <w:p w:rsidR="000D056A" w:rsidRPr="00DE11B2" w:rsidRDefault="000D056A" w:rsidP="000D056A">
      <w:pPr>
        <w:spacing w:after="0" w:line="240" w:lineRule="auto"/>
        <w:jc w:val="both"/>
        <w:rPr>
          <w:rFonts w:ascii="Times New Roman" w:eastAsia="Arial" w:hAnsi="Times New Roman"/>
          <w:sz w:val="18"/>
          <w:szCs w:val="18"/>
          <w:lang w:val="uk-UA" w:eastAsia="en-US"/>
        </w:rPr>
        <w:sectPr w:rsidR="000D056A" w:rsidRPr="00DE11B2" w:rsidSect="00721ABE">
          <w:type w:val="continuous"/>
          <w:pgSz w:w="11907" w:h="16839" w:code="9"/>
          <w:pgMar w:top="1134" w:right="1276" w:bottom="1418" w:left="1276" w:header="720" w:footer="720" w:gutter="0"/>
          <w:cols w:space="284"/>
          <w:docGrid w:linePitch="360"/>
        </w:sectPr>
      </w:pPr>
    </w:p>
    <w:p w:rsidR="000D056A" w:rsidRPr="000D056A" w:rsidRDefault="000D056A" w:rsidP="000D056A">
      <w:pPr>
        <w:spacing w:after="0" w:line="240" w:lineRule="auto"/>
        <w:jc w:val="both"/>
        <w:rPr>
          <w:rFonts w:ascii="Times New Roman" w:eastAsia="Arial" w:hAnsi="Times New Roman"/>
          <w:color w:val="FF0000"/>
          <w:sz w:val="18"/>
          <w:szCs w:val="18"/>
          <w:lang w:val="uk-UA" w:eastAsia="en-US"/>
        </w:rPr>
      </w:pPr>
    </w:p>
    <w:p w:rsidR="000D056A" w:rsidRPr="007020B2" w:rsidRDefault="000D056A" w:rsidP="000D056A">
      <w:pPr>
        <w:spacing w:after="0" w:line="240" w:lineRule="auto"/>
        <w:jc w:val="both"/>
        <w:rPr>
          <w:rFonts w:ascii="Times New Roman" w:eastAsia="Arial" w:hAnsi="Times New Roman"/>
          <w:sz w:val="18"/>
          <w:szCs w:val="18"/>
          <w:lang w:val="uk-UA" w:eastAsia="en-US"/>
        </w:rPr>
      </w:pPr>
      <w:r w:rsidRPr="007020B2">
        <w:rPr>
          <w:rFonts w:ascii="Times New Roman" w:eastAsia="Arial" w:hAnsi="Times New Roman"/>
          <w:sz w:val="18"/>
          <w:szCs w:val="18"/>
          <w:lang w:val="uk-UA" w:eastAsia="en-US"/>
        </w:rPr>
        <w:t xml:space="preserve">А.В. </w:t>
      </w:r>
      <w:proofErr w:type="spellStart"/>
      <w:r w:rsidRPr="007020B2">
        <w:rPr>
          <w:rFonts w:ascii="Times New Roman" w:eastAsia="Arial" w:hAnsi="Times New Roman"/>
          <w:sz w:val="18"/>
          <w:szCs w:val="18"/>
          <w:lang w:val="uk-UA" w:eastAsia="en-US"/>
        </w:rPr>
        <w:t>Снігуров</w:t>
      </w:r>
      <w:proofErr w:type="spellEnd"/>
      <w:r w:rsidRPr="007020B2">
        <w:rPr>
          <w:rFonts w:ascii="Times New Roman" w:eastAsia="Arial" w:hAnsi="Times New Roman"/>
          <w:sz w:val="18"/>
          <w:szCs w:val="18"/>
          <w:lang w:val="uk-UA" w:eastAsia="en-US"/>
        </w:rPr>
        <w:t xml:space="preserve">, В.Х. </w:t>
      </w:r>
      <w:proofErr w:type="spellStart"/>
      <w:r w:rsidRPr="007020B2">
        <w:rPr>
          <w:rFonts w:ascii="Times New Roman" w:eastAsia="Arial" w:hAnsi="Times New Roman"/>
          <w:sz w:val="18"/>
          <w:szCs w:val="18"/>
          <w:lang w:val="uk-UA" w:eastAsia="en-US"/>
        </w:rPr>
        <w:t>Чакрян</w:t>
      </w:r>
      <w:proofErr w:type="spellEnd"/>
    </w:p>
    <w:p w:rsidR="000D056A" w:rsidRPr="000D056A" w:rsidRDefault="000D056A" w:rsidP="000D056A">
      <w:pPr>
        <w:spacing w:after="0" w:line="240" w:lineRule="auto"/>
        <w:jc w:val="both"/>
        <w:rPr>
          <w:rFonts w:ascii="Times New Roman" w:eastAsia="Arial" w:hAnsi="Times New Roman"/>
          <w:color w:val="FF0000"/>
          <w:sz w:val="18"/>
          <w:szCs w:val="18"/>
          <w:lang w:val="uk-UA" w:eastAsia="en-US"/>
        </w:rPr>
      </w:pPr>
    </w:p>
    <w:p w:rsidR="000D056A" w:rsidRPr="00B36F2D" w:rsidRDefault="009A1796" w:rsidP="00883BEB">
      <w:pPr>
        <w:spacing w:after="0" w:line="240" w:lineRule="auto"/>
        <w:ind w:firstLine="425"/>
        <w:jc w:val="both"/>
        <w:rPr>
          <w:rFonts w:ascii="Times New Roman" w:hAnsi="Times New Roman"/>
          <w:sz w:val="18"/>
          <w:szCs w:val="18"/>
          <w:lang w:val="uk-UA" w:eastAsia="en-US"/>
        </w:rPr>
      </w:pPr>
      <w:r w:rsidRPr="00B36F2D">
        <w:rPr>
          <w:rFonts w:ascii="Times New Roman" w:hAnsi="Times New Roman"/>
          <w:sz w:val="18"/>
          <w:szCs w:val="18"/>
          <w:lang w:val="uk-UA" w:eastAsia="en-US"/>
        </w:rPr>
        <w:t xml:space="preserve">В статті наводиться аналіз можливих умов, які можуть привести до перенавантаження одного з каналів </w:t>
      </w:r>
      <w:proofErr w:type="spellStart"/>
      <w:r w:rsidRPr="00B36F2D">
        <w:rPr>
          <w:rFonts w:ascii="Times New Roman" w:hAnsi="Times New Roman"/>
          <w:sz w:val="18"/>
          <w:szCs w:val="18"/>
          <w:lang w:val="uk-UA" w:eastAsia="en-US"/>
        </w:rPr>
        <w:t>звя’зку</w:t>
      </w:r>
      <w:proofErr w:type="spellEnd"/>
      <w:r w:rsidRPr="00B36F2D">
        <w:rPr>
          <w:rFonts w:ascii="Times New Roman" w:hAnsi="Times New Roman"/>
          <w:sz w:val="18"/>
          <w:szCs w:val="18"/>
          <w:lang w:val="uk-UA" w:eastAsia="en-US"/>
        </w:rPr>
        <w:t xml:space="preserve"> при балансуванні </w:t>
      </w:r>
      <w:proofErr w:type="spellStart"/>
      <w:r w:rsidRPr="00B36F2D">
        <w:rPr>
          <w:rFonts w:ascii="Times New Roman" w:hAnsi="Times New Roman"/>
          <w:sz w:val="18"/>
          <w:szCs w:val="18"/>
          <w:lang w:val="uk-UA" w:eastAsia="en-US"/>
        </w:rPr>
        <w:t>трафіку</w:t>
      </w:r>
      <w:proofErr w:type="spellEnd"/>
      <w:r w:rsidRPr="00B36F2D">
        <w:rPr>
          <w:rFonts w:ascii="Times New Roman" w:hAnsi="Times New Roman"/>
          <w:sz w:val="18"/>
          <w:szCs w:val="18"/>
          <w:lang w:val="uk-UA" w:eastAsia="en-US"/>
        </w:rPr>
        <w:t xml:space="preserve"> за шляхами нерівнозначної вартості протоколом динамічної маршрутизації </w:t>
      </w:r>
      <w:r w:rsidRPr="00B36F2D">
        <w:rPr>
          <w:rFonts w:ascii="Times New Roman" w:hAnsi="Times New Roman"/>
          <w:sz w:val="18"/>
          <w:szCs w:val="18"/>
          <w:lang w:val="en-US" w:eastAsia="en-US"/>
        </w:rPr>
        <w:t>EIGRP</w:t>
      </w:r>
      <w:r w:rsidRPr="00B36F2D">
        <w:rPr>
          <w:rFonts w:ascii="Times New Roman" w:hAnsi="Times New Roman"/>
          <w:sz w:val="18"/>
          <w:szCs w:val="18"/>
          <w:lang w:val="uk-UA" w:eastAsia="en-US"/>
        </w:rPr>
        <w:t>.</w:t>
      </w:r>
      <w:r w:rsidR="001E2F66" w:rsidRPr="00B36F2D">
        <w:rPr>
          <w:rFonts w:ascii="Times New Roman" w:hAnsi="Times New Roman"/>
          <w:sz w:val="18"/>
          <w:szCs w:val="18"/>
          <w:lang w:val="uk-UA" w:eastAsia="en-US"/>
        </w:rPr>
        <w:t xml:space="preserve"> Також в роботі проводиться приклад топології телекомунікаційної мережі, в якій може виникнути перенавантаження каналу </w:t>
      </w:r>
      <w:proofErr w:type="spellStart"/>
      <w:r w:rsidR="001E2F66" w:rsidRPr="00B36F2D">
        <w:rPr>
          <w:rFonts w:ascii="Times New Roman" w:hAnsi="Times New Roman"/>
          <w:sz w:val="18"/>
          <w:szCs w:val="18"/>
          <w:lang w:val="uk-UA" w:eastAsia="en-US"/>
        </w:rPr>
        <w:t>звя’зку</w:t>
      </w:r>
      <w:proofErr w:type="spellEnd"/>
      <w:r w:rsidR="001E2F66" w:rsidRPr="00B36F2D">
        <w:rPr>
          <w:rFonts w:ascii="Times New Roman" w:hAnsi="Times New Roman"/>
          <w:sz w:val="18"/>
          <w:szCs w:val="18"/>
          <w:lang w:val="uk-UA" w:eastAsia="en-US"/>
        </w:rPr>
        <w:t xml:space="preserve">, можливі шляхи вирішення даної проблеми з використанням як допоміжних функцій протоколу </w:t>
      </w:r>
      <w:r w:rsidR="001E2F66" w:rsidRPr="00B36F2D">
        <w:rPr>
          <w:rFonts w:ascii="Times New Roman" w:hAnsi="Times New Roman"/>
          <w:sz w:val="18"/>
          <w:szCs w:val="18"/>
          <w:lang w:val="en-US" w:eastAsia="en-US"/>
        </w:rPr>
        <w:t>EIGRP</w:t>
      </w:r>
      <w:r w:rsidR="001E2F66" w:rsidRPr="00B36F2D">
        <w:rPr>
          <w:rFonts w:ascii="Times New Roman" w:hAnsi="Times New Roman"/>
          <w:sz w:val="18"/>
          <w:szCs w:val="18"/>
          <w:lang w:val="uk-UA" w:eastAsia="en-US"/>
        </w:rPr>
        <w:t xml:space="preserve">, так і, запропоновані авторами методом балансування </w:t>
      </w:r>
      <w:proofErr w:type="spellStart"/>
      <w:r w:rsidR="001E2F66" w:rsidRPr="00B36F2D">
        <w:rPr>
          <w:rFonts w:ascii="Times New Roman" w:hAnsi="Times New Roman"/>
          <w:sz w:val="18"/>
          <w:szCs w:val="18"/>
          <w:lang w:val="uk-UA" w:eastAsia="en-US"/>
        </w:rPr>
        <w:t>трафіку</w:t>
      </w:r>
      <w:proofErr w:type="spellEnd"/>
      <w:r w:rsidR="001E2F66" w:rsidRPr="00B36F2D">
        <w:rPr>
          <w:rFonts w:ascii="Times New Roman" w:hAnsi="Times New Roman"/>
          <w:sz w:val="18"/>
          <w:szCs w:val="18"/>
          <w:lang w:val="uk-UA" w:eastAsia="en-US"/>
        </w:rPr>
        <w:t>.</w:t>
      </w:r>
    </w:p>
    <w:p w:rsidR="000D056A" w:rsidRPr="000D056A" w:rsidRDefault="000D056A" w:rsidP="000D056A">
      <w:pPr>
        <w:spacing w:after="0" w:line="240" w:lineRule="auto"/>
        <w:ind w:firstLine="425"/>
        <w:jc w:val="both"/>
        <w:rPr>
          <w:rFonts w:ascii="Times New Roman" w:hAnsi="Times New Roman"/>
          <w:color w:val="FF0000"/>
          <w:sz w:val="18"/>
          <w:szCs w:val="18"/>
          <w:lang w:val="uk-UA" w:eastAsia="en-US"/>
        </w:rPr>
      </w:pPr>
    </w:p>
    <w:p w:rsidR="000D056A" w:rsidRPr="003F496C" w:rsidRDefault="000D056A" w:rsidP="000D056A">
      <w:pPr>
        <w:spacing w:after="0" w:line="240" w:lineRule="auto"/>
        <w:jc w:val="both"/>
        <w:rPr>
          <w:rFonts w:ascii="Times New Roman" w:eastAsia="Arial" w:hAnsi="Times New Roman"/>
          <w:sz w:val="18"/>
          <w:szCs w:val="18"/>
          <w:lang w:val="uk-UA" w:eastAsia="en-US"/>
        </w:rPr>
      </w:pPr>
      <w:r w:rsidRPr="003F496C">
        <w:rPr>
          <w:rFonts w:ascii="Times New Roman" w:eastAsia="Arial" w:hAnsi="Times New Roman"/>
          <w:b/>
          <w:sz w:val="18"/>
          <w:szCs w:val="18"/>
          <w:lang w:val="uk-UA" w:eastAsia="en-US"/>
        </w:rPr>
        <w:t>Ключові слова:</w:t>
      </w:r>
      <w:r w:rsidRPr="003F496C">
        <w:rPr>
          <w:rFonts w:ascii="Times New Roman" w:eastAsia="Arial" w:hAnsi="Times New Roman"/>
          <w:sz w:val="18"/>
          <w:szCs w:val="18"/>
          <w:lang w:val="uk-UA" w:eastAsia="en-US"/>
        </w:rPr>
        <w:t xml:space="preserve"> </w:t>
      </w:r>
      <w:r w:rsidR="00A40465" w:rsidRPr="003F496C">
        <w:rPr>
          <w:rFonts w:ascii="Times New Roman" w:eastAsia="Arial" w:hAnsi="Times New Roman"/>
          <w:sz w:val="18"/>
          <w:szCs w:val="18"/>
          <w:lang w:val="uk-UA" w:eastAsia="en-US"/>
        </w:rPr>
        <w:t xml:space="preserve">EIGRP, </w:t>
      </w:r>
      <w:r w:rsidR="00766A6D" w:rsidRPr="003F496C">
        <w:rPr>
          <w:rFonts w:ascii="Times New Roman" w:eastAsia="Arial" w:hAnsi="Times New Roman"/>
          <w:sz w:val="18"/>
          <w:szCs w:val="18"/>
          <w:lang w:val="uk-UA" w:eastAsia="en-US"/>
        </w:rPr>
        <w:t>метрика</w:t>
      </w:r>
      <w:r w:rsidR="00A40465" w:rsidRPr="003F496C">
        <w:rPr>
          <w:rFonts w:ascii="Times New Roman" w:eastAsia="Arial" w:hAnsi="Times New Roman"/>
          <w:sz w:val="18"/>
          <w:szCs w:val="18"/>
          <w:lang w:val="uk-UA" w:eastAsia="en-US"/>
        </w:rPr>
        <w:t xml:space="preserve">, </w:t>
      </w:r>
      <w:r w:rsidR="00766A6D" w:rsidRPr="003F496C">
        <w:rPr>
          <w:rFonts w:ascii="Times New Roman" w:eastAsia="Arial" w:hAnsi="Times New Roman"/>
          <w:sz w:val="18"/>
          <w:szCs w:val="18"/>
          <w:lang w:val="uk-UA" w:eastAsia="en-US"/>
        </w:rPr>
        <w:t>динамічна маршрутизація</w:t>
      </w:r>
      <w:r w:rsidR="00A40465" w:rsidRPr="003F496C">
        <w:rPr>
          <w:rFonts w:ascii="Times New Roman" w:eastAsia="Arial" w:hAnsi="Times New Roman"/>
          <w:sz w:val="18"/>
          <w:szCs w:val="18"/>
          <w:lang w:val="uk-UA" w:eastAsia="en-US"/>
        </w:rPr>
        <w:t xml:space="preserve">, </w:t>
      </w:r>
      <w:r w:rsidR="00766A6D" w:rsidRPr="003F496C">
        <w:rPr>
          <w:rFonts w:ascii="Times New Roman" w:eastAsia="Arial" w:hAnsi="Times New Roman"/>
          <w:sz w:val="18"/>
          <w:szCs w:val="18"/>
          <w:lang w:val="uk-UA" w:eastAsia="en-US"/>
        </w:rPr>
        <w:t>перевантаження каналу</w:t>
      </w:r>
      <w:r w:rsidR="00A40465" w:rsidRPr="003F496C">
        <w:rPr>
          <w:rFonts w:ascii="Times New Roman" w:eastAsia="Arial" w:hAnsi="Times New Roman"/>
          <w:sz w:val="18"/>
          <w:szCs w:val="18"/>
          <w:lang w:val="uk-UA" w:eastAsia="en-US"/>
        </w:rPr>
        <w:t xml:space="preserve">, </w:t>
      </w:r>
      <w:r w:rsidR="003F496C">
        <w:rPr>
          <w:rFonts w:ascii="Times New Roman" w:eastAsia="Arial" w:hAnsi="Times New Roman"/>
          <w:sz w:val="18"/>
          <w:szCs w:val="18"/>
          <w:lang w:val="uk-UA" w:eastAsia="en-US"/>
        </w:rPr>
        <w:t xml:space="preserve">балансування навантаження </w:t>
      </w:r>
      <w:r w:rsidR="001D496C">
        <w:rPr>
          <w:rFonts w:ascii="Times New Roman" w:eastAsia="Arial" w:hAnsi="Times New Roman"/>
          <w:sz w:val="18"/>
          <w:szCs w:val="18"/>
          <w:lang w:val="uk-UA" w:eastAsia="en-US"/>
        </w:rPr>
        <w:t xml:space="preserve">за </w:t>
      </w:r>
      <w:r w:rsidR="003F496C">
        <w:rPr>
          <w:rFonts w:ascii="Times New Roman" w:eastAsia="Arial" w:hAnsi="Times New Roman"/>
          <w:sz w:val="18"/>
          <w:szCs w:val="18"/>
          <w:lang w:val="uk-UA" w:eastAsia="en-US"/>
        </w:rPr>
        <w:t>шляхами не рівнозначної вартості</w:t>
      </w:r>
      <w:r w:rsidR="00766A6D" w:rsidRPr="003F496C">
        <w:rPr>
          <w:rFonts w:ascii="Times New Roman" w:eastAsia="Arial" w:hAnsi="Times New Roman"/>
          <w:sz w:val="18"/>
          <w:szCs w:val="18"/>
          <w:lang w:val="uk-UA" w:eastAsia="en-US"/>
        </w:rPr>
        <w:t xml:space="preserve">, </w:t>
      </w:r>
      <w:proofErr w:type="spellStart"/>
      <w:r w:rsidR="00766A6D" w:rsidRPr="003F496C">
        <w:rPr>
          <w:rFonts w:ascii="Times New Roman" w:eastAsia="Arial" w:hAnsi="Times New Roman"/>
          <w:sz w:val="18"/>
          <w:szCs w:val="18"/>
          <w:lang w:val="uk-UA" w:eastAsia="en-US"/>
        </w:rPr>
        <w:t>DoS</w:t>
      </w:r>
      <w:proofErr w:type="spellEnd"/>
      <w:r w:rsidR="00766A6D" w:rsidRPr="003F496C">
        <w:rPr>
          <w:rFonts w:ascii="Times New Roman" w:eastAsia="Arial" w:hAnsi="Times New Roman"/>
          <w:sz w:val="18"/>
          <w:szCs w:val="18"/>
          <w:lang w:val="uk-UA" w:eastAsia="en-US"/>
        </w:rPr>
        <w:t xml:space="preserve"> атака</w:t>
      </w:r>
      <w:r w:rsidRPr="003F496C">
        <w:rPr>
          <w:rFonts w:ascii="Times New Roman" w:eastAsia="Arial" w:hAnsi="Times New Roman"/>
          <w:sz w:val="18"/>
          <w:szCs w:val="18"/>
          <w:lang w:val="uk-UA" w:eastAsia="en-US"/>
        </w:rPr>
        <w:t>.</w:t>
      </w:r>
    </w:p>
    <w:p w:rsidR="000D056A" w:rsidRPr="000D056A" w:rsidRDefault="000D056A" w:rsidP="000D056A">
      <w:pPr>
        <w:spacing w:after="0" w:line="240" w:lineRule="auto"/>
        <w:jc w:val="both"/>
        <w:rPr>
          <w:rFonts w:ascii="Times New Roman" w:eastAsia="Arial" w:hAnsi="Times New Roman"/>
          <w:color w:val="FF0000"/>
          <w:sz w:val="18"/>
          <w:szCs w:val="18"/>
          <w:lang w:val="uk-UA" w:eastAsia="en-US"/>
        </w:rPr>
      </w:pPr>
    </w:p>
    <w:p w:rsidR="000D056A" w:rsidRPr="00DE11B2" w:rsidRDefault="00DE11B2" w:rsidP="000D056A">
      <w:pPr>
        <w:spacing w:after="0" w:line="240" w:lineRule="auto"/>
        <w:jc w:val="both"/>
        <w:rPr>
          <w:rFonts w:ascii="Times New Roman" w:eastAsia="Arial" w:hAnsi="Times New Roman"/>
          <w:sz w:val="18"/>
          <w:szCs w:val="18"/>
          <w:lang w:val="en-US" w:eastAsia="en-US"/>
        </w:rPr>
        <w:sectPr w:rsidR="000D056A" w:rsidRPr="00DE11B2" w:rsidSect="00721ABE">
          <w:type w:val="continuous"/>
          <w:pgSz w:w="11907" w:h="16839" w:code="9"/>
          <w:pgMar w:top="1134" w:right="1276" w:bottom="1418" w:left="1276" w:header="720" w:footer="720" w:gutter="0"/>
          <w:cols w:space="284"/>
          <w:docGrid w:linePitch="360"/>
        </w:sectPr>
      </w:pPr>
      <w:r w:rsidRPr="00DE11B2">
        <w:rPr>
          <w:rFonts w:ascii="Times New Roman" w:eastAsia="Arial" w:hAnsi="Times New Roman"/>
          <w:b/>
          <w:caps/>
          <w:sz w:val="18"/>
          <w:szCs w:val="18"/>
          <w:lang w:val="en-US" w:eastAsia="en-US"/>
        </w:rPr>
        <w:t>Unequal cost load balancing algorithm improvement for eigrp protocol</w:t>
      </w:r>
      <w:r w:rsidR="000D056A" w:rsidRPr="00DE11B2">
        <w:rPr>
          <w:rFonts w:ascii="Times New Roman" w:eastAsia="Arial" w:hAnsi="Times New Roman"/>
          <w:b/>
          <w:caps/>
          <w:sz w:val="18"/>
          <w:szCs w:val="18"/>
          <w:lang w:val="en-US" w:eastAsia="en-US"/>
        </w:rPr>
        <w:t>.</w:t>
      </w:r>
      <w:r w:rsidR="000D056A" w:rsidRPr="00DE11B2">
        <w:rPr>
          <w:rFonts w:ascii="Times New Roman" w:eastAsia="Arial" w:hAnsi="Times New Roman"/>
          <w:sz w:val="18"/>
          <w:szCs w:val="18"/>
          <w:lang w:val="en-US" w:eastAsia="en-US"/>
        </w:rPr>
        <w:t xml:space="preserve"> </w:t>
      </w:r>
    </w:p>
    <w:p w:rsidR="000D056A" w:rsidRPr="000D056A" w:rsidRDefault="000D056A" w:rsidP="000D056A">
      <w:pPr>
        <w:spacing w:after="0" w:line="240" w:lineRule="auto"/>
        <w:jc w:val="both"/>
        <w:rPr>
          <w:rFonts w:ascii="Times New Roman" w:eastAsia="Arial" w:hAnsi="Times New Roman"/>
          <w:color w:val="FF0000"/>
          <w:sz w:val="18"/>
          <w:szCs w:val="18"/>
          <w:lang w:val="uk-UA" w:eastAsia="en-US"/>
        </w:rPr>
      </w:pPr>
    </w:p>
    <w:p w:rsidR="000D056A" w:rsidRPr="007020B2" w:rsidRDefault="000D056A" w:rsidP="000D056A">
      <w:pPr>
        <w:spacing w:after="0" w:line="240" w:lineRule="auto"/>
        <w:jc w:val="both"/>
        <w:rPr>
          <w:rFonts w:ascii="Times New Roman" w:eastAsia="Arial" w:hAnsi="Times New Roman"/>
          <w:sz w:val="18"/>
          <w:szCs w:val="18"/>
          <w:lang w:val="uk-UA" w:eastAsia="en-US"/>
        </w:rPr>
      </w:pPr>
      <w:r w:rsidRPr="007020B2">
        <w:rPr>
          <w:rFonts w:ascii="Times New Roman" w:eastAsia="Arial" w:hAnsi="Times New Roman"/>
          <w:sz w:val="18"/>
          <w:szCs w:val="18"/>
          <w:lang w:val="en-US" w:eastAsia="en-US"/>
        </w:rPr>
        <w:t>A</w:t>
      </w:r>
      <w:r w:rsidRPr="007020B2">
        <w:rPr>
          <w:rFonts w:ascii="Times New Roman" w:eastAsia="Arial" w:hAnsi="Times New Roman"/>
          <w:sz w:val="18"/>
          <w:szCs w:val="18"/>
          <w:lang w:val="uk-UA" w:eastAsia="en-US"/>
        </w:rPr>
        <w:t>.</w:t>
      </w:r>
      <w:r w:rsidRPr="007020B2">
        <w:rPr>
          <w:rFonts w:ascii="Times New Roman" w:eastAsia="Arial" w:hAnsi="Times New Roman"/>
          <w:sz w:val="18"/>
          <w:szCs w:val="18"/>
          <w:lang w:val="en-US" w:eastAsia="en-US"/>
        </w:rPr>
        <w:t>V</w:t>
      </w:r>
      <w:r w:rsidRPr="007020B2">
        <w:rPr>
          <w:rFonts w:ascii="Times New Roman" w:eastAsia="Arial" w:hAnsi="Times New Roman"/>
          <w:sz w:val="18"/>
          <w:szCs w:val="18"/>
          <w:lang w:val="uk-UA" w:eastAsia="en-US"/>
        </w:rPr>
        <w:t xml:space="preserve">. </w:t>
      </w:r>
      <w:proofErr w:type="spellStart"/>
      <w:r w:rsidRPr="007020B2">
        <w:rPr>
          <w:rFonts w:ascii="Times New Roman" w:eastAsia="Arial" w:hAnsi="Times New Roman"/>
          <w:sz w:val="18"/>
          <w:szCs w:val="18"/>
          <w:lang w:val="en-US" w:eastAsia="en-US"/>
        </w:rPr>
        <w:t>Snigurov</w:t>
      </w:r>
      <w:proofErr w:type="spellEnd"/>
      <w:r w:rsidRPr="007020B2">
        <w:rPr>
          <w:rFonts w:ascii="Times New Roman" w:eastAsia="Arial" w:hAnsi="Times New Roman"/>
          <w:sz w:val="18"/>
          <w:szCs w:val="18"/>
          <w:lang w:val="uk-UA" w:eastAsia="en-US"/>
        </w:rPr>
        <w:t xml:space="preserve">, </w:t>
      </w:r>
      <w:r w:rsidRPr="007020B2">
        <w:rPr>
          <w:rFonts w:ascii="Times New Roman" w:eastAsia="Arial" w:hAnsi="Times New Roman"/>
          <w:sz w:val="18"/>
          <w:szCs w:val="18"/>
          <w:lang w:val="en-US" w:eastAsia="en-US"/>
        </w:rPr>
        <w:t>V</w:t>
      </w:r>
      <w:r w:rsidRPr="007020B2">
        <w:rPr>
          <w:rFonts w:ascii="Times New Roman" w:eastAsia="Arial" w:hAnsi="Times New Roman"/>
          <w:sz w:val="18"/>
          <w:szCs w:val="18"/>
          <w:lang w:val="uk-UA" w:eastAsia="en-US"/>
        </w:rPr>
        <w:t>.</w:t>
      </w:r>
      <w:r w:rsidRPr="007020B2">
        <w:rPr>
          <w:rFonts w:ascii="Times New Roman" w:eastAsia="Arial" w:hAnsi="Times New Roman"/>
          <w:sz w:val="18"/>
          <w:szCs w:val="18"/>
          <w:lang w:val="en-US" w:eastAsia="en-US"/>
        </w:rPr>
        <w:t>K</w:t>
      </w:r>
      <w:r w:rsidRPr="007020B2">
        <w:rPr>
          <w:rFonts w:ascii="Times New Roman" w:eastAsia="Arial" w:hAnsi="Times New Roman"/>
          <w:sz w:val="18"/>
          <w:szCs w:val="18"/>
          <w:lang w:val="uk-UA" w:eastAsia="en-US"/>
        </w:rPr>
        <w:t xml:space="preserve">. </w:t>
      </w:r>
      <w:proofErr w:type="spellStart"/>
      <w:r w:rsidRPr="007020B2">
        <w:rPr>
          <w:rFonts w:ascii="Times New Roman" w:eastAsia="Arial" w:hAnsi="Times New Roman"/>
          <w:sz w:val="18"/>
          <w:szCs w:val="18"/>
          <w:lang w:val="en-US" w:eastAsia="en-US"/>
        </w:rPr>
        <w:t>Chakrian</w:t>
      </w:r>
      <w:proofErr w:type="spellEnd"/>
    </w:p>
    <w:p w:rsidR="000D056A" w:rsidRPr="00B36F2D" w:rsidRDefault="000D056A" w:rsidP="000D056A">
      <w:pPr>
        <w:spacing w:after="0" w:line="240" w:lineRule="auto"/>
        <w:jc w:val="both"/>
        <w:rPr>
          <w:rFonts w:ascii="Times New Roman" w:eastAsia="Arial" w:hAnsi="Times New Roman"/>
          <w:sz w:val="18"/>
          <w:szCs w:val="18"/>
          <w:lang w:val="uk-UA" w:eastAsia="en-US"/>
        </w:rPr>
      </w:pPr>
    </w:p>
    <w:p w:rsidR="000D056A" w:rsidRPr="00B36F2D" w:rsidRDefault="00B654D2" w:rsidP="000D056A">
      <w:pPr>
        <w:spacing w:after="0" w:line="240" w:lineRule="auto"/>
        <w:ind w:firstLine="425"/>
        <w:jc w:val="both"/>
        <w:rPr>
          <w:rFonts w:ascii="Times New Roman" w:hAnsi="Times New Roman"/>
          <w:sz w:val="18"/>
          <w:szCs w:val="18"/>
          <w:lang w:val="en-US" w:eastAsia="en-US"/>
        </w:rPr>
      </w:pPr>
      <w:r w:rsidRPr="00B36F2D">
        <w:rPr>
          <w:rFonts w:ascii="Times New Roman" w:hAnsi="Times New Roman"/>
          <w:sz w:val="18"/>
          <w:szCs w:val="18"/>
          <w:lang w:val="en-US" w:eastAsia="en-US"/>
        </w:rPr>
        <w:t xml:space="preserve">In this paper </w:t>
      </w:r>
      <w:r w:rsidR="005B0766" w:rsidRPr="00B36F2D">
        <w:rPr>
          <w:rFonts w:ascii="Times New Roman" w:hAnsi="Times New Roman"/>
          <w:sz w:val="18"/>
          <w:szCs w:val="18"/>
          <w:lang w:val="en-US" w:eastAsia="en-US"/>
        </w:rPr>
        <w:t xml:space="preserve">it’s analyzed the possible conditions </w:t>
      </w:r>
      <w:r w:rsidR="00676D5B" w:rsidRPr="00B36F2D">
        <w:rPr>
          <w:rFonts w:ascii="Times New Roman" w:hAnsi="Times New Roman"/>
          <w:sz w:val="18"/>
          <w:szCs w:val="18"/>
          <w:lang w:val="en-US" w:eastAsia="en-US"/>
        </w:rPr>
        <w:t xml:space="preserve">that could lead to link overload during </w:t>
      </w:r>
      <w:r w:rsidR="00B36F2D">
        <w:rPr>
          <w:rFonts w:ascii="Times New Roman" w:hAnsi="Times New Roman"/>
          <w:sz w:val="18"/>
          <w:szCs w:val="18"/>
          <w:lang w:val="en-US" w:eastAsia="en-US"/>
        </w:rPr>
        <w:t>unequal cost load balancing when using</w:t>
      </w:r>
      <w:r w:rsidR="00676D5B" w:rsidRPr="00B36F2D">
        <w:rPr>
          <w:rFonts w:ascii="Times New Roman" w:hAnsi="Times New Roman"/>
          <w:sz w:val="18"/>
          <w:szCs w:val="18"/>
          <w:lang w:val="en-US" w:eastAsia="en-US"/>
        </w:rPr>
        <w:t xml:space="preserve"> dynamic routing protocol EIGRP.</w:t>
      </w:r>
      <w:r w:rsidR="00B5291A" w:rsidRPr="00B36F2D">
        <w:rPr>
          <w:rFonts w:ascii="Times New Roman" w:hAnsi="Times New Roman"/>
          <w:sz w:val="18"/>
          <w:szCs w:val="18"/>
          <w:lang w:val="en-US" w:eastAsia="en-US"/>
        </w:rPr>
        <w:t xml:space="preserve"> </w:t>
      </w:r>
      <w:r w:rsidR="00634193" w:rsidRPr="00B36F2D">
        <w:rPr>
          <w:rFonts w:ascii="Times New Roman" w:hAnsi="Times New Roman"/>
          <w:sz w:val="18"/>
          <w:szCs w:val="18"/>
          <w:lang w:val="en-US" w:eastAsia="en-US"/>
        </w:rPr>
        <w:t xml:space="preserve">Also in this paper </w:t>
      </w:r>
      <w:proofErr w:type="spellStart"/>
      <w:r w:rsidR="00AD77B3" w:rsidRPr="00B36F2D">
        <w:rPr>
          <w:rFonts w:ascii="Times New Roman" w:hAnsi="Times New Roman"/>
          <w:sz w:val="18"/>
          <w:szCs w:val="18"/>
          <w:lang w:val="en-US" w:eastAsia="en-US"/>
        </w:rPr>
        <w:t>it’s</w:t>
      </w:r>
      <w:proofErr w:type="spellEnd"/>
      <w:r w:rsidR="00634193" w:rsidRPr="00B36F2D">
        <w:rPr>
          <w:rFonts w:ascii="Times New Roman" w:hAnsi="Times New Roman"/>
          <w:sz w:val="18"/>
          <w:szCs w:val="18"/>
          <w:lang w:val="en-US" w:eastAsia="en-US"/>
        </w:rPr>
        <w:t xml:space="preserve"> proposed an example of the telecommunication network topology</w:t>
      </w:r>
      <w:r w:rsidR="00B36F2D">
        <w:rPr>
          <w:rFonts w:ascii="Times New Roman" w:hAnsi="Times New Roman"/>
          <w:sz w:val="18"/>
          <w:szCs w:val="18"/>
          <w:lang w:val="en-US" w:eastAsia="en-US"/>
        </w:rPr>
        <w:t xml:space="preserve"> </w:t>
      </w:r>
      <w:r w:rsidR="00634193" w:rsidRPr="00B36F2D">
        <w:rPr>
          <w:rFonts w:ascii="Times New Roman" w:hAnsi="Times New Roman"/>
          <w:sz w:val="18"/>
          <w:szCs w:val="18"/>
          <w:lang w:val="en-US" w:eastAsia="en-US"/>
        </w:rPr>
        <w:t xml:space="preserve">where </w:t>
      </w:r>
      <w:r w:rsidR="00AD77B3" w:rsidRPr="00B36F2D">
        <w:rPr>
          <w:rFonts w:ascii="Times New Roman" w:hAnsi="Times New Roman"/>
          <w:sz w:val="18"/>
          <w:szCs w:val="18"/>
          <w:lang w:val="en-US" w:eastAsia="en-US"/>
        </w:rPr>
        <w:t>the</w:t>
      </w:r>
      <w:r w:rsidR="00D52CD5" w:rsidRPr="00B36F2D">
        <w:rPr>
          <w:rFonts w:ascii="Times New Roman" w:hAnsi="Times New Roman"/>
          <w:sz w:val="18"/>
          <w:szCs w:val="18"/>
          <w:lang w:val="en-US" w:eastAsia="en-US"/>
        </w:rPr>
        <w:t xml:space="preserve"> link overload could exist and the </w:t>
      </w:r>
      <w:r w:rsidR="00AD77B3" w:rsidRPr="00B36F2D">
        <w:rPr>
          <w:rFonts w:ascii="Times New Roman" w:hAnsi="Times New Roman"/>
          <w:sz w:val="18"/>
          <w:szCs w:val="18"/>
          <w:lang w:val="en-US" w:eastAsia="en-US"/>
        </w:rPr>
        <w:t>possible solutions of thi</w:t>
      </w:r>
      <w:bookmarkStart w:id="5" w:name="_GoBack"/>
      <w:bookmarkEnd w:id="5"/>
      <w:r w:rsidR="00AD77B3" w:rsidRPr="00B36F2D">
        <w:rPr>
          <w:rFonts w:ascii="Times New Roman" w:hAnsi="Times New Roman"/>
          <w:sz w:val="18"/>
          <w:szCs w:val="18"/>
          <w:lang w:val="en-US" w:eastAsia="en-US"/>
        </w:rPr>
        <w:t>s problem using the standard capabilities of EIGRP protocol and using the method</w:t>
      </w:r>
      <w:r w:rsidR="0084300D" w:rsidRPr="00B36F2D">
        <w:rPr>
          <w:rFonts w:ascii="Times New Roman" w:hAnsi="Times New Roman"/>
          <w:sz w:val="18"/>
          <w:szCs w:val="18"/>
          <w:lang w:val="en-US" w:eastAsia="en-US"/>
        </w:rPr>
        <w:t xml:space="preserve"> of load balancing</w:t>
      </w:r>
      <w:r w:rsidR="00AD77B3" w:rsidRPr="00B36F2D">
        <w:rPr>
          <w:rFonts w:ascii="Times New Roman" w:hAnsi="Times New Roman"/>
          <w:sz w:val="18"/>
          <w:szCs w:val="18"/>
          <w:lang w:val="en-US" w:eastAsia="en-US"/>
        </w:rPr>
        <w:t xml:space="preserve"> proposed by the authors.</w:t>
      </w:r>
    </w:p>
    <w:p w:rsidR="000D056A" w:rsidRPr="005B0766" w:rsidRDefault="000D056A" w:rsidP="000D056A">
      <w:pPr>
        <w:spacing w:after="0" w:line="240" w:lineRule="auto"/>
        <w:ind w:firstLine="425"/>
        <w:jc w:val="both"/>
        <w:rPr>
          <w:rFonts w:ascii="Times New Roman" w:hAnsi="Times New Roman"/>
          <w:color w:val="FF0000"/>
          <w:sz w:val="18"/>
          <w:szCs w:val="18"/>
          <w:lang w:val="en-US" w:eastAsia="en-US"/>
        </w:rPr>
      </w:pPr>
    </w:p>
    <w:p w:rsidR="000D056A" w:rsidRPr="001F6594" w:rsidRDefault="003F496C" w:rsidP="000D056A">
      <w:pPr>
        <w:spacing w:after="0" w:line="240" w:lineRule="auto"/>
        <w:jc w:val="both"/>
        <w:rPr>
          <w:rFonts w:ascii="Times New Roman" w:eastAsia="Arial" w:hAnsi="Times New Roman"/>
          <w:sz w:val="18"/>
          <w:szCs w:val="18"/>
          <w:lang w:val="en-US" w:eastAsia="en-US"/>
        </w:rPr>
      </w:pPr>
      <w:r w:rsidRPr="001F6594">
        <w:rPr>
          <w:rFonts w:ascii="Times New Roman" w:eastAsia="Arial" w:hAnsi="Times New Roman"/>
          <w:b/>
          <w:sz w:val="18"/>
          <w:szCs w:val="18"/>
          <w:lang w:val="en-US" w:eastAsia="en-US"/>
        </w:rPr>
        <w:t>Key words</w:t>
      </w:r>
      <w:r w:rsidR="000D056A" w:rsidRPr="001F6594">
        <w:rPr>
          <w:rFonts w:ascii="Times New Roman" w:eastAsia="Arial" w:hAnsi="Times New Roman"/>
          <w:b/>
          <w:sz w:val="18"/>
          <w:szCs w:val="18"/>
          <w:lang w:val="en-US" w:eastAsia="en-US"/>
        </w:rPr>
        <w:t>:</w:t>
      </w:r>
      <w:r w:rsidR="000D056A" w:rsidRPr="001F6594">
        <w:rPr>
          <w:rFonts w:ascii="Times New Roman" w:eastAsia="Arial" w:hAnsi="Times New Roman"/>
          <w:sz w:val="18"/>
          <w:szCs w:val="18"/>
          <w:lang w:val="en-US" w:eastAsia="en-US"/>
        </w:rPr>
        <w:t xml:space="preserve"> </w:t>
      </w:r>
      <w:r w:rsidRPr="001F6594">
        <w:rPr>
          <w:rFonts w:ascii="Times New Roman" w:eastAsia="Arial" w:hAnsi="Times New Roman"/>
          <w:sz w:val="18"/>
          <w:szCs w:val="18"/>
          <w:lang w:val="en-US" w:eastAsia="en-US"/>
        </w:rPr>
        <w:t>EIGRP, metrics, dynamic routing</w:t>
      </w:r>
      <w:r w:rsidR="000D056A" w:rsidRPr="001F6594">
        <w:rPr>
          <w:rFonts w:ascii="Times New Roman" w:eastAsia="Arial" w:hAnsi="Times New Roman"/>
          <w:sz w:val="18"/>
          <w:szCs w:val="18"/>
          <w:lang w:val="en-US" w:eastAsia="en-US"/>
        </w:rPr>
        <w:t>,</w:t>
      </w:r>
      <w:r w:rsidRPr="001F6594">
        <w:rPr>
          <w:rFonts w:ascii="Times New Roman" w:eastAsia="Arial" w:hAnsi="Times New Roman"/>
          <w:sz w:val="18"/>
          <w:szCs w:val="18"/>
          <w:lang w:val="en-US" w:eastAsia="en-US"/>
        </w:rPr>
        <w:t xml:space="preserve"> link overload, unequal cost load balancing,</w:t>
      </w:r>
      <w:r w:rsidR="000D056A" w:rsidRPr="001F6594">
        <w:rPr>
          <w:rFonts w:ascii="Times New Roman" w:eastAsia="Arial" w:hAnsi="Times New Roman"/>
          <w:sz w:val="18"/>
          <w:szCs w:val="18"/>
          <w:lang w:val="en-US" w:eastAsia="en-US"/>
        </w:rPr>
        <w:t xml:space="preserve"> </w:t>
      </w:r>
      <w:proofErr w:type="spellStart"/>
      <w:r w:rsidR="000D056A" w:rsidRPr="001F6594">
        <w:rPr>
          <w:rFonts w:ascii="Times New Roman" w:eastAsia="Arial" w:hAnsi="Times New Roman"/>
          <w:sz w:val="18"/>
          <w:szCs w:val="18"/>
          <w:lang w:val="en-US" w:eastAsia="en-US"/>
        </w:rPr>
        <w:t>DoS</w:t>
      </w:r>
      <w:proofErr w:type="spellEnd"/>
      <w:r w:rsidR="000D056A" w:rsidRPr="001F6594">
        <w:rPr>
          <w:rFonts w:ascii="Times New Roman" w:eastAsia="Arial" w:hAnsi="Times New Roman"/>
          <w:sz w:val="18"/>
          <w:szCs w:val="18"/>
          <w:lang w:val="en-US" w:eastAsia="en-US"/>
        </w:rPr>
        <w:t xml:space="preserve"> attacks.</w:t>
      </w:r>
    </w:p>
    <w:p w:rsidR="000D056A" w:rsidRPr="000D056A" w:rsidRDefault="000D056A" w:rsidP="000D056A">
      <w:pPr>
        <w:tabs>
          <w:tab w:val="left" w:pos="900"/>
        </w:tabs>
        <w:suppressAutoHyphens/>
        <w:spacing w:after="0" w:line="264" w:lineRule="auto"/>
        <w:jc w:val="both"/>
        <w:rPr>
          <w:rFonts w:ascii="Times New Roman" w:hAnsi="Times New Roman"/>
          <w:sz w:val="18"/>
          <w:szCs w:val="18"/>
          <w:lang w:val="en-US"/>
        </w:rPr>
      </w:pPr>
    </w:p>
    <w:sectPr w:rsidR="000D056A" w:rsidRPr="000D056A" w:rsidSect="000D056A">
      <w:type w:val="continuous"/>
      <w:pgSz w:w="11907" w:h="16839" w:code="9"/>
      <w:pgMar w:top="1134" w:right="1276" w:bottom="1418" w:left="1276" w:header="720" w:footer="720" w:gutter="0"/>
      <w:cols w:space="284"/>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5438D"/>
    <w:multiLevelType w:val="hybridMultilevel"/>
    <w:tmpl w:val="8F1E10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C3D1FE5"/>
    <w:multiLevelType w:val="hybridMultilevel"/>
    <w:tmpl w:val="9DBCB5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E947E93"/>
    <w:multiLevelType w:val="hybridMultilevel"/>
    <w:tmpl w:val="3DE25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594DA4"/>
    <w:multiLevelType w:val="hybridMultilevel"/>
    <w:tmpl w:val="9E406FC4"/>
    <w:lvl w:ilvl="0" w:tplc="226CCD4A">
      <w:start w:val="1"/>
      <w:numFmt w:val="decimal"/>
      <w:lvlText w:val="%1."/>
      <w:lvlJc w:val="left"/>
      <w:pPr>
        <w:ind w:left="720" w:hanging="360"/>
      </w:pPr>
      <w:rPr>
        <w:rFonts w:hint="default"/>
      </w:rPr>
    </w:lvl>
    <w:lvl w:ilvl="1" w:tplc="04190013">
      <w:start w:val="1"/>
      <w:numFmt w:val="upperRoman"/>
      <w:lvlText w:val="%2."/>
      <w:lvlJc w:val="righ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D92A81"/>
    <w:multiLevelType w:val="hybridMultilevel"/>
    <w:tmpl w:val="B6243704"/>
    <w:lvl w:ilvl="0" w:tplc="0419000F">
      <w:start w:val="1"/>
      <w:numFmt w:val="decimal"/>
      <w:lvlText w:val="%1."/>
      <w:lvlJc w:val="left"/>
      <w:pPr>
        <w:ind w:left="720" w:hanging="360"/>
      </w:pPr>
      <w:rPr>
        <w:rFonts w:hint="default"/>
      </w:rPr>
    </w:lvl>
    <w:lvl w:ilvl="1" w:tplc="04190013">
      <w:start w:val="1"/>
      <w:numFmt w:val="upperRoman"/>
      <w:lvlText w:val="%2."/>
      <w:lvlJc w:val="righ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6BD0081"/>
    <w:multiLevelType w:val="hybridMultilevel"/>
    <w:tmpl w:val="B6243704"/>
    <w:lvl w:ilvl="0" w:tplc="0419000F">
      <w:start w:val="1"/>
      <w:numFmt w:val="decimal"/>
      <w:lvlText w:val="%1."/>
      <w:lvlJc w:val="left"/>
      <w:pPr>
        <w:ind w:left="720" w:hanging="360"/>
      </w:pPr>
      <w:rPr>
        <w:rFonts w:hint="default"/>
      </w:rPr>
    </w:lvl>
    <w:lvl w:ilvl="1" w:tplc="04190013">
      <w:start w:val="1"/>
      <w:numFmt w:val="upperRoman"/>
      <w:lvlText w:val="%2."/>
      <w:lvlJc w:val="right"/>
      <w:pPr>
        <w:ind w:left="1260" w:hanging="360"/>
      </w:pPr>
      <w:rPr>
        <w:rFonts w:hint="default"/>
      </w:r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A357445"/>
    <w:multiLevelType w:val="hybridMultilevel"/>
    <w:tmpl w:val="7EB09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BCB1486"/>
    <w:multiLevelType w:val="hybridMultilevel"/>
    <w:tmpl w:val="0DFA9712"/>
    <w:lvl w:ilvl="0" w:tplc="0419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num w:numId="1">
    <w:abstractNumId w:val="1"/>
  </w:num>
  <w:num w:numId="2">
    <w:abstractNumId w:val="4"/>
  </w:num>
  <w:num w:numId="3">
    <w:abstractNumId w:val="7"/>
  </w:num>
  <w:num w:numId="4">
    <w:abstractNumId w:val="6"/>
  </w:num>
  <w:num w:numId="5">
    <w:abstractNumId w:val="3"/>
  </w:num>
  <w:num w:numId="6">
    <w:abstractNumId w:val="2"/>
  </w:num>
  <w:num w:numId="7">
    <w:abstractNumId w:val="0"/>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compat/>
  <w:rsids>
    <w:rsidRoot w:val="004A4AC8"/>
    <w:rsid w:val="000224C6"/>
    <w:rsid w:val="00030A27"/>
    <w:rsid w:val="00070FB5"/>
    <w:rsid w:val="000826B5"/>
    <w:rsid w:val="00084BD9"/>
    <w:rsid w:val="000936C6"/>
    <w:rsid w:val="000B502C"/>
    <w:rsid w:val="000C17E1"/>
    <w:rsid w:val="000C1AE8"/>
    <w:rsid w:val="000C79FD"/>
    <w:rsid w:val="000D056A"/>
    <w:rsid w:val="00110808"/>
    <w:rsid w:val="00152DF7"/>
    <w:rsid w:val="001554C3"/>
    <w:rsid w:val="00160626"/>
    <w:rsid w:val="0017117D"/>
    <w:rsid w:val="001A1436"/>
    <w:rsid w:val="001B798A"/>
    <w:rsid w:val="001D496C"/>
    <w:rsid w:val="001E2F66"/>
    <w:rsid w:val="001F2564"/>
    <w:rsid w:val="001F6594"/>
    <w:rsid w:val="00212EF5"/>
    <w:rsid w:val="002152D5"/>
    <w:rsid w:val="00244FC5"/>
    <w:rsid w:val="00251E1F"/>
    <w:rsid w:val="00257BED"/>
    <w:rsid w:val="00264433"/>
    <w:rsid w:val="00275416"/>
    <w:rsid w:val="002B4C01"/>
    <w:rsid w:val="002C6D5F"/>
    <w:rsid w:val="002F4076"/>
    <w:rsid w:val="00303773"/>
    <w:rsid w:val="00313271"/>
    <w:rsid w:val="00347F77"/>
    <w:rsid w:val="00356E36"/>
    <w:rsid w:val="003611C6"/>
    <w:rsid w:val="00365DD2"/>
    <w:rsid w:val="0037759F"/>
    <w:rsid w:val="003917E9"/>
    <w:rsid w:val="003965C9"/>
    <w:rsid w:val="003A31BC"/>
    <w:rsid w:val="003C0294"/>
    <w:rsid w:val="003C0C83"/>
    <w:rsid w:val="003F496C"/>
    <w:rsid w:val="00405DB6"/>
    <w:rsid w:val="0046076A"/>
    <w:rsid w:val="004852C9"/>
    <w:rsid w:val="00497F6A"/>
    <w:rsid w:val="004A2026"/>
    <w:rsid w:val="004A4AC8"/>
    <w:rsid w:val="004A78C8"/>
    <w:rsid w:val="004A7D14"/>
    <w:rsid w:val="004D1C8D"/>
    <w:rsid w:val="004D7FFE"/>
    <w:rsid w:val="004E021F"/>
    <w:rsid w:val="00506719"/>
    <w:rsid w:val="00516690"/>
    <w:rsid w:val="00517D84"/>
    <w:rsid w:val="00537FE2"/>
    <w:rsid w:val="005402B1"/>
    <w:rsid w:val="00550792"/>
    <w:rsid w:val="00554C6E"/>
    <w:rsid w:val="00562570"/>
    <w:rsid w:val="0057699F"/>
    <w:rsid w:val="0059603A"/>
    <w:rsid w:val="00597B3D"/>
    <w:rsid w:val="005A604F"/>
    <w:rsid w:val="005B0766"/>
    <w:rsid w:val="005B4006"/>
    <w:rsid w:val="005C1FA0"/>
    <w:rsid w:val="005E315F"/>
    <w:rsid w:val="005E3884"/>
    <w:rsid w:val="00616721"/>
    <w:rsid w:val="00633190"/>
    <w:rsid w:val="00634193"/>
    <w:rsid w:val="00653355"/>
    <w:rsid w:val="00676D5B"/>
    <w:rsid w:val="00681761"/>
    <w:rsid w:val="00681D51"/>
    <w:rsid w:val="006B266D"/>
    <w:rsid w:val="006B4FB9"/>
    <w:rsid w:val="006C7642"/>
    <w:rsid w:val="006F345A"/>
    <w:rsid w:val="007020B2"/>
    <w:rsid w:val="00721ABE"/>
    <w:rsid w:val="00725DF5"/>
    <w:rsid w:val="00743851"/>
    <w:rsid w:val="007451EB"/>
    <w:rsid w:val="007526A0"/>
    <w:rsid w:val="00766A6D"/>
    <w:rsid w:val="00775409"/>
    <w:rsid w:val="0078645A"/>
    <w:rsid w:val="00786BAE"/>
    <w:rsid w:val="007A77EE"/>
    <w:rsid w:val="007C21ED"/>
    <w:rsid w:val="007E0943"/>
    <w:rsid w:val="008120BC"/>
    <w:rsid w:val="00823690"/>
    <w:rsid w:val="00832724"/>
    <w:rsid w:val="0084300D"/>
    <w:rsid w:val="00855181"/>
    <w:rsid w:val="00856A2F"/>
    <w:rsid w:val="00883BEB"/>
    <w:rsid w:val="008D632A"/>
    <w:rsid w:val="008E17BB"/>
    <w:rsid w:val="00903D25"/>
    <w:rsid w:val="00910A19"/>
    <w:rsid w:val="009371FC"/>
    <w:rsid w:val="00962373"/>
    <w:rsid w:val="00992317"/>
    <w:rsid w:val="00992D47"/>
    <w:rsid w:val="00997BFA"/>
    <w:rsid w:val="009A1796"/>
    <w:rsid w:val="009B52E8"/>
    <w:rsid w:val="009C0591"/>
    <w:rsid w:val="009D120C"/>
    <w:rsid w:val="009E5AE4"/>
    <w:rsid w:val="009F158D"/>
    <w:rsid w:val="00A0477E"/>
    <w:rsid w:val="00A36F67"/>
    <w:rsid w:val="00A40465"/>
    <w:rsid w:val="00A92431"/>
    <w:rsid w:val="00A9513B"/>
    <w:rsid w:val="00AA0052"/>
    <w:rsid w:val="00AD77B3"/>
    <w:rsid w:val="00AF6560"/>
    <w:rsid w:val="00B17B80"/>
    <w:rsid w:val="00B21399"/>
    <w:rsid w:val="00B23A39"/>
    <w:rsid w:val="00B26C56"/>
    <w:rsid w:val="00B303C3"/>
    <w:rsid w:val="00B36F2D"/>
    <w:rsid w:val="00B41D65"/>
    <w:rsid w:val="00B5291A"/>
    <w:rsid w:val="00B60602"/>
    <w:rsid w:val="00B61ECE"/>
    <w:rsid w:val="00B654D2"/>
    <w:rsid w:val="00B658EA"/>
    <w:rsid w:val="00B86250"/>
    <w:rsid w:val="00BB4538"/>
    <w:rsid w:val="00BC69F4"/>
    <w:rsid w:val="00BF7A8D"/>
    <w:rsid w:val="00C219E8"/>
    <w:rsid w:val="00C45312"/>
    <w:rsid w:val="00C52A29"/>
    <w:rsid w:val="00C56FEB"/>
    <w:rsid w:val="00C60444"/>
    <w:rsid w:val="00C65AEA"/>
    <w:rsid w:val="00C80253"/>
    <w:rsid w:val="00CA30EA"/>
    <w:rsid w:val="00CA4EDF"/>
    <w:rsid w:val="00CB2B6A"/>
    <w:rsid w:val="00CD4D86"/>
    <w:rsid w:val="00CD7F66"/>
    <w:rsid w:val="00CE0447"/>
    <w:rsid w:val="00CE326C"/>
    <w:rsid w:val="00D0730B"/>
    <w:rsid w:val="00D36239"/>
    <w:rsid w:val="00D52CD5"/>
    <w:rsid w:val="00D555B1"/>
    <w:rsid w:val="00D804B2"/>
    <w:rsid w:val="00D81AB6"/>
    <w:rsid w:val="00DA56D4"/>
    <w:rsid w:val="00DB1B7E"/>
    <w:rsid w:val="00DE11B2"/>
    <w:rsid w:val="00DF4B16"/>
    <w:rsid w:val="00E063BE"/>
    <w:rsid w:val="00E30E42"/>
    <w:rsid w:val="00E45545"/>
    <w:rsid w:val="00E5173C"/>
    <w:rsid w:val="00E55C67"/>
    <w:rsid w:val="00E57D8B"/>
    <w:rsid w:val="00E93A55"/>
    <w:rsid w:val="00EA5897"/>
    <w:rsid w:val="00EA5B0C"/>
    <w:rsid w:val="00EE60DF"/>
    <w:rsid w:val="00EF3BAC"/>
    <w:rsid w:val="00F51417"/>
    <w:rsid w:val="00F70822"/>
    <w:rsid w:val="00F978CB"/>
    <w:rsid w:val="00FA17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FA0"/>
    <w:pPr>
      <w:spacing w:after="200" w:line="276" w:lineRule="auto"/>
    </w:pPr>
    <w:rPr>
      <w:rFonts w:eastAsia="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45545"/>
    <w:pPr>
      <w:spacing w:after="0" w:line="240" w:lineRule="auto"/>
    </w:pPr>
    <w:rPr>
      <w:rFonts w:ascii="Tahoma" w:hAnsi="Tahoma" w:cs="Tahoma"/>
      <w:sz w:val="16"/>
      <w:szCs w:val="16"/>
    </w:rPr>
  </w:style>
  <w:style w:type="character" w:customStyle="1" w:styleId="a4">
    <w:name w:val="Текст выноски Знак"/>
    <w:link w:val="a3"/>
    <w:uiPriority w:val="99"/>
    <w:semiHidden/>
    <w:rsid w:val="00E45545"/>
    <w:rPr>
      <w:rFonts w:ascii="Tahoma" w:eastAsia="Times New Roman" w:hAnsi="Tahoma" w:cs="Tahoma"/>
      <w:sz w:val="16"/>
      <w:szCs w:val="16"/>
      <w:lang w:val="ru-RU" w:eastAsia="ru-RU"/>
    </w:rPr>
  </w:style>
  <w:style w:type="character" w:styleId="a5">
    <w:name w:val="Placeholder Text"/>
    <w:uiPriority w:val="99"/>
    <w:semiHidden/>
    <w:rsid w:val="00E45545"/>
    <w:rPr>
      <w:color w:val="808080"/>
    </w:rPr>
  </w:style>
  <w:style w:type="paragraph" w:styleId="a6">
    <w:name w:val="List Paragraph"/>
    <w:basedOn w:val="a"/>
    <w:uiPriority w:val="34"/>
    <w:qFormat/>
    <w:rsid w:val="00E45545"/>
    <w:pPr>
      <w:ind w:left="720"/>
      <w:contextualSpacing/>
    </w:pPr>
  </w:style>
  <w:style w:type="character" w:styleId="a7">
    <w:name w:val="Hyperlink"/>
    <w:uiPriority w:val="99"/>
    <w:unhideWhenUsed/>
    <w:rsid w:val="00E45545"/>
    <w:rPr>
      <w:color w:val="0000FF"/>
      <w:u w:val="single"/>
    </w:rPr>
  </w:style>
  <w:style w:type="paragraph" w:styleId="a8">
    <w:name w:val="Normal (Web)"/>
    <w:basedOn w:val="a"/>
    <w:uiPriority w:val="99"/>
    <w:semiHidden/>
    <w:unhideWhenUsed/>
    <w:rsid w:val="00E45545"/>
    <w:pPr>
      <w:spacing w:before="100" w:beforeAutospacing="1" w:after="100" w:afterAutospacing="1" w:line="240" w:lineRule="auto"/>
    </w:pPr>
    <w:rPr>
      <w:rFonts w:ascii="Times New Roman" w:hAnsi="Times New Roman"/>
      <w:sz w:val="24"/>
      <w:szCs w:val="24"/>
    </w:rPr>
  </w:style>
  <w:style w:type="table" w:styleId="a9">
    <w:name w:val="Table Grid"/>
    <w:basedOn w:val="a1"/>
    <w:uiPriority w:val="59"/>
    <w:rsid w:val="00E45545"/>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FA0"/>
    <w:pPr>
      <w:spacing w:after="200" w:line="276" w:lineRule="auto"/>
    </w:pPr>
    <w:rPr>
      <w:rFonts w:eastAsia="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45545"/>
    <w:pPr>
      <w:spacing w:after="0" w:line="240" w:lineRule="auto"/>
    </w:pPr>
    <w:rPr>
      <w:rFonts w:ascii="Tahoma" w:hAnsi="Tahoma" w:cs="Tahoma"/>
      <w:sz w:val="16"/>
      <w:szCs w:val="16"/>
    </w:rPr>
  </w:style>
  <w:style w:type="character" w:customStyle="1" w:styleId="a4">
    <w:name w:val="Текст выноски Знак"/>
    <w:link w:val="a3"/>
    <w:uiPriority w:val="99"/>
    <w:semiHidden/>
    <w:rsid w:val="00E45545"/>
    <w:rPr>
      <w:rFonts w:ascii="Tahoma" w:eastAsia="Times New Roman" w:hAnsi="Tahoma" w:cs="Tahoma"/>
      <w:sz w:val="16"/>
      <w:szCs w:val="16"/>
      <w:lang w:val="ru-RU" w:eastAsia="ru-RU"/>
    </w:rPr>
  </w:style>
  <w:style w:type="character" w:styleId="a5">
    <w:name w:val="Placeholder Text"/>
    <w:uiPriority w:val="99"/>
    <w:semiHidden/>
    <w:rsid w:val="00E45545"/>
    <w:rPr>
      <w:color w:val="808080"/>
    </w:rPr>
  </w:style>
  <w:style w:type="paragraph" w:styleId="a6">
    <w:name w:val="List Paragraph"/>
    <w:basedOn w:val="a"/>
    <w:uiPriority w:val="34"/>
    <w:qFormat/>
    <w:rsid w:val="00E45545"/>
    <w:pPr>
      <w:ind w:left="720"/>
      <w:contextualSpacing/>
    </w:pPr>
  </w:style>
  <w:style w:type="character" w:styleId="a7">
    <w:name w:val="Hyperlink"/>
    <w:uiPriority w:val="99"/>
    <w:unhideWhenUsed/>
    <w:rsid w:val="00E45545"/>
    <w:rPr>
      <w:color w:val="0000FF"/>
      <w:u w:val="single"/>
    </w:rPr>
  </w:style>
  <w:style w:type="paragraph" w:styleId="a8">
    <w:name w:val="Normal (Web)"/>
    <w:basedOn w:val="a"/>
    <w:uiPriority w:val="99"/>
    <w:semiHidden/>
    <w:unhideWhenUsed/>
    <w:rsid w:val="00E45545"/>
    <w:pPr>
      <w:spacing w:before="100" w:beforeAutospacing="1" w:after="100" w:afterAutospacing="1" w:line="240" w:lineRule="auto"/>
    </w:pPr>
    <w:rPr>
      <w:rFonts w:ascii="Times New Roman" w:hAnsi="Times New Roman"/>
      <w:sz w:val="24"/>
      <w:szCs w:val="24"/>
    </w:rPr>
  </w:style>
  <w:style w:type="table" w:styleId="a9">
    <w:name w:val="Table Grid"/>
    <w:basedOn w:val="a1"/>
    <w:uiPriority w:val="59"/>
    <w:rsid w:val="00E45545"/>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9.bin"/><Relationship Id="rId299" Type="http://schemas.openxmlformats.org/officeDocument/2006/relationships/oleObject" Target="embeddings/oleObject157.bin"/><Relationship Id="rId303" Type="http://schemas.openxmlformats.org/officeDocument/2006/relationships/oleObject" Target="embeddings/oleObject159.bin"/><Relationship Id="rId21" Type="http://schemas.openxmlformats.org/officeDocument/2006/relationships/image" Target="media/image9.wmf"/><Relationship Id="rId42" Type="http://schemas.openxmlformats.org/officeDocument/2006/relationships/image" Target="media/image19.wmf"/><Relationship Id="rId63" Type="http://schemas.openxmlformats.org/officeDocument/2006/relationships/oleObject" Target="embeddings/oleObject29.bin"/><Relationship Id="rId84" Type="http://schemas.openxmlformats.org/officeDocument/2006/relationships/oleObject" Target="embeddings/oleObject41.bin"/><Relationship Id="rId138" Type="http://schemas.openxmlformats.org/officeDocument/2006/relationships/oleObject" Target="embeddings/oleObject71.bin"/><Relationship Id="rId159" Type="http://schemas.openxmlformats.org/officeDocument/2006/relationships/image" Target="media/image72.wmf"/><Relationship Id="rId324" Type="http://schemas.microsoft.com/office/2007/relationships/stylesWithEffects" Target="stylesWithEffects.xml"/><Relationship Id="rId170" Type="http://schemas.openxmlformats.org/officeDocument/2006/relationships/image" Target="media/image77.wmf"/><Relationship Id="rId191" Type="http://schemas.openxmlformats.org/officeDocument/2006/relationships/oleObject" Target="embeddings/oleObject99.bin"/><Relationship Id="rId205" Type="http://schemas.openxmlformats.org/officeDocument/2006/relationships/oleObject" Target="embeddings/oleObject106.bin"/><Relationship Id="rId226" Type="http://schemas.openxmlformats.org/officeDocument/2006/relationships/image" Target="media/image104.wmf"/><Relationship Id="rId247" Type="http://schemas.openxmlformats.org/officeDocument/2006/relationships/oleObject" Target="embeddings/oleObject128.bin"/><Relationship Id="rId107" Type="http://schemas.openxmlformats.org/officeDocument/2006/relationships/oleObject" Target="embeddings/oleObject54.bin"/><Relationship Id="rId268" Type="http://schemas.openxmlformats.org/officeDocument/2006/relationships/oleObject" Target="embeddings/oleObject141.bin"/><Relationship Id="rId289" Type="http://schemas.openxmlformats.org/officeDocument/2006/relationships/oleObject" Target="embeddings/oleObject152.bin"/><Relationship Id="rId11" Type="http://schemas.openxmlformats.org/officeDocument/2006/relationships/oleObject" Target="embeddings/oleObject3.bin"/><Relationship Id="rId32" Type="http://schemas.openxmlformats.org/officeDocument/2006/relationships/oleObject" Target="embeddings/oleObject13.bin"/><Relationship Id="rId53" Type="http://schemas.openxmlformats.org/officeDocument/2006/relationships/oleObject" Target="embeddings/oleObject24.bin"/><Relationship Id="rId74" Type="http://schemas.openxmlformats.org/officeDocument/2006/relationships/oleObject" Target="embeddings/oleObject36.bin"/><Relationship Id="rId128" Type="http://schemas.openxmlformats.org/officeDocument/2006/relationships/oleObject" Target="embeddings/oleObject66.bin"/><Relationship Id="rId149" Type="http://schemas.openxmlformats.org/officeDocument/2006/relationships/image" Target="media/image67.wmf"/><Relationship Id="rId314" Type="http://schemas.openxmlformats.org/officeDocument/2006/relationships/image" Target="media/image145.wmf"/><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oleObject" Target="embeddings/oleObject83.bin"/><Relationship Id="rId181" Type="http://schemas.openxmlformats.org/officeDocument/2006/relationships/oleObject" Target="embeddings/oleObject94.bin"/><Relationship Id="rId216" Type="http://schemas.openxmlformats.org/officeDocument/2006/relationships/image" Target="media/image99.wmf"/><Relationship Id="rId237" Type="http://schemas.openxmlformats.org/officeDocument/2006/relationships/oleObject" Target="embeddings/oleObject123.bin"/><Relationship Id="rId258" Type="http://schemas.openxmlformats.org/officeDocument/2006/relationships/oleObject" Target="embeddings/oleObject135.bin"/><Relationship Id="rId279" Type="http://schemas.openxmlformats.org/officeDocument/2006/relationships/image" Target="media/image128.wmf"/><Relationship Id="rId22" Type="http://schemas.openxmlformats.org/officeDocument/2006/relationships/oleObject" Target="embeddings/oleObject8.bin"/><Relationship Id="rId43" Type="http://schemas.openxmlformats.org/officeDocument/2006/relationships/oleObject" Target="embeddings/oleObject19.bin"/><Relationship Id="rId64" Type="http://schemas.openxmlformats.org/officeDocument/2006/relationships/image" Target="media/image30.wmf"/><Relationship Id="rId118" Type="http://schemas.openxmlformats.org/officeDocument/2006/relationships/image" Target="media/image54.wmf"/><Relationship Id="rId139" Type="http://schemas.openxmlformats.org/officeDocument/2006/relationships/oleObject" Target="embeddings/oleObject72.bin"/><Relationship Id="rId290" Type="http://schemas.openxmlformats.org/officeDocument/2006/relationships/image" Target="media/image133.wmf"/><Relationship Id="rId304" Type="http://schemas.openxmlformats.org/officeDocument/2006/relationships/image" Target="media/image140.wmf"/><Relationship Id="rId85" Type="http://schemas.openxmlformats.org/officeDocument/2006/relationships/image" Target="media/image39.wmf"/><Relationship Id="rId150" Type="http://schemas.openxmlformats.org/officeDocument/2006/relationships/oleObject" Target="embeddings/oleObject78.bin"/><Relationship Id="rId171" Type="http://schemas.openxmlformats.org/officeDocument/2006/relationships/oleObject" Target="embeddings/oleObject89.bin"/><Relationship Id="rId192" Type="http://schemas.openxmlformats.org/officeDocument/2006/relationships/image" Target="media/image88.wmf"/><Relationship Id="rId206" Type="http://schemas.openxmlformats.org/officeDocument/2006/relationships/image" Target="media/image95.wmf"/><Relationship Id="rId227" Type="http://schemas.openxmlformats.org/officeDocument/2006/relationships/oleObject" Target="embeddings/oleObject118.bin"/><Relationship Id="rId248" Type="http://schemas.openxmlformats.org/officeDocument/2006/relationships/image" Target="media/image115.wmf"/><Relationship Id="rId269" Type="http://schemas.openxmlformats.org/officeDocument/2006/relationships/image" Target="media/image123.wmf"/><Relationship Id="rId12" Type="http://schemas.openxmlformats.org/officeDocument/2006/relationships/image" Target="media/image4.wmf"/><Relationship Id="rId33" Type="http://schemas.openxmlformats.org/officeDocument/2006/relationships/image" Target="media/image15.wmf"/><Relationship Id="rId108" Type="http://schemas.openxmlformats.org/officeDocument/2006/relationships/image" Target="media/image49.wmf"/><Relationship Id="rId129" Type="http://schemas.openxmlformats.org/officeDocument/2006/relationships/image" Target="media/image58.wmf"/><Relationship Id="rId280" Type="http://schemas.openxmlformats.org/officeDocument/2006/relationships/oleObject" Target="embeddings/oleObject147.bin"/><Relationship Id="rId315" Type="http://schemas.openxmlformats.org/officeDocument/2006/relationships/oleObject" Target="embeddings/oleObject165.bin"/><Relationship Id="rId54" Type="http://schemas.openxmlformats.org/officeDocument/2006/relationships/image" Target="media/image25.wmf"/><Relationship Id="rId75" Type="http://schemas.openxmlformats.org/officeDocument/2006/relationships/image" Target="media/image34.wmf"/><Relationship Id="rId96" Type="http://schemas.openxmlformats.org/officeDocument/2006/relationships/oleObject" Target="embeddings/oleObject48.bin"/><Relationship Id="rId140" Type="http://schemas.openxmlformats.org/officeDocument/2006/relationships/oleObject" Target="embeddings/oleObject73.bin"/><Relationship Id="rId161" Type="http://schemas.openxmlformats.org/officeDocument/2006/relationships/image" Target="media/image73.wmf"/><Relationship Id="rId182" Type="http://schemas.openxmlformats.org/officeDocument/2006/relationships/image" Target="media/image83.wmf"/><Relationship Id="rId217" Type="http://schemas.openxmlformats.org/officeDocument/2006/relationships/oleObject" Target="embeddings/oleObject113.bin"/><Relationship Id="rId6" Type="http://schemas.openxmlformats.org/officeDocument/2006/relationships/image" Target="media/image1.wmf"/><Relationship Id="rId238" Type="http://schemas.openxmlformats.org/officeDocument/2006/relationships/image" Target="media/image110.wmf"/><Relationship Id="rId259" Type="http://schemas.openxmlformats.org/officeDocument/2006/relationships/image" Target="media/image119.wmf"/><Relationship Id="rId23" Type="http://schemas.openxmlformats.org/officeDocument/2006/relationships/image" Target="media/image10.wmf"/><Relationship Id="rId119" Type="http://schemas.openxmlformats.org/officeDocument/2006/relationships/oleObject" Target="embeddings/oleObject60.bin"/><Relationship Id="rId270" Type="http://schemas.openxmlformats.org/officeDocument/2006/relationships/oleObject" Target="embeddings/oleObject142.bin"/><Relationship Id="rId291" Type="http://schemas.openxmlformats.org/officeDocument/2006/relationships/oleObject" Target="embeddings/oleObject153.bin"/><Relationship Id="rId305" Type="http://schemas.openxmlformats.org/officeDocument/2006/relationships/oleObject" Target="embeddings/oleObject160.bin"/><Relationship Id="rId44" Type="http://schemas.openxmlformats.org/officeDocument/2006/relationships/image" Target="media/image20.wmf"/><Relationship Id="rId65" Type="http://schemas.openxmlformats.org/officeDocument/2006/relationships/oleObject" Target="embeddings/oleObject30.bin"/><Relationship Id="rId86" Type="http://schemas.openxmlformats.org/officeDocument/2006/relationships/oleObject" Target="embeddings/oleObject42.bin"/><Relationship Id="rId130" Type="http://schemas.openxmlformats.org/officeDocument/2006/relationships/oleObject" Target="embeddings/oleObject67.bin"/><Relationship Id="rId151" Type="http://schemas.openxmlformats.org/officeDocument/2006/relationships/image" Target="media/image68.wmf"/><Relationship Id="rId172" Type="http://schemas.openxmlformats.org/officeDocument/2006/relationships/image" Target="media/image78.wmf"/><Relationship Id="rId193" Type="http://schemas.openxmlformats.org/officeDocument/2006/relationships/oleObject" Target="embeddings/oleObject100.bin"/><Relationship Id="rId207" Type="http://schemas.openxmlformats.org/officeDocument/2006/relationships/oleObject" Target="embeddings/oleObject107.bin"/><Relationship Id="rId228" Type="http://schemas.openxmlformats.org/officeDocument/2006/relationships/image" Target="media/image105.wmf"/><Relationship Id="rId249" Type="http://schemas.openxmlformats.org/officeDocument/2006/relationships/oleObject" Target="embeddings/oleObject129.bin"/><Relationship Id="rId13" Type="http://schemas.openxmlformats.org/officeDocument/2006/relationships/oleObject" Target="embeddings/oleObject4.bin"/><Relationship Id="rId109" Type="http://schemas.openxmlformats.org/officeDocument/2006/relationships/oleObject" Target="embeddings/oleObject55.bin"/><Relationship Id="rId260" Type="http://schemas.openxmlformats.org/officeDocument/2006/relationships/oleObject" Target="embeddings/oleObject136.bin"/><Relationship Id="rId281" Type="http://schemas.openxmlformats.org/officeDocument/2006/relationships/image" Target="media/image129.wmf"/><Relationship Id="rId316" Type="http://schemas.openxmlformats.org/officeDocument/2006/relationships/image" Target="media/image146.wmf"/><Relationship Id="rId34" Type="http://schemas.openxmlformats.org/officeDocument/2006/relationships/oleObject" Target="embeddings/oleObject14.bin"/><Relationship Id="rId55" Type="http://schemas.openxmlformats.org/officeDocument/2006/relationships/oleObject" Target="embeddings/oleObject25.bin"/><Relationship Id="rId76" Type="http://schemas.openxmlformats.org/officeDocument/2006/relationships/oleObject" Target="embeddings/oleObject37.bin"/><Relationship Id="rId97" Type="http://schemas.openxmlformats.org/officeDocument/2006/relationships/image" Target="media/image44.wmf"/><Relationship Id="rId120" Type="http://schemas.openxmlformats.org/officeDocument/2006/relationships/image" Target="media/image55.wmf"/><Relationship Id="rId141" Type="http://schemas.openxmlformats.org/officeDocument/2006/relationships/image" Target="media/image63.png"/><Relationship Id="rId7" Type="http://schemas.openxmlformats.org/officeDocument/2006/relationships/oleObject" Target="embeddings/oleObject1.bin"/><Relationship Id="rId162" Type="http://schemas.openxmlformats.org/officeDocument/2006/relationships/oleObject" Target="embeddings/oleObject84.bin"/><Relationship Id="rId183" Type="http://schemas.openxmlformats.org/officeDocument/2006/relationships/oleObject" Target="embeddings/oleObject95.bin"/><Relationship Id="rId218" Type="http://schemas.openxmlformats.org/officeDocument/2006/relationships/image" Target="media/image100.wmf"/><Relationship Id="rId239" Type="http://schemas.openxmlformats.org/officeDocument/2006/relationships/oleObject" Target="embeddings/oleObject124.bin"/><Relationship Id="rId250" Type="http://schemas.openxmlformats.org/officeDocument/2006/relationships/image" Target="media/image116.wmf"/><Relationship Id="rId271" Type="http://schemas.openxmlformats.org/officeDocument/2006/relationships/image" Target="media/image124.wmf"/><Relationship Id="rId292" Type="http://schemas.openxmlformats.org/officeDocument/2006/relationships/image" Target="media/image134.wmf"/><Relationship Id="rId306" Type="http://schemas.openxmlformats.org/officeDocument/2006/relationships/image" Target="media/image141.wmf"/><Relationship Id="rId24" Type="http://schemas.openxmlformats.org/officeDocument/2006/relationships/oleObject" Target="embeddings/oleObject9.bin"/><Relationship Id="rId45" Type="http://schemas.openxmlformats.org/officeDocument/2006/relationships/oleObject" Target="embeddings/oleObject20.bin"/><Relationship Id="rId66" Type="http://schemas.openxmlformats.org/officeDocument/2006/relationships/image" Target="media/image31.wmf"/><Relationship Id="rId87" Type="http://schemas.openxmlformats.org/officeDocument/2006/relationships/image" Target="media/image40.wmf"/><Relationship Id="rId110" Type="http://schemas.openxmlformats.org/officeDocument/2006/relationships/image" Target="media/image50.wmf"/><Relationship Id="rId131" Type="http://schemas.openxmlformats.org/officeDocument/2006/relationships/image" Target="media/image59.wmf"/><Relationship Id="rId152" Type="http://schemas.openxmlformats.org/officeDocument/2006/relationships/oleObject" Target="embeddings/oleObject79.bin"/><Relationship Id="rId173" Type="http://schemas.openxmlformats.org/officeDocument/2006/relationships/oleObject" Target="embeddings/oleObject90.bin"/><Relationship Id="rId194" Type="http://schemas.openxmlformats.org/officeDocument/2006/relationships/image" Target="media/image89.wmf"/><Relationship Id="rId208" Type="http://schemas.openxmlformats.org/officeDocument/2006/relationships/image" Target="media/image96.wmf"/><Relationship Id="rId229" Type="http://schemas.openxmlformats.org/officeDocument/2006/relationships/oleObject" Target="embeddings/oleObject119.bin"/><Relationship Id="rId19" Type="http://schemas.openxmlformats.org/officeDocument/2006/relationships/oleObject" Target="embeddings/oleObject7.bin"/><Relationship Id="rId224" Type="http://schemas.openxmlformats.org/officeDocument/2006/relationships/image" Target="media/image103.wmf"/><Relationship Id="rId240" Type="http://schemas.openxmlformats.org/officeDocument/2006/relationships/image" Target="media/image111.wmf"/><Relationship Id="rId245" Type="http://schemas.openxmlformats.org/officeDocument/2006/relationships/oleObject" Target="embeddings/oleObject127.bin"/><Relationship Id="rId261" Type="http://schemas.openxmlformats.org/officeDocument/2006/relationships/image" Target="media/image120.wmf"/><Relationship Id="rId266" Type="http://schemas.openxmlformats.org/officeDocument/2006/relationships/oleObject" Target="embeddings/oleObject139.bin"/><Relationship Id="rId287" Type="http://schemas.openxmlformats.org/officeDocument/2006/relationships/image" Target="media/image132.wmf"/><Relationship Id="rId14" Type="http://schemas.openxmlformats.org/officeDocument/2006/relationships/image" Target="media/image5.wmf"/><Relationship Id="rId30" Type="http://schemas.openxmlformats.org/officeDocument/2006/relationships/oleObject" Target="embeddings/oleObject12.bin"/><Relationship Id="rId35" Type="http://schemas.openxmlformats.org/officeDocument/2006/relationships/image" Target="media/image16.wmf"/><Relationship Id="rId56" Type="http://schemas.openxmlformats.org/officeDocument/2006/relationships/image" Target="media/image26.wmf"/><Relationship Id="rId77" Type="http://schemas.openxmlformats.org/officeDocument/2006/relationships/image" Target="media/image35.wmf"/><Relationship Id="rId100" Type="http://schemas.openxmlformats.org/officeDocument/2006/relationships/oleObject" Target="embeddings/oleObject50.bin"/><Relationship Id="rId105" Type="http://schemas.openxmlformats.org/officeDocument/2006/relationships/image" Target="media/image48.wmf"/><Relationship Id="rId126" Type="http://schemas.openxmlformats.org/officeDocument/2006/relationships/oleObject" Target="embeddings/oleObject65.bin"/><Relationship Id="rId147" Type="http://schemas.openxmlformats.org/officeDocument/2006/relationships/image" Target="media/image66.wmf"/><Relationship Id="rId168" Type="http://schemas.openxmlformats.org/officeDocument/2006/relationships/oleObject" Target="embeddings/oleObject87.bin"/><Relationship Id="rId282" Type="http://schemas.openxmlformats.org/officeDocument/2006/relationships/oleObject" Target="embeddings/oleObject148.bin"/><Relationship Id="rId312" Type="http://schemas.openxmlformats.org/officeDocument/2006/relationships/image" Target="media/image144.wmf"/><Relationship Id="rId317" Type="http://schemas.openxmlformats.org/officeDocument/2006/relationships/oleObject" Target="embeddings/oleObject166.bin"/><Relationship Id="rId8" Type="http://schemas.openxmlformats.org/officeDocument/2006/relationships/image" Target="media/image2.wmf"/><Relationship Id="rId51" Type="http://schemas.openxmlformats.org/officeDocument/2006/relationships/oleObject" Target="embeddings/oleObject23.bin"/><Relationship Id="rId72" Type="http://schemas.openxmlformats.org/officeDocument/2006/relationships/oleObject" Target="embeddings/oleObject35.bin"/><Relationship Id="rId93" Type="http://schemas.openxmlformats.org/officeDocument/2006/relationships/image" Target="media/image42.wmf"/><Relationship Id="rId98" Type="http://schemas.openxmlformats.org/officeDocument/2006/relationships/oleObject" Target="embeddings/oleObject49.bin"/><Relationship Id="rId121" Type="http://schemas.openxmlformats.org/officeDocument/2006/relationships/oleObject" Target="embeddings/oleObject61.bin"/><Relationship Id="rId142" Type="http://schemas.openxmlformats.org/officeDocument/2006/relationships/image" Target="media/image64.wmf"/><Relationship Id="rId163" Type="http://schemas.openxmlformats.org/officeDocument/2006/relationships/image" Target="media/image74.wmf"/><Relationship Id="rId184" Type="http://schemas.openxmlformats.org/officeDocument/2006/relationships/image" Target="media/image84.wmf"/><Relationship Id="rId189" Type="http://schemas.openxmlformats.org/officeDocument/2006/relationships/oleObject" Target="embeddings/oleObject98.bin"/><Relationship Id="rId219" Type="http://schemas.openxmlformats.org/officeDocument/2006/relationships/oleObject" Target="embeddings/oleObject114.bin"/><Relationship Id="rId3" Type="http://schemas.openxmlformats.org/officeDocument/2006/relationships/styles" Target="styles.xml"/><Relationship Id="rId214" Type="http://schemas.openxmlformats.org/officeDocument/2006/relationships/image" Target="media/image98.wmf"/><Relationship Id="rId230" Type="http://schemas.openxmlformats.org/officeDocument/2006/relationships/image" Target="media/image106.wmf"/><Relationship Id="rId235" Type="http://schemas.openxmlformats.org/officeDocument/2006/relationships/oleObject" Target="embeddings/oleObject122.bin"/><Relationship Id="rId251" Type="http://schemas.openxmlformats.org/officeDocument/2006/relationships/oleObject" Target="embeddings/oleObject130.bin"/><Relationship Id="rId256" Type="http://schemas.openxmlformats.org/officeDocument/2006/relationships/oleObject" Target="embeddings/oleObject134.bin"/><Relationship Id="rId277" Type="http://schemas.openxmlformats.org/officeDocument/2006/relationships/image" Target="media/image127.wmf"/><Relationship Id="rId298" Type="http://schemas.openxmlformats.org/officeDocument/2006/relationships/image" Target="media/image137.wmf"/><Relationship Id="rId25" Type="http://schemas.openxmlformats.org/officeDocument/2006/relationships/image" Target="media/image11.wmf"/><Relationship Id="rId46" Type="http://schemas.openxmlformats.org/officeDocument/2006/relationships/image" Target="media/image21.wmf"/><Relationship Id="rId67" Type="http://schemas.openxmlformats.org/officeDocument/2006/relationships/oleObject" Target="embeddings/oleObject31.bin"/><Relationship Id="rId116" Type="http://schemas.openxmlformats.org/officeDocument/2006/relationships/image" Target="media/image53.wmf"/><Relationship Id="rId137" Type="http://schemas.openxmlformats.org/officeDocument/2006/relationships/image" Target="media/image62.wmf"/><Relationship Id="rId158" Type="http://schemas.openxmlformats.org/officeDocument/2006/relationships/oleObject" Target="embeddings/oleObject82.bin"/><Relationship Id="rId272" Type="http://schemas.openxmlformats.org/officeDocument/2006/relationships/oleObject" Target="embeddings/oleObject143.bin"/><Relationship Id="rId293" Type="http://schemas.openxmlformats.org/officeDocument/2006/relationships/oleObject" Target="embeddings/oleObject154.bin"/><Relationship Id="rId302" Type="http://schemas.openxmlformats.org/officeDocument/2006/relationships/image" Target="media/image139.wmf"/><Relationship Id="rId307" Type="http://schemas.openxmlformats.org/officeDocument/2006/relationships/oleObject" Target="embeddings/oleObject161.bin"/><Relationship Id="rId323"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oleObject" Target="embeddings/oleObject18.bin"/><Relationship Id="rId62" Type="http://schemas.openxmlformats.org/officeDocument/2006/relationships/image" Target="media/image29.wmf"/><Relationship Id="rId83" Type="http://schemas.openxmlformats.org/officeDocument/2006/relationships/image" Target="media/image38.wmf"/><Relationship Id="rId88" Type="http://schemas.openxmlformats.org/officeDocument/2006/relationships/oleObject" Target="embeddings/oleObject43.bin"/><Relationship Id="rId111" Type="http://schemas.openxmlformats.org/officeDocument/2006/relationships/oleObject" Target="embeddings/oleObject56.bin"/><Relationship Id="rId132" Type="http://schemas.openxmlformats.org/officeDocument/2006/relationships/oleObject" Target="embeddings/oleObject68.bin"/><Relationship Id="rId153" Type="http://schemas.openxmlformats.org/officeDocument/2006/relationships/image" Target="media/image69.wmf"/><Relationship Id="rId174" Type="http://schemas.openxmlformats.org/officeDocument/2006/relationships/image" Target="media/image79.wmf"/><Relationship Id="rId179" Type="http://schemas.openxmlformats.org/officeDocument/2006/relationships/oleObject" Target="embeddings/oleObject93.bin"/><Relationship Id="rId195" Type="http://schemas.openxmlformats.org/officeDocument/2006/relationships/oleObject" Target="embeddings/oleObject101.bin"/><Relationship Id="rId209" Type="http://schemas.openxmlformats.org/officeDocument/2006/relationships/oleObject" Target="embeddings/oleObject108.bin"/><Relationship Id="rId190" Type="http://schemas.openxmlformats.org/officeDocument/2006/relationships/image" Target="media/image87.wmf"/><Relationship Id="rId204" Type="http://schemas.openxmlformats.org/officeDocument/2006/relationships/image" Target="media/image94.wmf"/><Relationship Id="rId220" Type="http://schemas.openxmlformats.org/officeDocument/2006/relationships/image" Target="media/image101.wmf"/><Relationship Id="rId225" Type="http://schemas.openxmlformats.org/officeDocument/2006/relationships/oleObject" Target="embeddings/oleObject117.bin"/><Relationship Id="rId241" Type="http://schemas.openxmlformats.org/officeDocument/2006/relationships/oleObject" Target="embeddings/oleObject125.bin"/><Relationship Id="rId246" Type="http://schemas.openxmlformats.org/officeDocument/2006/relationships/image" Target="media/image114.wmf"/><Relationship Id="rId267" Type="http://schemas.openxmlformats.org/officeDocument/2006/relationships/oleObject" Target="embeddings/oleObject140.bin"/><Relationship Id="rId288" Type="http://schemas.openxmlformats.org/officeDocument/2006/relationships/oleObject" Target="embeddings/oleObject151.bin"/><Relationship Id="rId15" Type="http://schemas.openxmlformats.org/officeDocument/2006/relationships/oleObject" Target="embeddings/oleObject5.bin"/><Relationship Id="rId36" Type="http://schemas.openxmlformats.org/officeDocument/2006/relationships/oleObject" Target="embeddings/oleObject15.bin"/><Relationship Id="rId57" Type="http://schemas.openxmlformats.org/officeDocument/2006/relationships/oleObject" Target="embeddings/oleObject26.bin"/><Relationship Id="rId106" Type="http://schemas.openxmlformats.org/officeDocument/2006/relationships/oleObject" Target="embeddings/oleObject53.bin"/><Relationship Id="rId127" Type="http://schemas.openxmlformats.org/officeDocument/2006/relationships/image" Target="media/image57.wmf"/><Relationship Id="rId262" Type="http://schemas.openxmlformats.org/officeDocument/2006/relationships/oleObject" Target="embeddings/oleObject137.bin"/><Relationship Id="rId283" Type="http://schemas.openxmlformats.org/officeDocument/2006/relationships/image" Target="media/image130.wmf"/><Relationship Id="rId313" Type="http://schemas.openxmlformats.org/officeDocument/2006/relationships/oleObject" Target="embeddings/oleObject164.bin"/><Relationship Id="rId318" Type="http://schemas.openxmlformats.org/officeDocument/2006/relationships/image" Target="media/image147.wmf"/><Relationship Id="rId10" Type="http://schemas.openxmlformats.org/officeDocument/2006/relationships/image" Target="media/image3.wmf"/><Relationship Id="rId31" Type="http://schemas.openxmlformats.org/officeDocument/2006/relationships/image" Target="media/image14.wmf"/><Relationship Id="rId52" Type="http://schemas.openxmlformats.org/officeDocument/2006/relationships/image" Target="media/image24.wmf"/><Relationship Id="rId73" Type="http://schemas.openxmlformats.org/officeDocument/2006/relationships/image" Target="media/image33.wmf"/><Relationship Id="rId78" Type="http://schemas.openxmlformats.org/officeDocument/2006/relationships/oleObject" Target="embeddings/oleObject38.bin"/><Relationship Id="rId94" Type="http://schemas.openxmlformats.org/officeDocument/2006/relationships/oleObject" Target="embeddings/oleObject47.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image" Target="media/image56.wmf"/><Relationship Id="rId143" Type="http://schemas.openxmlformats.org/officeDocument/2006/relationships/oleObject" Target="embeddings/oleObject74.bin"/><Relationship Id="rId148" Type="http://schemas.openxmlformats.org/officeDocument/2006/relationships/oleObject" Target="embeddings/oleObject77.bin"/><Relationship Id="rId164" Type="http://schemas.openxmlformats.org/officeDocument/2006/relationships/oleObject" Target="embeddings/oleObject85.bin"/><Relationship Id="rId169" Type="http://schemas.openxmlformats.org/officeDocument/2006/relationships/oleObject" Target="embeddings/oleObject88.bin"/><Relationship Id="rId185" Type="http://schemas.openxmlformats.org/officeDocument/2006/relationships/oleObject" Target="embeddings/oleObject96.bin"/><Relationship Id="rId4" Type="http://schemas.openxmlformats.org/officeDocument/2006/relationships/settings" Target="settings.xml"/><Relationship Id="rId9" Type="http://schemas.openxmlformats.org/officeDocument/2006/relationships/oleObject" Target="embeddings/oleObject2.bin"/><Relationship Id="rId180" Type="http://schemas.openxmlformats.org/officeDocument/2006/relationships/image" Target="media/image82.wmf"/><Relationship Id="rId210" Type="http://schemas.openxmlformats.org/officeDocument/2006/relationships/oleObject" Target="embeddings/oleObject109.bin"/><Relationship Id="rId215" Type="http://schemas.openxmlformats.org/officeDocument/2006/relationships/oleObject" Target="embeddings/oleObject112.bin"/><Relationship Id="rId236" Type="http://schemas.openxmlformats.org/officeDocument/2006/relationships/image" Target="media/image109.wmf"/><Relationship Id="rId257" Type="http://schemas.openxmlformats.org/officeDocument/2006/relationships/image" Target="media/image118.wmf"/><Relationship Id="rId278" Type="http://schemas.openxmlformats.org/officeDocument/2006/relationships/oleObject" Target="embeddings/oleObject146.bin"/><Relationship Id="rId26" Type="http://schemas.openxmlformats.org/officeDocument/2006/relationships/oleObject" Target="embeddings/oleObject10.bin"/><Relationship Id="rId231" Type="http://schemas.openxmlformats.org/officeDocument/2006/relationships/oleObject" Target="embeddings/oleObject120.bin"/><Relationship Id="rId252" Type="http://schemas.openxmlformats.org/officeDocument/2006/relationships/oleObject" Target="embeddings/oleObject131.bin"/><Relationship Id="rId273" Type="http://schemas.openxmlformats.org/officeDocument/2006/relationships/image" Target="media/image125.wmf"/><Relationship Id="rId294" Type="http://schemas.openxmlformats.org/officeDocument/2006/relationships/image" Target="media/image135.wmf"/><Relationship Id="rId308" Type="http://schemas.openxmlformats.org/officeDocument/2006/relationships/image" Target="media/image142.wmf"/><Relationship Id="rId47" Type="http://schemas.openxmlformats.org/officeDocument/2006/relationships/oleObject" Target="embeddings/oleObject21.bin"/><Relationship Id="rId68" Type="http://schemas.openxmlformats.org/officeDocument/2006/relationships/image" Target="media/image32.wmf"/><Relationship Id="rId89" Type="http://schemas.openxmlformats.org/officeDocument/2006/relationships/image" Target="media/image41.wmf"/><Relationship Id="rId112" Type="http://schemas.openxmlformats.org/officeDocument/2006/relationships/image" Target="media/image51.wmf"/><Relationship Id="rId133" Type="http://schemas.openxmlformats.org/officeDocument/2006/relationships/image" Target="media/image60.wmf"/><Relationship Id="rId154" Type="http://schemas.openxmlformats.org/officeDocument/2006/relationships/oleObject" Target="embeddings/oleObject80.bin"/><Relationship Id="rId175" Type="http://schemas.openxmlformats.org/officeDocument/2006/relationships/oleObject" Target="embeddings/oleObject91.bin"/><Relationship Id="rId196" Type="http://schemas.openxmlformats.org/officeDocument/2006/relationships/image" Target="media/image90.wmf"/><Relationship Id="rId200" Type="http://schemas.openxmlformats.org/officeDocument/2006/relationships/image" Target="media/image92.wmf"/><Relationship Id="rId16" Type="http://schemas.openxmlformats.org/officeDocument/2006/relationships/image" Target="media/image6.wmf"/><Relationship Id="rId221" Type="http://schemas.openxmlformats.org/officeDocument/2006/relationships/oleObject" Target="embeddings/oleObject115.bin"/><Relationship Id="rId242" Type="http://schemas.openxmlformats.org/officeDocument/2006/relationships/image" Target="media/image112.wmf"/><Relationship Id="rId263" Type="http://schemas.openxmlformats.org/officeDocument/2006/relationships/image" Target="media/image121.wmf"/><Relationship Id="rId284" Type="http://schemas.openxmlformats.org/officeDocument/2006/relationships/oleObject" Target="embeddings/oleObject149.bin"/><Relationship Id="rId319" Type="http://schemas.openxmlformats.org/officeDocument/2006/relationships/oleObject" Target="embeddings/oleObject167.bin"/><Relationship Id="rId37" Type="http://schemas.openxmlformats.org/officeDocument/2006/relationships/oleObject" Target="embeddings/oleObject16.bin"/><Relationship Id="rId58" Type="http://schemas.openxmlformats.org/officeDocument/2006/relationships/image" Target="media/image27.wmf"/><Relationship Id="rId79" Type="http://schemas.openxmlformats.org/officeDocument/2006/relationships/image" Target="media/image36.wmf"/><Relationship Id="rId102" Type="http://schemas.openxmlformats.org/officeDocument/2006/relationships/oleObject" Target="embeddings/oleObject51.bin"/><Relationship Id="rId123" Type="http://schemas.openxmlformats.org/officeDocument/2006/relationships/oleObject" Target="embeddings/oleObject62.bin"/><Relationship Id="rId144" Type="http://schemas.openxmlformats.org/officeDocument/2006/relationships/image" Target="media/image65.wmf"/><Relationship Id="rId90" Type="http://schemas.openxmlformats.org/officeDocument/2006/relationships/oleObject" Target="embeddings/oleObject44.bin"/><Relationship Id="rId165" Type="http://schemas.openxmlformats.org/officeDocument/2006/relationships/image" Target="media/image75.wmf"/><Relationship Id="rId186" Type="http://schemas.openxmlformats.org/officeDocument/2006/relationships/image" Target="media/image85.wmf"/><Relationship Id="rId211" Type="http://schemas.openxmlformats.org/officeDocument/2006/relationships/oleObject" Target="embeddings/oleObject110.bin"/><Relationship Id="rId232" Type="http://schemas.openxmlformats.org/officeDocument/2006/relationships/image" Target="media/image107.wmf"/><Relationship Id="rId253" Type="http://schemas.openxmlformats.org/officeDocument/2006/relationships/oleObject" Target="embeddings/oleObject132.bin"/><Relationship Id="rId274" Type="http://schemas.openxmlformats.org/officeDocument/2006/relationships/oleObject" Target="embeddings/oleObject144.bin"/><Relationship Id="rId295" Type="http://schemas.openxmlformats.org/officeDocument/2006/relationships/oleObject" Target="embeddings/oleObject155.bin"/><Relationship Id="rId309" Type="http://schemas.openxmlformats.org/officeDocument/2006/relationships/oleObject" Target="embeddings/oleObject162.bin"/><Relationship Id="rId27" Type="http://schemas.openxmlformats.org/officeDocument/2006/relationships/image" Target="media/image12.wmf"/><Relationship Id="rId48" Type="http://schemas.openxmlformats.org/officeDocument/2006/relationships/image" Target="media/image22.wmf"/><Relationship Id="rId69" Type="http://schemas.openxmlformats.org/officeDocument/2006/relationships/oleObject" Target="embeddings/oleObject32.bin"/><Relationship Id="rId113" Type="http://schemas.openxmlformats.org/officeDocument/2006/relationships/oleObject" Target="embeddings/oleObject57.bin"/><Relationship Id="rId134" Type="http://schemas.openxmlformats.org/officeDocument/2006/relationships/oleObject" Target="embeddings/oleObject69.bin"/><Relationship Id="rId320" Type="http://schemas.openxmlformats.org/officeDocument/2006/relationships/image" Target="media/image148.wmf"/><Relationship Id="rId80" Type="http://schemas.openxmlformats.org/officeDocument/2006/relationships/oleObject" Target="embeddings/oleObject39.bin"/><Relationship Id="rId155" Type="http://schemas.openxmlformats.org/officeDocument/2006/relationships/image" Target="media/image70.wmf"/><Relationship Id="rId176" Type="http://schemas.openxmlformats.org/officeDocument/2006/relationships/image" Target="media/image80.wmf"/><Relationship Id="rId197" Type="http://schemas.openxmlformats.org/officeDocument/2006/relationships/oleObject" Target="embeddings/oleObject102.bin"/><Relationship Id="rId201" Type="http://schemas.openxmlformats.org/officeDocument/2006/relationships/oleObject" Target="embeddings/oleObject104.bin"/><Relationship Id="rId222" Type="http://schemas.openxmlformats.org/officeDocument/2006/relationships/image" Target="media/image102.wmf"/><Relationship Id="rId243" Type="http://schemas.openxmlformats.org/officeDocument/2006/relationships/oleObject" Target="embeddings/oleObject126.bin"/><Relationship Id="rId264" Type="http://schemas.openxmlformats.org/officeDocument/2006/relationships/oleObject" Target="embeddings/oleObject138.bin"/><Relationship Id="rId285" Type="http://schemas.openxmlformats.org/officeDocument/2006/relationships/image" Target="media/image131.wmf"/><Relationship Id="rId17" Type="http://schemas.openxmlformats.org/officeDocument/2006/relationships/oleObject" Target="embeddings/oleObject6.bin"/><Relationship Id="rId38" Type="http://schemas.openxmlformats.org/officeDocument/2006/relationships/image" Target="media/image17.wmf"/><Relationship Id="rId59" Type="http://schemas.openxmlformats.org/officeDocument/2006/relationships/oleObject" Target="embeddings/oleObject27.bin"/><Relationship Id="rId103" Type="http://schemas.openxmlformats.org/officeDocument/2006/relationships/image" Target="media/image47.wmf"/><Relationship Id="rId124" Type="http://schemas.openxmlformats.org/officeDocument/2006/relationships/oleObject" Target="embeddings/oleObject63.bin"/><Relationship Id="rId310" Type="http://schemas.openxmlformats.org/officeDocument/2006/relationships/image" Target="media/image143.wmf"/><Relationship Id="rId70" Type="http://schemas.openxmlformats.org/officeDocument/2006/relationships/oleObject" Target="embeddings/oleObject33.bin"/><Relationship Id="rId91" Type="http://schemas.openxmlformats.org/officeDocument/2006/relationships/oleObject" Target="embeddings/oleObject45.bin"/><Relationship Id="rId145" Type="http://schemas.openxmlformats.org/officeDocument/2006/relationships/oleObject" Target="embeddings/oleObject75.bin"/><Relationship Id="rId166" Type="http://schemas.openxmlformats.org/officeDocument/2006/relationships/oleObject" Target="embeddings/oleObject86.bin"/><Relationship Id="rId187" Type="http://schemas.openxmlformats.org/officeDocument/2006/relationships/oleObject" Target="embeddings/oleObject97.bin"/><Relationship Id="rId1" Type="http://schemas.openxmlformats.org/officeDocument/2006/relationships/customXml" Target="../customXml/item1.xml"/><Relationship Id="rId212" Type="http://schemas.openxmlformats.org/officeDocument/2006/relationships/image" Target="media/image97.wmf"/><Relationship Id="rId233" Type="http://schemas.openxmlformats.org/officeDocument/2006/relationships/oleObject" Target="embeddings/oleObject121.bin"/><Relationship Id="rId254" Type="http://schemas.openxmlformats.org/officeDocument/2006/relationships/oleObject" Target="embeddings/oleObject133.bin"/><Relationship Id="rId28" Type="http://schemas.openxmlformats.org/officeDocument/2006/relationships/oleObject" Target="embeddings/oleObject11.bin"/><Relationship Id="rId49" Type="http://schemas.openxmlformats.org/officeDocument/2006/relationships/oleObject" Target="embeddings/oleObject22.bin"/><Relationship Id="rId114" Type="http://schemas.openxmlformats.org/officeDocument/2006/relationships/image" Target="media/image52.wmf"/><Relationship Id="rId275" Type="http://schemas.openxmlformats.org/officeDocument/2006/relationships/image" Target="media/image126.wmf"/><Relationship Id="rId296" Type="http://schemas.openxmlformats.org/officeDocument/2006/relationships/image" Target="media/image136.wmf"/><Relationship Id="rId300" Type="http://schemas.openxmlformats.org/officeDocument/2006/relationships/image" Target="media/image138.wmf"/><Relationship Id="rId60" Type="http://schemas.openxmlformats.org/officeDocument/2006/relationships/image" Target="media/image28.wmf"/><Relationship Id="rId81" Type="http://schemas.openxmlformats.org/officeDocument/2006/relationships/image" Target="media/image37.wmf"/><Relationship Id="rId135" Type="http://schemas.openxmlformats.org/officeDocument/2006/relationships/image" Target="media/image61.wmf"/><Relationship Id="rId156" Type="http://schemas.openxmlformats.org/officeDocument/2006/relationships/oleObject" Target="embeddings/oleObject81.bin"/><Relationship Id="rId177" Type="http://schemas.openxmlformats.org/officeDocument/2006/relationships/oleObject" Target="embeddings/oleObject92.bin"/><Relationship Id="rId198" Type="http://schemas.openxmlformats.org/officeDocument/2006/relationships/image" Target="media/image91.wmf"/><Relationship Id="rId321" Type="http://schemas.openxmlformats.org/officeDocument/2006/relationships/oleObject" Target="embeddings/oleObject168.bin"/><Relationship Id="rId202" Type="http://schemas.openxmlformats.org/officeDocument/2006/relationships/image" Target="media/image93.wmf"/><Relationship Id="rId223" Type="http://schemas.openxmlformats.org/officeDocument/2006/relationships/oleObject" Target="embeddings/oleObject116.bin"/><Relationship Id="rId244" Type="http://schemas.openxmlformats.org/officeDocument/2006/relationships/image" Target="media/image113.wmf"/><Relationship Id="rId18" Type="http://schemas.openxmlformats.org/officeDocument/2006/relationships/image" Target="media/image7.wmf"/><Relationship Id="rId39" Type="http://schemas.openxmlformats.org/officeDocument/2006/relationships/oleObject" Target="embeddings/oleObject17.bin"/><Relationship Id="rId265" Type="http://schemas.openxmlformats.org/officeDocument/2006/relationships/image" Target="media/image122.wmf"/><Relationship Id="rId286" Type="http://schemas.openxmlformats.org/officeDocument/2006/relationships/oleObject" Target="embeddings/oleObject150.bin"/><Relationship Id="rId50" Type="http://schemas.openxmlformats.org/officeDocument/2006/relationships/image" Target="media/image23.wmf"/><Relationship Id="rId104" Type="http://schemas.openxmlformats.org/officeDocument/2006/relationships/oleObject" Target="embeddings/oleObject52.bin"/><Relationship Id="rId125" Type="http://schemas.openxmlformats.org/officeDocument/2006/relationships/oleObject" Target="embeddings/oleObject64.bin"/><Relationship Id="rId146" Type="http://schemas.openxmlformats.org/officeDocument/2006/relationships/oleObject" Target="embeddings/oleObject76.bin"/><Relationship Id="rId167" Type="http://schemas.openxmlformats.org/officeDocument/2006/relationships/image" Target="media/image76.wmf"/><Relationship Id="rId188" Type="http://schemas.openxmlformats.org/officeDocument/2006/relationships/image" Target="media/image86.wmf"/><Relationship Id="rId311" Type="http://schemas.openxmlformats.org/officeDocument/2006/relationships/oleObject" Target="embeddings/oleObject163.bin"/><Relationship Id="rId71" Type="http://schemas.openxmlformats.org/officeDocument/2006/relationships/oleObject" Target="embeddings/oleObject34.bin"/><Relationship Id="rId92" Type="http://schemas.openxmlformats.org/officeDocument/2006/relationships/oleObject" Target="embeddings/oleObject46.bin"/><Relationship Id="rId213" Type="http://schemas.openxmlformats.org/officeDocument/2006/relationships/oleObject" Target="embeddings/oleObject111.bin"/><Relationship Id="rId234" Type="http://schemas.openxmlformats.org/officeDocument/2006/relationships/image" Target="media/image108.wmf"/><Relationship Id="rId2" Type="http://schemas.openxmlformats.org/officeDocument/2006/relationships/numbering" Target="numbering.xml"/><Relationship Id="rId29" Type="http://schemas.openxmlformats.org/officeDocument/2006/relationships/image" Target="media/image13.wmf"/><Relationship Id="rId255" Type="http://schemas.openxmlformats.org/officeDocument/2006/relationships/image" Target="media/image117.wmf"/><Relationship Id="rId276" Type="http://schemas.openxmlformats.org/officeDocument/2006/relationships/oleObject" Target="embeddings/oleObject145.bin"/><Relationship Id="rId297" Type="http://schemas.openxmlformats.org/officeDocument/2006/relationships/oleObject" Target="embeddings/oleObject156.bin"/><Relationship Id="rId40" Type="http://schemas.openxmlformats.org/officeDocument/2006/relationships/image" Target="media/image18.wmf"/><Relationship Id="rId115" Type="http://schemas.openxmlformats.org/officeDocument/2006/relationships/oleObject" Target="embeddings/oleObject58.bin"/><Relationship Id="rId136" Type="http://schemas.openxmlformats.org/officeDocument/2006/relationships/oleObject" Target="embeddings/oleObject70.bin"/><Relationship Id="rId157" Type="http://schemas.openxmlformats.org/officeDocument/2006/relationships/image" Target="media/image71.wmf"/><Relationship Id="rId178" Type="http://schemas.openxmlformats.org/officeDocument/2006/relationships/image" Target="media/image81.wmf"/><Relationship Id="rId301" Type="http://schemas.openxmlformats.org/officeDocument/2006/relationships/oleObject" Target="embeddings/oleObject158.bin"/><Relationship Id="rId322" Type="http://schemas.openxmlformats.org/officeDocument/2006/relationships/fontTable" Target="fontTable.xml"/><Relationship Id="rId61" Type="http://schemas.openxmlformats.org/officeDocument/2006/relationships/oleObject" Target="embeddings/oleObject28.bin"/><Relationship Id="rId82" Type="http://schemas.openxmlformats.org/officeDocument/2006/relationships/oleObject" Target="embeddings/oleObject40.bin"/><Relationship Id="rId199" Type="http://schemas.openxmlformats.org/officeDocument/2006/relationships/oleObject" Target="embeddings/oleObject103.bin"/><Relationship Id="rId203" Type="http://schemas.openxmlformats.org/officeDocument/2006/relationships/oleObject" Target="embeddings/oleObject10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F81C8-496E-476C-9BBC-E6D4C142B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4025</Words>
  <Characters>22949</Characters>
  <Application>Microsoft Office Word</Application>
  <DocSecurity>0</DocSecurity>
  <Lines>191</Lines>
  <Paragraphs>53</Paragraphs>
  <ScaleCrop>false</ScaleCrop>
  <HeadingPairs>
    <vt:vector size="2" baseType="variant">
      <vt:variant>
        <vt:lpstr>Название</vt:lpstr>
      </vt:variant>
      <vt:variant>
        <vt:i4>1</vt:i4>
      </vt:variant>
    </vt:vector>
  </HeadingPairs>
  <TitlesOfParts>
    <vt:vector size="1" baseType="lpstr">
      <vt:lpstr>УСОВЕРШЕНСТВОВАНИЕ МОДЕЛИ МАРШРУТИЗАЦИИ С БАЛАНСИРОВКОЙ НАГРУЗКИ ПО ПУТЯМ НЕЭКВИВАЛЕТНОЙ СТОИМОСТИ ДЛЯ ПРОТОКОЛА EIGRP</vt:lpstr>
    </vt:vector>
  </TitlesOfParts>
  <Company>Krokoz™</Company>
  <LinksUpToDate>false</LinksUpToDate>
  <CharactersWithSpaces>26921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УСОВЕРШЕНСТВОВАНИЕ МОДЕЛИ МАРШРУТИЗАЦИИ С БАЛАНСИРОВКОЙ НАГРУЗКИ ПО ПУТЯМ НЕЭКВИВАЛЕТНОЙ СТОИМОСТИ ДЛЯ ПРОТОКОЛА EIGRP</dc:title>
  <dc:creator>alpharomeo</dc:creator>
  <cp:lastModifiedBy>User</cp:lastModifiedBy>
  <cp:revision>2</cp:revision>
  <dcterms:created xsi:type="dcterms:W3CDTF">2015-09-21T04:52:00Z</dcterms:created>
  <dcterms:modified xsi:type="dcterms:W3CDTF">2015-09-21T04:52:00Z</dcterms:modified>
</cp:coreProperties>
</file>