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4D05" w:rsidRDefault="00444D05" w:rsidP="00444D0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« Лічильник часу напрацювання двигуна транспортного засобу»</w:t>
      </w:r>
    </w:p>
    <w:p w:rsidR="00444D05" w:rsidRDefault="00444D05" w:rsidP="00444D0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Автор: </w:t>
      </w:r>
      <w:r w:rsidRPr="00CA7C46">
        <w:rPr>
          <w:rFonts w:ascii="Times New Roman" w:hAnsi="Times New Roman" w:cs="Times New Roman"/>
          <w:sz w:val="28"/>
          <w:szCs w:val="28"/>
          <w:lang w:val="uk-UA"/>
        </w:rPr>
        <w:t>Левченко Євген Васильович, ст. гр. ЕПС-14-1, ХНУРЕ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44D05" w:rsidRDefault="00444D05" w:rsidP="00444D0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A7C46">
        <w:rPr>
          <w:rFonts w:ascii="Times New Roman" w:hAnsi="Times New Roman" w:cs="Times New Roman"/>
          <w:b/>
          <w:sz w:val="28"/>
          <w:szCs w:val="28"/>
          <w:lang w:val="uk-UA"/>
        </w:rPr>
        <w:t>Науковий керівник: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доц.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Карнаушенко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В.П</w:t>
      </w:r>
      <w:r>
        <w:rPr>
          <w:rFonts w:ascii="Times New Roman" w:hAnsi="Times New Roman" w:cs="Times New Roman"/>
          <w:sz w:val="28"/>
          <w:szCs w:val="28"/>
          <w:lang w:val="uk-UA"/>
        </w:rPr>
        <w:t>., каф. МЕЕПП, ХНУРЕ.</w:t>
      </w:r>
    </w:p>
    <w:p w:rsidR="00DB28FE" w:rsidRPr="00444D05" w:rsidRDefault="00444D05" w:rsidP="00444D0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Набір застосовується для контроля за часом напрацювання двигуна транспортного засобу, що дозволяє визначити гарантійний строк. Крім того, пристрій виконує функції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контролера режимів роботи агрегатів транспортного засобу.</w:t>
      </w:r>
    </w:p>
    <w:sectPr w:rsidR="00DB28FE" w:rsidRPr="00444D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4D05"/>
    <w:rsid w:val="00444D05"/>
    <w:rsid w:val="008733EC"/>
    <w:rsid w:val="00DB2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4D0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4D0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2019-05-23T06:20:00Z</dcterms:created>
  <dcterms:modified xsi:type="dcterms:W3CDTF">2019-05-23T06:24:00Z</dcterms:modified>
</cp:coreProperties>
</file>