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D1D" w:rsidRPr="0080090B" w:rsidRDefault="001D3D1D" w:rsidP="001D3D1D">
      <w:pPr>
        <w:keepNext/>
        <w:spacing w:line="360" w:lineRule="auto"/>
        <w:jc w:val="both"/>
        <w:rPr>
          <w:lang w:val="uk-UA"/>
        </w:rPr>
      </w:pPr>
      <w:r w:rsidRPr="0080090B">
        <w:rPr>
          <w:lang w:val="uk-UA"/>
        </w:rPr>
        <w:t>У</w:t>
      </w:r>
      <w:r w:rsidRPr="007C209A">
        <w:rPr>
          <w:lang w:val="uk-UA"/>
        </w:rPr>
        <w:t>ДК</w:t>
      </w:r>
      <w:r w:rsidRPr="0080090B">
        <w:rPr>
          <w:lang w:val="uk-UA"/>
        </w:rPr>
        <w:t xml:space="preserve"> 155.9 </w:t>
      </w:r>
    </w:p>
    <w:p w:rsidR="001D3D1D" w:rsidRPr="0080090B" w:rsidRDefault="001D3D1D" w:rsidP="001D3D1D">
      <w:pPr>
        <w:pStyle w:val="A10"/>
      </w:pPr>
      <w:bookmarkStart w:id="0" w:name="_Toc215992153"/>
      <w:bookmarkStart w:id="1" w:name="_Toc216150904"/>
      <w:bookmarkStart w:id="2" w:name="_Toc216156005"/>
      <w:r w:rsidRPr="0080090B">
        <w:t>О.Ю.</w:t>
      </w:r>
      <w:r w:rsidRPr="007C209A">
        <w:t xml:space="preserve"> </w:t>
      </w:r>
      <w:r w:rsidRPr="0080090B">
        <w:t>Климовская</w:t>
      </w:r>
      <w:bookmarkEnd w:id="0"/>
      <w:bookmarkEnd w:id="1"/>
      <w:bookmarkEnd w:id="2"/>
      <w:r w:rsidRPr="0080090B">
        <w:t xml:space="preserve"> </w:t>
      </w:r>
    </w:p>
    <w:p w:rsidR="001D3D1D" w:rsidRPr="0080090B" w:rsidRDefault="001D3D1D" w:rsidP="001D3D1D">
      <w:pPr>
        <w:pStyle w:val="A20"/>
      </w:pPr>
      <w:bookmarkStart w:id="3" w:name="_Toc216156006"/>
      <w:r w:rsidRPr="0080090B">
        <w:t>К ВОПРОСУ ОБ ИНТЕРНЕТ-ЗАВИСИМОСТИ</w:t>
      </w:r>
      <w:bookmarkEnd w:id="3"/>
    </w:p>
    <w:p w:rsidR="001D3D1D" w:rsidRPr="008A6525" w:rsidRDefault="001D3D1D" w:rsidP="001D3D1D">
      <w:pPr>
        <w:ind w:firstLine="720"/>
        <w:jc w:val="both"/>
        <w:rPr>
          <w:i/>
        </w:rPr>
      </w:pPr>
      <w:r w:rsidRPr="008A6525">
        <w:rPr>
          <w:i/>
        </w:rPr>
        <w:t>В цій статті проаналізовано сучасні підходи до поняття Інтернет-залежність. Автором розглянуто поняття Інтернет-залежності в контексті уявлень про нехімічну залежність, про девіантну поведінку. Проаналізовано різні види Інтернет-залежності з точки зору розмежування деструктивної та нестандартної поведінки. Визначені можливі напрямки подальших досліджень.</w:t>
      </w:r>
    </w:p>
    <w:p w:rsidR="001D3D1D" w:rsidRPr="008A6525" w:rsidRDefault="001D3D1D" w:rsidP="001D3D1D">
      <w:pPr>
        <w:spacing w:after="200"/>
        <w:ind w:firstLine="720"/>
        <w:jc w:val="both"/>
        <w:rPr>
          <w:i/>
        </w:rPr>
      </w:pPr>
      <w:r w:rsidRPr="008A6525">
        <w:rPr>
          <w:i/>
        </w:rPr>
        <w:t>Ключові слова: залежність, Інтернет, Інтернет-залежність, нехімічна залежність, девіантна поведінка, деструктивна поведінка, нестандартна поведінка, адаптація.</w:t>
      </w:r>
    </w:p>
    <w:p w:rsidR="001D3D1D" w:rsidRPr="008A6525" w:rsidRDefault="001D3D1D" w:rsidP="001D3D1D">
      <w:pPr>
        <w:ind w:firstLine="720"/>
        <w:jc w:val="both"/>
        <w:rPr>
          <w:i/>
        </w:rPr>
      </w:pPr>
      <w:r w:rsidRPr="0080090B">
        <w:rPr>
          <w:i/>
        </w:rPr>
        <w:t>В данной статье проанализированы существующие подходы к понятию Интернет-зависимость. Автором рассмотрено понятие Интернет-зависимость в контексте представлений нехимической зависимости, о девиантном поведении. Проанализированы различные виды Интернет-зависимости с точки зрения разграничения деструктивного и нестандартного поведения.</w:t>
      </w:r>
      <w:r>
        <w:rPr>
          <w:i/>
        </w:rPr>
        <w:t xml:space="preserve"> </w:t>
      </w:r>
      <w:r w:rsidRPr="0080090B">
        <w:rPr>
          <w:i/>
        </w:rPr>
        <w:t>Намечены</w:t>
      </w:r>
      <w:r w:rsidRPr="008A6525">
        <w:rPr>
          <w:i/>
        </w:rPr>
        <w:t xml:space="preserve"> </w:t>
      </w:r>
      <w:r w:rsidRPr="0080090B">
        <w:rPr>
          <w:i/>
        </w:rPr>
        <w:t>возможные</w:t>
      </w:r>
      <w:r w:rsidRPr="008A6525">
        <w:rPr>
          <w:i/>
        </w:rPr>
        <w:t xml:space="preserve"> </w:t>
      </w:r>
      <w:r w:rsidRPr="0080090B">
        <w:rPr>
          <w:i/>
        </w:rPr>
        <w:t>направления</w:t>
      </w:r>
      <w:r w:rsidRPr="008A6525">
        <w:rPr>
          <w:i/>
        </w:rPr>
        <w:t xml:space="preserve"> </w:t>
      </w:r>
      <w:r w:rsidRPr="0080090B">
        <w:rPr>
          <w:i/>
        </w:rPr>
        <w:t>дальнейших</w:t>
      </w:r>
      <w:r w:rsidRPr="008A6525">
        <w:rPr>
          <w:i/>
        </w:rPr>
        <w:t xml:space="preserve"> </w:t>
      </w:r>
      <w:r w:rsidRPr="0080090B">
        <w:rPr>
          <w:i/>
        </w:rPr>
        <w:t>исследований</w:t>
      </w:r>
      <w:r w:rsidRPr="008A6525">
        <w:rPr>
          <w:i/>
        </w:rPr>
        <w:t>.</w:t>
      </w:r>
    </w:p>
    <w:p w:rsidR="001D3D1D" w:rsidRPr="000B6E4B" w:rsidRDefault="001D3D1D" w:rsidP="001D3D1D">
      <w:pPr>
        <w:spacing w:after="200"/>
        <w:ind w:firstLine="720"/>
        <w:jc w:val="both"/>
        <w:rPr>
          <w:i/>
        </w:rPr>
      </w:pPr>
      <w:r w:rsidRPr="000B6E4B">
        <w:rPr>
          <w:i/>
        </w:rPr>
        <w:t>Ключевые слова</w:t>
      </w:r>
      <w:r>
        <w:rPr>
          <w:i/>
        </w:rPr>
        <w:t>: зависимость, Интернет, Интернет-зависимость, нехимическая зависимость, девиантное поведение, деструктивное поведение, нестандартное поведение, адаптация.</w:t>
      </w:r>
    </w:p>
    <w:p w:rsidR="001D3D1D" w:rsidRDefault="001D3D1D" w:rsidP="001D3D1D">
      <w:pPr>
        <w:ind w:firstLine="720"/>
        <w:jc w:val="both"/>
        <w:rPr>
          <w:i/>
        </w:rPr>
      </w:pPr>
      <w:r w:rsidRPr="001D3D1D">
        <w:rPr>
          <w:i/>
          <w:lang w:val="en-US"/>
        </w:rPr>
        <w:t xml:space="preserve">The article analyses existing approaches to Internet addiction. The author considers concept of Internet addiction in non-chemical addiction and deviant behaviour conception context. Different kinds of the Internet addiction are analysed with a view to demarcate destructive and non-standard behaviour. </w:t>
      </w:r>
      <w:r w:rsidRPr="008A6525">
        <w:rPr>
          <w:i/>
        </w:rPr>
        <w:t>Further studies directions are showed.</w:t>
      </w:r>
    </w:p>
    <w:p w:rsidR="001D3D1D" w:rsidRPr="001D3D1D" w:rsidRDefault="001D3D1D" w:rsidP="001D3D1D">
      <w:pPr>
        <w:spacing w:after="200"/>
        <w:ind w:firstLine="720"/>
        <w:jc w:val="both"/>
        <w:rPr>
          <w:i/>
          <w:lang w:val="en-US"/>
        </w:rPr>
      </w:pPr>
      <w:r w:rsidRPr="001D3D1D">
        <w:rPr>
          <w:i/>
          <w:lang w:val="en-US"/>
        </w:rPr>
        <w:t>Key words: addiction, Internet, Internet addiction, non-chemical addiction, deviant behaviour, destructive behaviour, non-standard behaviour, adaptation.</w:t>
      </w:r>
    </w:p>
    <w:p w:rsidR="001D3D1D" w:rsidRPr="0070285B" w:rsidRDefault="001D3D1D" w:rsidP="001D3D1D">
      <w:pPr>
        <w:ind w:firstLine="709"/>
        <w:jc w:val="both"/>
        <w:rPr>
          <w:lang/>
        </w:rPr>
      </w:pPr>
      <w:r w:rsidRPr="0070285B">
        <w:rPr>
          <w:lang/>
        </w:rPr>
        <w:t>С распространением компьютерных технологий все чаще говорят об их влиянии на человеческую психику. Как правило, это влияние ассоциируется с такой проблемой, как интеренет-зависимость. Термин “Интернет-зависимость” (Интернет-аддикция) был введен в 1996 году американским врачом И. Голдбергом. Первые исследователи патологического увлечения компьютерами и компьютерными сетями, в частности, К. Янг, проводили прямую аналогию с химическими зависимостями. Однако позже исследователями были обнаружены определенные отличия. Помимо Интернет-зависимости, выделяется еще целый класс нехимических зависимостей (к примеру, зависимость от азартных игр, трудоголизм и некоторые другие). Если химическая зависимость строится на двух факторах – психологической и физиологической зависимости, то нехимическая зависимость только лишь на психологической. Рассматривая виды зависимости, Л.В. Куликов выделяет химическую зависимость (алкоголизм, наркомания, зависимость от лекарств, никтинизм), акцентуированную активность (игромания, Интернет-зависимость, трудоголизм, сексомания) и культовую зависимость.</w:t>
      </w:r>
      <w:r w:rsidRPr="0070285B">
        <w:rPr>
          <w:lang w:val="uk-UA"/>
        </w:rPr>
        <w:t xml:space="preserve"> [1, с. 337]. </w:t>
      </w:r>
      <w:r w:rsidRPr="0070285B">
        <w:rPr>
          <w:lang/>
        </w:rPr>
        <w:t>Впрочем, культовую зависимость тоже можно рассматривать как своего рода акцентуированную активность.</w:t>
      </w:r>
    </w:p>
    <w:p w:rsidR="001D3D1D" w:rsidRPr="0070285B" w:rsidRDefault="001D3D1D" w:rsidP="001D3D1D">
      <w:pPr>
        <w:ind w:firstLine="709"/>
        <w:jc w:val="both"/>
        <w:rPr>
          <w:lang w:val="uk-UA"/>
        </w:rPr>
      </w:pPr>
      <w:r w:rsidRPr="0070285B">
        <w:rPr>
          <w:lang/>
        </w:rPr>
        <w:t xml:space="preserve">Если рассматривать шире, то аддиктивное или зависимое поведение является одной из форм девиантного поведения. В соответствии с классификацией Ц.П. Короленко и Т.А. Донских </w:t>
      </w:r>
      <w:r w:rsidRPr="0070285B">
        <w:rPr>
          <w:lang w:val="uk-UA"/>
        </w:rPr>
        <w:t>[2, с. 97-98]</w:t>
      </w:r>
      <w:r w:rsidRPr="0070285B">
        <w:rPr>
          <w:lang/>
        </w:rPr>
        <w:t xml:space="preserve">, все поведенческие девиации делятся на две группы: нестандартное и деструктивное поведение. И если нестандартное поведение несет в себе </w:t>
      </w:r>
      <w:r w:rsidRPr="0070285B">
        <w:rPr>
          <w:lang/>
        </w:rPr>
        <w:lastRenderedPageBreak/>
        <w:t>заряд нового мышления или действий, выходящих за принятые стереотипы поведения, и со временем может повлиять на представление о норме и перестать быть девинатным, то деструктивное поведение изначально контрпродуктивно. В зависимости от направленности деструктивное девиантное поведение делится на внутреннедеструктивное поведение (суицидальное, конформистское, аутичное) и внешнедеструктивное поведение, которое авторы делят на антисоциальное (т.е. в той или иной форме нарушающее права других людей) и аддиктивное (предполагает использование неких веществ или специфической активности с целью отхода от реальности и получения желаемых эмоций)</w:t>
      </w:r>
      <w:r w:rsidRPr="0070285B">
        <w:rPr>
          <w:lang w:val="uk-UA"/>
        </w:rPr>
        <w:t>.</w:t>
      </w:r>
    </w:p>
    <w:p w:rsidR="001D3D1D" w:rsidRPr="0070285B" w:rsidRDefault="001D3D1D" w:rsidP="001D3D1D">
      <w:pPr>
        <w:ind w:firstLine="709"/>
        <w:jc w:val="both"/>
        <w:rPr>
          <w:lang/>
        </w:rPr>
      </w:pPr>
      <w:r w:rsidRPr="0070285B">
        <w:rPr>
          <w:lang/>
        </w:rPr>
        <w:t>По формулировке Н.М. Бугаёвой [3], для того, чтобы некая активность стала «акцентуированной» и составила основу аддиктивного поведения, необходимо три условия. Во-первых, для этой активности должно быть характерно стремление отрешиться от реальности с помощью изменения психологического состояния без применения химических веществ. Во-вторых, она должна занимать доминирующее положение в жизни и сознании индивида. В-третьих, она должна осуществляться индивидом в ущерб социальным связям и другим жизненно важным сферам. Критерии диагностики нехимических зависимостей были предложены И. Марксом [4, р. </w:t>
      </w:r>
      <w:r w:rsidRPr="0070285B">
        <w:rPr>
          <w:color w:val="000000"/>
          <w:lang w:val="uk-UA"/>
        </w:rPr>
        <w:t>1389–1394</w:t>
      </w:r>
      <w:r w:rsidRPr="0070285B">
        <w:rPr>
          <w:lang/>
        </w:rPr>
        <w:t>]: наличие тяги (побуждения) к контрпродуктивной поведенческой активности, нарастающее напряжение вплоть до завершения деятельности, временное снятие напряжения после завершения деятельности, симптомы абстиненции (повторная тяга, возникновение и усиление напряжения через определенное время), уникальность внешних проявлений, характерных для данного синдрома аддикции, возникновение внешних и внутренних проявлений тревоги, которыми со временем определяется существование индивида, в то время как ранние стадии аддикции носят гедонистический характер.</w:t>
      </w:r>
    </w:p>
    <w:p w:rsidR="001D3D1D" w:rsidRPr="0070285B" w:rsidRDefault="001D3D1D" w:rsidP="001D3D1D">
      <w:pPr>
        <w:ind w:firstLine="709"/>
        <w:jc w:val="both"/>
        <w:rPr>
          <w:color w:val="000000"/>
          <w:lang/>
        </w:rPr>
      </w:pPr>
      <w:r w:rsidRPr="0070285B">
        <w:rPr>
          <w:lang/>
        </w:rPr>
        <w:t xml:space="preserve">Согласно </w:t>
      </w:r>
      <w:r w:rsidRPr="0070285B">
        <w:rPr>
          <w:color w:val="000000"/>
          <w:lang/>
        </w:rPr>
        <w:t xml:space="preserve">А.Е. Войскунскому [5, </w:t>
      </w:r>
      <w:r w:rsidRPr="0070285B">
        <w:rPr>
          <w:color w:val="000000"/>
          <w:lang w:val="uk-UA"/>
        </w:rPr>
        <w:t>с. 92</w:t>
      </w:r>
      <w:r w:rsidRPr="0070285B">
        <w:rPr>
          <w:color w:val="000000"/>
          <w:lang/>
        </w:rPr>
        <w:t xml:space="preserve">], при работе в Интернете зависимые проявляют ряд специфических поведенческих характеристик: невозможность, нежелание оторваться от работы и раздражение при необходимости отвлечься; стремление проводить за работой все больше времени; склонность забывать о домашних делах, учебе, служебных обязанностях; стремление избавиться от чувства вины, беспомощности, тревоги, депрессии; ощущение эмоционального подъема; готовность мириться с утратой семьи, близких, друзей, круга общения; пренебрежение собственным здоровьем, личной гигиеной и т.п. </w:t>
      </w:r>
    </w:p>
    <w:p w:rsidR="001D3D1D" w:rsidRPr="0070285B" w:rsidRDefault="001D3D1D" w:rsidP="001D3D1D">
      <w:pPr>
        <w:ind w:firstLine="709"/>
        <w:jc w:val="both"/>
        <w:rPr>
          <w:color w:val="000000"/>
          <w:lang/>
        </w:rPr>
      </w:pPr>
      <w:r w:rsidRPr="0070285B">
        <w:rPr>
          <w:color w:val="000000"/>
          <w:lang/>
        </w:rPr>
        <w:t>Недавно американским врачом Дж. Блоком [6, р. 307] было высказано предложение включить Интернет-зависимость в официальный справочник по психиатрии как одну из разновидностей компульсивно-импульсивного расстройства. В частности, он приводит данные о том, что в Южной Корее Интернет-зависимость стала одной из серьезных угроз здоровью общества. Однако другие психиатры не поддержали эту инициативу, считая симптомы предлагаемой «новой болезни» слишком размытыми для того, чтобы классифицировать ее.</w:t>
      </w:r>
    </w:p>
    <w:p w:rsidR="001D3D1D" w:rsidRPr="0070285B" w:rsidRDefault="001D3D1D" w:rsidP="001D3D1D">
      <w:pPr>
        <w:ind w:firstLine="709"/>
        <w:jc w:val="both"/>
        <w:rPr>
          <w:color w:val="000000"/>
          <w:lang/>
        </w:rPr>
      </w:pPr>
      <w:r w:rsidRPr="0070285B">
        <w:rPr>
          <w:color w:val="000000"/>
          <w:lang/>
        </w:rPr>
        <w:t xml:space="preserve">Дж. Блок выделяет четыре признака Интернет-зависимости. Во-первых, это злоупотребление Интернет, зачастую связанное с потерей чувства времени и подавлением базисных психологических установок. Во-вторых, это абстинентный синдром, в том числе чувство злости, напряженности и/или депрессивное состояние при отсутствии доступа к компьютеру. В-третьих, это повышение толерантности к стимулирующему воздействию – потребность приобретать все более продвинутые компьютеры, ставить все больше программ или проводить перед компьютером все больше времени для достижения того же эффекта. В-четвертых, это такие негативные последствия, как склонность спорить и врать, общее снижение результативности, социальная изоляция и усталость. Выделенные Дж. Блоком признаки являются модификацией наиболее известных признаков Интернет-зависимости, разработанных американской исследовательницей К. Янг [7, с. 26], среди которых смакование предыдущего или последующего сеанса он-лайн при нахождении в офф-лайн, потребность в увеличении времени, проведенного в сети, попытки скрыть от окружающих время пребывания в сети, безуспешные попытки ограничить время </w:t>
      </w:r>
      <w:r w:rsidRPr="0070285B">
        <w:rPr>
          <w:color w:val="000000"/>
          <w:lang/>
        </w:rPr>
        <w:lastRenderedPageBreak/>
        <w:t>пребывания в сети и негативные эмоции при подобных попытках, готовность рискнуть ради Интернета работой или личной жизнью, использование Интернета для ухода от дурного настроения. Некоторые отечественные авторы даже сетуют, что распространение безлимитного доступа в Интернет положит конец самоограничению пользователей, связанному с финансовыми причинами, и позволит им неконтролируемо увеличивать время, проведенное в Интернет [3]. Однако стоит подчеркнуть, что формирование зависимости оставляет безуспешными попытки контролировать время пребывания в сети, не смотря на вызываемые этим проблемы как в финансовой сфере (увеличение платы провайдеру) так и в других сферах (проблемы с работой, учебой, личной жизнью).</w:t>
      </w:r>
    </w:p>
    <w:p w:rsidR="001D3D1D" w:rsidRPr="0070285B" w:rsidRDefault="001D3D1D" w:rsidP="001D3D1D">
      <w:pPr>
        <w:ind w:firstLine="709"/>
        <w:jc w:val="both"/>
        <w:rPr>
          <w:color w:val="000000"/>
          <w:lang/>
        </w:rPr>
      </w:pPr>
      <w:r w:rsidRPr="0070285B">
        <w:rPr>
          <w:color w:val="000000"/>
          <w:lang/>
        </w:rPr>
        <w:t>Кимберли Янг выделяет 5 основных типов Интернет-зависимости [7, с. 25]. Во-первых, это так называемый веб-серфинг, то есть бесконечные путешествия по сети и бесцельный поиск информации. Во-вторых, это увлечение виртуальным общением посредством электронной почты, чатов, форумов. В-третьих – это навязчивое пристрастие к онлайновым играм. В-четвертых – это финансовая Интернет-зависимость – покупки в виртуальных магазинах, постоянное участие в Интернет-аукционах, игра на бирже и т.п. И, наконец, в-пятых, это киберсекс – чрезмерное посещение порносайтов и занятие там виртуальным сексом, виртуальные ухаживания и свидания.</w:t>
      </w:r>
    </w:p>
    <w:p w:rsidR="001D3D1D" w:rsidRPr="0070285B" w:rsidRDefault="001D3D1D" w:rsidP="001D3D1D">
      <w:pPr>
        <w:ind w:firstLine="709"/>
        <w:jc w:val="both"/>
        <w:rPr>
          <w:lang/>
        </w:rPr>
      </w:pPr>
      <w:r w:rsidRPr="0070285B">
        <w:rPr>
          <w:lang/>
        </w:rPr>
        <w:t xml:space="preserve">Характерны ли эти типы только для общения в сети Интернет? В качестве аналога «веб-серфинга» можно назвать «запойное чтение». На одном из сайтов, где рядовые пользователи Интернет обсуждаются проблему Интернет-зависимости, приводится аналогия использования Интернет и чтения до утра с фонариком под одеялом. Такой “читатель” без труда ответит утвердительно на все вопросы, диагностирующие Интернет-зависимость, если заменить слово “Интернет” словом “книга”. Следует отметить, что запойное чтение, как и гипнотическое увлечение, к примеру, филателией, является, пусть и крайним, но вариантом нормы. </w:t>
      </w:r>
    </w:p>
    <w:p w:rsidR="001D3D1D" w:rsidRPr="0070285B" w:rsidRDefault="001D3D1D" w:rsidP="001D3D1D">
      <w:pPr>
        <w:ind w:firstLine="709"/>
        <w:jc w:val="both"/>
        <w:rPr>
          <w:lang/>
        </w:rPr>
      </w:pPr>
      <w:r w:rsidRPr="0070285B">
        <w:rPr>
          <w:lang/>
        </w:rPr>
        <w:t>В качестве аналога финансовой Интернет-зависимости можно выделить зависимость от азартных игр и шопинг-зависимость. Зависимость от азартных игр, которую часто называют «игровая зависимость», считается опасной угрозой наряду с Интернет-зависимостью. Понятие «игрок» еще два века назад описывало характеристики страдающего именно этим аддиктом, и бытовое отношение к этим людям было в чем-то сродни современному отношению к наркоманам, игрок в семье воспринимался как несчастье.</w:t>
      </w:r>
    </w:p>
    <w:p w:rsidR="001D3D1D" w:rsidRPr="0070285B" w:rsidRDefault="001D3D1D" w:rsidP="001D3D1D">
      <w:pPr>
        <w:ind w:firstLine="709"/>
        <w:jc w:val="both"/>
        <w:rPr>
          <w:lang/>
        </w:rPr>
      </w:pPr>
      <w:r w:rsidRPr="0070285B">
        <w:rPr>
          <w:lang/>
        </w:rPr>
        <w:t>Зависимость от онлайновых игр в Интернет по своим характеристикам не очень отличается от зависимости от обычных компьютерных игр и игр на игровых приставках. Эти зависимости – тоже порождение новых возможностей компьютерной эры, и их часто не отделяют от собственно Интернет-зависимости.</w:t>
      </w:r>
    </w:p>
    <w:p w:rsidR="001D3D1D" w:rsidRPr="0070285B" w:rsidRDefault="001D3D1D" w:rsidP="001D3D1D">
      <w:pPr>
        <w:ind w:firstLine="709"/>
        <w:jc w:val="both"/>
        <w:rPr>
          <w:lang/>
        </w:rPr>
      </w:pPr>
      <w:r w:rsidRPr="0070285B">
        <w:rPr>
          <w:lang/>
        </w:rPr>
        <w:t xml:space="preserve">Аналог киберсексуальной зависимости, по-видимому, надо искать в таких формах сексуального поведения, как флирт и просмотр порноматериалов на бумажных носителях, а так же вуайеризм и эксгибиционизм. Относятся ли эти формы к переверзиям – зависит от того, насколько они вытесняют другие формы сексуального поведения. То же, по-видимому, можно говорить и о киберсексуальной зависимости. </w:t>
      </w:r>
    </w:p>
    <w:p w:rsidR="001D3D1D" w:rsidRPr="0070285B" w:rsidRDefault="001D3D1D" w:rsidP="001D3D1D">
      <w:pPr>
        <w:ind w:firstLine="709"/>
        <w:jc w:val="both"/>
        <w:rPr>
          <w:lang/>
        </w:rPr>
      </w:pPr>
      <w:r w:rsidRPr="0070285B">
        <w:rPr>
          <w:lang/>
        </w:rPr>
        <w:t xml:space="preserve">С анализом того, что есть аналог зависимости от виртуального общения, сложнее. Потребность в общении – это одна из базовых потребностей человека. Где грань между пониманием Интернета как естественной среды социального общения, где образуются социальные связи, и Интернета как источника некоей коммуникативной аддикции? При анализе зависимости от виртуального общения обычно утверждается, что общение в сети обладает особой притягательностью благодаря тому, что оно особенно комфортно. Между тем, это не всегда так и стоит произвести анализ транзакций в Интернете, чтобы утверждать что, зависимость от общения в Интернете аналогична, к примеру, состоянию регулярных абонентов телефона экстренной психологической помощи, которые звонят не за решением конкретной проблемы, а именно за комфортным «принимающим» общением, которого они в силу отсутствия навыков общения или специфических личностных качеств </w:t>
      </w:r>
      <w:r w:rsidRPr="0070285B">
        <w:rPr>
          <w:lang/>
        </w:rPr>
        <w:lastRenderedPageBreak/>
        <w:t xml:space="preserve">не могут получить в реальной жизни. Утверждение Кимберли Янг и ее последователей, что общение в Интернет комфортно благодаря его анонимности, сейчас опровергается тем, что во всем мире (в том числе в Рунете – русскоязычном сегменте Интернет) растет популярность сайтов, требующих от участника регистрироваться под настоящим именем и фамилией, а не под выдуманным ником. Между тем, зависимость от виртуального общения является одной из самых распространенных, и понять ее механизмы чрезвычайно важно. </w:t>
      </w:r>
    </w:p>
    <w:p w:rsidR="001D3D1D" w:rsidRDefault="001D3D1D" w:rsidP="001D3D1D">
      <w:pPr>
        <w:ind w:firstLine="709"/>
        <w:jc w:val="both"/>
        <w:rPr>
          <w:color w:val="000000"/>
          <w:lang/>
        </w:rPr>
      </w:pPr>
      <w:r w:rsidRPr="0070285B">
        <w:rPr>
          <w:lang/>
        </w:rPr>
        <w:t>Многие исследователи считают, что компьютерные технологии дают возможность людям, страдающим разными видами латентных зависимостей, реализовать свои аддикции в виртуальном мире [3]. С другой стороны, люди, проводящие много времени в сети, говорят о том, что они просто реализуют свои обычные потребности другим способом. Для части из них это иллюзия – одним из характерных способов поведения зависимого является отрицание собственной зависимости по принципу «хочу – пью, а захочу – брошу». Однако контрпродуктивность той или иной активности в виртуальном пространстве часто нуждается в дополнительных критериях для своей диагностики, ведь то, что мы принимаем за деструктивное девиантное поведение, может оказаться попросту нестандартным поведением. Пока еще нестандартным, с дальнейшим распространением компьютерных технологий оно перестанет таковым быть. П</w:t>
      </w:r>
      <w:r w:rsidRPr="0070285B">
        <w:rPr>
          <w:color w:val="000000"/>
          <w:lang/>
        </w:rPr>
        <w:t>роблема разграничения тех элементов поведения в сети Интернет, которые являются проявлением психологической зависимости, с теми элементами поведения, которые являются лишь другой формой проявления обыденных реакций и другой формой социальной адаптации, нуждается в дальнейших исследованиях.</w:t>
      </w:r>
    </w:p>
    <w:p w:rsidR="001D3D1D" w:rsidRPr="00D40E16" w:rsidRDefault="001D3D1D" w:rsidP="001D3D1D">
      <w:pPr>
        <w:ind w:firstLine="709"/>
        <w:jc w:val="both"/>
        <w:rPr>
          <w:color w:val="000000"/>
          <w:sz w:val="20"/>
          <w:szCs w:val="20"/>
          <w:lang/>
        </w:rPr>
      </w:pPr>
    </w:p>
    <w:p w:rsidR="001D3D1D" w:rsidRPr="0080090B" w:rsidRDefault="001D3D1D" w:rsidP="001D3D1D">
      <w:pPr>
        <w:jc w:val="center"/>
        <w:rPr>
          <w:sz w:val="20"/>
          <w:szCs w:val="20"/>
        </w:rPr>
      </w:pPr>
      <w:r w:rsidRPr="0080090B">
        <w:rPr>
          <w:sz w:val="20"/>
          <w:szCs w:val="20"/>
        </w:rPr>
        <w:t>Перечень ссылок</w:t>
      </w:r>
    </w:p>
    <w:p w:rsidR="001D3D1D" w:rsidRPr="0080090B" w:rsidRDefault="001D3D1D" w:rsidP="001D3D1D">
      <w:pPr>
        <w:widowControl w:val="0"/>
        <w:numPr>
          <w:ilvl w:val="0"/>
          <w:numId w:val="1"/>
        </w:numPr>
        <w:tabs>
          <w:tab w:val="clear" w:pos="720"/>
          <w:tab w:val="left" w:pos="357"/>
        </w:tabs>
        <w:suppressAutoHyphens/>
        <w:ind w:left="0" w:firstLine="567"/>
        <w:jc w:val="both"/>
        <w:rPr>
          <w:sz w:val="20"/>
          <w:szCs w:val="20"/>
          <w:lang/>
        </w:rPr>
      </w:pPr>
      <w:r w:rsidRPr="0080090B">
        <w:rPr>
          <w:sz w:val="20"/>
          <w:szCs w:val="20"/>
          <w:lang/>
        </w:rPr>
        <w:t>Куликов Л.В. Психогигиена личности. Вопросы психологической устойчивости и психопрофилактики: Учеб. пособие. – СПб.: Питер, 2004. – 464 с.</w:t>
      </w:r>
    </w:p>
    <w:p w:rsidR="001D3D1D" w:rsidRPr="0080090B" w:rsidRDefault="001D3D1D" w:rsidP="001D3D1D">
      <w:pPr>
        <w:widowControl w:val="0"/>
        <w:numPr>
          <w:ilvl w:val="0"/>
          <w:numId w:val="1"/>
        </w:numPr>
        <w:tabs>
          <w:tab w:val="clear" w:pos="720"/>
          <w:tab w:val="left" w:pos="357"/>
        </w:tabs>
        <w:suppressAutoHyphens/>
        <w:ind w:left="0" w:firstLine="567"/>
        <w:jc w:val="both"/>
        <w:rPr>
          <w:sz w:val="20"/>
          <w:szCs w:val="20"/>
          <w:lang/>
        </w:rPr>
      </w:pPr>
      <w:r w:rsidRPr="0080090B">
        <w:rPr>
          <w:sz w:val="20"/>
          <w:szCs w:val="20"/>
          <w:lang/>
        </w:rPr>
        <w:t>Короленко Ц.П., Донских Т.А. Семь путей к катастрофе: Деструктивное поведение в современном мире. – Новосибирск: Наука, Сиб. отделение, 1990. – 222 с.</w:t>
      </w:r>
    </w:p>
    <w:p w:rsidR="001D3D1D" w:rsidRPr="0080090B" w:rsidRDefault="001D3D1D" w:rsidP="001D3D1D">
      <w:pPr>
        <w:widowControl w:val="0"/>
        <w:numPr>
          <w:ilvl w:val="0"/>
          <w:numId w:val="1"/>
        </w:numPr>
        <w:tabs>
          <w:tab w:val="clear" w:pos="720"/>
          <w:tab w:val="left" w:pos="357"/>
        </w:tabs>
        <w:suppressAutoHyphens/>
        <w:ind w:left="0" w:firstLine="567"/>
        <w:jc w:val="both"/>
        <w:rPr>
          <w:sz w:val="20"/>
          <w:szCs w:val="20"/>
          <w:lang w:val="uk-UA"/>
        </w:rPr>
      </w:pPr>
      <w:r w:rsidRPr="0080090B">
        <w:rPr>
          <w:sz w:val="20"/>
          <w:szCs w:val="20"/>
          <w:lang w:val="uk-UA"/>
        </w:rPr>
        <w:t>Бугайова Н.М. Проблема комп’ютерної залежності та її роль</w:t>
      </w:r>
      <w:r>
        <w:rPr>
          <w:sz w:val="20"/>
          <w:szCs w:val="20"/>
          <w:lang w:val="uk-UA"/>
        </w:rPr>
        <w:t xml:space="preserve"> </w:t>
      </w:r>
      <w:r w:rsidRPr="0080090B">
        <w:rPr>
          <w:sz w:val="20"/>
          <w:szCs w:val="20"/>
          <w:lang w:val="uk-UA"/>
        </w:rPr>
        <w:t xml:space="preserve">у розвитку суїцидальної поведінки </w:t>
      </w:r>
      <w:r>
        <w:rPr>
          <w:sz w:val="20"/>
          <w:szCs w:val="20"/>
          <w:lang w:val="uk-UA"/>
        </w:rPr>
        <w:t>–</w:t>
      </w:r>
      <w:r w:rsidRPr="0080090B">
        <w:rPr>
          <w:sz w:val="20"/>
          <w:szCs w:val="20"/>
          <w:lang w:val="uk-UA"/>
        </w:rPr>
        <w:t xml:space="preserve"> К., 2007 [Електронний ресурс]. Режим доступу: http://www.psy-science.com.ua/addiction/oklad.php?mova=ua&amp;scho=_ua/knopki/articles/statti/Probl_komp_zal_rol_suic.html</w:t>
      </w:r>
    </w:p>
    <w:p w:rsidR="001D3D1D" w:rsidRPr="0080090B" w:rsidRDefault="001D3D1D" w:rsidP="001D3D1D">
      <w:pPr>
        <w:widowControl w:val="0"/>
        <w:numPr>
          <w:ilvl w:val="0"/>
          <w:numId w:val="1"/>
        </w:numPr>
        <w:tabs>
          <w:tab w:val="clear" w:pos="720"/>
          <w:tab w:val="left" w:pos="357"/>
        </w:tabs>
        <w:suppressAutoHyphens/>
        <w:ind w:left="0" w:firstLine="567"/>
        <w:jc w:val="both"/>
        <w:rPr>
          <w:color w:val="000000"/>
          <w:sz w:val="20"/>
          <w:szCs w:val="20"/>
          <w:lang/>
        </w:rPr>
      </w:pPr>
      <w:smartTag w:uri="urn:schemas-microsoft-com:office:smarttags" w:element="place">
        <w:smartTag w:uri="urn:schemas:contacts" w:element="Sn">
          <w:r w:rsidRPr="0080090B">
            <w:rPr>
              <w:color w:val="000000"/>
              <w:sz w:val="20"/>
              <w:szCs w:val="20"/>
              <w:lang/>
            </w:rPr>
            <w:t>Marks</w:t>
          </w:r>
        </w:smartTag>
        <w:r w:rsidRPr="0080090B">
          <w:rPr>
            <w:color w:val="000000"/>
            <w:sz w:val="20"/>
            <w:szCs w:val="20"/>
            <w:lang/>
          </w:rPr>
          <w:t xml:space="preserve"> </w:t>
        </w:r>
        <w:smartTag w:uri="urn:schemas:contacts" w:element="Sn">
          <w:r w:rsidRPr="0080090B">
            <w:rPr>
              <w:color w:val="000000"/>
              <w:sz w:val="20"/>
              <w:szCs w:val="20"/>
              <w:lang/>
            </w:rPr>
            <w:t>I.</w:t>
          </w:r>
        </w:smartTag>
      </w:smartTag>
      <w:r w:rsidRPr="0080090B">
        <w:rPr>
          <w:color w:val="000000"/>
          <w:sz w:val="20"/>
          <w:szCs w:val="20"/>
          <w:lang/>
        </w:rPr>
        <w:t xml:space="preserve"> Behavioural (non-chemical) addictions//British J. Addict.- 1990, V.85.</w:t>
      </w:r>
      <w:r>
        <w:rPr>
          <w:color w:val="000000"/>
          <w:sz w:val="20"/>
          <w:szCs w:val="20"/>
          <w:lang/>
        </w:rPr>
        <w:t xml:space="preserve"> – </w:t>
      </w:r>
      <w:r w:rsidRPr="0080090B">
        <w:rPr>
          <w:color w:val="000000"/>
          <w:sz w:val="20"/>
          <w:szCs w:val="20"/>
          <w:lang/>
        </w:rPr>
        <w:t>P.1389–1394</w:t>
      </w:r>
    </w:p>
    <w:p w:rsidR="001D3D1D" w:rsidRPr="0080090B" w:rsidRDefault="001D3D1D" w:rsidP="001D3D1D">
      <w:pPr>
        <w:widowControl w:val="0"/>
        <w:numPr>
          <w:ilvl w:val="0"/>
          <w:numId w:val="1"/>
        </w:numPr>
        <w:tabs>
          <w:tab w:val="clear" w:pos="720"/>
          <w:tab w:val="left" w:pos="357"/>
        </w:tabs>
        <w:suppressAutoHyphens/>
        <w:ind w:left="0" w:firstLine="567"/>
        <w:jc w:val="both"/>
        <w:rPr>
          <w:color w:val="000000"/>
          <w:sz w:val="20"/>
          <w:szCs w:val="20"/>
          <w:lang/>
        </w:rPr>
      </w:pPr>
      <w:r w:rsidRPr="0080090B">
        <w:rPr>
          <w:color w:val="000000"/>
          <w:sz w:val="20"/>
          <w:szCs w:val="20"/>
          <w:lang/>
        </w:rPr>
        <w:t>Войскунский А.Е. Актуальные проблемы психологии зависимости от Интернета // Психологический журнал. – 2004.</w:t>
      </w:r>
      <w:r>
        <w:rPr>
          <w:color w:val="000000"/>
          <w:sz w:val="20"/>
          <w:szCs w:val="20"/>
          <w:lang/>
        </w:rPr>
        <w:t xml:space="preserve"> – </w:t>
      </w:r>
      <w:r w:rsidRPr="0080090B">
        <w:rPr>
          <w:color w:val="000000"/>
          <w:sz w:val="20"/>
          <w:szCs w:val="20"/>
          <w:lang/>
        </w:rPr>
        <w:t xml:space="preserve">№ 1. – С. 90–100. </w:t>
      </w:r>
    </w:p>
    <w:p w:rsidR="001D3D1D" w:rsidRPr="0055545B" w:rsidRDefault="001D3D1D" w:rsidP="001D3D1D">
      <w:pPr>
        <w:widowControl w:val="0"/>
        <w:numPr>
          <w:ilvl w:val="0"/>
          <w:numId w:val="1"/>
        </w:numPr>
        <w:tabs>
          <w:tab w:val="clear" w:pos="720"/>
          <w:tab w:val="left" w:pos="357"/>
        </w:tabs>
        <w:suppressAutoHyphens/>
        <w:ind w:left="0" w:firstLine="567"/>
        <w:jc w:val="both"/>
        <w:rPr>
          <w:color w:val="000000"/>
          <w:sz w:val="20"/>
          <w:szCs w:val="20"/>
          <w:lang/>
        </w:rPr>
      </w:pPr>
      <w:r w:rsidRPr="0055545B">
        <w:rPr>
          <w:sz w:val="20"/>
          <w:szCs w:val="20"/>
        </w:rPr>
        <w:t xml:space="preserve">Jerald </w:t>
      </w:r>
      <w:r w:rsidRPr="0055545B">
        <w:rPr>
          <w:bCs/>
          <w:color w:val="000000"/>
          <w:sz w:val="20"/>
          <w:szCs w:val="20"/>
          <w:lang/>
        </w:rPr>
        <w:t xml:space="preserve">J. </w:t>
      </w:r>
      <w:r w:rsidRPr="0055545B">
        <w:rPr>
          <w:sz w:val="20"/>
          <w:szCs w:val="20"/>
        </w:rPr>
        <w:t>Block Issues for DSM-V: Internet Addiction //</w:t>
      </w:r>
      <w:r w:rsidRPr="0055545B">
        <w:rPr>
          <w:color w:val="000000"/>
          <w:sz w:val="20"/>
          <w:szCs w:val="20"/>
          <w:lang/>
        </w:rPr>
        <w:t xml:space="preserve">Amеrican Journal of Psychiatry, Mar 2008; 165: 306 – 307. </w:t>
      </w:r>
    </w:p>
    <w:p w:rsidR="001D3D1D" w:rsidRPr="0055545B" w:rsidRDefault="001D3D1D" w:rsidP="001D3D1D">
      <w:pPr>
        <w:widowControl w:val="0"/>
        <w:numPr>
          <w:ilvl w:val="0"/>
          <w:numId w:val="1"/>
        </w:numPr>
        <w:tabs>
          <w:tab w:val="clear" w:pos="720"/>
          <w:tab w:val="left" w:pos="357"/>
        </w:tabs>
        <w:suppressAutoHyphens/>
        <w:ind w:left="0" w:firstLine="567"/>
        <w:jc w:val="both"/>
        <w:rPr>
          <w:sz w:val="20"/>
          <w:szCs w:val="20"/>
          <w:lang w:val="uk-UA"/>
        </w:rPr>
      </w:pPr>
      <w:r w:rsidRPr="0055545B">
        <w:rPr>
          <w:sz w:val="20"/>
          <w:szCs w:val="20"/>
          <w:lang w:val="uk-UA"/>
        </w:rPr>
        <w:t>Янг К. Диагноз – Интернет-зависимость // Мир Internet. – 2000. – № 2. – С. 24–29.</w:t>
      </w:r>
    </w:p>
    <w:p w:rsidR="001D3D1D" w:rsidRPr="00D40E16" w:rsidRDefault="001D3D1D" w:rsidP="001D3D1D">
      <w:pPr>
        <w:ind w:firstLine="709"/>
        <w:jc w:val="right"/>
        <w:rPr>
          <w:sz w:val="20"/>
          <w:szCs w:val="20"/>
          <w:lang w:val="uk-UA"/>
        </w:rPr>
      </w:pPr>
    </w:p>
    <w:p w:rsidR="001D3D1D" w:rsidRDefault="001D3D1D" w:rsidP="001D3D1D">
      <w:pPr>
        <w:ind w:firstLine="709"/>
        <w:jc w:val="right"/>
        <w:rPr>
          <w:lang w:val="uk-UA"/>
        </w:rPr>
      </w:pPr>
      <w:r>
        <w:t>Рецензент</w:t>
      </w:r>
      <w:r>
        <w:rPr>
          <w:lang w:val="uk-UA"/>
        </w:rPr>
        <w:t>: к. філос. н. Титар О.В.</w:t>
      </w:r>
    </w:p>
    <w:p w:rsidR="00F6292E" w:rsidRDefault="00F6292E"/>
    <w:sectPr w:rsidR="00F6292E" w:rsidSect="00F629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762EB8"/>
    <w:multiLevelType w:val="multilevel"/>
    <w:tmpl w:val="00000001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characterSpacingControl w:val="doNotCompress"/>
  <w:compat/>
  <w:rsids>
    <w:rsidRoot w:val="001D3D1D"/>
    <w:rsid w:val="001D3D1D"/>
    <w:rsid w:val="00F629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:contacts" w:name="Sn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D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D3D1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20">
    <w:name w:val="A2"/>
    <w:basedOn w:val="1"/>
    <w:rsid w:val="001D3D1D"/>
    <w:pPr>
      <w:keepLines w:val="0"/>
      <w:spacing w:before="240" w:after="60" w:line="360" w:lineRule="auto"/>
      <w:jc w:val="center"/>
    </w:pPr>
    <w:rPr>
      <w:rFonts w:ascii="Arial" w:eastAsia="Times New Roman" w:hAnsi="Arial" w:cs="Arial"/>
      <w:color w:val="auto"/>
      <w:kern w:val="32"/>
      <w:szCs w:val="32"/>
      <w:lang w:val="uk-UA"/>
    </w:rPr>
  </w:style>
  <w:style w:type="paragraph" w:customStyle="1" w:styleId="A10">
    <w:name w:val="A1"/>
    <w:basedOn w:val="a"/>
    <w:rsid w:val="001D3D1D"/>
    <w:pPr>
      <w:keepNext/>
      <w:spacing w:before="240" w:after="60" w:line="360" w:lineRule="auto"/>
      <w:jc w:val="right"/>
      <w:outlineLvl w:val="0"/>
    </w:pPr>
    <w:rPr>
      <w:rFonts w:ascii="Arial" w:hAnsi="Arial"/>
      <w:b/>
      <w:bCs/>
      <w:kern w:val="32"/>
      <w:sz w:val="28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1D3D1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2065</Words>
  <Characters>11773</Characters>
  <Application>Microsoft Office Word</Application>
  <DocSecurity>0</DocSecurity>
  <Lines>98</Lines>
  <Paragraphs>27</Paragraphs>
  <ScaleCrop>false</ScaleCrop>
  <Company>Mi5</Company>
  <LinksUpToDate>false</LinksUpToDate>
  <CharactersWithSpaces>13811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2012-10-25T11:56:00Z</dcterms:created>
  <dcterms:modified xsi:type="dcterms:W3CDTF">2012-10-25T11:56:00Z</dcterms:modified>
</cp:coreProperties>
</file>