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6136" w:rsidRPr="003F6136" w:rsidRDefault="003F6136" w:rsidP="003F6136">
      <w:pPr>
        <w:pStyle w:val="a3"/>
        <w:jc w:val="right"/>
        <w:rPr>
          <w:rFonts w:cs="Times New Roman"/>
          <w:b/>
          <w:szCs w:val="28"/>
          <w:lang w:val="uk-UA"/>
        </w:rPr>
      </w:pPr>
      <w:bookmarkStart w:id="0" w:name="_GoBack"/>
      <w:bookmarkEnd w:id="0"/>
      <w:r w:rsidRPr="003F6136">
        <w:rPr>
          <w:rFonts w:cs="Times New Roman"/>
          <w:b/>
          <w:szCs w:val="28"/>
          <w:lang w:val="uk-UA"/>
        </w:rPr>
        <w:t xml:space="preserve">Перекладознавство </w:t>
      </w:r>
    </w:p>
    <w:p w:rsidR="003F6136" w:rsidRDefault="003F6136" w:rsidP="003F6136">
      <w:pPr>
        <w:pStyle w:val="a3"/>
        <w:jc w:val="right"/>
        <w:rPr>
          <w:rFonts w:cs="Times New Roman"/>
          <w:b/>
          <w:szCs w:val="28"/>
          <w:lang w:val="uk-UA"/>
        </w:rPr>
      </w:pPr>
      <w:r w:rsidRPr="00E448F3">
        <w:rPr>
          <w:rFonts w:cs="Times New Roman"/>
          <w:b/>
          <w:szCs w:val="28"/>
          <w:lang w:val="uk-UA"/>
        </w:rPr>
        <w:t>УДК 811.161.2’</w:t>
      </w:r>
      <w:r w:rsidRPr="00E448F3">
        <w:rPr>
          <w:rFonts w:cs="Times New Roman"/>
          <w:b/>
          <w:szCs w:val="28"/>
        </w:rPr>
        <w:t>225.4</w:t>
      </w:r>
    </w:p>
    <w:p w:rsidR="003F6136" w:rsidRPr="003F6136" w:rsidRDefault="003F6136" w:rsidP="003F6136">
      <w:pPr>
        <w:pStyle w:val="a3"/>
        <w:jc w:val="right"/>
        <w:rPr>
          <w:rFonts w:cs="Times New Roman"/>
          <w:b/>
          <w:szCs w:val="28"/>
          <w:lang w:val="uk-UA"/>
        </w:rPr>
      </w:pPr>
    </w:p>
    <w:p w:rsidR="003F6136" w:rsidRPr="00E448F3" w:rsidRDefault="003F6136" w:rsidP="003F6136">
      <w:pPr>
        <w:pStyle w:val="a3"/>
        <w:jc w:val="right"/>
        <w:rPr>
          <w:rFonts w:cs="Times New Roman"/>
          <w:b/>
          <w:i/>
          <w:szCs w:val="28"/>
          <w:lang w:val="uk-UA"/>
        </w:rPr>
      </w:pPr>
      <w:r w:rsidRPr="00E448F3">
        <w:rPr>
          <w:rFonts w:cs="Times New Roman"/>
          <w:b/>
          <w:i/>
          <w:szCs w:val="28"/>
          <w:lang w:val="uk-UA"/>
        </w:rPr>
        <w:t>Вороніна К.В.</w:t>
      </w:r>
    </w:p>
    <w:p w:rsidR="003F6136" w:rsidRPr="003F6136" w:rsidRDefault="003F6136" w:rsidP="003F6136">
      <w:pPr>
        <w:pStyle w:val="a3"/>
        <w:jc w:val="right"/>
        <w:rPr>
          <w:rFonts w:cs="Times New Roman"/>
          <w:i/>
          <w:szCs w:val="28"/>
          <w:lang w:val="uk-UA"/>
        </w:rPr>
      </w:pPr>
      <w:r w:rsidRPr="003F6136">
        <w:rPr>
          <w:rFonts w:cs="Times New Roman"/>
          <w:i/>
          <w:szCs w:val="28"/>
          <w:lang w:val="uk-UA"/>
        </w:rPr>
        <w:t xml:space="preserve">доцент кафедри теорії та практики перекладу англійської мови </w:t>
      </w:r>
    </w:p>
    <w:p w:rsidR="003F6136" w:rsidRPr="003F6136" w:rsidRDefault="003F6136" w:rsidP="003F6136">
      <w:pPr>
        <w:pStyle w:val="a3"/>
        <w:jc w:val="right"/>
        <w:rPr>
          <w:rFonts w:cs="Times New Roman"/>
          <w:i/>
          <w:szCs w:val="28"/>
          <w:lang w:val="uk-UA"/>
        </w:rPr>
      </w:pPr>
      <w:r w:rsidRPr="003F6136">
        <w:rPr>
          <w:rFonts w:cs="Times New Roman"/>
          <w:i/>
          <w:szCs w:val="28"/>
          <w:lang w:val="uk-UA"/>
        </w:rPr>
        <w:t xml:space="preserve">Харківського національного університету імені В.Н. Каразіна </w:t>
      </w:r>
    </w:p>
    <w:p w:rsidR="003F6136" w:rsidRPr="00E82B20" w:rsidRDefault="00216335" w:rsidP="003F6136">
      <w:pPr>
        <w:pStyle w:val="a3"/>
        <w:jc w:val="right"/>
        <w:rPr>
          <w:rFonts w:cs="Times New Roman"/>
          <w:b/>
          <w:i/>
          <w:szCs w:val="28"/>
          <w:lang w:val="uk-UA"/>
        </w:rPr>
      </w:pPr>
      <w:r w:rsidRPr="00E82B20">
        <w:rPr>
          <w:rFonts w:cs="Times New Roman"/>
          <w:b/>
          <w:i/>
          <w:szCs w:val="28"/>
          <w:lang w:val="uk-UA"/>
        </w:rPr>
        <w:t>Валійова Т.Б.</w:t>
      </w:r>
    </w:p>
    <w:p w:rsidR="00216335" w:rsidRPr="00E82B20" w:rsidRDefault="00216335" w:rsidP="003F6136">
      <w:pPr>
        <w:pStyle w:val="a3"/>
        <w:jc w:val="right"/>
        <w:rPr>
          <w:rFonts w:cs="Times New Roman"/>
          <w:i/>
          <w:szCs w:val="28"/>
          <w:lang w:val="uk-UA"/>
        </w:rPr>
      </w:pPr>
      <w:r w:rsidRPr="00E82B20">
        <w:rPr>
          <w:rFonts w:cs="Times New Roman"/>
          <w:i/>
          <w:szCs w:val="28"/>
          <w:lang w:val="uk-UA"/>
        </w:rPr>
        <w:t xml:space="preserve">старший викладач кафедри іноземних мов </w:t>
      </w:r>
    </w:p>
    <w:p w:rsidR="00216335" w:rsidRPr="00216335" w:rsidRDefault="00216335" w:rsidP="003F6136">
      <w:pPr>
        <w:pStyle w:val="a3"/>
        <w:jc w:val="right"/>
        <w:rPr>
          <w:rFonts w:cs="Times New Roman"/>
          <w:i/>
          <w:szCs w:val="28"/>
          <w:lang w:val="uk-UA"/>
        </w:rPr>
      </w:pPr>
      <w:r w:rsidRPr="00E82B20">
        <w:rPr>
          <w:rFonts w:cs="Times New Roman"/>
          <w:i/>
          <w:szCs w:val="28"/>
          <w:lang w:val="uk-UA"/>
        </w:rPr>
        <w:t>Харківського національного університету радіоелектроніки</w:t>
      </w:r>
      <w:r>
        <w:rPr>
          <w:rFonts w:cs="Times New Roman"/>
          <w:i/>
          <w:szCs w:val="28"/>
          <w:lang w:val="uk-UA"/>
        </w:rPr>
        <w:t xml:space="preserve"> </w:t>
      </w:r>
    </w:p>
    <w:p w:rsidR="00216335" w:rsidRPr="00216335" w:rsidRDefault="00216335" w:rsidP="003F6136">
      <w:pPr>
        <w:pStyle w:val="a3"/>
        <w:jc w:val="right"/>
        <w:rPr>
          <w:rFonts w:cs="Times New Roman"/>
          <w:b/>
          <w:szCs w:val="28"/>
          <w:lang w:val="uk-UA"/>
        </w:rPr>
      </w:pPr>
    </w:p>
    <w:p w:rsidR="003F6136" w:rsidRDefault="00903C01" w:rsidP="003F6136">
      <w:pPr>
        <w:spacing w:line="360" w:lineRule="auto"/>
        <w:ind w:firstLine="567"/>
        <w:jc w:val="center"/>
        <w:rPr>
          <w:rFonts w:ascii="Times New Roman" w:hAnsi="Times New Roman" w:cs="Times New Roman"/>
          <w:b/>
          <w:bCs/>
          <w:sz w:val="28"/>
          <w:szCs w:val="28"/>
          <w:lang w:val="uk-UA"/>
        </w:rPr>
      </w:pPr>
      <w:r w:rsidRPr="006D0168">
        <w:rPr>
          <w:rFonts w:ascii="Times New Roman" w:hAnsi="Times New Roman" w:cs="Times New Roman"/>
          <w:b/>
          <w:bCs/>
          <w:sz w:val="28"/>
          <w:szCs w:val="28"/>
          <w:lang w:val="uk-UA"/>
        </w:rPr>
        <w:t>ОСОБЛИВОСТІ АНГЛОМОВНОГО ПЕРЕКЛАДУ УКРАЇНСЬКОЇ АВТОРСЬКОЇ КАЗКИ (НА МАТЕРІАЛІ ТВОРІВ Ю. ЯРМИША)</w:t>
      </w:r>
    </w:p>
    <w:p w:rsidR="003F6136" w:rsidRPr="004C0B17" w:rsidRDefault="003F6136" w:rsidP="004C0B17">
      <w:pPr>
        <w:pStyle w:val="a3"/>
        <w:ind w:firstLine="567"/>
        <w:rPr>
          <w:szCs w:val="28"/>
          <w:lang w:val="uk-UA"/>
        </w:rPr>
      </w:pPr>
      <w:r w:rsidRPr="004C0B17">
        <w:rPr>
          <w:b/>
          <w:szCs w:val="28"/>
          <w:lang w:val="uk-UA"/>
        </w:rPr>
        <w:t>Анотація</w:t>
      </w:r>
      <w:r w:rsidRPr="004C0B17">
        <w:rPr>
          <w:szCs w:val="28"/>
          <w:lang w:val="uk-UA"/>
        </w:rPr>
        <w:t>. У статті досліджен</w:t>
      </w:r>
      <w:r w:rsidR="00744D3E">
        <w:rPr>
          <w:szCs w:val="28"/>
          <w:lang w:val="uk-UA"/>
        </w:rPr>
        <w:t>і</w:t>
      </w:r>
      <w:r w:rsidRPr="004C0B17">
        <w:rPr>
          <w:szCs w:val="28"/>
          <w:lang w:val="uk-UA"/>
        </w:rPr>
        <w:t xml:space="preserve"> </w:t>
      </w:r>
      <w:r w:rsidR="006B29A5" w:rsidRPr="004C0B17">
        <w:rPr>
          <w:szCs w:val="28"/>
          <w:lang w:val="uk-UA"/>
        </w:rPr>
        <w:t xml:space="preserve">особливості </w:t>
      </w:r>
      <w:r w:rsidRPr="004C0B17">
        <w:rPr>
          <w:szCs w:val="28"/>
          <w:lang w:val="uk-UA"/>
        </w:rPr>
        <w:t xml:space="preserve">перекладу українських </w:t>
      </w:r>
      <w:r w:rsidR="006B29A5" w:rsidRPr="004C0B17">
        <w:rPr>
          <w:szCs w:val="28"/>
          <w:lang w:val="uk-UA"/>
        </w:rPr>
        <w:t xml:space="preserve">авторських </w:t>
      </w:r>
      <w:r w:rsidRPr="004C0B17">
        <w:rPr>
          <w:szCs w:val="28"/>
          <w:lang w:val="uk-UA"/>
        </w:rPr>
        <w:t xml:space="preserve">казок англійською мовою. </w:t>
      </w:r>
      <w:r w:rsidR="006B29A5" w:rsidRPr="004C0B17">
        <w:rPr>
          <w:szCs w:val="28"/>
          <w:lang w:val="uk-UA"/>
        </w:rPr>
        <w:t>Наведен</w:t>
      </w:r>
      <w:r w:rsidR="00744D3E">
        <w:rPr>
          <w:szCs w:val="28"/>
          <w:lang w:val="uk-UA"/>
        </w:rPr>
        <w:t>і</w:t>
      </w:r>
      <w:r w:rsidR="006B29A5" w:rsidRPr="004C0B17">
        <w:rPr>
          <w:szCs w:val="28"/>
          <w:lang w:val="uk-UA"/>
        </w:rPr>
        <w:t xml:space="preserve"> визначення авторської казки та її провідні характеристики. Визначені різновиди безеквівалентної лексики, наявні у казках, та встановлені спос</w:t>
      </w:r>
      <w:r w:rsidR="00E82B20">
        <w:rPr>
          <w:szCs w:val="28"/>
          <w:lang w:val="uk-UA"/>
        </w:rPr>
        <w:t>о</w:t>
      </w:r>
      <w:r w:rsidR="006B29A5" w:rsidRPr="004C0B17">
        <w:rPr>
          <w:szCs w:val="28"/>
          <w:lang w:val="uk-UA"/>
        </w:rPr>
        <w:t>би відтворення цієї лексики засобами цільової мови. У</w:t>
      </w:r>
      <w:r w:rsidRPr="004C0B17">
        <w:rPr>
          <w:szCs w:val="28"/>
          <w:lang w:val="uk-UA"/>
        </w:rPr>
        <w:t xml:space="preserve"> результаті дослідження зроблено виснов</w:t>
      </w:r>
      <w:r w:rsidR="006B29A5" w:rsidRPr="004C0B17">
        <w:rPr>
          <w:szCs w:val="28"/>
          <w:lang w:val="uk-UA"/>
        </w:rPr>
        <w:t>о</w:t>
      </w:r>
      <w:r w:rsidRPr="004C0B17">
        <w:rPr>
          <w:szCs w:val="28"/>
          <w:lang w:val="uk-UA"/>
        </w:rPr>
        <w:t>к, що</w:t>
      </w:r>
      <w:r w:rsidR="00436016" w:rsidRPr="004C0B17">
        <w:rPr>
          <w:szCs w:val="28"/>
          <w:lang w:val="uk-UA"/>
        </w:rPr>
        <w:t xml:space="preserve"> під час відтв</w:t>
      </w:r>
      <w:r w:rsidR="006B29A5" w:rsidRPr="004C0B17">
        <w:rPr>
          <w:szCs w:val="28"/>
          <w:lang w:val="uk-UA"/>
        </w:rPr>
        <w:t xml:space="preserve">орення безеквівалентної лексики англійською </w:t>
      </w:r>
      <w:r w:rsidR="00744D3E">
        <w:rPr>
          <w:szCs w:val="28"/>
          <w:lang w:val="uk-UA"/>
        </w:rPr>
        <w:t xml:space="preserve">мовою </w:t>
      </w:r>
      <w:r w:rsidR="006B29A5" w:rsidRPr="004C0B17">
        <w:rPr>
          <w:szCs w:val="28"/>
          <w:lang w:val="uk-UA"/>
        </w:rPr>
        <w:t xml:space="preserve">провідною стратегією обрано одомашнення, що </w:t>
      </w:r>
      <w:r w:rsidR="00436016" w:rsidRPr="004C0B17">
        <w:rPr>
          <w:szCs w:val="28"/>
          <w:lang w:val="uk-UA"/>
        </w:rPr>
        <w:t xml:space="preserve">реалізується за допомогою застосування різноманітних перекладацьких трансформацій. </w:t>
      </w:r>
    </w:p>
    <w:p w:rsidR="003F6136" w:rsidRDefault="003F6136" w:rsidP="004C0B17">
      <w:pPr>
        <w:pStyle w:val="a3"/>
        <w:ind w:firstLine="567"/>
        <w:rPr>
          <w:szCs w:val="28"/>
          <w:lang w:val="uk-UA"/>
        </w:rPr>
      </w:pPr>
      <w:r w:rsidRPr="004C0B17">
        <w:rPr>
          <w:b/>
          <w:bCs/>
          <w:szCs w:val="28"/>
          <w:lang w:val="uk-UA"/>
        </w:rPr>
        <w:t>Ключові слова</w:t>
      </w:r>
      <w:r w:rsidRPr="004C0B17">
        <w:rPr>
          <w:szCs w:val="28"/>
          <w:lang w:val="uk-UA"/>
        </w:rPr>
        <w:t xml:space="preserve">: </w:t>
      </w:r>
      <w:r w:rsidR="006B29A5" w:rsidRPr="004C0B17">
        <w:rPr>
          <w:szCs w:val="28"/>
          <w:lang w:val="uk-UA"/>
        </w:rPr>
        <w:t xml:space="preserve">авторська казка, </w:t>
      </w:r>
      <w:r w:rsidRPr="004C0B17">
        <w:rPr>
          <w:szCs w:val="28"/>
          <w:lang w:val="uk-UA"/>
        </w:rPr>
        <w:t xml:space="preserve">безеквівалентна лексика, </w:t>
      </w:r>
      <w:r w:rsidR="00436016" w:rsidRPr="004C0B17">
        <w:rPr>
          <w:szCs w:val="28"/>
          <w:lang w:val="uk-UA"/>
        </w:rPr>
        <w:t xml:space="preserve">літературна казка, </w:t>
      </w:r>
      <w:r w:rsidR="00E82B20" w:rsidRPr="004C0B17">
        <w:rPr>
          <w:szCs w:val="28"/>
          <w:lang w:val="uk-UA"/>
        </w:rPr>
        <w:t>перекладацька трансформація,</w:t>
      </w:r>
      <w:r w:rsidR="00E82B20" w:rsidRPr="00E82B20">
        <w:rPr>
          <w:szCs w:val="28"/>
        </w:rPr>
        <w:t xml:space="preserve"> </w:t>
      </w:r>
      <w:r w:rsidRPr="004C0B17">
        <w:rPr>
          <w:szCs w:val="28"/>
          <w:lang w:val="uk-UA"/>
        </w:rPr>
        <w:t>перекладацький відповідник</w:t>
      </w:r>
      <w:r w:rsidRPr="004C0B17">
        <w:rPr>
          <w:szCs w:val="28"/>
        </w:rPr>
        <w:t xml:space="preserve">, </w:t>
      </w:r>
      <w:r w:rsidR="006B29A5" w:rsidRPr="004C0B17">
        <w:rPr>
          <w:szCs w:val="28"/>
          <w:lang w:val="uk-UA"/>
        </w:rPr>
        <w:t xml:space="preserve">стратегія одомашнення, стратегія очуження. </w:t>
      </w:r>
    </w:p>
    <w:p w:rsidR="004C0B17" w:rsidRPr="004C0B17" w:rsidRDefault="004C0B17" w:rsidP="004C0B17">
      <w:pPr>
        <w:pStyle w:val="a3"/>
        <w:ind w:firstLine="567"/>
        <w:rPr>
          <w:szCs w:val="28"/>
        </w:rPr>
      </w:pPr>
    </w:p>
    <w:p w:rsidR="002D002E" w:rsidRDefault="004E47DB" w:rsidP="004C0B17">
      <w:pPr>
        <w:pStyle w:val="a3"/>
        <w:spacing w:line="360" w:lineRule="auto"/>
        <w:ind w:firstLine="567"/>
        <w:rPr>
          <w:lang w:val="uk-UA"/>
        </w:rPr>
      </w:pPr>
      <w:r w:rsidRPr="00E06F45">
        <w:rPr>
          <w:b/>
          <w:lang w:val="uk-UA"/>
        </w:rPr>
        <w:t xml:space="preserve">Постановка проблеми та її </w:t>
      </w:r>
      <w:r w:rsidR="00216335" w:rsidRPr="00216335">
        <w:rPr>
          <w:b/>
          <w:lang w:val="uk-UA"/>
        </w:rPr>
        <w:t xml:space="preserve">зв’язок з важливими науковими </w:t>
      </w:r>
      <w:r w:rsidR="00216335">
        <w:rPr>
          <w:b/>
          <w:lang w:val="uk-UA"/>
        </w:rPr>
        <w:t>та</w:t>
      </w:r>
      <w:r w:rsidR="00216335" w:rsidRPr="00216335">
        <w:rPr>
          <w:b/>
          <w:lang w:val="uk-UA"/>
        </w:rPr>
        <w:t xml:space="preserve"> практичними завданнями</w:t>
      </w:r>
      <w:r w:rsidRPr="00E06F45">
        <w:rPr>
          <w:b/>
          <w:lang w:val="uk-UA"/>
        </w:rPr>
        <w:t>.</w:t>
      </w:r>
      <w:r w:rsidR="001E4EB1">
        <w:rPr>
          <w:lang w:val="uk-UA"/>
        </w:rPr>
        <w:t xml:space="preserve"> Переклад художньої літератури</w:t>
      </w:r>
      <w:r w:rsidR="002513C4">
        <w:rPr>
          <w:lang w:val="uk-UA"/>
        </w:rPr>
        <w:t xml:space="preserve"> не перестає привертати увагу та зацікавленість широкого кола фахівців. Так, для дослідників в галузі перекладознавства це одна з можливостей торкнутися важливих аспектів, пов’язаних з особливостями здійснення перекладацької діяльності, які набувають особливої ваги з поступовим зсувом дослід</w:t>
      </w:r>
      <w:r w:rsidR="00643F2B">
        <w:rPr>
          <w:lang w:val="uk-UA"/>
        </w:rPr>
        <w:t xml:space="preserve">ницьких пріоритетів на перекладача як </w:t>
      </w:r>
      <w:r w:rsidR="002513C4">
        <w:rPr>
          <w:lang w:val="uk-UA"/>
        </w:rPr>
        <w:t xml:space="preserve">суб’єкта </w:t>
      </w:r>
      <w:r w:rsidR="004A00F1">
        <w:rPr>
          <w:lang w:val="uk-UA"/>
        </w:rPr>
        <w:t>реалізації</w:t>
      </w:r>
      <w:r w:rsidR="002513C4">
        <w:rPr>
          <w:lang w:val="uk-UA"/>
        </w:rPr>
        <w:t xml:space="preserve"> </w:t>
      </w:r>
      <w:r w:rsidR="00643F2B">
        <w:rPr>
          <w:lang w:val="uk-UA"/>
        </w:rPr>
        <w:t>перекладацької діяльності</w:t>
      </w:r>
      <w:r w:rsidR="002513C4">
        <w:rPr>
          <w:lang w:val="uk-UA"/>
        </w:rPr>
        <w:t>. Фокус уваги переклад</w:t>
      </w:r>
      <w:r w:rsidR="00744D3E">
        <w:rPr>
          <w:lang w:val="uk-UA"/>
        </w:rPr>
        <w:t>а</w:t>
      </w:r>
      <w:r w:rsidR="002513C4">
        <w:rPr>
          <w:lang w:val="uk-UA"/>
        </w:rPr>
        <w:t>чів-практиків дещо відрізняється – вони в пер</w:t>
      </w:r>
      <w:r w:rsidR="009938F1">
        <w:rPr>
          <w:lang w:val="uk-UA"/>
        </w:rPr>
        <w:t>шу чергу звертають увагу</w:t>
      </w:r>
      <w:r w:rsidR="00E06F45">
        <w:rPr>
          <w:lang w:val="uk-UA"/>
        </w:rPr>
        <w:t xml:space="preserve"> </w:t>
      </w:r>
      <w:r w:rsidR="009938F1">
        <w:rPr>
          <w:lang w:val="uk-UA"/>
        </w:rPr>
        <w:t xml:space="preserve">на </w:t>
      </w:r>
      <w:r w:rsidR="00E06F45">
        <w:rPr>
          <w:lang w:val="uk-UA"/>
        </w:rPr>
        <w:t xml:space="preserve">практичний аспект діяльності: </w:t>
      </w:r>
      <w:r w:rsidR="00434D74">
        <w:rPr>
          <w:lang w:val="uk-UA"/>
        </w:rPr>
        <w:t>особливості відтворення перекладацьких відповідників</w:t>
      </w:r>
      <w:r w:rsidR="00643F2B">
        <w:rPr>
          <w:lang w:val="uk-UA"/>
        </w:rPr>
        <w:t xml:space="preserve">, </w:t>
      </w:r>
      <w:r w:rsidR="00434D74">
        <w:rPr>
          <w:lang w:val="uk-UA"/>
        </w:rPr>
        <w:t xml:space="preserve">пошук засобів </w:t>
      </w:r>
      <w:r w:rsidR="00E06F45">
        <w:rPr>
          <w:lang w:val="uk-UA"/>
        </w:rPr>
        <w:t>художньої виразності в цільовій мові, відтворення прагматичного потенціалу твору тощо</w:t>
      </w:r>
      <w:r w:rsidR="00434D74">
        <w:rPr>
          <w:lang w:val="uk-UA"/>
        </w:rPr>
        <w:t>.</w:t>
      </w:r>
      <w:r w:rsidR="00E06F45">
        <w:rPr>
          <w:lang w:val="uk-UA"/>
        </w:rPr>
        <w:t xml:space="preserve"> Переклад художньої літератури – це своєрідне випробування для практиків, адже потребує не тільки високого рівня володіння мовою оригіналу та мовою перекладу, але й </w:t>
      </w:r>
      <w:r w:rsidR="004A00F1">
        <w:rPr>
          <w:lang w:val="uk-UA"/>
        </w:rPr>
        <w:lastRenderedPageBreak/>
        <w:t xml:space="preserve">залучення </w:t>
      </w:r>
      <w:r w:rsidR="00E06F45">
        <w:rPr>
          <w:lang w:val="uk-UA"/>
        </w:rPr>
        <w:t xml:space="preserve">чималого обсягу фонових знать та </w:t>
      </w:r>
      <w:r w:rsidR="004A00F1">
        <w:rPr>
          <w:lang w:val="uk-UA"/>
        </w:rPr>
        <w:t xml:space="preserve">пошуку </w:t>
      </w:r>
      <w:r w:rsidR="00E06F45">
        <w:rPr>
          <w:lang w:val="uk-UA"/>
        </w:rPr>
        <w:t xml:space="preserve">творчих нестандартних підходів. </w:t>
      </w:r>
    </w:p>
    <w:p w:rsidR="00014CFC" w:rsidRDefault="00E06F45" w:rsidP="004C0B17">
      <w:pPr>
        <w:pStyle w:val="a3"/>
        <w:spacing w:line="360" w:lineRule="auto"/>
        <w:ind w:firstLine="708"/>
        <w:rPr>
          <w:lang w:val="uk-UA"/>
        </w:rPr>
      </w:pPr>
      <w:r>
        <w:rPr>
          <w:lang w:val="uk-UA"/>
        </w:rPr>
        <w:t>Казки взагалі т</w:t>
      </w:r>
      <w:r w:rsidR="004A00F1">
        <w:rPr>
          <w:lang w:val="uk-UA"/>
        </w:rPr>
        <w:t xml:space="preserve">а </w:t>
      </w:r>
      <w:r>
        <w:rPr>
          <w:lang w:val="uk-UA"/>
        </w:rPr>
        <w:t>авторські зокрема мають свої жанрово-стилістичні особливості, які</w:t>
      </w:r>
      <w:r w:rsidR="002D002E">
        <w:rPr>
          <w:lang w:val="uk-UA"/>
        </w:rPr>
        <w:t xml:space="preserve"> безпосередньо впливають на переклад.</w:t>
      </w:r>
      <w:r w:rsidR="000F0A45">
        <w:rPr>
          <w:lang w:val="uk-UA"/>
        </w:rPr>
        <w:t xml:space="preserve"> На поточний момент зростає увага з боку світової спільноти до української культури взагалі та літературної спадщини зокрема. Отже, особливості перекладу українських казок потребують все більш ретельного висвітлення та глибшого</w:t>
      </w:r>
      <w:r w:rsidR="002F7AAA">
        <w:rPr>
          <w:lang w:val="uk-UA"/>
        </w:rPr>
        <w:t xml:space="preserve"> вивчення, що зумовлює необхід</w:t>
      </w:r>
      <w:r w:rsidR="000F0A45">
        <w:rPr>
          <w:lang w:val="uk-UA"/>
        </w:rPr>
        <w:t xml:space="preserve">ність здійснення комплексного дослідження з вказаної теми та обумовлює його актуальність. </w:t>
      </w:r>
    </w:p>
    <w:p w:rsidR="003D199F" w:rsidRDefault="000F0A45" w:rsidP="004C0B17">
      <w:pPr>
        <w:pStyle w:val="a3"/>
        <w:spacing w:line="360" w:lineRule="auto"/>
        <w:ind w:firstLine="708"/>
        <w:rPr>
          <w:lang w:val="uk-UA"/>
        </w:rPr>
      </w:pPr>
      <w:r w:rsidRPr="0084785D">
        <w:rPr>
          <w:b/>
          <w:lang w:val="uk-UA"/>
        </w:rPr>
        <w:t>Аналіз останніх досліджень та публікацій з даної теми.</w:t>
      </w:r>
      <w:r>
        <w:rPr>
          <w:lang w:val="uk-UA"/>
        </w:rPr>
        <w:t xml:space="preserve"> До характеристики </w:t>
      </w:r>
      <w:r w:rsidR="003D199F">
        <w:rPr>
          <w:lang w:val="uk-UA"/>
        </w:rPr>
        <w:t xml:space="preserve">літературної казки, розкриття притаманних їй рис неодноразово зверталися </w:t>
      </w:r>
      <w:r w:rsidR="0002174F">
        <w:rPr>
          <w:lang w:val="uk-UA"/>
        </w:rPr>
        <w:t xml:space="preserve">Л.Ю. Брауде, Ю.Ф. Ярмиш, Л.В. Овчіннікова, М.Н. Липовецький, </w:t>
      </w:r>
      <w:r w:rsidR="0002174F" w:rsidRPr="0002174F">
        <w:rPr>
          <w:lang w:val="uk-UA"/>
        </w:rPr>
        <w:t>І.П. Лупанова</w:t>
      </w:r>
      <w:r w:rsidR="0002174F">
        <w:rPr>
          <w:lang w:val="uk-UA"/>
        </w:rPr>
        <w:t>, Г.П. Сабат, Н. Горбач, Т. Здіховська. Щодо особливостей пер</w:t>
      </w:r>
      <w:r w:rsidR="00BC0416">
        <w:rPr>
          <w:lang w:val="uk-UA"/>
        </w:rPr>
        <w:t>е</w:t>
      </w:r>
      <w:r w:rsidR="0002174F">
        <w:rPr>
          <w:lang w:val="uk-UA"/>
        </w:rPr>
        <w:t>кладу української казки англійсько</w:t>
      </w:r>
      <w:r w:rsidR="00BC0416">
        <w:rPr>
          <w:lang w:val="uk-UA"/>
        </w:rPr>
        <w:t>ю</w:t>
      </w:r>
      <w:r w:rsidR="0002174F">
        <w:rPr>
          <w:lang w:val="uk-UA"/>
        </w:rPr>
        <w:t xml:space="preserve">, цей аспект ще не отримав достатньої дослідницької уваги. Так, деякі перекладацькі аспекти зазнали уваги з боку Г. Максимів, Т. Харламової, </w:t>
      </w:r>
      <w:r w:rsidR="00BC0416">
        <w:rPr>
          <w:lang w:val="uk-UA"/>
        </w:rPr>
        <w:t>А</w:t>
      </w:r>
      <w:r w:rsidR="00744D3E">
        <w:rPr>
          <w:lang w:val="uk-UA"/>
        </w:rPr>
        <w:t>.</w:t>
      </w:r>
      <w:r w:rsidR="00BC0416">
        <w:rPr>
          <w:lang w:val="uk-UA"/>
        </w:rPr>
        <w:t xml:space="preserve"> Шевчук, І. Струк. Дотепер залишається недостатньо розробленим питання комплексного підходу до вивчення особливостей перекладу української авторської казки. </w:t>
      </w:r>
      <w:r w:rsidR="0002174F">
        <w:rPr>
          <w:lang w:val="uk-UA"/>
        </w:rPr>
        <w:t xml:space="preserve">   </w:t>
      </w:r>
    </w:p>
    <w:p w:rsidR="001E4EB1" w:rsidRDefault="000F0A45" w:rsidP="004C0B17">
      <w:pPr>
        <w:pStyle w:val="a3"/>
        <w:spacing w:line="360" w:lineRule="auto"/>
        <w:ind w:firstLine="708"/>
        <w:rPr>
          <w:lang w:val="uk-UA"/>
        </w:rPr>
      </w:pPr>
      <w:r w:rsidRPr="0084785D">
        <w:rPr>
          <w:b/>
          <w:lang w:val="uk-UA"/>
        </w:rPr>
        <w:t>Мета статті.</w:t>
      </w:r>
      <w:r>
        <w:rPr>
          <w:lang w:val="uk-UA"/>
        </w:rPr>
        <w:t xml:space="preserve"> </w:t>
      </w:r>
      <w:r w:rsidR="0084785D">
        <w:rPr>
          <w:lang w:val="uk-UA"/>
        </w:rPr>
        <w:t xml:space="preserve">Метою даної розробки є встановлення способів </w:t>
      </w:r>
      <w:r w:rsidR="008022BC">
        <w:rPr>
          <w:lang w:val="uk-UA"/>
        </w:rPr>
        <w:t xml:space="preserve">та трансформацій, які вживаються для </w:t>
      </w:r>
      <w:r w:rsidR="00643F2B">
        <w:rPr>
          <w:lang w:val="uk-UA"/>
        </w:rPr>
        <w:t>відтворення</w:t>
      </w:r>
      <w:r w:rsidR="0084785D">
        <w:rPr>
          <w:lang w:val="uk-UA"/>
        </w:rPr>
        <w:t xml:space="preserve"> лексичних особливостей української авторської казки англійською мовою</w:t>
      </w:r>
      <w:r w:rsidR="008E13C9">
        <w:rPr>
          <w:lang w:val="uk-UA"/>
        </w:rPr>
        <w:t xml:space="preserve">. </w:t>
      </w:r>
      <w:r w:rsidR="00643F2B">
        <w:rPr>
          <w:lang w:val="uk-UA"/>
        </w:rPr>
        <w:t>Матеріалом дослідження слугують авто</w:t>
      </w:r>
      <w:r w:rsidR="0084785D">
        <w:rPr>
          <w:lang w:val="uk-UA"/>
        </w:rPr>
        <w:t>р</w:t>
      </w:r>
      <w:r w:rsidR="00643F2B">
        <w:rPr>
          <w:lang w:val="uk-UA"/>
        </w:rPr>
        <w:t>ські</w:t>
      </w:r>
      <w:r w:rsidR="0084785D">
        <w:rPr>
          <w:lang w:val="uk-UA"/>
        </w:rPr>
        <w:t xml:space="preserve"> казк</w:t>
      </w:r>
      <w:r w:rsidR="00643F2B">
        <w:rPr>
          <w:lang w:val="uk-UA"/>
        </w:rPr>
        <w:t>и</w:t>
      </w:r>
      <w:r w:rsidR="00403D93">
        <w:rPr>
          <w:lang w:val="uk-UA"/>
        </w:rPr>
        <w:t xml:space="preserve"> Ю. Ярмиша</w:t>
      </w:r>
      <w:r w:rsidR="008022BC">
        <w:rPr>
          <w:lang w:val="uk-UA"/>
        </w:rPr>
        <w:t xml:space="preserve"> </w:t>
      </w:r>
      <w:r w:rsidR="0084785D">
        <w:rPr>
          <w:lang w:val="uk-UA"/>
        </w:rPr>
        <w:t>та їх англомовн</w:t>
      </w:r>
      <w:r w:rsidR="008022BC">
        <w:rPr>
          <w:lang w:val="uk-UA"/>
        </w:rPr>
        <w:t>і</w:t>
      </w:r>
      <w:r w:rsidR="0084785D">
        <w:rPr>
          <w:lang w:val="uk-UA"/>
        </w:rPr>
        <w:t xml:space="preserve"> переклад</w:t>
      </w:r>
      <w:r w:rsidR="008022BC">
        <w:rPr>
          <w:lang w:val="uk-UA"/>
        </w:rPr>
        <w:t>и</w:t>
      </w:r>
      <w:r w:rsidR="0084785D">
        <w:rPr>
          <w:lang w:val="uk-UA"/>
        </w:rPr>
        <w:t>, виконан</w:t>
      </w:r>
      <w:r w:rsidR="008022BC">
        <w:rPr>
          <w:lang w:val="uk-UA"/>
        </w:rPr>
        <w:t>і</w:t>
      </w:r>
      <w:r w:rsidR="00643F2B">
        <w:rPr>
          <w:lang w:val="uk-UA"/>
        </w:rPr>
        <w:t xml:space="preserve"> </w:t>
      </w:r>
      <w:r w:rsidR="008E13C9">
        <w:rPr>
          <w:lang w:val="uk-UA"/>
        </w:rPr>
        <w:t>О.І. </w:t>
      </w:r>
      <w:r w:rsidR="0084785D">
        <w:rPr>
          <w:lang w:val="uk-UA"/>
        </w:rPr>
        <w:t xml:space="preserve">Коваленко та </w:t>
      </w:r>
      <w:r w:rsidR="008E13C9">
        <w:rPr>
          <w:lang w:val="uk-UA"/>
        </w:rPr>
        <w:t>В.А. </w:t>
      </w:r>
      <w:r w:rsidR="0084785D">
        <w:rPr>
          <w:lang w:val="uk-UA"/>
        </w:rPr>
        <w:t>Баришевою</w:t>
      </w:r>
      <w:r w:rsidR="008E13C9">
        <w:rPr>
          <w:lang w:val="uk-UA"/>
        </w:rPr>
        <w:t>.</w:t>
      </w:r>
    </w:p>
    <w:p w:rsidR="00CA77C2" w:rsidRDefault="0084785D" w:rsidP="004C0B17">
      <w:pPr>
        <w:pStyle w:val="a3"/>
        <w:spacing w:line="360" w:lineRule="auto"/>
        <w:ind w:firstLine="567"/>
        <w:rPr>
          <w:lang w:val="uk-UA"/>
        </w:rPr>
      </w:pPr>
      <w:r w:rsidRPr="00643F2B">
        <w:rPr>
          <w:b/>
          <w:lang w:val="uk-UA"/>
        </w:rPr>
        <w:t>Виклад основного матеріалу дослідження й обґрунтування отриманих наукових результатів</w:t>
      </w:r>
      <w:r>
        <w:rPr>
          <w:lang w:val="uk-UA"/>
        </w:rPr>
        <w:t xml:space="preserve">. </w:t>
      </w:r>
      <w:r w:rsidR="005C027B">
        <w:rPr>
          <w:lang w:val="uk-UA"/>
        </w:rPr>
        <w:t>З метою розкриття особливостей перекладу авторської казки звернемося спочатку до її визначення.</w:t>
      </w:r>
      <w:r w:rsidR="00643F2B">
        <w:rPr>
          <w:lang w:val="uk-UA"/>
        </w:rPr>
        <w:t xml:space="preserve"> </w:t>
      </w:r>
    </w:p>
    <w:p w:rsidR="00473EE2" w:rsidRDefault="00CA77C2" w:rsidP="004C0B17">
      <w:pPr>
        <w:pStyle w:val="a3"/>
        <w:spacing w:line="360" w:lineRule="auto"/>
        <w:ind w:firstLine="567"/>
        <w:rPr>
          <w:lang w:val="uk-UA"/>
        </w:rPr>
      </w:pPr>
      <w:r>
        <w:rPr>
          <w:lang w:val="uk-UA"/>
        </w:rPr>
        <w:t xml:space="preserve">Незважаючи на чималу увагу з боку різноманітних дослідників до авторської казки, до сих пір не розроблено </w:t>
      </w:r>
      <w:r w:rsidR="001A24B9">
        <w:rPr>
          <w:lang w:val="uk-UA"/>
        </w:rPr>
        <w:t>єдиного</w:t>
      </w:r>
      <w:r>
        <w:rPr>
          <w:lang w:val="uk-UA"/>
        </w:rPr>
        <w:t xml:space="preserve"> вичерпного визначення цього жанру.</w:t>
      </w:r>
      <w:r w:rsidR="001A24B9">
        <w:rPr>
          <w:lang w:val="uk-UA"/>
        </w:rPr>
        <w:t xml:space="preserve"> </w:t>
      </w:r>
      <w:r w:rsidR="00D72A36">
        <w:rPr>
          <w:lang w:val="uk-UA"/>
        </w:rPr>
        <w:t xml:space="preserve">Часто до визначення авторської казки застосовують узагальнюючий підхід, фактично не розмежовуючи авторську казку та літературну. Одним із всеохоплюючих визначень літературної казки вважають </w:t>
      </w:r>
      <w:r w:rsidR="00D72A36">
        <w:rPr>
          <w:lang w:val="uk-UA"/>
        </w:rPr>
        <w:lastRenderedPageBreak/>
        <w:t xml:space="preserve">дефініцію </w:t>
      </w:r>
      <w:r w:rsidR="001A24B9">
        <w:rPr>
          <w:lang w:val="uk-UA"/>
        </w:rPr>
        <w:t>Л.Ю. Брауде</w:t>
      </w:r>
      <w:r w:rsidR="00D72A36">
        <w:rPr>
          <w:lang w:val="uk-UA"/>
        </w:rPr>
        <w:t xml:space="preserve">: </w:t>
      </w:r>
      <w:r w:rsidR="001D31FC">
        <w:rPr>
          <w:lang w:val="uk-UA"/>
        </w:rPr>
        <w:t xml:space="preserve">«Літературна казка – авторський твір, заснований або на фольклорний принципах, або суто оригінальний; твір, переважно фантастичний, чарівний, що змальовує </w:t>
      </w:r>
      <w:r w:rsidR="00D72A36">
        <w:rPr>
          <w:lang w:val="uk-UA"/>
        </w:rPr>
        <w:t>дивовижні пригоди вигаданих та традиційних казкових героїв та в деяких випадках орієнтован</w:t>
      </w:r>
      <w:r w:rsidR="001B640E">
        <w:rPr>
          <w:lang w:val="uk-UA"/>
        </w:rPr>
        <w:t>ий</w:t>
      </w:r>
      <w:r w:rsidR="00D72A36">
        <w:rPr>
          <w:lang w:val="uk-UA"/>
        </w:rPr>
        <w:t xml:space="preserve"> на дітей; твір, у якому чаклунство, диво грає роль фактору, який утворює сюжет, слугує відправною точкою характеристики </w:t>
      </w:r>
      <w:r w:rsidR="00D72A36" w:rsidRPr="00BC0416">
        <w:rPr>
          <w:lang w:val="uk-UA"/>
        </w:rPr>
        <w:t>персонажу</w:t>
      </w:r>
      <w:r w:rsidR="001D31FC" w:rsidRPr="00BC0416">
        <w:rPr>
          <w:lang w:val="uk-UA"/>
        </w:rPr>
        <w:t>»</w:t>
      </w:r>
      <w:r w:rsidR="001A24B9" w:rsidRPr="00BC0416">
        <w:rPr>
          <w:lang w:val="uk-UA"/>
        </w:rPr>
        <w:t xml:space="preserve"> </w:t>
      </w:r>
      <w:r w:rsidR="00D72A36" w:rsidRPr="00BC0416">
        <w:rPr>
          <w:lang w:val="uk-UA"/>
        </w:rPr>
        <w:t>[1, с. 234].</w:t>
      </w:r>
      <w:r w:rsidR="00F539E6">
        <w:rPr>
          <w:lang w:val="uk-UA"/>
        </w:rPr>
        <w:t xml:space="preserve"> </w:t>
      </w:r>
      <w:r w:rsidR="00327EA4">
        <w:rPr>
          <w:lang w:val="uk-UA"/>
        </w:rPr>
        <w:t>Для Ю. Ярмиша літературною казкою є жанр літературного твору, у якому вирішуються морально-етичні та естетичні проблеми завдяки чарівно-фантастичному або алегоричному розвитку подій</w:t>
      </w:r>
      <w:r w:rsidR="00BC0416" w:rsidRPr="00BC0416">
        <w:t xml:space="preserve"> [</w:t>
      </w:r>
      <w:r w:rsidR="00BC0416">
        <w:rPr>
          <w:lang w:val="uk-UA"/>
        </w:rPr>
        <w:t>2, с. 179</w:t>
      </w:r>
      <w:r w:rsidR="00BC0416" w:rsidRPr="00BC0416">
        <w:t>]</w:t>
      </w:r>
      <w:r w:rsidR="00BC0416">
        <w:rPr>
          <w:lang w:val="uk-UA"/>
        </w:rPr>
        <w:t xml:space="preserve">. </w:t>
      </w:r>
      <w:r w:rsidR="00F539E6">
        <w:rPr>
          <w:lang w:val="uk-UA"/>
        </w:rPr>
        <w:t>Характеризуючи літературну казку, Г. Сабат підкреслює її нерозривний зв'язок з реальністю, для дослідниці це «фантастичний твір авторської художньої творчості», «що відображає суть епохи, всотує ідейно-політичні, літературно-естетичні тенденції часу</w:t>
      </w:r>
      <w:r w:rsidR="00327EA4">
        <w:rPr>
          <w:lang w:val="uk-UA"/>
        </w:rPr>
        <w:t>»</w:t>
      </w:r>
      <w:r w:rsidR="00216335">
        <w:rPr>
          <w:lang w:val="uk-UA"/>
        </w:rPr>
        <w:t xml:space="preserve"> </w:t>
      </w:r>
      <w:r w:rsidR="00BC0416" w:rsidRPr="00BC0416">
        <w:rPr>
          <w:lang w:val="uk-UA"/>
        </w:rPr>
        <w:t>[</w:t>
      </w:r>
      <w:r w:rsidR="00BC0416">
        <w:rPr>
          <w:lang w:val="uk-UA"/>
        </w:rPr>
        <w:t>3, с. 8</w:t>
      </w:r>
      <w:r w:rsidR="00BC0416" w:rsidRPr="00BC0416">
        <w:rPr>
          <w:lang w:val="uk-UA"/>
        </w:rPr>
        <w:t>]</w:t>
      </w:r>
      <w:r w:rsidR="00BC0416">
        <w:rPr>
          <w:lang w:val="uk-UA"/>
        </w:rPr>
        <w:t xml:space="preserve">. </w:t>
      </w:r>
      <w:r w:rsidR="00327EA4">
        <w:rPr>
          <w:lang w:val="uk-UA"/>
        </w:rPr>
        <w:t>Наголошуючи на зв'язк</w:t>
      </w:r>
      <w:r w:rsidR="0022047E">
        <w:rPr>
          <w:lang w:val="uk-UA"/>
        </w:rPr>
        <w:t>у</w:t>
      </w:r>
      <w:r w:rsidR="00327EA4">
        <w:rPr>
          <w:lang w:val="uk-UA"/>
        </w:rPr>
        <w:t xml:space="preserve"> літературної казки з епохою, коли жив та творив її автор,</w:t>
      </w:r>
      <w:r w:rsidR="00473EE2">
        <w:rPr>
          <w:lang w:val="uk-UA"/>
        </w:rPr>
        <w:t xml:space="preserve"> говорять про її динамічний характер та постійний розвиток: «</w:t>
      </w:r>
      <w:r w:rsidR="00473EE2" w:rsidRPr="00473EE2">
        <w:rPr>
          <w:lang w:val="uk-UA"/>
        </w:rPr>
        <w:t>Ідучи в ногу з часом, цей жанр постійно зазнає нових трансформацій, збагачується сучасними реаліями, розкриває проблеми сьогодення</w:t>
      </w:r>
      <w:r w:rsidR="00473EE2">
        <w:rPr>
          <w:lang w:val="uk-UA"/>
        </w:rPr>
        <w:t xml:space="preserve">» </w:t>
      </w:r>
      <w:r w:rsidR="00BC0416" w:rsidRPr="00BC0416">
        <w:rPr>
          <w:lang w:val="uk-UA"/>
        </w:rPr>
        <w:t>[</w:t>
      </w:r>
      <w:r w:rsidR="00BC0416">
        <w:rPr>
          <w:lang w:val="uk-UA"/>
        </w:rPr>
        <w:t>4, с.</w:t>
      </w:r>
      <w:r w:rsidR="009B1F95">
        <w:rPr>
          <w:lang w:val="uk-UA"/>
        </w:rPr>
        <w:t xml:space="preserve"> </w:t>
      </w:r>
      <w:r w:rsidR="00BC0416">
        <w:rPr>
          <w:lang w:val="uk-UA"/>
        </w:rPr>
        <w:t>44</w:t>
      </w:r>
      <w:r w:rsidR="00BC0416" w:rsidRPr="00BC0416">
        <w:rPr>
          <w:lang w:val="uk-UA"/>
        </w:rPr>
        <w:t>]</w:t>
      </w:r>
      <w:r w:rsidR="00BC0416">
        <w:rPr>
          <w:lang w:val="uk-UA"/>
        </w:rPr>
        <w:t>.</w:t>
      </w:r>
      <w:r w:rsidR="00216335">
        <w:rPr>
          <w:lang w:val="uk-UA"/>
        </w:rPr>
        <w:t xml:space="preserve"> </w:t>
      </w:r>
      <w:r w:rsidR="00473EE2">
        <w:rPr>
          <w:lang w:val="uk-UA"/>
        </w:rPr>
        <w:t>Саме постійні перевтілення та трансформації сприяють подальшому розвитку та вдосконаленню цього літературного жанру, роблячи його все більш привабливим д</w:t>
      </w:r>
      <w:r w:rsidR="001D4D45">
        <w:rPr>
          <w:lang w:val="uk-UA"/>
        </w:rPr>
        <w:t xml:space="preserve">ля широкої читацької аудиторії. </w:t>
      </w:r>
    </w:p>
    <w:p w:rsidR="00241495" w:rsidRDefault="00AF008B" w:rsidP="004C0B17">
      <w:pPr>
        <w:pStyle w:val="a3"/>
        <w:spacing w:line="360" w:lineRule="auto"/>
        <w:ind w:firstLine="567"/>
        <w:rPr>
          <w:lang w:val="uk-UA"/>
        </w:rPr>
      </w:pPr>
      <w:r>
        <w:rPr>
          <w:lang w:val="uk-UA"/>
        </w:rPr>
        <w:t xml:space="preserve">Прихильники більш </w:t>
      </w:r>
      <w:r w:rsidR="00186511">
        <w:rPr>
          <w:lang w:val="uk-UA"/>
        </w:rPr>
        <w:t>диференційованого</w:t>
      </w:r>
      <w:r>
        <w:rPr>
          <w:lang w:val="uk-UA"/>
        </w:rPr>
        <w:t xml:space="preserve"> підходу до вивчення літературної казки схиляються до </w:t>
      </w:r>
      <w:r w:rsidR="00076C6F">
        <w:rPr>
          <w:lang w:val="uk-UA"/>
        </w:rPr>
        <w:t>виокремлення в рамках цього жанру фольклорно-літературних та</w:t>
      </w:r>
      <w:r w:rsidR="001B640E">
        <w:rPr>
          <w:lang w:val="uk-UA"/>
        </w:rPr>
        <w:t xml:space="preserve"> індивідуально-авторських казок</w:t>
      </w:r>
      <w:r w:rsidR="00076C6F">
        <w:rPr>
          <w:lang w:val="uk-UA"/>
        </w:rPr>
        <w:t xml:space="preserve">, підкреслюючи, що кожен з цих жанрів відрізняється своєрідністю художнього вимислу та розповідної форми </w:t>
      </w:r>
      <w:r w:rsidR="00E8103A" w:rsidRPr="00E8103A">
        <w:rPr>
          <w:lang w:val="uk-UA"/>
        </w:rPr>
        <w:t>[</w:t>
      </w:r>
      <w:r w:rsidR="00E8103A">
        <w:rPr>
          <w:lang w:val="uk-UA"/>
        </w:rPr>
        <w:t>5, с. 92</w:t>
      </w:r>
      <w:r w:rsidR="00E8103A" w:rsidRPr="00E8103A">
        <w:rPr>
          <w:lang w:val="uk-UA"/>
        </w:rPr>
        <w:t>]</w:t>
      </w:r>
      <w:r w:rsidR="00E8103A">
        <w:rPr>
          <w:lang w:val="uk-UA"/>
        </w:rPr>
        <w:t xml:space="preserve">. </w:t>
      </w:r>
      <w:r w:rsidR="00186511">
        <w:rPr>
          <w:lang w:val="uk-UA"/>
        </w:rPr>
        <w:t xml:space="preserve">Видатний знавець літературної казки, відомий казкар Ю. Ярмиш пропонує в рамках літературної казки виокремлювати художній переказ народного сюжету, казку за фольклорними мотивами і власне авторську казку, яка використовує основні закони жанру, але до фольклорних сюжетів, образів може й не вдаватися </w:t>
      </w:r>
      <w:r w:rsidR="00E8103A" w:rsidRPr="00E8103A">
        <w:rPr>
          <w:lang w:val="uk-UA"/>
        </w:rPr>
        <w:t>[</w:t>
      </w:r>
      <w:r w:rsidR="00E8103A">
        <w:rPr>
          <w:lang w:val="uk-UA"/>
        </w:rPr>
        <w:t>6</w:t>
      </w:r>
      <w:r w:rsidR="00E8103A" w:rsidRPr="00E8103A">
        <w:rPr>
          <w:lang w:val="uk-UA"/>
        </w:rPr>
        <w:t>]</w:t>
      </w:r>
      <w:r w:rsidR="00186511">
        <w:rPr>
          <w:lang w:val="uk-UA"/>
        </w:rPr>
        <w:t>. Казки Юрія Ярмиша відносять до авторських, а самого митця називають майстром авторської казки</w:t>
      </w:r>
      <w:r w:rsidR="00E8103A">
        <w:rPr>
          <w:lang w:val="uk-UA"/>
        </w:rPr>
        <w:t xml:space="preserve"> </w:t>
      </w:r>
      <w:r w:rsidR="00E8103A" w:rsidRPr="00E8103A">
        <w:rPr>
          <w:lang w:val="uk-UA"/>
        </w:rPr>
        <w:t>[</w:t>
      </w:r>
      <w:r w:rsidR="00E8103A">
        <w:rPr>
          <w:lang w:val="uk-UA"/>
        </w:rPr>
        <w:t>7</w:t>
      </w:r>
      <w:r w:rsidR="00E8103A" w:rsidRPr="00E8103A">
        <w:rPr>
          <w:lang w:val="uk-UA"/>
        </w:rPr>
        <w:t>]</w:t>
      </w:r>
      <w:r w:rsidR="00186511">
        <w:rPr>
          <w:lang w:val="uk-UA"/>
        </w:rPr>
        <w:t>, «українським Андерсеном», який посів «одне з чільних місць серед письменників, які пишуть для дітей і про дітей»</w:t>
      </w:r>
      <w:r w:rsidR="00E8103A">
        <w:rPr>
          <w:lang w:val="uk-UA"/>
        </w:rPr>
        <w:t xml:space="preserve"> </w:t>
      </w:r>
      <w:r w:rsidR="00E8103A" w:rsidRPr="00E8103A">
        <w:rPr>
          <w:lang w:val="uk-UA"/>
        </w:rPr>
        <w:t>[</w:t>
      </w:r>
      <w:r w:rsidR="00E8103A">
        <w:rPr>
          <w:lang w:val="uk-UA"/>
        </w:rPr>
        <w:t>8</w:t>
      </w:r>
      <w:r w:rsidR="00E8103A" w:rsidRPr="00E8103A">
        <w:rPr>
          <w:lang w:val="uk-UA"/>
        </w:rPr>
        <w:t>]</w:t>
      </w:r>
      <w:r w:rsidR="00E8103A">
        <w:rPr>
          <w:lang w:val="uk-UA"/>
        </w:rPr>
        <w:t>.</w:t>
      </w:r>
      <w:r w:rsidR="0006535C">
        <w:rPr>
          <w:lang w:val="uk-UA"/>
        </w:rPr>
        <w:t xml:space="preserve"> </w:t>
      </w:r>
    </w:p>
    <w:p w:rsidR="000A7064" w:rsidRPr="00FF30B9" w:rsidRDefault="00356452" w:rsidP="004C0B17">
      <w:pPr>
        <w:pStyle w:val="a3"/>
        <w:spacing w:line="360" w:lineRule="auto"/>
        <w:ind w:firstLine="567"/>
        <w:rPr>
          <w:rFonts w:cs="Times New Roman"/>
          <w:szCs w:val="28"/>
          <w:lang w:val="uk-UA"/>
        </w:rPr>
      </w:pPr>
      <w:r>
        <w:rPr>
          <w:rFonts w:cs="Times New Roman"/>
          <w:szCs w:val="28"/>
          <w:lang w:val="uk-UA"/>
        </w:rPr>
        <w:t>При роботі з казками перекладач має враховувати низку чинників. Насамперед, зберегти своєрідність та неповторність казки, її національно та культурно специфічний колорит, функціональне</w:t>
      </w:r>
      <w:r w:rsidR="00CA5347">
        <w:rPr>
          <w:rFonts w:cs="Times New Roman"/>
          <w:szCs w:val="28"/>
          <w:lang w:val="uk-UA"/>
        </w:rPr>
        <w:t xml:space="preserve"> навантаження. Запорукою успішного перекладу казок є дотримання вимог прагматичної адекватності, тобто відтворення засобами цільової мови того ефекту та впливу, що надає казка на читача тексту оригіналу. </w:t>
      </w:r>
      <w:r w:rsidR="00FF30B9">
        <w:rPr>
          <w:rFonts w:cs="Times New Roman"/>
          <w:szCs w:val="28"/>
          <w:lang w:val="uk-UA"/>
        </w:rPr>
        <w:t>Майстерність перекладача полягає у вдалому поєднанні таких стратегій, як одомашнення та очуження</w:t>
      </w:r>
      <w:r w:rsidR="004F4673">
        <w:rPr>
          <w:rFonts w:cs="Times New Roman"/>
          <w:szCs w:val="28"/>
          <w:lang w:val="uk-UA"/>
        </w:rPr>
        <w:t>, засобами реалізації яких слугують різноманітні перекладацькі способи та трансформації.</w:t>
      </w:r>
    </w:p>
    <w:p w:rsidR="00141E91" w:rsidRDefault="000A7064" w:rsidP="004C0B17">
      <w:pPr>
        <w:pStyle w:val="a3"/>
        <w:spacing w:line="360" w:lineRule="auto"/>
        <w:ind w:firstLine="567"/>
        <w:rPr>
          <w:rFonts w:cs="Times New Roman"/>
          <w:szCs w:val="28"/>
          <w:lang w:val="uk-UA"/>
        </w:rPr>
      </w:pPr>
      <w:r>
        <w:rPr>
          <w:rFonts w:cs="Times New Roman"/>
          <w:szCs w:val="28"/>
          <w:lang w:val="uk-UA"/>
        </w:rPr>
        <w:t xml:space="preserve">Перекладацькі труднощі при роботі з казками пов’язані з наявністю великої кількості </w:t>
      </w:r>
      <w:r w:rsidR="007D4CD9">
        <w:rPr>
          <w:rFonts w:cs="Times New Roman"/>
          <w:szCs w:val="28"/>
          <w:lang w:val="uk-UA"/>
        </w:rPr>
        <w:t xml:space="preserve">безеквівалентних </w:t>
      </w:r>
      <w:r>
        <w:rPr>
          <w:rFonts w:cs="Times New Roman"/>
          <w:szCs w:val="28"/>
          <w:lang w:val="uk-UA"/>
        </w:rPr>
        <w:t>лексичних одиниць</w:t>
      </w:r>
      <w:r w:rsidR="007D4CD9">
        <w:rPr>
          <w:rFonts w:cs="Times New Roman"/>
          <w:szCs w:val="28"/>
          <w:lang w:val="uk-UA"/>
        </w:rPr>
        <w:t>, тобто таких, «які не мають перекладацьких еквівалентів у мові перекладу»</w:t>
      </w:r>
      <w:r>
        <w:rPr>
          <w:rFonts w:cs="Times New Roman"/>
          <w:szCs w:val="28"/>
          <w:lang w:val="uk-UA"/>
        </w:rPr>
        <w:t xml:space="preserve"> </w:t>
      </w:r>
      <w:r w:rsidR="00E8103A" w:rsidRPr="00E8103A">
        <w:rPr>
          <w:lang w:val="uk-UA"/>
        </w:rPr>
        <w:t>[</w:t>
      </w:r>
      <w:r w:rsidR="00E8103A">
        <w:rPr>
          <w:lang w:val="uk-UA"/>
        </w:rPr>
        <w:t>9, с. 42</w:t>
      </w:r>
      <w:r w:rsidR="00E8103A" w:rsidRPr="00E8103A">
        <w:rPr>
          <w:lang w:val="uk-UA"/>
        </w:rPr>
        <w:t>]</w:t>
      </w:r>
      <w:r w:rsidR="00E8103A">
        <w:rPr>
          <w:lang w:val="uk-UA"/>
        </w:rPr>
        <w:t>.</w:t>
      </w:r>
      <w:r w:rsidR="007D4CD9">
        <w:rPr>
          <w:rFonts w:cs="Times New Roman"/>
          <w:szCs w:val="28"/>
          <w:lang w:val="uk-UA"/>
        </w:rPr>
        <w:t xml:space="preserve"> Безеквівалентна лексика відображає національно-культурну своєрідності мови; вона визначає поняття та явища, що не мають еквівалента в інших культурах. Серед дослідників нема одностайності щодо того, що саме відносити до безеквівалентної лексики. Більше вузьке розуміння зводиться до її  ототожнювання з національними реаліями </w:t>
      </w:r>
      <w:r w:rsidR="004C0B17" w:rsidRPr="00BC0416">
        <w:t>[</w:t>
      </w:r>
      <w:r w:rsidR="004C0B17">
        <w:rPr>
          <w:lang w:val="uk-UA"/>
        </w:rPr>
        <w:t>10</w:t>
      </w:r>
      <w:r w:rsidR="004C0B17" w:rsidRPr="00BC0416">
        <w:t>]</w:t>
      </w:r>
      <w:r w:rsidR="004C0B17">
        <w:rPr>
          <w:lang w:val="uk-UA"/>
        </w:rPr>
        <w:t xml:space="preserve">. </w:t>
      </w:r>
      <w:r w:rsidR="00141E91">
        <w:rPr>
          <w:rFonts w:cs="Times New Roman"/>
          <w:szCs w:val="28"/>
          <w:lang w:val="uk-UA"/>
        </w:rPr>
        <w:t xml:space="preserve">Р.П. Зорівчак вважає, що безеквівалентна лексика, безперечно, охоплює всі реалії, але не обмежується ними </w:t>
      </w:r>
      <w:r w:rsidR="004C0B17" w:rsidRPr="004C0B17">
        <w:rPr>
          <w:lang w:val="uk-UA"/>
        </w:rPr>
        <w:t>[</w:t>
      </w:r>
      <w:r w:rsidR="004C0B17">
        <w:rPr>
          <w:lang w:val="uk-UA"/>
        </w:rPr>
        <w:t>11, с. 65</w:t>
      </w:r>
      <w:r w:rsidR="004C0B17" w:rsidRPr="004C0B17">
        <w:rPr>
          <w:lang w:val="uk-UA"/>
        </w:rPr>
        <w:t>]</w:t>
      </w:r>
      <w:r w:rsidR="004C0B17">
        <w:rPr>
          <w:lang w:val="uk-UA"/>
        </w:rPr>
        <w:t xml:space="preserve">. </w:t>
      </w:r>
      <w:r w:rsidR="00141E91">
        <w:rPr>
          <w:rFonts w:cs="Times New Roman"/>
          <w:szCs w:val="28"/>
          <w:lang w:val="uk-UA"/>
        </w:rPr>
        <w:t>На її думку, до вказаної лексики належить також «</w:t>
      </w:r>
      <w:r w:rsidR="00141E91" w:rsidRPr="00141E91">
        <w:rPr>
          <w:rFonts w:cs="Times New Roman"/>
          <w:szCs w:val="28"/>
          <w:lang w:val="uk-UA"/>
        </w:rPr>
        <w:t>частина прислів’їв і приказок, окремі лексеми надзвичайно місткого семантичного наповнення, слова типу "доба" в українсько-англійському бінарному зіставленні, що пов’язані з відмінностями в сегментації довколишнього світу окремими мовними колективами, та інші випадки лексико-семантичної безеквівалентності</w:t>
      </w:r>
      <w:r w:rsidR="00141E91">
        <w:rPr>
          <w:rFonts w:cs="Times New Roman"/>
          <w:szCs w:val="28"/>
          <w:lang w:val="uk-UA"/>
        </w:rPr>
        <w:t xml:space="preserve">» </w:t>
      </w:r>
      <w:r w:rsidR="004C0B17" w:rsidRPr="004C0B17">
        <w:rPr>
          <w:lang w:val="uk-UA"/>
        </w:rPr>
        <w:t>[</w:t>
      </w:r>
      <w:r w:rsidR="004C0B17">
        <w:rPr>
          <w:lang w:val="uk-UA"/>
        </w:rPr>
        <w:t>11, с. 65</w:t>
      </w:r>
      <w:r w:rsidR="004C0B17" w:rsidRPr="004C0B17">
        <w:rPr>
          <w:lang w:val="uk-UA"/>
        </w:rPr>
        <w:t>]</w:t>
      </w:r>
      <w:r w:rsidR="004C0B17">
        <w:rPr>
          <w:lang w:val="uk-UA"/>
        </w:rPr>
        <w:t xml:space="preserve">. </w:t>
      </w:r>
      <w:r w:rsidR="00141E91">
        <w:rPr>
          <w:rFonts w:cs="Times New Roman"/>
          <w:szCs w:val="28"/>
          <w:lang w:val="uk-UA"/>
        </w:rPr>
        <w:t xml:space="preserve"> </w:t>
      </w:r>
    </w:p>
    <w:p w:rsidR="00141E91" w:rsidRDefault="00141E91" w:rsidP="004C0B17">
      <w:pPr>
        <w:pStyle w:val="a3"/>
        <w:spacing w:line="360" w:lineRule="auto"/>
        <w:ind w:firstLine="567"/>
        <w:rPr>
          <w:rFonts w:cs="Times New Roman"/>
          <w:szCs w:val="28"/>
          <w:lang w:val="uk-UA"/>
        </w:rPr>
      </w:pPr>
      <w:r>
        <w:rPr>
          <w:rFonts w:cs="Times New Roman"/>
          <w:szCs w:val="28"/>
          <w:lang w:val="uk-UA"/>
        </w:rPr>
        <w:t>Релевантним меті нашого дослідження є більше широке розуміння безеквівалентної лексики, згідно з яким у творах Ю. </w:t>
      </w:r>
      <w:r w:rsidR="009F521E">
        <w:rPr>
          <w:rFonts w:cs="Times New Roman"/>
          <w:szCs w:val="28"/>
          <w:lang w:val="uk-UA"/>
        </w:rPr>
        <w:t>Ярмиша виокремлюємо</w:t>
      </w:r>
      <w:r>
        <w:rPr>
          <w:rFonts w:cs="Times New Roman"/>
          <w:szCs w:val="28"/>
          <w:lang w:val="uk-UA"/>
        </w:rPr>
        <w:t xml:space="preserve">: </w:t>
      </w:r>
    </w:p>
    <w:p w:rsidR="00141E91" w:rsidRDefault="00141E91" w:rsidP="004C0B17">
      <w:pPr>
        <w:pStyle w:val="a3"/>
        <w:spacing w:line="360" w:lineRule="auto"/>
        <w:rPr>
          <w:rFonts w:cs="Times New Roman"/>
          <w:i/>
          <w:iCs/>
          <w:szCs w:val="28"/>
          <w:lang w:val="uk-UA"/>
        </w:rPr>
      </w:pPr>
      <w:r>
        <w:rPr>
          <w:rFonts w:cs="Times New Roman"/>
          <w:szCs w:val="28"/>
          <w:lang w:val="uk-UA"/>
        </w:rPr>
        <w:t>1</w:t>
      </w:r>
      <w:r w:rsidRPr="00141E91">
        <w:rPr>
          <w:rFonts w:cs="Times New Roman"/>
          <w:szCs w:val="28"/>
          <w:lang w:val="uk-UA"/>
        </w:rPr>
        <w:t xml:space="preserve">) </w:t>
      </w:r>
      <w:r w:rsidRPr="00141E91">
        <w:rPr>
          <w:rFonts w:cs="Times New Roman"/>
          <w:b/>
          <w:bCs/>
          <w:szCs w:val="28"/>
          <w:lang w:val="uk-UA"/>
        </w:rPr>
        <w:t>реалії</w:t>
      </w:r>
      <w:r w:rsidRPr="00141E91">
        <w:rPr>
          <w:rFonts w:cs="Times New Roman"/>
          <w:szCs w:val="28"/>
          <w:lang w:val="uk-UA"/>
        </w:rPr>
        <w:t xml:space="preserve">: </w:t>
      </w:r>
      <w:r w:rsidRPr="00141E91">
        <w:rPr>
          <w:rFonts w:cs="Times New Roman"/>
          <w:i/>
          <w:iCs/>
          <w:szCs w:val="28"/>
          <w:lang w:val="uk-UA"/>
        </w:rPr>
        <w:t>сіни, колодязний жу</w:t>
      </w:r>
      <w:r>
        <w:rPr>
          <w:rFonts w:cs="Times New Roman"/>
          <w:i/>
          <w:iCs/>
          <w:szCs w:val="28"/>
          <w:lang w:val="uk-UA"/>
        </w:rPr>
        <w:t>равель, веснянки, богатир;</w:t>
      </w:r>
      <w:r w:rsidRPr="00141E91">
        <w:rPr>
          <w:rFonts w:cs="Times New Roman"/>
          <w:i/>
          <w:iCs/>
          <w:szCs w:val="28"/>
          <w:lang w:val="uk-UA"/>
        </w:rPr>
        <w:t xml:space="preserve"> </w:t>
      </w:r>
    </w:p>
    <w:p w:rsidR="00141E91" w:rsidRDefault="00141E91" w:rsidP="004C0B17">
      <w:pPr>
        <w:pStyle w:val="a3"/>
        <w:spacing w:line="360" w:lineRule="auto"/>
        <w:rPr>
          <w:rFonts w:cs="Times New Roman"/>
          <w:i/>
          <w:iCs/>
          <w:szCs w:val="28"/>
          <w:lang w:val="uk-UA"/>
        </w:rPr>
      </w:pPr>
      <w:r>
        <w:rPr>
          <w:rFonts w:cs="Times New Roman"/>
          <w:szCs w:val="28"/>
          <w:lang w:val="uk-UA"/>
        </w:rPr>
        <w:t>2</w:t>
      </w:r>
      <w:r w:rsidRPr="00141E91">
        <w:rPr>
          <w:rFonts w:cs="Times New Roman"/>
          <w:szCs w:val="28"/>
          <w:lang w:val="uk-UA"/>
        </w:rPr>
        <w:t xml:space="preserve">) </w:t>
      </w:r>
      <w:r w:rsidRPr="00141E91">
        <w:rPr>
          <w:rFonts w:cs="Times New Roman"/>
          <w:b/>
          <w:bCs/>
          <w:szCs w:val="28"/>
          <w:lang w:val="uk-UA"/>
        </w:rPr>
        <w:t xml:space="preserve">власні </w:t>
      </w:r>
      <w:r w:rsidR="00AF33FF">
        <w:rPr>
          <w:rFonts w:cs="Times New Roman"/>
          <w:b/>
          <w:bCs/>
          <w:szCs w:val="28"/>
          <w:lang w:val="uk-UA"/>
        </w:rPr>
        <w:t>назви</w:t>
      </w:r>
      <w:r w:rsidRPr="00141E91">
        <w:rPr>
          <w:rFonts w:cs="Times New Roman"/>
          <w:szCs w:val="28"/>
          <w:lang w:val="uk-UA"/>
        </w:rPr>
        <w:t xml:space="preserve">, наприклад: </w:t>
      </w:r>
      <w:r w:rsidRPr="00141E91">
        <w:rPr>
          <w:rFonts w:cs="Times New Roman"/>
          <w:i/>
          <w:iCs/>
          <w:szCs w:val="28"/>
          <w:lang w:val="uk-UA"/>
        </w:rPr>
        <w:t xml:space="preserve">Змій, Марічка, Пустунка-білочка, Дрізд-бувалець, Іванко, Лар і Крос, Холод, </w:t>
      </w:r>
      <w:r w:rsidRPr="00AF33FF">
        <w:rPr>
          <w:rFonts w:cs="Times New Roman"/>
          <w:i/>
          <w:iCs/>
          <w:szCs w:val="28"/>
          <w:lang w:val="uk-UA"/>
        </w:rPr>
        <w:t>Чародій і Злий Чоловік,</w:t>
      </w:r>
      <w:r w:rsidRPr="00141E91">
        <w:rPr>
          <w:rFonts w:cs="Times New Roman"/>
          <w:i/>
          <w:iCs/>
          <w:szCs w:val="28"/>
          <w:lang w:val="uk-UA"/>
        </w:rPr>
        <w:t xml:space="preserve"> Гаряче </w:t>
      </w:r>
      <w:r w:rsidRPr="00141E91">
        <w:rPr>
          <w:rFonts w:cs="Times New Roman"/>
          <w:i/>
          <w:iCs/>
          <w:szCs w:val="28"/>
          <w:lang w:val="en-US"/>
        </w:rPr>
        <w:t>C</w:t>
      </w:r>
      <w:r w:rsidRPr="00141E91">
        <w:rPr>
          <w:rFonts w:cs="Times New Roman"/>
          <w:i/>
          <w:iCs/>
          <w:szCs w:val="28"/>
          <w:lang w:val="uk-UA"/>
        </w:rPr>
        <w:t>ерце, Зоря і Чародійка Пітьма, Марічка та Іванко, Два Івани</w:t>
      </w:r>
      <w:r w:rsidR="00AF33FF" w:rsidRPr="00AF33FF">
        <w:rPr>
          <w:rFonts w:cs="Times New Roman"/>
          <w:i/>
          <w:iCs/>
          <w:szCs w:val="28"/>
          <w:lang w:val="uk-UA"/>
        </w:rPr>
        <w:t>,</w:t>
      </w:r>
      <w:r w:rsidRPr="00141E91">
        <w:rPr>
          <w:rFonts w:cs="Times New Roman"/>
          <w:i/>
          <w:iCs/>
          <w:szCs w:val="28"/>
          <w:lang w:val="uk-UA"/>
        </w:rPr>
        <w:t xml:space="preserve"> Злюк</w:t>
      </w:r>
      <w:r>
        <w:rPr>
          <w:rFonts w:cs="Times New Roman"/>
          <w:i/>
          <w:iCs/>
          <w:szCs w:val="28"/>
          <w:lang w:val="uk-UA"/>
        </w:rPr>
        <w:t>а</w:t>
      </w:r>
      <w:r w:rsidRPr="00141E91">
        <w:rPr>
          <w:rFonts w:cs="Times New Roman"/>
          <w:i/>
          <w:iCs/>
          <w:szCs w:val="28"/>
          <w:lang w:val="uk-UA"/>
        </w:rPr>
        <w:t>-закарлюка</w:t>
      </w:r>
      <w:r>
        <w:rPr>
          <w:rFonts w:cs="Times New Roman"/>
          <w:i/>
          <w:iCs/>
          <w:szCs w:val="28"/>
          <w:lang w:val="uk-UA"/>
        </w:rPr>
        <w:t>;</w:t>
      </w:r>
    </w:p>
    <w:p w:rsidR="00141E91" w:rsidRDefault="00141E91" w:rsidP="004C0B17">
      <w:pPr>
        <w:pStyle w:val="a3"/>
        <w:spacing w:line="360" w:lineRule="auto"/>
        <w:rPr>
          <w:rFonts w:cs="Times New Roman"/>
          <w:szCs w:val="28"/>
          <w:lang w:val="uk-UA"/>
        </w:rPr>
      </w:pPr>
      <w:r>
        <w:rPr>
          <w:rFonts w:cs="Times New Roman"/>
          <w:szCs w:val="28"/>
          <w:lang w:val="uk-UA"/>
        </w:rPr>
        <w:t>3</w:t>
      </w:r>
      <w:r w:rsidRPr="00141E91">
        <w:rPr>
          <w:rFonts w:cs="Times New Roman"/>
          <w:szCs w:val="28"/>
          <w:lang w:val="uk-UA"/>
        </w:rPr>
        <w:t xml:space="preserve">) </w:t>
      </w:r>
      <w:r w:rsidRPr="00141E91">
        <w:rPr>
          <w:rFonts w:cs="Times New Roman"/>
          <w:b/>
          <w:bCs/>
          <w:szCs w:val="28"/>
          <w:lang w:val="uk-UA"/>
        </w:rPr>
        <w:t>оказіоналізм</w:t>
      </w:r>
      <w:r w:rsidRPr="00141E91">
        <w:rPr>
          <w:rFonts w:cs="Times New Roman"/>
          <w:szCs w:val="28"/>
          <w:lang w:val="uk-UA"/>
        </w:rPr>
        <w:t xml:space="preserve">: </w:t>
      </w:r>
      <w:r w:rsidRPr="00141E91">
        <w:rPr>
          <w:rFonts w:cs="Times New Roman"/>
          <w:i/>
          <w:iCs/>
          <w:szCs w:val="28"/>
          <w:lang w:val="uk-UA"/>
        </w:rPr>
        <w:t>Кросград</w:t>
      </w:r>
      <w:r>
        <w:rPr>
          <w:rFonts w:cs="Times New Roman"/>
          <w:szCs w:val="28"/>
          <w:lang w:val="uk-UA"/>
        </w:rPr>
        <w:t xml:space="preserve">; </w:t>
      </w:r>
    </w:p>
    <w:p w:rsidR="009B1F95" w:rsidRDefault="00141E91" w:rsidP="004C0B17">
      <w:pPr>
        <w:pStyle w:val="a3"/>
        <w:spacing w:line="360" w:lineRule="auto"/>
        <w:rPr>
          <w:rFonts w:cs="Times New Roman"/>
          <w:i/>
          <w:iCs/>
          <w:szCs w:val="28"/>
          <w:lang w:val="uk-UA"/>
        </w:rPr>
      </w:pPr>
      <w:r>
        <w:rPr>
          <w:rFonts w:cs="Times New Roman"/>
          <w:szCs w:val="28"/>
          <w:lang w:val="uk-UA"/>
        </w:rPr>
        <w:t>4</w:t>
      </w:r>
      <w:r w:rsidRPr="00141E91">
        <w:rPr>
          <w:rFonts w:cs="Times New Roman"/>
          <w:szCs w:val="28"/>
          <w:lang w:val="uk-UA"/>
        </w:rPr>
        <w:t>) </w:t>
      </w:r>
      <w:r w:rsidRPr="00141E91">
        <w:rPr>
          <w:rFonts w:cs="Times New Roman"/>
          <w:b/>
          <w:bCs/>
          <w:szCs w:val="28"/>
          <w:lang w:val="uk-UA"/>
        </w:rPr>
        <w:t>фразеологізми</w:t>
      </w:r>
      <w:r w:rsidRPr="00141E91">
        <w:rPr>
          <w:rFonts w:cs="Times New Roman"/>
          <w:szCs w:val="28"/>
          <w:lang w:val="uk-UA"/>
        </w:rPr>
        <w:t xml:space="preserve">: </w:t>
      </w:r>
      <w:r w:rsidRPr="00141E91">
        <w:rPr>
          <w:rFonts w:cs="Times New Roman"/>
          <w:i/>
          <w:iCs/>
          <w:szCs w:val="28"/>
          <w:lang w:val="uk-UA"/>
        </w:rPr>
        <w:t xml:space="preserve">зустрічати хлібом-сіллю, про людське око; </w:t>
      </w:r>
    </w:p>
    <w:p w:rsidR="00141E91" w:rsidRDefault="00141E91" w:rsidP="004C0B17">
      <w:pPr>
        <w:pStyle w:val="a3"/>
        <w:spacing w:line="360" w:lineRule="auto"/>
        <w:rPr>
          <w:rFonts w:cs="Times New Roman"/>
          <w:i/>
          <w:iCs/>
          <w:szCs w:val="28"/>
          <w:lang w:val="uk-UA"/>
        </w:rPr>
      </w:pPr>
      <w:r w:rsidRPr="00141E91">
        <w:rPr>
          <w:rFonts w:cs="Times New Roman"/>
          <w:iCs/>
          <w:szCs w:val="28"/>
          <w:lang w:val="uk-UA"/>
        </w:rPr>
        <w:t>5</w:t>
      </w:r>
      <w:r w:rsidRPr="00141E91">
        <w:rPr>
          <w:rFonts w:cs="Times New Roman"/>
          <w:szCs w:val="28"/>
          <w:lang w:val="uk-UA"/>
        </w:rPr>
        <w:t>)</w:t>
      </w:r>
      <w:r w:rsidRPr="00141E91">
        <w:rPr>
          <w:rFonts w:cs="Times New Roman"/>
          <w:b/>
          <w:bCs/>
          <w:szCs w:val="28"/>
          <w:lang w:val="uk-UA"/>
        </w:rPr>
        <w:t> вигуки</w:t>
      </w:r>
      <w:r w:rsidRPr="00141E91">
        <w:rPr>
          <w:rFonts w:cs="Times New Roman"/>
          <w:szCs w:val="28"/>
          <w:lang w:val="uk-UA"/>
        </w:rPr>
        <w:t xml:space="preserve">: </w:t>
      </w:r>
      <w:r w:rsidRPr="00141E91">
        <w:rPr>
          <w:rFonts w:cs="Times New Roman"/>
          <w:i/>
          <w:iCs/>
          <w:szCs w:val="28"/>
          <w:lang w:val="uk-UA"/>
        </w:rPr>
        <w:t xml:space="preserve">У-у-у!, «От я й переміг тебе! </w:t>
      </w:r>
      <w:r w:rsidRPr="009F521E">
        <w:rPr>
          <w:rFonts w:cs="Times New Roman"/>
          <w:bCs/>
          <w:i/>
          <w:iCs/>
          <w:szCs w:val="28"/>
          <w:lang w:val="uk-UA"/>
        </w:rPr>
        <w:t>Адзуськи</w:t>
      </w:r>
      <w:r w:rsidRPr="009F521E">
        <w:rPr>
          <w:rFonts w:cs="Times New Roman"/>
          <w:i/>
          <w:iCs/>
          <w:szCs w:val="28"/>
          <w:lang w:val="uk-UA"/>
        </w:rPr>
        <w:t>!...»;</w:t>
      </w:r>
    </w:p>
    <w:p w:rsidR="00141E91" w:rsidRDefault="00141E91" w:rsidP="004C0B17">
      <w:pPr>
        <w:pStyle w:val="a3"/>
        <w:spacing w:line="360" w:lineRule="auto"/>
        <w:rPr>
          <w:rFonts w:cs="Times New Roman"/>
          <w:szCs w:val="28"/>
          <w:lang w:val="uk-UA"/>
        </w:rPr>
      </w:pPr>
      <w:r>
        <w:rPr>
          <w:rFonts w:cs="Times New Roman"/>
          <w:szCs w:val="28"/>
          <w:lang w:val="uk-UA"/>
        </w:rPr>
        <w:t>6</w:t>
      </w:r>
      <w:r w:rsidR="00AF33FF">
        <w:rPr>
          <w:rFonts w:cs="Times New Roman"/>
          <w:szCs w:val="28"/>
          <w:lang w:val="uk-UA"/>
        </w:rPr>
        <w:t>)</w:t>
      </w:r>
      <w:r w:rsidR="00AF33FF" w:rsidRPr="00AF33FF">
        <w:rPr>
          <w:rFonts w:cs="Times New Roman"/>
          <w:szCs w:val="28"/>
        </w:rPr>
        <w:t xml:space="preserve"> </w:t>
      </w:r>
      <w:r w:rsidRPr="00141E91">
        <w:rPr>
          <w:rFonts w:cs="Times New Roman"/>
          <w:b/>
          <w:bCs/>
          <w:szCs w:val="28"/>
          <w:lang w:val="uk-UA"/>
        </w:rPr>
        <w:t>тропи (повтори),</w:t>
      </w:r>
      <w:r w:rsidRPr="00141E91">
        <w:rPr>
          <w:rFonts w:cs="Times New Roman"/>
          <w:szCs w:val="28"/>
          <w:lang w:val="uk-UA"/>
        </w:rPr>
        <w:t xml:space="preserve"> наприклад: </w:t>
      </w:r>
      <w:r w:rsidRPr="00141E91">
        <w:rPr>
          <w:rFonts w:cs="Times New Roman"/>
          <w:i/>
          <w:iCs/>
          <w:szCs w:val="28"/>
          <w:lang w:val="uk-UA"/>
        </w:rPr>
        <w:t>мріяв-мріяв, сумно-пресумно, радий-радісінький</w:t>
      </w:r>
      <w:r>
        <w:rPr>
          <w:rFonts w:cs="Times New Roman"/>
          <w:szCs w:val="28"/>
          <w:lang w:val="uk-UA"/>
        </w:rPr>
        <w:t xml:space="preserve">. </w:t>
      </w:r>
    </w:p>
    <w:p w:rsidR="00E41FFF" w:rsidRDefault="00E41FFF" w:rsidP="004C0B17">
      <w:pPr>
        <w:pStyle w:val="a3"/>
        <w:spacing w:line="360" w:lineRule="auto"/>
        <w:ind w:firstLine="567"/>
        <w:rPr>
          <w:rFonts w:cs="Times New Roman"/>
          <w:szCs w:val="28"/>
          <w:lang w:val="uk-UA"/>
        </w:rPr>
      </w:pPr>
      <w:r>
        <w:rPr>
          <w:rFonts w:cs="Times New Roman"/>
          <w:szCs w:val="28"/>
          <w:lang w:val="uk-UA"/>
        </w:rPr>
        <w:t>Наведемо та проаналізуємо найбільш поширені способи перекладу</w:t>
      </w:r>
      <w:r w:rsidR="008022BC">
        <w:rPr>
          <w:rFonts w:cs="Times New Roman"/>
          <w:szCs w:val="28"/>
          <w:lang w:val="uk-UA"/>
        </w:rPr>
        <w:t xml:space="preserve"> та перекладацькі трансформації, застосовані для англомовного відтворення </w:t>
      </w:r>
      <w:r>
        <w:rPr>
          <w:rFonts w:cs="Times New Roman"/>
          <w:szCs w:val="28"/>
          <w:lang w:val="uk-UA"/>
        </w:rPr>
        <w:t xml:space="preserve"> безеквівалентної лексики</w:t>
      </w:r>
      <w:r w:rsidR="009B1F95">
        <w:rPr>
          <w:rFonts w:cs="Times New Roman"/>
          <w:szCs w:val="28"/>
          <w:lang w:val="uk-UA"/>
        </w:rPr>
        <w:t xml:space="preserve"> українських казок</w:t>
      </w:r>
      <w:r>
        <w:rPr>
          <w:rFonts w:cs="Times New Roman"/>
          <w:szCs w:val="28"/>
          <w:lang w:val="uk-UA"/>
        </w:rPr>
        <w:t xml:space="preserve">. Одним з поширених способів </w:t>
      </w:r>
      <w:r w:rsidR="008022BC">
        <w:rPr>
          <w:rFonts w:cs="Times New Roman"/>
          <w:szCs w:val="28"/>
          <w:lang w:val="uk-UA"/>
        </w:rPr>
        <w:t>утворення</w:t>
      </w:r>
      <w:r>
        <w:rPr>
          <w:rFonts w:cs="Times New Roman"/>
          <w:szCs w:val="28"/>
          <w:lang w:val="uk-UA"/>
        </w:rPr>
        <w:t xml:space="preserve"> пер</w:t>
      </w:r>
      <w:r w:rsidR="004C6D41">
        <w:rPr>
          <w:rFonts w:cs="Times New Roman"/>
          <w:szCs w:val="28"/>
          <w:lang w:val="uk-UA"/>
        </w:rPr>
        <w:t>е</w:t>
      </w:r>
      <w:r>
        <w:rPr>
          <w:rFonts w:cs="Times New Roman"/>
          <w:szCs w:val="28"/>
          <w:lang w:val="uk-UA"/>
        </w:rPr>
        <w:t>клад</w:t>
      </w:r>
      <w:r w:rsidR="004C6D41">
        <w:rPr>
          <w:rFonts w:cs="Times New Roman"/>
          <w:szCs w:val="28"/>
          <w:lang w:val="uk-UA"/>
        </w:rPr>
        <w:t>а</w:t>
      </w:r>
      <w:r>
        <w:rPr>
          <w:rFonts w:cs="Times New Roman"/>
          <w:szCs w:val="28"/>
          <w:lang w:val="uk-UA"/>
        </w:rPr>
        <w:t xml:space="preserve">цьких відповідників є транскодування, </w:t>
      </w:r>
      <w:r w:rsidR="009F521E">
        <w:rPr>
          <w:rFonts w:cs="Times New Roman"/>
          <w:szCs w:val="28"/>
          <w:lang w:val="uk-UA"/>
        </w:rPr>
        <w:t>яке у переважній більшості випадків  вживають для відтворення власних імен. Наприклад</w:t>
      </w:r>
      <w:r>
        <w:rPr>
          <w:rFonts w:cs="Times New Roman"/>
          <w:szCs w:val="28"/>
          <w:lang w:val="uk-UA"/>
        </w:rPr>
        <w:t xml:space="preserve">: </w:t>
      </w:r>
    </w:p>
    <w:p w:rsidR="00AF33FF" w:rsidRPr="004C6D41" w:rsidRDefault="00E41FFF" w:rsidP="004C0B17">
      <w:pPr>
        <w:pStyle w:val="a3"/>
        <w:spacing w:line="360" w:lineRule="auto"/>
        <w:ind w:firstLine="567"/>
        <w:rPr>
          <w:rFonts w:cs="Times New Roman"/>
          <w:i/>
          <w:szCs w:val="28"/>
          <w:lang w:val="uk-UA"/>
        </w:rPr>
      </w:pPr>
      <w:r>
        <w:rPr>
          <w:rFonts w:cs="Times New Roman"/>
          <w:szCs w:val="28"/>
          <w:lang w:val="uk-UA"/>
        </w:rPr>
        <w:t xml:space="preserve"> </w:t>
      </w:r>
      <w:r w:rsidR="00AF33FF" w:rsidRPr="004C6D41">
        <w:rPr>
          <w:rFonts w:cs="Times New Roman"/>
          <w:i/>
          <w:szCs w:val="28"/>
          <w:lang w:val="uk-UA"/>
        </w:rPr>
        <w:t xml:space="preserve">−  Я </w:t>
      </w:r>
      <w:r w:rsidR="00AF33FF" w:rsidRPr="004C6D41">
        <w:rPr>
          <w:rFonts w:cs="Times New Roman"/>
          <w:b/>
          <w:i/>
          <w:szCs w:val="28"/>
          <w:lang w:val="uk-UA"/>
        </w:rPr>
        <w:t>Марічка</w:t>
      </w:r>
      <w:r w:rsidR="00AF33FF" w:rsidRPr="004C6D41">
        <w:rPr>
          <w:rFonts w:cs="Times New Roman"/>
          <w:i/>
          <w:szCs w:val="28"/>
          <w:lang w:val="uk-UA"/>
        </w:rPr>
        <w:t>, лісникова донька.</w:t>
      </w:r>
    </w:p>
    <w:p w:rsidR="00AF33FF" w:rsidRPr="004C6D41" w:rsidRDefault="00AF33FF" w:rsidP="004C0B17">
      <w:pPr>
        <w:pStyle w:val="a3"/>
        <w:spacing w:line="360" w:lineRule="auto"/>
        <w:ind w:firstLine="567"/>
        <w:rPr>
          <w:rFonts w:cs="Times New Roman"/>
          <w:i/>
          <w:szCs w:val="28"/>
          <w:lang w:val="uk-UA"/>
        </w:rPr>
      </w:pPr>
      <w:r w:rsidRPr="004C6D41">
        <w:rPr>
          <w:rFonts w:cs="Times New Roman"/>
          <w:i/>
          <w:szCs w:val="28"/>
          <w:lang w:val="uk-UA"/>
        </w:rPr>
        <w:t xml:space="preserve">−  А я </w:t>
      </w:r>
      <w:r w:rsidRPr="004C6D41">
        <w:rPr>
          <w:rFonts w:cs="Times New Roman"/>
          <w:b/>
          <w:i/>
          <w:szCs w:val="28"/>
          <w:lang w:val="uk-UA"/>
        </w:rPr>
        <w:t>Іванко</w:t>
      </w:r>
      <w:r w:rsidRPr="004C6D41">
        <w:rPr>
          <w:rFonts w:cs="Times New Roman"/>
          <w:i/>
          <w:szCs w:val="28"/>
          <w:lang w:val="uk-UA"/>
        </w:rPr>
        <w:t>, мисливець.</w:t>
      </w:r>
    </w:p>
    <w:p w:rsidR="00141E91" w:rsidRPr="004C6D41" w:rsidRDefault="00AF33FF" w:rsidP="004C0B17">
      <w:pPr>
        <w:pStyle w:val="a3"/>
        <w:spacing w:line="360" w:lineRule="auto"/>
        <w:ind w:firstLine="567"/>
        <w:rPr>
          <w:rFonts w:cs="Times New Roman"/>
          <w:i/>
          <w:szCs w:val="28"/>
          <w:lang w:val="en-US"/>
        </w:rPr>
      </w:pPr>
      <w:r w:rsidRPr="006B29A5">
        <w:rPr>
          <w:rFonts w:cs="Times New Roman"/>
          <w:i/>
          <w:szCs w:val="28"/>
        </w:rPr>
        <w:t>“</w:t>
      </w:r>
      <w:r w:rsidRPr="004C6D41">
        <w:rPr>
          <w:rFonts w:cs="Times New Roman"/>
          <w:i/>
          <w:szCs w:val="28"/>
          <w:lang w:val="en-US"/>
        </w:rPr>
        <w:t>I</w:t>
      </w:r>
      <w:r w:rsidRPr="006B29A5">
        <w:rPr>
          <w:rFonts w:cs="Times New Roman"/>
          <w:i/>
          <w:szCs w:val="28"/>
        </w:rPr>
        <w:t>’</w:t>
      </w:r>
      <w:r w:rsidRPr="004C6D41">
        <w:rPr>
          <w:rFonts w:cs="Times New Roman"/>
          <w:i/>
          <w:szCs w:val="28"/>
          <w:lang w:val="en-US"/>
        </w:rPr>
        <w:t>m</w:t>
      </w:r>
      <w:r w:rsidRPr="006B29A5">
        <w:rPr>
          <w:rFonts w:cs="Times New Roman"/>
          <w:i/>
          <w:szCs w:val="28"/>
        </w:rPr>
        <w:t xml:space="preserve"> </w:t>
      </w:r>
      <w:r w:rsidRPr="004C6D41">
        <w:rPr>
          <w:rFonts w:cs="Times New Roman"/>
          <w:b/>
          <w:i/>
          <w:szCs w:val="28"/>
          <w:lang w:val="en-US"/>
        </w:rPr>
        <w:t>Marichka</w:t>
      </w:r>
      <w:r w:rsidRPr="006B29A5">
        <w:rPr>
          <w:rFonts w:cs="Times New Roman"/>
          <w:i/>
          <w:szCs w:val="28"/>
        </w:rPr>
        <w:t xml:space="preserve">. </w:t>
      </w:r>
      <w:r w:rsidRPr="004C6D41">
        <w:rPr>
          <w:rFonts w:cs="Times New Roman"/>
          <w:i/>
          <w:szCs w:val="28"/>
          <w:lang w:val="en-US"/>
        </w:rPr>
        <w:t>My father is a forester,” the girl explained.</w:t>
      </w:r>
    </w:p>
    <w:p w:rsidR="00AF33FF" w:rsidRPr="004C6D41" w:rsidRDefault="00AF33FF" w:rsidP="004C0B17">
      <w:pPr>
        <w:pStyle w:val="a3"/>
        <w:spacing w:line="360" w:lineRule="auto"/>
        <w:ind w:firstLine="567"/>
        <w:rPr>
          <w:rFonts w:cs="Times New Roman"/>
          <w:i/>
          <w:szCs w:val="28"/>
          <w:lang w:val="en-US"/>
        </w:rPr>
      </w:pPr>
      <w:r w:rsidRPr="004C6D41">
        <w:rPr>
          <w:rFonts w:cs="Times New Roman"/>
          <w:i/>
          <w:szCs w:val="28"/>
          <w:lang w:val="en-US"/>
        </w:rPr>
        <w:t xml:space="preserve">“Oh, and I’m </w:t>
      </w:r>
      <w:r w:rsidRPr="004C6D41">
        <w:rPr>
          <w:rFonts w:cs="Times New Roman"/>
          <w:b/>
          <w:i/>
          <w:szCs w:val="28"/>
          <w:lang w:val="en-US"/>
        </w:rPr>
        <w:t>Ivanko</w:t>
      </w:r>
      <w:r w:rsidRPr="004C6D41">
        <w:rPr>
          <w:rFonts w:cs="Times New Roman"/>
          <w:i/>
          <w:szCs w:val="28"/>
          <w:lang w:val="en-US"/>
        </w:rPr>
        <w:t xml:space="preserve">, a hunter”. </w:t>
      </w:r>
    </w:p>
    <w:p w:rsidR="004C6D41" w:rsidRDefault="004C6D41" w:rsidP="004C0B17">
      <w:pPr>
        <w:pStyle w:val="a3"/>
        <w:spacing w:line="360" w:lineRule="auto"/>
        <w:ind w:firstLine="567"/>
        <w:rPr>
          <w:rFonts w:cs="Times New Roman"/>
          <w:iCs/>
          <w:szCs w:val="28"/>
          <w:lang w:val="uk-UA"/>
        </w:rPr>
      </w:pPr>
      <w:r>
        <w:rPr>
          <w:rFonts w:cs="Times New Roman"/>
          <w:iCs/>
          <w:szCs w:val="28"/>
          <w:lang w:val="uk-UA"/>
        </w:rPr>
        <w:t xml:space="preserve">Вважають, що транскодування </w:t>
      </w:r>
      <w:r w:rsidRPr="004C6D41">
        <w:rPr>
          <w:rFonts w:cs="Times New Roman"/>
          <w:iCs/>
          <w:szCs w:val="28"/>
          <w:lang w:val="uk-UA"/>
        </w:rPr>
        <w:t>якомога краще надає можливість англомовному читачеві зануритись в атмосферу чужої мови, оскільки «</w:t>
      </w:r>
      <w:r w:rsidRPr="004C6D41">
        <w:rPr>
          <w:rFonts w:cs="Times New Roman" w:hint="eastAsia"/>
          <w:iCs/>
          <w:szCs w:val="28"/>
          <w:lang w:val="uk-UA"/>
        </w:rPr>
        <w:t>в</w:t>
      </w:r>
      <w:r w:rsidRPr="004C6D41">
        <w:rPr>
          <w:rFonts w:cs="Times New Roman"/>
          <w:iCs/>
          <w:szCs w:val="28"/>
          <w:lang w:val="uk-UA"/>
        </w:rPr>
        <w:t xml:space="preserve"> </w:t>
      </w:r>
      <w:r w:rsidRPr="004C6D41">
        <w:rPr>
          <w:rFonts w:cs="Times New Roman" w:hint="eastAsia"/>
          <w:iCs/>
          <w:szCs w:val="28"/>
          <w:lang w:val="uk-UA"/>
        </w:rPr>
        <w:t>контексті</w:t>
      </w:r>
      <w:r w:rsidRPr="004C6D41">
        <w:rPr>
          <w:rFonts w:cs="Times New Roman"/>
          <w:iCs/>
          <w:szCs w:val="28"/>
          <w:lang w:val="uk-UA"/>
        </w:rPr>
        <w:t xml:space="preserve"> </w:t>
      </w:r>
      <w:r w:rsidRPr="004C6D41">
        <w:rPr>
          <w:rFonts w:cs="Times New Roman" w:hint="eastAsia"/>
          <w:iCs/>
          <w:szCs w:val="28"/>
          <w:lang w:val="uk-UA"/>
        </w:rPr>
        <w:t>слів</w:t>
      </w:r>
      <w:r w:rsidRPr="004C6D41">
        <w:rPr>
          <w:rFonts w:cs="Times New Roman"/>
          <w:iCs/>
          <w:szCs w:val="28"/>
          <w:lang w:val="uk-UA"/>
        </w:rPr>
        <w:t xml:space="preserve"> </w:t>
      </w:r>
      <w:r w:rsidRPr="004C6D41">
        <w:rPr>
          <w:rFonts w:cs="Times New Roman" w:hint="eastAsia"/>
          <w:iCs/>
          <w:szCs w:val="28"/>
          <w:lang w:val="uk-UA"/>
        </w:rPr>
        <w:t>рідної</w:t>
      </w:r>
      <w:r w:rsidRPr="004C6D41">
        <w:rPr>
          <w:rFonts w:cs="Times New Roman"/>
          <w:iCs/>
          <w:szCs w:val="28"/>
          <w:lang w:val="uk-UA"/>
        </w:rPr>
        <w:t xml:space="preserve"> (</w:t>
      </w:r>
      <w:r w:rsidRPr="004C6D41">
        <w:rPr>
          <w:rFonts w:cs="Times New Roman" w:hint="eastAsia"/>
          <w:iCs/>
          <w:szCs w:val="28"/>
          <w:lang w:val="uk-UA"/>
        </w:rPr>
        <w:t>англійської</w:t>
      </w:r>
      <w:r w:rsidRPr="004C6D41">
        <w:rPr>
          <w:rFonts w:cs="Times New Roman"/>
          <w:iCs/>
          <w:szCs w:val="28"/>
          <w:lang w:val="uk-UA"/>
        </w:rPr>
        <w:t xml:space="preserve">) </w:t>
      </w:r>
      <w:r w:rsidRPr="004C6D41">
        <w:rPr>
          <w:rFonts w:cs="Times New Roman" w:hint="eastAsia"/>
          <w:iCs/>
          <w:szCs w:val="28"/>
          <w:lang w:val="uk-UA"/>
        </w:rPr>
        <w:t>мови</w:t>
      </w:r>
      <w:r w:rsidRPr="004C6D41">
        <w:rPr>
          <w:rFonts w:cs="Times New Roman"/>
          <w:iCs/>
          <w:szCs w:val="28"/>
          <w:lang w:val="uk-UA"/>
        </w:rPr>
        <w:t xml:space="preserve"> </w:t>
      </w:r>
      <w:r w:rsidRPr="004C6D41">
        <w:rPr>
          <w:rFonts w:cs="Times New Roman" w:hint="eastAsia"/>
          <w:iCs/>
          <w:szCs w:val="28"/>
          <w:lang w:val="uk-UA"/>
        </w:rPr>
        <w:t>транслітероване</w:t>
      </w:r>
      <w:r w:rsidRPr="004C6D41">
        <w:rPr>
          <w:rFonts w:cs="Times New Roman"/>
          <w:iCs/>
          <w:szCs w:val="28"/>
          <w:lang w:val="uk-UA"/>
        </w:rPr>
        <w:t xml:space="preserve"> </w:t>
      </w:r>
      <w:r w:rsidRPr="004C6D41">
        <w:rPr>
          <w:rFonts w:cs="Times New Roman" w:hint="eastAsia"/>
          <w:iCs/>
          <w:szCs w:val="28"/>
          <w:lang w:val="uk-UA"/>
        </w:rPr>
        <w:t>слово</w:t>
      </w:r>
      <w:r w:rsidRPr="004C6D41">
        <w:rPr>
          <w:rFonts w:cs="Times New Roman"/>
          <w:iCs/>
          <w:szCs w:val="28"/>
          <w:lang w:val="uk-UA"/>
        </w:rPr>
        <w:t xml:space="preserve"> </w:t>
      </w:r>
      <w:r w:rsidRPr="004C6D41">
        <w:rPr>
          <w:rFonts w:cs="Times New Roman" w:hint="eastAsia"/>
          <w:iCs/>
          <w:szCs w:val="28"/>
          <w:lang w:val="uk-UA"/>
        </w:rPr>
        <w:t>виділяється</w:t>
      </w:r>
      <w:r w:rsidRPr="004C6D41">
        <w:rPr>
          <w:rFonts w:cs="Times New Roman"/>
          <w:iCs/>
          <w:szCs w:val="28"/>
          <w:lang w:val="uk-UA"/>
        </w:rPr>
        <w:t xml:space="preserve"> </w:t>
      </w:r>
      <w:r w:rsidRPr="004C6D41">
        <w:rPr>
          <w:rFonts w:cs="Times New Roman" w:hint="eastAsia"/>
          <w:iCs/>
          <w:szCs w:val="28"/>
          <w:lang w:val="uk-UA"/>
        </w:rPr>
        <w:t>як</w:t>
      </w:r>
      <w:r w:rsidRPr="004C6D41">
        <w:rPr>
          <w:rFonts w:cs="Times New Roman"/>
          <w:iCs/>
          <w:szCs w:val="28"/>
          <w:lang w:val="uk-UA"/>
        </w:rPr>
        <w:t xml:space="preserve"> </w:t>
      </w:r>
      <w:r w:rsidRPr="004C6D41">
        <w:rPr>
          <w:rFonts w:cs="Times New Roman" w:hint="eastAsia"/>
          <w:iCs/>
          <w:szCs w:val="28"/>
          <w:lang w:val="uk-UA"/>
        </w:rPr>
        <w:t>чуже</w:t>
      </w:r>
      <w:r w:rsidRPr="004C6D41">
        <w:rPr>
          <w:rFonts w:cs="Times New Roman"/>
          <w:iCs/>
          <w:szCs w:val="28"/>
          <w:lang w:val="uk-UA"/>
        </w:rPr>
        <w:t>» [</w:t>
      </w:r>
      <w:r w:rsidR="004C0B17">
        <w:rPr>
          <w:rFonts w:cs="Times New Roman"/>
          <w:iCs/>
          <w:szCs w:val="28"/>
          <w:lang w:val="uk-UA"/>
        </w:rPr>
        <w:t>12</w:t>
      </w:r>
      <w:r w:rsidR="004C0B17" w:rsidRPr="004C0B17">
        <w:rPr>
          <w:rFonts w:cs="Times New Roman"/>
          <w:iCs/>
          <w:szCs w:val="28"/>
          <w:lang w:val="uk-UA"/>
        </w:rPr>
        <w:t xml:space="preserve">, </w:t>
      </w:r>
      <w:r w:rsidRPr="004C0B17">
        <w:rPr>
          <w:rFonts w:cs="Times New Roman"/>
          <w:iCs/>
          <w:szCs w:val="28"/>
          <w:lang w:val="uk-UA"/>
        </w:rPr>
        <w:t>с. 172].</w:t>
      </w:r>
      <w:r>
        <w:rPr>
          <w:rFonts w:cs="Times New Roman"/>
          <w:iCs/>
          <w:szCs w:val="28"/>
          <w:lang w:val="uk-UA"/>
        </w:rPr>
        <w:t xml:space="preserve"> </w:t>
      </w:r>
      <w:r w:rsidR="00FF30B9">
        <w:rPr>
          <w:rFonts w:cs="Times New Roman"/>
          <w:iCs/>
          <w:szCs w:val="28"/>
          <w:lang w:val="uk-UA"/>
        </w:rPr>
        <w:t xml:space="preserve">Отже, у випадку з транскодуванням бачимо реалізацію перекладацької стратегії очуження. </w:t>
      </w:r>
    </w:p>
    <w:p w:rsidR="004C6D41" w:rsidRDefault="004C6D41" w:rsidP="004C0B17">
      <w:pPr>
        <w:pStyle w:val="a3"/>
        <w:spacing w:line="360" w:lineRule="auto"/>
        <w:ind w:firstLine="567"/>
        <w:rPr>
          <w:rFonts w:cs="Times New Roman"/>
          <w:iCs/>
          <w:szCs w:val="28"/>
          <w:lang w:val="uk-UA"/>
        </w:rPr>
      </w:pPr>
      <w:r>
        <w:rPr>
          <w:rFonts w:cs="Times New Roman"/>
          <w:iCs/>
          <w:szCs w:val="28"/>
          <w:lang w:val="uk-UA"/>
        </w:rPr>
        <w:t xml:space="preserve">Іншим способом утворення </w:t>
      </w:r>
      <w:r w:rsidR="004675D4">
        <w:rPr>
          <w:rFonts w:cs="Times New Roman"/>
          <w:iCs/>
          <w:szCs w:val="28"/>
          <w:lang w:val="uk-UA"/>
        </w:rPr>
        <w:t>англомовних</w:t>
      </w:r>
      <w:r>
        <w:rPr>
          <w:rFonts w:cs="Times New Roman"/>
          <w:iCs/>
          <w:szCs w:val="28"/>
          <w:lang w:val="uk-UA"/>
        </w:rPr>
        <w:t xml:space="preserve"> перекладаць</w:t>
      </w:r>
      <w:r w:rsidR="00FF30B9">
        <w:rPr>
          <w:rFonts w:cs="Times New Roman"/>
          <w:iCs/>
          <w:szCs w:val="28"/>
          <w:lang w:val="uk-UA"/>
        </w:rPr>
        <w:t>ки</w:t>
      </w:r>
      <w:r w:rsidR="004675D4">
        <w:rPr>
          <w:rFonts w:cs="Times New Roman"/>
          <w:iCs/>
          <w:szCs w:val="28"/>
          <w:lang w:val="uk-UA"/>
        </w:rPr>
        <w:t>х відповідників є калькування</w:t>
      </w:r>
      <w:r w:rsidR="00FF30B9">
        <w:rPr>
          <w:rFonts w:cs="Times New Roman"/>
          <w:iCs/>
          <w:szCs w:val="28"/>
          <w:lang w:val="uk-UA"/>
        </w:rPr>
        <w:t>.</w:t>
      </w:r>
      <w:r>
        <w:rPr>
          <w:rFonts w:cs="Times New Roman"/>
          <w:iCs/>
          <w:szCs w:val="28"/>
          <w:lang w:val="uk-UA"/>
        </w:rPr>
        <w:t xml:space="preserve"> Сутність цього способу полягає</w:t>
      </w:r>
      <w:r w:rsidRPr="004C6D41">
        <w:rPr>
          <w:rFonts w:cs="Times New Roman"/>
          <w:color w:val="000000"/>
          <w:szCs w:val="28"/>
          <w:lang w:val="uk-UA"/>
        </w:rPr>
        <w:t xml:space="preserve"> </w:t>
      </w:r>
      <w:r w:rsidRPr="009F521E">
        <w:rPr>
          <w:rFonts w:cs="Times New Roman"/>
          <w:iCs/>
          <w:szCs w:val="28"/>
          <w:lang w:val="uk-UA"/>
        </w:rPr>
        <w:t>в передачі безеквівалентної лексики вихідної мови за допомогою заміни її складових частин – морфем чи слів (у випадку зі стійкими словосполученнями) їх прямими лексичними відповідниками в мові перекладу</w:t>
      </w:r>
      <w:r>
        <w:rPr>
          <w:rFonts w:cs="Times New Roman"/>
          <w:iCs/>
          <w:szCs w:val="28"/>
          <w:lang w:val="uk-UA"/>
        </w:rPr>
        <w:t>. Наприклад:</w:t>
      </w:r>
    </w:p>
    <w:p w:rsidR="004675D4" w:rsidRDefault="004675D4" w:rsidP="004C0B17">
      <w:pPr>
        <w:pStyle w:val="a3"/>
        <w:spacing w:line="360" w:lineRule="auto"/>
        <w:ind w:firstLine="567"/>
        <w:rPr>
          <w:rFonts w:cs="Times New Roman"/>
          <w:b/>
          <w:bCs/>
          <w:i/>
          <w:iCs/>
          <w:szCs w:val="28"/>
          <w:lang w:val="uk-UA"/>
        </w:rPr>
      </w:pPr>
      <w:r>
        <w:rPr>
          <w:rFonts w:cs="Times New Roman"/>
          <w:b/>
          <w:bCs/>
          <w:i/>
          <w:iCs/>
          <w:szCs w:val="28"/>
          <w:lang w:val="uk-UA"/>
        </w:rPr>
        <w:t xml:space="preserve">Зоря і Чародійка Пітьма </w:t>
      </w:r>
    </w:p>
    <w:p w:rsidR="004C6D41" w:rsidRDefault="004C6D41" w:rsidP="004C0B17">
      <w:pPr>
        <w:pStyle w:val="a3"/>
        <w:spacing w:line="360" w:lineRule="auto"/>
        <w:ind w:firstLine="567"/>
        <w:rPr>
          <w:rFonts w:cs="Times New Roman"/>
          <w:i/>
          <w:iCs/>
          <w:szCs w:val="28"/>
          <w:lang w:val="uk-UA"/>
        </w:rPr>
      </w:pPr>
      <w:r w:rsidRPr="004C6D41">
        <w:rPr>
          <w:rFonts w:cs="Times New Roman"/>
          <w:b/>
          <w:bCs/>
          <w:i/>
          <w:iCs/>
          <w:szCs w:val="28"/>
          <w:lang w:val="en-US"/>
        </w:rPr>
        <w:t>The</w:t>
      </w:r>
      <w:r w:rsidRPr="004C6D41">
        <w:rPr>
          <w:rFonts w:cs="Times New Roman"/>
          <w:b/>
          <w:bCs/>
          <w:i/>
          <w:iCs/>
          <w:szCs w:val="28"/>
          <w:lang w:val="uk-UA"/>
        </w:rPr>
        <w:t xml:space="preserve"> </w:t>
      </w:r>
      <w:r w:rsidRPr="004C6D41">
        <w:rPr>
          <w:rFonts w:cs="Times New Roman"/>
          <w:b/>
          <w:bCs/>
          <w:i/>
          <w:iCs/>
          <w:szCs w:val="28"/>
          <w:lang w:val="en-US"/>
        </w:rPr>
        <w:t>bright</w:t>
      </w:r>
      <w:r w:rsidRPr="004C6D41">
        <w:rPr>
          <w:rFonts w:cs="Times New Roman"/>
          <w:b/>
          <w:bCs/>
          <w:i/>
          <w:iCs/>
          <w:szCs w:val="28"/>
          <w:lang w:val="uk-UA"/>
        </w:rPr>
        <w:t xml:space="preserve"> </w:t>
      </w:r>
      <w:r w:rsidRPr="004C6D41">
        <w:rPr>
          <w:rFonts w:cs="Times New Roman"/>
          <w:b/>
          <w:bCs/>
          <w:i/>
          <w:iCs/>
          <w:szCs w:val="28"/>
          <w:lang w:val="en-US"/>
        </w:rPr>
        <w:t>Dawn</w:t>
      </w:r>
      <w:r w:rsidRPr="004C6D41">
        <w:rPr>
          <w:rFonts w:cs="Times New Roman"/>
          <w:b/>
          <w:bCs/>
          <w:i/>
          <w:iCs/>
          <w:szCs w:val="28"/>
          <w:lang w:val="uk-UA"/>
        </w:rPr>
        <w:t xml:space="preserve"> </w:t>
      </w:r>
      <w:r w:rsidRPr="004C6D41">
        <w:rPr>
          <w:rFonts w:cs="Times New Roman"/>
          <w:b/>
          <w:bCs/>
          <w:i/>
          <w:iCs/>
          <w:szCs w:val="28"/>
          <w:lang w:val="en-US"/>
        </w:rPr>
        <w:t>and</w:t>
      </w:r>
      <w:r w:rsidRPr="004C6D41">
        <w:rPr>
          <w:rFonts w:cs="Times New Roman"/>
          <w:b/>
          <w:bCs/>
          <w:i/>
          <w:iCs/>
          <w:szCs w:val="28"/>
          <w:lang w:val="uk-UA"/>
        </w:rPr>
        <w:t xml:space="preserve"> </w:t>
      </w:r>
      <w:r w:rsidRPr="004C6D41">
        <w:rPr>
          <w:rFonts w:cs="Times New Roman"/>
          <w:b/>
          <w:bCs/>
          <w:i/>
          <w:iCs/>
          <w:szCs w:val="28"/>
          <w:lang w:val="en-US"/>
        </w:rPr>
        <w:t>the</w:t>
      </w:r>
      <w:r w:rsidRPr="004C6D41">
        <w:rPr>
          <w:rFonts w:cs="Times New Roman"/>
          <w:b/>
          <w:bCs/>
          <w:i/>
          <w:iCs/>
          <w:szCs w:val="28"/>
          <w:lang w:val="uk-UA"/>
        </w:rPr>
        <w:t xml:space="preserve"> </w:t>
      </w:r>
      <w:r w:rsidRPr="004C6D41">
        <w:rPr>
          <w:rFonts w:cs="Times New Roman"/>
          <w:b/>
          <w:bCs/>
          <w:i/>
          <w:iCs/>
          <w:szCs w:val="28"/>
          <w:lang w:val="en-US"/>
        </w:rPr>
        <w:t>Dreary</w:t>
      </w:r>
      <w:r w:rsidRPr="004C6D41">
        <w:rPr>
          <w:rFonts w:cs="Times New Roman"/>
          <w:b/>
          <w:bCs/>
          <w:i/>
          <w:iCs/>
          <w:szCs w:val="28"/>
          <w:lang w:val="uk-UA"/>
        </w:rPr>
        <w:t xml:space="preserve"> </w:t>
      </w:r>
      <w:r w:rsidRPr="004C6D41">
        <w:rPr>
          <w:rFonts w:cs="Times New Roman"/>
          <w:b/>
          <w:bCs/>
          <w:i/>
          <w:iCs/>
          <w:szCs w:val="28"/>
          <w:lang w:val="en-US"/>
        </w:rPr>
        <w:t>Darkness</w:t>
      </w:r>
      <w:r w:rsidRPr="004C6D41">
        <w:rPr>
          <w:rFonts w:cs="Times New Roman"/>
          <w:i/>
          <w:iCs/>
          <w:szCs w:val="28"/>
          <w:lang w:val="uk-UA"/>
        </w:rPr>
        <w:t xml:space="preserve"> </w:t>
      </w:r>
    </w:p>
    <w:p w:rsidR="006A4A82" w:rsidRPr="004675D4" w:rsidRDefault="004C6D41" w:rsidP="004C0B17">
      <w:pPr>
        <w:pStyle w:val="a3"/>
        <w:spacing w:line="360" w:lineRule="auto"/>
        <w:ind w:firstLine="567"/>
        <w:rPr>
          <w:rFonts w:cs="Times New Roman"/>
          <w:iCs/>
          <w:szCs w:val="28"/>
          <w:lang w:val="uk-UA"/>
        </w:rPr>
      </w:pPr>
      <w:r>
        <w:rPr>
          <w:rFonts w:cs="Times New Roman"/>
          <w:iCs/>
          <w:szCs w:val="28"/>
          <w:lang w:val="uk-UA"/>
        </w:rPr>
        <w:t xml:space="preserve">У наведеному прикладі перекладачі </w:t>
      </w:r>
      <w:r w:rsidR="006A4A82">
        <w:rPr>
          <w:rFonts w:cs="Times New Roman"/>
          <w:iCs/>
          <w:szCs w:val="28"/>
          <w:lang w:val="uk-UA"/>
        </w:rPr>
        <w:t xml:space="preserve">використали калькування з додаванням, де </w:t>
      </w:r>
      <w:r w:rsidR="006A4A82" w:rsidRPr="006D7750">
        <w:rPr>
          <w:rFonts w:cs="Times New Roman"/>
          <w:b/>
          <w:i/>
          <w:iCs/>
          <w:szCs w:val="28"/>
          <w:lang w:val="uk-UA"/>
        </w:rPr>
        <w:t xml:space="preserve">Зоря – Dawn, Пітьма – </w:t>
      </w:r>
      <w:r w:rsidR="006A4A82" w:rsidRPr="006D7750">
        <w:rPr>
          <w:rFonts w:cs="Times New Roman"/>
          <w:b/>
          <w:i/>
          <w:iCs/>
          <w:szCs w:val="28"/>
          <w:lang w:val="en-US"/>
        </w:rPr>
        <w:t>Darkness</w:t>
      </w:r>
      <w:r w:rsidR="006A4A82">
        <w:rPr>
          <w:rFonts w:cs="Times New Roman"/>
          <w:iCs/>
          <w:szCs w:val="28"/>
          <w:lang w:val="uk-UA"/>
        </w:rPr>
        <w:t xml:space="preserve"> є прямими словниковими відповідниками. Щодо означень </w:t>
      </w:r>
      <w:r w:rsidR="006A4A82" w:rsidRPr="006D7750">
        <w:rPr>
          <w:rFonts w:cs="Times New Roman"/>
          <w:b/>
          <w:i/>
          <w:iCs/>
          <w:szCs w:val="28"/>
          <w:lang w:val="en-US"/>
        </w:rPr>
        <w:t>bright</w:t>
      </w:r>
      <w:r w:rsidR="006A4A82">
        <w:rPr>
          <w:rFonts w:cs="Times New Roman"/>
          <w:i/>
          <w:iCs/>
          <w:szCs w:val="28"/>
          <w:lang w:val="uk-UA"/>
        </w:rPr>
        <w:t xml:space="preserve"> </w:t>
      </w:r>
      <w:r w:rsidR="006A4A82">
        <w:rPr>
          <w:rFonts w:cs="Times New Roman"/>
          <w:iCs/>
          <w:szCs w:val="28"/>
          <w:lang w:val="uk-UA"/>
        </w:rPr>
        <w:t xml:space="preserve">та </w:t>
      </w:r>
      <w:r w:rsidR="006A4A82" w:rsidRPr="006D7750">
        <w:rPr>
          <w:rFonts w:cs="Times New Roman"/>
          <w:b/>
          <w:i/>
          <w:iCs/>
          <w:szCs w:val="28"/>
          <w:lang w:val="en-US"/>
        </w:rPr>
        <w:t>dreary</w:t>
      </w:r>
      <w:r w:rsidR="006A4A82">
        <w:rPr>
          <w:rFonts w:cs="Times New Roman"/>
          <w:iCs/>
          <w:szCs w:val="28"/>
          <w:lang w:val="uk-UA"/>
        </w:rPr>
        <w:t xml:space="preserve">, їх будо додано з метою характеристики персонажів та підсилення прагматичного ефекту на читача. Так, </w:t>
      </w:r>
      <w:r w:rsidR="006A4A82" w:rsidRPr="006D7750">
        <w:rPr>
          <w:rFonts w:cs="Times New Roman"/>
          <w:b/>
          <w:i/>
          <w:iCs/>
          <w:szCs w:val="28"/>
          <w:lang w:val="uk-UA"/>
        </w:rPr>
        <w:t>Зоря</w:t>
      </w:r>
      <w:r w:rsidR="006A4A82">
        <w:rPr>
          <w:rFonts w:cs="Times New Roman"/>
          <w:i/>
          <w:iCs/>
          <w:szCs w:val="28"/>
          <w:lang w:val="uk-UA"/>
        </w:rPr>
        <w:t xml:space="preserve"> </w:t>
      </w:r>
      <w:r w:rsidR="006A4A82">
        <w:rPr>
          <w:rFonts w:cs="Times New Roman"/>
          <w:iCs/>
          <w:szCs w:val="28"/>
          <w:lang w:val="uk-UA"/>
        </w:rPr>
        <w:t>в</w:t>
      </w:r>
      <w:r w:rsidR="006A4A82" w:rsidRPr="004C6D41">
        <w:rPr>
          <w:rFonts w:cs="Times New Roman"/>
          <w:iCs/>
          <w:szCs w:val="28"/>
          <w:lang w:val="uk-UA"/>
        </w:rPr>
        <w:t xml:space="preserve"> українських казках традиційно змальовується та </w:t>
      </w:r>
      <w:r w:rsidR="004675D4">
        <w:rPr>
          <w:rFonts w:cs="Times New Roman"/>
          <w:iCs/>
          <w:szCs w:val="28"/>
          <w:lang w:val="uk-UA"/>
        </w:rPr>
        <w:t>визначається</w:t>
      </w:r>
      <w:r w:rsidR="006A4A82">
        <w:rPr>
          <w:rFonts w:cs="Times New Roman"/>
          <w:iCs/>
          <w:szCs w:val="28"/>
          <w:lang w:val="uk-UA"/>
        </w:rPr>
        <w:t xml:space="preserve"> </w:t>
      </w:r>
      <w:r w:rsidR="004675D4">
        <w:rPr>
          <w:rFonts w:cs="Times New Roman"/>
          <w:iCs/>
          <w:szCs w:val="28"/>
          <w:lang w:val="uk-UA"/>
        </w:rPr>
        <w:t xml:space="preserve">як </w:t>
      </w:r>
      <w:r w:rsidR="006A4A82" w:rsidRPr="004675D4">
        <w:rPr>
          <w:rFonts w:cs="Times New Roman"/>
          <w:i/>
          <w:iCs/>
          <w:szCs w:val="28"/>
          <w:lang w:val="uk-UA"/>
        </w:rPr>
        <w:t>яскрава, ясна</w:t>
      </w:r>
      <w:r w:rsidR="006A4A82" w:rsidRPr="004C6D41">
        <w:rPr>
          <w:rFonts w:cs="Times New Roman"/>
          <w:iCs/>
          <w:szCs w:val="28"/>
          <w:lang w:val="uk-UA"/>
        </w:rPr>
        <w:t>,</w:t>
      </w:r>
      <w:r w:rsidR="006A4A82">
        <w:rPr>
          <w:rFonts w:cs="Times New Roman"/>
          <w:iCs/>
          <w:szCs w:val="28"/>
          <w:lang w:val="uk-UA"/>
        </w:rPr>
        <w:t xml:space="preserve"> про що свідчить прикметник</w:t>
      </w:r>
      <w:r w:rsidR="006A4A82" w:rsidRPr="006A4A82">
        <w:rPr>
          <w:rFonts w:cs="Times New Roman"/>
          <w:i/>
          <w:iCs/>
          <w:szCs w:val="28"/>
          <w:lang w:val="uk-UA"/>
        </w:rPr>
        <w:t xml:space="preserve"> </w:t>
      </w:r>
      <w:r w:rsidR="006A4A82" w:rsidRPr="006D7750">
        <w:rPr>
          <w:rFonts w:cs="Times New Roman"/>
          <w:b/>
          <w:i/>
          <w:iCs/>
          <w:szCs w:val="28"/>
          <w:lang w:val="en-US"/>
        </w:rPr>
        <w:t>bright</w:t>
      </w:r>
      <w:r w:rsidR="006A4A82">
        <w:rPr>
          <w:rFonts w:cs="Times New Roman"/>
          <w:iCs/>
          <w:szCs w:val="28"/>
          <w:lang w:val="uk-UA"/>
        </w:rPr>
        <w:t xml:space="preserve">, а такий персонаж, як </w:t>
      </w:r>
      <w:r w:rsidR="006A4A82" w:rsidRPr="006D7750">
        <w:rPr>
          <w:rFonts w:cs="Times New Roman"/>
          <w:b/>
          <w:i/>
          <w:iCs/>
          <w:szCs w:val="28"/>
          <w:lang w:val="uk-UA"/>
        </w:rPr>
        <w:t>Пітьма</w:t>
      </w:r>
      <w:r w:rsidR="004675D4">
        <w:rPr>
          <w:rFonts w:cs="Times New Roman"/>
          <w:iCs/>
          <w:szCs w:val="28"/>
          <w:lang w:val="uk-UA"/>
        </w:rPr>
        <w:t xml:space="preserve"> зазвичай має характеристики </w:t>
      </w:r>
      <w:r w:rsidR="006A4A82" w:rsidRPr="004675D4">
        <w:rPr>
          <w:rFonts w:cs="Times New Roman"/>
          <w:i/>
          <w:iCs/>
          <w:szCs w:val="28"/>
          <w:lang w:val="uk-UA"/>
        </w:rPr>
        <w:t>темна</w:t>
      </w:r>
      <w:r w:rsidR="004675D4" w:rsidRPr="004675D4">
        <w:rPr>
          <w:rFonts w:cs="Times New Roman"/>
          <w:i/>
          <w:iCs/>
          <w:szCs w:val="28"/>
          <w:lang w:val="uk-UA"/>
        </w:rPr>
        <w:t xml:space="preserve">, </w:t>
      </w:r>
      <w:r w:rsidR="006A4A82" w:rsidRPr="004675D4">
        <w:rPr>
          <w:rFonts w:cs="Times New Roman"/>
          <w:i/>
          <w:iCs/>
          <w:szCs w:val="28"/>
          <w:lang w:val="uk-UA"/>
        </w:rPr>
        <w:t>похмура,</w:t>
      </w:r>
      <w:r w:rsidR="006A4A82">
        <w:rPr>
          <w:rFonts w:cs="Times New Roman"/>
          <w:iCs/>
          <w:szCs w:val="28"/>
          <w:lang w:val="uk-UA"/>
        </w:rPr>
        <w:t xml:space="preserve"> що й передано за допомогою додавання прикметника </w:t>
      </w:r>
      <w:r w:rsidR="006A4A82" w:rsidRPr="006D7750">
        <w:rPr>
          <w:rFonts w:cs="Times New Roman"/>
          <w:b/>
          <w:i/>
          <w:iCs/>
          <w:szCs w:val="28"/>
          <w:lang w:val="en-US"/>
        </w:rPr>
        <w:t>dreary</w:t>
      </w:r>
      <w:r w:rsidR="00A54255">
        <w:rPr>
          <w:rFonts w:cs="Times New Roman"/>
          <w:i/>
          <w:iCs/>
          <w:szCs w:val="28"/>
          <w:lang w:val="uk-UA"/>
        </w:rPr>
        <w:t xml:space="preserve">. </w:t>
      </w:r>
      <w:r w:rsidR="00A54255">
        <w:rPr>
          <w:rFonts w:cs="Times New Roman"/>
          <w:iCs/>
          <w:szCs w:val="28"/>
          <w:lang w:val="uk-UA"/>
        </w:rPr>
        <w:t xml:space="preserve">Використання прямих відповідників з наведенням їх характеристик здатне </w:t>
      </w:r>
      <w:r w:rsidR="00AB2827">
        <w:rPr>
          <w:rFonts w:cs="Times New Roman"/>
          <w:iCs/>
          <w:szCs w:val="28"/>
          <w:lang w:val="uk-UA"/>
        </w:rPr>
        <w:t xml:space="preserve">«наблизити» текст до цільового читача, роблячи невідому для нього культуру більше зрозумілою. </w:t>
      </w:r>
      <w:r w:rsidR="00A54255">
        <w:rPr>
          <w:rFonts w:cs="Times New Roman"/>
          <w:iCs/>
          <w:szCs w:val="28"/>
          <w:lang w:val="uk-UA"/>
        </w:rPr>
        <w:t xml:space="preserve"> </w:t>
      </w:r>
      <w:r w:rsidR="004675D4">
        <w:rPr>
          <w:rFonts w:cs="Times New Roman"/>
          <w:iCs/>
          <w:szCs w:val="28"/>
          <w:lang w:val="uk-UA"/>
        </w:rPr>
        <w:t xml:space="preserve"> </w:t>
      </w:r>
    </w:p>
    <w:p w:rsidR="006A4A82" w:rsidRDefault="004675D4" w:rsidP="004C0B17">
      <w:pPr>
        <w:pStyle w:val="a3"/>
        <w:spacing w:line="360" w:lineRule="auto"/>
        <w:ind w:firstLine="567"/>
        <w:rPr>
          <w:rFonts w:cs="Times New Roman"/>
          <w:iCs/>
          <w:szCs w:val="28"/>
          <w:lang w:val="uk-UA"/>
        </w:rPr>
      </w:pPr>
      <w:r>
        <w:rPr>
          <w:rFonts w:cs="Times New Roman"/>
          <w:iCs/>
          <w:szCs w:val="28"/>
          <w:lang w:val="uk-UA"/>
        </w:rPr>
        <w:t>Звернемо увагу на</w:t>
      </w:r>
      <w:r w:rsidR="00A54255">
        <w:rPr>
          <w:rFonts w:cs="Times New Roman"/>
          <w:iCs/>
          <w:szCs w:val="28"/>
          <w:lang w:val="uk-UA"/>
        </w:rPr>
        <w:t xml:space="preserve"> </w:t>
      </w:r>
      <w:r>
        <w:rPr>
          <w:rFonts w:cs="Times New Roman"/>
          <w:iCs/>
          <w:szCs w:val="28"/>
          <w:lang w:val="uk-UA"/>
        </w:rPr>
        <w:t>приклад н</w:t>
      </w:r>
      <w:r w:rsidR="00A54255">
        <w:rPr>
          <w:rFonts w:cs="Times New Roman"/>
          <w:iCs/>
          <w:szCs w:val="28"/>
          <w:lang w:val="uk-UA"/>
        </w:rPr>
        <w:t>и</w:t>
      </w:r>
      <w:r>
        <w:rPr>
          <w:rFonts w:cs="Times New Roman"/>
          <w:iCs/>
          <w:szCs w:val="28"/>
          <w:lang w:val="uk-UA"/>
        </w:rPr>
        <w:t xml:space="preserve">жче: </w:t>
      </w:r>
    </w:p>
    <w:p w:rsidR="006A4A82" w:rsidRPr="00E3537B" w:rsidRDefault="006A4A82" w:rsidP="004C0B17">
      <w:pPr>
        <w:pStyle w:val="a3"/>
        <w:spacing w:line="360" w:lineRule="auto"/>
        <w:ind w:firstLine="567"/>
        <w:rPr>
          <w:rFonts w:cs="Times New Roman"/>
          <w:i/>
          <w:iCs/>
          <w:szCs w:val="28"/>
        </w:rPr>
      </w:pPr>
      <w:r w:rsidRPr="006A4A82">
        <w:rPr>
          <w:rFonts w:cs="Times New Roman"/>
          <w:i/>
          <w:iCs/>
          <w:szCs w:val="28"/>
          <w:lang w:val="uk-UA"/>
        </w:rPr>
        <w:t xml:space="preserve">Віднині наше  місто називатиметься </w:t>
      </w:r>
      <w:r w:rsidRPr="006A4A82">
        <w:rPr>
          <w:rFonts w:cs="Times New Roman"/>
          <w:b/>
          <w:bCs/>
          <w:i/>
          <w:iCs/>
          <w:szCs w:val="28"/>
          <w:lang w:val="uk-UA"/>
        </w:rPr>
        <w:t>Кросградом</w:t>
      </w:r>
      <w:r w:rsidR="00E3537B">
        <w:rPr>
          <w:rFonts w:cs="Times New Roman"/>
          <w:i/>
          <w:iCs/>
          <w:szCs w:val="28"/>
          <w:lang w:val="uk-UA"/>
        </w:rPr>
        <w:t>!</w:t>
      </w:r>
    </w:p>
    <w:p w:rsidR="006A4A82" w:rsidRDefault="006A4A82" w:rsidP="004C0B17">
      <w:pPr>
        <w:pStyle w:val="a3"/>
        <w:spacing w:line="360" w:lineRule="auto"/>
        <w:ind w:firstLine="567"/>
        <w:rPr>
          <w:rFonts w:cs="Times New Roman"/>
          <w:i/>
          <w:iCs/>
          <w:szCs w:val="28"/>
          <w:lang w:val="uk-UA"/>
        </w:rPr>
      </w:pPr>
      <w:r w:rsidRPr="006A4A82">
        <w:rPr>
          <w:rFonts w:cs="Times New Roman"/>
          <w:i/>
          <w:iCs/>
          <w:szCs w:val="28"/>
          <w:lang w:val="uk-UA"/>
        </w:rPr>
        <w:t xml:space="preserve">Let’s name </w:t>
      </w:r>
      <w:r w:rsidRPr="006A4A82">
        <w:rPr>
          <w:rFonts w:cs="Times New Roman"/>
          <w:i/>
          <w:iCs/>
          <w:szCs w:val="28"/>
          <w:lang w:val="en-US"/>
        </w:rPr>
        <w:t>our</w:t>
      </w:r>
      <w:r w:rsidRPr="006A4A82">
        <w:rPr>
          <w:rFonts w:cs="Times New Roman"/>
          <w:i/>
          <w:iCs/>
          <w:szCs w:val="28"/>
          <w:lang w:val="uk-UA"/>
        </w:rPr>
        <w:t xml:space="preserve"> </w:t>
      </w:r>
      <w:r w:rsidRPr="006A4A82">
        <w:rPr>
          <w:rFonts w:cs="Times New Roman"/>
          <w:i/>
          <w:iCs/>
          <w:szCs w:val="28"/>
          <w:lang w:val="en-US"/>
        </w:rPr>
        <w:t>town</w:t>
      </w:r>
      <w:r w:rsidRPr="006A4A82">
        <w:rPr>
          <w:rFonts w:cs="Times New Roman"/>
          <w:i/>
          <w:iCs/>
          <w:szCs w:val="28"/>
          <w:lang w:val="uk-UA"/>
        </w:rPr>
        <w:t xml:space="preserve"> </w:t>
      </w:r>
      <w:r w:rsidRPr="006A4A82">
        <w:rPr>
          <w:rFonts w:cs="Times New Roman"/>
          <w:i/>
          <w:iCs/>
          <w:szCs w:val="28"/>
          <w:lang w:val="en-US"/>
        </w:rPr>
        <w:t>after</w:t>
      </w:r>
      <w:r w:rsidRPr="006A4A82">
        <w:rPr>
          <w:rFonts w:cs="Times New Roman"/>
          <w:i/>
          <w:iCs/>
          <w:szCs w:val="28"/>
          <w:lang w:val="uk-UA"/>
        </w:rPr>
        <w:t xml:space="preserve"> </w:t>
      </w:r>
      <w:r w:rsidRPr="006A4A82">
        <w:rPr>
          <w:rFonts w:cs="Times New Roman"/>
          <w:i/>
          <w:iCs/>
          <w:szCs w:val="28"/>
          <w:lang w:val="en-US"/>
        </w:rPr>
        <w:t>him</w:t>
      </w:r>
      <w:r w:rsidRPr="006A4A82">
        <w:rPr>
          <w:rFonts w:cs="Times New Roman"/>
          <w:i/>
          <w:iCs/>
          <w:szCs w:val="28"/>
          <w:lang w:val="uk-UA"/>
        </w:rPr>
        <w:t xml:space="preserve">! </w:t>
      </w:r>
      <w:r w:rsidRPr="006A4A82">
        <w:rPr>
          <w:rFonts w:cs="Times New Roman"/>
          <w:b/>
          <w:bCs/>
          <w:i/>
          <w:iCs/>
          <w:szCs w:val="28"/>
          <w:lang w:val="uk-UA"/>
        </w:rPr>
        <w:t>Krosstown</w:t>
      </w:r>
      <w:r w:rsidRPr="006A4A82">
        <w:rPr>
          <w:rFonts w:cs="Times New Roman"/>
          <w:i/>
          <w:iCs/>
          <w:szCs w:val="28"/>
          <w:lang w:val="uk-UA"/>
        </w:rPr>
        <w:t>!</w:t>
      </w:r>
    </w:p>
    <w:p w:rsidR="006A4A82" w:rsidRPr="00AB2827" w:rsidRDefault="006A4A82" w:rsidP="004C0B17">
      <w:pPr>
        <w:pStyle w:val="a3"/>
        <w:spacing w:line="360" w:lineRule="auto"/>
        <w:ind w:firstLine="567"/>
        <w:rPr>
          <w:rFonts w:cs="Times New Roman"/>
          <w:iCs/>
          <w:szCs w:val="28"/>
          <w:lang w:val="uk-UA"/>
        </w:rPr>
      </w:pPr>
      <w:r>
        <w:rPr>
          <w:rFonts w:cs="Times New Roman"/>
          <w:iCs/>
          <w:szCs w:val="28"/>
          <w:lang w:val="uk-UA"/>
        </w:rPr>
        <w:t xml:space="preserve">В утвореному відповіднику бачимо </w:t>
      </w:r>
      <w:r w:rsidR="00FF30B9">
        <w:rPr>
          <w:rFonts w:cs="Times New Roman"/>
          <w:iCs/>
          <w:szCs w:val="28"/>
          <w:lang w:val="uk-UA"/>
        </w:rPr>
        <w:t>транскод</w:t>
      </w:r>
      <w:r>
        <w:rPr>
          <w:rFonts w:cs="Times New Roman"/>
          <w:iCs/>
          <w:szCs w:val="28"/>
          <w:lang w:val="uk-UA"/>
        </w:rPr>
        <w:t xml:space="preserve">ування основи </w:t>
      </w:r>
      <w:r w:rsidRPr="006A4A82">
        <w:rPr>
          <w:rFonts w:cs="Times New Roman"/>
          <w:i/>
          <w:iCs/>
          <w:szCs w:val="28"/>
          <w:lang w:val="uk-UA"/>
        </w:rPr>
        <w:t>Кросс- Kross</w:t>
      </w:r>
      <w:r>
        <w:rPr>
          <w:rFonts w:cs="Times New Roman"/>
          <w:i/>
          <w:iCs/>
          <w:szCs w:val="28"/>
          <w:lang w:val="uk-UA"/>
        </w:rPr>
        <w:t>-</w:t>
      </w:r>
      <w:r w:rsidRPr="006A4A82">
        <w:rPr>
          <w:rFonts w:cs="Times New Roman"/>
          <w:iCs/>
          <w:szCs w:val="28"/>
          <w:lang w:val="uk-UA"/>
        </w:rPr>
        <w:t xml:space="preserve"> для збереження незвичайності та неповторності власної назви,</w:t>
      </w:r>
      <w:r>
        <w:rPr>
          <w:rFonts w:cs="Times New Roman"/>
          <w:iCs/>
          <w:szCs w:val="28"/>
          <w:lang w:val="uk-UA"/>
        </w:rPr>
        <w:t xml:space="preserve"> та </w:t>
      </w:r>
      <w:r w:rsidRPr="006A4A82">
        <w:rPr>
          <w:rFonts w:cs="Times New Roman"/>
          <w:iCs/>
          <w:szCs w:val="28"/>
          <w:lang w:val="uk-UA"/>
        </w:rPr>
        <w:t>калькува</w:t>
      </w:r>
      <w:r w:rsidR="00A21C90">
        <w:rPr>
          <w:rFonts w:cs="Times New Roman"/>
          <w:iCs/>
          <w:szCs w:val="28"/>
          <w:lang w:val="uk-UA"/>
        </w:rPr>
        <w:t>н</w:t>
      </w:r>
      <w:r>
        <w:rPr>
          <w:rFonts w:cs="Times New Roman"/>
          <w:iCs/>
          <w:szCs w:val="28"/>
          <w:lang w:val="uk-UA"/>
        </w:rPr>
        <w:t>ня</w:t>
      </w:r>
      <w:r w:rsidRPr="006A4A82">
        <w:rPr>
          <w:rFonts w:cs="Times New Roman"/>
          <w:iCs/>
          <w:szCs w:val="28"/>
          <w:lang w:val="uk-UA"/>
        </w:rPr>
        <w:t xml:space="preserve"> </w:t>
      </w:r>
      <w:r w:rsidRPr="006A4A82">
        <w:rPr>
          <w:rFonts w:cs="Times New Roman"/>
          <w:i/>
          <w:iCs/>
          <w:szCs w:val="28"/>
          <w:lang w:val="uk-UA"/>
        </w:rPr>
        <w:t xml:space="preserve">град </w:t>
      </w:r>
      <w:r w:rsidR="00AB2827">
        <w:rPr>
          <w:rFonts w:cs="Times New Roman"/>
          <w:i/>
          <w:iCs/>
          <w:szCs w:val="28"/>
          <w:lang w:val="uk-UA"/>
        </w:rPr>
        <w:t>-</w:t>
      </w:r>
      <w:r w:rsidRPr="006A4A82">
        <w:rPr>
          <w:rFonts w:cs="Times New Roman"/>
          <w:i/>
          <w:iCs/>
          <w:szCs w:val="28"/>
          <w:lang w:val="uk-UA"/>
        </w:rPr>
        <w:t xml:space="preserve"> </w:t>
      </w:r>
      <w:r w:rsidRPr="00AB2827">
        <w:rPr>
          <w:rFonts w:cs="Times New Roman"/>
          <w:i/>
          <w:iCs/>
          <w:szCs w:val="28"/>
          <w:lang w:val="uk-UA"/>
        </w:rPr>
        <w:t>tow</w:t>
      </w:r>
      <w:r w:rsidRPr="00AB2827">
        <w:rPr>
          <w:rFonts w:cs="Times New Roman"/>
          <w:i/>
          <w:iCs/>
          <w:szCs w:val="28"/>
          <w:lang w:val="en-US"/>
        </w:rPr>
        <w:t>n</w:t>
      </w:r>
      <w:r w:rsidR="00AB2827" w:rsidRPr="00AB2827">
        <w:rPr>
          <w:rFonts w:cs="Times New Roman"/>
          <w:iCs/>
          <w:szCs w:val="28"/>
          <w:lang w:val="uk-UA"/>
        </w:rPr>
        <w:t xml:space="preserve"> для роз’яснення значення утвореного </w:t>
      </w:r>
      <w:r w:rsidR="00AB2827">
        <w:rPr>
          <w:rFonts w:cs="Times New Roman"/>
          <w:iCs/>
          <w:szCs w:val="28"/>
          <w:lang w:val="uk-UA"/>
        </w:rPr>
        <w:t>відповідника</w:t>
      </w:r>
      <w:r w:rsidR="00DE0AF1">
        <w:rPr>
          <w:rFonts w:cs="Times New Roman"/>
          <w:iCs/>
          <w:szCs w:val="28"/>
          <w:lang w:val="uk-UA"/>
        </w:rPr>
        <w:t>.</w:t>
      </w:r>
    </w:p>
    <w:p w:rsidR="00A21C90" w:rsidRDefault="008022BC" w:rsidP="004C0B17">
      <w:pPr>
        <w:pStyle w:val="a3"/>
        <w:spacing w:line="360" w:lineRule="auto"/>
        <w:ind w:firstLine="567"/>
        <w:rPr>
          <w:rFonts w:cs="Times New Roman"/>
          <w:iCs/>
          <w:szCs w:val="28"/>
          <w:lang w:val="uk-UA"/>
        </w:rPr>
      </w:pPr>
      <w:r>
        <w:rPr>
          <w:rFonts w:cs="Times New Roman"/>
          <w:iCs/>
          <w:szCs w:val="28"/>
          <w:lang w:val="uk-UA"/>
        </w:rPr>
        <w:t>У прикладах нижче бачимо застосування перекладацьких трансформацій. Так, однією з найчастіше вживаних є г</w:t>
      </w:r>
      <w:r w:rsidR="00A21C90" w:rsidRPr="00A21C90">
        <w:rPr>
          <w:rFonts w:cs="Times New Roman"/>
          <w:iCs/>
          <w:szCs w:val="28"/>
          <w:lang w:val="uk-UA"/>
        </w:rPr>
        <w:t xml:space="preserve">іперонімічне перейменування – вид перекладу, «пов'язаний  із засадними поняттями лексичних трансформацій, категоризацією денотата, визнанням ізоморфізму частини й цілого, генералізацією» </w:t>
      </w:r>
      <w:r w:rsidR="00A21C90">
        <w:rPr>
          <w:rFonts w:cs="Times New Roman"/>
          <w:iCs/>
          <w:szCs w:val="28"/>
          <w:lang w:val="uk-UA"/>
        </w:rPr>
        <w:t>[</w:t>
      </w:r>
      <w:r w:rsidR="004C0B17">
        <w:rPr>
          <w:rFonts w:cs="Times New Roman"/>
          <w:iCs/>
          <w:szCs w:val="28"/>
          <w:lang w:val="uk-UA"/>
        </w:rPr>
        <w:t>11</w:t>
      </w:r>
      <w:r w:rsidR="004C0B17" w:rsidRPr="004C0B17">
        <w:rPr>
          <w:rFonts w:cs="Times New Roman"/>
          <w:iCs/>
          <w:szCs w:val="28"/>
          <w:lang w:val="uk-UA"/>
        </w:rPr>
        <w:t xml:space="preserve">, </w:t>
      </w:r>
      <w:r w:rsidR="004675D4" w:rsidRPr="004C0B17">
        <w:rPr>
          <w:szCs w:val="28"/>
        </w:rPr>
        <w:t> </w:t>
      </w:r>
      <w:r w:rsidR="00A21C90" w:rsidRPr="004C0B17">
        <w:rPr>
          <w:rFonts w:cs="Times New Roman"/>
          <w:iCs/>
          <w:szCs w:val="28"/>
          <w:lang w:val="uk-UA"/>
        </w:rPr>
        <w:t>с. 105]. Під</w:t>
      </w:r>
      <w:r w:rsidR="00A21C90" w:rsidRPr="00A21C90">
        <w:rPr>
          <w:rFonts w:cs="Times New Roman"/>
          <w:iCs/>
          <w:szCs w:val="28"/>
          <w:lang w:val="uk-UA"/>
        </w:rPr>
        <w:t xml:space="preserve"> час гіперонімічного перекладу вдається перекласти денотативну інформацію, але ж певні семантико-диференційні ознаки втрачаються [</w:t>
      </w:r>
      <w:r w:rsidR="004C0B17">
        <w:rPr>
          <w:rFonts w:cs="Times New Roman"/>
          <w:iCs/>
          <w:szCs w:val="28"/>
          <w:lang w:val="uk-UA"/>
        </w:rPr>
        <w:t xml:space="preserve">11, </w:t>
      </w:r>
      <w:r w:rsidR="004C0B17" w:rsidRPr="004C0B17">
        <w:rPr>
          <w:rFonts w:cs="Times New Roman"/>
          <w:iCs/>
          <w:szCs w:val="28"/>
          <w:lang w:val="uk-UA"/>
        </w:rPr>
        <w:t xml:space="preserve">с </w:t>
      </w:r>
      <w:r w:rsidR="00A21C90" w:rsidRPr="004C0B17">
        <w:rPr>
          <w:rFonts w:cs="Times New Roman"/>
          <w:iCs/>
          <w:szCs w:val="28"/>
          <w:lang w:val="uk-UA"/>
        </w:rPr>
        <w:t>106</w:t>
      </w:r>
      <w:r w:rsidR="00A21C90" w:rsidRPr="004C0B17">
        <w:rPr>
          <w:rFonts w:cs="Times New Roman"/>
          <w:iCs/>
          <w:szCs w:val="28"/>
        </w:rPr>
        <w:t>]</w:t>
      </w:r>
      <w:r w:rsidR="00A21C90" w:rsidRPr="004C0B17">
        <w:rPr>
          <w:rFonts w:cs="Times New Roman"/>
          <w:iCs/>
          <w:szCs w:val="28"/>
          <w:lang w:val="uk-UA"/>
        </w:rPr>
        <w:t>. Наприклад</w:t>
      </w:r>
      <w:r w:rsidR="00A21C90">
        <w:rPr>
          <w:rFonts w:cs="Times New Roman"/>
          <w:iCs/>
          <w:szCs w:val="28"/>
          <w:lang w:val="uk-UA"/>
        </w:rPr>
        <w:t xml:space="preserve">: </w:t>
      </w:r>
    </w:p>
    <w:p w:rsidR="00A21C90" w:rsidRDefault="00A21C90" w:rsidP="004C0B17">
      <w:pPr>
        <w:pStyle w:val="a3"/>
        <w:spacing w:line="360" w:lineRule="auto"/>
        <w:ind w:firstLine="567"/>
        <w:rPr>
          <w:rFonts w:cs="Times New Roman"/>
          <w:i/>
          <w:iCs/>
          <w:szCs w:val="28"/>
          <w:lang w:val="uk-UA"/>
        </w:rPr>
      </w:pPr>
      <w:r w:rsidRPr="00A21C90">
        <w:rPr>
          <w:rFonts w:cs="Times New Roman"/>
          <w:i/>
          <w:iCs/>
          <w:szCs w:val="28"/>
          <w:lang w:val="uk-UA"/>
        </w:rPr>
        <w:t xml:space="preserve">До нього міг увійти кожен, хто того забажає, − всіх </w:t>
      </w:r>
      <w:r w:rsidRPr="00A21C90">
        <w:rPr>
          <w:rFonts w:cs="Times New Roman"/>
          <w:b/>
          <w:bCs/>
          <w:i/>
          <w:iCs/>
          <w:szCs w:val="28"/>
          <w:lang w:val="uk-UA"/>
        </w:rPr>
        <w:t>зустрічали хлібом-сіллю</w:t>
      </w:r>
      <w:r w:rsidRPr="00A21C90">
        <w:rPr>
          <w:rFonts w:cs="Times New Roman"/>
          <w:i/>
          <w:iCs/>
          <w:szCs w:val="28"/>
          <w:lang w:val="uk-UA"/>
        </w:rPr>
        <w:t xml:space="preserve">. </w:t>
      </w:r>
    </w:p>
    <w:p w:rsidR="00A21C90" w:rsidRDefault="00A21C90" w:rsidP="004C0B17">
      <w:pPr>
        <w:pStyle w:val="a3"/>
        <w:spacing w:line="360" w:lineRule="auto"/>
        <w:ind w:firstLine="567"/>
        <w:rPr>
          <w:rFonts w:cs="Times New Roman"/>
          <w:iCs/>
          <w:szCs w:val="28"/>
          <w:lang w:val="uk-UA"/>
        </w:rPr>
      </w:pPr>
      <w:r w:rsidRPr="00A21C90">
        <w:rPr>
          <w:rFonts w:cs="Times New Roman"/>
          <w:i/>
          <w:iCs/>
          <w:szCs w:val="28"/>
          <w:lang w:val="en-US"/>
        </w:rPr>
        <w:t>Anyone</w:t>
      </w:r>
      <w:r w:rsidRPr="00A21C90">
        <w:rPr>
          <w:rFonts w:cs="Times New Roman"/>
          <w:i/>
          <w:iCs/>
          <w:szCs w:val="28"/>
          <w:lang w:val="uk-UA"/>
        </w:rPr>
        <w:t xml:space="preserve"> </w:t>
      </w:r>
      <w:r w:rsidRPr="00A21C90">
        <w:rPr>
          <w:rFonts w:cs="Times New Roman"/>
          <w:i/>
          <w:iCs/>
          <w:szCs w:val="28"/>
          <w:lang w:val="en-US"/>
        </w:rPr>
        <w:t>could</w:t>
      </w:r>
      <w:r w:rsidRPr="00A21C90">
        <w:rPr>
          <w:rFonts w:cs="Times New Roman"/>
          <w:i/>
          <w:iCs/>
          <w:szCs w:val="28"/>
          <w:lang w:val="uk-UA"/>
        </w:rPr>
        <w:t xml:space="preserve"> </w:t>
      </w:r>
      <w:r w:rsidRPr="00A21C90">
        <w:rPr>
          <w:rFonts w:cs="Times New Roman"/>
          <w:i/>
          <w:iCs/>
          <w:szCs w:val="28"/>
          <w:lang w:val="en-US"/>
        </w:rPr>
        <w:t>freely</w:t>
      </w:r>
      <w:r w:rsidRPr="00A21C90">
        <w:rPr>
          <w:rFonts w:cs="Times New Roman"/>
          <w:i/>
          <w:iCs/>
          <w:szCs w:val="28"/>
          <w:lang w:val="uk-UA"/>
        </w:rPr>
        <w:t xml:space="preserve"> </w:t>
      </w:r>
      <w:r w:rsidRPr="00A21C90">
        <w:rPr>
          <w:rFonts w:cs="Times New Roman"/>
          <w:i/>
          <w:iCs/>
          <w:szCs w:val="28"/>
          <w:lang w:val="en-US"/>
        </w:rPr>
        <w:t>enter</w:t>
      </w:r>
      <w:r w:rsidRPr="00A21C90">
        <w:rPr>
          <w:rFonts w:cs="Times New Roman"/>
          <w:i/>
          <w:iCs/>
          <w:szCs w:val="28"/>
          <w:lang w:val="uk-UA"/>
        </w:rPr>
        <w:t xml:space="preserve"> </w:t>
      </w:r>
      <w:r w:rsidRPr="00A21C90">
        <w:rPr>
          <w:rFonts w:cs="Times New Roman"/>
          <w:i/>
          <w:iCs/>
          <w:szCs w:val="28"/>
          <w:lang w:val="en-US"/>
        </w:rPr>
        <w:t>the</w:t>
      </w:r>
      <w:r w:rsidRPr="00A21C90">
        <w:rPr>
          <w:rFonts w:cs="Times New Roman"/>
          <w:i/>
          <w:iCs/>
          <w:szCs w:val="28"/>
          <w:lang w:val="uk-UA"/>
        </w:rPr>
        <w:t xml:space="preserve"> </w:t>
      </w:r>
      <w:r w:rsidRPr="00A21C90">
        <w:rPr>
          <w:rFonts w:cs="Times New Roman"/>
          <w:i/>
          <w:iCs/>
          <w:szCs w:val="28"/>
          <w:lang w:val="en-US"/>
        </w:rPr>
        <w:t>city</w:t>
      </w:r>
      <w:r w:rsidRPr="00A21C90">
        <w:rPr>
          <w:rFonts w:cs="Times New Roman"/>
          <w:i/>
          <w:iCs/>
          <w:szCs w:val="28"/>
          <w:lang w:val="uk-UA"/>
        </w:rPr>
        <w:t xml:space="preserve"> </w:t>
      </w:r>
      <w:r w:rsidRPr="00A21C90">
        <w:rPr>
          <w:rFonts w:cs="Times New Roman"/>
          <w:i/>
          <w:iCs/>
          <w:szCs w:val="28"/>
          <w:lang w:val="en-US"/>
        </w:rPr>
        <w:t>and</w:t>
      </w:r>
      <w:r w:rsidRPr="00A21C90">
        <w:rPr>
          <w:rFonts w:cs="Times New Roman"/>
          <w:i/>
          <w:iCs/>
          <w:szCs w:val="28"/>
          <w:lang w:val="uk-UA"/>
        </w:rPr>
        <w:t xml:space="preserve"> </w:t>
      </w:r>
      <w:r w:rsidRPr="00A21C90">
        <w:rPr>
          <w:rFonts w:cs="Times New Roman"/>
          <w:i/>
          <w:iCs/>
          <w:szCs w:val="28"/>
          <w:lang w:val="en-US"/>
        </w:rPr>
        <w:t>enjoy</w:t>
      </w:r>
      <w:r w:rsidRPr="00A21C90">
        <w:rPr>
          <w:rFonts w:cs="Times New Roman"/>
          <w:i/>
          <w:iCs/>
          <w:szCs w:val="28"/>
          <w:lang w:val="uk-UA"/>
        </w:rPr>
        <w:t xml:space="preserve"> </w:t>
      </w:r>
      <w:r w:rsidRPr="00A21C90">
        <w:rPr>
          <w:rFonts w:cs="Times New Roman"/>
          <w:i/>
          <w:iCs/>
          <w:szCs w:val="28"/>
          <w:lang w:val="en-US"/>
        </w:rPr>
        <w:t>the</w:t>
      </w:r>
      <w:r w:rsidRPr="00A21C90">
        <w:rPr>
          <w:rFonts w:cs="Times New Roman"/>
          <w:i/>
          <w:iCs/>
          <w:szCs w:val="28"/>
          <w:lang w:val="uk-UA"/>
        </w:rPr>
        <w:t xml:space="preserve"> </w:t>
      </w:r>
      <w:r w:rsidRPr="00A21C90">
        <w:rPr>
          <w:rFonts w:cs="Times New Roman"/>
          <w:i/>
          <w:iCs/>
          <w:szCs w:val="28"/>
          <w:lang w:val="en-US"/>
        </w:rPr>
        <w:t>sincere</w:t>
      </w:r>
      <w:r w:rsidRPr="00A21C90">
        <w:rPr>
          <w:rFonts w:cs="Times New Roman"/>
          <w:i/>
          <w:iCs/>
          <w:szCs w:val="28"/>
          <w:lang w:val="uk-UA"/>
        </w:rPr>
        <w:t xml:space="preserve"> </w:t>
      </w:r>
      <w:r w:rsidRPr="00A21C90">
        <w:rPr>
          <w:rFonts w:cs="Times New Roman"/>
          <w:b/>
          <w:bCs/>
          <w:i/>
          <w:iCs/>
          <w:szCs w:val="28"/>
          <w:lang w:val="en-US"/>
        </w:rPr>
        <w:t>hospitality</w:t>
      </w:r>
      <w:r w:rsidRPr="00A21C90">
        <w:rPr>
          <w:rFonts w:cs="Times New Roman"/>
          <w:b/>
          <w:bCs/>
          <w:i/>
          <w:iCs/>
          <w:szCs w:val="28"/>
          <w:lang w:val="uk-UA"/>
        </w:rPr>
        <w:t xml:space="preserve"> </w:t>
      </w:r>
      <w:r w:rsidRPr="00A21C90">
        <w:rPr>
          <w:rFonts w:cs="Times New Roman"/>
          <w:i/>
          <w:iCs/>
          <w:szCs w:val="28"/>
          <w:lang w:val="en-US"/>
        </w:rPr>
        <w:t>of</w:t>
      </w:r>
      <w:r w:rsidRPr="00A21C90">
        <w:rPr>
          <w:rFonts w:cs="Times New Roman"/>
          <w:i/>
          <w:iCs/>
          <w:szCs w:val="28"/>
          <w:lang w:val="uk-UA"/>
        </w:rPr>
        <w:t xml:space="preserve"> </w:t>
      </w:r>
      <w:r w:rsidRPr="00A21C90">
        <w:rPr>
          <w:rFonts w:cs="Times New Roman"/>
          <w:i/>
          <w:iCs/>
          <w:szCs w:val="28"/>
          <w:lang w:val="en-US"/>
        </w:rPr>
        <w:t>its</w:t>
      </w:r>
      <w:r w:rsidRPr="00A21C90">
        <w:rPr>
          <w:rFonts w:cs="Times New Roman"/>
          <w:i/>
          <w:iCs/>
          <w:szCs w:val="28"/>
          <w:lang w:val="uk-UA"/>
        </w:rPr>
        <w:t xml:space="preserve"> </w:t>
      </w:r>
      <w:r w:rsidRPr="00A21C90">
        <w:rPr>
          <w:rFonts w:cs="Times New Roman"/>
          <w:i/>
          <w:iCs/>
          <w:szCs w:val="28"/>
          <w:lang w:val="en-US"/>
        </w:rPr>
        <w:t>residents</w:t>
      </w:r>
      <w:r w:rsidRPr="00A21C90">
        <w:rPr>
          <w:rFonts w:cs="Times New Roman"/>
          <w:i/>
          <w:iCs/>
          <w:szCs w:val="28"/>
          <w:lang w:val="uk-UA"/>
        </w:rPr>
        <w:t>.</w:t>
      </w:r>
    </w:p>
    <w:p w:rsidR="00A21C90" w:rsidRPr="00A21C90" w:rsidRDefault="00A21C90" w:rsidP="004C0B17">
      <w:pPr>
        <w:pStyle w:val="a3"/>
        <w:spacing w:line="360" w:lineRule="auto"/>
        <w:ind w:firstLine="567"/>
        <w:rPr>
          <w:rFonts w:cs="Times New Roman"/>
          <w:iCs/>
          <w:szCs w:val="28"/>
          <w:lang w:val="uk-UA"/>
        </w:rPr>
      </w:pPr>
      <w:r w:rsidRPr="00A21C90">
        <w:rPr>
          <w:rFonts w:cs="Times New Roman"/>
          <w:iCs/>
          <w:szCs w:val="28"/>
          <w:lang w:val="uk-UA"/>
        </w:rPr>
        <w:t>Відповідником</w:t>
      </w:r>
      <w:r>
        <w:rPr>
          <w:rFonts w:cs="Times New Roman"/>
          <w:iCs/>
          <w:szCs w:val="28"/>
          <w:lang w:val="uk-UA"/>
        </w:rPr>
        <w:t xml:space="preserve"> </w:t>
      </w:r>
      <w:r w:rsidRPr="00A21C90">
        <w:rPr>
          <w:rFonts w:cs="Times New Roman"/>
          <w:iCs/>
          <w:szCs w:val="28"/>
          <w:lang w:val="uk-UA"/>
        </w:rPr>
        <w:t xml:space="preserve">українського фразеологічного звороту </w:t>
      </w:r>
      <w:r w:rsidRPr="00E3537B">
        <w:rPr>
          <w:rFonts w:cs="Times New Roman"/>
          <w:b/>
          <w:i/>
          <w:iCs/>
          <w:szCs w:val="28"/>
          <w:lang w:val="uk-UA"/>
        </w:rPr>
        <w:t>зустрічати хлібом-сіллю</w:t>
      </w:r>
      <w:r w:rsidRPr="00A21C90">
        <w:rPr>
          <w:rFonts w:cs="Times New Roman"/>
          <w:i/>
          <w:iCs/>
          <w:szCs w:val="28"/>
          <w:lang w:val="uk-UA"/>
        </w:rPr>
        <w:t xml:space="preserve"> </w:t>
      </w:r>
      <w:r w:rsidRPr="00A21C90">
        <w:rPr>
          <w:rFonts w:cs="Times New Roman"/>
          <w:iCs/>
          <w:szCs w:val="28"/>
          <w:lang w:val="uk-UA"/>
        </w:rPr>
        <w:t xml:space="preserve">обрано </w:t>
      </w:r>
      <w:r w:rsidRPr="00E3537B">
        <w:rPr>
          <w:rFonts w:cs="Times New Roman"/>
          <w:b/>
          <w:i/>
          <w:iCs/>
          <w:szCs w:val="28"/>
          <w:lang w:val="en-US"/>
        </w:rPr>
        <w:t>hospitality</w:t>
      </w:r>
      <w:r w:rsidRPr="00A21C90">
        <w:rPr>
          <w:rFonts w:cs="Times New Roman"/>
          <w:iCs/>
          <w:szCs w:val="28"/>
          <w:lang w:val="uk-UA"/>
        </w:rPr>
        <w:t xml:space="preserve">. </w:t>
      </w:r>
      <w:r>
        <w:rPr>
          <w:rFonts w:cs="Times New Roman"/>
          <w:iCs/>
          <w:szCs w:val="28"/>
          <w:lang w:val="uk-UA"/>
        </w:rPr>
        <w:t xml:space="preserve">У прикладі вище </w:t>
      </w:r>
      <w:r w:rsidRPr="00A21C90">
        <w:rPr>
          <w:rFonts w:cs="Times New Roman"/>
          <w:iCs/>
          <w:szCs w:val="28"/>
          <w:lang w:val="uk-UA"/>
        </w:rPr>
        <w:t>значення передано більш широким, але не повністю тотожним поняттям</w:t>
      </w:r>
      <w:r w:rsidR="00D549CC">
        <w:rPr>
          <w:rFonts w:cs="Times New Roman"/>
          <w:iCs/>
          <w:szCs w:val="28"/>
          <w:lang w:val="uk-UA"/>
        </w:rPr>
        <w:t xml:space="preserve">, хоча й максимально експлікованим для цільового читача. </w:t>
      </w:r>
    </w:p>
    <w:p w:rsidR="004C6D41" w:rsidRDefault="00893A68" w:rsidP="004C0B17">
      <w:pPr>
        <w:pStyle w:val="a3"/>
        <w:spacing w:line="360" w:lineRule="auto"/>
        <w:ind w:firstLine="567"/>
        <w:rPr>
          <w:rFonts w:cs="Times New Roman"/>
          <w:iCs/>
          <w:szCs w:val="28"/>
          <w:lang w:val="uk-UA"/>
        </w:rPr>
      </w:pPr>
      <w:r>
        <w:rPr>
          <w:rFonts w:cs="Times New Roman"/>
          <w:iCs/>
          <w:szCs w:val="28"/>
          <w:lang w:val="uk-UA"/>
        </w:rPr>
        <w:t>Іншою поширеною трансформацією</w:t>
      </w:r>
      <w:r w:rsidR="008022BC">
        <w:rPr>
          <w:rFonts w:cs="Times New Roman"/>
          <w:iCs/>
          <w:szCs w:val="28"/>
          <w:lang w:val="uk-UA"/>
        </w:rPr>
        <w:t xml:space="preserve"> є дескриптивна перифраза, яку можна охарактеризувати як зворот, за допомогою якого явище та/або предмет називають описово через наведення </w:t>
      </w:r>
      <w:r>
        <w:rPr>
          <w:rFonts w:cs="Times New Roman"/>
          <w:iCs/>
          <w:szCs w:val="28"/>
          <w:lang w:val="uk-UA"/>
        </w:rPr>
        <w:t xml:space="preserve">їх </w:t>
      </w:r>
      <w:r w:rsidR="008022BC">
        <w:rPr>
          <w:rFonts w:cs="Times New Roman"/>
          <w:iCs/>
          <w:szCs w:val="28"/>
          <w:lang w:val="uk-UA"/>
        </w:rPr>
        <w:t>характерних рис.</w:t>
      </w:r>
      <w:r w:rsidR="00D549CC">
        <w:rPr>
          <w:rFonts w:cs="Times New Roman"/>
          <w:iCs/>
          <w:szCs w:val="28"/>
          <w:lang w:val="uk-UA"/>
        </w:rPr>
        <w:t xml:space="preserve"> Вказану трансформацію відносимо до засобів реалізації стратегії одомашнення, адже під час описового відтворення невідоме явище/предмет/поняття наводиться через відомі ч</w:t>
      </w:r>
      <w:r>
        <w:rPr>
          <w:rFonts w:cs="Times New Roman"/>
          <w:iCs/>
          <w:szCs w:val="28"/>
          <w:lang w:val="uk-UA"/>
        </w:rPr>
        <w:t>итачу поняття</w:t>
      </w:r>
      <w:r w:rsidR="00D549CC">
        <w:rPr>
          <w:rFonts w:cs="Times New Roman"/>
          <w:iCs/>
          <w:szCs w:val="28"/>
          <w:lang w:val="uk-UA"/>
        </w:rPr>
        <w:t xml:space="preserve">. </w:t>
      </w:r>
      <w:r w:rsidR="008022BC">
        <w:rPr>
          <w:rFonts w:cs="Times New Roman"/>
          <w:iCs/>
          <w:szCs w:val="28"/>
          <w:lang w:val="uk-UA"/>
        </w:rPr>
        <w:t>До вживання цієї трансформації найчастіше удаються, коли йдеться про відтворенн</w:t>
      </w:r>
      <w:r w:rsidR="00D549CC">
        <w:rPr>
          <w:rFonts w:cs="Times New Roman"/>
          <w:iCs/>
          <w:szCs w:val="28"/>
          <w:lang w:val="uk-UA"/>
        </w:rPr>
        <w:t>я</w:t>
      </w:r>
      <w:r w:rsidR="008022BC">
        <w:rPr>
          <w:rFonts w:cs="Times New Roman"/>
          <w:iCs/>
          <w:szCs w:val="28"/>
          <w:lang w:val="uk-UA"/>
        </w:rPr>
        <w:t xml:space="preserve"> у цільовій мові лексичних одиниць на </w:t>
      </w:r>
      <w:r w:rsidR="00403D93">
        <w:rPr>
          <w:rFonts w:cs="Times New Roman"/>
          <w:iCs/>
          <w:szCs w:val="28"/>
          <w:lang w:val="uk-UA"/>
        </w:rPr>
        <w:t>позначення національно-</w:t>
      </w:r>
      <w:r w:rsidR="001F6F82">
        <w:rPr>
          <w:rFonts w:cs="Times New Roman"/>
          <w:iCs/>
          <w:szCs w:val="28"/>
          <w:lang w:val="uk-UA"/>
        </w:rPr>
        <w:t>культурних</w:t>
      </w:r>
      <w:r w:rsidR="008022BC">
        <w:rPr>
          <w:rFonts w:cs="Times New Roman"/>
          <w:iCs/>
          <w:szCs w:val="28"/>
          <w:lang w:val="uk-UA"/>
        </w:rPr>
        <w:t xml:space="preserve"> </w:t>
      </w:r>
      <w:r w:rsidR="00FF30B9">
        <w:rPr>
          <w:rFonts w:cs="Times New Roman"/>
          <w:iCs/>
          <w:szCs w:val="28"/>
          <w:lang w:val="uk-UA"/>
        </w:rPr>
        <w:t xml:space="preserve">реалій, як у прикладі нижче: </w:t>
      </w:r>
    </w:p>
    <w:p w:rsidR="00FF30B9" w:rsidRDefault="00FF30B9" w:rsidP="004C0B17">
      <w:pPr>
        <w:pStyle w:val="a3"/>
        <w:spacing w:line="360" w:lineRule="auto"/>
        <w:ind w:firstLine="567"/>
        <w:rPr>
          <w:rFonts w:cs="Times New Roman"/>
          <w:i/>
          <w:iCs/>
          <w:szCs w:val="28"/>
          <w:lang w:val="uk-UA"/>
        </w:rPr>
      </w:pPr>
      <w:r w:rsidRPr="00FF30B9">
        <w:rPr>
          <w:rFonts w:cs="Times New Roman"/>
          <w:i/>
          <w:iCs/>
          <w:szCs w:val="28"/>
          <w:lang w:val="uk-UA"/>
        </w:rPr>
        <w:t xml:space="preserve">Може, ми якоїсь </w:t>
      </w:r>
      <w:r w:rsidRPr="00FF30B9">
        <w:rPr>
          <w:rFonts w:cs="Times New Roman"/>
          <w:b/>
          <w:bCs/>
          <w:i/>
          <w:iCs/>
          <w:szCs w:val="28"/>
          <w:lang w:val="uk-UA"/>
        </w:rPr>
        <w:t>веснянки</w:t>
      </w:r>
      <w:r w:rsidRPr="00FF30B9">
        <w:rPr>
          <w:rFonts w:cs="Times New Roman"/>
          <w:i/>
          <w:iCs/>
          <w:szCs w:val="28"/>
          <w:lang w:val="uk-UA"/>
        </w:rPr>
        <w:t xml:space="preserve"> заспіваємо? Весна бо!</w:t>
      </w:r>
    </w:p>
    <w:p w:rsidR="00FF30B9" w:rsidRDefault="00FF30B9" w:rsidP="004C0B17">
      <w:pPr>
        <w:pStyle w:val="a3"/>
        <w:spacing w:line="360" w:lineRule="auto"/>
        <w:ind w:firstLine="567"/>
        <w:rPr>
          <w:rFonts w:cs="Times New Roman"/>
          <w:i/>
          <w:iCs/>
          <w:szCs w:val="28"/>
          <w:lang w:val="uk-UA"/>
        </w:rPr>
      </w:pPr>
      <w:r w:rsidRPr="00FF30B9">
        <w:rPr>
          <w:rFonts w:cs="Times New Roman"/>
          <w:i/>
          <w:iCs/>
          <w:szCs w:val="28"/>
          <w:lang w:val="uk-UA"/>
        </w:rPr>
        <w:t>Can’</w:t>
      </w:r>
      <w:r w:rsidRPr="00FF30B9">
        <w:rPr>
          <w:rFonts w:cs="Times New Roman"/>
          <w:i/>
          <w:iCs/>
          <w:szCs w:val="28"/>
          <w:lang w:val="en-US"/>
        </w:rPr>
        <w:t xml:space="preserve">t you sing </w:t>
      </w:r>
      <w:r w:rsidRPr="00FF30B9">
        <w:rPr>
          <w:rFonts w:cs="Times New Roman"/>
          <w:b/>
          <w:i/>
          <w:iCs/>
          <w:szCs w:val="28"/>
          <w:lang w:val="en-US"/>
        </w:rPr>
        <w:t>something</w:t>
      </w:r>
      <w:r w:rsidRPr="00FF30B9">
        <w:rPr>
          <w:rFonts w:cs="Times New Roman"/>
          <w:i/>
          <w:iCs/>
          <w:szCs w:val="28"/>
          <w:lang w:val="en-US"/>
        </w:rPr>
        <w:t xml:space="preserve"> </w:t>
      </w:r>
      <w:r w:rsidRPr="00FF30B9">
        <w:rPr>
          <w:rFonts w:cs="Times New Roman"/>
          <w:b/>
          <w:bCs/>
          <w:i/>
          <w:iCs/>
          <w:szCs w:val="28"/>
          <w:lang w:val="uk-UA"/>
        </w:rPr>
        <w:t>j</w:t>
      </w:r>
      <w:r w:rsidRPr="00FF30B9">
        <w:rPr>
          <w:rFonts w:cs="Times New Roman"/>
          <w:b/>
          <w:bCs/>
          <w:i/>
          <w:iCs/>
          <w:szCs w:val="28"/>
          <w:lang w:val="en-US"/>
        </w:rPr>
        <w:t>oyful</w:t>
      </w:r>
      <w:r w:rsidRPr="00FF30B9">
        <w:rPr>
          <w:rFonts w:cs="Times New Roman"/>
          <w:i/>
          <w:iCs/>
          <w:szCs w:val="28"/>
          <w:lang w:val="en-US"/>
        </w:rPr>
        <w:t>! Look around, the spring has come!</w:t>
      </w:r>
    </w:p>
    <w:p w:rsidR="00FF30B9" w:rsidRDefault="00FF30B9" w:rsidP="004C0B17">
      <w:pPr>
        <w:pStyle w:val="a3"/>
        <w:spacing w:line="360" w:lineRule="auto"/>
        <w:ind w:firstLine="567"/>
        <w:rPr>
          <w:rFonts w:cs="Times New Roman"/>
          <w:iCs/>
          <w:szCs w:val="28"/>
          <w:lang w:val="uk-UA"/>
        </w:rPr>
      </w:pPr>
      <w:r>
        <w:rPr>
          <w:rFonts w:cs="Times New Roman"/>
          <w:iCs/>
          <w:szCs w:val="28"/>
          <w:lang w:val="uk-UA"/>
        </w:rPr>
        <w:t xml:space="preserve">Українська </w:t>
      </w:r>
      <w:r w:rsidRPr="00FF30B9">
        <w:rPr>
          <w:rFonts w:cs="Times New Roman"/>
          <w:iCs/>
          <w:szCs w:val="28"/>
          <w:lang w:val="uk-UA"/>
        </w:rPr>
        <w:t>реалія</w:t>
      </w:r>
      <w:r>
        <w:rPr>
          <w:rFonts w:cs="Times New Roman"/>
          <w:iCs/>
          <w:szCs w:val="28"/>
          <w:lang w:val="uk-UA"/>
        </w:rPr>
        <w:t xml:space="preserve"> </w:t>
      </w:r>
      <w:r w:rsidRPr="00FF30B9">
        <w:rPr>
          <w:rFonts w:cs="Times New Roman"/>
          <w:b/>
          <w:i/>
          <w:iCs/>
          <w:szCs w:val="28"/>
          <w:lang w:val="uk-UA"/>
        </w:rPr>
        <w:t>веснянки</w:t>
      </w:r>
      <w:r>
        <w:rPr>
          <w:rFonts w:cs="Times New Roman"/>
          <w:iCs/>
          <w:szCs w:val="28"/>
          <w:lang w:val="uk-UA"/>
        </w:rPr>
        <w:t xml:space="preserve"> була відтворена описово як </w:t>
      </w:r>
      <w:r w:rsidRPr="00FF30B9">
        <w:rPr>
          <w:rFonts w:cs="Times New Roman"/>
          <w:b/>
          <w:i/>
          <w:iCs/>
          <w:szCs w:val="28"/>
          <w:lang w:val="en-US"/>
        </w:rPr>
        <w:t>something</w:t>
      </w:r>
      <w:r w:rsidRPr="00FF30B9">
        <w:rPr>
          <w:rFonts w:cs="Times New Roman"/>
          <w:i/>
          <w:iCs/>
          <w:szCs w:val="28"/>
          <w:lang w:val="uk-UA"/>
        </w:rPr>
        <w:t xml:space="preserve"> </w:t>
      </w:r>
      <w:r w:rsidRPr="00FF30B9">
        <w:rPr>
          <w:rFonts w:cs="Times New Roman"/>
          <w:b/>
          <w:bCs/>
          <w:i/>
          <w:iCs/>
          <w:szCs w:val="28"/>
          <w:lang w:val="uk-UA"/>
        </w:rPr>
        <w:t>j</w:t>
      </w:r>
      <w:r w:rsidRPr="00FF30B9">
        <w:rPr>
          <w:rFonts w:cs="Times New Roman"/>
          <w:b/>
          <w:bCs/>
          <w:i/>
          <w:iCs/>
          <w:szCs w:val="28"/>
          <w:lang w:val="en-US"/>
        </w:rPr>
        <w:t>oyful</w:t>
      </w:r>
      <w:r>
        <w:rPr>
          <w:rFonts w:cs="Times New Roman"/>
          <w:iCs/>
          <w:szCs w:val="28"/>
          <w:lang w:val="uk-UA"/>
        </w:rPr>
        <w:t xml:space="preserve">, що свідчить про збереження </w:t>
      </w:r>
      <w:r w:rsidR="00EC5B87">
        <w:rPr>
          <w:rFonts w:cs="Times New Roman"/>
          <w:iCs/>
          <w:szCs w:val="28"/>
          <w:lang w:val="uk-UA"/>
        </w:rPr>
        <w:t>таких компонентів значення, як «весела пісенька»</w:t>
      </w:r>
      <w:r>
        <w:rPr>
          <w:rFonts w:cs="Times New Roman"/>
          <w:iCs/>
          <w:szCs w:val="28"/>
          <w:lang w:val="uk-UA"/>
        </w:rPr>
        <w:t>.</w:t>
      </w:r>
      <w:r w:rsidR="00EC5B87">
        <w:rPr>
          <w:rFonts w:cs="Times New Roman"/>
          <w:iCs/>
          <w:szCs w:val="28"/>
          <w:lang w:val="uk-UA"/>
        </w:rPr>
        <w:t xml:space="preserve"> Нажаль, англомовний відповідник не передає інші семантичні компоненти вихідної лексеми, відомі носію української культури: веснянка – обрядова пісня, пов’язана з початком весни і наближенням весняних польових робіт</w:t>
      </w:r>
      <w:r w:rsidR="004C0B17">
        <w:rPr>
          <w:rFonts w:cs="Times New Roman"/>
          <w:iCs/>
          <w:szCs w:val="28"/>
          <w:lang w:val="uk-UA"/>
        </w:rPr>
        <w:t xml:space="preserve"> </w:t>
      </w:r>
      <w:r w:rsidR="004C0B17" w:rsidRPr="004C0B17">
        <w:rPr>
          <w:rFonts w:cs="Times New Roman"/>
          <w:iCs/>
          <w:szCs w:val="28"/>
          <w:lang w:val="uk-UA"/>
        </w:rPr>
        <w:t>[</w:t>
      </w:r>
      <w:r w:rsidR="004C0B17">
        <w:rPr>
          <w:rFonts w:cs="Times New Roman"/>
          <w:iCs/>
          <w:szCs w:val="28"/>
          <w:lang w:val="uk-UA"/>
        </w:rPr>
        <w:t>13</w:t>
      </w:r>
      <w:r w:rsidR="004C0B17" w:rsidRPr="004C0B17">
        <w:rPr>
          <w:rFonts w:cs="Times New Roman"/>
          <w:iCs/>
          <w:szCs w:val="28"/>
          <w:lang w:val="uk-UA"/>
        </w:rPr>
        <w:t>]</w:t>
      </w:r>
      <w:r w:rsidR="004C0B17">
        <w:rPr>
          <w:rFonts w:cs="Times New Roman"/>
          <w:iCs/>
          <w:szCs w:val="28"/>
          <w:lang w:val="uk-UA"/>
        </w:rPr>
        <w:t xml:space="preserve">.  </w:t>
      </w:r>
    </w:p>
    <w:p w:rsidR="00FF30B9" w:rsidRDefault="00FF30B9" w:rsidP="004C0B17">
      <w:pPr>
        <w:pStyle w:val="a3"/>
        <w:spacing w:line="360" w:lineRule="auto"/>
        <w:ind w:firstLine="567"/>
        <w:rPr>
          <w:rFonts w:cs="Times New Roman"/>
          <w:iCs/>
          <w:szCs w:val="28"/>
          <w:lang w:val="uk-UA"/>
        </w:rPr>
      </w:pPr>
      <w:r>
        <w:rPr>
          <w:rFonts w:cs="Times New Roman"/>
          <w:iCs/>
          <w:szCs w:val="28"/>
          <w:lang w:val="uk-UA"/>
        </w:rPr>
        <w:t xml:space="preserve">Або інший приклад: </w:t>
      </w:r>
    </w:p>
    <w:p w:rsidR="00FF30B9" w:rsidRDefault="00FF30B9" w:rsidP="004C0B17">
      <w:pPr>
        <w:pStyle w:val="a3"/>
        <w:spacing w:line="360" w:lineRule="auto"/>
        <w:ind w:firstLine="567"/>
        <w:rPr>
          <w:rFonts w:cs="Times New Roman"/>
          <w:i/>
          <w:iCs/>
          <w:szCs w:val="28"/>
          <w:lang w:val="uk-UA"/>
        </w:rPr>
      </w:pPr>
      <w:r w:rsidRPr="00FF30B9">
        <w:rPr>
          <w:rFonts w:cs="Times New Roman"/>
          <w:i/>
          <w:iCs/>
          <w:szCs w:val="28"/>
          <w:lang w:val="uk-UA"/>
        </w:rPr>
        <w:t xml:space="preserve">Не високий на зріст, але й не низенький, не </w:t>
      </w:r>
      <w:r w:rsidRPr="00FF30B9">
        <w:rPr>
          <w:rFonts w:cs="Times New Roman"/>
          <w:b/>
          <w:bCs/>
          <w:i/>
          <w:iCs/>
          <w:szCs w:val="28"/>
          <w:lang w:val="uk-UA"/>
        </w:rPr>
        <w:t>богатир</w:t>
      </w:r>
      <w:r w:rsidRPr="00FF30B9">
        <w:rPr>
          <w:rFonts w:cs="Times New Roman"/>
          <w:i/>
          <w:iCs/>
          <w:szCs w:val="28"/>
          <w:lang w:val="uk-UA"/>
        </w:rPr>
        <w:t xml:space="preserve">, </w:t>
      </w:r>
      <w:r>
        <w:rPr>
          <w:rFonts w:cs="Times New Roman"/>
          <w:i/>
          <w:iCs/>
          <w:szCs w:val="28"/>
          <w:lang w:val="uk-UA"/>
        </w:rPr>
        <w:t xml:space="preserve">але й слабким його не вважали. </w:t>
      </w:r>
    </w:p>
    <w:p w:rsidR="00FF30B9" w:rsidRDefault="00FF30B9" w:rsidP="004C0B17">
      <w:pPr>
        <w:pStyle w:val="a3"/>
        <w:spacing w:line="360" w:lineRule="auto"/>
        <w:ind w:firstLine="567"/>
        <w:rPr>
          <w:rFonts w:cs="Times New Roman"/>
          <w:i/>
          <w:iCs/>
          <w:szCs w:val="28"/>
          <w:lang w:val="uk-UA"/>
        </w:rPr>
      </w:pPr>
      <w:r w:rsidRPr="00FF30B9">
        <w:rPr>
          <w:rFonts w:cs="Times New Roman"/>
          <w:i/>
          <w:iCs/>
          <w:szCs w:val="28"/>
          <w:lang w:val="uk-UA"/>
        </w:rPr>
        <w:t xml:space="preserve"> … </w:t>
      </w:r>
      <w:r w:rsidRPr="00DA1F0C">
        <w:rPr>
          <w:rFonts w:cs="Times New Roman"/>
          <w:i/>
          <w:iCs/>
          <w:szCs w:val="28"/>
          <w:lang w:val="en-US"/>
        </w:rPr>
        <w:t xml:space="preserve">not very tall, but not very short. Neither </w:t>
      </w:r>
      <w:r w:rsidRPr="00DA1F0C">
        <w:rPr>
          <w:rFonts w:cs="Times New Roman"/>
          <w:b/>
          <w:bCs/>
          <w:i/>
          <w:iCs/>
          <w:szCs w:val="28"/>
          <w:lang w:val="en-US"/>
        </w:rPr>
        <w:t>strong</w:t>
      </w:r>
      <w:r w:rsidRPr="00DA1F0C">
        <w:rPr>
          <w:rFonts w:cs="Times New Roman"/>
          <w:i/>
          <w:iCs/>
          <w:szCs w:val="28"/>
          <w:lang w:val="en-US"/>
        </w:rPr>
        <w:t xml:space="preserve"> nor weak. </w:t>
      </w:r>
    </w:p>
    <w:p w:rsidR="00FF30B9" w:rsidRPr="00FF30B9" w:rsidRDefault="00D549CC" w:rsidP="004C0B17">
      <w:pPr>
        <w:pStyle w:val="a3"/>
        <w:spacing w:line="360" w:lineRule="auto"/>
        <w:ind w:firstLine="567"/>
        <w:rPr>
          <w:rFonts w:cs="Times New Roman"/>
          <w:i/>
          <w:iCs/>
          <w:szCs w:val="28"/>
          <w:lang w:val="uk-UA"/>
        </w:rPr>
      </w:pPr>
      <w:r>
        <w:rPr>
          <w:rFonts w:cs="Times New Roman"/>
          <w:iCs/>
          <w:szCs w:val="28"/>
          <w:lang w:val="uk-UA"/>
        </w:rPr>
        <w:t xml:space="preserve">Прикметник </w:t>
      </w:r>
      <w:r w:rsidRPr="00FF30B9">
        <w:rPr>
          <w:rFonts w:cs="Times New Roman"/>
          <w:b/>
          <w:bCs/>
          <w:i/>
          <w:iCs/>
          <w:szCs w:val="28"/>
          <w:lang w:val="uk-UA"/>
        </w:rPr>
        <w:t>strong</w:t>
      </w:r>
      <w:r w:rsidR="00FF30B9" w:rsidRPr="00FF30B9">
        <w:rPr>
          <w:rFonts w:cs="Times New Roman"/>
          <w:i/>
          <w:iCs/>
          <w:szCs w:val="28"/>
          <w:lang w:val="uk-UA"/>
        </w:rPr>
        <w:t xml:space="preserve"> </w:t>
      </w:r>
      <w:r w:rsidR="00FF30B9" w:rsidRPr="00FF30B9">
        <w:rPr>
          <w:rFonts w:cs="Times New Roman"/>
          <w:iCs/>
          <w:szCs w:val="28"/>
          <w:lang w:val="uk-UA"/>
        </w:rPr>
        <w:t xml:space="preserve">використано </w:t>
      </w:r>
      <w:r>
        <w:rPr>
          <w:rFonts w:cs="Times New Roman"/>
          <w:iCs/>
          <w:szCs w:val="28"/>
          <w:lang w:val="uk-UA"/>
        </w:rPr>
        <w:t xml:space="preserve">на позначення української реалії </w:t>
      </w:r>
      <w:r w:rsidRPr="00893A68">
        <w:rPr>
          <w:rFonts w:cs="Times New Roman"/>
          <w:b/>
          <w:i/>
          <w:iCs/>
          <w:szCs w:val="28"/>
          <w:lang w:val="uk-UA"/>
        </w:rPr>
        <w:t>богатир</w:t>
      </w:r>
      <w:r>
        <w:rPr>
          <w:rFonts w:cs="Times New Roman"/>
          <w:iCs/>
          <w:szCs w:val="28"/>
          <w:lang w:val="uk-UA"/>
        </w:rPr>
        <w:t xml:space="preserve">, вигідно описуючи провідну його характеристику. </w:t>
      </w:r>
      <w:r w:rsidR="00FF30B9" w:rsidRPr="00FF30B9">
        <w:rPr>
          <w:rFonts w:cs="Times New Roman"/>
          <w:iCs/>
          <w:szCs w:val="28"/>
          <w:lang w:val="uk-UA"/>
        </w:rPr>
        <w:t xml:space="preserve">В українській культурі цим словом називали найсильніших чоловіків, воїнів, які володіли неабиякою силою та відрізнялися від звичайного народу.  </w:t>
      </w:r>
    </w:p>
    <w:p w:rsidR="00D549CC" w:rsidRDefault="00D549CC" w:rsidP="004C0B17">
      <w:pPr>
        <w:pStyle w:val="a3"/>
        <w:spacing w:line="360" w:lineRule="auto"/>
        <w:ind w:firstLine="567"/>
        <w:rPr>
          <w:rFonts w:cs="Times New Roman"/>
          <w:iCs/>
          <w:szCs w:val="28"/>
          <w:lang w:val="uk-UA"/>
        </w:rPr>
      </w:pPr>
      <w:r>
        <w:rPr>
          <w:rFonts w:cs="Times New Roman"/>
          <w:iCs/>
          <w:szCs w:val="28"/>
          <w:lang w:val="uk-UA"/>
        </w:rPr>
        <w:t>Дескриптинва перифраза використовується й у випадках з назвами казо</w:t>
      </w:r>
      <w:r w:rsidR="00893A68">
        <w:rPr>
          <w:rFonts w:cs="Times New Roman"/>
          <w:iCs/>
          <w:szCs w:val="28"/>
          <w:lang w:val="uk-UA"/>
        </w:rPr>
        <w:t>к, де в оригінальних текстах бул</w:t>
      </w:r>
      <w:r>
        <w:rPr>
          <w:rFonts w:cs="Times New Roman"/>
          <w:iCs/>
          <w:szCs w:val="28"/>
          <w:lang w:val="uk-UA"/>
        </w:rPr>
        <w:t xml:space="preserve">и </w:t>
      </w:r>
      <w:r w:rsidR="00893A68">
        <w:rPr>
          <w:rFonts w:cs="Times New Roman"/>
          <w:iCs/>
          <w:szCs w:val="28"/>
          <w:lang w:val="uk-UA"/>
        </w:rPr>
        <w:t>використані</w:t>
      </w:r>
      <w:r>
        <w:rPr>
          <w:rFonts w:cs="Times New Roman"/>
          <w:iCs/>
          <w:szCs w:val="28"/>
          <w:lang w:val="uk-UA"/>
        </w:rPr>
        <w:t xml:space="preserve"> власні </w:t>
      </w:r>
      <w:r w:rsidR="00893A68">
        <w:rPr>
          <w:rFonts w:cs="Times New Roman"/>
          <w:iCs/>
          <w:szCs w:val="28"/>
          <w:lang w:val="uk-UA"/>
        </w:rPr>
        <w:t>імена</w:t>
      </w:r>
      <w:r>
        <w:rPr>
          <w:rFonts w:cs="Times New Roman"/>
          <w:iCs/>
          <w:szCs w:val="28"/>
          <w:lang w:val="uk-UA"/>
        </w:rPr>
        <w:t>:</w:t>
      </w:r>
    </w:p>
    <w:p w:rsidR="00893A68" w:rsidRDefault="00D549CC" w:rsidP="004C0B17">
      <w:pPr>
        <w:pStyle w:val="a3"/>
        <w:spacing w:line="360" w:lineRule="auto"/>
        <w:ind w:firstLine="567"/>
        <w:rPr>
          <w:rFonts w:cs="Times New Roman"/>
          <w:iCs/>
          <w:szCs w:val="28"/>
          <w:lang w:val="uk-UA"/>
        </w:rPr>
      </w:pPr>
      <w:r w:rsidRPr="00D549CC">
        <w:rPr>
          <w:rFonts w:cs="Times New Roman"/>
          <w:b/>
          <w:bCs/>
          <w:i/>
          <w:iCs/>
          <w:szCs w:val="28"/>
          <w:lang w:val="uk-UA"/>
        </w:rPr>
        <w:t xml:space="preserve">Марічка та Іванко – </w:t>
      </w:r>
      <w:r w:rsidRPr="00D549CC">
        <w:rPr>
          <w:rFonts w:cs="Times New Roman"/>
          <w:b/>
          <w:bCs/>
          <w:i/>
          <w:iCs/>
          <w:szCs w:val="28"/>
          <w:lang w:val="en-US"/>
        </w:rPr>
        <w:t>The</w:t>
      </w:r>
      <w:r w:rsidRPr="00D549CC">
        <w:rPr>
          <w:rFonts w:cs="Times New Roman"/>
          <w:b/>
          <w:bCs/>
          <w:i/>
          <w:iCs/>
          <w:szCs w:val="28"/>
          <w:lang w:val="uk-UA"/>
        </w:rPr>
        <w:t xml:space="preserve"> </w:t>
      </w:r>
      <w:r w:rsidRPr="00D549CC">
        <w:rPr>
          <w:rFonts w:cs="Times New Roman"/>
          <w:b/>
          <w:bCs/>
          <w:i/>
          <w:iCs/>
          <w:szCs w:val="28"/>
          <w:lang w:val="en-US"/>
        </w:rPr>
        <w:t>Tale</w:t>
      </w:r>
      <w:r w:rsidRPr="00D549CC">
        <w:rPr>
          <w:rFonts w:cs="Times New Roman"/>
          <w:b/>
          <w:bCs/>
          <w:i/>
          <w:iCs/>
          <w:szCs w:val="28"/>
          <w:lang w:val="uk-UA"/>
        </w:rPr>
        <w:t xml:space="preserve"> </w:t>
      </w:r>
      <w:r w:rsidRPr="00D549CC">
        <w:rPr>
          <w:rFonts w:cs="Times New Roman"/>
          <w:b/>
          <w:bCs/>
          <w:i/>
          <w:iCs/>
          <w:szCs w:val="28"/>
          <w:lang w:val="en-US"/>
        </w:rPr>
        <w:t>of</w:t>
      </w:r>
      <w:r w:rsidRPr="00D549CC">
        <w:rPr>
          <w:rFonts w:cs="Times New Roman"/>
          <w:b/>
          <w:bCs/>
          <w:i/>
          <w:iCs/>
          <w:szCs w:val="28"/>
          <w:lang w:val="uk-UA"/>
        </w:rPr>
        <w:t xml:space="preserve"> </w:t>
      </w:r>
      <w:r w:rsidRPr="00D549CC">
        <w:rPr>
          <w:rFonts w:cs="Times New Roman"/>
          <w:b/>
          <w:bCs/>
          <w:i/>
          <w:iCs/>
          <w:szCs w:val="28"/>
          <w:lang w:val="en-US"/>
        </w:rPr>
        <w:t>Love</w:t>
      </w:r>
    </w:p>
    <w:p w:rsidR="00893A68" w:rsidRDefault="00893A68" w:rsidP="004C0B17">
      <w:pPr>
        <w:pStyle w:val="a3"/>
        <w:spacing w:line="360" w:lineRule="auto"/>
        <w:ind w:firstLine="567"/>
        <w:rPr>
          <w:rFonts w:cs="Times New Roman"/>
          <w:iCs/>
          <w:szCs w:val="28"/>
          <w:lang w:val="uk-UA"/>
        </w:rPr>
      </w:pPr>
      <w:r w:rsidRPr="00910D76">
        <w:rPr>
          <w:rFonts w:cs="Times New Roman"/>
          <w:iCs/>
          <w:szCs w:val="28"/>
          <w:lang w:val="uk-UA"/>
        </w:rPr>
        <w:t xml:space="preserve">У прикладі вище </w:t>
      </w:r>
      <w:r w:rsidR="00D549CC" w:rsidRPr="00910D76">
        <w:rPr>
          <w:rFonts w:cs="Times New Roman"/>
          <w:iCs/>
          <w:szCs w:val="28"/>
          <w:lang w:val="uk-UA"/>
        </w:rPr>
        <w:t>перекладач</w:t>
      </w:r>
      <w:r w:rsidRPr="00910D76">
        <w:rPr>
          <w:rFonts w:cs="Times New Roman"/>
          <w:iCs/>
          <w:szCs w:val="28"/>
          <w:lang w:val="uk-UA"/>
        </w:rPr>
        <w:t>і</w:t>
      </w:r>
      <w:r w:rsidR="00D549CC" w:rsidRPr="00910D76">
        <w:rPr>
          <w:rFonts w:cs="Times New Roman"/>
          <w:iCs/>
          <w:szCs w:val="28"/>
          <w:lang w:val="uk-UA"/>
        </w:rPr>
        <w:t xml:space="preserve"> переда</w:t>
      </w:r>
      <w:r w:rsidRPr="00910D76">
        <w:rPr>
          <w:rFonts w:cs="Times New Roman"/>
          <w:iCs/>
          <w:szCs w:val="28"/>
          <w:lang w:val="uk-UA"/>
        </w:rPr>
        <w:t>ли</w:t>
      </w:r>
      <w:r w:rsidR="00D549CC" w:rsidRPr="00910D76">
        <w:rPr>
          <w:rFonts w:cs="Times New Roman"/>
          <w:iCs/>
          <w:szCs w:val="28"/>
          <w:lang w:val="uk-UA"/>
        </w:rPr>
        <w:t xml:space="preserve"> саме значення цих власних </w:t>
      </w:r>
      <w:r w:rsidRPr="00910D76">
        <w:rPr>
          <w:rFonts w:cs="Times New Roman"/>
          <w:iCs/>
          <w:szCs w:val="28"/>
          <w:lang w:val="uk-UA"/>
        </w:rPr>
        <w:t>імен</w:t>
      </w:r>
      <w:r w:rsidR="00D549CC" w:rsidRPr="00910D76">
        <w:rPr>
          <w:rFonts w:cs="Times New Roman"/>
          <w:iCs/>
          <w:szCs w:val="28"/>
          <w:lang w:val="uk-UA"/>
        </w:rPr>
        <w:t>, які в українській культурі завжди асоціюються з кохання</w:t>
      </w:r>
      <w:r w:rsidRPr="00910D76">
        <w:rPr>
          <w:rFonts w:cs="Times New Roman"/>
          <w:iCs/>
          <w:szCs w:val="28"/>
          <w:lang w:val="uk-UA"/>
        </w:rPr>
        <w:t>м</w:t>
      </w:r>
      <w:r w:rsidR="00D549CC" w:rsidRPr="00910D76">
        <w:rPr>
          <w:rFonts w:cs="Times New Roman"/>
          <w:iCs/>
          <w:szCs w:val="28"/>
          <w:lang w:val="uk-UA"/>
        </w:rPr>
        <w:t>.</w:t>
      </w:r>
      <w:r w:rsidR="00D549CC">
        <w:rPr>
          <w:rFonts w:cs="Times New Roman"/>
          <w:iCs/>
          <w:szCs w:val="28"/>
          <w:lang w:val="uk-UA"/>
        </w:rPr>
        <w:t xml:space="preserve"> </w:t>
      </w:r>
    </w:p>
    <w:p w:rsidR="00D549CC" w:rsidRDefault="00D549CC" w:rsidP="004C0B17">
      <w:pPr>
        <w:pStyle w:val="a3"/>
        <w:spacing w:line="360" w:lineRule="auto"/>
        <w:ind w:firstLine="567"/>
        <w:rPr>
          <w:rFonts w:cs="Times New Roman"/>
          <w:iCs/>
          <w:szCs w:val="28"/>
          <w:lang w:val="uk-UA"/>
        </w:rPr>
      </w:pPr>
      <w:r w:rsidRPr="00D549CC">
        <w:rPr>
          <w:rFonts w:cs="Times New Roman"/>
          <w:iCs/>
          <w:szCs w:val="28"/>
          <w:lang w:val="uk-UA"/>
        </w:rPr>
        <w:t xml:space="preserve">Не тільки власні </w:t>
      </w:r>
      <w:r w:rsidR="004D0082">
        <w:rPr>
          <w:rFonts w:cs="Times New Roman"/>
          <w:iCs/>
          <w:szCs w:val="28"/>
          <w:lang w:val="uk-UA"/>
        </w:rPr>
        <w:t>імена</w:t>
      </w:r>
      <w:r w:rsidRPr="00D549CC">
        <w:rPr>
          <w:rFonts w:cs="Times New Roman"/>
          <w:iCs/>
          <w:szCs w:val="28"/>
          <w:lang w:val="uk-UA"/>
        </w:rPr>
        <w:t xml:space="preserve"> були передані за допомогою де</w:t>
      </w:r>
      <w:r w:rsidR="004D0082">
        <w:rPr>
          <w:rFonts w:cs="Times New Roman"/>
          <w:iCs/>
          <w:szCs w:val="28"/>
          <w:lang w:val="uk-UA"/>
        </w:rPr>
        <w:t>скриптивної перифрази</w:t>
      </w:r>
      <w:r w:rsidR="001F6F82">
        <w:rPr>
          <w:rFonts w:cs="Times New Roman"/>
          <w:iCs/>
          <w:szCs w:val="28"/>
          <w:lang w:val="uk-UA"/>
        </w:rPr>
        <w:t xml:space="preserve">, як у прикладі нижче: </w:t>
      </w:r>
    </w:p>
    <w:p w:rsidR="004D0082" w:rsidRDefault="00D549CC" w:rsidP="004C0B17">
      <w:pPr>
        <w:pStyle w:val="a3"/>
        <w:spacing w:line="360" w:lineRule="auto"/>
        <w:ind w:firstLine="567"/>
        <w:rPr>
          <w:rFonts w:cs="Times New Roman"/>
          <w:b/>
          <w:bCs/>
          <w:i/>
          <w:iCs/>
          <w:szCs w:val="28"/>
          <w:lang w:val="uk-UA"/>
        </w:rPr>
      </w:pPr>
      <w:r w:rsidRPr="00D549CC">
        <w:rPr>
          <w:rFonts w:cs="Times New Roman"/>
          <w:b/>
          <w:bCs/>
          <w:i/>
          <w:iCs/>
          <w:szCs w:val="28"/>
          <w:lang w:val="uk-UA"/>
        </w:rPr>
        <w:t xml:space="preserve">Дивовижна Лялька – </w:t>
      </w:r>
      <w:r w:rsidRPr="00D549CC">
        <w:rPr>
          <w:rFonts w:cs="Times New Roman"/>
          <w:b/>
          <w:bCs/>
          <w:i/>
          <w:iCs/>
          <w:szCs w:val="28"/>
          <w:lang w:val="en-US"/>
        </w:rPr>
        <w:t>Two</w:t>
      </w:r>
      <w:r w:rsidRPr="00D549CC">
        <w:rPr>
          <w:rFonts w:cs="Times New Roman"/>
          <w:b/>
          <w:bCs/>
          <w:i/>
          <w:iCs/>
          <w:szCs w:val="28"/>
          <w:lang w:val="uk-UA"/>
        </w:rPr>
        <w:t xml:space="preserve"> </w:t>
      </w:r>
      <w:r w:rsidRPr="00D549CC">
        <w:rPr>
          <w:rFonts w:cs="Times New Roman"/>
          <w:b/>
          <w:bCs/>
          <w:i/>
          <w:iCs/>
          <w:szCs w:val="28"/>
          <w:lang w:val="en-US"/>
        </w:rPr>
        <w:t>Rivals</w:t>
      </w:r>
      <w:r w:rsidRPr="00D549CC">
        <w:rPr>
          <w:rFonts w:cs="Times New Roman"/>
          <w:b/>
          <w:bCs/>
          <w:i/>
          <w:iCs/>
          <w:szCs w:val="28"/>
          <w:lang w:val="uk-UA"/>
        </w:rPr>
        <w:t xml:space="preserve"> </w:t>
      </w:r>
    </w:p>
    <w:p w:rsidR="00B455DB" w:rsidRDefault="004B77B9" w:rsidP="004C0B17">
      <w:pPr>
        <w:pStyle w:val="a3"/>
        <w:spacing w:line="360" w:lineRule="auto"/>
        <w:ind w:firstLine="567"/>
        <w:rPr>
          <w:rFonts w:cs="Times New Roman"/>
          <w:iCs/>
          <w:szCs w:val="28"/>
          <w:lang w:val="uk-UA"/>
        </w:rPr>
      </w:pPr>
      <w:r w:rsidRPr="00D549CC">
        <w:rPr>
          <w:rFonts w:cs="Times New Roman"/>
          <w:iCs/>
          <w:szCs w:val="28"/>
          <w:lang w:val="uk-UA"/>
        </w:rPr>
        <w:t>Англ</w:t>
      </w:r>
      <w:r>
        <w:rPr>
          <w:rFonts w:cs="Times New Roman"/>
          <w:iCs/>
          <w:szCs w:val="28"/>
          <w:lang w:val="uk-UA"/>
        </w:rPr>
        <w:t xml:space="preserve">омовний </w:t>
      </w:r>
      <w:r w:rsidR="004D0082">
        <w:rPr>
          <w:rFonts w:cs="Times New Roman"/>
          <w:iCs/>
          <w:szCs w:val="28"/>
          <w:lang w:val="uk-UA"/>
        </w:rPr>
        <w:t>відповідник</w:t>
      </w:r>
      <w:r w:rsidR="001F6F82">
        <w:rPr>
          <w:rFonts w:cs="Times New Roman"/>
          <w:iCs/>
          <w:szCs w:val="28"/>
          <w:lang w:val="uk-UA"/>
        </w:rPr>
        <w:t xml:space="preserve"> </w:t>
      </w:r>
      <w:r>
        <w:rPr>
          <w:rFonts w:cs="Times New Roman"/>
          <w:iCs/>
          <w:szCs w:val="28"/>
          <w:lang w:val="uk-UA"/>
        </w:rPr>
        <w:t xml:space="preserve">не має ніякої асоціації </w:t>
      </w:r>
      <w:r w:rsidR="00D549CC" w:rsidRPr="00D549CC">
        <w:rPr>
          <w:rFonts w:cs="Times New Roman"/>
          <w:iCs/>
          <w:szCs w:val="28"/>
          <w:lang w:val="uk-UA"/>
        </w:rPr>
        <w:t>з</w:t>
      </w:r>
      <w:r w:rsidR="004D0082">
        <w:rPr>
          <w:rFonts w:cs="Times New Roman"/>
          <w:iCs/>
          <w:szCs w:val="28"/>
          <w:lang w:val="uk-UA"/>
        </w:rPr>
        <w:t xml:space="preserve"> українською назвою</w:t>
      </w:r>
      <w:r w:rsidR="00D549CC" w:rsidRPr="00D549CC">
        <w:rPr>
          <w:rFonts w:cs="Times New Roman"/>
          <w:iCs/>
          <w:szCs w:val="28"/>
          <w:lang w:val="uk-UA"/>
        </w:rPr>
        <w:t xml:space="preserve">. </w:t>
      </w:r>
      <w:r w:rsidR="004D0082" w:rsidRPr="00D549CC">
        <w:rPr>
          <w:rFonts w:cs="Times New Roman"/>
          <w:iCs/>
          <w:szCs w:val="28"/>
          <w:lang w:val="uk-UA"/>
        </w:rPr>
        <w:t>Вважаємо</w:t>
      </w:r>
      <w:r w:rsidR="00D549CC" w:rsidRPr="00D549CC">
        <w:rPr>
          <w:rFonts w:cs="Times New Roman"/>
          <w:iCs/>
          <w:szCs w:val="28"/>
          <w:lang w:val="uk-UA"/>
        </w:rPr>
        <w:t>, що після ознайом</w:t>
      </w:r>
      <w:r w:rsidR="001F6F82">
        <w:rPr>
          <w:rFonts w:cs="Times New Roman"/>
          <w:iCs/>
          <w:szCs w:val="28"/>
          <w:lang w:val="uk-UA"/>
        </w:rPr>
        <w:t xml:space="preserve">лення </w:t>
      </w:r>
      <w:r w:rsidR="00D549CC" w:rsidRPr="00D549CC">
        <w:rPr>
          <w:rFonts w:cs="Times New Roman"/>
          <w:iCs/>
          <w:szCs w:val="28"/>
          <w:lang w:val="uk-UA"/>
        </w:rPr>
        <w:t>з</w:t>
      </w:r>
      <w:r w:rsidR="00DA1F0C">
        <w:rPr>
          <w:rFonts w:cs="Times New Roman"/>
          <w:iCs/>
          <w:szCs w:val="28"/>
          <w:lang w:val="uk-UA"/>
        </w:rPr>
        <w:t>і</w:t>
      </w:r>
      <w:r w:rsidR="00D549CC" w:rsidRPr="00D549CC">
        <w:rPr>
          <w:rFonts w:cs="Times New Roman"/>
          <w:iCs/>
          <w:szCs w:val="28"/>
          <w:lang w:val="uk-UA"/>
        </w:rPr>
        <w:t xml:space="preserve"> </w:t>
      </w:r>
      <w:r w:rsidR="004D0082">
        <w:rPr>
          <w:rFonts w:cs="Times New Roman"/>
          <w:iCs/>
          <w:szCs w:val="28"/>
          <w:lang w:val="uk-UA"/>
        </w:rPr>
        <w:t xml:space="preserve">змістом казки, </w:t>
      </w:r>
      <w:r w:rsidR="001F6F82">
        <w:rPr>
          <w:rFonts w:cs="Times New Roman"/>
          <w:iCs/>
          <w:szCs w:val="28"/>
          <w:lang w:val="uk-UA"/>
        </w:rPr>
        <w:t>перекладачі в</w:t>
      </w:r>
      <w:r w:rsidR="004D0082">
        <w:rPr>
          <w:rFonts w:cs="Times New Roman"/>
          <w:iCs/>
          <w:szCs w:val="28"/>
          <w:lang w:val="uk-UA"/>
        </w:rPr>
        <w:t>ирішили</w:t>
      </w:r>
      <w:r w:rsidR="00D549CC" w:rsidRPr="00D549CC">
        <w:rPr>
          <w:rFonts w:cs="Times New Roman"/>
          <w:iCs/>
          <w:szCs w:val="28"/>
          <w:lang w:val="uk-UA"/>
        </w:rPr>
        <w:t xml:space="preserve"> використати назву, яка</w:t>
      </w:r>
      <w:r w:rsidR="004D0082">
        <w:rPr>
          <w:rFonts w:cs="Times New Roman"/>
          <w:iCs/>
          <w:szCs w:val="28"/>
          <w:lang w:val="uk-UA"/>
        </w:rPr>
        <w:t xml:space="preserve"> б підкреслила </w:t>
      </w:r>
      <w:r w:rsidR="001F6F82">
        <w:rPr>
          <w:rFonts w:cs="Times New Roman"/>
          <w:iCs/>
          <w:szCs w:val="28"/>
          <w:lang w:val="uk-UA"/>
        </w:rPr>
        <w:t xml:space="preserve">головну </w:t>
      </w:r>
      <w:r>
        <w:rPr>
          <w:rFonts w:cs="Times New Roman"/>
          <w:iCs/>
          <w:szCs w:val="28"/>
          <w:lang w:val="uk-UA"/>
        </w:rPr>
        <w:t xml:space="preserve">ідею </w:t>
      </w:r>
      <w:r w:rsidR="00B455DB">
        <w:rPr>
          <w:rFonts w:cs="Times New Roman"/>
          <w:iCs/>
          <w:szCs w:val="28"/>
          <w:lang w:val="uk-UA"/>
        </w:rPr>
        <w:t>історії: с</w:t>
      </w:r>
      <w:r w:rsidR="001F6F82">
        <w:rPr>
          <w:rFonts w:cs="Times New Roman"/>
          <w:iCs/>
          <w:szCs w:val="28"/>
          <w:lang w:val="uk-UA"/>
        </w:rPr>
        <w:t xml:space="preserve">уперництво між двома майстрами та його наслідки для кожного з них. </w:t>
      </w:r>
    </w:p>
    <w:p w:rsidR="000E2469" w:rsidRDefault="000E2469" w:rsidP="004C0B17">
      <w:pPr>
        <w:pStyle w:val="a3"/>
        <w:spacing w:line="360" w:lineRule="auto"/>
        <w:ind w:firstLine="567"/>
        <w:rPr>
          <w:rFonts w:cs="Times New Roman"/>
          <w:iCs/>
          <w:szCs w:val="28"/>
          <w:lang w:val="uk-UA"/>
        </w:rPr>
      </w:pPr>
      <w:r>
        <w:rPr>
          <w:rFonts w:cs="Times New Roman"/>
          <w:iCs/>
          <w:szCs w:val="28"/>
          <w:lang w:val="uk-UA"/>
        </w:rPr>
        <w:t xml:space="preserve">У прикладі нижче знаходимо поєднання калькування та дескриптивної перифрази: </w:t>
      </w:r>
    </w:p>
    <w:p w:rsidR="000E2469" w:rsidRDefault="00D549CC" w:rsidP="004C0B17">
      <w:pPr>
        <w:pStyle w:val="a3"/>
        <w:spacing w:line="360" w:lineRule="auto"/>
        <w:ind w:firstLine="567"/>
        <w:rPr>
          <w:rFonts w:cs="Times New Roman"/>
          <w:iCs/>
          <w:szCs w:val="28"/>
          <w:lang w:val="uk-UA"/>
        </w:rPr>
      </w:pPr>
      <w:r w:rsidRPr="00D549CC">
        <w:rPr>
          <w:rFonts w:cs="Times New Roman"/>
          <w:b/>
          <w:bCs/>
          <w:i/>
          <w:iCs/>
          <w:szCs w:val="28"/>
          <w:lang w:val="uk-UA"/>
        </w:rPr>
        <w:t xml:space="preserve">Гаряче Серце – The </w:t>
      </w:r>
      <w:r w:rsidRPr="00D549CC">
        <w:rPr>
          <w:rFonts w:cs="Times New Roman"/>
          <w:b/>
          <w:bCs/>
          <w:i/>
          <w:iCs/>
          <w:szCs w:val="28"/>
          <w:lang w:val="en-US"/>
        </w:rPr>
        <w:t>Pure</w:t>
      </w:r>
      <w:r w:rsidRPr="00D549CC">
        <w:rPr>
          <w:rFonts w:cs="Times New Roman"/>
          <w:b/>
          <w:bCs/>
          <w:i/>
          <w:iCs/>
          <w:szCs w:val="28"/>
          <w:lang w:val="uk-UA"/>
        </w:rPr>
        <w:t xml:space="preserve"> </w:t>
      </w:r>
      <w:r w:rsidRPr="00D549CC">
        <w:rPr>
          <w:rFonts w:cs="Times New Roman"/>
          <w:b/>
          <w:bCs/>
          <w:i/>
          <w:iCs/>
          <w:szCs w:val="28"/>
          <w:lang w:val="en-US"/>
        </w:rPr>
        <w:t>Heart</w:t>
      </w:r>
    </w:p>
    <w:p w:rsidR="004B77B9" w:rsidRDefault="000E2469" w:rsidP="004C0B17">
      <w:pPr>
        <w:pStyle w:val="a3"/>
        <w:spacing w:line="360" w:lineRule="auto"/>
        <w:ind w:firstLine="567"/>
        <w:rPr>
          <w:rFonts w:cs="Times New Roman"/>
          <w:iCs/>
          <w:szCs w:val="28"/>
          <w:lang w:val="uk-UA"/>
        </w:rPr>
      </w:pPr>
      <w:r>
        <w:rPr>
          <w:rFonts w:cs="Times New Roman"/>
          <w:iCs/>
          <w:szCs w:val="28"/>
          <w:lang w:val="uk-UA"/>
        </w:rPr>
        <w:t xml:space="preserve">У даному </w:t>
      </w:r>
      <w:r w:rsidR="00565721">
        <w:rPr>
          <w:rFonts w:cs="Times New Roman"/>
          <w:iCs/>
          <w:szCs w:val="28"/>
          <w:lang w:val="uk-UA"/>
        </w:rPr>
        <w:t xml:space="preserve">випадку відповідником </w:t>
      </w:r>
      <w:r w:rsidR="00565721" w:rsidRPr="00D549CC">
        <w:rPr>
          <w:rFonts w:cs="Times New Roman"/>
          <w:b/>
          <w:bCs/>
          <w:i/>
          <w:iCs/>
          <w:szCs w:val="28"/>
          <w:lang w:val="uk-UA"/>
        </w:rPr>
        <w:t>Серце</w:t>
      </w:r>
      <w:r w:rsidR="00565721" w:rsidRPr="009F521E">
        <w:rPr>
          <w:rFonts w:cs="Times New Roman"/>
          <w:b/>
          <w:bCs/>
          <w:i/>
          <w:iCs/>
          <w:szCs w:val="28"/>
          <w:lang w:val="uk-UA"/>
        </w:rPr>
        <w:t xml:space="preserve"> </w:t>
      </w:r>
      <w:r w:rsidR="00565721">
        <w:rPr>
          <w:rFonts w:cs="Times New Roman"/>
          <w:iCs/>
          <w:szCs w:val="28"/>
          <w:lang w:val="uk-UA"/>
        </w:rPr>
        <w:t xml:space="preserve">було обрано </w:t>
      </w:r>
      <w:r>
        <w:rPr>
          <w:rFonts w:cs="Times New Roman"/>
          <w:iCs/>
          <w:szCs w:val="28"/>
          <w:lang w:val="uk-UA"/>
        </w:rPr>
        <w:t>кальковани</w:t>
      </w:r>
      <w:r w:rsidR="00565721">
        <w:rPr>
          <w:rFonts w:cs="Times New Roman"/>
          <w:iCs/>
          <w:szCs w:val="28"/>
          <w:lang w:val="uk-UA"/>
        </w:rPr>
        <w:t>й</w:t>
      </w:r>
      <w:r>
        <w:rPr>
          <w:rFonts w:cs="Times New Roman"/>
          <w:iCs/>
          <w:szCs w:val="28"/>
          <w:lang w:val="uk-UA"/>
        </w:rPr>
        <w:t xml:space="preserve"> </w:t>
      </w:r>
      <w:r w:rsidR="00565721">
        <w:rPr>
          <w:rFonts w:cs="Times New Roman"/>
          <w:iCs/>
          <w:szCs w:val="28"/>
          <w:lang w:val="uk-UA"/>
        </w:rPr>
        <w:t>відповідник</w:t>
      </w:r>
      <w:r w:rsidR="00565721" w:rsidRPr="009F521E">
        <w:rPr>
          <w:rFonts w:cs="Times New Roman"/>
          <w:b/>
          <w:bCs/>
          <w:i/>
          <w:iCs/>
          <w:szCs w:val="28"/>
          <w:lang w:val="uk-UA"/>
        </w:rPr>
        <w:t xml:space="preserve"> </w:t>
      </w:r>
      <w:r w:rsidR="00565721" w:rsidRPr="00D549CC">
        <w:rPr>
          <w:rFonts w:cs="Times New Roman"/>
          <w:b/>
          <w:bCs/>
          <w:i/>
          <w:iCs/>
          <w:szCs w:val="28"/>
          <w:lang w:val="en-US"/>
        </w:rPr>
        <w:t>Heart</w:t>
      </w:r>
      <w:r>
        <w:rPr>
          <w:rFonts w:cs="Times New Roman"/>
          <w:iCs/>
          <w:szCs w:val="28"/>
          <w:lang w:val="uk-UA"/>
        </w:rPr>
        <w:t xml:space="preserve">, а </w:t>
      </w:r>
      <w:r w:rsidR="00565721">
        <w:rPr>
          <w:rFonts w:cs="Times New Roman"/>
          <w:iCs/>
          <w:szCs w:val="28"/>
          <w:lang w:val="uk-UA"/>
        </w:rPr>
        <w:t xml:space="preserve">для </w:t>
      </w:r>
      <w:r w:rsidR="00565721" w:rsidRPr="00D549CC">
        <w:rPr>
          <w:rFonts w:cs="Times New Roman"/>
          <w:b/>
          <w:bCs/>
          <w:i/>
          <w:iCs/>
          <w:szCs w:val="28"/>
          <w:lang w:val="uk-UA"/>
        </w:rPr>
        <w:t>Гаряче</w:t>
      </w:r>
      <w:r w:rsidR="00565721">
        <w:rPr>
          <w:rFonts w:cs="Times New Roman"/>
          <w:iCs/>
          <w:szCs w:val="28"/>
          <w:lang w:val="uk-UA"/>
        </w:rPr>
        <w:t xml:space="preserve"> вирішили </w:t>
      </w:r>
      <w:r w:rsidR="004B77B9">
        <w:rPr>
          <w:rFonts w:cs="Times New Roman"/>
          <w:iCs/>
          <w:szCs w:val="28"/>
          <w:lang w:val="uk-UA"/>
        </w:rPr>
        <w:t xml:space="preserve">використати </w:t>
      </w:r>
      <w:r w:rsidR="004B77B9" w:rsidRPr="00D549CC">
        <w:rPr>
          <w:rFonts w:cs="Times New Roman"/>
          <w:b/>
          <w:bCs/>
          <w:i/>
          <w:iCs/>
          <w:szCs w:val="28"/>
          <w:lang w:val="en-US"/>
        </w:rPr>
        <w:t>Pure</w:t>
      </w:r>
      <w:r w:rsidR="004B77B9" w:rsidRPr="00D549CC">
        <w:rPr>
          <w:rFonts w:cs="Times New Roman"/>
          <w:b/>
          <w:bCs/>
          <w:i/>
          <w:iCs/>
          <w:szCs w:val="28"/>
          <w:lang w:val="uk-UA"/>
        </w:rPr>
        <w:t xml:space="preserve"> </w:t>
      </w:r>
      <w:r w:rsidR="004B77B9">
        <w:rPr>
          <w:rFonts w:cs="Times New Roman"/>
          <w:iCs/>
          <w:szCs w:val="28"/>
          <w:lang w:val="uk-UA"/>
        </w:rPr>
        <w:t xml:space="preserve">замість прямого словникового відповідника </w:t>
      </w:r>
      <w:r w:rsidR="004B77B9" w:rsidRPr="004B77B9">
        <w:rPr>
          <w:rFonts w:cs="Times New Roman"/>
          <w:i/>
          <w:iCs/>
          <w:szCs w:val="28"/>
          <w:lang w:val="en-US"/>
        </w:rPr>
        <w:t>hot</w:t>
      </w:r>
      <w:r w:rsidR="004B77B9">
        <w:rPr>
          <w:rFonts w:cs="Times New Roman"/>
          <w:iCs/>
          <w:szCs w:val="28"/>
          <w:lang w:val="uk-UA"/>
        </w:rPr>
        <w:t>. Вираз</w:t>
      </w:r>
      <w:r w:rsidR="004B77B9" w:rsidRPr="004B77B9">
        <w:rPr>
          <w:rFonts w:cs="Times New Roman"/>
          <w:iCs/>
          <w:szCs w:val="28"/>
        </w:rPr>
        <w:t xml:space="preserve"> </w:t>
      </w:r>
      <w:r w:rsidR="004B77B9" w:rsidRPr="004B77B9">
        <w:rPr>
          <w:rFonts w:cs="Times New Roman"/>
          <w:i/>
          <w:iCs/>
          <w:szCs w:val="28"/>
          <w:lang w:val="en-US"/>
        </w:rPr>
        <w:t>pure</w:t>
      </w:r>
      <w:r w:rsidR="004B77B9" w:rsidRPr="004B77B9">
        <w:rPr>
          <w:rFonts w:cs="Times New Roman"/>
          <w:i/>
          <w:iCs/>
          <w:szCs w:val="28"/>
        </w:rPr>
        <w:t xml:space="preserve"> </w:t>
      </w:r>
      <w:r w:rsidR="004B77B9" w:rsidRPr="004B77B9">
        <w:rPr>
          <w:rFonts w:cs="Times New Roman"/>
          <w:i/>
          <w:iCs/>
          <w:szCs w:val="28"/>
          <w:lang w:val="en-US"/>
        </w:rPr>
        <w:t>heart</w:t>
      </w:r>
      <w:r w:rsidR="004B77B9" w:rsidRPr="004B77B9">
        <w:rPr>
          <w:rFonts w:cs="Times New Roman"/>
          <w:iCs/>
          <w:szCs w:val="28"/>
        </w:rPr>
        <w:t xml:space="preserve"> </w:t>
      </w:r>
      <w:r w:rsidR="004B77B9">
        <w:rPr>
          <w:rFonts w:cs="Times New Roman"/>
          <w:iCs/>
          <w:szCs w:val="28"/>
          <w:lang w:val="uk-UA"/>
        </w:rPr>
        <w:t>для англомовного читача є природнім та сповненим значенням, що буде легко зрозумілим.</w:t>
      </w:r>
    </w:p>
    <w:p w:rsidR="000E2469" w:rsidRDefault="004B77B9" w:rsidP="004C0B17">
      <w:pPr>
        <w:pStyle w:val="a3"/>
        <w:spacing w:line="360" w:lineRule="auto"/>
        <w:ind w:firstLine="567"/>
        <w:rPr>
          <w:rFonts w:cs="Times New Roman"/>
          <w:iCs/>
          <w:szCs w:val="28"/>
          <w:lang w:val="uk-UA"/>
        </w:rPr>
      </w:pPr>
      <w:r>
        <w:rPr>
          <w:rFonts w:cs="Times New Roman"/>
          <w:iCs/>
          <w:szCs w:val="28"/>
          <w:lang w:val="uk-UA"/>
        </w:rPr>
        <w:t>Відповідники нижче відносимо до випадків дескриптивної перифрази, незважаючи на їх оказіональний характер:</w:t>
      </w:r>
      <w:r w:rsidR="000E2469">
        <w:rPr>
          <w:rFonts w:cs="Times New Roman"/>
          <w:iCs/>
          <w:szCs w:val="28"/>
          <w:lang w:val="uk-UA"/>
        </w:rPr>
        <w:t xml:space="preserve"> </w:t>
      </w:r>
    </w:p>
    <w:p w:rsidR="004B77B9" w:rsidRDefault="00D549CC" w:rsidP="004C0B17">
      <w:pPr>
        <w:pStyle w:val="a3"/>
        <w:spacing w:line="360" w:lineRule="auto"/>
        <w:ind w:firstLine="567"/>
        <w:rPr>
          <w:rFonts w:cs="Times New Roman"/>
          <w:i/>
          <w:iCs/>
          <w:szCs w:val="28"/>
          <w:lang w:val="uk-UA"/>
        </w:rPr>
      </w:pPr>
      <w:r w:rsidRPr="00D549CC">
        <w:rPr>
          <w:rFonts w:cs="Times New Roman"/>
          <w:b/>
          <w:bCs/>
          <w:i/>
          <w:iCs/>
          <w:szCs w:val="28"/>
          <w:lang w:val="uk-UA"/>
        </w:rPr>
        <w:t>Чародій і Злий Чоловік – M</w:t>
      </w:r>
      <w:r w:rsidRPr="00D549CC">
        <w:rPr>
          <w:rFonts w:cs="Times New Roman"/>
          <w:b/>
          <w:bCs/>
          <w:i/>
          <w:iCs/>
          <w:szCs w:val="28"/>
          <w:lang w:val="en-US"/>
        </w:rPr>
        <w:t>e</w:t>
      </w:r>
      <w:r w:rsidRPr="00D549CC">
        <w:rPr>
          <w:rFonts w:cs="Times New Roman"/>
          <w:b/>
          <w:bCs/>
          <w:i/>
          <w:iCs/>
          <w:szCs w:val="28"/>
          <w:lang w:val="uk-UA"/>
        </w:rPr>
        <w:t xml:space="preserve">rrymind </w:t>
      </w:r>
      <w:r w:rsidRPr="00D549CC">
        <w:rPr>
          <w:rFonts w:cs="Times New Roman"/>
          <w:b/>
          <w:bCs/>
          <w:i/>
          <w:iCs/>
          <w:szCs w:val="28"/>
          <w:lang w:val="en-US"/>
        </w:rPr>
        <w:t>and</w:t>
      </w:r>
      <w:r w:rsidRPr="00D549CC">
        <w:rPr>
          <w:rFonts w:cs="Times New Roman"/>
          <w:b/>
          <w:bCs/>
          <w:i/>
          <w:iCs/>
          <w:szCs w:val="28"/>
          <w:lang w:val="uk-UA"/>
        </w:rPr>
        <w:t xml:space="preserve"> </w:t>
      </w:r>
      <w:r w:rsidRPr="00D549CC">
        <w:rPr>
          <w:rFonts w:cs="Times New Roman"/>
          <w:b/>
          <w:bCs/>
          <w:i/>
          <w:iCs/>
          <w:szCs w:val="28"/>
          <w:lang w:val="en-US"/>
        </w:rPr>
        <w:t>Wickedwink</w:t>
      </w:r>
    </w:p>
    <w:p w:rsidR="00DF2CF0" w:rsidRDefault="004B77B9" w:rsidP="004C0B17">
      <w:pPr>
        <w:pStyle w:val="a3"/>
        <w:spacing w:line="360" w:lineRule="auto"/>
        <w:ind w:firstLine="567"/>
        <w:rPr>
          <w:rFonts w:cs="Times New Roman"/>
          <w:bCs/>
          <w:iCs/>
          <w:szCs w:val="28"/>
          <w:lang w:val="uk-UA"/>
        </w:rPr>
      </w:pPr>
      <w:r>
        <w:rPr>
          <w:rFonts w:cs="Times New Roman"/>
          <w:iCs/>
          <w:szCs w:val="28"/>
          <w:lang w:val="uk-UA"/>
        </w:rPr>
        <w:t xml:space="preserve">Структура оказіоналізмів </w:t>
      </w:r>
      <w:r w:rsidRPr="00D549CC">
        <w:rPr>
          <w:rFonts w:cs="Times New Roman"/>
          <w:b/>
          <w:bCs/>
          <w:i/>
          <w:iCs/>
          <w:szCs w:val="28"/>
          <w:lang w:val="uk-UA"/>
        </w:rPr>
        <w:t>M</w:t>
      </w:r>
      <w:r w:rsidRPr="00D549CC">
        <w:rPr>
          <w:rFonts w:cs="Times New Roman"/>
          <w:b/>
          <w:bCs/>
          <w:i/>
          <w:iCs/>
          <w:szCs w:val="28"/>
          <w:lang w:val="en-US"/>
        </w:rPr>
        <w:t>e</w:t>
      </w:r>
      <w:r w:rsidRPr="00D549CC">
        <w:rPr>
          <w:rFonts w:cs="Times New Roman"/>
          <w:b/>
          <w:bCs/>
          <w:i/>
          <w:iCs/>
          <w:szCs w:val="28"/>
          <w:lang w:val="uk-UA"/>
        </w:rPr>
        <w:t xml:space="preserve">rrymind </w:t>
      </w:r>
      <w:r>
        <w:rPr>
          <w:rFonts w:cs="Times New Roman"/>
          <w:iCs/>
          <w:szCs w:val="28"/>
          <w:lang w:val="uk-UA"/>
        </w:rPr>
        <w:t xml:space="preserve">та </w:t>
      </w:r>
      <w:r w:rsidRPr="00D549CC">
        <w:rPr>
          <w:rFonts w:cs="Times New Roman"/>
          <w:b/>
          <w:bCs/>
          <w:i/>
          <w:iCs/>
          <w:szCs w:val="28"/>
          <w:lang w:val="en-US"/>
        </w:rPr>
        <w:t>Wickedwink</w:t>
      </w:r>
      <w:r>
        <w:rPr>
          <w:rFonts w:cs="Times New Roman"/>
          <w:iCs/>
          <w:szCs w:val="28"/>
          <w:lang w:val="uk-UA"/>
        </w:rPr>
        <w:t xml:space="preserve"> складається з двох основ: </w:t>
      </w:r>
      <w:r w:rsidRPr="00D549CC">
        <w:rPr>
          <w:rFonts w:cs="Times New Roman"/>
          <w:b/>
          <w:bCs/>
          <w:i/>
          <w:iCs/>
          <w:szCs w:val="28"/>
          <w:lang w:val="uk-UA"/>
        </w:rPr>
        <w:t>M</w:t>
      </w:r>
      <w:r w:rsidRPr="00D549CC">
        <w:rPr>
          <w:rFonts w:cs="Times New Roman"/>
          <w:b/>
          <w:bCs/>
          <w:i/>
          <w:iCs/>
          <w:szCs w:val="28"/>
          <w:lang w:val="en-US"/>
        </w:rPr>
        <w:t>e</w:t>
      </w:r>
      <w:r w:rsidRPr="00D549CC">
        <w:rPr>
          <w:rFonts w:cs="Times New Roman"/>
          <w:b/>
          <w:bCs/>
          <w:i/>
          <w:iCs/>
          <w:szCs w:val="28"/>
          <w:lang w:val="uk-UA"/>
        </w:rPr>
        <w:t>rry</w:t>
      </w:r>
      <w:r w:rsidR="00DF2CF0">
        <w:rPr>
          <w:rFonts w:cs="Times New Roman"/>
          <w:b/>
          <w:bCs/>
          <w:i/>
          <w:iCs/>
          <w:szCs w:val="28"/>
          <w:lang w:val="uk-UA"/>
        </w:rPr>
        <w:t xml:space="preserve"> –</w:t>
      </w:r>
      <w:r>
        <w:rPr>
          <w:rFonts w:cs="Times New Roman"/>
          <w:b/>
          <w:bCs/>
          <w:i/>
          <w:iCs/>
          <w:szCs w:val="28"/>
          <w:lang w:val="uk-UA"/>
        </w:rPr>
        <w:t xml:space="preserve"> </w:t>
      </w:r>
      <w:r w:rsidRPr="00DF2CF0">
        <w:rPr>
          <w:rFonts w:cs="Times New Roman"/>
          <w:bCs/>
          <w:i/>
          <w:iCs/>
          <w:szCs w:val="28"/>
          <w:lang w:val="uk-UA"/>
        </w:rPr>
        <w:t>веселий</w:t>
      </w:r>
      <w:r>
        <w:rPr>
          <w:rFonts w:cs="Times New Roman"/>
          <w:b/>
          <w:bCs/>
          <w:i/>
          <w:iCs/>
          <w:szCs w:val="28"/>
          <w:lang w:val="uk-UA"/>
        </w:rPr>
        <w:t xml:space="preserve"> + </w:t>
      </w:r>
      <w:r w:rsidRPr="00D549CC">
        <w:rPr>
          <w:rFonts w:cs="Times New Roman"/>
          <w:b/>
          <w:bCs/>
          <w:i/>
          <w:iCs/>
          <w:szCs w:val="28"/>
          <w:lang w:val="uk-UA"/>
        </w:rPr>
        <w:t>mind</w:t>
      </w:r>
      <w:r>
        <w:rPr>
          <w:rFonts w:cs="Times New Roman"/>
          <w:b/>
          <w:bCs/>
          <w:i/>
          <w:iCs/>
          <w:szCs w:val="28"/>
          <w:lang w:val="uk-UA"/>
        </w:rPr>
        <w:t xml:space="preserve"> – </w:t>
      </w:r>
      <w:r w:rsidRPr="00DF2CF0">
        <w:rPr>
          <w:rFonts w:cs="Times New Roman"/>
          <w:bCs/>
          <w:i/>
          <w:iCs/>
          <w:szCs w:val="28"/>
          <w:lang w:val="uk-UA"/>
        </w:rPr>
        <w:t>розум</w:t>
      </w:r>
      <w:r>
        <w:rPr>
          <w:rFonts w:cs="Times New Roman"/>
          <w:b/>
          <w:bCs/>
          <w:i/>
          <w:iCs/>
          <w:szCs w:val="28"/>
          <w:lang w:val="uk-UA"/>
        </w:rPr>
        <w:t xml:space="preserve"> </w:t>
      </w:r>
      <w:r w:rsidRPr="00DA1F0C">
        <w:rPr>
          <w:rFonts w:cs="Times New Roman"/>
          <w:bCs/>
          <w:iCs/>
          <w:szCs w:val="28"/>
          <w:lang w:val="uk-UA"/>
        </w:rPr>
        <w:t>та</w:t>
      </w:r>
      <w:r>
        <w:rPr>
          <w:rFonts w:cs="Times New Roman"/>
          <w:b/>
          <w:bCs/>
          <w:i/>
          <w:iCs/>
          <w:szCs w:val="28"/>
          <w:lang w:val="uk-UA"/>
        </w:rPr>
        <w:t xml:space="preserve"> </w:t>
      </w:r>
      <w:r w:rsidRPr="00D549CC">
        <w:rPr>
          <w:rFonts w:cs="Times New Roman"/>
          <w:b/>
          <w:bCs/>
          <w:i/>
          <w:iCs/>
          <w:szCs w:val="28"/>
          <w:lang w:val="en-US"/>
        </w:rPr>
        <w:t>Wicked</w:t>
      </w:r>
      <w:r>
        <w:rPr>
          <w:rFonts w:cs="Times New Roman"/>
          <w:b/>
          <w:bCs/>
          <w:i/>
          <w:iCs/>
          <w:szCs w:val="28"/>
          <w:lang w:val="uk-UA"/>
        </w:rPr>
        <w:t xml:space="preserve"> – </w:t>
      </w:r>
      <w:r w:rsidRPr="00DF2CF0">
        <w:rPr>
          <w:rFonts w:cs="Times New Roman"/>
          <w:bCs/>
          <w:i/>
          <w:iCs/>
          <w:szCs w:val="28"/>
          <w:lang w:val="uk-UA"/>
        </w:rPr>
        <w:t>злий</w:t>
      </w:r>
      <w:r>
        <w:rPr>
          <w:rFonts w:cs="Times New Roman"/>
          <w:b/>
          <w:bCs/>
          <w:i/>
          <w:iCs/>
          <w:szCs w:val="28"/>
          <w:lang w:val="uk-UA"/>
        </w:rPr>
        <w:t xml:space="preserve"> + </w:t>
      </w:r>
      <w:r w:rsidRPr="00D549CC">
        <w:rPr>
          <w:rFonts w:cs="Times New Roman"/>
          <w:b/>
          <w:bCs/>
          <w:i/>
          <w:iCs/>
          <w:szCs w:val="28"/>
          <w:lang w:val="en-US"/>
        </w:rPr>
        <w:t>wink</w:t>
      </w:r>
      <w:r>
        <w:rPr>
          <w:rFonts w:cs="Times New Roman"/>
          <w:b/>
          <w:bCs/>
          <w:i/>
          <w:iCs/>
          <w:szCs w:val="28"/>
          <w:lang w:val="uk-UA"/>
        </w:rPr>
        <w:t xml:space="preserve"> – </w:t>
      </w:r>
      <w:r w:rsidR="00DF2CF0" w:rsidRPr="00DF2CF0">
        <w:rPr>
          <w:rFonts w:cs="Times New Roman"/>
          <w:bCs/>
          <w:i/>
          <w:iCs/>
          <w:szCs w:val="28"/>
          <w:lang w:val="uk-UA"/>
        </w:rPr>
        <w:t>моргат</w:t>
      </w:r>
      <w:r w:rsidR="00DF2CF0">
        <w:rPr>
          <w:rFonts w:cs="Times New Roman"/>
          <w:bCs/>
          <w:i/>
          <w:iCs/>
          <w:szCs w:val="28"/>
          <w:lang w:val="uk-UA"/>
        </w:rPr>
        <w:t>и</w:t>
      </w:r>
      <w:r w:rsidR="00DF2CF0" w:rsidRPr="00DF2CF0">
        <w:rPr>
          <w:rFonts w:cs="Times New Roman"/>
          <w:bCs/>
          <w:i/>
          <w:iCs/>
          <w:szCs w:val="28"/>
          <w:lang w:val="uk-UA"/>
        </w:rPr>
        <w:t>, мигати/підморгування, моргання.</w:t>
      </w:r>
      <w:r w:rsidR="00DF2CF0">
        <w:rPr>
          <w:rFonts w:cs="Times New Roman"/>
          <w:bCs/>
          <w:i/>
          <w:iCs/>
          <w:szCs w:val="28"/>
          <w:lang w:val="uk-UA"/>
        </w:rPr>
        <w:t xml:space="preserve"> </w:t>
      </w:r>
      <w:r w:rsidR="00DF2CF0">
        <w:rPr>
          <w:rFonts w:cs="Times New Roman"/>
          <w:bCs/>
          <w:iCs/>
          <w:szCs w:val="28"/>
          <w:lang w:val="uk-UA"/>
        </w:rPr>
        <w:t>Можемо припустити, що завдяки утворенню оказіональних лексем шляхом поєднання узуальних перекладачі намагалися передати провідні характеристики персонажів.</w:t>
      </w:r>
    </w:p>
    <w:p w:rsidR="002B5275" w:rsidRDefault="00DF2CF0" w:rsidP="004C0B17">
      <w:pPr>
        <w:pStyle w:val="a3"/>
        <w:spacing w:line="360" w:lineRule="auto"/>
        <w:ind w:firstLine="567"/>
        <w:rPr>
          <w:rFonts w:cs="Times New Roman"/>
          <w:bCs/>
          <w:iCs/>
          <w:szCs w:val="28"/>
          <w:lang w:val="uk-UA"/>
        </w:rPr>
      </w:pPr>
      <w:r>
        <w:rPr>
          <w:rFonts w:cs="Times New Roman"/>
          <w:bCs/>
          <w:iCs/>
          <w:szCs w:val="28"/>
          <w:lang w:val="uk-UA"/>
        </w:rPr>
        <w:t xml:space="preserve">Велика кількість </w:t>
      </w:r>
      <w:r w:rsidR="00391961">
        <w:rPr>
          <w:rFonts w:cs="Times New Roman"/>
          <w:bCs/>
          <w:iCs/>
          <w:szCs w:val="28"/>
          <w:lang w:val="uk-UA"/>
        </w:rPr>
        <w:t xml:space="preserve">англомовних </w:t>
      </w:r>
      <w:r>
        <w:rPr>
          <w:rFonts w:cs="Times New Roman"/>
          <w:bCs/>
          <w:iCs/>
          <w:szCs w:val="28"/>
          <w:lang w:val="uk-UA"/>
        </w:rPr>
        <w:t>відповідників утворена за рахунок компенсації</w:t>
      </w:r>
      <w:r w:rsidR="002458E2">
        <w:rPr>
          <w:rFonts w:cs="Times New Roman"/>
          <w:bCs/>
          <w:iCs/>
          <w:szCs w:val="28"/>
          <w:lang w:val="uk-UA"/>
        </w:rPr>
        <w:t xml:space="preserve"> – такого способу перекладу, за якого елементи смислу,</w:t>
      </w:r>
      <w:r w:rsidR="002B5275">
        <w:rPr>
          <w:rFonts w:cs="Times New Roman"/>
          <w:bCs/>
          <w:iCs/>
          <w:szCs w:val="28"/>
          <w:lang w:val="uk-UA"/>
        </w:rPr>
        <w:t xml:space="preserve"> прагматичні значення, стилістичні нюанси, тотожна передача яких </w:t>
      </w:r>
      <w:r w:rsidR="002B5275" w:rsidRPr="00DF2CF0">
        <w:rPr>
          <w:rFonts w:cs="Times New Roman"/>
          <w:bCs/>
          <w:iCs/>
          <w:szCs w:val="28"/>
          <w:lang w:val="uk-UA"/>
        </w:rPr>
        <w:t>є неможливою, а отже, такі, що втрачаються при перекладі, передаються у тексті перекладу елементами іншого порядку, причому необов’язково у тому самому місці тексту, що й в оригіналі</w:t>
      </w:r>
      <w:r w:rsidR="002B5275">
        <w:rPr>
          <w:rFonts w:cs="Times New Roman"/>
          <w:bCs/>
          <w:iCs/>
          <w:szCs w:val="28"/>
          <w:lang w:val="uk-UA"/>
        </w:rPr>
        <w:t xml:space="preserve"> </w:t>
      </w:r>
      <w:r w:rsidR="004C0B17" w:rsidRPr="004C0B17">
        <w:rPr>
          <w:rFonts w:cs="Times New Roman"/>
          <w:iCs/>
          <w:szCs w:val="28"/>
          <w:lang w:val="uk-UA"/>
        </w:rPr>
        <w:t>[</w:t>
      </w:r>
      <w:r w:rsidR="004C0B17">
        <w:rPr>
          <w:rFonts w:cs="Times New Roman"/>
          <w:iCs/>
          <w:szCs w:val="28"/>
          <w:lang w:val="uk-UA"/>
        </w:rPr>
        <w:t>14, с. 171-172</w:t>
      </w:r>
      <w:r w:rsidR="004C0B17" w:rsidRPr="004C0B17">
        <w:rPr>
          <w:rFonts w:cs="Times New Roman"/>
          <w:iCs/>
          <w:szCs w:val="28"/>
          <w:lang w:val="uk-UA"/>
        </w:rPr>
        <w:t>]</w:t>
      </w:r>
      <w:r w:rsidR="004C0B17">
        <w:rPr>
          <w:rFonts w:cs="Times New Roman"/>
          <w:iCs/>
          <w:szCs w:val="28"/>
          <w:lang w:val="uk-UA"/>
        </w:rPr>
        <w:t xml:space="preserve">. </w:t>
      </w:r>
    </w:p>
    <w:p w:rsidR="002E4186" w:rsidRDefault="00373404" w:rsidP="004C0B17">
      <w:pPr>
        <w:pStyle w:val="a3"/>
        <w:spacing w:line="360" w:lineRule="auto"/>
        <w:ind w:firstLine="567"/>
        <w:rPr>
          <w:rFonts w:cs="Times New Roman"/>
          <w:bCs/>
          <w:iCs/>
          <w:szCs w:val="28"/>
          <w:lang w:val="uk-UA"/>
        </w:rPr>
      </w:pPr>
      <w:r>
        <w:rPr>
          <w:rFonts w:cs="Times New Roman"/>
          <w:bCs/>
          <w:iCs/>
          <w:szCs w:val="28"/>
          <w:lang w:val="uk-UA"/>
        </w:rPr>
        <w:t xml:space="preserve">Компенсація </w:t>
      </w:r>
      <w:r w:rsidR="002E4186">
        <w:rPr>
          <w:rFonts w:cs="Times New Roman"/>
          <w:bCs/>
          <w:iCs/>
          <w:szCs w:val="28"/>
          <w:lang w:val="uk-UA"/>
        </w:rPr>
        <w:t>ста</w:t>
      </w:r>
      <w:r>
        <w:rPr>
          <w:rFonts w:cs="Times New Roman"/>
          <w:bCs/>
          <w:iCs/>
          <w:szCs w:val="28"/>
          <w:lang w:val="uk-UA"/>
        </w:rPr>
        <w:t xml:space="preserve">є в пригоді </w:t>
      </w:r>
      <w:r w:rsidR="002E4186">
        <w:rPr>
          <w:rFonts w:cs="Times New Roman"/>
          <w:bCs/>
          <w:iCs/>
          <w:szCs w:val="28"/>
          <w:lang w:val="uk-UA"/>
        </w:rPr>
        <w:t xml:space="preserve">під час утворення англомовних відповідників </w:t>
      </w:r>
      <w:r w:rsidR="00162859">
        <w:rPr>
          <w:rFonts w:cs="Times New Roman"/>
          <w:bCs/>
          <w:iCs/>
          <w:szCs w:val="28"/>
          <w:lang w:val="uk-UA"/>
        </w:rPr>
        <w:t xml:space="preserve">українським </w:t>
      </w:r>
      <w:r w:rsidR="002E4186">
        <w:rPr>
          <w:rFonts w:cs="Times New Roman"/>
          <w:bCs/>
          <w:iCs/>
          <w:szCs w:val="28"/>
          <w:lang w:val="uk-UA"/>
        </w:rPr>
        <w:t xml:space="preserve">вигукам: </w:t>
      </w:r>
    </w:p>
    <w:p w:rsidR="002E4186" w:rsidRDefault="00436016" w:rsidP="004C0B17">
      <w:pPr>
        <w:pStyle w:val="a3"/>
        <w:spacing w:line="360" w:lineRule="auto"/>
        <w:ind w:firstLine="567"/>
        <w:rPr>
          <w:rFonts w:cs="Times New Roman"/>
          <w:i/>
          <w:iCs/>
          <w:szCs w:val="28"/>
          <w:lang w:val="uk-UA"/>
        </w:rPr>
      </w:pPr>
      <w:r w:rsidRPr="00436016">
        <w:rPr>
          <w:rFonts w:cs="Times New Roman"/>
          <w:i/>
          <w:iCs/>
          <w:szCs w:val="28"/>
          <w:lang w:val="uk-UA"/>
        </w:rPr>
        <w:t xml:space="preserve">От я й переміг тебе! </w:t>
      </w:r>
      <w:r w:rsidRPr="00436016">
        <w:rPr>
          <w:rFonts w:cs="Times New Roman"/>
          <w:b/>
          <w:bCs/>
          <w:i/>
          <w:iCs/>
          <w:szCs w:val="28"/>
          <w:lang w:val="uk-UA"/>
        </w:rPr>
        <w:t>Адзуськи</w:t>
      </w:r>
      <w:r w:rsidR="009F403F">
        <w:rPr>
          <w:rFonts w:cs="Times New Roman"/>
          <w:i/>
          <w:iCs/>
          <w:szCs w:val="28"/>
          <w:lang w:val="uk-UA"/>
        </w:rPr>
        <w:t>!</w:t>
      </w:r>
    </w:p>
    <w:p w:rsidR="002E4186" w:rsidRDefault="00436016" w:rsidP="004C0B17">
      <w:pPr>
        <w:pStyle w:val="a3"/>
        <w:spacing w:line="360" w:lineRule="auto"/>
        <w:ind w:firstLine="567"/>
        <w:rPr>
          <w:rFonts w:cs="Times New Roman"/>
          <w:i/>
          <w:iCs/>
          <w:szCs w:val="28"/>
          <w:lang w:val="uk-UA"/>
        </w:rPr>
      </w:pPr>
      <w:r w:rsidRPr="00436016">
        <w:rPr>
          <w:rFonts w:cs="Times New Roman"/>
          <w:i/>
          <w:iCs/>
          <w:szCs w:val="28"/>
          <w:lang w:val="uk-UA"/>
        </w:rPr>
        <w:t xml:space="preserve">At </w:t>
      </w:r>
      <w:r w:rsidRPr="00436016">
        <w:rPr>
          <w:rFonts w:cs="Times New Roman"/>
          <w:i/>
          <w:iCs/>
          <w:szCs w:val="28"/>
          <w:lang w:val="en-US"/>
        </w:rPr>
        <w:t>last</w:t>
      </w:r>
      <w:r w:rsidRPr="00436016">
        <w:rPr>
          <w:rFonts w:cs="Times New Roman"/>
          <w:i/>
          <w:iCs/>
          <w:szCs w:val="28"/>
          <w:lang w:val="uk-UA"/>
        </w:rPr>
        <w:t xml:space="preserve"> </w:t>
      </w:r>
      <w:r w:rsidRPr="00436016">
        <w:rPr>
          <w:rFonts w:cs="Times New Roman"/>
          <w:i/>
          <w:iCs/>
          <w:szCs w:val="28"/>
          <w:lang w:val="en-US"/>
        </w:rPr>
        <w:t>I</w:t>
      </w:r>
      <w:r w:rsidRPr="00436016">
        <w:rPr>
          <w:rFonts w:cs="Times New Roman"/>
          <w:i/>
          <w:iCs/>
          <w:szCs w:val="28"/>
          <w:lang w:val="uk-UA"/>
        </w:rPr>
        <w:t>’</w:t>
      </w:r>
      <w:r w:rsidRPr="00436016">
        <w:rPr>
          <w:rFonts w:cs="Times New Roman"/>
          <w:i/>
          <w:iCs/>
          <w:szCs w:val="28"/>
          <w:lang w:val="en-US"/>
        </w:rPr>
        <w:t>ve</w:t>
      </w:r>
      <w:r w:rsidRPr="00436016">
        <w:rPr>
          <w:rFonts w:cs="Times New Roman"/>
          <w:i/>
          <w:iCs/>
          <w:szCs w:val="28"/>
          <w:lang w:val="uk-UA"/>
        </w:rPr>
        <w:t xml:space="preserve"> </w:t>
      </w:r>
      <w:r w:rsidRPr="00436016">
        <w:rPr>
          <w:rFonts w:cs="Times New Roman"/>
          <w:i/>
          <w:iCs/>
          <w:szCs w:val="28"/>
          <w:lang w:val="en-US"/>
        </w:rPr>
        <w:t>got</w:t>
      </w:r>
      <w:r w:rsidRPr="00436016">
        <w:rPr>
          <w:rFonts w:cs="Times New Roman"/>
          <w:i/>
          <w:iCs/>
          <w:szCs w:val="28"/>
          <w:lang w:val="uk-UA"/>
        </w:rPr>
        <w:t xml:space="preserve"> </w:t>
      </w:r>
      <w:r w:rsidRPr="00436016">
        <w:rPr>
          <w:rFonts w:cs="Times New Roman"/>
          <w:i/>
          <w:iCs/>
          <w:szCs w:val="28"/>
          <w:lang w:val="en-US"/>
        </w:rPr>
        <w:t>the</w:t>
      </w:r>
      <w:r w:rsidRPr="00436016">
        <w:rPr>
          <w:rFonts w:cs="Times New Roman"/>
          <w:i/>
          <w:iCs/>
          <w:szCs w:val="28"/>
          <w:lang w:val="uk-UA"/>
        </w:rPr>
        <w:t xml:space="preserve"> </w:t>
      </w:r>
      <w:r w:rsidRPr="00436016">
        <w:rPr>
          <w:rFonts w:cs="Times New Roman"/>
          <w:i/>
          <w:iCs/>
          <w:szCs w:val="28"/>
          <w:lang w:val="en-US"/>
        </w:rPr>
        <w:t>better</w:t>
      </w:r>
      <w:r w:rsidRPr="00436016">
        <w:rPr>
          <w:rFonts w:cs="Times New Roman"/>
          <w:i/>
          <w:iCs/>
          <w:szCs w:val="28"/>
          <w:lang w:val="uk-UA"/>
        </w:rPr>
        <w:t xml:space="preserve"> </w:t>
      </w:r>
      <w:r w:rsidRPr="00436016">
        <w:rPr>
          <w:rFonts w:cs="Times New Roman"/>
          <w:i/>
          <w:iCs/>
          <w:szCs w:val="28"/>
          <w:lang w:val="en-US"/>
        </w:rPr>
        <w:t>of</w:t>
      </w:r>
      <w:r w:rsidRPr="00436016">
        <w:rPr>
          <w:rFonts w:cs="Times New Roman"/>
          <w:i/>
          <w:iCs/>
          <w:szCs w:val="28"/>
          <w:lang w:val="uk-UA"/>
        </w:rPr>
        <w:t xml:space="preserve"> </w:t>
      </w:r>
      <w:r w:rsidRPr="00436016">
        <w:rPr>
          <w:rFonts w:cs="Times New Roman"/>
          <w:i/>
          <w:iCs/>
          <w:szCs w:val="28"/>
          <w:lang w:val="en-US"/>
        </w:rPr>
        <w:t>you</w:t>
      </w:r>
      <w:r w:rsidRPr="00436016">
        <w:rPr>
          <w:rFonts w:cs="Times New Roman"/>
          <w:i/>
          <w:iCs/>
          <w:szCs w:val="28"/>
          <w:lang w:val="uk-UA"/>
        </w:rPr>
        <w:t xml:space="preserve">! </w:t>
      </w:r>
      <w:r w:rsidRPr="00436016">
        <w:rPr>
          <w:rFonts w:cs="Times New Roman"/>
          <w:b/>
          <w:bCs/>
          <w:i/>
          <w:iCs/>
          <w:szCs w:val="28"/>
          <w:lang w:val="en-US"/>
        </w:rPr>
        <w:t>Have</w:t>
      </w:r>
      <w:r w:rsidR="002E4186">
        <w:rPr>
          <w:rFonts w:cs="Times New Roman"/>
          <w:b/>
          <w:bCs/>
          <w:i/>
          <w:iCs/>
          <w:szCs w:val="28"/>
          <w:lang w:val="uk-UA"/>
        </w:rPr>
        <w:t xml:space="preserve"> </w:t>
      </w:r>
      <w:r w:rsidRPr="00436016">
        <w:rPr>
          <w:rFonts w:cs="Times New Roman"/>
          <w:b/>
          <w:bCs/>
          <w:i/>
          <w:iCs/>
          <w:szCs w:val="28"/>
          <w:lang w:val="en-US"/>
        </w:rPr>
        <w:t>you</w:t>
      </w:r>
      <w:r w:rsidRPr="00436016">
        <w:rPr>
          <w:rFonts w:cs="Times New Roman"/>
          <w:i/>
          <w:iCs/>
          <w:szCs w:val="28"/>
          <w:lang w:val="uk-UA"/>
        </w:rPr>
        <w:t>?</w:t>
      </w:r>
    </w:p>
    <w:p w:rsidR="00162859" w:rsidRDefault="002E4186" w:rsidP="004C0B17">
      <w:pPr>
        <w:pStyle w:val="a3"/>
        <w:spacing w:line="360" w:lineRule="auto"/>
        <w:ind w:firstLine="567"/>
        <w:rPr>
          <w:rFonts w:cs="Times New Roman"/>
          <w:iCs/>
          <w:szCs w:val="28"/>
          <w:lang w:val="uk-UA"/>
        </w:rPr>
      </w:pPr>
      <w:r>
        <w:rPr>
          <w:rFonts w:cs="Times New Roman"/>
          <w:iCs/>
          <w:szCs w:val="28"/>
          <w:lang w:val="uk-UA"/>
        </w:rPr>
        <w:t xml:space="preserve">У </w:t>
      </w:r>
      <w:r w:rsidR="00373404">
        <w:rPr>
          <w:rFonts w:cs="Times New Roman"/>
          <w:iCs/>
          <w:szCs w:val="28"/>
          <w:lang w:val="uk-UA"/>
        </w:rPr>
        <w:t xml:space="preserve">цільовій мові </w:t>
      </w:r>
      <w:r>
        <w:rPr>
          <w:rFonts w:cs="Times New Roman"/>
          <w:iCs/>
          <w:szCs w:val="28"/>
          <w:lang w:val="uk-UA"/>
        </w:rPr>
        <w:t xml:space="preserve">використано питання саме для збереження функціонального навантаження, яке має вигук </w:t>
      </w:r>
      <w:r w:rsidR="00162859">
        <w:rPr>
          <w:rFonts w:cs="Times New Roman"/>
          <w:iCs/>
          <w:szCs w:val="28"/>
          <w:lang w:val="uk-UA"/>
        </w:rPr>
        <w:t>у мові оригіналу.</w:t>
      </w:r>
    </w:p>
    <w:p w:rsidR="00EC5B87" w:rsidRDefault="00047F82" w:rsidP="004C0B17">
      <w:pPr>
        <w:pStyle w:val="a3"/>
        <w:spacing w:line="360" w:lineRule="auto"/>
        <w:ind w:firstLine="567"/>
        <w:rPr>
          <w:rFonts w:cs="Times New Roman"/>
          <w:iCs/>
          <w:szCs w:val="28"/>
          <w:lang w:val="uk-UA"/>
        </w:rPr>
      </w:pPr>
      <w:r>
        <w:rPr>
          <w:rFonts w:cs="Times New Roman"/>
          <w:iCs/>
          <w:szCs w:val="28"/>
          <w:lang w:val="uk-UA"/>
        </w:rPr>
        <w:t xml:space="preserve">Відповідник нижче є прикладом компенсації власної назви: </w:t>
      </w:r>
    </w:p>
    <w:p w:rsidR="00047F82" w:rsidRDefault="00EC5B87" w:rsidP="004C0B17">
      <w:pPr>
        <w:pStyle w:val="a3"/>
        <w:spacing w:line="360" w:lineRule="auto"/>
        <w:ind w:firstLine="567"/>
        <w:rPr>
          <w:rFonts w:cs="Times New Roman"/>
          <w:i/>
          <w:iCs/>
          <w:szCs w:val="28"/>
          <w:lang w:val="uk-UA"/>
        </w:rPr>
      </w:pPr>
      <w:r w:rsidRPr="00436016">
        <w:rPr>
          <w:rFonts w:cs="Times New Roman"/>
          <w:i/>
          <w:iCs/>
          <w:szCs w:val="28"/>
          <w:lang w:val="uk-UA"/>
        </w:rPr>
        <w:t>Ой, який розумний цей</w:t>
      </w:r>
      <w:r w:rsidRPr="00436016">
        <w:rPr>
          <w:rFonts w:cs="Times New Roman"/>
          <w:b/>
          <w:bCs/>
          <w:i/>
          <w:iCs/>
          <w:szCs w:val="28"/>
          <w:lang w:val="uk-UA"/>
        </w:rPr>
        <w:t xml:space="preserve"> Змій</w:t>
      </w:r>
      <w:r w:rsidRPr="00436016">
        <w:rPr>
          <w:rFonts w:cs="Times New Roman"/>
          <w:i/>
          <w:iCs/>
          <w:szCs w:val="28"/>
          <w:lang w:val="uk-UA"/>
        </w:rPr>
        <w:t>!</w:t>
      </w:r>
    </w:p>
    <w:p w:rsidR="00047F82" w:rsidRDefault="00EC5B87" w:rsidP="004C0B17">
      <w:pPr>
        <w:pStyle w:val="a3"/>
        <w:spacing w:line="360" w:lineRule="auto"/>
        <w:ind w:firstLine="567"/>
        <w:rPr>
          <w:rFonts w:cs="Times New Roman"/>
          <w:i/>
          <w:iCs/>
          <w:szCs w:val="28"/>
          <w:lang w:val="uk-UA"/>
        </w:rPr>
      </w:pPr>
      <w:r w:rsidRPr="00436016">
        <w:rPr>
          <w:rFonts w:cs="Times New Roman"/>
          <w:i/>
          <w:iCs/>
          <w:szCs w:val="28"/>
          <w:lang w:val="uk-UA"/>
        </w:rPr>
        <w:t>How clever this</w:t>
      </w:r>
      <w:r w:rsidRPr="00436016">
        <w:rPr>
          <w:rFonts w:cs="Times New Roman"/>
          <w:b/>
          <w:bCs/>
          <w:i/>
          <w:iCs/>
          <w:szCs w:val="28"/>
          <w:lang w:val="uk-UA"/>
        </w:rPr>
        <w:t xml:space="preserve"> Dragon</w:t>
      </w:r>
      <w:r w:rsidRPr="00436016">
        <w:rPr>
          <w:rFonts w:cs="Times New Roman"/>
          <w:i/>
          <w:iCs/>
          <w:szCs w:val="28"/>
          <w:lang w:val="uk-UA"/>
        </w:rPr>
        <w:t xml:space="preserve"> is!</w:t>
      </w:r>
    </w:p>
    <w:p w:rsidR="009F403F" w:rsidRDefault="00047F82" w:rsidP="004C0B17">
      <w:pPr>
        <w:pStyle w:val="a3"/>
        <w:spacing w:line="360" w:lineRule="auto"/>
        <w:ind w:firstLine="567"/>
        <w:rPr>
          <w:rFonts w:cs="Times New Roman"/>
          <w:bCs/>
          <w:iCs/>
          <w:szCs w:val="28"/>
          <w:lang w:val="uk-UA"/>
        </w:rPr>
      </w:pPr>
      <w:r>
        <w:rPr>
          <w:rFonts w:cs="Times New Roman"/>
          <w:iCs/>
          <w:szCs w:val="28"/>
          <w:lang w:val="uk-UA"/>
        </w:rPr>
        <w:t xml:space="preserve">Обравши відповідник </w:t>
      </w:r>
      <w:r w:rsidRPr="00436016">
        <w:rPr>
          <w:rFonts w:cs="Times New Roman"/>
          <w:b/>
          <w:bCs/>
          <w:i/>
          <w:iCs/>
          <w:szCs w:val="28"/>
          <w:lang w:val="uk-UA"/>
        </w:rPr>
        <w:t>Dragon</w:t>
      </w:r>
      <w:r>
        <w:rPr>
          <w:rFonts w:cs="Times New Roman"/>
          <w:b/>
          <w:bCs/>
          <w:i/>
          <w:iCs/>
          <w:szCs w:val="28"/>
          <w:lang w:val="uk-UA"/>
        </w:rPr>
        <w:t xml:space="preserve"> </w:t>
      </w:r>
      <w:r>
        <w:rPr>
          <w:rFonts w:cs="Times New Roman"/>
          <w:b/>
          <w:bCs/>
          <w:iCs/>
          <w:szCs w:val="28"/>
          <w:lang w:val="uk-UA"/>
        </w:rPr>
        <w:t xml:space="preserve">– </w:t>
      </w:r>
      <w:r w:rsidRPr="00047F82">
        <w:rPr>
          <w:rFonts w:cs="Times New Roman"/>
          <w:bCs/>
          <w:i/>
          <w:iCs/>
          <w:szCs w:val="28"/>
          <w:lang w:val="uk-UA"/>
        </w:rPr>
        <w:t>дракон</w:t>
      </w:r>
      <w:r>
        <w:rPr>
          <w:rFonts w:cs="Times New Roman"/>
          <w:b/>
          <w:bCs/>
          <w:iCs/>
          <w:szCs w:val="28"/>
          <w:lang w:val="uk-UA"/>
        </w:rPr>
        <w:t xml:space="preserve"> </w:t>
      </w:r>
      <w:r w:rsidRPr="00047F82">
        <w:rPr>
          <w:rFonts w:cs="Times New Roman"/>
          <w:bCs/>
          <w:iCs/>
          <w:szCs w:val="28"/>
          <w:lang w:val="uk-UA"/>
        </w:rPr>
        <w:t xml:space="preserve">оригінальній одиниці </w:t>
      </w:r>
      <w:r w:rsidRPr="00047F82">
        <w:rPr>
          <w:rFonts w:cs="Times New Roman"/>
          <w:b/>
          <w:bCs/>
          <w:i/>
          <w:iCs/>
          <w:szCs w:val="28"/>
          <w:lang w:val="uk-UA"/>
        </w:rPr>
        <w:t>Змій</w:t>
      </w:r>
      <w:r w:rsidRPr="00047F82">
        <w:rPr>
          <w:rFonts w:cs="Times New Roman"/>
          <w:bCs/>
          <w:iCs/>
          <w:szCs w:val="28"/>
          <w:lang w:val="uk-UA"/>
        </w:rPr>
        <w:t>, перекладачі зробили вибір на кори</w:t>
      </w:r>
      <w:r>
        <w:rPr>
          <w:rFonts w:cs="Times New Roman"/>
          <w:bCs/>
          <w:iCs/>
          <w:szCs w:val="28"/>
          <w:lang w:val="uk-UA"/>
        </w:rPr>
        <w:t>с</w:t>
      </w:r>
      <w:r w:rsidRPr="00047F82">
        <w:rPr>
          <w:rFonts w:cs="Times New Roman"/>
          <w:bCs/>
          <w:iCs/>
          <w:szCs w:val="28"/>
          <w:lang w:val="uk-UA"/>
        </w:rPr>
        <w:t>ть стратегії одомашнення.</w:t>
      </w:r>
      <w:r>
        <w:rPr>
          <w:rFonts w:cs="Times New Roman"/>
          <w:bCs/>
          <w:iCs/>
          <w:szCs w:val="28"/>
          <w:lang w:val="uk-UA"/>
        </w:rPr>
        <w:t xml:space="preserve"> Обраний варіант не є словниковим відповідником лексеми оригіналу,</w:t>
      </w:r>
      <w:r w:rsidR="005D6AD6">
        <w:rPr>
          <w:rFonts w:cs="Times New Roman"/>
          <w:bCs/>
          <w:iCs/>
          <w:szCs w:val="28"/>
          <w:lang w:val="uk-UA"/>
        </w:rPr>
        <w:t xml:space="preserve"> але за його вживання стає можливим передати ті характеристики, що має </w:t>
      </w:r>
      <w:r w:rsidR="005D6AD6" w:rsidRPr="005D6AD6">
        <w:rPr>
          <w:rFonts w:cs="Times New Roman"/>
          <w:b/>
          <w:bCs/>
          <w:i/>
          <w:iCs/>
          <w:szCs w:val="28"/>
          <w:lang w:val="uk-UA"/>
        </w:rPr>
        <w:t>Змій</w:t>
      </w:r>
      <w:r w:rsidR="005D6AD6">
        <w:rPr>
          <w:rFonts w:cs="Times New Roman"/>
          <w:bCs/>
          <w:iCs/>
          <w:szCs w:val="28"/>
          <w:lang w:val="uk-UA"/>
        </w:rPr>
        <w:t xml:space="preserve"> в україномовних казках.</w:t>
      </w:r>
    </w:p>
    <w:p w:rsidR="009F403F" w:rsidRDefault="009F403F" w:rsidP="004C0B17">
      <w:pPr>
        <w:pStyle w:val="a3"/>
        <w:spacing w:line="360" w:lineRule="auto"/>
        <w:ind w:firstLine="567"/>
        <w:rPr>
          <w:rFonts w:cs="Times New Roman"/>
          <w:bCs/>
          <w:iCs/>
          <w:szCs w:val="28"/>
          <w:lang w:val="uk-UA"/>
        </w:rPr>
      </w:pPr>
      <w:r>
        <w:rPr>
          <w:rFonts w:cs="Times New Roman"/>
          <w:bCs/>
          <w:iCs/>
          <w:szCs w:val="28"/>
          <w:lang w:val="uk-UA"/>
        </w:rPr>
        <w:t>Звернемо увагу на приклад нижче:</w:t>
      </w:r>
    </w:p>
    <w:p w:rsidR="009F403F" w:rsidRDefault="00436016" w:rsidP="004C0B17">
      <w:pPr>
        <w:pStyle w:val="a3"/>
        <w:spacing w:line="360" w:lineRule="auto"/>
        <w:ind w:firstLine="567"/>
        <w:rPr>
          <w:rFonts w:cs="Times New Roman"/>
          <w:i/>
          <w:iCs/>
          <w:szCs w:val="28"/>
          <w:lang w:val="uk-UA"/>
        </w:rPr>
      </w:pPr>
      <w:r w:rsidRPr="00436016">
        <w:rPr>
          <w:rFonts w:cs="Times New Roman"/>
          <w:i/>
          <w:iCs/>
          <w:szCs w:val="28"/>
          <w:lang w:val="uk-UA"/>
        </w:rPr>
        <w:t xml:space="preserve">Вони стали в коло і </w:t>
      </w:r>
      <w:r w:rsidRPr="00373404">
        <w:rPr>
          <w:rFonts w:cs="Times New Roman"/>
          <w:b/>
          <w:i/>
          <w:iCs/>
          <w:szCs w:val="28"/>
          <w:lang w:val="uk-UA"/>
        </w:rPr>
        <w:t>сумно-пресу</w:t>
      </w:r>
      <w:r w:rsidR="00DE2461">
        <w:rPr>
          <w:rFonts w:cs="Times New Roman"/>
          <w:b/>
          <w:i/>
          <w:iCs/>
          <w:szCs w:val="28"/>
          <w:lang w:val="uk-UA"/>
        </w:rPr>
        <w:t>м</w:t>
      </w:r>
      <w:r w:rsidRPr="00373404">
        <w:rPr>
          <w:rFonts w:cs="Times New Roman"/>
          <w:b/>
          <w:i/>
          <w:iCs/>
          <w:szCs w:val="28"/>
          <w:lang w:val="uk-UA"/>
        </w:rPr>
        <w:t xml:space="preserve">но </w:t>
      </w:r>
      <w:r w:rsidRPr="00436016">
        <w:rPr>
          <w:rFonts w:cs="Times New Roman"/>
          <w:i/>
          <w:iCs/>
          <w:szCs w:val="28"/>
          <w:lang w:val="uk-UA"/>
        </w:rPr>
        <w:t xml:space="preserve">співали жалібну пісеньку про </w:t>
      </w:r>
      <w:r w:rsidRPr="00436016">
        <w:rPr>
          <w:rFonts w:cs="Times New Roman"/>
          <w:b/>
          <w:bCs/>
          <w:i/>
          <w:iCs/>
          <w:szCs w:val="28"/>
          <w:lang w:val="uk-UA"/>
        </w:rPr>
        <w:t>бабусю, в якої злі вовки з’їли сіренького козлика</w:t>
      </w:r>
      <w:r w:rsidRPr="00436016">
        <w:rPr>
          <w:rFonts w:cs="Times New Roman"/>
          <w:i/>
          <w:iCs/>
          <w:szCs w:val="28"/>
          <w:lang w:val="uk-UA"/>
        </w:rPr>
        <w:t>.</w:t>
      </w:r>
    </w:p>
    <w:p w:rsidR="009F403F" w:rsidRPr="00DA1F0C" w:rsidRDefault="00436016" w:rsidP="004C0B17">
      <w:pPr>
        <w:pStyle w:val="a3"/>
        <w:spacing w:line="360" w:lineRule="auto"/>
        <w:ind w:firstLine="567"/>
        <w:rPr>
          <w:rFonts w:cs="Times New Roman"/>
          <w:b/>
          <w:bCs/>
          <w:i/>
          <w:iCs/>
          <w:szCs w:val="28"/>
          <w:lang w:val="en-US"/>
        </w:rPr>
      </w:pPr>
      <w:r w:rsidRPr="00DA1F0C">
        <w:rPr>
          <w:rFonts w:cs="Times New Roman"/>
          <w:i/>
          <w:iCs/>
          <w:szCs w:val="28"/>
          <w:lang w:val="en-US"/>
        </w:rPr>
        <w:t xml:space="preserve">They were standing in a circle and singing a </w:t>
      </w:r>
      <w:r w:rsidRPr="00DA1F0C">
        <w:rPr>
          <w:rFonts w:cs="Times New Roman"/>
          <w:b/>
          <w:i/>
          <w:iCs/>
          <w:szCs w:val="28"/>
          <w:lang w:val="en-US"/>
        </w:rPr>
        <w:t>heartrending</w:t>
      </w:r>
      <w:r w:rsidRPr="00DA1F0C">
        <w:rPr>
          <w:rFonts w:cs="Times New Roman"/>
          <w:i/>
          <w:iCs/>
          <w:szCs w:val="28"/>
          <w:lang w:val="en-US"/>
        </w:rPr>
        <w:t xml:space="preserve"> song about </w:t>
      </w:r>
      <w:r w:rsidRPr="00DA1F0C">
        <w:rPr>
          <w:rFonts w:cs="Times New Roman"/>
          <w:b/>
          <w:bCs/>
          <w:i/>
          <w:iCs/>
          <w:szCs w:val="28"/>
          <w:lang w:val="en-US"/>
        </w:rPr>
        <w:t>misfortunes that never came singly</w:t>
      </w:r>
      <w:r w:rsidR="009F403F" w:rsidRPr="00DA1F0C">
        <w:rPr>
          <w:rFonts w:cs="Times New Roman"/>
          <w:b/>
          <w:bCs/>
          <w:i/>
          <w:iCs/>
          <w:szCs w:val="28"/>
          <w:lang w:val="en-US"/>
        </w:rPr>
        <w:t>.</w:t>
      </w:r>
    </w:p>
    <w:p w:rsidR="004C6D41" w:rsidRDefault="00DE2461" w:rsidP="004C0B17">
      <w:pPr>
        <w:pStyle w:val="a3"/>
        <w:spacing w:line="360" w:lineRule="auto"/>
        <w:ind w:firstLine="567"/>
        <w:rPr>
          <w:rFonts w:cs="Times New Roman"/>
          <w:iCs/>
          <w:szCs w:val="28"/>
          <w:lang w:val="uk-UA"/>
        </w:rPr>
      </w:pPr>
      <w:r>
        <w:rPr>
          <w:rFonts w:cs="Times New Roman"/>
          <w:iCs/>
          <w:szCs w:val="28"/>
          <w:lang w:val="uk-UA"/>
        </w:rPr>
        <w:t xml:space="preserve">Бачимо два випадки компенсації. У першому випадку характерний для українських казок повтор </w:t>
      </w:r>
      <w:r w:rsidRPr="00373404">
        <w:rPr>
          <w:rFonts w:cs="Times New Roman"/>
          <w:b/>
          <w:i/>
          <w:iCs/>
          <w:szCs w:val="28"/>
          <w:lang w:val="uk-UA"/>
        </w:rPr>
        <w:t>сумно-пресу</w:t>
      </w:r>
      <w:r>
        <w:rPr>
          <w:rFonts w:cs="Times New Roman"/>
          <w:b/>
          <w:i/>
          <w:iCs/>
          <w:szCs w:val="28"/>
          <w:lang w:val="uk-UA"/>
        </w:rPr>
        <w:t>м</w:t>
      </w:r>
      <w:r w:rsidRPr="00373404">
        <w:rPr>
          <w:rFonts w:cs="Times New Roman"/>
          <w:b/>
          <w:i/>
          <w:iCs/>
          <w:szCs w:val="28"/>
          <w:lang w:val="uk-UA"/>
        </w:rPr>
        <w:t xml:space="preserve">но </w:t>
      </w:r>
      <w:r>
        <w:rPr>
          <w:rFonts w:cs="Times New Roman"/>
          <w:iCs/>
          <w:szCs w:val="28"/>
          <w:lang w:val="uk-UA"/>
        </w:rPr>
        <w:t xml:space="preserve">був відтворений за допомогою </w:t>
      </w:r>
      <w:r w:rsidRPr="00373404">
        <w:rPr>
          <w:rFonts w:cs="Times New Roman"/>
          <w:b/>
          <w:i/>
          <w:iCs/>
          <w:szCs w:val="28"/>
          <w:lang w:val="en-US"/>
        </w:rPr>
        <w:t>heartrending</w:t>
      </w:r>
      <w:r>
        <w:rPr>
          <w:rFonts w:cs="Times New Roman"/>
          <w:b/>
          <w:i/>
          <w:iCs/>
          <w:szCs w:val="28"/>
          <w:lang w:val="uk-UA"/>
        </w:rPr>
        <w:t xml:space="preserve">, </w:t>
      </w:r>
      <w:r>
        <w:rPr>
          <w:rFonts w:cs="Times New Roman"/>
          <w:iCs/>
          <w:szCs w:val="28"/>
          <w:lang w:val="uk-UA"/>
        </w:rPr>
        <w:t xml:space="preserve">що не зберігає троп, але передає семантичне навантаження вихідної одиниці. У другому випадку перекладачі використовують прислів’я </w:t>
      </w:r>
      <w:r w:rsidRPr="00436016">
        <w:rPr>
          <w:rFonts w:cs="Times New Roman"/>
          <w:b/>
          <w:bCs/>
          <w:i/>
          <w:iCs/>
          <w:szCs w:val="28"/>
          <w:lang w:val="en-US"/>
        </w:rPr>
        <w:t>misfortunes</w:t>
      </w:r>
      <w:r w:rsidRPr="00436016">
        <w:rPr>
          <w:rFonts w:cs="Times New Roman"/>
          <w:b/>
          <w:bCs/>
          <w:i/>
          <w:iCs/>
          <w:szCs w:val="28"/>
          <w:lang w:val="uk-UA"/>
        </w:rPr>
        <w:t xml:space="preserve"> </w:t>
      </w:r>
      <w:r w:rsidRPr="00436016">
        <w:rPr>
          <w:rFonts w:cs="Times New Roman"/>
          <w:b/>
          <w:bCs/>
          <w:i/>
          <w:iCs/>
          <w:szCs w:val="28"/>
          <w:lang w:val="en-US"/>
        </w:rPr>
        <w:t>that</w:t>
      </w:r>
      <w:r w:rsidRPr="00436016">
        <w:rPr>
          <w:rFonts w:cs="Times New Roman"/>
          <w:b/>
          <w:bCs/>
          <w:i/>
          <w:iCs/>
          <w:szCs w:val="28"/>
          <w:lang w:val="uk-UA"/>
        </w:rPr>
        <w:t xml:space="preserve"> </w:t>
      </w:r>
      <w:r w:rsidRPr="00436016">
        <w:rPr>
          <w:rFonts w:cs="Times New Roman"/>
          <w:b/>
          <w:bCs/>
          <w:i/>
          <w:iCs/>
          <w:szCs w:val="28"/>
          <w:lang w:val="en-US"/>
        </w:rPr>
        <w:t>never</w:t>
      </w:r>
      <w:r w:rsidRPr="00436016">
        <w:rPr>
          <w:rFonts w:cs="Times New Roman"/>
          <w:b/>
          <w:bCs/>
          <w:i/>
          <w:iCs/>
          <w:szCs w:val="28"/>
          <w:lang w:val="uk-UA"/>
        </w:rPr>
        <w:t xml:space="preserve"> </w:t>
      </w:r>
      <w:r w:rsidRPr="00436016">
        <w:rPr>
          <w:rFonts w:cs="Times New Roman"/>
          <w:b/>
          <w:bCs/>
          <w:i/>
          <w:iCs/>
          <w:szCs w:val="28"/>
          <w:lang w:val="en-US"/>
        </w:rPr>
        <w:t>came</w:t>
      </w:r>
      <w:r w:rsidRPr="00436016">
        <w:rPr>
          <w:rFonts w:cs="Times New Roman"/>
          <w:b/>
          <w:bCs/>
          <w:i/>
          <w:iCs/>
          <w:szCs w:val="28"/>
          <w:lang w:val="uk-UA"/>
        </w:rPr>
        <w:t xml:space="preserve"> </w:t>
      </w:r>
      <w:r w:rsidRPr="00436016">
        <w:rPr>
          <w:rFonts w:cs="Times New Roman"/>
          <w:b/>
          <w:bCs/>
          <w:i/>
          <w:iCs/>
          <w:szCs w:val="28"/>
          <w:lang w:val="en-US"/>
        </w:rPr>
        <w:t>singly</w:t>
      </w:r>
      <w:r w:rsidR="00F15593">
        <w:rPr>
          <w:rFonts w:cs="Times New Roman"/>
          <w:b/>
          <w:bCs/>
          <w:i/>
          <w:iCs/>
          <w:szCs w:val="28"/>
          <w:lang w:val="uk-UA"/>
        </w:rPr>
        <w:t xml:space="preserve"> </w:t>
      </w:r>
      <w:r>
        <w:rPr>
          <w:rFonts w:cs="Times New Roman"/>
          <w:b/>
          <w:bCs/>
          <w:i/>
          <w:iCs/>
          <w:szCs w:val="28"/>
          <w:lang w:val="uk-UA"/>
        </w:rPr>
        <w:t>–</w:t>
      </w:r>
      <w:r>
        <w:rPr>
          <w:rFonts w:cs="Times New Roman"/>
          <w:iCs/>
          <w:szCs w:val="28"/>
          <w:lang w:val="uk-UA"/>
        </w:rPr>
        <w:t xml:space="preserve"> </w:t>
      </w:r>
      <w:r w:rsidRPr="00F15593">
        <w:rPr>
          <w:rFonts w:cs="Times New Roman"/>
          <w:i/>
          <w:iCs/>
          <w:szCs w:val="28"/>
          <w:lang w:val="uk-UA"/>
        </w:rPr>
        <w:t>нещастя ніколи не приходять поодинці</w:t>
      </w:r>
      <w:r>
        <w:rPr>
          <w:rFonts w:cs="Times New Roman"/>
          <w:iCs/>
          <w:szCs w:val="28"/>
          <w:lang w:val="uk-UA"/>
        </w:rPr>
        <w:t xml:space="preserve"> – задля </w:t>
      </w:r>
      <w:r w:rsidR="00F15593">
        <w:rPr>
          <w:rFonts w:cs="Times New Roman"/>
          <w:iCs/>
          <w:szCs w:val="28"/>
          <w:lang w:val="uk-UA"/>
        </w:rPr>
        <w:t>відтворення алюзії на відому українську пісню про сірого козлика. Обране рішення свідчить про перекладацьку прихильність до стратегії одомашнення, адже українська пісенька повністю зникає в англомовному перекладі, поступаючись місцем відомому прислів’ю.</w:t>
      </w:r>
    </w:p>
    <w:p w:rsidR="006B29A5" w:rsidRDefault="00216335" w:rsidP="004C0B17">
      <w:pPr>
        <w:spacing w:line="360" w:lineRule="auto"/>
        <w:ind w:firstLine="708"/>
        <w:rPr>
          <w:rFonts w:ascii="Times New Roman" w:hAnsi="Times New Roman" w:cs="Times New Roman"/>
          <w:sz w:val="28"/>
          <w:szCs w:val="28"/>
          <w:lang w:val="uk-UA"/>
        </w:rPr>
      </w:pPr>
      <w:r w:rsidRPr="00216335">
        <w:rPr>
          <w:rFonts w:ascii="Times New Roman" w:hAnsi="Times New Roman" w:cs="Times New Roman"/>
          <w:b/>
          <w:sz w:val="28"/>
          <w:szCs w:val="28"/>
          <w:lang w:val="uk-UA"/>
        </w:rPr>
        <w:t>Висновки з дослідження і перспективи подальших пошуків</w:t>
      </w:r>
      <w:r w:rsidR="00E448F3">
        <w:rPr>
          <w:rFonts w:ascii="Times New Roman" w:hAnsi="Times New Roman" w:cs="Times New Roman"/>
          <w:b/>
          <w:sz w:val="28"/>
          <w:szCs w:val="28"/>
          <w:lang w:val="uk-UA"/>
        </w:rPr>
        <w:t xml:space="preserve"> у даному науковому напрямку</w:t>
      </w:r>
      <w:r>
        <w:rPr>
          <w:rFonts w:ascii="Times New Roman" w:hAnsi="Times New Roman" w:cs="Times New Roman"/>
          <w:sz w:val="28"/>
          <w:szCs w:val="28"/>
          <w:lang w:val="uk-UA"/>
        </w:rPr>
        <w:t xml:space="preserve">. </w:t>
      </w:r>
      <w:r w:rsidR="003F6136">
        <w:rPr>
          <w:rFonts w:ascii="Times New Roman" w:hAnsi="Times New Roman" w:cs="Times New Roman"/>
          <w:sz w:val="28"/>
          <w:szCs w:val="28"/>
          <w:lang w:val="uk-UA"/>
        </w:rPr>
        <w:t xml:space="preserve">Отже, виявивши </w:t>
      </w:r>
      <w:r w:rsidR="00436016">
        <w:rPr>
          <w:rFonts w:ascii="Times New Roman" w:hAnsi="Times New Roman" w:cs="Times New Roman"/>
          <w:sz w:val="28"/>
          <w:szCs w:val="28"/>
          <w:lang w:val="uk-UA"/>
        </w:rPr>
        <w:t xml:space="preserve">способи та трансформації, </w:t>
      </w:r>
      <w:r w:rsidR="003F6136">
        <w:rPr>
          <w:rFonts w:ascii="Times New Roman" w:hAnsi="Times New Roman" w:cs="Times New Roman"/>
          <w:sz w:val="28"/>
          <w:szCs w:val="28"/>
          <w:lang w:val="uk-UA"/>
        </w:rPr>
        <w:t>які використа</w:t>
      </w:r>
      <w:r w:rsidR="00F15593">
        <w:rPr>
          <w:rFonts w:ascii="Times New Roman" w:hAnsi="Times New Roman" w:cs="Times New Roman"/>
          <w:sz w:val="28"/>
          <w:szCs w:val="28"/>
          <w:lang w:val="uk-UA"/>
        </w:rPr>
        <w:t>ні перекладачами</w:t>
      </w:r>
      <w:r w:rsidR="003F6136">
        <w:rPr>
          <w:rFonts w:ascii="Times New Roman" w:hAnsi="Times New Roman" w:cs="Times New Roman"/>
          <w:sz w:val="28"/>
          <w:szCs w:val="28"/>
          <w:lang w:val="uk-UA"/>
        </w:rPr>
        <w:t xml:space="preserve"> для перекладу </w:t>
      </w:r>
      <w:r w:rsidR="00F15593">
        <w:rPr>
          <w:rFonts w:ascii="Times New Roman" w:hAnsi="Times New Roman" w:cs="Times New Roman"/>
          <w:sz w:val="28"/>
          <w:szCs w:val="28"/>
          <w:lang w:val="uk-UA"/>
        </w:rPr>
        <w:t xml:space="preserve">безеквівалентної </w:t>
      </w:r>
      <w:r w:rsidR="003F6136">
        <w:rPr>
          <w:rFonts w:ascii="Times New Roman" w:hAnsi="Times New Roman" w:cs="Times New Roman"/>
          <w:sz w:val="28"/>
          <w:szCs w:val="28"/>
          <w:lang w:val="uk-UA"/>
        </w:rPr>
        <w:t xml:space="preserve">лексики українських казок, можна зробити </w:t>
      </w:r>
      <w:r w:rsidR="003F6136" w:rsidRPr="005A7123">
        <w:rPr>
          <w:rFonts w:ascii="Times New Roman" w:hAnsi="Times New Roman" w:cs="Times New Roman"/>
          <w:b/>
          <w:bCs/>
          <w:sz w:val="28"/>
          <w:szCs w:val="28"/>
          <w:lang w:val="uk-UA"/>
        </w:rPr>
        <w:t>висновок</w:t>
      </w:r>
      <w:r w:rsidR="003F6136">
        <w:rPr>
          <w:rFonts w:ascii="Times New Roman" w:hAnsi="Times New Roman" w:cs="Times New Roman"/>
          <w:sz w:val="28"/>
          <w:szCs w:val="28"/>
          <w:lang w:val="uk-UA"/>
        </w:rPr>
        <w:t xml:space="preserve">, </w:t>
      </w:r>
      <w:r w:rsidR="00436016">
        <w:rPr>
          <w:rFonts w:ascii="Times New Roman" w:hAnsi="Times New Roman" w:cs="Times New Roman"/>
          <w:sz w:val="28"/>
          <w:szCs w:val="28"/>
          <w:lang w:val="uk-UA"/>
        </w:rPr>
        <w:t xml:space="preserve">що </w:t>
      </w:r>
      <w:r w:rsidR="00F15593">
        <w:rPr>
          <w:rFonts w:ascii="Times New Roman" w:hAnsi="Times New Roman" w:cs="Times New Roman"/>
          <w:sz w:val="28"/>
          <w:szCs w:val="28"/>
          <w:lang w:val="uk-UA"/>
        </w:rPr>
        <w:t>провід</w:t>
      </w:r>
      <w:r w:rsidR="00FA4D5A">
        <w:rPr>
          <w:rFonts w:ascii="Times New Roman" w:hAnsi="Times New Roman" w:cs="Times New Roman"/>
          <w:sz w:val="28"/>
          <w:szCs w:val="28"/>
          <w:lang w:val="uk-UA"/>
        </w:rPr>
        <w:t>ної перекладацькою стратегією бу</w:t>
      </w:r>
      <w:r w:rsidR="00F15593">
        <w:rPr>
          <w:rFonts w:ascii="Times New Roman" w:hAnsi="Times New Roman" w:cs="Times New Roman"/>
          <w:sz w:val="28"/>
          <w:szCs w:val="28"/>
          <w:lang w:val="uk-UA"/>
        </w:rPr>
        <w:t xml:space="preserve">ло обрано одомашнення, засобами реалізації якого є калькування, </w:t>
      </w:r>
      <w:r w:rsidR="006D0168">
        <w:rPr>
          <w:rFonts w:ascii="Times New Roman" w:hAnsi="Times New Roman" w:cs="Times New Roman"/>
          <w:sz w:val="28"/>
          <w:szCs w:val="28"/>
          <w:lang w:val="uk-UA"/>
        </w:rPr>
        <w:t xml:space="preserve">гіперонімічне перейменування, дескриптивна перифраза, компенсація. Вказані спосіб перекладу та перекладацькі трансформації дозволяють наблизити українські казки до англомовного читача, зробити чужу для нього культуру більш зрозумілою та привабливою. Водночас, ефект незвичності, занурення у іншомовне середовище зберігається за рахунок використання транскодування, що є засобом реалізації стратегії очуження. </w:t>
      </w:r>
      <w:r w:rsidR="006B29A5" w:rsidRPr="006B29A5">
        <w:rPr>
          <w:rFonts w:ascii="Times New Roman" w:hAnsi="Times New Roman" w:cs="Times New Roman"/>
          <w:b/>
          <w:sz w:val="28"/>
          <w:szCs w:val="28"/>
          <w:lang w:val="uk-UA"/>
        </w:rPr>
        <w:t>Перспективою</w:t>
      </w:r>
      <w:r w:rsidR="006B29A5">
        <w:rPr>
          <w:rFonts w:ascii="Times New Roman" w:hAnsi="Times New Roman" w:cs="Times New Roman"/>
          <w:sz w:val="28"/>
          <w:szCs w:val="28"/>
          <w:lang w:val="uk-UA"/>
        </w:rPr>
        <w:t xml:space="preserve"> подальших розробок вбачаємо встановлення провідних стратегій, способів та трансформацій, використаних у перекладі інших різновидів українських казок англійською мовою. </w:t>
      </w:r>
    </w:p>
    <w:p w:rsidR="00E14D06" w:rsidRDefault="00E14D06" w:rsidP="004C0B17">
      <w:pPr>
        <w:spacing w:line="360" w:lineRule="auto"/>
        <w:ind w:firstLine="708"/>
        <w:rPr>
          <w:rFonts w:ascii="Times New Roman" w:hAnsi="Times New Roman" w:cs="Times New Roman"/>
          <w:sz w:val="28"/>
          <w:szCs w:val="28"/>
          <w:lang w:val="uk-UA"/>
        </w:rPr>
      </w:pPr>
    </w:p>
    <w:p w:rsidR="004C0B17" w:rsidRPr="00AE77DF" w:rsidRDefault="004C0B17" w:rsidP="00E14D06">
      <w:pPr>
        <w:pStyle w:val="a3"/>
        <w:jc w:val="center"/>
        <w:rPr>
          <w:szCs w:val="28"/>
          <w:lang w:val="uk-UA"/>
        </w:rPr>
      </w:pPr>
      <w:r w:rsidRPr="002E6958">
        <w:rPr>
          <w:b/>
          <w:i/>
          <w:szCs w:val="28"/>
          <w:lang w:val="uk-UA"/>
        </w:rPr>
        <w:t>Література:</w:t>
      </w:r>
    </w:p>
    <w:p w:rsidR="004C0B17" w:rsidRPr="004A3358" w:rsidRDefault="004C0B17" w:rsidP="00E14D06">
      <w:pPr>
        <w:pStyle w:val="a3"/>
        <w:rPr>
          <w:szCs w:val="28"/>
        </w:rPr>
      </w:pPr>
      <w:r>
        <w:rPr>
          <w:szCs w:val="28"/>
          <w:lang w:val="uk-UA"/>
        </w:rPr>
        <w:t xml:space="preserve">1. </w:t>
      </w:r>
      <w:r w:rsidRPr="00AE77DF">
        <w:rPr>
          <w:szCs w:val="28"/>
          <w:lang w:val="uk-UA"/>
        </w:rPr>
        <w:t xml:space="preserve">Брауде Л. Ю. К истории понятия «литературная сказка» </w:t>
      </w:r>
      <w:r>
        <w:rPr>
          <w:szCs w:val="28"/>
          <w:lang w:val="uk-UA"/>
        </w:rPr>
        <w:t xml:space="preserve">/ Л.Ю. Брауде </w:t>
      </w:r>
      <w:r w:rsidRPr="00AE77DF">
        <w:rPr>
          <w:szCs w:val="28"/>
          <w:lang w:val="uk-UA"/>
        </w:rPr>
        <w:t>// Известия АН СССР.</w:t>
      </w:r>
      <w:r>
        <w:rPr>
          <w:szCs w:val="28"/>
          <w:lang w:val="uk-UA"/>
        </w:rPr>
        <w:t xml:space="preserve"> – Сер. Лит. и яз. – 1977. – </w:t>
      </w:r>
      <w:r w:rsidRPr="00AE77DF">
        <w:rPr>
          <w:szCs w:val="28"/>
          <w:lang w:val="uk-UA"/>
        </w:rPr>
        <w:t xml:space="preserve">Т. 36. </w:t>
      </w:r>
      <w:r>
        <w:rPr>
          <w:szCs w:val="28"/>
          <w:lang w:val="uk-UA"/>
        </w:rPr>
        <w:t xml:space="preserve">– </w:t>
      </w:r>
      <w:r w:rsidRPr="00AE77DF">
        <w:rPr>
          <w:szCs w:val="28"/>
          <w:lang w:val="uk-UA"/>
        </w:rPr>
        <w:t>№ 3.</w:t>
      </w:r>
      <w:r w:rsidRPr="00173B16">
        <w:rPr>
          <w:szCs w:val="28"/>
          <w:lang w:val="uk-UA"/>
        </w:rPr>
        <w:t xml:space="preserve"> </w:t>
      </w:r>
      <w:r>
        <w:rPr>
          <w:szCs w:val="28"/>
          <w:lang w:val="uk-UA"/>
        </w:rPr>
        <w:t>– С. 22</w:t>
      </w:r>
      <w:r w:rsidRPr="004A3358">
        <w:rPr>
          <w:szCs w:val="28"/>
        </w:rPr>
        <w:t>4</w:t>
      </w:r>
      <w:r>
        <w:rPr>
          <w:szCs w:val="28"/>
          <w:lang w:val="uk-UA"/>
        </w:rPr>
        <w:t>- </w:t>
      </w:r>
      <w:r w:rsidRPr="00AE77DF">
        <w:rPr>
          <w:szCs w:val="28"/>
          <w:lang w:val="uk-UA"/>
        </w:rPr>
        <w:t>236</w:t>
      </w:r>
      <w:r>
        <w:rPr>
          <w:szCs w:val="28"/>
          <w:lang w:val="uk-UA"/>
        </w:rPr>
        <w:t>.</w:t>
      </w:r>
    </w:p>
    <w:p w:rsidR="004C0B17" w:rsidRDefault="004C0B17" w:rsidP="00E14D06">
      <w:pPr>
        <w:pStyle w:val="a3"/>
        <w:rPr>
          <w:szCs w:val="28"/>
          <w:lang w:val="uk-UA"/>
        </w:rPr>
      </w:pPr>
      <w:r>
        <w:rPr>
          <w:color w:val="000000"/>
          <w:sz w:val="26"/>
          <w:szCs w:val="26"/>
        </w:rPr>
        <w:t xml:space="preserve">2. Ярмыш Ю. О. О жанре мечты и фантазии / Ю. О. Ярмыш // Радуга. </w:t>
      </w:r>
      <w:r>
        <w:rPr>
          <w:szCs w:val="28"/>
          <w:lang w:val="uk-UA"/>
        </w:rPr>
        <w:t xml:space="preserve">– </w:t>
      </w:r>
      <w:r>
        <w:rPr>
          <w:color w:val="000000"/>
          <w:sz w:val="26"/>
          <w:szCs w:val="26"/>
        </w:rPr>
        <w:t xml:space="preserve"> Киев, 1972. </w:t>
      </w:r>
      <w:r>
        <w:rPr>
          <w:szCs w:val="28"/>
          <w:lang w:val="uk-UA"/>
        </w:rPr>
        <w:t xml:space="preserve">– </w:t>
      </w:r>
      <w:r>
        <w:rPr>
          <w:color w:val="000000"/>
          <w:sz w:val="26"/>
          <w:szCs w:val="26"/>
        </w:rPr>
        <w:t>№</w:t>
      </w:r>
      <w:r>
        <w:rPr>
          <w:color w:val="000000"/>
          <w:sz w:val="26"/>
          <w:szCs w:val="26"/>
          <w:lang w:val="uk-UA"/>
        </w:rPr>
        <w:t xml:space="preserve"> </w:t>
      </w:r>
      <w:r>
        <w:rPr>
          <w:color w:val="000000"/>
          <w:sz w:val="26"/>
          <w:szCs w:val="26"/>
        </w:rPr>
        <w:t>11. – С. 173-179.</w:t>
      </w:r>
    </w:p>
    <w:p w:rsidR="004C0B17" w:rsidRDefault="004C0B17" w:rsidP="00E14D06">
      <w:pPr>
        <w:pStyle w:val="a3"/>
        <w:rPr>
          <w:szCs w:val="28"/>
          <w:lang w:val="uk-UA"/>
        </w:rPr>
      </w:pPr>
      <w:r>
        <w:rPr>
          <w:szCs w:val="28"/>
          <w:lang w:val="uk-UA"/>
        </w:rPr>
        <w:t xml:space="preserve">3. </w:t>
      </w:r>
      <w:r w:rsidRPr="00D31F7C">
        <w:rPr>
          <w:szCs w:val="28"/>
          <w:lang w:val="uk-UA"/>
        </w:rPr>
        <w:t>Сабат Г. П. Казки Івана Франка як естетико-поетикальна система : автореф. дис. … д-ра філол. наук : спец. 10.01.06; 10.01</w:t>
      </w:r>
      <w:r>
        <w:rPr>
          <w:szCs w:val="28"/>
          <w:lang w:val="uk-UA"/>
        </w:rPr>
        <w:t xml:space="preserve">.01 / Г. П. Сабат. – К. : КНУ ім. Т. Шевченка, </w:t>
      </w:r>
      <w:r w:rsidRPr="00D31F7C">
        <w:rPr>
          <w:szCs w:val="28"/>
          <w:lang w:val="uk-UA"/>
        </w:rPr>
        <w:t>2009. – 32 с.</w:t>
      </w:r>
    </w:p>
    <w:p w:rsidR="004C0B17" w:rsidRDefault="004C0B17" w:rsidP="00E14D06">
      <w:pPr>
        <w:pStyle w:val="a3"/>
        <w:rPr>
          <w:szCs w:val="28"/>
          <w:lang w:val="uk-UA"/>
        </w:rPr>
      </w:pPr>
      <w:r>
        <w:rPr>
          <w:szCs w:val="28"/>
          <w:lang w:val="uk-UA"/>
        </w:rPr>
        <w:t xml:space="preserve">4. </w:t>
      </w:r>
      <w:r w:rsidRPr="00D31F7C">
        <w:rPr>
          <w:szCs w:val="28"/>
          <w:lang w:val="uk-UA"/>
        </w:rPr>
        <w:t>Горбач</w:t>
      </w:r>
      <w:r w:rsidRPr="00173B16">
        <w:rPr>
          <w:szCs w:val="28"/>
          <w:lang w:val="uk-UA"/>
        </w:rPr>
        <w:t xml:space="preserve"> </w:t>
      </w:r>
      <w:r w:rsidRPr="00D31F7C">
        <w:rPr>
          <w:szCs w:val="28"/>
          <w:lang w:val="uk-UA"/>
        </w:rPr>
        <w:t>Н</w:t>
      </w:r>
      <w:r>
        <w:rPr>
          <w:szCs w:val="28"/>
          <w:lang w:val="uk-UA"/>
        </w:rPr>
        <w:t xml:space="preserve">. </w:t>
      </w:r>
      <w:r w:rsidRPr="00E13F9C">
        <w:rPr>
          <w:bCs/>
          <w:szCs w:val="28"/>
          <w:lang w:val="uk-UA"/>
        </w:rPr>
        <w:t>Жанр авторської казки в українській дитячій літературі: витоки та перспективи</w:t>
      </w:r>
      <w:r w:rsidRPr="00E13F9C">
        <w:rPr>
          <w:szCs w:val="28"/>
        </w:rPr>
        <w:t> </w:t>
      </w:r>
      <w:r w:rsidRPr="00E13F9C">
        <w:rPr>
          <w:szCs w:val="28"/>
          <w:lang w:val="uk-UA"/>
        </w:rPr>
        <w:t>[</w:t>
      </w:r>
      <w:r>
        <w:rPr>
          <w:szCs w:val="28"/>
          <w:lang w:val="uk-UA"/>
        </w:rPr>
        <w:t>Електронний ресурс</w:t>
      </w:r>
      <w:r w:rsidRPr="00E13F9C">
        <w:rPr>
          <w:szCs w:val="28"/>
          <w:lang w:val="uk-UA"/>
        </w:rPr>
        <w:t>]</w:t>
      </w:r>
      <w:r w:rsidRPr="00E13F9C">
        <w:rPr>
          <w:szCs w:val="28"/>
        </w:rPr>
        <w:t> </w:t>
      </w:r>
      <w:r w:rsidRPr="00E13F9C">
        <w:rPr>
          <w:szCs w:val="28"/>
          <w:lang w:val="uk-UA"/>
        </w:rPr>
        <w:t>/ Н. Горбач, Т. Здіховська //</w:t>
      </w:r>
      <w:r>
        <w:rPr>
          <w:szCs w:val="28"/>
          <w:lang w:val="uk-UA"/>
        </w:rPr>
        <w:t xml:space="preserve"> </w:t>
      </w:r>
      <w:hyperlink r:id="rId7" w:tooltip="Періодичне видання" w:history="1">
        <w:r w:rsidRPr="00E13F9C">
          <w:rPr>
            <w:rStyle w:val="a4"/>
            <w:color w:val="auto"/>
            <w:szCs w:val="28"/>
            <w:u w:val="none"/>
            <w:lang w:val="uk-UA"/>
          </w:rPr>
          <w:t xml:space="preserve">Науковий вісник Східноєвропейського національного університету імені Лесі Українки. </w:t>
        </w:r>
        <w:r w:rsidRPr="00E13F9C">
          <w:rPr>
            <w:rStyle w:val="a4"/>
            <w:color w:val="auto"/>
            <w:szCs w:val="28"/>
            <w:u w:val="none"/>
          </w:rPr>
          <w:t>Педагогічні науки</w:t>
        </w:r>
      </w:hyperlink>
      <w:r w:rsidRPr="00E13F9C">
        <w:rPr>
          <w:szCs w:val="28"/>
        </w:rPr>
        <w:t xml:space="preserve">. </w:t>
      </w:r>
      <w:r>
        <w:rPr>
          <w:szCs w:val="28"/>
          <w:lang w:val="uk-UA"/>
        </w:rPr>
        <w:t xml:space="preserve">–  </w:t>
      </w:r>
      <w:r w:rsidRPr="00E13F9C">
        <w:rPr>
          <w:szCs w:val="28"/>
        </w:rPr>
        <w:t xml:space="preserve">2016. </w:t>
      </w:r>
      <w:r>
        <w:rPr>
          <w:szCs w:val="28"/>
          <w:lang w:val="uk-UA"/>
        </w:rPr>
        <w:t xml:space="preserve">– </w:t>
      </w:r>
      <w:r w:rsidRPr="00E13F9C">
        <w:rPr>
          <w:szCs w:val="28"/>
        </w:rPr>
        <w:t xml:space="preserve">№ 1(1). </w:t>
      </w:r>
      <w:r>
        <w:rPr>
          <w:szCs w:val="28"/>
          <w:lang w:val="uk-UA"/>
        </w:rPr>
        <w:t xml:space="preserve">–  </w:t>
      </w:r>
      <w:r w:rsidRPr="00E13F9C">
        <w:rPr>
          <w:szCs w:val="28"/>
        </w:rPr>
        <w:t>С. 39-44. </w:t>
      </w:r>
      <w:r>
        <w:rPr>
          <w:szCs w:val="28"/>
          <w:lang w:val="uk-UA"/>
        </w:rPr>
        <w:t xml:space="preserve">– Режим доступу: </w:t>
      </w:r>
      <w:hyperlink r:id="rId8" w:history="1">
        <w:r w:rsidRPr="00702238">
          <w:rPr>
            <w:rStyle w:val="a4"/>
            <w:color w:val="auto"/>
            <w:szCs w:val="28"/>
            <w:u w:val="none"/>
            <w:lang w:val="uk-UA"/>
          </w:rPr>
          <w:t>http://esnuir.eenu.edu.ua/bitstream/123456789/9703/1/7%20%289%29.PDF</w:t>
        </w:r>
      </w:hyperlink>
    </w:p>
    <w:p w:rsidR="004C0B17" w:rsidRPr="009277F8" w:rsidRDefault="004C0B17" w:rsidP="00E14D06">
      <w:pPr>
        <w:pStyle w:val="a3"/>
        <w:rPr>
          <w:szCs w:val="28"/>
          <w:lang w:val="uk-UA"/>
        </w:rPr>
      </w:pPr>
      <w:r>
        <w:rPr>
          <w:szCs w:val="28"/>
          <w:lang w:val="uk-UA"/>
        </w:rPr>
        <w:t xml:space="preserve">5. </w:t>
      </w:r>
      <w:r w:rsidRPr="00D44BDC">
        <w:rPr>
          <w:szCs w:val="28"/>
          <w:lang w:val="uk-UA"/>
        </w:rPr>
        <w:t>Овчинникова Л. В. Русская литературная сказка XX века. История, классификация, поэтика</w:t>
      </w:r>
      <w:r>
        <w:rPr>
          <w:szCs w:val="28"/>
          <w:lang w:val="uk-UA"/>
        </w:rPr>
        <w:t xml:space="preserve"> </w:t>
      </w:r>
      <w:r>
        <w:rPr>
          <w:szCs w:val="28"/>
        </w:rPr>
        <w:t>/ Л.В. Овчинникова.</w:t>
      </w:r>
      <w:r w:rsidRPr="00D44BDC">
        <w:rPr>
          <w:szCs w:val="28"/>
          <w:lang w:val="uk-UA"/>
        </w:rPr>
        <w:t xml:space="preserve"> – М. : Флинта : Наука, 2003. – </w:t>
      </w:r>
      <w:r w:rsidRPr="009277F8">
        <w:rPr>
          <w:szCs w:val="28"/>
          <w:lang w:val="uk-UA"/>
        </w:rPr>
        <w:t>312 с.</w:t>
      </w:r>
    </w:p>
    <w:p w:rsidR="004C0B17" w:rsidRDefault="004C0B17" w:rsidP="00E14D06">
      <w:pPr>
        <w:pStyle w:val="a3"/>
        <w:rPr>
          <w:szCs w:val="28"/>
          <w:lang w:val="uk-UA"/>
        </w:rPr>
      </w:pPr>
      <w:r w:rsidRPr="009277F8">
        <w:rPr>
          <w:szCs w:val="28"/>
          <w:lang w:val="uk-UA"/>
        </w:rPr>
        <w:t>6. Ярмиш Ю</w:t>
      </w:r>
      <w:r w:rsidRPr="009277F8">
        <w:rPr>
          <w:b/>
          <w:bCs/>
          <w:szCs w:val="28"/>
          <w:lang w:val="uk-UA"/>
        </w:rPr>
        <w:t>.</w:t>
      </w:r>
      <w:r w:rsidRPr="009277F8">
        <w:rPr>
          <w:szCs w:val="28"/>
        </w:rPr>
        <w:t> </w:t>
      </w:r>
      <w:r w:rsidRPr="009277F8">
        <w:rPr>
          <w:szCs w:val="28"/>
          <w:lang w:val="uk-UA"/>
        </w:rPr>
        <w:t>У світі казки / Ю.О. Ярмиш. – К.</w:t>
      </w:r>
      <w:r w:rsidRPr="00D44BDC">
        <w:rPr>
          <w:szCs w:val="28"/>
          <w:lang w:val="uk-UA"/>
        </w:rPr>
        <w:t xml:space="preserve"> : Либідь, 19</w:t>
      </w:r>
      <w:r>
        <w:rPr>
          <w:szCs w:val="28"/>
          <w:lang w:val="uk-UA"/>
        </w:rPr>
        <w:t>75. – 144 с.</w:t>
      </w:r>
    </w:p>
    <w:p w:rsidR="004C0B17" w:rsidRPr="002E6958" w:rsidRDefault="004C0B17" w:rsidP="00E14D06">
      <w:pPr>
        <w:pStyle w:val="a3"/>
        <w:rPr>
          <w:szCs w:val="28"/>
          <w:lang w:val="uk-UA"/>
        </w:rPr>
      </w:pPr>
      <w:r>
        <w:rPr>
          <w:szCs w:val="28"/>
          <w:lang w:val="uk-UA"/>
        </w:rPr>
        <w:t xml:space="preserve">7. </w:t>
      </w:r>
      <w:r w:rsidRPr="002E6958">
        <w:rPr>
          <w:szCs w:val="28"/>
          <w:lang w:val="uk-UA"/>
        </w:rPr>
        <w:t>Ярмиш Юрій Феодосійович</w:t>
      </w:r>
      <w:r>
        <w:rPr>
          <w:szCs w:val="28"/>
          <w:lang w:val="uk-UA"/>
        </w:rPr>
        <w:t xml:space="preserve"> </w:t>
      </w:r>
      <w:r w:rsidRPr="002E6958">
        <w:rPr>
          <w:szCs w:val="28"/>
        </w:rPr>
        <w:t>[</w:t>
      </w:r>
      <w:r>
        <w:rPr>
          <w:szCs w:val="28"/>
          <w:lang w:val="uk-UA"/>
        </w:rPr>
        <w:t>Електронний ресурс</w:t>
      </w:r>
      <w:r w:rsidRPr="002E6958">
        <w:rPr>
          <w:szCs w:val="28"/>
        </w:rPr>
        <w:t>]</w:t>
      </w:r>
      <w:r>
        <w:rPr>
          <w:szCs w:val="28"/>
          <w:lang w:val="uk-UA"/>
        </w:rPr>
        <w:t xml:space="preserve"> // Вікіпедія. Вільна енциклопедія. – Режим доступу: </w:t>
      </w:r>
      <w:hyperlink r:id="rId9" w:history="1">
        <w:r w:rsidRPr="00702238">
          <w:rPr>
            <w:rStyle w:val="a4"/>
            <w:color w:val="auto"/>
            <w:szCs w:val="28"/>
            <w:u w:val="none"/>
            <w:lang w:val="uk-UA"/>
          </w:rPr>
          <w:t>https://uk.wikipedia.org/wiki/Ярмиш_Юрій_Феодосійович</w:t>
        </w:r>
      </w:hyperlink>
      <w:r>
        <w:rPr>
          <w:szCs w:val="28"/>
          <w:lang w:val="uk-UA"/>
        </w:rPr>
        <w:t xml:space="preserve"> </w:t>
      </w:r>
    </w:p>
    <w:p w:rsidR="004C0B17" w:rsidRDefault="004C0B17" w:rsidP="00E14D06">
      <w:pPr>
        <w:pStyle w:val="a3"/>
        <w:rPr>
          <w:szCs w:val="28"/>
          <w:lang w:val="uk-UA"/>
        </w:rPr>
      </w:pPr>
      <w:r>
        <w:rPr>
          <w:szCs w:val="28"/>
          <w:lang w:val="uk-UA"/>
        </w:rPr>
        <w:t xml:space="preserve">8. Юрій Ярмиш </w:t>
      </w:r>
      <w:r w:rsidRPr="002E6958">
        <w:rPr>
          <w:szCs w:val="28"/>
        </w:rPr>
        <w:t>[</w:t>
      </w:r>
      <w:r>
        <w:rPr>
          <w:szCs w:val="28"/>
          <w:lang w:val="uk-UA"/>
        </w:rPr>
        <w:t>Електронний ресурс</w:t>
      </w:r>
      <w:r w:rsidRPr="002E6958">
        <w:rPr>
          <w:szCs w:val="28"/>
        </w:rPr>
        <w:t>]</w:t>
      </w:r>
      <w:r>
        <w:rPr>
          <w:szCs w:val="28"/>
          <w:lang w:val="uk-UA"/>
        </w:rPr>
        <w:t xml:space="preserve">. – Режим доступу: </w:t>
      </w:r>
      <w:hyperlink r:id="rId10" w:history="1">
        <w:r w:rsidRPr="00702238">
          <w:rPr>
            <w:rStyle w:val="a4"/>
            <w:color w:val="auto"/>
            <w:szCs w:val="28"/>
            <w:u w:val="none"/>
            <w:lang w:val="uk-UA"/>
          </w:rPr>
          <w:t>http://www.ukrlit.net/biography/yarmish.html</w:t>
        </w:r>
      </w:hyperlink>
    </w:p>
    <w:p w:rsidR="004C0B17" w:rsidRDefault="004C0B17" w:rsidP="00E14D06">
      <w:pPr>
        <w:pStyle w:val="a3"/>
        <w:rPr>
          <w:szCs w:val="28"/>
          <w:lang w:val="uk-UA"/>
        </w:rPr>
      </w:pPr>
      <w:r>
        <w:rPr>
          <w:szCs w:val="28"/>
        </w:rPr>
        <w:t xml:space="preserve">9. Влахов С. Непереводимое в </w:t>
      </w:r>
      <w:r w:rsidRPr="00F614FF">
        <w:rPr>
          <w:szCs w:val="28"/>
        </w:rPr>
        <w:t>переводе / С. Влахов, С. Флорин. – М. : Международные отношения, 1980. – 342 с</w:t>
      </w:r>
      <w:r>
        <w:rPr>
          <w:szCs w:val="28"/>
          <w:lang w:val="uk-UA"/>
        </w:rPr>
        <w:t>.</w:t>
      </w:r>
    </w:p>
    <w:p w:rsidR="004C0B17" w:rsidRDefault="004C0B17" w:rsidP="00E14D06">
      <w:pPr>
        <w:pStyle w:val="a3"/>
        <w:rPr>
          <w:szCs w:val="28"/>
          <w:lang w:val="uk-UA"/>
        </w:rPr>
      </w:pPr>
      <w:r>
        <w:rPr>
          <w:szCs w:val="28"/>
          <w:lang w:val="uk-UA"/>
        </w:rPr>
        <w:t xml:space="preserve">10. </w:t>
      </w:r>
      <w:r w:rsidRPr="00E916AA">
        <w:rPr>
          <w:szCs w:val="28"/>
          <w:lang w:val="uk-UA"/>
        </w:rPr>
        <w:t>Крупнов</w:t>
      </w:r>
      <w:r w:rsidRPr="00BE299D">
        <w:rPr>
          <w:szCs w:val="28"/>
          <w:lang w:val="uk-UA"/>
        </w:rPr>
        <w:t xml:space="preserve"> В.Н. В тво</w:t>
      </w:r>
      <w:r>
        <w:rPr>
          <w:szCs w:val="28"/>
          <w:lang w:val="uk-UA"/>
        </w:rPr>
        <w:t>рческой лаборатории переводчика / В.Н. Крупнов. – М. :</w:t>
      </w:r>
      <w:r w:rsidRPr="00BE299D">
        <w:rPr>
          <w:szCs w:val="28"/>
          <w:lang w:val="uk-UA"/>
        </w:rPr>
        <w:t xml:space="preserve"> Международные отношения, 1976</w:t>
      </w:r>
      <w:r>
        <w:rPr>
          <w:szCs w:val="28"/>
          <w:lang w:val="uk-UA"/>
        </w:rPr>
        <w:t xml:space="preserve">. </w:t>
      </w:r>
      <w:r w:rsidRPr="00F614FF">
        <w:rPr>
          <w:szCs w:val="28"/>
        </w:rPr>
        <w:t>–</w:t>
      </w:r>
      <w:r>
        <w:rPr>
          <w:szCs w:val="28"/>
        </w:rPr>
        <w:t xml:space="preserve"> </w:t>
      </w:r>
      <w:r w:rsidRPr="00BE299D">
        <w:rPr>
          <w:szCs w:val="28"/>
          <w:lang w:val="uk-UA"/>
        </w:rPr>
        <w:t>192 с</w:t>
      </w:r>
      <w:r>
        <w:rPr>
          <w:szCs w:val="28"/>
          <w:lang w:val="uk-UA"/>
        </w:rPr>
        <w:t xml:space="preserve">. </w:t>
      </w:r>
    </w:p>
    <w:p w:rsidR="004C0B17" w:rsidRPr="00BE299D" w:rsidRDefault="004C0B17" w:rsidP="00E14D06">
      <w:pPr>
        <w:pStyle w:val="a3"/>
        <w:rPr>
          <w:szCs w:val="28"/>
          <w:lang w:val="uk-UA"/>
        </w:rPr>
      </w:pPr>
      <w:r>
        <w:rPr>
          <w:szCs w:val="28"/>
        </w:rPr>
        <w:t xml:space="preserve">11. </w:t>
      </w:r>
      <w:r w:rsidRPr="00BE299D">
        <w:rPr>
          <w:szCs w:val="28"/>
        </w:rPr>
        <w:t>Зорівчак Р. П. Реалія і переклад (на матеріалі англомовних перекладів української прози) / Р. П. Зорівчак. – Львів, 1989. – 216 с.</w:t>
      </w:r>
    </w:p>
    <w:p w:rsidR="004C0B17" w:rsidRDefault="004C0B17" w:rsidP="00E14D06">
      <w:pPr>
        <w:pStyle w:val="a3"/>
        <w:rPr>
          <w:iCs/>
          <w:szCs w:val="28"/>
          <w:lang w:val="uk-UA"/>
        </w:rPr>
      </w:pPr>
      <w:r>
        <w:rPr>
          <w:iCs/>
          <w:szCs w:val="28"/>
          <w:lang w:val="uk-UA"/>
        </w:rPr>
        <w:t xml:space="preserve">12. </w:t>
      </w:r>
      <w:r w:rsidRPr="00BE299D">
        <w:rPr>
          <w:iCs/>
          <w:szCs w:val="28"/>
          <w:lang w:val="uk-UA"/>
        </w:rPr>
        <w:t>Ситар Р. Реалія як перекладознавча категорія (на матеріалі ліро-епічної поеми “Слово о полку Ігоревім” та її англомовних перекладів) / Р. Ситар // Іноземна філологія. – Львів, 2012 . – Вип.124 . – С. 170-176.</w:t>
      </w:r>
    </w:p>
    <w:p w:rsidR="004C0B17" w:rsidRPr="00A57FD4" w:rsidRDefault="004C0B17" w:rsidP="00E14D06">
      <w:pPr>
        <w:pStyle w:val="a3"/>
        <w:rPr>
          <w:iCs/>
          <w:szCs w:val="28"/>
          <w:lang w:val="uk-UA"/>
        </w:rPr>
      </w:pPr>
      <w:r>
        <w:rPr>
          <w:iCs/>
          <w:szCs w:val="28"/>
          <w:lang w:val="uk-UA"/>
        </w:rPr>
        <w:t xml:space="preserve">13. Веснянки </w:t>
      </w:r>
      <w:r w:rsidRPr="00A57FD4">
        <w:rPr>
          <w:iCs/>
          <w:szCs w:val="28"/>
        </w:rPr>
        <w:t>[</w:t>
      </w:r>
      <w:r>
        <w:rPr>
          <w:iCs/>
          <w:szCs w:val="28"/>
          <w:lang w:val="uk-UA"/>
        </w:rPr>
        <w:t>Електронний ресурс</w:t>
      </w:r>
      <w:r w:rsidRPr="00A57FD4">
        <w:rPr>
          <w:iCs/>
          <w:szCs w:val="28"/>
        </w:rPr>
        <w:t>]</w:t>
      </w:r>
      <w:r>
        <w:rPr>
          <w:iCs/>
          <w:szCs w:val="28"/>
          <w:lang w:val="uk-UA"/>
        </w:rPr>
        <w:t xml:space="preserve"> // Вікіпедія. Вільна енциклопедія. – Режим доступу: </w:t>
      </w:r>
      <w:hyperlink r:id="rId11" w:history="1">
        <w:r w:rsidRPr="00702238">
          <w:rPr>
            <w:rStyle w:val="a4"/>
            <w:iCs/>
            <w:color w:val="auto"/>
            <w:szCs w:val="28"/>
            <w:u w:val="none"/>
            <w:lang w:val="uk-UA"/>
          </w:rPr>
          <w:t>https://uk.wikipedia.org/wiki/Веснянки</w:t>
        </w:r>
      </w:hyperlink>
      <w:r w:rsidRPr="00702238">
        <w:rPr>
          <w:iCs/>
          <w:szCs w:val="28"/>
          <w:lang w:val="uk-UA"/>
        </w:rPr>
        <w:t xml:space="preserve"> </w:t>
      </w:r>
    </w:p>
    <w:p w:rsidR="004C0B17" w:rsidRPr="005A215D" w:rsidRDefault="004C0B17" w:rsidP="00E14D06">
      <w:pPr>
        <w:pStyle w:val="a3"/>
        <w:rPr>
          <w:szCs w:val="28"/>
          <w:lang w:val="uk-UA"/>
        </w:rPr>
      </w:pPr>
      <w:r>
        <w:rPr>
          <w:szCs w:val="28"/>
          <w:lang w:val="uk-UA"/>
        </w:rPr>
        <w:t xml:space="preserve">14. </w:t>
      </w:r>
      <w:r w:rsidRPr="005A215D">
        <w:rPr>
          <w:szCs w:val="28"/>
          <w:lang w:val="uk-UA"/>
        </w:rPr>
        <w:t xml:space="preserve">Комиссаров В. Н. Теория перевода (лингвистические аспекты) : [учеб. для </w:t>
      </w:r>
    </w:p>
    <w:p w:rsidR="004C0B17" w:rsidRPr="005A215D" w:rsidRDefault="004C0B17" w:rsidP="00E14D06">
      <w:pPr>
        <w:pStyle w:val="a3"/>
        <w:rPr>
          <w:szCs w:val="28"/>
          <w:lang w:val="uk-UA"/>
        </w:rPr>
      </w:pPr>
      <w:r w:rsidRPr="005A215D">
        <w:rPr>
          <w:szCs w:val="28"/>
          <w:lang w:val="uk-UA"/>
        </w:rPr>
        <w:t xml:space="preserve">ин-тов и фак. иностр. яз.] / В. Н. Комиссаров.  – М. : Высшая школа, 1990.  – </w:t>
      </w:r>
    </w:p>
    <w:p w:rsidR="004C0B17" w:rsidRDefault="004C0B17" w:rsidP="00E14D06">
      <w:pPr>
        <w:pStyle w:val="a3"/>
        <w:rPr>
          <w:szCs w:val="28"/>
          <w:lang w:val="uk-UA"/>
        </w:rPr>
      </w:pPr>
      <w:r>
        <w:rPr>
          <w:szCs w:val="28"/>
          <w:lang w:val="uk-UA"/>
        </w:rPr>
        <w:t>253 с.</w:t>
      </w:r>
      <w:r w:rsidR="00E14D06">
        <w:rPr>
          <w:szCs w:val="28"/>
          <w:lang w:val="uk-UA"/>
        </w:rPr>
        <w:t xml:space="preserve"> </w:t>
      </w:r>
    </w:p>
    <w:p w:rsidR="00DA1F0C" w:rsidRDefault="00DA1F0C" w:rsidP="003527FF">
      <w:pPr>
        <w:pStyle w:val="a3"/>
        <w:ind w:firstLine="567"/>
        <w:rPr>
          <w:b/>
          <w:lang w:val="uk-UA"/>
        </w:rPr>
      </w:pPr>
    </w:p>
    <w:p w:rsidR="006869E6" w:rsidRPr="003527FF" w:rsidRDefault="006869E6" w:rsidP="003527FF">
      <w:pPr>
        <w:pStyle w:val="a3"/>
        <w:ind w:firstLine="567"/>
        <w:rPr>
          <w:b/>
        </w:rPr>
      </w:pPr>
      <w:r w:rsidRPr="00E82B20">
        <w:rPr>
          <w:b/>
        </w:rPr>
        <w:t>Воронина К.В.</w:t>
      </w:r>
      <w:r w:rsidR="00E82B20" w:rsidRPr="00E82B20">
        <w:rPr>
          <w:b/>
          <w:lang w:val="uk-UA"/>
        </w:rPr>
        <w:t>,</w:t>
      </w:r>
      <w:r w:rsidR="00E82B20">
        <w:rPr>
          <w:b/>
          <w:lang w:val="uk-UA"/>
        </w:rPr>
        <w:t xml:space="preserve"> Валиёва Т.Б.</w:t>
      </w:r>
      <w:r w:rsidRPr="003527FF">
        <w:rPr>
          <w:b/>
        </w:rPr>
        <w:t xml:space="preserve"> Особенности англоязычного перевода украинской авторской сказки (на материале произведений Ю. Ярмыша)</w:t>
      </w:r>
    </w:p>
    <w:p w:rsidR="003527FF" w:rsidRDefault="006869E6" w:rsidP="003527FF">
      <w:pPr>
        <w:pStyle w:val="a3"/>
        <w:tabs>
          <w:tab w:val="left" w:pos="567"/>
        </w:tabs>
      </w:pPr>
      <w:r>
        <w:t xml:space="preserve"> </w:t>
      </w:r>
      <w:r w:rsidR="003527FF">
        <w:tab/>
      </w:r>
      <w:r w:rsidRPr="003527FF">
        <w:rPr>
          <w:b/>
        </w:rPr>
        <w:t>Аннотация.</w:t>
      </w:r>
      <w:r>
        <w:t xml:space="preserve"> </w:t>
      </w:r>
      <w:r w:rsidRPr="003E3536">
        <w:t xml:space="preserve">В статье раскрыты особенности перевода украинских авторских сказок на английский язык. Приведены определение авторской сказки и </w:t>
      </w:r>
      <w:r w:rsidR="003E3536" w:rsidRPr="003E3536">
        <w:t>ее основные характеристики. Определены разновидности безэквивалентной ле</w:t>
      </w:r>
      <w:r w:rsidR="003E3536">
        <w:t xml:space="preserve">ксики в сказках, установлены способы воссоздания этой лексики за счет использования средств языка перевода. В результате исследования сделан вывод, что для воссоздания безэквивалентной лексики на английском языке ведущей переводческой стратегией выбрана стратегия одомашнивания, которая реализуется посредством использования различных переводческих трансформаций. </w:t>
      </w:r>
    </w:p>
    <w:p w:rsidR="006869E6" w:rsidRPr="003E3536" w:rsidRDefault="003527FF" w:rsidP="003527FF">
      <w:pPr>
        <w:pStyle w:val="a3"/>
        <w:ind w:firstLine="567"/>
        <w:rPr>
          <w:lang w:val="uk-UA"/>
        </w:rPr>
      </w:pPr>
      <w:r w:rsidRPr="003527FF">
        <w:rPr>
          <w:b/>
        </w:rPr>
        <w:t>Ключевые слова:</w:t>
      </w:r>
      <w:r>
        <w:t xml:space="preserve"> авторская сказка, безэквивалентная лексика, литературная сказка, </w:t>
      </w:r>
      <w:r w:rsidR="00E82B20">
        <w:t>переводческая трансформация,</w:t>
      </w:r>
      <w:r w:rsidR="00E82B20" w:rsidRPr="00E82B20">
        <w:t xml:space="preserve"> </w:t>
      </w:r>
      <w:r>
        <w:t xml:space="preserve">переводческое соответствие, стратегия одомашнивания, стратегия очуживания.    </w:t>
      </w:r>
      <w:r w:rsidR="003E3536">
        <w:t xml:space="preserve">    </w:t>
      </w:r>
      <w:r w:rsidR="006869E6" w:rsidRPr="003E3536">
        <w:rPr>
          <w:lang w:val="uk-UA"/>
        </w:rPr>
        <w:t xml:space="preserve">  </w:t>
      </w:r>
    </w:p>
    <w:p w:rsidR="006869E6" w:rsidRDefault="006869E6" w:rsidP="003527FF">
      <w:pPr>
        <w:pStyle w:val="a3"/>
        <w:rPr>
          <w:lang w:val="uk-UA"/>
        </w:rPr>
      </w:pPr>
    </w:p>
    <w:p w:rsidR="003527FF" w:rsidRDefault="003527FF" w:rsidP="003527FF">
      <w:pPr>
        <w:pStyle w:val="a3"/>
        <w:ind w:firstLine="567"/>
        <w:rPr>
          <w:b/>
          <w:szCs w:val="28"/>
          <w:lang w:val="en-US"/>
        </w:rPr>
      </w:pPr>
      <w:r w:rsidRPr="00E82B20">
        <w:rPr>
          <w:b/>
          <w:szCs w:val="28"/>
          <w:lang w:val="en-US"/>
        </w:rPr>
        <w:t>Voronina K.V.</w:t>
      </w:r>
      <w:r w:rsidR="00E82B20" w:rsidRPr="00E82B20">
        <w:rPr>
          <w:b/>
          <w:szCs w:val="28"/>
          <w:lang w:val="en-US"/>
        </w:rPr>
        <w:t>,</w:t>
      </w:r>
      <w:r w:rsidR="00E82B20">
        <w:rPr>
          <w:b/>
          <w:szCs w:val="28"/>
          <w:lang w:val="en-US"/>
        </w:rPr>
        <w:t xml:space="preserve"> Valiyova T.B.</w:t>
      </w:r>
      <w:r w:rsidRPr="002236B7">
        <w:rPr>
          <w:b/>
          <w:szCs w:val="28"/>
          <w:lang w:val="en-US"/>
        </w:rPr>
        <w:t xml:space="preserve"> Specifics of Translating Ukrainian </w:t>
      </w:r>
      <w:r w:rsidR="00903C01">
        <w:rPr>
          <w:b/>
          <w:szCs w:val="28"/>
          <w:lang w:val="en-US"/>
        </w:rPr>
        <w:t>Author’s</w:t>
      </w:r>
      <w:r w:rsidRPr="002236B7">
        <w:rPr>
          <w:b/>
          <w:szCs w:val="28"/>
          <w:lang w:val="en-US"/>
        </w:rPr>
        <w:t xml:space="preserve"> Fairy Tale into English (</w:t>
      </w:r>
      <w:r w:rsidR="00D14687" w:rsidRPr="002236B7">
        <w:rPr>
          <w:b/>
          <w:szCs w:val="28"/>
          <w:lang w:val="en-US"/>
        </w:rPr>
        <w:t xml:space="preserve">based </w:t>
      </w:r>
      <w:r w:rsidRPr="002236B7">
        <w:rPr>
          <w:b/>
          <w:szCs w:val="28"/>
          <w:lang w:val="en-US"/>
        </w:rPr>
        <w:t>on fairy tales by Yu. Yarmish</w:t>
      </w:r>
      <w:r w:rsidRPr="00AD5001">
        <w:rPr>
          <w:b/>
          <w:szCs w:val="28"/>
          <w:lang w:val="en-US"/>
        </w:rPr>
        <w:t>).</w:t>
      </w:r>
    </w:p>
    <w:p w:rsidR="003527FF" w:rsidRPr="003527FF" w:rsidRDefault="003527FF" w:rsidP="003527FF">
      <w:pPr>
        <w:pStyle w:val="a3"/>
        <w:ind w:firstLine="567"/>
        <w:rPr>
          <w:szCs w:val="28"/>
          <w:lang w:val="en-US"/>
        </w:rPr>
      </w:pPr>
      <w:r w:rsidRPr="002236B7">
        <w:rPr>
          <w:b/>
          <w:szCs w:val="28"/>
          <w:lang w:val="en-US"/>
        </w:rPr>
        <w:t>Summary</w:t>
      </w:r>
      <w:r w:rsidRPr="00AD5001">
        <w:rPr>
          <w:b/>
          <w:szCs w:val="28"/>
          <w:lang w:val="en-US"/>
        </w:rPr>
        <w:t>.</w:t>
      </w:r>
      <w:r w:rsidRPr="00AD5001">
        <w:rPr>
          <w:szCs w:val="28"/>
          <w:lang w:val="en-US"/>
        </w:rPr>
        <w:t xml:space="preserve"> </w:t>
      </w:r>
      <w:r>
        <w:rPr>
          <w:szCs w:val="28"/>
          <w:lang w:val="en-US"/>
        </w:rPr>
        <w:t>The</w:t>
      </w:r>
      <w:r w:rsidRPr="002236B7">
        <w:rPr>
          <w:szCs w:val="28"/>
          <w:lang w:val="en-US"/>
        </w:rPr>
        <w:t xml:space="preserve"> </w:t>
      </w:r>
      <w:r>
        <w:rPr>
          <w:szCs w:val="28"/>
          <w:lang w:val="en-US"/>
        </w:rPr>
        <w:t>paper</w:t>
      </w:r>
      <w:r w:rsidRPr="002236B7">
        <w:rPr>
          <w:szCs w:val="28"/>
          <w:lang w:val="en-US"/>
        </w:rPr>
        <w:t xml:space="preserve"> </w:t>
      </w:r>
      <w:r>
        <w:rPr>
          <w:szCs w:val="28"/>
          <w:lang w:val="en-US"/>
        </w:rPr>
        <w:t>focuses</w:t>
      </w:r>
      <w:r w:rsidRPr="002236B7">
        <w:rPr>
          <w:szCs w:val="28"/>
          <w:lang w:val="en-US"/>
        </w:rPr>
        <w:t xml:space="preserve"> </w:t>
      </w:r>
      <w:r>
        <w:rPr>
          <w:szCs w:val="28"/>
          <w:lang w:val="en-US"/>
        </w:rPr>
        <w:t>on</w:t>
      </w:r>
      <w:r w:rsidRPr="002236B7">
        <w:rPr>
          <w:szCs w:val="28"/>
          <w:lang w:val="en-US"/>
        </w:rPr>
        <w:t xml:space="preserve"> </w:t>
      </w:r>
      <w:r>
        <w:rPr>
          <w:szCs w:val="28"/>
          <w:lang w:val="en-US"/>
        </w:rPr>
        <w:t>specifics</w:t>
      </w:r>
      <w:r w:rsidRPr="002236B7">
        <w:rPr>
          <w:szCs w:val="28"/>
          <w:lang w:val="en-US"/>
        </w:rPr>
        <w:t xml:space="preserve"> </w:t>
      </w:r>
      <w:r>
        <w:rPr>
          <w:szCs w:val="28"/>
          <w:lang w:val="en-US"/>
        </w:rPr>
        <w:t>of</w:t>
      </w:r>
      <w:r w:rsidRPr="002236B7">
        <w:rPr>
          <w:szCs w:val="28"/>
          <w:lang w:val="en-US"/>
        </w:rPr>
        <w:t xml:space="preserve"> </w:t>
      </w:r>
      <w:r>
        <w:rPr>
          <w:szCs w:val="28"/>
          <w:lang w:val="en-US"/>
        </w:rPr>
        <w:t>translating</w:t>
      </w:r>
      <w:r w:rsidRPr="002236B7">
        <w:rPr>
          <w:szCs w:val="28"/>
          <w:lang w:val="en-US"/>
        </w:rPr>
        <w:t xml:space="preserve"> </w:t>
      </w:r>
      <w:r>
        <w:rPr>
          <w:szCs w:val="28"/>
          <w:lang w:val="en-US"/>
        </w:rPr>
        <w:t>Ukrainian</w:t>
      </w:r>
      <w:r w:rsidRPr="002236B7">
        <w:rPr>
          <w:szCs w:val="28"/>
          <w:lang w:val="en-US"/>
        </w:rPr>
        <w:t xml:space="preserve"> </w:t>
      </w:r>
      <w:r>
        <w:rPr>
          <w:szCs w:val="28"/>
          <w:lang w:val="en-US"/>
        </w:rPr>
        <w:t>author</w:t>
      </w:r>
      <w:r w:rsidR="00903C01">
        <w:rPr>
          <w:szCs w:val="28"/>
          <w:lang w:val="en-US"/>
        </w:rPr>
        <w:t>’s</w:t>
      </w:r>
      <w:r w:rsidRPr="002236B7">
        <w:rPr>
          <w:szCs w:val="28"/>
          <w:lang w:val="en-US"/>
        </w:rPr>
        <w:t xml:space="preserve"> </w:t>
      </w:r>
      <w:r>
        <w:rPr>
          <w:szCs w:val="28"/>
          <w:lang w:val="en-US"/>
        </w:rPr>
        <w:t>fairy</w:t>
      </w:r>
      <w:r w:rsidRPr="002236B7">
        <w:rPr>
          <w:szCs w:val="28"/>
          <w:lang w:val="en-US"/>
        </w:rPr>
        <w:t xml:space="preserve"> </w:t>
      </w:r>
      <w:r>
        <w:rPr>
          <w:szCs w:val="28"/>
          <w:lang w:val="en-US"/>
        </w:rPr>
        <w:t>tales</w:t>
      </w:r>
      <w:r w:rsidRPr="002236B7">
        <w:rPr>
          <w:szCs w:val="28"/>
          <w:lang w:val="en-US"/>
        </w:rPr>
        <w:t xml:space="preserve"> </w:t>
      </w:r>
      <w:r>
        <w:rPr>
          <w:szCs w:val="28"/>
          <w:lang w:val="en-US"/>
        </w:rPr>
        <w:t>into</w:t>
      </w:r>
      <w:r w:rsidRPr="002236B7">
        <w:rPr>
          <w:szCs w:val="28"/>
          <w:lang w:val="en-US"/>
        </w:rPr>
        <w:t xml:space="preserve"> </w:t>
      </w:r>
      <w:r>
        <w:rPr>
          <w:szCs w:val="28"/>
          <w:lang w:val="en-US"/>
        </w:rPr>
        <w:t>English</w:t>
      </w:r>
      <w:r w:rsidRPr="002236B7">
        <w:rPr>
          <w:szCs w:val="28"/>
          <w:lang w:val="en-US"/>
        </w:rPr>
        <w:t xml:space="preserve">. </w:t>
      </w:r>
      <w:r>
        <w:rPr>
          <w:szCs w:val="28"/>
          <w:lang w:val="en-US"/>
        </w:rPr>
        <w:t>The author</w:t>
      </w:r>
      <w:r w:rsidR="00903C01">
        <w:rPr>
          <w:szCs w:val="28"/>
          <w:lang w:val="en-US"/>
        </w:rPr>
        <w:t>’s</w:t>
      </w:r>
      <w:r>
        <w:rPr>
          <w:szCs w:val="28"/>
          <w:lang w:val="en-US"/>
        </w:rPr>
        <w:t xml:space="preserve"> fairy tale has been defined and characterized</w:t>
      </w:r>
      <w:r w:rsidR="002236B7">
        <w:rPr>
          <w:szCs w:val="28"/>
          <w:lang w:val="en-US"/>
        </w:rPr>
        <w:t xml:space="preserve"> as a literary genre</w:t>
      </w:r>
      <w:r>
        <w:rPr>
          <w:szCs w:val="28"/>
          <w:lang w:val="en-US"/>
        </w:rPr>
        <w:t>.</w:t>
      </w:r>
      <w:r w:rsidR="002236B7">
        <w:rPr>
          <w:szCs w:val="28"/>
          <w:lang w:val="en-US"/>
        </w:rPr>
        <w:t xml:space="preserve"> The types of non-equivalent vocabulary included in the fairy tales have been distinguished, the ways of their rendering </w:t>
      </w:r>
      <w:r w:rsidR="00DA1F0C">
        <w:rPr>
          <w:szCs w:val="28"/>
          <w:lang w:val="en-US"/>
        </w:rPr>
        <w:t>into English have been set forth</w:t>
      </w:r>
      <w:r w:rsidR="002236B7">
        <w:rPr>
          <w:szCs w:val="28"/>
          <w:lang w:val="en-US"/>
        </w:rPr>
        <w:t>. As a result of the research the conclusion is made that domestication has been selected as the main translation strategy which is implemented by means of different translation transformations.</w:t>
      </w:r>
    </w:p>
    <w:p w:rsidR="003527FF" w:rsidRPr="002236B7" w:rsidRDefault="003527FF" w:rsidP="003527FF">
      <w:pPr>
        <w:pStyle w:val="a3"/>
        <w:ind w:firstLine="567"/>
        <w:rPr>
          <w:szCs w:val="28"/>
          <w:lang w:val="en-US"/>
        </w:rPr>
      </w:pPr>
      <w:r w:rsidRPr="002236B7">
        <w:rPr>
          <w:b/>
          <w:szCs w:val="28"/>
          <w:lang w:val="en-US"/>
        </w:rPr>
        <w:t>Key words:</w:t>
      </w:r>
      <w:r w:rsidR="002236B7">
        <w:rPr>
          <w:szCs w:val="28"/>
          <w:lang w:val="en-US"/>
        </w:rPr>
        <w:t xml:space="preserve"> author</w:t>
      </w:r>
      <w:r w:rsidR="00903C01">
        <w:rPr>
          <w:szCs w:val="28"/>
          <w:lang w:val="en-US"/>
        </w:rPr>
        <w:t>’s</w:t>
      </w:r>
      <w:r w:rsidR="002236B7">
        <w:rPr>
          <w:szCs w:val="28"/>
          <w:lang w:val="en-US"/>
        </w:rPr>
        <w:t xml:space="preserve"> fairy tale, literary fairy tale, non-equivalent vocabulary, translation equivalent,</w:t>
      </w:r>
      <w:r w:rsidRPr="002236B7">
        <w:rPr>
          <w:szCs w:val="28"/>
          <w:lang w:val="en-US"/>
        </w:rPr>
        <w:t xml:space="preserve"> </w:t>
      </w:r>
      <w:r w:rsidR="002236B7">
        <w:rPr>
          <w:szCs w:val="28"/>
          <w:lang w:val="en-US"/>
        </w:rPr>
        <w:t xml:space="preserve">translation transformation, domestication strategy, </w:t>
      </w:r>
      <w:r w:rsidR="002236B7" w:rsidRPr="002236B7">
        <w:rPr>
          <w:szCs w:val="28"/>
          <w:lang w:val="en-US"/>
        </w:rPr>
        <w:t xml:space="preserve">foreignization </w:t>
      </w:r>
      <w:r w:rsidR="002236B7">
        <w:rPr>
          <w:szCs w:val="28"/>
          <w:lang w:val="en-US"/>
        </w:rPr>
        <w:t xml:space="preserve">strategy.   </w:t>
      </w:r>
    </w:p>
    <w:p w:rsidR="006869E6" w:rsidRDefault="006869E6" w:rsidP="003F6136">
      <w:pPr>
        <w:ind w:firstLine="567"/>
        <w:rPr>
          <w:rFonts w:ascii="Times New Roman" w:hAnsi="Times New Roman" w:cs="Times New Roman"/>
          <w:b/>
          <w:bCs/>
          <w:sz w:val="24"/>
          <w:szCs w:val="24"/>
          <w:lang w:val="uk-UA"/>
        </w:rPr>
      </w:pPr>
    </w:p>
    <w:p w:rsidR="008D0838" w:rsidRPr="003F6136" w:rsidRDefault="008D0838" w:rsidP="003F6136">
      <w:pPr>
        <w:rPr>
          <w:lang w:val="uk-UA"/>
        </w:rPr>
      </w:pPr>
    </w:p>
    <w:sectPr w:rsidR="008D0838" w:rsidRPr="003F6136" w:rsidSect="004C0B17">
      <w:pgSz w:w="11906" w:h="16838"/>
      <w:pgMar w:top="851" w:right="851"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1A561A"/>
    <w:multiLevelType w:val="hybridMultilevel"/>
    <w:tmpl w:val="819807BC"/>
    <w:lvl w:ilvl="0" w:tplc="04190001">
      <w:start w:val="1"/>
      <w:numFmt w:val="bullet"/>
      <w:lvlText w:val=""/>
      <w:lvlJc w:val="left"/>
      <w:pPr>
        <w:ind w:left="780" w:hanging="360"/>
      </w:pPr>
      <w:rPr>
        <w:rFonts w:ascii="Symbol" w:hAnsi="Symbol" w:hint="default"/>
      </w:rPr>
    </w:lvl>
    <w:lvl w:ilvl="1" w:tplc="04190003">
      <w:start w:val="1"/>
      <w:numFmt w:val="bullet"/>
      <w:lvlText w:val="o"/>
      <w:lvlJc w:val="left"/>
      <w:pPr>
        <w:ind w:left="1500" w:hanging="360"/>
      </w:pPr>
      <w:rPr>
        <w:rFonts w:ascii="Courier New" w:hAnsi="Courier New" w:cs="Courier New" w:hint="default"/>
      </w:rPr>
    </w:lvl>
    <w:lvl w:ilvl="2" w:tplc="04190005">
      <w:start w:val="1"/>
      <w:numFmt w:val="bullet"/>
      <w:lvlText w:val=""/>
      <w:lvlJc w:val="left"/>
      <w:pPr>
        <w:ind w:left="2220" w:hanging="360"/>
      </w:pPr>
      <w:rPr>
        <w:rFonts w:ascii="Wingdings" w:hAnsi="Wingdings" w:cs="Wingdings" w:hint="default"/>
      </w:rPr>
    </w:lvl>
    <w:lvl w:ilvl="3" w:tplc="04190001">
      <w:start w:val="1"/>
      <w:numFmt w:val="bullet"/>
      <w:lvlText w:val=""/>
      <w:lvlJc w:val="left"/>
      <w:pPr>
        <w:ind w:left="2940" w:hanging="360"/>
      </w:pPr>
      <w:rPr>
        <w:rFonts w:ascii="Symbol" w:hAnsi="Symbol" w:cs="Symbol" w:hint="default"/>
      </w:rPr>
    </w:lvl>
    <w:lvl w:ilvl="4" w:tplc="04190003">
      <w:start w:val="1"/>
      <w:numFmt w:val="bullet"/>
      <w:lvlText w:val="o"/>
      <w:lvlJc w:val="left"/>
      <w:pPr>
        <w:ind w:left="3660" w:hanging="360"/>
      </w:pPr>
      <w:rPr>
        <w:rFonts w:ascii="Courier New" w:hAnsi="Courier New" w:cs="Courier New" w:hint="default"/>
      </w:rPr>
    </w:lvl>
    <w:lvl w:ilvl="5" w:tplc="04190005">
      <w:start w:val="1"/>
      <w:numFmt w:val="bullet"/>
      <w:lvlText w:val=""/>
      <w:lvlJc w:val="left"/>
      <w:pPr>
        <w:ind w:left="4380" w:hanging="360"/>
      </w:pPr>
      <w:rPr>
        <w:rFonts w:ascii="Wingdings" w:hAnsi="Wingdings" w:cs="Wingdings" w:hint="default"/>
      </w:rPr>
    </w:lvl>
    <w:lvl w:ilvl="6" w:tplc="04190001">
      <w:start w:val="1"/>
      <w:numFmt w:val="bullet"/>
      <w:lvlText w:val=""/>
      <w:lvlJc w:val="left"/>
      <w:pPr>
        <w:ind w:left="5100" w:hanging="360"/>
      </w:pPr>
      <w:rPr>
        <w:rFonts w:ascii="Symbol" w:hAnsi="Symbol" w:cs="Symbol" w:hint="default"/>
      </w:rPr>
    </w:lvl>
    <w:lvl w:ilvl="7" w:tplc="04190003">
      <w:start w:val="1"/>
      <w:numFmt w:val="bullet"/>
      <w:lvlText w:val="o"/>
      <w:lvlJc w:val="left"/>
      <w:pPr>
        <w:ind w:left="5820" w:hanging="360"/>
      </w:pPr>
      <w:rPr>
        <w:rFonts w:ascii="Courier New" w:hAnsi="Courier New" w:cs="Courier New" w:hint="default"/>
      </w:rPr>
    </w:lvl>
    <w:lvl w:ilvl="8" w:tplc="04190005">
      <w:start w:val="1"/>
      <w:numFmt w:val="bullet"/>
      <w:lvlText w:val=""/>
      <w:lvlJc w:val="left"/>
      <w:pPr>
        <w:ind w:left="6540" w:hanging="360"/>
      </w:pPr>
      <w:rPr>
        <w:rFonts w:ascii="Wingdings" w:hAnsi="Wingdings" w:cs="Wingdings" w:hint="default"/>
      </w:rPr>
    </w:lvl>
  </w:abstractNum>
  <w:abstractNum w:abstractNumId="1">
    <w:nsid w:val="184C4C75"/>
    <w:multiLevelType w:val="multilevel"/>
    <w:tmpl w:val="CDF01C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B60650C"/>
    <w:multiLevelType w:val="hybridMultilevel"/>
    <w:tmpl w:val="4E52EDC8"/>
    <w:lvl w:ilvl="0" w:tplc="04190001">
      <w:start w:val="1"/>
      <w:numFmt w:val="bullet"/>
      <w:lvlText w:val=""/>
      <w:lvlJc w:val="left"/>
      <w:pPr>
        <w:ind w:left="780" w:hanging="360"/>
      </w:pPr>
      <w:rPr>
        <w:rFonts w:ascii="Symbol" w:hAnsi="Symbol" w:cs="Symbol" w:hint="default"/>
      </w:rPr>
    </w:lvl>
    <w:lvl w:ilvl="1" w:tplc="04190003">
      <w:start w:val="1"/>
      <w:numFmt w:val="bullet"/>
      <w:lvlText w:val="o"/>
      <w:lvlJc w:val="left"/>
      <w:pPr>
        <w:ind w:left="1500" w:hanging="360"/>
      </w:pPr>
      <w:rPr>
        <w:rFonts w:ascii="Courier New" w:hAnsi="Courier New" w:cs="Courier New" w:hint="default"/>
      </w:rPr>
    </w:lvl>
    <w:lvl w:ilvl="2" w:tplc="04190005">
      <w:start w:val="1"/>
      <w:numFmt w:val="bullet"/>
      <w:lvlText w:val=""/>
      <w:lvlJc w:val="left"/>
      <w:pPr>
        <w:ind w:left="2220" w:hanging="360"/>
      </w:pPr>
      <w:rPr>
        <w:rFonts w:ascii="Wingdings" w:hAnsi="Wingdings" w:cs="Wingdings" w:hint="default"/>
      </w:rPr>
    </w:lvl>
    <w:lvl w:ilvl="3" w:tplc="04190001">
      <w:start w:val="1"/>
      <w:numFmt w:val="bullet"/>
      <w:lvlText w:val=""/>
      <w:lvlJc w:val="left"/>
      <w:pPr>
        <w:ind w:left="2940" w:hanging="360"/>
      </w:pPr>
      <w:rPr>
        <w:rFonts w:ascii="Symbol" w:hAnsi="Symbol" w:cs="Symbol" w:hint="default"/>
      </w:rPr>
    </w:lvl>
    <w:lvl w:ilvl="4" w:tplc="04190003">
      <w:start w:val="1"/>
      <w:numFmt w:val="bullet"/>
      <w:lvlText w:val="o"/>
      <w:lvlJc w:val="left"/>
      <w:pPr>
        <w:ind w:left="3660" w:hanging="360"/>
      </w:pPr>
      <w:rPr>
        <w:rFonts w:ascii="Courier New" w:hAnsi="Courier New" w:cs="Courier New" w:hint="default"/>
      </w:rPr>
    </w:lvl>
    <w:lvl w:ilvl="5" w:tplc="04190005">
      <w:start w:val="1"/>
      <w:numFmt w:val="bullet"/>
      <w:lvlText w:val=""/>
      <w:lvlJc w:val="left"/>
      <w:pPr>
        <w:ind w:left="4380" w:hanging="360"/>
      </w:pPr>
      <w:rPr>
        <w:rFonts w:ascii="Wingdings" w:hAnsi="Wingdings" w:cs="Wingdings" w:hint="default"/>
      </w:rPr>
    </w:lvl>
    <w:lvl w:ilvl="6" w:tplc="04190001">
      <w:start w:val="1"/>
      <w:numFmt w:val="bullet"/>
      <w:lvlText w:val=""/>
      <w:lvlJc w:val="left"/>
      <w:pPr>
        <w:ind w:left="5100" w:hanging="360"/>
      </w:pPr>
      <w:rPr>
        <w:rFonts w:ascii="Symbol" w:hAnsi="Symbol" w:cs="Symbol" w:hint="default"/>
      </w:rPr>
    </w:lvl>
    <w:lvl w:ilvl="7" w:tplc="04190003">
      <w:start w:val="1"/>
      <w:numFmt w:val="bullet"/>
      <w:lvlText w:val="o"/>
      <w:lvlJc w:val="left"/>
      <w:pPr>
        <w:ind w:left="5820" w:hanging="360"/>
      </w:pPr>
      <w:rPr>
        <w:rFonts w:ascii="Courier New" w:hAnsi="Courier New" w:cs="Courier New" w:hint="default"/>
      </w:rPr>
    </w:lvl>
    <w:lvl w:ilvl="8" w:tplc="04190005">
      <w:start w:val="1"/>
      <w:numFmt w:val="bullet"/>
      <w:lvlText w:val=""/>
      <w:lvlJc w:val="left"/>
      <w:pPr>
        <w:ind w:left="6540" w:hanging="360"/>
      </w:pPr>
      <w:rPr>
        <w:rFonts w:ascii="Wingdings" w:hAnsi="Wingdings" w:cs="Wingdings" w:hint="default"/>
      </w:rPr>
    </w:lvl>
  </w:abstractNum>
  <w:abstractNum w:abstractNumId="3">
    <w:nsid w:val="3D5D492E"/>
    <w:multiLevelType w:val="hybridMultilevel"/>
    <w:tmpl w:val="A13AC2BA"/>
    <w:lvl w:ilvl="0" w:tplc="B9628C16">
      <w:start w:val="1"/>
      <w:numFmt w:val="decimal"/>
      <w:lvlText w:val="%1."/>
      <w:lvlJc w:val="left"/>
      <w:pPr>
        <w:ind w:left="420" w:hanging="360"/>
      </w:pPr>
      <w:rPr>
        <w:rFonts w:hint="default"/>
        <w:b/>
        <w:bCs/>
        <w:color w:val="auto"/>
      </w:rPr>
    </w:lvl>
    <w:lvl w:ilvl="1" w:tplc="04190019">
      <w:start w:val="1"/>
      <w:numFmt w:val="lowerLetter"/>
      <w:lvlText w:val="%2."/>
      <w:lvlJc w:val="left"/>
      <w:pPr>
        <w:ind w:left="1140" w:hanging="360"/>
      </w:pPr>
    </w:lvl>
    <w:lvl w:ilvl="2" w:tplc="0419001B">
      <w:start w:val="1"/>
      <w:numFmt w:val="lowerRoman"/>
      <w:lvlText w:val="%3."/>
      <w:lvlJc w:val="right"/>
      <w:pPr>
        <w:ind w:left="1860" w:hanging="180"/>
      </w:pPr>
    </w:lvl>
    <w:lvl w:ilvl="3" w:tplc="0419000F">
      <w:start w:val="1"/>
      <w:numFmt w:val="decimal"/>
      <w:lvlText w:val="%4."/>
      <w:lvlJc w:val="left"/>
      <w:pPr>
        <w:ind w:left="2580" w:hanging="360"/>
      </w:pPr>
    </w:lvl>
    <w:lvl w:ilvl="4" w:tplc="04190019">
      <w:start w:val="1"/>
      <w:numFmt w:val="lowerLetter"/>
      <w:lvlText w:val="%5."/>
      <w:lvlJc w:val="left"/>
      <w:pPr>
        <w:ind w:left="3300" w:hanging="360"/>
      </w:pPr>
    </w:lvl>
    <w:lvl w:ilvl="5" w:tplc="0419001B">
      <w:start w:val="1"/>
      <w:numFmt w:val="lowerRoman"/>
      <w:lvlText w:val="%6."/>
      <w:lvlJc w:val="right"/>
      <w:pPr>
        <w:ind w:left="4020" w:hanging="180"/>
      </w:pPr>
    </w:lvl>
    <w:lvl w:ilvl="6" w:tplc="0419000F">
      <w:start w:val="1"/>
      <w:numFmt w:val="decimal"/>
      <w:lvlText w:val="%7."/>
      <w:lvlJc w:val="left"/>
      <w:pPr>
        <w:ind w:left="4740" w:hanging="360"/>
      </w:pPr>
    </w:lvl>
    <w:lvl w:ilvl="7" w:tplc="04190019">
      <w:start w:val="1"/>
      <w:numFmt w:val="lowerLetter"/>
      <w:lvlText w:val="%8."/>
      <w:lvlJc w:val="left"/>
      <w:pPr>
        <w:ind w:left="5460" w:hanging="360"/>
      </w:pPr>
    </w:lvl>
    <w:lvl w:ilvl="8" w:tplc="0419001B">
      <w:start w:val="1"/>
      <w:numFmt w:val="lowerRoman"/>
      <w:lvlText w:val="%9."/>
      <w:lvlJc w:val="right"/>
      <w:pPr>
        <w:ind w:left="6180" w:hanging="180"/>
      </w:pPr>
    </w:lvl>
  </w:abstractNum>
  <w:abstractNum w:abstractNumId="4">
    <w:nsid w:val="4B565B6E"/>
    <w:multiLevelType w:val="hybridMultilevel"/>
    <w:tmpl w:val="999EBC1C"/>
    <w:lvl w:ilvl="0" w:tplc="04190001">
      <w:start w:val="1"/>
      <w:numFmt w:val="bullet"/>
      <w:lvlText w:val=""/>
      <w:lvlJc w:val="left"/>
      <w:pPr>
        <w:ind w:left="780" w:hanging="360"/>
      </w:pPr>
      <w:rPr>
        <w:rFonts w:ascii="Symbol" w:hAnsi="Symbol" w:cs="Symbol" w:hint="default"/>
      </w:rPr>
    </w:lvl>
    <w:lvl w:ilvl="1" w:tplc="04190003">
      <w:start w:val="1"/>
      <w:numFmt w:val="bullet"/>
      <w:lvlText w:val="o"/>
      <w:lvlJc w:val="left"/>
      <w:pPr>
        <w:ind w:left="1500" w:hanging="360"/>
      </w:pPr>
      <w:rPr>
        <w:rFonts w:ascii="Courier New" w:hAnsi="Courier New" w:cs="Courier New" w:hint="default"/>
      </w:rPr>
    </w:lvl>
    <w:lvl w:ilvl="2" w:tplc="04190005">
      <w:start w:val="1"/>
      <w:numFmt w:val="bullet"/>
      <w:lvlText w:val=""/>
      <w:lvlJc w:val="left"/>
      <w:pPr>
        <w:ind w:left="2220" w:hanging="360"/>
      </w:pPr>
      <w:rPr>
        <w:rFonts w:ascii="Wingdings" w:hAnsi="Wingdings" w:cs="Wingdings" w:hint="default"/>
      </w:rPr>
    </w:lvl>
    <w:lvl w:ilvl="3" w:tplc="04190001">
      <w:start w:val="1"/>
      <w:numFmt w:val="bullet"/>
      <w:lvlText w:val=""/>
      <w:lvlJc w:val="left"/>
      <w:pPr>
        <w:ind w:left="2940" w:hanging="360"/>
      </w:pPr>
      <w:rPr>
        <w:rFonts w:ascii="Symbol" w:hAnsi="Symbol" w:cs="Symbol" w:hint="default"/>
      </w:rPr>
    </w:lvl>
    <w:lvl w:ilvl="4" w:tplc="04190003">
      <w:start w:val="1"/>
      <w:numFmt w:val="bullet"/>
      <w:lvlText w:val="o"/>
      <w:lvlJc w:val="left"/>
      <w:pPr>
        <w:ind w:left="3660" w:hanging="360"/>
      </w:pPr>
      <w:rPr>
        <w:rFonts w:ascii="Courier New" w:hAnsi="Courier New" w:cs="Courier New" w:hint="default"/>
      </w:rPr>
    </w:lvl>
    <w:lvl w:ilvl="5" w:tplc="04190005">
      <w:start w:val="1"/>
      <w:numFmt w:val="bullet"/>
      <w:lvlText w:val=""/>
      <w:lvlJc w:val="left"/>
      <w:pPr>
        <w:ind w:left="4380" w:hanging="360"/>
      </w:pPr>
      <w:rPr>
        <w:rFonts w:ascii="Wingdings" w:hAnsi="Wingdings" w:cs="Wingdings" w:hint="default"/>
      </w:rPr>
    </w:lvl>
    <w:lvl w:ilvl="6" w:tplc="04190001">
      <w:start w:val="1"/>
      <w:numFmt w:val="bullet"/>
      <w:lvlText w:val=""/>
      <w:lvlJc w:val="left"/>
      <w:pPr>
        <w:ind w:left="5100" w:hanging="360"/>
      </w:pPr>
      <w:rPr>
        <w:rFonts w:ascii="Symbol" w:hAnsi="Symbol" w:cs="Symbol" w:hint="default"/>
      </w:rPr>
    </w:lvl>
    <w:lvl w:ilvl="7" w:tplc="04190003">
      <w:start w:val="1"/>
      <w:numFmt w:val="bullet"/>
      <w:lvlText w:val="o"/>
      <w:lvlJc w:val="left"/>
      <w:pPr>
        <w:ind w:left="5820" w:hanging="360"/>
      </w:pPr>
      <w:rPr>
        <w:rFonts w:ascii="Courier New" w:hAnsi="Courier New" w:cs="Courier New" w:hint="default"/>
      </w:rPr>
    </w:lvl>
    <w:lvl w:ilvl="8" w:tplc="04190005">
      <w:start w:val="1"/>
      <w:numFmt w:val="bullet"/>
      <w:lvlText w:val=""/>
      <w:lvlJc w:val="left"/>
      <w:pPr>
        <w:ind w:left="6540" w:hanging="360"/>
      </w:pPr>
      <w:rPr>
        <w:rFonts w:ascii="Wingdings" w:hAnsi="Wingdings" w:cs="Wingdings" w:hint="default"/>
      </w:rPr>
    </w:lvl>
  </w:abstractNum>
  <w:abstractNum w:abstractNumId="5">
    <w:nsid w:val="66CE468B"/>
    <w:multiLevelType w:val="multilevel"/>
    <w:tmpl w:val="15AA5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1"/>
  </w:num>
  <w:num w:numId="3">
    <w:abstractNumId w:val="0"/>
  </w:num>
  <w:num w:numId="4">
    <w:abstractNumId w:val="3"/>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6136"/>
    <w:rsid w:val="00010246"/>
    <w:rsid w:val="00014CFC"/>
    <w:rsid w:val="0002174F"/>
    <w:rsid w:val="00047F82"/>
    <w:rsid w:val="0006535C"/>
    <w:rsid w:val="0007023D"/>
    <w:rsid w:val="00076B5B"/>
    <w:rsid w:val="00076C6F"/>
    <w:rsid w:val="00086689"/>
    <w:rsid w:val="000A7064"/>
    <w:rsid w:val="000E2469"/>
    <w:rsid w:val="000F0A45"/>
    <w:rsid w:val="001068E7"/>
    <w:rsid w:val="00141E91"/>
    <w:rsid w:val="00162859"/>
    <w:rsid w:val="00186511"/>
    <w:rsid w:val="00192AC8"/>
    <w:rsid w:val="001A24B9"/>
    <w:rsid w:val="001B640E"/>
    <w:rsid w:val="001D31FC"/>
    <w:rsid w:val="001D4D45"/>
    <w:rsid w:val="001E4EB1"/>
    <w:rsid w:val="001F6F82"/>
    <w:rsid w:val="00216335"/>
    <w:rsid w:val="0022047E"/>
    <w:rsid w:val="002236B7"/>
    <w:rsid w:val="00241495"/>
    <w:rsid w:val="002458E2"/>
    <w:rsid w:val="002513C4"/>
    <w:rsid w:val="002B4B29"/>
    <w:rsid w:val="002B5275"/>
    <w:rsid w:val="002D002E"/>
    <w:rsid w:val="002D0CBF"/>
    <w:rsid w:val="002E4186"/>
    <w:rsid w:val="002F7AAA"/>
    <w:rsid w:val="00327EA4"/>
    <w:rsid w:val="00344A3A"/>
    <w:rsid w:val="003527FF"/>
    <w:rsid w:val="00356452"/>
    <w:rsid w:val="00373404"/>
    <w:rsid w:val="0038614C"/>
    <w:rsid w:val="00390948"/>
    <w:rsid w:val="00391961"/>
    <w:rsid w:val="0039406B"/>
    <w:rsid w:val="003D199F"/>
    <w:rsid w:val="003E3536"/>
    <w:rsid w:val="003F6136"/>
    <w:rsid w:val="00403D93"/>
    <w:rsid w:val="00425C40"/>
    <w:rsid w:val="00434D74"/>
    <w:rsid w:val="00436016"/>
    <w:rsid w:val="004675D4"/>
    <w:rsid w:val="00473EE2"/>
    <w:rsid w:val="004A00F1"/>
    <w:rsid w:val="004B77B9"/>
    <w:rsid w:val="004C0B17"/>
    <w:rsid w:val="004C6D41"/>
    <w:rsid w:val="004D0082"/>
    <w:rsid w:val="004E47DB"/>
    <w:rsid w:val="004E63F0"/>
    <w:rsid w:val="004F4673"/>
    <w:rsid w:val="00542292"/>
    <w:rsid w:val="00565721"/>
    <w:rsid w:val="00575CC4"/>
    <w:rsid w:val="005C027B"/>
    <w:rsid w:val="005C4175"/>
    <w:rsid w:val="005D6AD6"/>
    <w:rsid w:val="006374AE"/>
    <w:rsid w:val="00643F2B"/>
    <w:rsid w:val="006869E6"/>
    <w:rsid w:val="0069636B"/>
    <w:rsid w:val="006A4A82"/>
    <w:rsid w:val="006B29A5"/>
    <w:rsid w:val="006C245C"/>
    <w:rsid w:val="006D0168"/>
    <w:rsid w:val="006D390D"/>
    <w:rsid w:val="006D7750"/>
    <w:rsid w:val="006F5C88"/>
    <w:rsid w:val="00702238"/>
    <w:rsid w:val="00744D3E"/>
    <w:rsid w:val="00772B77"/>
    <w:rsid w:val="00790FB8"/>
    <w:rsid w:val="007D4CD9"/>
    <w:rsid w:val="007E2F55"/>
    <w:rsid w:val="008022BC"/>
    <w:rsid w:val="00817433"/>
    <w:rsid w:val="0084785D"/>
    <w:rsid w:val="0089231D"/>
    <w:rsid w:val="00893A68"/>
    <w:rsid w:val="008C2F46"/>
    <w:rsid w:val="008D0838"/>
    <w:rsid w:val="008E13C9"/>
    <w:rsid w:val="00903C01"/>
    <w:rsid w:val="00910D76"/>
    <w:rsid w:val="009302B4"/>
    <w:rsid w:val="00971582"/>
    <w:rsid w:val="009938F1"/>
    <w:rsid w:val="009B1F95"/>
    <w:rsid w:val="009E414A"/>
    <w:rsid w:val="009F403F"/>
    <w:rsid w:val="009F521E"/>
    <w:rsid w:val="00A0598E"/>
    <w:rsid w:val="00A2157C"/>
    <w:rsid w:val="00A21C90"/>
    <w:rsid w:val="00A54255"/>
    <w:rsid w:val="00AB2827"/>
    <w:rsid w:val="00AD5001"/>
    <w:rsid w:val="00AF008B"/>
    <w:rsid w:val="00AF33FF"/>
    <w:rsid w:val="00B140E2"/>
    <w:rsid w:val="00B455DB"/>
    <w:rsid w:val="00B74FEA"/>
    <w:rsid w:val="00BC0416"/>
    <w:rsid w:val="00C15A51"/>
    <w:rsid w:val="00C51A0A"/>
    <w:rsid w:val="00C87E6C"/>
    <w:rsid w:val="00CA5347"/>
    <w:rsid w:val="00CA77C2"/>
    <w:rsid w:val="00CA7F35"/>
    <w:rsid w:val="00D14687"/>
    <w:rsid w:val="00D50B07"/>
    <w:rsid w:val="00D549CC"/>
    <w:rsid w:val="00D72A36"/>
    <w:rsid w:val="00D84440"/>
    <w:rsid w:val="00DA1F0C"/>
    <w:rsid w:val="00DC5D57"/>
    <w:rsid w:val="00DE0AF1"/>
    <w:rsid w:val="00DE2461"/>
    <w:rsid w:val="00DE46BC"/>
    <w:rsid w:val="00DF2CF0"/>
    <w:rsid w:val="00E06F45"/>
    <w:rsid w:val="00E14D06"/>
    <w:rsid w:val="00E3537B"/>
    <w:rsid w:val="00E41FFF"/>
    <w:rsid w:val="00E448F3"/>
    <w:rsid w:val="00E8103A"/>
    <w:rsid w:val="00E82B20"/>
    <w:rsid w:val="00EB1391"/>
    <w:rsid w:val="00EC5B87"/>
    <w:rsid w:val="00F15593"/>
    <w:rsid w:val="00F516BD"/>
    <w:rsid w:val="00F539E6"/>
    <w:rsid w:val="00F5675D"/>
    <w:rsid w:val="00F72440"/>
    <w:rsid w:val="00FA4D5A"/>
    <w:rsid w:val="00FB505E"/>
    <w:rsid w:val="00FF30B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6136"/>
    <w:pPr>
      <w:spacing w:after="120" w:line="240" w:lineRule="auto"/>
      <w:jc w:val="both"/>
    </w:pPr>
    <w:rPr>
      <w:rFonts w:ascii="Calibri" w:eastAsia="Times New Roman" w:hAnsi="Calibri" w:cs="Calibri"/>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3F6136"/>
    <w:pPr>
      <w:spacing w:after="0" w:line="240" w:lineRule="auto"/>
      <w:jc w:val="both"/>
    </w:pPr>
    <w:rPr>
      <w:rFonts w:eastAsia="Times New Roman" w:cs="Calibri"/>
      <w:sz w:val="28"/>
    </w:rPr>
  </w:style>
  <w:style w:type="character" w:styleId="a4">
    <w:name w:val="Hyperlink"/>
    <w:basedOn w:val="a0"/>
    <w:uiPriority w:val="99"/>
    <w:unhideWhenUsed/>
    <w:rsid w:val="00473EE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6136"/>
    <w:pPr>
      <w:spacing w:after="120" w:line="240" w:lineRule="auto"/>
      <w:jc w:val="both"/>
    </w:pPr>
    <w:rPr>
      <w:rFonts w:ascii="Calibri" w:eastAsia="Times New Roman" w:hAnsi="Calibri" w:cs="Calibri"/>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3F6136"/>
    <w:pPr>
      <w:spacing w:after="0" w:line="240" w:lineRule="auto"/>
      <w:jc w:val="both"/>
    </w:pPr>
    <w:rPr>
      <w:rFonts w:eastAsia="Times New Roman" w:cs="Calibri"/>
      <w:sz w:val="28"/>
    </w:rPr>
  </w:style>
  <w:style w:type="character" w:styleId="a4">
    <w:name w:val="Hyperlink"/>
    <w:basedOn w:val="a0"/>
    <w:uiPriority w:val="99"/>
    <w:unhideWhenUsed/>
    <w:rsid w:val="00473EE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169777">
      <w:bodyDiv w:val="1"/>
      <w:marLeft w:val="0"/>
      <w:marRight w:val="0"/>
      <w:marTop w:val="0"/>
      <w:marBottom w:val="0"/>
      <w:divBdr>
        <w:top w:val="none" w:sz="0" w:space="0" w:color="auto"/>
        <w:left w:val="none" w:sz="0" w:space="0" w:color="auto"/>
        <w:bottom w:val="none" w:sz="0" w:space="0" w:color="auto"/>
        <w:right w:val="none" w:sz="0" w:space="0" w:color="auto"/>
      </w:divBdr>
    </w:div>
    <w:div w:id="202792468">
      <w:bodyDiv w:val="1"/>
      <w:marLeft w:val="0"/>
      <w:marRight w:val="0"/>
      <w:marTop w:val="0"/>
      <w:marBottom w:val="0"/>
      <w:divBdr>
        <w:top w:val="none" w:sz="0" w:space="0" w:color="auto"/>
        <w:left w:val="none" w:sz="0" w:space="0" w:color="auto"/>
        <w:bottom w:val="none" w:sz="0" w:space="0" w:color="auto"/>
        <w:right w:val="none" w:sz="0" w:space="0" w:color="auto"/>
      </w:divBdr>
    </w:div>
    <w:div w:id="278418141">
      <w:bodyDiv w:val="1"/>
      <w:marLeft w:val="0"/>
      <w:marRight w:val="0"/>
      <w:marTop w:val="0"/>
      <w:marBottom w:val="0"/>
      <w:divBdr>
        <w:top w:val="none" w:sz="0" w:space="0" w:color="auto"/>
        <w:left w:val="none" w:sz="0" w:space="0" w:color="auto"/>
        <w:bottom w:val="none" w:sz="0" w:space="0" w:color="auto"/>
        <w:right w:val="none" w:sz="0" w:space="0" w:color="auto"/>
      </w:divBdr>
    </w:div>
    <w:div w:id="447820738">
      <w:bodyDiv w:val="1"/>
      <w:marLeft w:val="0"/>
      <w:marRight w:val="0"/>
      <w:marTop w:val="0"/>
      <w:marBottom w:val="0"/>
      <w:divBdr>
        <w:top w:val="none" w:sz="0" w:space="0" w:color="auto"/>
        <w:left w:val="none" w:sz="0" w:space="0" w:color="auto"/>
        <w:bottom w:val="none" w:sz="0" w:space="0" w:color="auto"/>
        <w:right w:val="none" w:sz="0" w:space="0" w:color="auto"/>
      </w:divBdr>
    </w:div>
    <w:div w:id="451020956">
      <w:bodyDiv w:val="1"/>
      <w:marLeft w:val="0"/>
      <w:marRight w:val="0"/>
      <w:marTop w:val="0"/>
      <w:marBottom w:val="0"/>
      <w:divBdr>
        <w:top w:val="none" w:sz="0" w:space="0" w:color="auto"/>
        <w:left w:val="none" w:sz="0" w:space="0" w:color="auto"/>
        <w:bottom w:val="none" w:sz="0" w:space="0" w:color="auto"/>
        <w:right w:val="none" w:sz="0" w:space="0" w:color="auto"/>
      </w:divBdr>
    </w:div>
    <w:div w:id="629019952">
      <w:bodyDiv w:val="1"/>
      <w:marLeft w:val="0"/>
      <w:marRight w:val="0"/>
      <w:marTop w:val="0"/>
      <w:marBottom w:val="0"/>
      <w:divBdr>
        <w:top w:val="none" w:sz="0" w:space="0" w:color="auto"/>
        <w:left w:val="none" w:sz="0" w:space="0" w:color="auto"/>
        <w:bottom w:val="none" w:sz="0" w:space="0" w:color="auto"/>
        <w:right w:val="none" w:sz="0" w:space="0" w:color="auto"/>
      </w:divBdr>
    </w:div>
    <w:div w:id="638994864">
      <w:bodyDiv w:val="1"/>
      <w:marLeft w:val="0"/>
      <w:marRight w:val="0"/>
      <w:marTop w:val="0"/>
      <w:marBottom w:val="0"/>
      <w:divBdr>
        <w:top w:val="none" w:sz="0" w:space="0" w:color="auto"/>
        <w:left w:val="none" w:sz="0" w:space="0" w:color="auto"/>
        <w:bottom w:val="none" w:sz="0" w:space="0" w:color="auto"/>
        <w:right w:val="none" w:sz="0" w:space="0" w:color="auto"/>
      </w:divBdr>
    </w:div>
    <w:div w:id="1181554913">
      <w:bodyDiv w:val="1"/>
      <w:marLeft w:val="0"/>
      <w:marRight w:val="0"/>
      <w:marTop w:val="0"/>
      <w:marBottom w:val="0"/>
      <w:divBdr>
        <w:top w:val="none" w:sz="0" w:space="0" w:color="auto"/>
        <w:left w:val="none" w:sz="0" w:space="0" w:color="auto"/>
        <w:bottom w:val="none" w:sz="0" w:space="0" w:color="auto"/>
        <w:right w:val="none" w:sz="0" w:space="0" w:color="auto"/>
      </w:divBdr>
    </w:div>
    <w:div w:id="16228055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snuir.eenu.edu.ua/bitstream/123456789/9703/1/7%20%289%29.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212:%D0%9F%D0%B5%D0%B4."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k.wikipedia.org/wiki/&#1042;&#1077;&#1089;&#1085;&#1103;&#1085;&#1082;&#1080;" TargetMode="External"/><Relationship Id="rId5" Type="http://schemas.openxmlformats.org/officeDocument/2006/relationships/settings" Target="settings.xml"/><Relationship Id="rId10" Type="http://schemas.openxmlformats.org/officeDocument/2006/relationships/hyperlink" Target="http://www.ukrlit.net/biography/yarmish.html" TargetMode="External"/><Relationship Id="rId4" Type="http://schemas.microsoft.com/office/2007/relationships/stylesWithEffects" Target="stylesWithEffects.xml"/><Relationship Id="rId9" Type="http://schemas.openxmlformats.org/officeDocument/2006/relationships/hyperlink" Target="https://uk.wikipedia.org/wiki/&#1071;&#1088;&#1084;&#1080;&#1096;_&#1070;&#1088;&#1110;&#1081;_&#1060;&#1077;&#1086;&#1076;&#1086;&#1089;&#1110;&#1081;&#1086;&#1074;&#1080;&#109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200DCD-DF52-4536-BEAC-1AD50D1E27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3266</Words>
  <Characters>18622</Characters>
  <Application>Microsoft Office Word</Application>
  <DocSecurity>0</DocSecurity>
  <Lines>155</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21845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Таня</cp:lastModifiedBy>
  <cp:revision>2</cp:revision>
  <dcterms:created xsi:type="dcterms:W3CDTF">2019-01-31T07:19:00Z</dcterms:created>
  <dcterms:modified xsi:type="dcterms:W3CDTF">2019-01-31T07:19:00Z</dcterms:modified>
</cp:coreProperties>
</file>