
<file path=[Content_Types].xml><?xml version="1.0" encoding="utf-8"?>
<Types xmlns="http://schemas.openxmlformats.org/package/2006/content-types">
  <Default Extension="wmf" ContentType="image/x-wmf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622F8" w:rsidRPr="00871E32" w:rsidRDefault="00B622F8" w:rsidP="00B622F8">
      <w:pPr>
        <w:spacing w:after="0" w:line="240" w:lineRule="auto"/>
        <w:jc w:val="center"/>
        <w:rPr>
          <w:rFonts w:ascii="Times New Roman" w:eastAsia="Times New Roman" w:hAnsi="Times New Roman"/>
          <w:b/>
          <w:caps/>
          <w:lang w:eastAsia="ru-RU"/>
        </w:rPr>
      </w:pPr>
      <w:r w:rsidRPr="00871E32">
        <w:rPr>
          <w:rFonts w:ascii="Times New Roman" w:eastAsia="Times New Roman" w:hAnsi="Times New Roman"/>
          <w:b/>
          <w:caps/>
          <w:color w:val="000000"/>
          <w:lang w:eastAsia="ru-RU"/>
        </w:rPr>
        <w:t>ИМИТАТОРы СОЛНЕЧНОГО ИЗЛУЧЕНИЯ НА ОСНОВЕ СЕРНОЙ ЛАМПЫ</w:t>
      </w:r>
    </w:p>
    <w:p w:rsidR="00B622F8" w:rsidRPr="00871E32" w:rsidRDefault="00B622F8" w:rsidP="00B622F8">
      <w:pPr>
        <w:spacing w:after="0" w:line="240" w:lineRule="auto"/>
        <w:jc w:val="center"/>
        <w:rPr>
          <w:rFonts w:ascii="Times New Roman" w:eastAsia="Times New Roman" w:hAnsi="Times New Roman"/>
          <w:lang w:eastAsia="ru-RU"/>
        </w:rPr>
      </w:pPr>
      <w:r w:rsidRPr="00871E32">
        <w:rPr>
          <w:rFonts w:ascii="Times New Roman" w:eastAsia="Times New Roman" w:hAnsi="Times New Roman"/>
          <w:lang w:eastAsia="ru-RU"/>
        </w:rPr>
        <w:t>Фролова Т.И., Фролов В.В., Терещенко В.В.</w:t>
      </w:r>
    </w:p>
    <w:p w:rsidR="00B622F8" w:rsidRPr="00871E32" w:rsidRDefault="00B622F8" w:rsidP="00B622F8">
      <w:pPr>
        <w:spacing w:after="0" w:line="240" w:lineRule="auto"/>
        <w:jc w:val="center"/>
        <w:rPr>
          <w:rFonts w:ascii="Times New Roman" w:eastAsia="Times New Roman" w:hAnsi="Times New Roman"/>
          <w:lang w:eastAsia="ru-RU"/>
        </w:rPr>
      </w:pPr>
      <w:r w:rsidRPr="00871E32">
        <w:rPr>
          <w:rFonts w:ascii="Times New Roman" w:eastAsia="Times New Roman" w:hAnsi="Times New Roman"/>
          <w:lang w:eastAsia="ru-RU"/>
        </w:rPr>
        <w:t>Харьковский национальный университет радиоэлектроники</w:t>
      </w:r>
    </w:p>
    <w:p w:rsidR="00B622F8" w:rsidRPr="00871E32" w:rsidRDefault="00B622F8" w:rsidP="00B622F8">
      <w:pPr>
        <w:spacing w:after="0" w:line="240" w:lineRule="auto"/>
        <w:jc w:val="center"/>
        <w:rPr>
          <w:rFonts w:ascii="Times New Roman" w:eastAsia="Times New Roman" w:hAnsi="Times New Roman"/>
          <w:lang w:eastAsia="ru-RU"/>
        </w:rPr>
      </w:pPr>
      <w:r w:rsidRPr="00871E32">
        <w:rPr>
          <w:rFonts w:ascii="Times New Roman" w:eastAsia="Times New Roman" w:hAnsi="Times New Roman"/>
          <w:lang w:eastAsia="ru-RU"/>
        </w:rPr>
        <w:t>61166, Харьков, пр. Ленина, каф. ФОЭТ, тел.(057) 702-14-84,</w:t>
      </w:r>
    </w:p>
    <w:p w:rsidR="00B622F8" w:rsidRPr="00871E32" w:rsidRDefault="00B622F8" w:rsidP="00B622F8">
      <w:pPr>
        <w:spacing w:after="0" w:line="240" w:lineRule="auto"/>
        <w:jc w:val="center"/>
        <w:rPr>
          <w:rFonts w:ascii="Times New Roman" w:eastAsia="Times New Roman" w:hAnsi="Times New Roman"/>
          <w:lang w:eastAsia="ru-RU"/>
        </w:rPr>
      </w:pPr>
      <w:r w:rsidRPr="00871E32">
        <w:rPr>
          <w:rFonts w:ascii="Times New Roman" w:eastAsia="Times New Roman" w:hAnsi="Times New Roman"/>
          <w:lang w:val="en-US" w:eastAsia="ru-RU"/>
        </w:rPr>
        <w:t>E</w:t>
      </w:r>
      <w:r w:rsidRPr="00871E32">
        <w:rPr>
          <w:rFonts w:ascii="Times New Roman" w:eastAsia="Times New Roman" w:hAnsi="Times New Roman"/>
          <w:lang w:eastAsia="ru-RU"/>
        </w:rPr>
        <w:t>-</w:t>
      </w:r>
      <w:r w:rsidRPr="00871E32">
        <w:rPr>
          <w:rFonts w:ascii="Times New Roman" w:eastAsia="Times New Roman" w:hAnsi="Times New Roman"/>
          <w:lang w:val="en-US" w:eastAsia="ru-RU"/>
        </w:rPr>
        <w:t>mail</w:t>
      </w:r>
      <w:r w:rsidRPr="00871E32">
        <w:rPr>
          <w:rFonts w:ascii="Times New Roman" w:eastAsia="Times New Roman" w:hAnsi="Times New Roman"/>
          <w:lang w:eastAsia="ru-RU"/>
        </w:rPr>
        <w:t xml:space="preserve">: </w:t>
      </w:r>
      <w:hyperlink r:id="rId5" w:history="1">
        <w:r w:rsidRPr="00871E32">
          <w:rPr>
            <w:rFonts w:ascii="Times New Roman" w:eastAsia="Times New Roman" w:hAnsi="Times New Roman"/>
            <w:lang w:val="en-US" w:eastAsia="ru-RU"/>
          </w:rPr>
          <w:t>frolova</w:t>
        </w:r>
        <w:r w:rsidRPr="00871E32">
          <w:rPr>
            <w:rFonts w:ascii="Times New Roman" w:eastAsia="Times New Roman" w:hAnsi="Times New Roman"/>
            <w:lang w:eastAsia="ru-RU"/>
          </w:rPr>
          <w:t>@</w:t>
        </w:r>
        <w:r w:rsidRPr="00871E32">
          <w:rPr>
            <w:rFonts w:ascii="Times New Roman" w:eastAsia="Times New Roman" w:hAnsi="Times New Roman"/>
            <w:lang w:val="en-US" w:eastAsia="ru-RU"/>
          </w:rPr>
          <w:t>kture</w:t>
        </w:r>
        <w:r w:rsidRPr="00871E32">
          <w:rPr>
            <w:rFonts w:ascii="Times New Roman" w:eastAsia="Times New Roman" w:hAnsi="Times New Roman"/>
            <w:lang w:eastAsia="ru-RU"/>
          </w:rPr>
          <w:t>.</w:t>
        </w:r>
        <w:r w:rsidRPr="00871E32">
          <w:rPr>
            <w:rFonts w:ascii="Times New Roman" w:eastAsia="Times New Roman" w:hAnsi="Times New Roman"/>
            <w:lang w:val="en-US" w:eastAsia="ru-RU"/>
          </w:rPr>
          <w:t>kharkov</w:t>
        </w:r>
        <w:r w:rsidRPr="00871E32">
          <w:rPr>
            <w:rFonts w:ascii="Times New Roman" w:eastAsia="Times New Roman" w:hAnsi="Times New Roman"/>
            <w:lang w:eastAsia="ru-RU"/>
          </w:rPr>
          <w:t>.</w:t>
        </w:r>
        <w:proofErr w:type="spellStart"/>
        <w:r w:rsidRPr="00871E32">
          <w:rPr>
            <w:rFonts w:ascii="Times New Roman" w:eastAsia="Times New Roman" w:hAnsi="Times New Roman"/>
            <w:lang w:val="en-US" w:eastAsia="ru-RU"/>
          </w:rPr>
          <w:t>ua</w:t>
        </w:r>
        <w:proofErr w:type="spellEnd"/>
      </w:hyperlink>
      <w:r w:rsidRPr="00871E32">
        <w:rPr>
          <w:rFonts w:ascii="Times New Roman" w:eastAsia="Times New Roman" w:hAnsi="Times New Roman"/>
          <w:lang w:eastAsia="ru-RU"/>
        </w:rPr>
        <w:t>; факс</w:t>
      </w:r>
      <w:r w:rsidRPr="00871E32">
        <w:rPr>
          <w:rFonts w:ascii="Times New Roman" w:eastAsia="Times New Roman" w:hAnsi="Times New Roman"/>
          <w:lang w:val="de-DE" w:eastAsia="ru-RU"/>
        </w:rPr>
        <w:t xml:space="preserve"> (057) 702-11-13</w:t>
      </w:r>
    </w:p>
    <w:p w:rsidR="00B622F8" w:rsidRPr="00B622F8" w:rsidRDefault="00B622F8" w:rsidP="00B622F8">
      <w:pPr>
        <w:tabs>
          <w:tab w:val="left" w:pos="840"/>
        </w:tabs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/>
          <w:lang w:val="en-US" w:eastAsia="ru-RU"/>
        </w:rPr>
      </w:pPr>
      <w:r w:rsidRPr="00871E32">
        <w:rPr>
          <w:rFonts w:ascii="Times New Roman" w:eastAsia="Times New Roman" w:hAnsi="Times New Roman"/>
          <w:color w:val="000000"/>
          <w:lang w:val="en-US" w:eastAsia="ru-RU"/>
        </w:rPr>
        <w:t xml:space="preserve">In the </w:t>
      </w:r>
      <w:r w:rsidRPr="00871E32">
        <w:rPr>
          <w:rFonts w:ascii="Times New Roman" w:eastAsia="Times New Roman" w:hAnsi="Times New Roman"/>
          <w:lang w:val="en-US" w:eastAsia="ru-RU"/>
        </w:rPr>
        <w:t>present work proposes the creation of simulated solar radiation on the basis of sulfur lamp to study the light characteristics of photovoltaic cells and solar cells for space purposes.</w:t>
      </w:r>
    </w:p>
    <w:p w:rsidR="00B622F8" w:rsidRPr="00B622F8" w:rsidRDefault="00B622F8" w:rsidP="00B622F8">
      <w:pPr>
        <w:tabs>
          <w:tab w:val="left" w:pos="840"/>
        </w:tabs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/>
          <w:lang w:val="en-US" w:eastAsia="ru-RU"/>
        </w:rPr>
      </w:pPr>
    </w:p>
    <w:p w:rsidR="00B622F8" w:rsidRPr="00871E32" w:rsidRDefault="00B622F8" w:rsidP="00B622F8">
      <w:pPr>
        <w:tabs>
          <w:tab w:val="left" w:pos="840"/>
        </w:tabs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/>
          <w:b/>
          <w:lang w:eastAsia="ru-RU"/>
        </w:rPr>
      </w:pPr>
      <w:r w:rsidRPr="00871E32">
        <w:rPr>
          <w:rFonts w:ascii="Times New Roman" w:eastAsia="Times New Roman" w:hAnsi="Times New Roman"/>
          <w:b/>
          <w:lang w:eastAsia="ru-RU"/>
        </w:rPr>
        <w:t>Введение</w:t>
      </w:r>
    </w:p>
    <w:p w:rsidR="00B622F8" w:rsidRPr="00871E32" w:rsidRDefault="00B622F8" w:rsidP="00B622F8">
      <w:pPr>
        <w:spacing w:after="0" w:line="240" w:lineRule="auto"/>
        <w:ind w:right="60" w:firstLine="567"/>
        <w:jc w:val="both"/>
        <w:rPr>
          <w:rFonts w:ascii="Times New Roman" w:eastAsia="Times New Roman" w:hAnsi="Times New Roman"/>
          <w:lang w:eastAsia="ru-RU"/>
        </w:rPr>
      </w:pPr>
      <w:r w:rsidRPr="00871E32">
        <w:rPr>
          <w:rFonts w:ascii="Times New Roman" w:eastAsia="Times New Roman" w:hAnsi="Times New Roman"/>
          <w:color w:val="000000"/>
          <w:lang w:eastAsia="ru-RU"/>
        </w:rPr>
        <w:t>Имитаторы солнечного излучения (ИСИ) используются для выращивания растений в теплицах,  для проведения высокотемпературных испытаний, например, исследования на стойкость к световым воздействиям различных красителей и лакокрасочных покрытий, бумаги и этикеток, оптических компонентов и т.д., для исследования световых характеристик фотоэлектрических элементов (ФЭ) и солнечных батарей (</w:t>
      </w:r>
      <w:proofErr w:type="gramStart"/>
      <w:r w:rsidRPr="00871E32">
        <w:rPr>
          <w:rFonts w:ascii="Times New Roman" w:eastAsia="Times New Roman" w:hAnsi="Times New Roman"/>
          <w:color w:val="000000"/>
          <w:lang w:eastAsia="ru-RU"/>
        </w:rPr>
        <w:t>СБ</w:t>
      </w:r>
      <w:proofErr w:type="gramEnd"/>
      <w:r w:rsidRPr="00871E32">
        <w:rPr>
          <w:rFonts w:ascii="Times New Roman" w:eastAsia="Times New Roman" w:hAnsi="Times New Roman"/>
          <w:color w:val="000000"/>
          <w:lang w:eastAsia="ru-RU"/>
        </w:rPr>
        <w:t xml:space="preserve">) </w:t>
      </w:r>
      <w:r w:rsidRPr="00871E32">
        <w:rPr>
          <w:rFonts w:ascii="Times New Roman" w:eastAsia="Times New Roman" w:hAnsi="Times New Roman"/>
          <w:lang w:eastAsia="ru-RU"/>
        </w:rPr>
        <w:t xml:space="preserve">космического назначения [1-4]. ИСИ создают поток импульсного или непрерывного оптического излучения, спектральные характеристики которого близки к спектральным характеристикам солнечного излучения. В идеальном случае имитаторы должны с наилучшим приближением воспроизводить все параметры солнечного излучения - параллельность лучей, стабильность во времени и равномерность освещения, спектральный состав, плотность потока [3]. Однако такие приборы чрезвычайно сложны и дороги, требуют квалифицированного обслуживания, и поэтому в зависимости от конкретного назначения создаются специализированные имитаторы. </w:t>
      </w:r>
    </w:p>
    <w:p w:rsidR="00B622F8" w:rsidRPr="00871E32" w:rsidRDefault="00B622F8" w:rsidP="00B622F8">
      <w:pPr>
        <w:spacing w:after="0" w:line="240" w:lineRule="auto"/>
        <w:ind w:right="60" w:firstLine="567"/>
        <w:jc w:val="both"/>
        <w:rPr>
          <w:rFonts w:ascii="Times New Roman" w:eastAsia="Times New Roman" w:hAnsi="Times New Roman"/>
          <w:lang w:eastAsia="ru-RU"/>
        </w:rPr>
      </w:pPr>
      <w:r w:rsidRPr="00871E32">
        <w:rPr>
          <w:rFonts w:ascii="Times New Roman" w:eastAsia="Times New Roman" w:hAnsi="Times New Roman"/>
          <w:lang w:eastAsia="ru-RU"/>
        </w:rPr>
        <w:t xml:space="preserve">В состав солнечных имитаторов входят мощные ксеноновые, галогенные и другие лампы, корригирующие светофильтры, а также обслуживающие подсистемы. </w:t>
      </w:r>
    </w:p>
    <w:p w:rsidR="00B622F8" w:rsidRPr="00871E32" w:rsidRDefault="00B622F8" w:rsidP="00B622F8">
      <w:pPr>
        <w:spacing w:after="0" w:line="240" w:lineRule="auto"/>
        <w:ind w:right="60" w:firstLine="567"/>
        <w:jc w:val="both"/>
        <w:rPr>
          <w:rFonts w:ascii="Times New Roman" w:eastAsia="Times New Roman" w:hAnsi="Times New Roman"/>
          <w:lang w:eastAsia="ru-RU"/>
        </w:rPr>
      </w:pPr>
      <w:r w:rsidRPr="00871E32">
        <w:rPr>
          <w:rFonts w:ascii="Times New Roman" w:eastAsia="Times New Roman" w:hAnsi="Times New Roman"/>
          <w:lang w:eastAsia="ru-RU"/>
        </w:rPr>
        <w:t xml:space="preserve">Целью данной работы является создание ИСИ на основе нового перспективного источника оптического излучения со сплошным </w:t>
      </w:r>
      <w:proofErr w:type="spellStart"/>
      <w:r w:rsidRPr="00871E32">
        <w:rPr>
          <w:rFonts w:ascii="Times New Roman" w:eastAsia="Times New Roman" w:hAnsi="Times New Roman"/>
          <w:lang w:eastAsia="ru-RU"/>
        </w:rPr>
        <w:t>квазисолнечным</w:t>
      </w:r>
      <w:proofErr w:type="spellEnd"/>
      <w:r w:rsidRPr="00871E32">
        <w:rPr>
          <w:rFonts w:ascii="Times New Roman" w:eastAsia="Times New Roman" w:hAnsi="Times New Roman"/>
          <w:lang w:eastAsia="ru-RU"/>
        </w:rPr>
        <w:t xml:space="preserve"> спектром – </w:t>
      </w:r>
      <w:proofErr w:type="spellStart"/>
      <w:r w:rsidRPr="00871E32">
        <w:rPr>
          <w:rFonts w:ascii="Times New Roman" w:eastAsia="Times New Roman" w:hAnsi="Times New Roman"/>
          <w:lang w:eastAsia="ru-RU"/>
        </w:rPr>
        <w:t>безэлектродной</w:t>
      </w:r>
      <w:proofErr w:type="spellEnd"/>
      <w:r w:rsidRPr="00871E32">
        <w:rPr>
          <w:rFonts w:ascii="Times New Roman" w:eastAsia="Times New Roman" w:hAnsi="Times New Roman"/>
          <w:lang w:eastAsia="ru-RU"/>
        </w:rPr>
        <w:t xml:space="preserve"> серной лампы.</w:t>
      </w:r>
    </w:p>
    <w:p w:rsidR="00B622F8" w:rsidRPr="00871E32" w:rsidRDefault="00B622F8" w:rsidP="00B622F8">
      <w:pPr>
        <w:tabs>
          <w:tab w:val="left" w:pos="840"/>
        </w:tabs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/>
          <w:b/>
          <w:lang w:eastAsia="ru-RU"/>
        </w:rPr>
      </w:pPr>
    </w:p>
    <w:p w:rsidR="00B622F8" w:rsidRPr="00871E32" w:rsidRDefault="00B622F8" w:rsidP="00B622F8">
      <w:pPr>
        <w:tabs>
          <w:tab w:val="left" w:pos="840"/>
        </w:tabs>
        <w:spacing w:after="0" w:line="240" w:lineRule="auto"/>
        <w:ind w:firstLine="567"/>
        <w:jc w:val="both"/>
        <w:rPr>
          <w:rFonts w:ascii="Times New Roman" w:eastAsia="Times New Roman" w:hAnsi="Times New Roman"/>
          <w:b/>
          <w:lang w:eastAsia="ru-RU"/>
        </w:rPr>
      </w:pPr>
      <w:r w:rsidRPr="00871E32">
        <w:rPr>
          <w:rFonts w:ascii="Times New Roman" w:eastAsia="Times New Roman" w:hAnsi="Times New Roman"/>
          <w:b/>
          <w:lang w:eastAsia="ru-RU"/>
        </w:rPr>
        <w:t>Источники излучения для имитаторов солнечного излучения</w:t>
      </w:r>
    </w:p>
    <w:p w:rsidR="00B622F8" w:rsidRPr="00871E32" w:rsidRDefault="00B622F8" w:rsidP="00B622F8">
      <w:pPr>
        <w:spacing w:after="0" w:line="240" w:lineRule="auto"/>
        <w:ind w:right="60" w:firstLine="567"/>
        <w:jc w:val="both"/>
        <w:rPr>
          <w:rFonts w:ascii="Times New Roman" w:eastAsia="Times New Roman" w:hAnsi="Times New Roman"/>
          <w:lang w:eastAsia="ru-RU"/>
        </w:rPr>
      </w:pPr>
      <w:proofErr w:type="gramStart"/>
      <w:r w:rsidRPr="00871E32">
        <w:rPr>
          <w:rFonts w:ascii="Times New Roman" w:eastAsia="Times New Roman" w:hAnsi="Times New Roman"/>
          <w:lang w:eastAsia="ru-RU"/>
        </w:rPr>
        <w:t>Из множества известных источников света, применяемых для имитации солнечного излучения [5], - накальных, газоразрядных (включая и люминесцентные), дуговых и т.п., для использования в качестве ИСИ при исследованиях ФЭ нашли применение только накальные и газоразрядные.</w:t>
      </w:r>
      <w:proofErr w:type="gramEnd"/>
      <w:r w:rsidRPr="00871E32">
        <w:rPr>
          <w:rFonts w:ascii="Times New Roman" w:eastAsia="Times New Roman" w:hAnsi="Times New Roman"/>
          <w:lang w:eastAsia="ru-RU"/>
        </w:rPr>
        <w:t xml:space="preserve"> Это связано с требованием обеспечения таких факторов, значительно влияющих на точность измерения параметров ФЭ [4]:</w:t>
      </w:r>
    </w:p>
    <w:p w:rsidR="00B622F8" w:rsidRPr="00871E32" w:rsidRDefault="00B622F8" w:rsidP="00B622F8">
      <w:pPr>
        <w:numPr>
          <w:ilvl w:val="0"/>
          <w:numId w:val="2"/>
        </w:numPr>
        <w:tabs>
          <w:tab w:val="left" w:pos="712"/>
        </w:tabs>
        <w:spacing w:after="0" w:line="240" w:lineRule="auto"/>
        <w:ind w:firstLine="567"/>
        <w:jc w:val="both"/>
        <w:rPr>
          <w:rFonts w:ascii="Times New Roman" w:eastAsia="Times New Roman" w:hAnsi="Times New Roman"/>
          <w:lang w:eastAsia="ru-RU"/>
        </w:rPr>
      </w:pPr>
      <w:r w:rsidRPr="00871E32">
        <w:rPr>
          <w:rFonts w:ascii="Times New Roman" w:eastAsia="Times New Roman" w:hAnsi="Times New Roman"/>
          <w:lang w:eastAsia="ru-RU"/>
        </w:rPr>
        <w:t>высокая стабильность потока излучения;</w:t>
      </w:r>
    </w:p>
    <w:p w:rsidR="00B622F8" w:rsidRPr="00871E32" w:rsidRDefault="00B622F8" w:rsidP="00B622F8">
      <w:pPr>
        <w:numPr>
          <w:ilvl w:val="0"/>
          <w:numId w:val="2"/>
        </w:numPr>
        <w:tabs>
          <w:tab w:val="left" w:pos="717"/>
        </w:tabs>
        <w:spacing w:after="0" w:line="240" w:lineRule="auto"/>
        <w:ind w:firstLine="567"/>
        <w:jc w:val="both"/>
        <w:rPr>
          <w:rFonts w:ascii="Times New Roman" w:eastAsia="Times New Roman" w:hAnsi="Times New Roman"/>
          <w:lang w:eastAsia="ru-RU"/>
        </w:rPr>
      </w:pPr>
      <w:r w:rsidRPr="00871E32">
        <w:rPr>
          <w:rFonts w:ascii="Times New Roman" w:eastAsia="Times New Roman" w:hAnsi="Times New Roman"/>
          <w:lang w:eastAsia="ru-RU"/>
        </w:rPr>
        <w:t>малая неравномерность энергетической освещенности;</w:t>
      </w:r>
    </w:p>
    <w:p w:rsidR="00B622F8" w:rsidRPr="00871E32" w:rsidRDefault="00B622F8" w:rsidP="00B622F8">
      <w:pPr>
        <w:numPr>
          <w:ilvl w:val="0"/>
          <w:numId w:val="2"/>
        </w:numPr>
        <w:tabs>
          <w:tab w:val="left" w:pos="712"/>
        </w:tabs>
        <w:spacing w:after="0" w:line="240" w:lineRule="auto"/>
        <w:ind w:firstLine="567"/>
        <w:jc w:val="both"/>
        <w:rPr>
          <w:rFonts w:ascii="Times New Roman" w:eastAsia="Times New Roman" w:hAnsi="Times New Roman"/>
          <w:lang w:eastAsia="ru-RU"/>
        </w:rPr>
      </w:pPr>
      <w:r w:rsidRPr="00871E32">
        <w:rPr>
          <w:rFonts w:ascii="Times New Roman" w:eastAsia="Times New Roman" w:hAnsi="Times New Roman"/>
          <w:lang w:eastAsia="ru-RU"/>
        </w:rPr>
        <w:t>спектральный состав излучения.</w:t>
      </w:r>
    </w:p>
    <w:p w:rsidR="00B622F8" w:rsidRPr="00871E32" w:rsidRDefault="00B622F8" w:rsidP="00B622F8">
      <w:pPr>
        <w:spacing w:after="0" w:line="240" w:lineRule="auto"/>
        <w:ind w:right="40" w:firstLine="567"/>
        <w:jc w:val="both"/>
        <w:rPr>
          <w:rFonts w:ascii="Times New Roman" w:eastAsia="Times New Roman" w:hAnsi="Times New Roman"/>
          <w:lang w:eastAsia="ru-RU"/>
        </w:rPr>
      </w:pPr>
      <w:r w:rsidRPr="00871E32">
        <w:rPr>
          <w:rFonts w:ascii="Times New Roman" w:eastAsia="Times New Roman" w:hAnsi="Times New Roman"/>
          <w:lang w:eastAsia="ru-RU"/>
        </w:rPr>
        <w:t>Необходимость временной стабильности потока излучения является значительным ограничивающим фактором для применения в исследованиях ФЭ ряда дуговых источников, хотя их спектральный состав наиболее соответствует излучению Солнца в условиях АМ</w:t>
      </w:r>
      <w:proofErr w:type="gramStart"/>
      <w:r w:rsidRPr="00871E32">
        <w:rPr>
          <w:rFonts w:ascii="Times New Roman" w:eastAsia="Times New Roman" w:hAnsi="Times New Roman"/>
          <w:lang w:eastAsia="ru-RU"/>
        </w:rPr>
        <w:t>0</w:t>
      </w:r>
      <w:proofErr w:type="gramEnd"/>
      <w:r w:rsidRPr="00871E32">
        <w:rPr>
          <w:rFonts w:ascii="Times New Roman" w:eastAsia="Times New Roman" w:hAnsi="Times New Roman"/>
          <w:lang w:eastAsia="ru-RU"/>
        </w:rPr>
        <w:t xml:space="preserve"> (нулевой атмосферной массе). Использование импульсных газоразрядных ламп, имеющих удовлетворительный спектральный состав, кроме указанной временной нестабильности, связанной с характеристиками их систем запуска, требует использования быстродействующей измерительной аппаратуры, что значительно повышает затраты на создание всей установки. По приведенным выше параметрам наибольшее применение нашли такие источники:</w:t>
      </w:r>
    </w:p>
    <w:p w:rsidR="00B622F8" w:rsidRPr="00871E32" w:rsidRDefault="00B622F8" w:rsidP="00B622F8">
      <w:pPr>
        <w:numPr>
          <w:ilvl w:val="1"/>
          <w:numId w:val="1"/>
        </w:numPr>
        <w:tabs>
          <w:tab w:val="left" w:pos="567"/>
        </w:tabs>
        <w:spacing w:after="0" w:line="240" w:lineRule="auto"/>
        <w:ind w:right="40"/>
        <w:jc w:val="both"/>
        <w:rPr>
          <w:rFonts w:ascii="Times New Roman" w:eastAsia="Times New Roman" w:hAnsi="Times New Roman"/>
          <w:lang w:eastAsia="ru-RU"/>
        </w:rPr>
      </w:pPr>
      <w:proofErr w:type="gramStart"/>
      <w:r w:rsidRPr="00871E32">
        <w:rPr>
          <w:rFonts w:ascii="Times New Roman" w:eastAsia="Times New Roman" w:hAnsi="Times New Roman"/>
          <w:lang w:eastAsia="ru-RU"/>
        </w:rPr>
        <w:t xml:space="preserve">В несложных ИСИ для имитации солнечного излучения в исследовательских и технологических целях при испытаниях ФЭ используют  зеркальные лампы накаливания типа ЗК и кварцевые галогенные типа КГ, которые обеспечивают удовлетворительный спектральный состав излучения (рис. 1), находящийся в диапазоне спектральной чувствительности ФЭ </w:t>
      </w:r>
      <w:r w:rsidRPr="00871E32">
        <w:rPr>
          <w:rFonts w:ascii="Times New Roman" w:eastAsia="Times New Roman" w:hAnsi="Times New Roman"/>
          <w:position w:val="-6"/>
          <w:lang w:eastAsia="ru-RU"/>
        </w:rPr>
        <w:object w:dxaOrig="220" w:dyaOrig="27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1.25pt;height:14.25pt">
            <v:imagedata r:id="rId6" o:title=""/>
          </v:shape>
        </w:object>
      </w:r>
      <w:r w:rsidRPr="00871E32">
        <w:rPr>
          <w:rFonts w:ascii="Times New Roman" w:eastAsia="Times New Roman" w:hAnsi="Times New Roman"/>
          <w:lang w:eastAsia="ru-RU"/>
        </w:rPr>
        <w:t xml:space="preserve">=0.4... 1.1 мкм. </w:t>
      </w:r>
      <w:proofErr w:type="gramEnd"/>
    </w:p>
    <w:p w:rsidR="00B622F8" w:rsidRPr="00871E32" w:rsidRDefault="00B622F8" w:rsidP="00B622F8">
      <w:pPr>
        <w:numPr>
          <w:ilvl w:val="1"/>
          <w:numId w:val="1"/>
        </w:numPr>
        <w:tabs>
          <w:tab w:val="left" w:pos="567"/>
        </w:tabs>
        <w:spacing w:after="0" w:line="240" w:lineRule="auto"/>
        <w:ind w:right="40"/>
        <w:jc w:val="both"/>
        <w:rPr>
          <w:rFonts w:ascii="Times New Roman" w:eastAsia="Times New Roman" w:hAnsi="Times New Roman"/>
          <w:lang w:eastAsia="ru-RU"/>
        </w:rPr>
      </w:pPr>
      <w:r w:rsidRPr="00871E32">
        <w:rPr>
          <w:rFonts w:ascii="Times New Roman" w:eastAsia="Times New Roman" w:hAnsi="Times New Roman"/>
          <w:lang w:eastAsia="ru-RU"/>
        </w:rPr>
        <w:t xml:space="preserve">Для высококачественных ИСИ, применяемых в прецизионных измерениях параметров ФЭ, используют дуговые газоразрядные ксеноновые лампы (в том числе с </w:t>
      </w:r>
      <w:proofErr w:type="gramStart"/>
      <w:r w:rsidRPr="00871E32">
        <w:rPr>
          <w:rFonts w:ascii="Times New Roman" w:eastAsia="Times New Roman" w:hAnsi="Times New Roman"/>
          <w:lang w:eastAsia="ru-RU"/>
        </w:rPr>
        <w:t>комбинированным</w:t>
      </w:r>
      <w:proofErr w:type="gramEnd"/>
      <w:r w:rsidRPr="00871E32">
        <w:rPr>
          <w:rFonts w:ascii="Times New Roman" w:eastAsia="Times New Roman" w:hAnsi="Times New Roman"/>
          <w:lang w:eastAsia="ru-RU"/>
        </w:rPr>
        <w:t xml:space="preserve"> </w:t>
      </w:r>
      <w:proofErr w:type="spellStart"/>
      <w:r w:rsidRPr="00871E32">
        <w:rPr>
          <w:rFonts w:ascii="Times New Roman" w:eastAsia="Times New Roman" w:hAnsi="Times New Roman"/>
          <w:lang w:eastAsia="ru-RU"/>
        </w:rPr>
        <w:t>газонаполнением</w:t>
      </w:r>
      <w:proofErr w:type="spellEnd"/>
      <w:r w:rsidRPr="00871E32">
        <w:rPr>
          <w:rFonts w:ascii="Times New Roman" w:eastAsia="Times New Roman" w:hAnsi="Times New Roman"/>
          <w:lang w:eastAsia="ru-RU"/>
        </w:rPr>
        <w:t>). Наибольшее использование получили дуговые ксеноновые (</w:t>
      </w:r>
      <w:proofErr w:type="spellStart"/>
      <w:r w:rsidRPr="00871E32">
        <w:rPr>
          <w:rFonts w:ascii="Times New Roman" w:eastAsia="Times New Roman" w:hAnsi="Times New Roman"/>
          <w:lang w:eastAsia="ru-RU"/>
        </w:rPr>
        <w:t>Хе</w:t>
      </w:r>
      <w:proofErr w:type="spellEnd"/>
      <w:r w:rsidRPr="00871E32">
        <w:rPr>
          <w:rFonts w:ascii="Times New Roman" w:eastAsia="Times New Roman" w:hAnsi="Times New Roman"/>
          <w:lang w:eastAsia="ru-RU"/>
        </w:rPr>
        <w:t xml:space="preserve">) шаровые лампы типа </w:t>
      </w:r>
      <w:proofErr w:type="spellStart"/>
      <w:r w:rsidRPr="00871E32">
        <w:rPr>
          <w:rFonts w:ascii="Times New Roman" w:eastAsia="Times New Roman" w:hAnsi="Times New Roman"/>
          <w:lang w:eastAsia="ru-RU"/>
        </w:rPr>
        <w:t>ДКсШ</w:t>
      </w:r>
      <w:proofErr w:type="spellEnd"/>
      <w:r w:rsidRPr="00871E32">
        <w:rPr>
          <w:rFonts w:ascii="Times New Roman" w:eastAsia="Times New Roman" w:hAnsi="Times New Roman"/>
          <w:lang w:eastAsia="ru-RU"/>
        </w:rPr>
        <w:t>, которые имеют спектр, весьма приближенный к солнечному (</w:t>
      </w:r>
      <w:proofErr w:type="gramStart"/>
      <w:r w:rsidRPr="00871E32">
        <w:rPr>
          <w:rFonts w:ascii="Times New Roman" w:eastAsia="Times New Roman" w:hAnsi="Times New Roman"/>
          <w:lang w:eastAsia="ru-RU"/>
        </w:rPr>
        <w:t>см</w:t>
      </w:r>
      <w:proofErr w:type="gramEnd"/>
      <w:r w:rsidRPr="00871E32">
        <w:rPr>
          <w:rFonts w:ascii="Times New Roman" w:eastAsia="Times New Roman" w:hAnsi="Times New Roman"/>
          <w:lang w:eastAsia="ru-RU"/>
        </w:rPr>
        <w:t>. рис. 1), однако из-за наличия энергетического выброса в инфракрасной области ИСИ такого типа требуют применения корректирующих оптических фильтров.</w:t>
      </w:r>
    </w:p>
    <w:p w:rsidR="00B622F8" w:rsidRPr="00871E32" w:rsidRDefault="00B622F8" w:rsidP="00B622F8">
      <w:pPr>
        <w:tabs>
          <w:tab w:val="left" w:pos="755"/>
        </w:tabs>
        <w:spacing w:after="0" w:line="240" w:lineRule="auto"/>
        <w:ind w:right="40"/>
        <w:jc w:val="both"/>
        <w:rPr>
          <w:rFonts w:ascii="Times New Roman" w:eastAsia="Times New Roman" w:hAnsi="Times New Roman"/>
          <w:lang w:eastAsia="ru-RU"/>
        </w:rPr>
      </w:pPr>
    </w:p>
    <w:tbl>
      <w:tblPr>
        <w:tblW w:w="5000" w:type="pct"/>
        <w:tblLook w:val="04A0"/>
      </w:tblPr>
      <w:tblGrid>
        <w:gridCol w:w="9571"/>
      </w:tblGrid>
      <w:tr w:rsidR="00B622F8" w:rsidRPr="00871E32" w:rsidTr="00FD2B76">
        <w:trPr>
          <w:trHeight w:val="2914"/>
        </w:trPr>
        <w:tc>
          <w:tcPr>
            <w:tcW w:w="5000" w:type="pct"/>
          </w:tcPr>
          <w:p w:rsidR="00B622F8" w:rsidRPr="00871E32" w:rsidRDefault="00B622F8" w:rsidP="00FD2B76">
            <w:pPr>
              <w:tabs>
                <w:tab w:val="left" w:pos="755"/>
              </w:tabs>
              <w:spacing w:after="0" w:line="240" w:lineRule="auto"/>
              <w:ind w:right="40"/>
              <w:jc w:val="center"/>
              <w:rPr>
                <w:rFonts w:ascii="Times New Roman" w:eastAsia="Times New Roman" w:hAnsi="Times New Roman"/>
                <w:lang w:eastAsia="ru-RU"/>
              </w:rPr>
            </w:pPr>
            <w:r w:rsidRPr="00871E32">
              <w:rPr>
                <w:rFonts w:ascii="Times New Roman" w:eastAsia="Times New Roman" w:hAnsi="Times New Roman"/>
                <w:sz w:val="18"/>
                <w:szCs w:val="18"/>
                <w:lang w:eastAsia="ru-RU"/>
              </w:rPr>
              <w:object w:dxaOrig="6718" w:dyaOrig="3212">
                <v:shape id="_x0000_i1026" type="#_x0000_t75" style="width:354pt;height:168.75pt">
                  <v:imagedata r:id="rId7" o:title=""/>
                </v:shape>
              </w:object>
            </w:r>
          </w:p>
          <w:p w:rsidR="00B622F8" w:rsidRPr="00871E32" w:rsidRDefault="00B622F8" w:rsidP="00FD2B7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ru-RU"/>
              </w:rPr>
            </w:pPr>
            <w:r w:rsidRPr="00871E32">
              <w:rPr>
                <w:rFonts w:ascii="Times New Roman" w:eastAsia="Times New Roman" w:hAnsi="Times New Roman"/>
                <w:lang w:eastAsia="ru-RU"/>
              </w:rPr>
              <w:t xml:space="preserve">Рисунок 1 – Спектральный состав излучения внеатмосферного Солнца </w:t>
            </w:r>
            <w:r w:rsidRPr="00871E32">
              <w:rPr>
                <w:rFonts w:ascii="Times New Roman" w:eastAsia="Times New Roman" w:hAnsi="Times New Roman"/>
                <w:lang w:eastAsia="ru-RU"/>
              </w:rPr>
              <w:br/>
              <w:t>и источников излучения для ИСИ</w:t>
            </w:r>
          </w:p>
        </w:tc>
      </w:tr>
    </w:tbl>
    <w:p w:rsidR="00B622F8" w:rsidRPr="00871E32" w:rsidRDefault="00B622F8" w:rsidP="00B622F8">
      <w:pPr>
        <w:spacing w:after="0" w:line="240" w:lineRule="auto"/>
        <w:ind w:firstLine="567"/>
        <w:jc w:val="both"/>
        <w:rPr>
          <w:rFonts w:ascii="Times New Roman" w:eastAsia="Times New Roman" w:hAnsi="Times New Roman"/>
          <w:lang w:eastAsia="ru-RU"/>
        </w:rPr>
      </w:pPr>
    </w:p>
    <w:p w:rsidR="00B622F8" w:rsidRPr="00871E32" w:rsidRDefault="00B622F8" w:rsidP="00B622F8">
      <w:pPr>
        <w:spacing w:after="0" w:line="240" w:lineRule="auto"/>
        <w:ind w:firstLine="567"/>
        <w:jc w:val="both"/>
        <w:rPr>
          <w:rFonts w:ascii="Times New Roman" w:eastAsia="Times New Roman" w:hAnsi="Times New Roman"/>
          <w:lang w:eastAsia="ru-RU"/>
        </w:rPr>
      </w:pPr>
      <w:r w:rsidRPr="00871E32">
        <w:rPr>
          <w:rFonts w:ascii="Times New Roman" w:eastAsia="Times New Roman" w:hAnsi="Times New Roman"/>
          <w:lang w:eastAsia="ru-RU"/>
        </w:rPr>
        <w:t xml:space="preserve">Созданная в начале 90-х годов </w:t>
      </w:r>
      <w:proofErr w:type="spellStart"/>
      <w:r w:rsidRPr="00871E32">
        <w:rPr>
          <w:rFonts w:ascii="Times New Roman" w:eastAsia="Times New Roman" w:hAnsi="Times New Roman"/>
          <w:lang w:eastAsia="ru-RU"/>
        </w:rPr>
        <w:t>безэлектродная</w:t>
      </w:r>
      <w:proofErr w:type="spellEnd"/>
      <w:r w:rsidRPr="00871E32">
        <w:rPr>
          <w:rFonts w:ascii="Times New Roman" w:eastAsia="Times New Roman" w:hAnsi="Times New Roman"/>
          <w:lang w:eastAsia="ru-RU"/>
        </w:rPr>
        <w:t xml:space="preserve"> серная лампа, позволяет благодаря своим характеристикам, в первую очередь - это сплошной </w:t>
      </w:r>
      <w:proofErr w:type="spellStart"/>
      <w:r w:rsidRPr="00871E32">
        <w:rPr>
          <w:rFonts w:ascii="Times New Roman" w:eastAsia="Times New Roman" w:hAnsi="Times New Roman"/>
          <w:lang w:eastAsia="ru-RU"/>
        </w:rPr>
        <w:t>квазисолнечный</w:t>
      </w:r>
      <w:proofErr w:type="spellEnd"/>
      <w:r w:rsidRPr="00871E32">
        <w:rPr>
          <w:rFonts w:ascii="Times New Roman" w:eastAsia="Times New Roman" w:hAnsi="Times New Roman"/>
          <w:lang w:eastAsia="ru-RU"/>
        </w:rPr>
        <w:t xml:space="preserve"> спектр оптического излучения и долговечность, использовать ее в ИСИ. При этом она может быть </w:t>
      </w:r>
      <w:proofErr w:type="spellStart"/>
      <w:r w:rsidRPr="00871E32">
        <w:rPr>
          <w:rFonts w:ascii="Times New Roman" w:eastAsia="Times New Roman" w:hAnsi="Times New Roman"/>
          <w:lang w:eastAsia="ru-RU"/>
        </w:rPr>
        <w:t>световодного</w:t>
      </w:r>
      <w:proofErr w:type="spellEnd"/>
      <w:r w:rsidRPr="00871E32">
        <w:rPr>
          <w:rFonts w:ascii="Times New Roman" w:eastAsia="Times New Roman" w:hAnsi="Times New Roman"/>
          <w:lang w:eastAsia="ru-RU"/>
        </w:rPr>
        <w:t xml:space="preserve"> и </w:t>
      </w:r>
      <w:proofErr w:type="gramStart"/>
      <w:r w:rsidRPr="00871E32">
        <w:rPr>
          <w:rFonts w:ascii="Times New Roman" w:eastAsia="Times New Roman" w:hAnsi="Times New Roman"/>
          <w:lang w:eastAsia="ru-RU"/>
        </w:rPr>
        <w:t>прожекторного</w:t>
      </w:r>
      <w:proofErr w:type="gramEnd"/>
      <w:r w:rsidRPr="00871E32">
        <w:rPr>
          <w:rFonts w:ascii="Times New Roman" w:eastAsia="Times New Roman" w:hAnsi="Times New Roman"/>
          <w:lang w:eastAsia="ru-RU"/>
        </w:rPr>
        <w:t xml:space="preserve"> типов, последний вариант является более предпочтительным.</w:t>
      </w:r>
    </w:p>
    <w:p w:rsidR="00B622F8" w:rsidRPr="00871E32" w:rsidRDefault="00B622F8" w:rsidP="00B622F8">
      <w:pPr>
        <w:spacing w:after="0" w:line="240" w:lineRule="auto"/>
        <w:ind w:firstLine="567"/>
        <w:jc w:val="both"/>
        <w:rPr>
          <w:rFonts w:ascii="Times New Roman" w:eastAsia="Times New Roman" w:hAnsi="Times New Roman"/>
          <w:lang w:eastAsia="ru-RU"/>
        </w:rPr>
      </w:pPr>
      <w:r w:rsidRPr="00871E32">
        <w:rPr>
          <w:rFonts w:ascii="Times New Roman" w:eastAsia="Times New Roman" w:hAnsi="Times New Roman"/>
          <w:lang w:eastAsia="ru-RU"/>
        </w:rPr>
        <w:t xml:space="preserve">Выбирая для имитации тот или иной источник света, обычно рассматривают следующие характеристики источников: цветовую температуру (цветовая температура внеатмосферного солнечного излучения составляет </w:t>
      </w:r>
      <w:r w:rsidRPr="00871E32">
        <w:rPr>
          <w:rFonts w:ascii="Times New Roman" w:eastAsia="Times New Roman" w:hAnsi="Times New Roman"/>
          <w:position w:val="-4"/>
          <w:lang w:eastAsia="ru-RU"/>
        </w:rPr>
        <w:object w:dxaOrig="200" w:dyaOrig="200">
          <v:shape id="_x0000_i1027" type="#_x0000_t75" style="width:9.75pt;height:9.75pt">
            <v:imagedata r:id="rId8" o:title=""/>
          </v:shape>
        </w:object>
      </w:r>
      <w:r w:rsidRPr="00871E32">
        <w:rPr>
          <w:rFonts w:ascii="Times New Roman" w:eastAsia="Times New Roman" w:hAnsi="Times New Roman"/>
          <w:lang w:eastAsia="ru-RU"/>
        </w:rPr>
        <w:t xml:space="preserve">5900 К), стабильность потока и сложность коррекции спектра излучения. </w:t>
      </w:r>
    </w:p>
    <w:p w:rsidR="00B622F8" w:rsidRPr="00871E32" w:rsidRDefault="00B622F8" w:rsidP="00B622F8">
      <w:pPr>
        <w:spacing w:after="0" w:line="240" w:lineRule="auto"/>
        <w:ind w:firstLine="567"/>
        <w:jc w:val="both"/>
        <w:rPr>
          <w:rFonts w:ascii="Times New Roman" w:eastAsia="Times New Roman" w:hAnsi="Times New Roman"/>
          <w:lang w:eastAsia="ru-RU"/>
        </w:rPr>
      </w:pPr>
      <w:r w:rsidRPr="00871E32">
        <w:rPr>
          <w:rFonts w:ascii="Times New Roman" w:eastAsia="Times New Roman" w:hAnsi="Times New Roman"/>
          <w:lang w:eastAsia="ru-RU"/>
        </w:rPr>
        <w:t>В табл. 1 приведены характеристики ламп, которые применяются в ИСИ на сегодняшний день и для сравнения приведены параметры новой перспективной – серной лампы.</w:t>
      </w:r>
    </w:p>
    <w:p w:rsidR="00B622F8" w:rsidRPr="00871E32" w:rsidRDefault="00B622F8" w:rsidP="00B622F8">
      <w:pPr>
        <w:spacing w:after="0" w:line="240" w:lineRule="auto"/>
        <w:ind w:firstLine="708"/>
        <w:jc w:val="both"/>
        <w:rPr>
          <w:rFonts w:ascii="Times New Roman" w:eastAsia="Times New Roman" w:hAnsi="Times New Roman"/>
          <w:lang w:eastAsia="ru-RU"/>
        </w:rPr>
      </w:pPr>
    </w:p>
    <w:p w:rsidR="00B622F8" w:rsidRPr="00871E32" w:rsidRDefault="00B622F8" w:rsidP="00B622F8">
      <w:pPr>
        <w:spacing w:after="0" w:line="240" w:lineRule="auto"/>
        <w:jc w:val="both"/>
        <w:rPr>
          <w:rFonts w:ascii="Times New Roman" w:eastAsia="Times New Roman" w:hAnsi="Times New Roman"/>
          <w:lang w:eastAsia="ru-RU"/>
        </w:rPr>
      </w:pPr>
      <w:r w:rsidRPr="00871E32">
        <w:rPr>
          <w:rFonts w:ascii="Times New Roman" w:eastAsia="Times New Roman" w:hAnsi="Times New Roman"/>
          <w:lang w:eastAsia="ru-RU"/>
        </w:rPr>
        <w:t>Таблица 1 – Характеристики ламп</w:t>
      </w:r>
    </w:p>
    <w:tbl>
      <w:tblPr>
        <w:tblW w:w="5000" w:type="pct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541"/>
        <w:gridCol w:w="2010"/>
        <w:gridCol w:w="2010"/>
        <w:gridCol w:w="2010"/>
      </w:tblGrid>
      <w:tr w:rsidR="00B622F8" w:rsidRPr="00871E32" w:rsidTr="00FD2B76">
        <w:trPr>
          <w:trHeight w:val="301"/>
        </w:trPr>
        <w:tc>
          <w:tcPr>
            <w:tcW w:w="1850" w:type="pct"/>
            <w:tcBorders>
              <w:top w:val="dotted" w:sz="4" w:space="0" w:color="auto"/>
              <w:left w:val="dotted" w:sz="4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B622F8" w:rsidRPr="00871E32" w:rsidRDefault="00B622F8" w:rsidP="00FD2B7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lang w:eastAsia="ru-RU"/>
              </w:rPr>
            </w:pPr>
            <w:r w:rsidRPr="00871E32">
              <w:rPr>
                <w:rFonts w:ascii="Times New Roman" w:eastAsia="Times New Roman" w:hAnsi="Times New Roman"/>
                <w:bCs/>
                <w:lang w:eastAsia="ru-RU"/>
              </w:rPr>
              <w:t>Характеристика</w:t>
            </w:r>
          </w:p>
        </w:tc>
        <w:tc>
          <w:tcPr>
            <w:tcW w:w="1050" w:type="pct"/>
            <w:tcBorders>
              <w:top w:val="dotted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B622F8" w:rsidRPr="00871E32" w:rsidRDefault="00B622F8" w:rsidP="00FD2B7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lang w:eastAsia="ru-RU"/>
              </w:rPr>
            </w:pPr>
            <w:r w:rsidRPr="00871E32">
              <w:rPr>
                <w:rFonts w:ascii="Times New Roman" w:eastAsia="Times New Roman" w:hAnsi="Times New Roman"/>
                <w:bCs/>
                <w:lang w:eastAsia="ru-RU"/>
              </w:rPr>
              <w:t>Галогенная лампа</w:t>
            </w:r>
          </w:p>
        </w:tc>
        <w:tc>
          <w:tcPr>
            <w:tcW w:w="1050" w:type="pct"/>
            <w:tcBorders>
              <w:top w:val="dotted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B622F8" w:rsidRPr="00871E32" w:rsidRDefault="00B622F8" w:rsidP="00FD2B7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lang w:eastAsia="ru-RU"/>
              </w:rPr>
            </w:pPr>
            <w:r w:rsidRPr="00871E32">
              <w:rPr>
                <w:rFonts w:ascii="Times New Roman" w:eastAsia="Times New Roman" w:hAnsi="Times New Roman"/>
                <w:bCs/>
                <w:lang w:eastAsia="ru-RU"/>
              </w:rPr>
              <w:t>Ксеноновая лампа</w:t>
            </w:r>
          </w:p>
        </w:tc>
        <w:tc>
          <w:tcPr>
            <w:tcW w:w="1050" w:type="pct"/>
            <w:tcBorders>
              <w:top w:val="dotted" w:sz="4" w:space="0" w:color="auto"/>
              <w:left w:val="single" w:sz="6" w:space="0" w:color="auto"/>
              <w:bottom w:val="single" w:sz="6" w:space="0" w:color="auto"/>
              <w:right w:val="dotted" w:sz="4" w:space="0" w:color="auto"/>
            </w:tcBorders>
            <w:shd w:val="clear" w:color="auto" w:fill="FFFFFF"/>
            <w:vAlign w:val="center"/>
            <w:hideMark/>
          </w:tcPr>
          <w:p w:rsidR="00B622F8" w:rsidRPr="00871E32" w:rsidRDefault="00B622F8" w:rsidP="00FD2B7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lang w:eastAsia="ru-RU"/>
              </w:rPr>
            </w:pPr>
            <w:r w:rsidRPr="00871E32">
              <w:rPr>
                <w:rFonts w:ascii="Times New Roman" w:eastAsia="Times New Roman" w:hAnsi="Times New Roman"/>
                <w:bCs/>
                <w:lang w:eastAsia="ru-RU"/>
              </w:rPr>
              <w:t>Серная лампа</w:t>
            </w:r>
          </w:p>
        </w:tc>
      </w:tr>
      <w:tr w:rsidR="00B622F8" w:rsidRPr="00871E32" w:rsidTr="00FD2B76">
        <w:trPr>
          <w:trHeight w:val="301"/>
        </w:trPr>
        <w:tc>
          <w:tcPr>
            <w:tcW w:w="1850" w:type="pct"/>
            <w:tcBorders>
              <w:top w:val="single" w:sz="6" w:space="0" w:color="auto"/>
              <w:left w:val="dotted" w:sz="4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B622F8" w:rsidRPr="00871E32" w:rsidRDefault="00B622F8" w:rsidP="00FD2B7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lang w:eastAsia="ru-RU"/>
              </w:rPr>
            </w:pPr>
            <w:r w:rsidRPr="00871E32">
              <w:rPr>
                <w:rFonts w:ascii="Times New Roman" w:eastAsia="Times New Roman" w:hAnsi="Times New Roman"/>
                <w:bCs/>
                <w:lang w:eastAsia="ru-RU"/>
              </w:rPr>
              <w:t>Потребляемая мощность (кВт)</w:t>
            </w:r>
          </w:p>
        </w:tc>
        <w:tc>
          <w:tcPr>
            <w:tcW w:w="10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B622F8" w:rsidRPr="00871E32" w:rsidRDefault="00B622F8" w:rsidP="00FD2B7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lang w:eastAsia="ru-RU"/>
              </w:rPr>
            </w:pPr>
            <w:r w:rsidRPr="00871E32">
              <w:rPr>
                <w:rFonts w:ascii="Times New Roman" w:eastAsia="Times New Roman" w:hAnsi="Times New Roman"/>
                <w:bCs/>
                <w:lang w:eastAsia="ru-RU"/>
              </w:rPr>
              <w:t>1,0</w:t>
            </w:r>
          </w:p>
        </w:tc>
        <w:tc>
          <w:tcPr>
            <w:tcW w:w="10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B622F8" w:rsidRPr="00871E32" w:rsidRDefault="00B622F8" w:rsidP="00FD2B7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lang w:eastAsia="ru-RU"/>
              </w:rPr>
            </w:pPr>
            <w:r w:rsidRPr="00871E32">
              <w:rPr>
                <w:rFonts w:ascii="Times New Roman" w:eastAsia="Times New Roman" w:hAnsi="Times New Roman"/>
                <w:bCs/>
                <w:lang w:eastAsia="ru-RU"/>
              </w:rPr>
              <w:t>0,5</w:t>
            </w:r>
          </w:p>
        </w:tc>
        <w:tc>
          <w:tcPr>
            <w:tcW w:w="10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tted" w:sz="4" w:space="0" w:color="auto"/>
            </w:tcBorders>
            <w:shd w:val="clear" w:color="auto" w:fill="FFFFFF"/>
            <w:vAlign w:val="center"/>
            <w:hideMark/>
          </w:tcPr>
          <w:p w:rsidR="00B622F8" w:rsidRPr="00871E32" w:rsidRDefault="00B622F8" w:rsidP="00FD2B7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lang w:eastAsia="ru-RU"/>
              </w:rPr>
            </w:pPr>
            <w:r w:rsidRPr="00871E32">
              <w:rPr>
                <w:rFonts w:ascii="Times New Roman" w:eastAsia="Times New Roman" w:hAnsi="Times New Roman"/>
                <w:bCs/>
                <w:lang w:eastAsia="ru-RU"/>
              </w:rPr>
              <w:t>1,2</w:t>
            </w:r>
          </w:p>
        </w:tc>
      </w:tr>
      <w:tr w:rsidR="00B622F8" w:rsidRPr="00871E32" w:rsidTr="00FD2B76">
        <w:trPr>
          <w:trHeight w:val="301"/>
        </w:trPr>
        <w:tc>
          <w:tcPr>
            <w:tcW w:w="1850" w:type="pct"/>
            <w:tcBorders>
              <w:top w:val="single" w:sz="6" w:space="0" w:color="auto"/>
              <w:left w:val="dotted" w:sz="4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B622F8" w:rsidRPr="00871E32" w:rsidRDefault="00B622F8" w:rsidP="00FD2B7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lang w:eastAsia="ru-RU"/>
              </w:rPr>
            </w:pPr>
            <w:r w:rsidRPr="00871E32">
              <w:rPr>
                <w:rFonts w:ascii="Times New Roman" w:eastAsia="Times New Roman" w:hAnsi="Times New Roman"/>
                <w:bCs/>
                <w:lang w:eastAsia="ru-RU"/>
              </w:rPr>
              <w:t>Светоотдача (лм/Вт)</w:t>
            </w:r>
          </w:p>
        </w:tc>
        <w:tc>
          <w:tcPr>
            <w:tcW w:w="10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B622F8" w:rsidRPr="00871E32" w:rsidRDefault="00B622F8" w:rsidP="00FD2B7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lang w:eastAsia="ru-RU"/>
              </w:rPr>
            </w:pPr>
            <w:r w:rsidRPr="00871E32">
              <w:rPr>
                <w:rFonts w:ascii="Times New Roman" w:eastAsia="Times New Roman" w:hAnsi="Times New Roman"/>
                <w:bCs/>
                <w:lang w:eastAsia="ru-RU"/>
              </w:rPr>
              <w:t>20</w:t>
            </w:r>
          </w:p>
        </w:tc>
        <w:tc>
          <w:tcPr>
            <w:tcW w:w="10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B622F8" w:rsidRPr="00871E32" w:rsidRDefault="00B622F8" w:rsidP="00FD2B7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lang w:eastAsia="ru-RU"/>
              </w:rPr>
            </w:pPr>
            <w:r w:rsidRPr="00871E32">
              <w:rPr>
                <w:rFonts w:ascii="Times New Roman" w:eastAsia="Times New Roman" w:hAnsi="Times New Roman"/>
                <w:bCs/>
                <w:lang w:eastAsia="ru-RU"/>
              </w:rPr>
              <w:t>30</w:t>
            </w:r>
          </w:p>
        </w:tc>
        <w:tc>
          <w:tcPr>
            <w:tcW w:w="10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tted" w:sz="4" w:space="0" w:color="auto"/>
            </w:tcBorders>
            <w:shd w:val="clear" w:color="auto" w:fill="FFFFFF"/>
            <w:vAlign w:val="center"/>
            <w:hideMark/>
          </w:tcPr>
          <w:p w:rsidR="00B622F8" w:rsidRPr="00871E32" w:rsidRDefault="00B622F8" w:rsidP="00FD2B7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lang w:eastAsia="ru-RU"/>
              </w:rPr>
            </w:pPr>
            <w:r w:rsidRPr="00871E32">
              <w:rPr>
                <w:rFonts w:ascii="Times New Roman" w:eastAsia="Times New Roman" w:hAnsi="Times New Roman"/>
                <w:bCs/>
                <w:lang w:eastAsia="ru-RU"/>
              </w:rPr>
              <w:t>100</w:t>
            </w:r>
          </w:p>
        </w:tc>
      </w:tr>
      <w:tr w:rsidR="00B622F8" w:rsidRPr="00871E32" w:rsidTr="00FD2B76">
        <w:trPr>
          <w:trHeight w:val="301"/>
        </w:trPr>
        <w:tc>
          <w:tcPr>
            <w:tcW w:w="1850" w:type="pct"/>
            <w:tcBorders>
              <w:top w:val="single" w:sz="6" w:space="0" w:color="auto"/>
              <w:left w:val="dotted" w:sz="4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B622F8" w:rsidRPr="00871E32" w:rsidRDefault="00B622F8" w:rsidP="00FD2B7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lang w:eastAsia="ru-RU"/>
              </w:rPr>
            </w:pPr>
            <w:r w:rsidRPr="00871E32">
              <w:rPr>
                <w:rFonts w:ascii="Times New Roman" w:eastAsia="Times New Roman" w:hAnsi="Times New Roman"/>
                <w:bCs/>
                <w:lang w:eastAsia="ru-RU"/>
              </w:rPr>
              <w:t>Световой поток (лм)</w:t>
            </w:r>
          </w:p>
        </w:tc>
        <w:tc>
          <w:tcPr>
            <w:tcW w:w="10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B622F8" w:rsidRPr="00871E32" w:rsidRDefault="00B622F8" w:rsidP="00FD2B7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lang w:eastAsia="ru-RU"/>
              </w:rPr>
            </w:pPr>
            <w:r w:rsidRPr="00871E32">
              <w:rPr>
                <w:rFonts w:ascii="Times New Roman" w:eastAsia="Times New Roman" w:hAnsi="Times New Roman"/>
                <w:bCs/>
                <w:lang w:eastAsia="ru-RU"/>
              </w:rPr>
              <w:t>26000</w:t>
            </w:r>
          </w:p>
        </w:tc>
        <w:tc>
          <w:tcPr>
            <w:tcW w:w="10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B622F8" w:rsidRPr="00871E32" w:rsidRDefault="00B622F8" w:rsidP="00FD2B7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lang w:eastAsia="ru-RU"/>
              </w:rPr>
            </w:pPr>
            <w:r w:rsidRPr="00871E32">
              <w:rPr>
                <w:rFonts w:ascii="Times New Roman" w:eastAsia="Times New Roman" w:hAnsi="Times New Roman"/>
                <w:bCs/>
                <w:lang w:eastAsia="ru-RU"/>
              </w:rPr>
              <w:t>130000</w:t>
            </w:r>
          </w:p>
        </w:tc>
        <w:tc>
          <w:tcPr>
            <w:tcW w:w="10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tted" w:sz="4" w:space="0" w:color="auto"/>
            </w:tcBorders>
            <w:shd w:val="clear" w:color="auto" w:fill="FFFFFF"/>
            <w:vAlign w:val="center"/>
            <w:hideMark/>
          </w:tcPr>
          <w:p w:rsidR="00B622F8" w:rsidRPr="00871E32" w:rsidRDefault="00B622F8" w:rsidP="00FD2B7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lang w:eastAsia="ru-RU"/>
              </w:rPr>
            </w:pPr>
            <w:r w:rsidRPr="00871E32">
              <w:rPr>
                <w:rFonts w:ascii="Times New Roman" w:eastAsia="Times New Roman" w:hAnsi="Times New Roman"/>
                <w:bCs/>
                <w:lang w:eastAsia="ru-RU"/>
              </w:rPr>
              <w:t>140000</w:t>
            </w:r>
          </w:p>
        </w:tc>
      </w:tr>
      <w:tr w:rsidR="00B622F8" w:rsidRPr="00871E32" w:rsidTr="00FD2B76">
        <w:trPr>
          <w:trHeight w:val="301"/>
        </w:trPr>
        <w:tc>
          <w:tcPr>
            <w:tcW w:w="1850" w:type="pct"/>
            <w:tcBorders>
              <w:top w:val="single" w:sz="6" w:space="0" w:color="auto"/>
              <w:left w:val="dotted" w:sz="4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B622F8" w:rsidRPr="00871E32" w:rsidRDefault="00B622F8" w:rsidP="00FD2B7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lang w:eastAsia="ru-RU"/>
              </w:rPr>
            </w:pPr>
            <w:r w:rsidRPr="00871E32">
              <w:rPr>
                <w:rFonts w:ascii="Times New Roman" w:eastAsia="Times New Roman" w:hAnsi="Times New Roman"/>
                <w:bCs/>
                <w:lang w:eastAsia="ru-RU"/>
              </w:rPr>
              <w:t>Цветовая температура (К)</w:t>
            </w:r>
          </w:p>
        </w:tc>
        <w:tc>
          <w:tcPr>
            <w:tcW w:w="10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B622F8" w:rsidRPr="00871E32" w:rsidRDefault="00B622F8" w:rsidP="00FD2B7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lang w:eastAsia="ru-RU"/>
              </w:rPr>
            </w:pPr>
            <w:r w:rsidRPr="00871E32">
              <w:rPr>
                <w:rFonts w:ascii="Times New Roman" w:eastAsia="Times New Roman" w:hAnsi="Times New Roman"/>
                <w:bCs/>
                <w:lang w:eastAsia="ru-RU"/>
              </w:rPr>
              <w:t>3200</w:t>
            </w:r>
          </w:p>
        </w:tc>
        <w:tc>
          <w:tcPr>
            <w:tcW w:w="10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B622F8" w:rsidRPr="00871E32" w:rsidRDefault="00B622F8" w:rsidP="00FD2B7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lang w:eastAsia="ru-RU"/>
              </w:rPr>
            </w:pPr>
            <w:r w:rsidRPr="00871E32">
              <w:rPr>
                <w:rFonts w:ascii="Times New Roman" w:eastAsia="Times New Roman" w:hAnsi="Times New Roman"/>
                <w:bCs/>
                <w:lang w:eastAsia="ru-RU"/>
              </w:rPr>
              <w:t>5400</w:t>
            </w:r>
          </w:p>
        </w:tc>
        <w:tc>
          <w:tcPr>
            <w:tcW w:w="10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tted" w:sz="4" w:space="0" w:color="auto"/>
            </w:tcBorders>
            <w:shd w:val="clear" w:color="auto" w:fill="FFFFFF"/>
            <w:vAlign w:val="center"/>
            <w:hideMark/>
          </w:tcPr>
          <w:p w:rsidR="00B622F8" w:rsidRPr="00871E32" w:rsidRDefault="00B622F8" w:rsidP="00FD2B7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lang w:eastAsia="ru-RU"/>
              </w:rPr>
            </w:pPr>
            <w:r w:rsidRPr="00871E32">
              <w:rPr>
                <w:rFonts w:ascii="Times New Roman" w:eastAsia="Times New Roman" w:hAnsi="Times New Roman"/>
                <w:bCs/>
                <w:lang w:eastAsia="ru-RU"/>
              </w:rPr>
              <w:t>6000</w:t>
            </w:r>
          </w:p>
        </w:tc>
      </w:tr>
      <w:tr w:rsidR="00B622F8" w:rsidRPr="00871E32" w:rsidTr="00FD2B76">
        <w:trPr>
          <w:trHeight w:val="301"/>
        </w:trPr>
        <w:tc>
          <w:tcPr>
            <w:tcW w:w="1850" w:type="pct"/>
            <w:tcBorders>
              <w:top w:val="single" w:sz="6" w:space="0" w:color="auto"/>
              <w:left w:val="dotted" w:sz="4" w:space="0" w:color="auto"/>
              <w:bottom w:val="dotted" w:sz="4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B622F8" w:rsidRPr="00871E32" w:rsidRDefault="00B622F8" w:rsidP="00FD2B7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lang w:eastAsia="ru-RU"/>
              </w:rPr>
            </w:pPr>
            <w:r w:rsidRPr="00871E32">
              <w:rPr>
                <w:rFonts w:ascii="Times New Roman" w:eastAsia="Times New Roman" w:hAnsi="Times New Roman"/>
                <w:bCs/>
                <w:lang w:eastAsia="ru-RU"/>
              </w:rPr>
              <w:t>Время работы (ч)</w:t>
            </w:r>
          </w:p>
        </w:tc>
        <w:tc>
          <w:tcPr>
            <w:tcW w:w="1050" w:type="pct"/>
            <w:tcBorders>
              <w:top w:val="single" w:sz="6" w:space="0" w:color="auto"/>
              <w:left w:val="single" w:sz="6" w:space="0" w:color="auto"/>
              <w:bottom w:val="dotted" w:sz="4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B622F8" w:rsidRPr="00871E32" w:rsidRDefault="00B622F8" w:rsidP="00FD2B7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lang w:eastAsia="ru-RU"/>
              </w:rPr>
            </w:pPr>
            <w:r w:rsidRPr="00871E32">
              <w:rPr>
                <w:rFonts w:ascii="Times New Roman" w:eastAsia="Times New Roman" w:hAnsi="Times New Roman"/>
                <w:bCs/>
                <w:lang w:eastAsia="ru-RU"/>
              </w:rPr>
              <w:t>400</w:t>
            </w:r>
          </w:p>
        </w:tc>
        <w:tc>
          <w:tcPr>
            <w:tcW w:w="1050" w:type="pct"/>
            <w:tcBorders>
              <w:top w:val="single" w:sz="6" w:space="0" w:color="auto"/>
              <w:left w:val="single" w:sz="6" w:space="0" w:color="auto"/>
              <w:bottom w:val="dotted" w:sz="4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:rsidR="00B622F8" w:rsidRPr="00871E32" w:rsidRDefault="00B622F8" w:rsidP="00FD2B7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lang w:eastAsia="ru-RU"/>
              </w:rPr>
            </w:pPr>
            <w:r w:rsidRPr="00871E32">
              <w:rPr>
                <w:rFonts w:ascii="Times New Roman" w:eastAsia="Times New Roman" w:hAnsi="Times New Roman"/>
                <w:bCs/>
                <w:lang w:eastAsia="ru-RU"/>
              </w:rPr>
              <w:t>2000</w:t>
            </w:r>
          </w:p>
        </w:tc>
        <w:tc>
          <w:tcPr>
            <w:tcW w:w="1050" w:type="pct"/>
            <w:tcBorders>
              <w:top w:val="single" w:sz="6" w:space="0" w:color="auto"/>
              <w:left w:val="single" w:sz="6" w:space="0" w:color="auto"/>
              <w:bottom w:val="dotted" w:sz="4" w:space="0" w:color="auto"/>
              <w:right w:val="dotted" w:sz="4" w:space="0" w:color="auto"/>
            </w:tcBorders>
            <w:shd w:val="clear" w:color="auto" w:fill="FFFFFF"/>
            <w:vAlign w:val="center"/>
            <w:hideMark/>
          </w:tcPr>
          <w:p w:rsidR="00B622F8" w:rsidRPr="00871E32" w:rsidRDefault="00B622F8" w:rsidP="00FD2B76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Cs/>
                <w:lang w:eastAsia="ru-RU"/>
              </w:rPr>
            </w:pPr>
            <w:r w:rsidRPr="00871E32">
              <w:rPr>
                <w:rFonts w:ascii="Times New Roman" w:eastAsia="Times New Roman" w:hAnsi="Times New Roman"/>
                <w:bCs/>
                <w:lang w:eastAsia="ru-RU"/>
              </w:rPr>
              <w:t>50000</w:t>
            </w:r>
          </w:p>
        </w:tc>
      </w:tr>
    </w:tbl>
    <w:p w:rsidR="00B622F8" w:rsidRPr="00871E32" w:rsidRDefault="00B622F8" w:rsidP="00B622F8">
      <w:pPr>
        <w:tabs>
          <w:tab w:val="left" w:pos="840"/>
        </w:tabs>
        <w:spacing w:after="0" w:line="240" w:lineRule="auto"/>
        <w:ind w:firstLine="567"/>
        <w:jc w:val="both"/>
        <w:rPr>
          <w:rFonts w:ascii="Times New Roman" w:eastAsia="Times New Roman" w:hAnsi="Times New Roman"/>
          <w:b/>
          <w:lang w:eastAsia="ru-RU"/>
        </w:rPr>
      </w:pPr>
    </w:p>
    <w:p w:rsidR="00B622F8" w:rsidRPr="00871E32" w:rsidRDefault="00B622F8" w:rsidP="00B622F8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/>
          <w:lang w:eastAsia="uk-UA"/>
        </w:rPr>
      </w:pPr>
      <w:r w:rsidRPr="00871E32">
        <w:rPr>
          <w:rFonts w:ascii="Times New Roman" w:eastAsia="Times New Roman" w:hAnsi="Times New Roman"/>
          <w:lang w:eastAsia="uk-UA"/>
        </w:rPr>
        <w:t>ИСИ включают также в себя подсистемы обслуживания:</w:t>
      </w:r>
    </w:p>
    <w:p w:rsidR="00B622F8" w:rsidRPr="00871E32" w:rsidRDefault="00B622F8" w:rsidP="00B622F8">
      <w:pPr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lang w:eastAsia="uk-UA"/>
        </w:rPr>
      </w:pPr>
      <w:r w:rsidRPr="00871E32">
        <w:rPr>
          <w:rFonts w:ascii="Times New Roman" w:eastAsia="Times New Roman" w:hAnsi="Times New Roman"/>
          <w:lang w:eastAsia="uk-UA"/>
        </w:rPr>
        <w:t>стабилизации светового потока;</w:t>
      </w:r>
    </w:p>
    <w:p w:rsidR="00B622F8" w:rsidRPr="00871E32" w:rsidRDefault="00B622F8" w:rsidP="00B622F8">
      <w:pPr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lang w:eastAsia="uk-UA"/>
        </w:rPr>
      </w:pPr>
      <w:r w:rsidRPr="00871E32">
        <w:rPr>
          <w:rFonts w:ascii="Times New Roman" w:eastAsia="Times New Roman" w:hAnsi="Times New Roman"/>
          <w:lang w:eastAsia="uk-UA"/>
        </w:rPr>
        <w:t>управления уровнем и неравномерностью светового потока;</w:t>
      </w:r>
    </w:p>
    <w:p w:rsidR="00B622F8" w:rsidRPr="00871E32" w:rsidRDefault="00B622F8" w:rsidP="00B622F8">
      <w:pPr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lang w:eastAsia="uk-UA"/>
        </w:rPr>
      </w:pPr>
      <w:r w:rsidRPr="00871E32">
        <w:rPr>
          <w:rFonts w:ascii="Times New Roman" w:eastAsia="Times New Roman" w:hAnsi="Times New Roman"/>
          <w:lang w:eastAsia="uk-UA"/>
        </w:rPr>
        <w:t>охлаждения излучателей.</w:t>
      </w:r>
    </w:p>
    <w:p w:rsidR="00B622F8" w:rsidRPr="00871E32" w:rsidRDefault="00B622F8" w:rsidP="00B622F8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/>
          <w:lang w:eastAsia="uk-UA"/>
        </w:rPr>
      </w:pPr>
      <w:r w:rsidRPr="00871E32">
        <w:rPr>
          <w:rFonts w:ascii="Times New Roman" w:eastAsia="Times New Roman" w:hAnsi="Times New Roman"/>
          <w:lang w:eastAsia="uk-UA"/>
        </w:rPr>
        <w:t xml:space="preserve">Временная стабилизация светового потока является одной </w:t>
      </w:r>
      <w:proofErr w:type="gramStart"/>
      <w:r w:rsidRPr="00871E32">
        <w:rPr>
          <w:rFonts w:ascii="Times New Roman" w:eastAsia="Times New Roman" w:hAnsi="Times New Roman"/>
          <w:lang w:eastAsia="uk-UA"/>
        </w:rPr>
        <w:t>из</w:t>
      </w:r>
      <w:proofErr w:type="gramEnd"/>
      <w:r w:rsidRPr="00871E32">
        <w:rPr>
          <w:rFonts w:ascii="Times New Roman" w:eastAsia="Times New Roman" w:hAnsi="Times New Roman"/>
          <w:lang w:eastAsia="uk-UA"/>
        </w:rPr>
        <w:t xml:space="preserve"> наиболее важных для ИСИ при исследованиях ФЭ. Как правило, в этой системе используются стабилизаторы питания ламп накаливания переменного тока для технологических и экспрессных исследований ФЭ, а также стабилизаторы постоянного тока для измерений повышенной точности. </w:t>
      </w:r>
      <w:proofErr w:type="gramStart"/>
      <w:r w:rsidRPr="00871E32">
        <w:rPr>
          <w:rFonts w:ascii="Times New Roman" w:eastAsia="Times New Roman" w:hAnsi="Times New Roman"/>
          <w:lang w:eastAsia="uk-UA"/>
        </w:rPr>
        <w:t>В высококачественных ИСИ на дуговых ксеноновых лампах применяются специализированные стабилизаторы тока дуги.</w:t>
      </w:r>
      <w:proofErr w:type="gramEnd"/>
    </w:p>
    <w:p w:rsidR="00B622F8" w:rsidRPr="00871E32" w:rsidRDefault="00B622F8" w:rsidP="00B622F8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/>
          <w:lang w:eastAsia="uk-UA"/>
        </w:rPr>
      </w:pPr>
      <w:proofErr w:type="gramStart"/>
      <w:r w:rsidRPr="00871E32">
        <w:rPr>
          <w:rFonts w:ascii="Times New Roman" w:eastAsia="Times New Roman" w:hAnsi="Times New Roman"/>
          <w:lang w:eastAsia="uk-UA"/>
        </w:rPr>
        <w:t xml:space="preserve">Равномерность светового потока в простых схемах имитаторов обеспечивается подбором и юстировкой ламп в многоламповых осветителях, в более сложных - использованием специальных отражателей (эллиптических, </w:t>
      </w:r>
      <w:proofErr w:type="spellStart"/>
      <w:r w:rsidRPr="00871E32">
        <w:rPr>
          <w:rFonts w:ascii="Times New Roman" w:eastAsia="Times New Roman" w:hAnsi="Times New Roman"/>
          <w:lang w:eastAsia="uk-UA"/>
        </w:rPr>
        <w:t>эллипсоцилиндрических</w:t>
      </w:r>
      <w:proofErr w:type="spellEnd"/>
      <w:r w:rsidRPr="00871E32">
        <w:rPr>
          <w:rFonts w:ascii="Times New Roman" w:eastAsia="Times New Roman" w:hAnsi="Times New Roman"/>
          <w:lang w:eastAsia="uk-UA"/>
        </w:rPr>
        <w:t xml:space="preserve"> и т.п.), а также применением специальных оптических интеграторов в высококачественных ИСИ.</w:t>
      </w:r>
      <w:proofErr w:type="gramEnd"/>
      <w:r w:rsidRPr="00871E32">
        <w:rPr>
          <w:rFonts w:ascii="Times New Roman" w:eastAsia="Times New Roman" w:hAnsi="Times New Roman"/>
          <w:lang w:eastAsia="uk-UA"/>
        </w:rPr>
        <w:t xml:space="preserve"> При этом в самом худшем случае неравномерность освещенности эффективного поля светового пятна не должна превышать 10%.</w:t>
      </w:r>
    </w:p>
    <w:p w:rsidR="00B622F8" w:rsidRPr="00871E32" w:rsidRDefault="00B622F8" w:rsidP="00B622F8">
      <w:pPr>
        <w:tabs>
          <w:tab w:val="left" w:pos="840"/>
        </w:tabs>
        <w:spacing w:after="0" w:line="240" w:lineRule="auto"/>
        <w:ind w:firstLine="567"/>
        <w:jc w:val="both"/>
        <w:rPr>
          <w:rFonts w:ascii="Times New Roman" w:eastAsia="Times New Roman" w:hAnsi="Times New Roman"/>
          <w:b/>
          <w:lang w:eastAsia="ru-RU"/>
        </w:rPr>
      </w:pPr>
    </w:p>
    <w:p w:rsidR="00B622F8" w:rsidRPr="00871E32" w:rsidRDefault="00B622F8" w:rsidP="00B622F8">
      <w:pPr>
        <w:tabs>
          <w:tab w:val="left" w:pos="840"/>
        </w:tabs>
        <w:spacing w:after="0" w:line="240" w:lineRule="auto"/>
        <w:ind w:firstLine="567"/>
        <w:jc w:val="both"/>
        <w:rPr>
          <w:rFonts w:ascii="Times New Roman" w:eastAsia="Times New Roman" w:hAnsi="Times New Roman"/>
          <w:b/>
          <w:lang w:eastAsia="ru-RU"/>
        </w:rPr>
      </w:pPr>
      <w:r w:rsidRPr="00871E32">
        <w:rPr>
          <w:rFonts w:ascii="Times New Roman" w:eastAsia="Times New Roman" w:hAnsi="Times New Roman"/>
          <w:b/>
          <w:lang w:eastAsia="ru-RU"/>
        </w:rPr>
        <w:t>Выводы</w:t>
      </w:r>
    </w:p>
    <w:p w:rsidR="00B622F8" w:rsidRPr="00871E32" w:rsidRDefault="00B622F8" w:rsidP="00B622F8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/>
          <w:color w:val="000000"/>
          <w:lang w:eastAsia="uk-UA"/>
        </w:rPr>
      </w:pPr>
      <w:r w:rsidRPr="00871E32">
        <w:rPr>
          <w:rFonts w:ascii="Times New Roman" w:eastAsia="Times New Roman" w:hAnsi="Times New Roman"/>
          <w:color w:val="000000"/>
          <w:lang w:eastAsia="uk-UA"/>
        </w:rPr>
        <w:t xml:space="preserve">Таким образом, результатом работы является создание ИСИ на основе серной лампы, который даст возможность производить не только высокоточные измерения характеристик ФЭ и </w:t>
      </w:r>
      <w:proofErr w:type="gramStart"/>
      <w:r w:rsidRPr="00871E32">
        <w:rPr>
          <w:rFonts w:ascii="Times New Roman" w:eastAsia="Times New Roman" w:hAnsi="Times New Roman"/>
          <w:color w:val="000000"/>
          <w:lang w:eastAsia="uk-UA"/>
        </w:rPr>
        <w:t>СБ</w:t>
      </w:r>
      <w:proofErr w:type="gramEnd"/>
      <w:r w:rsidRPr="00871E32">
        <w:rPr>
          <w:rFonts w:ascii="Times New Roman" w:eastAsia="Times New Roman" w:hAnsi="Times New Roman"/>
          <w:color w:val="000000"/>
          <w:lang w:eastAsia="uk-UA"/>
        </w:rPr>
        <w:t xml:space="preserve"> космического назначения, но и обеспечить корректное моделирование различных режимов их </w:t>
      </w:r>
      <w:r w:rsidRPr="00871E32">
        <w:rPr>
          <w:rFonts w:ascii="Times New Roman" w:eastAsia="Times New Roman" w:hAnsi="Times New Roman"/>
          <w:color w:val="000000"/>
          <w:lang w:eastAsia="uk-UA"/>
        </w:rPr>
        <w:lastRenderedPageBreak/>
        <w:t xml:space="preserve">работы в лабораторных условиях. Такие исследования сократят время и стоимость квалификационных испытаний ФЭ и </w:t>
      </w:r>
      <w:proofErr w:type="gramStart"/>
      <w:r w:rsidRPr="00871E32">
        <w:rPr>
          <w:rFonts w:ascii="Times New Roman" w:eastAsia="Times New Roman" w:hAnsi="Times New Roman"/>
          <w:color w:val="000000"/>
          <w:lang w:eastAsia="uk-UA"/>
        </w:rPr>
        <w:t>СБ</w:t>
      </w:r>
      <w:proofErr w:type="gramEnd"/>
      <w:r w:rsidRPr="00871E32">
        <w:rPr>
          <w:rFonts w:ascii="Times New Roman" w:eastAsia="Times New Roman" w:hAnsi="Times New Roman"/>
          <w:color w:val="000000"/>
          <w:lang w:eastAsia="uk-UA"/>
        </w:rPr>
        <w:t xml:space="preserve"> и будут способствовать их более широкому применению. </w:t>
      </w:r>
    </w:p>
    <w:p w:rsidR="00B622F8" w:rsidRPr="00871E32" w:rsidRDefault="00B622F8" w:rsidP="00B622F8">
      <w:pPr>
        <w:tabs>
          <w:tab w:val="left" w:pos="840"/>
        </w:tabs>
        <w:spacing w:after="0" w:line="240" w:lineRule="auto"/>
        <w:ind w:firstLine="567"/>
        <w:jc w:val="both"/>
        <w:rPr>
          <w:rFonts w:ascii="Times New Roman" w:eastAsia="Times New Roman" w:hAnsi="Times New Roman"/>
          <w:lang w:eastAsia="ru-RU"/>
        </w:rPr>
      </w:pPr>
    </w:p>
    <w:p w:rsidR="00B622F8" w:rsidRPr="00871E32" w:rsidRDefault="00B622F8" w:rsidP="00B622F8">
      <w:pPr>
        <w:tabs>
          <w:tab w:val="left" w:pos="840"/>
        </w:tabs>
        <w:spacing w:after="0" w:line="240" w:lineRule="auto"/>
        <w:jc w:val="both"/>
        <w:rPr>
          <w:rFonts w:ascii="Times New Roman" w:eastAsia="Times New Roman" w:hAnsi="Times New Roman"/>
          <w:b/>
          <w:lang w:eastAsia="ru-RU"/>
        </w:rPr>
      </w:pPr>
      <w:r>
        <w:rPr>
          <w:rFonts w:ascii="Times New Roman" w:eastAsia="Times New Roman" w:hAnsi="Times New Roman"/>
          <w:b/>
          <w:lang w:eastAsia="ru-RU"/>
        </w:rPr>
        <w:t>Список литературы:</w:t>
      </w:r>
    </w:p>
    <w:p w:rsidR="00B622F8" w:rsidRPr="00871E32" w:rsidRDefault="00B622F8" w:rsidP="00B622F8">
      <w:pPr>
        <w:tabs>
          <w:tab w:val="left" w:pos="284"/>
          <w:tab w:val="left" w:pos="840"/>
        </w:tabs>
        <w:spacing w:after="0" w:line="240" w:lineRule="auto"/>
        <w:jc w:val="both"/>
        <w:rPr>
          <w:rFonts w:ascii="Times New Roman" w:eastAsia="Times New Roman" w:hAnsi="Times New Roman"/>
          <w:lang w:eastAsia="ru-RU"/>
        </w:rPr>
      </w:pPr>
      <w:r w:rsidRPr="00871E32">
        <w:rPr>
          <w:rFonts w:ascii="Times New Roman" w:eastAsia="Times New Roman" w:hAnsi="Times New Roman"/>
          <w:lang w:eastAsia="ru-RU"/>
        </w:rPr>
        <w:t>1.</w:t>
      </w:r>
      <w:r w:rsidRPr="00871E32">
        <w:rPr>
          <w:rFonts w:ascii="Times New Roman" w:eastAsia="Times New Roman" w:hAnsi="Times New Roman"/>
          <w:lang w:eastAsia="ru-RU"/>
        </w:rPr>
        <w:tab/>
      </w:r>
      <w:proofErr w:type="spellStart"/>
      <w:r w:rsidRPr="00871E32">
        <w:rPr>
          <w:rFonts w:ascii="Times New Roman" w:eastAsia="Times New Roman" w:hAnsi="Times New Roman"/>
          <w:lang w:eastAsia="ru-RU"/>
        </w:rPr>
        <w:t>Мэнн</w:t>
      </w:r>
      <w:proofErr w:type="spellEnd"/>
      <w:r w:rsidRPr="00871E32">
        <w:rPr>
          <w:rFonts w:ascii="Times New Roman" w:eastAsia="Times New Roman" w:hAnsi="Times New Roman"/>
          <w:lang w:eastAsia="ru-RU"/>
        </w:rPr>
        <w:t xml:space="preserve"> А.Е., </w:t>
      </w:r>
      <w:proofErr w:type="spellStart"/>
      <w:r w:rsidRPr="00871E32">
        <w:rPr>
          <w:rFonts w:ascii="Times New Roman" w:eastAsia="Times New Roman" w:hAnsi="Times New Roman"/>
          <w:lang w:eastAsia="ru-RU"/>
        </w:rPr>
        <w:t>Дюби</w:t>
      </w:r>
      <w:proofErr w:type="spellEnd"/>
      <w:r w:rsidRPr="00871E32">
        <w:rPr>
          <w:rFonts w:ascii="Times New Roman" w:eastAsia="Times New Roman" w:hAnsi="Times New Roman"/>
          <w:lang w:eastAsia="ru-RU"/>
        </w:rPr>
        <w:t xml:space="preserve"> М. Имитаторы солнечного излучения. / </w:t>
      </w:r>
      <w:proofErr w:type="spellStart"/>
      <w:r w:rsidRPr="00871E32">
        <w:rPr>
          <w:rFonts w:ascii="Times New Roman" w:eastAsia="Times New Roman" w:hAnsi="Times New Roman"/>
          <w:lang w:eastAsia="ru-RU"/>
        </w:rPr>
        <w:t>Spase</w:t>
      </w:r>
      <w:proofErr w:type="spellEnd"/>
      <w:r w:rsidRPr="00871E32">
        <w:rPr>
          <w:rFonts w:ascii="Times New Roman" w:eastAsia="Times New Roman" w:hAnsi="Times New Roman"/>
          <w:lang w:eastAsia="ru-RU"/>
        </w:rPr>
        <w:t xml:space="preserve">  / </w:t>
      </w:r>
      <w:proofErr w:type="spellStart"/>
      <w:r w:rsidRPr="00871E32">
        <w:rPr>
          <w:rFonts w:ascii="Times New Roman" w:eastAsia="Times New Roman" w:hAnsi="Times New Roman"/>
          <w:lang w:eastAsia="ru-RU"/>
        </w:rPr>
        <w:t>Aeronaut</w:t>
      </w:r>
      <w:proofErr w:type="spellEnd"/>
      <w:r w:rsidRPr="00871E32">
        <w:rPr>
          <w:rFonts w:ascii="Times New Roman" w:eastAsia="Times New Roman" w:hAnsi="Times New Roman"/>
          <w:lang w:eastAsia="ru-RU"/>
        </w:rPr>
        <w:t>. T. 37. № 3. C. 67-70.</w:t>
      </w:r>
    </w:p>
    <w:p w:rsidR="00B622F8" w:rsidRPr="00871E32" w:rsidRDefault="00B622F8" w:rsidP="00B622F8">
      <w:pPr>
        <w:tabs>
          <w:tab w:val="left" w:pos="284"/>
          <w:tab w:val="left" w:pos="840"/>
        </w:tabs>
        <w:spacing w:after="0" w:line="240" w:lineRule="auto"/>
        <w:jc w:val="both"/>
        <w:rPr>
          <w:rFonts w:ascii="Times New Roman" w:eastAsia="Times New Roman" w:hAnsi="Times New Roman"/>
          <w:lang w:eastAsia="ru-RU"/>
        </w:rPr>
      </w:pPr>
      <w:r w:rsidRPr="00871E32">
        <w:rPr>
          <w:rFonts w:ascii="Times New Roman" w:eastAsia="Times New Roman" w:hAnsi="Times New Roman"/>
          <w:lang w:eastAsia="ru-RU"/>
        </w:rPr>
        <w:t>2.</w:t>
      </w:r>
      <w:r w:rsidRPr="00871E32">
        <w:rPr>
          <w:rFonts w:ascii="Times New Roman" w:eastAsia="Times New Roman" w:hAnsi="Times New Roman"/>
          <w:lang w:eastAsia="ru-RU"/>
        </w:rPr>
        <w:tab/>
      </w:r>
      <w:proofErr w:type="spellStart"/>
      <w:r w:rsidRPr="00871E32">
        <w:rPr>
          <w:rFonts w:ascii="Times New Roman" w:eastAsia="Times New Roman" w:hAnsi="Times New Roman"/>
          <w:lang w:eastAsia="ru-RU"/>
        </w:rPr>
        <w:t>Жигалина</w:t>
      </w:r>
      <w:proofErr w:type="spellEnd"/>
      <w:r w:rsidRPr="00871E32">
        <w:rPr>
          <w:rFonts w:ascii="Times New Roman" w:eastAsia="Times New Roman" w:hAnsi="Times New Roman"/>
          <w:lang w:eastAsia="ru-RU"/>
        </w:rPr>
        <w:t xml:space="preserve"> Н.И., Рыжов А.И. Имитатор солнечного излучения // </w:t>
      </w:r>
      <w:proofErr w:type="spellStart"/>
      <w:r w:rsidRPr="00871E32">
        <w:rPr>
          <w:rFonts w:ascii="Times New Roman" w:eastAsia="Times New Roman" w:hAnsi="Times New Roman"/>
          <w:lang w:eastAsia="ru-RU"/>
        </w:rPr>
        <w:t>Электротехн</w:t>
      </w:r>
      <w:proofErr w:type="spellEnd"/>
      <w:r w:rsidRPr="00871E32">
        <w:rPr>
          <w:rFonts w:ascii="Times New Roman" w:eastAsia="Times New Roman" w:hAnsi="Times New Roman"/>
          <w:lang w:eastAsia="ru-RU"/>
        </w:rPr>
        <w:t xml:space="preserve">. </w:t>
      </w:r>
      <w:proofErr w:type="spellStart"/>
      <w:r w:rsidRPr="00871E32">
        <w:rPr>
          <w:rFonts w:ascii="Times New Roman" w:eastAsia="Times New Roman" w:hAnsi="Times New Roman"/>
          <w:lang w:eastAsia="ru-RU"/>
        </w:rPr>
        <w:t>Пром-сть</w:t>
      </w:r>
      <w:proofErr w:type="spellEnd"/>
      <w:r w:rsidRPr="00871E32">
        <w:rPr>
          <w:rFonts w:ascii="Times New Roman" w:eastAsia="Times New Roman" w:hAnsi="Times New Roman"/>
          <w:lang w:eastAsia="ru-RU"/>
        </w:rPr>
        <w:t xml:space="preserve">. Сер. Светотехнические изделия. 1976. </w:t>
      </w:r>
      <w:proofErr w:type="spellStart"/>
      <w:r w:rsidRPr="00871E32">
        <w:rPr>
          <w:rFonts w:ascii="Times New Roman" w:eastAsia="Times New Roman" w:hAnsi="Times New Roman"/>
          <w:lang w:eastAsia="ru-RU"/>
        </w:rPr>
        <w:t>Вып</w:t>
      </w:r>
      <w:proofErr w:type="spellEnd"/>
      <w:r w:rsidRPr="00871E32">
        <w:rPr>
          <w:rFonts w:ascii="Times New Roman" w:eastAsia="Times New Roman" w:hAnsi="Times New Roman"/>
          <w:lang w:eastAsia="ru-RU"/>
        </w:rPr>
        <w:t>. 5(41). С. 4-6.</w:t>
      </w:r>
    </w:p>
    <w:p w:rsidR="00B622F8" w:rsidRPr="00871E32" w:rsidRDefault="00B622F8" w:rsidP="00B622F8">
      <w:pPr>
        <w:tabs>
          <w:tab w:val="left" w:pos="284"/>
          <w:tab w:val="left" w:pos="840"/>
        </w:tabs>
        <w:spacing w:after="0" w:line="240" w:lineRule="auto"/>
        <w:jc w:val="both"/>
        <w:rPr>
          <w:rFonts w:ascii="Times New Roman" w:eastAsia="Times New Roman" w:hAnsi="Times New Roman"/>
          <w:lang w:eastAsia="ru-RU"/>
        </w:rPr>
      </w:pPr>
      <w:r w:rsidRPr="00871E32">
        <w:rPr>
          <w:rFonts w:ascii="Times New Roman" w:eastAsia="Times New Roman" w:hAnsi="Times New Roman"/>
          <w:lang w:eastAsia="ru-RU"/>
        </w:rPr>
        <w:t>3.</w:t>
      </w:r>
      <w:r w:rsidRPr="00871E32">
        <w:rPr>
          <w:rFonts w:ascii="Times New Roman" w:eastAsia="Times New Roman" w:hAnsi="Times New Roman"/>
          <w:lang w:eastAsia="ru-RU"/>
        </w:rPr>
        <w:tab/>
        <w:t xml:space="preserve">Ковальский В.Я. Точность имитации излучения Солнца // Тр. </w:t>
      </w:r>
      <w:proofErr w:type="spellStart"/>
      <w:r w:rsidRPr="00871E32">
        <w:rPr>
          <w:rFonts w:ascii="Times New Roman" w:eastAsia="Times New Roman" w:hAnsi="Times New Roman"/>
          <w:lang w:eastAsia="ru-RU"/>
        </w:rPr>
        <w:t>Всесоюз</w:t>
      </w:r>
      <w:proofErr w:type="spellEnd"/>
      <w:r w:rsidRPr="00871E32">
        <w:rPr>
          <w:rFonts w:ascii="Times New Roman" w:eastAsia="Times New Roman" w:hAnsi="Times New Roman"/>
          <w:lang w:eastAsia="ru-RU"/>
        </w:rPr>
        <w:t xml:space="preserve">. </w:t>
      </w:r>
      <w:proofErr w:type="spellStart"/>
      <w:r w:rsidRPr="00871E32">
        <w:rPr>
          <w:rFonts w:ascii="Times New Roman" w:eastAsia="Times New Roman" w:hAnsi="Times New Roman"/>
          <w:lang w:eastAsia="ru-RU"/>
        </w:rPr>
        <w:t>Конф</w:t>
      </w:r>
      <w:proofErr w:type="spellEnd"/>
      <w:r w:rsidRPr="00871E32">
        <w:rPr>
          <w:rFonts w:ascii="Times New Roman" w:eastAsia="Times New Roman" w:hAnsi="Times New Roman"/>
          <w:lang w:eastAsia="ru-RU"/>
        </w:rPr>
        <w:t>. По использованию солнечной энергии. – М.: ВНИИТ, 1969. С. 61-67</w:t>
      </w:r>
    </w:p>
    <w:p w:rsidR="00B622F8" w:rsidRPr="00871E32" w:rsidRDefault="00B622F8" w:rsidP="00B622F8">
      <w:pPr>
        <w:tabs>
          <w:tab w:val="left" w:pos="284"/>
          <w:tab w:val="left" w:pos="840"/>
        </w:tabs>
        <w:spacing w:after="0" w:line="240" w:lineRule="auto"/>
        <w:jc w:val="both"/>
        <w:rPr>
          <w:rFonts w:ascii="Times New Roman" w:eastAsia="Times New Roman" w:hAnsi="Times New Roman"/>
          <w:lang w:eastAsia="ru-RU"/>
        </w:rPr>
      </w:pPr>
      <w:r w:rsidRPr="00871E32">
        <w:rPr>
          <w:rFonts w:ascii="Times New Roman" w:eastAsia="Times New Roman" w:hAnsi="Times New Roman"/>
          <w:lang w:eastAsia="ru-RU"/>
        </w:rPr>
        <w:t>4.</w:t>
      </w:r>
      <w:r w:rsidRPr="00871E32">
        <w:rPr>
          <w:rFonts w:ascii="Times New Roman" w:eastAsia="Times New Roman" w:hAnsi="Times New Roman"/>
          <w:lang w:eastAsia="ru-RU"/>
        </w:rPr>
        <w:tab/>
        <w:t xml:space="preserve">Солнечные энергосистемы космических аппаратов. Физическое и математическое моделирование / К.В. Безручко, Н.В. </w:t>
      </w:r>
      <w:proofErr w:type="spellStart"/>
      <w:r w:rsidRPr="00871E32">
        <w:rPr>
          <w:rFonts w:ascii="Times New Roman" w:eastAsia="Times New Roman" w:hAnsi="Times New Roman"/>
          <w:lang w:eastAsia="ru-RU"/>
        </w:rPr>
        <w:t>Белан</w:t>
      </w:r>
      <w:proofErr w:type="spellEnd"/>
      <w:r w:rsidRPr="00871E32">
        <w:rPr>
          <w:rFonts w:ascii="Times New Roman" w:eastAsia="Times New Roman" w:hAnsi="Times New Roman"/>
          <w:lang w:eastAsia="ru-RU"/>
        </w:rPr>
        <w:t xml:space="preserve">, Д.Г. Белов, С.В. </w:t>
      </w:r>
      <w:proofErr w:type="spellStart"/>
      <w:r w:rsidRPr="00871E32">
        <w:rPr>
          <w:rFonts w:ascii="Times New Roman" w:eastAsia="Times New Roman" w:hAnsi="Times New Roman"/>
          <w:lang w:eastAsia="ru-RU"/>
        </w:rPr>
        <w:t>Губин</w:t>
      </w:r>
      <w:proofErr w:type="spellEnd"/>
      <w:r w:rsidRPr="00871E32">
        <w:rPr>
          <w:rFonts w:ascii="Times New Roman" w:eastAsia="Times New Roman" w:hAnsi="Times New Roman"/>
          <w:lang w:eastAsia="ru-RU"/>
        </w:rPr>
        <w:t xml:space="preserve">, В.И. </w:t>
      </w:r>
      <w:proofErr w:type="spellStart"/>
      <w:r w:rsidRPr="00871E32">
        <w:rPr>
          <w:rFonts w:ascii="Times New Roman" w:eastAsia="Times New Roman" w:hAnsi="Times New Roman"/>
          <w:lang w:eastAsia="ru-RU"/>
        </w:rPr>
        <w:t>Драновский</w:t>
      </w:r>
      <w:proofErr w:type="spellEnd"/>
      <w:r w:rsidRPr="00871E32">
        <w:rPr>
          <w:rFonts w:ascii="Times New Roman" w:eastAsia="Times New Roman" w:hAnsi="Times New Roman"/>
          <w:lang w:eastAsia="ru-RU"/>
        </w:rPr>
        <w:t xml:space="preserve">, В.С. Кривцов, И.Т. </w:t>
      </w:r>
      <w:proofErr w:type="spellStart"/>
      <w:r w:rsidRPr="00871E32">
        <w:rPr>
          <w:rFonts w:ascii="Times New Roman" w:eastAsia="Times New Roman" w:hAnsi="Times New Roman"/>
          <w:lang w:eastAsia="ru-RU"/>
        </w:rPr>
        <w:t>Перекопский</w:t>
      </w:r>
      <w:proofErr w:type="spellEnd"/>
      <w:r w:rsidRPr="00871E32">
        <w:rPr>
          <w:rFonts w:ascii="Times New Roman" w:eastAsia="Times New Roman" w:hAnsi="Times New Roman"/>
          <w:lang w:eastAsia="ru-RU"/>
        </w:rPr>
        <w:t xml:space="preserve">, И.Б. Туркин / Под ред. Акад. НАН Украины С.Н. Конюхова. – Харьков: </w:t>
      </w:r>
      <w:proofErr w:type="spellStart"/>
      <w:r w:rsidRPr="00871E32">
        <w:rPr>
          <w:rFonts w:ascii="Times New Roman" w:eastAsia="Times New Roman" w:hAnsi="Times New Roman"/>
          <w:lang w:eastAsia="ru-RU"/>
        </w:rPr>
        <w:t>Гос</w:t>
      </w:r>
      <w:proofErr w:type="spellEnd"/>
      <w:r w:rsidRPr="00871E32">
        <w:rPr>
          <w:rFonts w:ascii="Times New Roman" w:eastAsia="Times New Roman" w:hAnsi="Times New Roman"/>
          <w:lang w:eastAsia="ru-RU"/>
        </w:rPr>
        <w:t>. Аэрокосмический ун-т «</w:t>
      </w:r>
      <w:proofErr w:type="spellStart"/>
      <w:r w:rsidRPr="00871E32">
        <w:rPr>
          <w:rFonts w:ascii="Times New Roman" w:eastAsia="Times New Roman" w:hAnsi="Times New Roman"/>
          <w:lang w:eastAsia="ru-RU"/>
        </w:rPr>
        <w:t>Харьк</w:t>
      </w:r>
      <w:proofErr w:type="spellEnd"/>
      <w:r w:rsidRPr="00871E32">
        <w:rPr>
          <w:rFonts w:ascii="Times New Roman" w:eastAsia="Times New Roman" w:hAnsi="Times New Roman"/>
          <w:lang w:eastAsia="ru-RU"/>
        </w:rPr>
        <w:t xml:space="preserve">. Авиац. </w:t>
      </w:r>
      <w:proofErr w:type="spellStart"/>
      <w:r w:rsidRPr="00871E32">
        <w:rPr>
          <w:rFonts w:ascii="Times New Roman" w:eastAsia="Times New Roman" w:hAnsi="Times New Roman"/>
          <w:lang w:eastAsia="ru-RU"/>
        </w:rPr>
        <w:t>Ин-т</w:t>
      </w:r>
      <w:proofErr w:type="spellEnd"/>
      <w:r w:rsidRPr="00871E32">
        <w:rPr>
          <w:rFonts w:ascii="Times New Roman" w:eastAsia="Times New Roman" w:hAnsi="Times New Roman"/>
          <w:lang w:eastAsia="ru-RU"/>
        </w:rPr>
        <w:t>», 2000. – 515 с.</w:t>
      </w:r>
    </w:p>
    <w:p w:rsidR="00B622F8" w:rsidRPr="00871E32" w:rsidRDefault="00B622F8" w:rsidP="00B622F8">
      <w:pPr>
        <w:tabs>
          <w:tab w:val="left" w:pos="284"/>
          <w:tab w:val="left" w:pos="840"/>
        </w:tabs>
        <w:spacing w:after="0" w:line="240" w:lineRule="auto"/>
        <w:jc w:val="both"/>
        <w:rPr>
          <w:rFonts w:ascii="Times New Roman" w:eastAsia="Times New Roman" w:hAnsi="Times New Roman"/>
          <w:lang w:eastAsia="ru-RU"/>
        </w:rPr>
      </w:pPr>
      <w:r w:rsidRPr="00871E32">
        <w:rPr>
          <w:rFonts w:ascii="Times New Roman" w:eastAsia="Times New Roman" w:hAnsi="Times New Roman"/>
          <w:lang w:eastAsia="ru-RU"/>
        </w:rPr>
        <w:t>5.</w:t>
      </w:r>
      <w:r w:rsidRPr="00871E32">
        <w:rPr>
          <w:rFonts w:ascii="Times New Roman" w:eastAsia="Times New Roman" w:hAnsi="Times New Roman"/>
          <w:lang w:eastAsia="ru-RU"/>
        </w:rPr>
        <w:tab/>
        <w:t xml:space="preserve">Рохлин Г.Н. Газоразрядные источники света. – М.: Энергия, 1964. – 560 </w:t>
      </w:r>
      <w:proofErr w:type="gramStart"/>
      <w:r w:rsidRPr="00871E32">
        <w:rPr>
          <w:rFonts w:ascii="Times New Roman" w:eastAsia="Times New Roman" w:hAnsi="Times New Roman"/>
          <w:lang w:eastAsia="ru-RU"/>
        </w:rPr>
        <w:t>с</w:t>
      </w:r>
      <w:proofErr w:type="gramEnd"/>
      <w:r w:rsidRPr="00871E32">
        <w:rPr>
          <w:rFonts w:ascii="Times New Roman" w:eastAsia="Times New Roman" w:hAnsi="Times New Roman"/>
          <w:lang w:eastAsia="ru-RU"/>
        </w:rPr>
        <w:t>.</w:t>
      </w:r>
    </w:p>
    <w:p w:rsidR="00B622F8" w:rsidRDefault="00B622F8" w:rsidP="00B622F8">
      <w:pPr>
        <w:rPr>
          <w:rFonts w:ascii="Times New Roman" w:hAnsi="Times New Roman"/>
        </w:rPr>
      </w:pPr>
    </w:p>
    <w:p w:rsidR="00B622F8" w:rsidRDefault="00B622F8" w:rsidP="00B622F8">
      <w:pPr>
        <w:rPr>
          <w:rFonts w:ascii="Times New Roman" w:hAnsi="Times New Roman"/>
        </w:rPr>
      </w:pPr>
    </w:p>
    <w:p w:rsidR="00B622F8" w:rsidRDefault="00B622F8" w:rsidP="00B622F8">
      <w:pPr>
        <w:rPr>
          <w:rFonts w:ascii="Times New Roman" w:hAnsi="Times New Roman"/>
        </w:rPr>
      </w:pPr>
    </w:p>
    <w:p w:rsidR="00B622F8" w:rsidRDefault="00B622F8" w:rsidP="00B622F8">
      <w:pPr>
        <w:rPr>
          <w:rFonts w:ascii="Times New Roman" w:hAnsi="Times New Roman"/>
        </w:rPr>
      </w:pPr>
    </w:p>
    <w:p w:rsidR="00B622F8" w:rsidRDefault="00B622F8" w:rsidP="00B622F8">
      <w:pPr>
        <w:rPr>
          <w:rFonts w:ascii="Times New Roman" w:hAnsi="Times New Roman"/>
        </w:rPr>
      </w:pPr>
    </w:p>
    <w:p w:rsidR="00A305E4" w:rsidRDefault="00A305E4"/>
    <w:sectPr w:rsidR="00A305E4" w:rsidSect="00A305E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C13CCB94"/>
    <w:lvl w:ilvl="0">
      <w:start w:val="1"/>
      <w:numFmt w:val="bullet"/>
      <w:lvlText w:val="-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1">
      <w:start w:val="1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start w:val="1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3">
      <w:start w:val="1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4">
      <w:start w:val="1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5">
      <w:start w:val="1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6">
      <w:start w:val="1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7">
      <w:start w:val="1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8">
      <w:start w:val="1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</w:abstractNum>
  <w:abstractNum w:abstractNumId="1">
    <w:nsid w:val="23681872"/>
    <w:multiLevelType w:val="hybridMultilevel"/>
    <w:tmpl w:val="EA486484"/>
    <w:lvl w:ilvl="0" w:tplc="79B23AA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03D15E5"/>
    <w:multiLevelType w:val="multilevel"/>
    <w:tmpl w:val="705C1156"/>
    <w:lvl w:ilvl="0">
      <w:numFmt w:val="bullet"/>
      <w:lvlText w:val=""/>
      <w:lvlJc w:val="left"/>
      <w:rPr>
        <w:rFonts w:ascii="Symbol" w:hAnsi="Symbol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2"/>
        <w:szCs w:val="18"/>
        <w:u w:val="none"/>
      </w:rPr>
    </w:lvl>
    <w:lvl w:ilvl="1">
      <w:start w:val="1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start w:val="1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3">
      <w:start w:val="1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4">
      <w:start w:val="1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5">
      <w:start w:val="1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6">
      <w:start w:val="1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7">
      <w:start w:val="1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  <w:lvl w:ilvl="8">
      <w:start w:val="1"/>
      <w:numFmt w:val="decimal"/>
      <w:lvlText w:val="%2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B622F8"/>
    <w:rsid w:val="00A305E4"/>
    <w:rsid w:val="00B622F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622F8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wmf"/><Relationship Id="rId3" Type="http://schemas.openxmlformats.org/officeDocument/2006/relationships/settings" Target="settings.xml"/><Relationship Id="rId7" Type="http://schemas.openxmlformats.org/officeDocument/2006/relationships/image" Target="media/image2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wmf"/><Relationship Id="rId5" Type="http://schemas.openxmlformats.org/officeDocument/2006/relationships/hyperlink" Target="mailto:frolova@kture.kharkov.ua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1100</Words>
  <Characters>6272</Characters>
  <Application>Microsoft Office Word</Application>
  <DocSecurity>0</DocSecurity>
  <Lines>52</Lines>
  <Paragraphs>14</Paragraphs>
  <ScaleCrop>false</ScaleCrop>
  <Company>Mi5</Company>
  <LinksUpToDate>false</LinksUpToDate>
  <CharactersWithSpaces>7358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</dc:creator>
  <cp:keywords/>
  <dc:description/>
  <cp:lastModifiedBy>Q</cp:lastModifiedBy>
  <cp:revision>1</cp:revision>
  <dcterms:created xsi:type="dcterms:W3CDTF">2012-12-10T08:05:00Z</dcterms:created>
  <dcterms:modified xsi:type="dcterms:W3CDTF">2012-12-10T08:06:00Z</dcterms:modified>
</cp:coreProperties>
</file>