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Style w:val="1f0"/>
        <w:tblW w:w="10287" w:type="dxa"/>
        <w:tblLook w:val="0000" w:firstRow="0" w:lastRow="0" w:firstColumn="0" w:lastColumn="0" w:noHBand="0" w:noVBand="0"/>
      </w:tblPr>
      <w:tblGrid>
        <w:gridCol w:w="567"/>
        <w:gridCol w:w="554"/>
        <w:gridCol w:w="536"/>
        <w:gridCol w:w="18"/>
        <w:gridCol w:w="98"/>
        <w:gridCol w:w="412"/>
        <w:gridCol w:w="188"/>
        <w:gridCol w:w="363"/>
        <w:gridCol w:w="281"/>
        <w:gridCol w:w="248"/>
        <w:gridCol w:w="247"/>
        <w:gridCol w:w="298"/>
        <w:gridCol w:w="127"/>
        <w:gridCol w:w="420"/>
        <w:gridCol w:w="283"/>
        <w:gridCol w:w="316"/>
        <w:gridCol w:w="23"/>
        <w:gridCol w:w="214"/>
        <w:gridCol w:w="332"/>
        <w:gridCol w:w="157"/>
        <w:gridCol w:w="91"/>
        <w:gridCol w:w="433"/>
        <w:gridCol w:w="279"/>
        <w:gridCol w:w="145"/>
        <w:gridCol w:w="71"/>
        <w:gridCol w:w="23"/>
        <w:gridCol w:w="554"/>
        <w:gridCol w:w="126"/>
        <w:gridCol w:w="162"/>
        <w:gridCol w:w="145"/>
        <w:gridCol w:w="432"/>
        <w:gridCol w:w="93"/>
        <w:gridCol w:w="29"/>
        <w:gridCol w:w="209"/>
        <w:gridCol w:w="331"/>
        <w:gridCol w:w="196"/>
        <w:gridCol w:w="362"/>
        <w:gridCol w:w="222"/>
        <w:gridCol w:w="702"/>
      </w:tblGrid>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Міністерство освіти і науки України</w:t>
            </w: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Харківський національний університет радіоелектроніки</w:t>
            </w: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ind w:firstLine="567"/>
              <w:jc w:val="center"/>
              <w:rPr>
                <w:rFonts w:ascii="Times New Roman" w:eastAsiaTheme="minorHAnsi" w:hAnsi="Times New Roman" w:cs="Times New Roman"/>
                <w:sz w:val="28"/>
                <w:szCs w:val="28"/>
                <w:lang w:val="uk-UA" w:eastAsia="en-US"/>
              </w:rPr>
            </w:pPr>
          </w:p>
        </w:tc>
      </w:tr>
      <w:tr w:rsidR="00656CB1" w:rsidTr="00055450">
        <w:trPr>
          <w:gridAfter w:val="1"/>
          <w:wAfter w:w="702" w:type="dxa"/>
          <w:trHeight w:val="340"/>
        </w:trPr>
        <w:tc>
          <w:tcPr>
            <w:tcW w:w="1675" w:type="dxa"/>
            <w:gridSpan w:val="4"/>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Факультет</w:t>
            </w:r>
          </w:p>
        </w:tc>
        <w:tc>
          <w:tcPr>
            <w:tcW w:w="7910" w:type="dxa"/>
            <w:gridSpan w:val="34"/>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Arial" w:hAnsi="Arial" w:cs="Arial"/>
                <w:i/>
                <w:spacing w:val="-6"/>
                <w:sz w:val="26"/>
                <w:szCs w:val="26"/>
                <w:lang w:val="uk-UA"/>
              </w:rPr>
            </w:pPr>
            <w:r>
              <w:rPr>
                <w:rFonts w:ascii="Arial" w:eastAsiaTheme="minorHAnsi" w:hAnsi="Arial" w:cs="Arial"/>
                <w:i/>
                <w:spacing w:val="-6"/>
                <w:sz w:val="26"/>
                <w:szCs w:val="26"/>
                <w:lang w:val="uk-UA" w:eastAsia="en-US"/>
              </w:rPr>
              <w:t>Інформаційних радіотехнологій і технічного захисту інформації</w:t>
            </w:r>
          </w:p>
        </w:tc>
      </w:tr>
      <w:tr w:rsidR="00656CB1" w:rsidTr="00055450">
        <w:trPr>
          <w:gridAfter w:val="1"/>
          <w:wAfter w:w="702" w:type="dxa"/>
          <w:trHeight w:val="380"/>
        </w:trPr>
        <w:tc>
          <w:tcPr>
            <w:tcW w:w="1675" w:type="dxa"/>
            <w:gridSpan w:val="4"/>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c>
          <w:tcPr>
            <w:tcW w:w="7910" w:type="dxa"/>
            <w:gridSpan w:val="34"/>
            <w:tcBorders>
              <w:top w:val="nil"/>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lang w:val="uk-UA"/>
              </w:rPr>
            </w:pPr>
            <w:r>
              <w:rPr>
                <w:rFonts w:ascii="Times New Roman" w:eastAsiaTheme="minorHAnsi" w:hAnsi="Times New Roman" w:cs="Times New Roman"/>
                <w:sz w:val="20"/>
                <w:lang w:val="uk-UA" w:eastAsia="en-US"/>
              </w:rPr>
              <w:t>(повна назва)</w:t>
            </w:r>
          </w:p>
        </w:tc>
      </w:tr>
      <w:tr w:rsidR="00656CB1" w:rsidTr="00055450">
        <w:trPr>
          <w:gridAfter w:val="1"/>
          <w:wAfter w:w="702" w:type="dxa"/>
          <w:trHeight w:val="340"/>
        </w:trPr>
        <w:tc>
          <w:tcPr>
            <w:tcW w:w="1675" w:type="dxa"/>
            <w:gridSpan w:val="4"/>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Кафедра</w:t>
            </w:r>
          </w:p>
        </w:tc>
        <w:tc>
          <w:tcPr>
            <w:tcW w:w="7910" w:type="dxa"/>
            <w:gridSpan w:val="34"/>
            <w:tcBorders>
              <w:top w:val="nil"/>
              <w:left w:val="nil"/>
              <w:right w:val="nil"/>
            </w:tcBorders>
            <w:shd w:val="clear" w:color="auto" w:fill="auto"/>
            <w:vAlign w:val="center"/>
          </w:tcPr>
          <w:p w:rsidR="00656CB1" w:rsidRPr="00A91F3F" w:rsidRDefault="00880247" w:rsidP="00A91F3F">
            <w:pPr>
              <w:widowControl w:val="0"/>
              <w:spacing w:after="0" w:line="240" w:lineRule="auto"/>
              <w:jc w:val="center"/>
              <w:rPr>
                <w:rFonts w:ascii="Arial" w:hAnsi="Arial" w:cs="Arial"/>
                <w:i/>
                <w:spacing w:val="-6"/>
                <w:sz w:val="24"/>
                <w:szCs w:val="24"/>
                <w:lang w:val="uk-UA"/>
              </w:rPr>
            </w:pPr>
            <w:r w:rsidRPr="00A91F3F">
              <w:rPr>
                <w:rFonts w:ascii="Arial" w:eastAsiaTheme="minorHAnsi" w:hAnsi="Arial" w:cs="Arial"/>
                <w:i/>
                <w:spacing w:val="-6"/>
                <w:sz w:val="24"/>
                <w:szCs w:val="24"/>
                <w:lang w:val="uk-UA" w:eastAsia="en-US"/>
              </w:rPr>
              <w:t>Комп’ютерної інженерії та систем технічного захисту інформації</w:t>
            </w:r>
          </w:p>
        </w:tc>
      </w:tr>
      <w:tr w:rsidR="00656CB1" w:rsidTr="00055450">
        <w:trPr>
          <w:gridAfter w:val="1"/>
          <w:wAfter w:w="702" w:type="dxa"/>
          <w:trHeight w:val="340"/>
        </w:trPr>
        <w:tc>
          <w:tcPr>
            <w:tcW w:w="1675" w:type="dxa"/>
            <w:gridSpan w:val="4"/>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7910" w:type="dxa"/>
            <w:gridSpan w:val="34"/>
            <w:tcBorders>
              <w:top w:val="nil"/>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sz w:val="20"/>
                <w:szCs w:val="28"/>
                <w:lang w:val="uk-UA"/>
              </w:rPr>
            </w:pPr>
            <w:r>
              <w:rPr>
                <w:rFonts w:ascii="Times New Roman" w:eastAsiaTheme="minorHAnsi" w:hAnsi="Times New Roman" w:cs="Times New Roman"/>
                <w:sz w:val="20"/>
                <w:szCs w:val="28"/>
                <w:lang w:val="uk-UA" w:eastAsia="en-US"/>
              </w:rPr>
              <w:t>(повна назва)</w:t>
            </w: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r>
      <w:tr w:rsidR="00656CB1" w:rsidTr="00055450">
        <w:trPr>
          <w:gridAfter w:val="1"/>
          <w:wAfter w:w="702" w:type="dxa"/>
          <w:trHeight w:val="567"/>
        </w:trPr>
        <w:tc>
          <w:tcPr>
            <w:tcW w:w="9585" w:type="dxa"/>
            <w:gridSpan w:val="38"/>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b/>
                <w:sz w:val="40"/>
                <w:szCs w:val="28"/>
                <w:lang w:val="uk-UA"/>
              </w:rPr>
            </w:pPr>
            <w:r>
              <w:rPr>
                <w:rFonts w:ascii="Times New Roman" w:eastAsiaTheme="minorHAnsi" w:hAnsi="Times New Roman" w:cs="Times New Roman"/>
                <w:b/>
                <w:sz w:val="40"/>
                <w:szCs w:val="28"/>
                <w:lang w:val="uk-UA" w:eastAsia="en-US"/>
              </w:rPr>
              <w:t>АТЕСТАЦІЙНА РОБОТА</w:t>
            </w:r>
          </w:p>
        </w:tc>
      </w:tr>
      <w:tr w:rsidR="00656CB1" w:rsidTr="00055450">
        <w:trPr>
          <w:gridAfter w:val="1"/>
          <w:wAfter w:w="702" w:type="dxa"/>
          <w:trHeight w:val="567"/>
        </w:trPr>
        <w:tc>
          <w:tcPr>
            <w:tcW w:w="9585" w:type="dxa"/>
            <w:gridSpan w:val="38"/>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b/>
                <w:sz w:val="40"/>
                <w:szCs w:val="28"/>
                <w:lang w:val="uk-UA"/>
              </w:rPr>
            </w:pPr>
            <w:r>
              <w:rPr>
                <w:rFonts w:ascii="Times New Roman" w:eastAsiaTheme="minorHAnsi" w:hAnsi="Times New Roman" w:cs="Times New Roman"/>
                <w:b/>
                <w:sz w:val="40"/>
                <w:szCs w:val="28"/>
                <w:lang w:val="uk-UA" w:eastAsia="en-US"/>
              </w:rPr>
              <w:t>Пояснювальна записка</w:t>
            </w:r>
          </w:p>
        </w:tc>
      </w:tr>
      <w:tr w:rsidR="00656CB1" w:rsidTr="00055450">
        <w:trPr>
          <w:gridAfter w:val="1"/>
          <w:wAfter w:w="702" w:type="dxa"/>
          <w:trHeight w:val="340"/>
        </w:trPr>
        <w:tc>
          <w:tcPr>
            <w:tcW w:w="9585" w:type="dxa"/>
            <w:gridSpan w:val="38"/>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Arial" w:hAnsi="Arial" w:cs="Arial"/>
                <w:i/>
                <w:sz w:val="28"/>
                <w:szCs w:val="28"/>
                <w:lang w:val="uk-UA"/>
              </w:rPr>
            </w:pPr>
            <w:r>
              <w:rPr>
                <w:rFonts w:ascii="Arial" w:eastAsiaTheme="minorHAnsi" w:hAnsi="Arial" w:cs="Arial"/>
                <w:i/>
                <w:sz w:val="28"/>
                <w:szCs w:val="28"/>
                <w:lang w:val="uk-UA" w:eastAsia="en-US"/>
              </w:rPr>
              <w:t>другий (магістерський)</w:t>
            </w:r>
          </w:p>
        </w:tc>
      </w:tr>
      <w:tr w:rsidR="00656CB1" w:rsidTr="00055450">
        <w:trPr>
          <w:gridAfter w:val="1"/>
          <w:wAfter w:w="702" w:type="dxa"/>
          <w:trHeight w:val="340"/>
        </w:trPr>
        <w:tc>
          <w:tcPr>
            <w:tcW w:w="9585" w:type="dxa"/>
            <w:gridSpan w:val="38"/>
            <w:tcBorders>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sz w:val="20"/>
                <w:szCs w:val="28"/>
                <w:lang w:val="uk-UA"/>
              </w:rPr>
            </w:pPr>
            <w:r>
              <w:rPr>
                <w:rFonts w:ascii="Times New Roman" w:eastAsiaTheme="minorHAnsi" w:hAnsi="Times New Roman" w:cs="Times New Roman"/>
                <w:sz w:val="20"/>
                <w:szCs w:val="28"/>
                <w:lang w:val="uk-UA" w:eastAsia="en-US"/>
              </w:rPr>
              <w:t>(освітньо-кваліфікаційний рівень)</w:t>
            </w:r>
          </w:p>
        </w:tc>
      </w:tr>
      <w:tr w:rsidR="00656CB1" w:rsidTr="00055450">
        <w:trPr>
          <w:gridAfter w:val="1"/>
          <w:wAfter w:w="702" w:type="dxa"/>
          <w:trHeight w:val="316"/>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Arial" w:eastAsiaTheme="minorHAnsi" w:hAnsi="Arial" w:cs="Arial"/>
                <w:i/>
                <w:sz w:val="28"/>
                <w:szCs w:val="28"/>
                <w:lang w:val="uk-UA" w:eastAsia="en-US"/>
              </w:rPr>
            </w:pPr>
          </w:p>
        </w:tc>
      </w:tr>
      <w:tr w:rsidR="00656CB1" w:rsidTr="00055450">
        <w:trPr>
          <w:gridAfter w:val="1"/>
          <w:wAfter w:w="702" w:type="dxa"/>
          <w:trHeight w:val="340"/>
        </w:trPr>
        <w:tc>
          <w:tcPr>
            <w:tcW w:w="9585" w:type="dxa"/>
            <w:gridSpan w:val="38"/>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sz w:val="24"/>
                <w:szCs w:val="24"/>
              </w:rPr>
            </w:pPr>
            <w:r>
              <w:rPr>
                <w:rFonts w:ascii="Arial" w:eastAsia="Times New Roman" w:hAnsi="Arial" w:cs="Arial"/>
                <w:i/>
                <w:sz w:val="24"/>
                <w:szCs w:val="24"/>
                <w:lang w:val="uk-UA" w:eastAsia="ru-RU"/>
              </w:rPr>
              <w:t>Дослідження можливостей використання медіанної</w:t>
            </w:r>
          </w:p>
        </w:tc>
      </w:tr>
      <w:tr w:rsidR="00656CB1" w:rsidTr="00055450">
        <w:trPr>
          <w:gridAfter w:val="1"/>
          <w:wAfter w:w="702" w:type="dxa"/>
          <w:trHeight w:val="340"/>
        </w:trPr>
        <w:tc>
          <w:tcPr>
            <w:tcW w:w="9585" w:type="dxa"/>
            <w:gridSpan w:val="38"/>
            <w:tcBorders>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jc w:val="center"/>
              <w:rPr>
                <w:sz w:val="24"/>
                <w:szCs w:val="24"/>
                <w:lang w:val="ru-RU"/>
              </w:rPr>
            </w:pPr>
            <w:r>
              <w:rPr>
                <w:rFonts w:ascii="Arial" w:eastAsia="Times New Roman" w:hAnsi="Arial" w:cs="Arial"/>
                <w:i/>
                <w:sz w:val="24"/>
                <w:szCs w:val="24"/>
                <w:lang w:val="uk-UA" w:eastAsia="ru-RU"/>
              </w:rPr>
              <w:t xml:space="preserve">фільтрації для обробки сигналів і зображень </w:t>
            </w:r>
          </w:p>
        </w:tc>
      </w:tr>
      <w:tr w:rsidR="00656CB1" w:rsidTr="00055450">
        <w:trPr>
          <w:gridAfter w:val="1"/>
          <w:wAfter w:w="702" w:type="dxa"/>
          <w:trHeight w:val="340"/>
        </w:trPr>
        <w:tc>
          <w:tcPr>
            <w:tcW w:w="9585" w:type="dxa"/>
            <w:gridSpan w:val="38"/>
            <w:tcBorders>
              <w:left w:val="nil"/>
              <w:right w:val="nil"/>
            </w:tcBorders>
            <w:shd w:val="clear" w:color="auto" w:fill="auto"/>
            <w:vAlign w:val="center"/>
          </w:tcPr>
          <w:p w:rsidR="00656CB1" w:rsidRDefault="00656CB1" w:rsidP="00A91F3F">
            <w:pPr>
              <w:spacing w:after="0" w:line="240" w:lineRule="auto"/>
              <w:jc w:val="center"/>
              <w:rPr>
                <w:rFonts w:ascii="Arial" w:eastAsia="Times New Roman" w:hAnsi="Arial" w:cs="Arial"/>
                <w:i/>
                <w:sz w:val="24"/>
                <w:szCs w:val="24"/>
                <w:lang w:val="uk-UA" w:eastAsia="ru-RU"/>
              </w:rPr>
            </w:pPr>
          </w:p>
        </w:tc>
      </w:tr>
      <w:tr w:rsidR="00656CB1" w:rsidTr="00055450">
        <w:trPr>
          <w:gridAfter w:val="1"/>
          <w:wAfter w:w="702" w:type="dxa"/>
          <w:trHeight w:val="340"/>
        </w:trPr>
        <w:tc>
          <w:tcPr>
            <w:tcW w:w="9585" w:type="dxa"/>
            <w:gridSpan w:val="38"/>
            <w:tcBorders>
              <w:left w:val="nil"/>
              <w:bottom w:val="nil"/>
              <w:right w:val="nil"/>
            </w:tcBorders>
            <w:shd w:val="clear" w:color="auto" w:fill="auto"/>
            <w:vAlign w:val="center"/>
          </w:tcPr>
          <w:p w:rsidR="00656CB1" w:rsidRDefault="00656CB1" w:rsidP="00A91F3F">
            <w:pPr>
              <w:widowControl w:val="0"/>
              <w:spacing w:after="0" w:line="240" w:lineRule="auto"/>
              <w:ind w:firstLine="567"/>
              <w:jc w:val="center"/>
              <w:rPr>
                <w:rFonts w:ascii="Times New Roman" w:eastAsiaTheme="minorHAnsi" w:hAnsi="Times New Roman" w:cs="Times New Roman"/>
                <w:sz w:val="28"/>
                <w:szCs w:val="28"/>
                <w:lang w:val="uk-UA" w:eastAsia="en-US"/>
              </w:rPr>
            </w:pP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 xml:space="preserve">Виконав: студент </w:t>
            </w:r>
          </w:p>
        </w:tc>
        <w:tc>
          <w:tcPr>
            <w:tcW w:w="1042" w:type="dxa"/>
            <w:gridSpan w:val="5"/>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Arial" w:eastAsiaTheme="minorHAnsi" w:hAnsi="Arial" w:cs="Arial"/>
                <w:i/>
                <w:sz w:val="28"/>
                <w:szCs w:val="28"/>
                <w:lang w:val="uk-UA" w:eastAsia="en-US"/>
              </w:rPr>
              <w:t>2</w:t>
            </w:r>
          </w:p>
        </w:tc>
        <w:tc>
          <w:tcPr>
            <w:tcW w:w="1722"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курсу, групи</w:t>
            </w:r>
          </w:p>
        </w:tc>
        <w:tc>
          <w:tcPr>
            <w:tcW w:w="2883" w:type="dxa"/>
            <w:gridSpan w:val="11"/>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rPr>
            </w:pPr>
            <w:r>
              <w:rPr>
                <w:rFonts w:ascii="Arial" w:eastAsiaTheme="minorHAnsi" w:hAnsi="Arial" w:cs="Arial"/>
                <w:i/>
                <w:sz w:val="28"/>
                <w:szCs w:val="28"/>
                <w:lang w:val="uk-UA" w:eastAsia="en-US"/>
              </w:rPr>
              <w:t>СТЗІАм-1</w:t>
            </w:r>
            <w:r>
              <w:rPr>
                <w:rFonts w:ascii="Arial" w:eastAsiaTheme="minorHAnsi" w:hAnsi="Arial" w:cs="Arial"/>
                <w:i/>
                <w:sz w:val="28"/>
                <w:szCs w:val="28"/>
                <w:lang w:eastAsia="en-US"/>
              </w:rPr>
              <w:t>8</w:t>
            </w:r>
            <w:r>
              <w:rPr>
                <w:rFonts w:ascii="Arial" w:eastAsiaTheme="minorHAnsi" w:hAnsi="Arial" w:cs="Arial"/>
                <w:i/>
                <w:sz w:val="28"/>
                <w:szCs w:val="28"/>
                <w:lang w:val="uk-UA" w:eastAsia="en-US"/>
              </w:rPr>
              <w:t>-</w:t>
            </w:r>
            <w:r>
              <w:rPr>
                <w:rFonts w:ascii="Arial" w:eastAsiaTheme="minorHAnsi" w:hAnsi="Arial" w:cs="Arial"/>
                <w:i/>
                <w:sz w:val="28"/>
                <w:szCs w:val="28"/>
                <w:lang w:eastAsia="en-US"/>
              </w:rPr>
              <w:t>1</w:t>
            </w:r>
          </w:p>
        </w:tc>
      </w:tr>
      <w:tr w:rsidR="00055450" w:rsidTr="00055450">
        <w:trPr>
          <w:trHeight w:val="340"/>
        </w:trPr>
        <w:tc>
          <w:tcPr>
            <w:tcW w:w="2373" w:type="dxa"/>
            <w:gridSpan w:val="7"/>
            <w:tcBorders>
              <w:top w:val="nil"/>
              <w:left w:val="nil"/>
              <w:bottom w:val="nil"/>
              <w:right w:val="nil"/>
            </w:tcBorders>
            <w:shd w:val="clear" w:color="auto" w:fill="auto"/>
            <w:vAlign w:val="center"/>
          </w:tcPr>
          <w:p w:rsidR="00055450" w:rsidRDefault="00055450"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055450" w:rsidRDefault="00055450" w:rsidP="00A91F3F">
            <w:pPr>
              <w:widowControl w:val="0"/>
              <w:spacing w:after="0" w:line="240" w:lineRule="auto"/>
              <w:rPr>
                <w:rFonts w:ascii="Times New Roman" w:eastAsiaTheme="minorHAnsi" w:hAnsi="Times New Roman" w:cs="Times New Roman"/>
                <w:sz w:val="28"/>
                <w:szCs w:val="28"/>
                <w:lang w:val="uk-UA" w:eastAsia="en-US"/>
              </w:rPr>
            </w:pPr>
          </w:p>
        </w:tc>
        <w:tc>
          <w:tcPr>
            <w:tcW w:w="5647" w:type="dxa"/>
            <w:gridSpan w:val="24"/>
            <w:tcBorders>
              <w:top w:val="nil"/>
              <w:left w:val="nil"/>
              <w:right w:val="nil"/>
            </w:tcBorders>
            <w:shd w:val="clear" w:color="auto" w:fill="auto"/>
            <w:vAlign w:val="center"/>
          </w:tcPr>
          <w:p w:rsidR="00055450" w:rsidRDefault="00055450" w:rsidP="00A91F3F">
            <w:pPr>
              <w:widowControl w:val="0"/>
              <w:spacing w:after="0" w:line="240" w:lineRule="auto"/>
              <w:jc w:val="center"/>
              <w:rPr>
                <w:rFonts w:ascii="Arial" w:eastAsiaTheme="minorHAnsi" w:hAnsi="Arial" w:cs="Arial"/>
                <w:i/>
                <w:sz w:val="28"/>
                <w:szCs w:val="28"/>
                <w:lang w:val="uk-UA" w:eastAsia="en-US"/>
              </w:rPr>
            </w:pPr>
            <w:r>
              <w:rPr>
                <w:rFonts w:ascii="Arial" w:eastAsiaTheme="minorHAnsi" w:hAnsi="Arial" w:cs="Arial"/>
                <w:i/>
                <w:sz w:val="28"/>
                <w:szCs w:val="28"/>
                <w:lang w:val="uk-UA" w:eastAsia="en-US"/>
              </w:rPr>
              <w:t>Ковальський  В.В.</w:t>
            </w:r>
          </w:p>
        </w:tc>
      </w:tr>
      <w:tr w:rsidR="00055450" w:rsidTr="00055450">
        <w:trPr>
          <w:trHeight w:val="340"/>
        </w:trPr>
        <w:tc>
          <w:tcPr>
            <w:tcW w:w="2373" w:type="dxa"/>
            <w:gridSpan w:val="7"/>
            <w:tcBorders>
              <w:top w:val="nil"/>
              <w:left w:val="nil"/>
              <w:bottom w:val="nil"/>
              <w:right w:val="nil"/>
            </w:tcBorders>
            <w:shd w:val="clear" w:color="auto" w:fill="auto"/>
            <w:vAlign w:val="center"/>
          </w:tcPr>
          <w:p w:rsidR="00055450" w:rsidRDefault="00055450"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055450" w:rsidRDefault="00055450" w:rsidP="00A91F3F">
            <w:pPr>
              <w:widowControl w:val="0"/>
              <w:spacing w:after="0" w:line="240" w:lineRule="auto"/>
              <w:rPr>
                <w:rFonts w:ascii="Times New Roman" w:eastAsiaTheme="minorHAnsi" w:hAnsi="Times New Roman" w:cs="Times New Roman"/>
                <w:sz w:val="28"/>
                <w:szCs w:val="28"/>
                <w:lang w:val="uk-UA" w:eastAsia="en-US"/>
              </w:rPr>
            </w:pPr>
          </w:p>
        </w:tc>
        <w:tc>
          <w:tcPr>
            <w:tcW w:w="5647" w:type="dxa"/>
            <w:gridSpan w:val="24"/>
            <w:tcBorders>
              <w:top w:val="nil"/>
              <w:left w:val="nil"/>
              <w:right w:val="nil"/>
            </w:tcBorders>
            <w:shd w:val="clear" w:color="auto" w:fill="auto"/>
            <w:vAlign w:val="center"/>
          </w:tcPr>
          <w:p w:rsidR="00055450" w:rsidRDefault="00055450" w:rsidP="00A91F3F">
            <w:pPr>
              <w:widowControl w:val="0"/>
              <w:spacing w:after="0" w:line="240" w:lineRule="auto"/>
              <w:jc w:val="center"/>
              <w:rPr>
                <w:rFonts w:ascii="Arial" w:eastAsiaTheme="minorHAnsi" w:hAnsi="Arial" w:cs="Arial"/>
                <w:i/>
                <w:sz w:val="28"/>
                <w:szCs w:val="28"/>
                <w:lang w:val="uk-UA" w:eastAsia="en-US"/>
              </w:rPr>
            </w:pPr>
            <w:r>
              <w:rPr>
                <w:rFonts w:ascii="Times New Roman" w:eastAsiaTheme="minorHAnsi" w:hAnsi="Times New Roman" w:cs="Times New Roman"/>
                <w:sz w:val="20"/>
                <w:szCs w:val="28"/>
                <w:lang w:val="uk-UA" w:eastAsia="en-US"/>
              </w:rPr>
              <w:t>(прізвище, ініціали)</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eastAsia="en-US"/>
              </w:rPr>
              <w:t>C</w:t>
            </w:r>
            <w:r>
              <w:rPr>
                <w:rFonts w:ascii="Times New Roman" w:eastAsiaTheme="minorHAnsi" w:hAnsi="Times New Roman" w:cs="Times New Roman"/>
                <w:sz w:val="28"/>
                <w:szCs w:val="28"/>
                <w:lang w:val="uk-UA" w:eastAsia="en-US"/>
              </w:rPr>
              <w:t>пеціальність</w:t>
            </w:r>
          </w:p>
        </w:tc>
        <w:tc>
          <w:tcPr>
            <w:tcW w:w="5647" w:type="dxa"/>
            <w:gridSpan w:val="24"/>
            <w:tcBorders>
              <w:top w:val="nil"/>
              <w:left w:val="nil"/>
              <w:right w:val="nil"/>
            </w:tcBorders>
            <w:shd w:val="clear" w:color="auto" w:fill="auto"/>
            <w:vAlign w:val="center"/>
          </w:tcPr>
          <w:p w:rsidR="00656CB1" w:rsidRDefault="00055450" w:rsidP="00A91F3F">
            <w:pPr>
              <w:widowControl w:val="0"/>
              <w:spacing w:after="0" w:line="240" w:lineRule="auto"/>
              <w:jc w:val="center"/>
              <w:rPr>
                <w:rFonts w:ascii="Times New Roman" w:hAnsi="Times New Roman" w:cs="Times New Roman"/>
                <w:i/>
                <w:sz w:val="28"/>
                <w:szCs w:val="28"/>
                <w:lang w:val="uk-UA"/>
              </w:rPr>
            </w:pPr>
            <w:r>
              <w:rPr>
                <w:rFonts w:ascii="Times New Roman" w:eastAsiaTheme="minorHAnsi" w:hAnsi="Times New Roman" w:cs="Times New Roman"/>
                <w:i/>
                <w:sz w:val="28"/>
                <w:szCs w:val="28"/>
                <w:lang w:val="uk-UA" w:eastAsia="en-US"/>
              </w:rPr>
              <w:t>125 Кібербезпека</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656CB1" w:rsidP="00A91F3F">
            <w:pPr>
              <w:widowControl w:val="0"/>
              <w:spacing w:after="0" w:line="240" w:lineRule="auto"/>
              <w:rPr>
                <w:rFonts w:ascii="Times New Roman" w:eastAsiaTheme="minorHAnsi" w:hAnsi="Times New Roman" w:cs="Times New Roman"/>
                <w:sz w:val="28"/>
                <w:szCs w:val="28"/>
                <w:lang w:val="uk-UA" w:eastAsia="en-US"/>
              </w:rPr>
            </w:pPr>
          </w:p>
        </w:tc>
        <w:tc>
          <w:tcPr>
            <w:tcW w:w="5647" w:type="dxa"/>
            <w:gridSpan w:val="24"/>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i/>
                <w:sz w:val="20"/>
                <w:szCs w:val="20"/>
                <w:lang w:val="uk-UA"/>
              </w:rPr>
            </w:pPr>
            <w:r>
              <w:rPr>
                <w:rFonts w:ascii="Times New Roman" w:eastAsiaTheme="minorHAnsi" w:hAnsi="Times New Roman" w:cs="Times New Roman"/>
                <w:sz w:val="20"/>
                <w:szCs w:val="20"/>
                <w:lang w:val="uk-UA" w:eastAsia="en-US"/>
              </w:rPr>
              <w:t>(код і повна назва спеціальності)</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Тип програми</w:t>
            </w:r>
          </w:p>
        </w:tc>
        <w:tc>
          <w:tcPr>
            <w:tcW w:w="5647" w:type="dxa"/>
            <w:gridSpan w:val="24"/>
            <w:tcBorders>
              <w:top w:val="nil"/>
              <w:left w:val="nil"/>
              <w:bottom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освітньо-професійна</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pacing w:val="-6"/>
                <w:sz w:val="28"/>
                <w:szCs w:val="28"/>
                <w:lang w:val="uk-UA"/>
              </w:rPr>
            </w:pPr>
            <w:r>
              <w:rPr>
                <w:rFonts w:ascii="Times New Roman" w:eastAsiaTheme="minorHAnsi" w:hAnsi="Times New Roman" w:cs="Times New Roman"/>
                <w:spacing w:val="-6"/>
                <w:sz w:val="28"/>
                <w:szCs w:val="28"/>
                <w:lang w:val="uk-UA" w:eastAsia="en-US"/>
              </w:rPr>
              <w:t>Освітня програма</w:t>
            </w:r>
          </w:p>
        </w:tc>
        <w:tc>
          <w:tcPr>
            <w:tcW w:w="5647" w:type="dxa"/>
            <w:gridSpan w:val="24"/>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Times New Roman" w:hAnsi="Times New Roman" w:cs="Times New Roman"/>
                <w:i/>
                <w:sz w:val="28"/>
                <w:szCs w:val="28"/>
                <w:lang w:val="uk-UA"/>
              </w:rPr>
            </w:pPr>
            <w:r>
              <w:rPr>
                <w:rFonts w:ascii="Times New Roman" w:eastAsiaTheme="minorHAnsi" w:hAnsi="Times New Roman" w:cs="Times New Roman"/>
                <w:i/>
                <w:sz w:val="28"/>
                <w:szCs w:val="28"/>
                <w:lang w:val="uk-UA" w:eastAsia="en-US"/>
              </w:rPr>
              <w:t xml:space="preserve">«Системи технічного </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7914" w:type="dxa"/>
            <w:gridSpan w:val="32"/>
            <w:tcBorders>
              <w:top w:val="nil"/>
              <w:left w:val="nil"/>
              <w:right w:val="nil"/>
            </w:tcBorders>
            <w:shd w:val="clear" w:color="auto" w:fill="auto"/>
            <w:vAlign w:val="center"/>
          </w:tcPr>
          <w:p w:rsidR="00656CB1" w:rsidRDefault="00880247" w:rsidP="00A91F3F">
            <w:pPr>
              <w:widowControl w:val="0"/>
              <w:spacing w:after="0" w:line="240" w:lineRule="auto"/>
              <w:jc w:val="right"/>
              <w:rPr>
                <w:rFonts w:ascii="Times New Roman" w:hAnsi="Times New Roman" w:cs="Times New Roman"/>
                <w:i/>
                <w:sz w:val="28"/>
                <w:szCs w:val="28"/>
                <w:lang w:val="uk-UA"/>
              </w:rPr>
            </w:pPr>
            <w:r>
              <w:rPr>
                <w:rFonts w:ascii="Times New Roman" w:eastAsiaTheme="minorHAnsi" w:hAnsi="Times New Roman" w:cs="Times New Roman"/>
                <w:i/>
                <w:sz w:val="28"/>
                <w:szCs w:val="28"/>
                <w:lang w:val="uk-UA" w:eastAsia="en-US"/>
              </w:rPr>
              <w:t>захисту інформації, автоматизація її обробки»</w:t>
            </w: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c>
          <w:tcPr>
            <w:tcW w:w="7914" w:type="dxa"/>
            <w:gridSpan w:val="32"/>
            <w:tcBorders>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sz w:val="18"/>
                <w:szCs w:val="18"/>
                <w:lang w:val="uk-UA"/>
              </w:rPr>
            </w:pPr>
            <w:r>
              <w:rPr>
                <w:rFonts w:ascii="Times New Roman" w:eastAsiaTheme="minorHAnsi" w:hAnsi="Times New Roman" w:cs="Times New Roman"/>
                <w:sz w:val="18"/>
                <w:szCs w:val="18"/>
                <w:lang w:val="uk-UA" w:eastAsia="en-US"/>
              </w:rPr>
              <w:t>(повна назва спеціалізації)</w:t>
            </w:r>
          </w:p>
        </w:tc>
      </w:tr>
      <w:tr w:rsidR="00656CB1" w:rsidTr="00055450">
        <w:trPr>
          <w:trHeight w:val="340"/>
        </w:trPr>
        <w:tc>
          <w:tcPr>
            <w:tcW w:w="10287" w:type="dxa"/>
            <w:gridSpan w:val="39"/>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7914" w:type="dxa"/>
            <w:gridSpan w:val="32"/>
            <w:tcBorders>
              <w:top w:val="nil"/>
              <w:left w:val="nil"/>
              <w:right w:val="nil"/>
            </w:tcBorders>
            <w:shd w:val="clear" w:color="auto" w:fill="auto"/>
            <w:vAlign w:val="center"/>
          </w:tcPr>
          <w:p w:rsidR="00656CB1" w:rsidRDefault="00656CB1" w:rsidP="00A91F3F">
            <w:pPr>
              <w:widowControl w:val="0"/>
              <w:spacing w:after="0" w:line="240" w:lineRule="auto"/>
              <w:jc w:val="center"/>
              <w:rPr>
                <w:rFonts w:ascii="Arial" w:hAnsi="Arial" w:cs="Arial"/>
                <w:i/>
                <w:sz w:val="28"/>
                <w:szCs w:val="28"/>
                <w:lang w:val="uk-UA"/>
              </w:rPr>
            </w:pP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7914" w:type="dxa"/>
            <w:gridSpan w:val="32"/>
            <w:tcBorders>
              <w:top w:val="nil"/>
              <w:left w:val="nil"/>
              <w:bottom w:val="nil"/>
              <w:right w:val="nil"/>
            </w:tcBorders>
            <w:shd w:val="clear" w:color="auto" w:fill="auto"/>
          </w:tcPr>
          <w:p w:rsidR="00656CB1" w:rsidRDefault="00656CB1" w:rsidP="00A91F3F">
            <w:pPr>
              <w:widowControl w:val="0"/>
              <w:spacing w:after="0" w:line="240" w:lineRule="auto"/>
              <w:jc w:val="center"/>
              <w:rPr>
                <w:rFonts w:ascii="Times New Roman" w:hAnsi="Times New Roman" w:cs="Times New Roman"/>
                <w:sz w:val="20"/>
                <w:szCs w:val="28"/>
                <w:lang w:val="uk-UA"/>
              </w:rPr>
            </w:pPr>
          </w:p>
        </w:tc>
      </w:tr>
      <w:tr w:rsidR="00656CB1" w:rsidTr="00055450">
        <w:trPr>
          <w:trHeight w:val="340"/>
        </w:trPr>
        <w:tc>
          <w:tcPr>
            <w:tcW w:w="2373" w:type="dxa"/>
            <w:gridSpan w:val="7"/>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267" w:type="dxa"/>
            <w:gridSpan w:val="8"/>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Керівник</w:t>
            </w:r>
          </w:p>
        </w:tc>
        <w:tc>
          <w:tcPr>
            <w:tcW w:w="5647" w:type="dxa"/>
            <w:gridSpan w:val="24"/>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Arial" w:hAnsi="Arial" w:cs="Arial"/>
                <w:i/>
                <w:sz w:val="28"/>
                <w:szCs w:val="28"/>
                <w:lang w:val="uk-UA"/>
              </w:rPr>
            </w:pPr>
            <w:r>
              <w:rPr>
                <w:rFonts w:ascii="Arial" w:eastAsiaTheme="minorHAnsi" w:hAnsi="Arial" w:cs="Arial"/>
                <w:i/>
                <w:sz w:val="28"/>
                <w:szCs w:val="28"/>
                <w:lang w:val="uk-UA" w:eastAsia="en-US"/>
              </w:rPr>
              <w:t>доц. Іванова О.О.</w:t>
            </w:r>
          </w:p>
        </w:tc>
      </w:tr>
      <w:tr w:rsidR="00656CB1" w:rsidTr="00055450">
        <w:trPr>
          <w:gridAfter w:val="1"/>
          <w:wAfter w:w="702" w:type="dxa"/>
          <w:trHeight w:val="340"/>
        </w:trPr>
        <w:tc>
          <w:tcPr>
            <w:tcW w:w="1675" w:type="dxa"/>
            <w:gridSpan w:val="4"/>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c>
          <w:tcPr>
            <w:tcW w:w="2262" w:type="dxa"/>
            <w:gridSpan w:val="9"/>
            <w:tcBorders>
              <w:top w:val="nil"/>
              <w:left w:val="nil"/>
              <w:bottom w:val="nil"/>
              <w:right w:val="nil"/>
            </w:tcBorders>
            <w:shd w:val="clear" w:color="auto" w:fill="auto"/>
            <w:vAlign w:val="center"/>
          </w:tcPr>
          <w:p w:rsidR="00656CB1" w:rsidRDefault="00656CB1" w:rsidP="00A91F3F">
            <w:pPr>
              <w:widowControl w:val="0"/>
              <w:spacing w:after="0" w:line="240" w:lineRule="auto"/>
              <w:rPr>
                <w:rFonts w:ascii="Times New Roman" w:eastAsiaTheme="minorHAnsi" w:hAnsi="Times New Roman" w:cs="Times New Roman"/>
                <w:sz w:val="18"/>
                <w:szCs w:val="18"/>
                <w:lang w:val="uk-UA" w:eastAsia="en-US"/>
              </w:rPr>
            </w:pPr>
          </w:p>
        </w:tc>
        <w:tc>
          <w:tcPr>
            <w:tcW w:w="5648" w:type="dxa"/>
            <w:gridSpan w:val="25"/>
            <w:tcBorders>
              <w:top w:val="nil"/>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sz w:val="20"/>
                <w:szCs w:val="28"/>
                <w:lang w:val="uk-UA"/>
              </w:rPr>
            </w:pPr>
            <w:r>
              <w:rPr>
                <w:rFonts w:ascii="Times New Roman" w:eastAsiaTheme="minorHAnsi" w:hAnsi="Times New Roman" w:cs="Times New Roman"/>
                <w:sz w:val="20"/>
                <w:szCs w:val="28"/>
                <w:lang w:val="uk-UA" w:eastAsia="en-US"/>
              </w:rPr>
              <w:t>(посада, прізвище, ініціали)</w:t>
            </w: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18"/>
                <w:szCs w:val="18"/>
                <w:lang w:val="uk-UA" w:eastAsia="en-US"/>
              </w:rPr>
            </w:pP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ind w:firstLine="567"/>
              <w:jc w:val="center"/>
              <w:rPr>
                <w:rFonts w:ascii="Times New Roman" w:eastAsiaTheme="minorHAnsi" w:hAnsi="Times New Roman" w:cs="Times New Roman"/>
                <w:sz w:val="18"/>
                <w:szCs w:val="18"/>
                <w:lang w:val="uk-UA" w:eastAsia="en-US"/>
              </w:rPr>
            </w:pPr>
          </w:p>
        </w:tc>
      </w:tr>
      <w:tr w:rsidR="00656CB1" w:rsidTr="00055450">
        <w:trPr>
          <w:gridAfter w:val="1"/>
          <w:wAfter w:w="702" w:type="dxa"/>
          <w:trHeight w:val="340"/>
        </w:trPr>
        <w:tc>
          <w:tcPr>
            <w:tcW w:w="3937" w:type="dxa"/>
            <w:gridSpan w:val="13"/>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Допускається до захисту</w:t>
            </w:r>
          </w:p>
        </w:tc>
        <w:tc>
          <w:tcPr>
            <w:tcW w:w="5648" w:type="dxa"/>
            <w:gridSpan w:val="25"/>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880247" w:rsidP="00A91F3F">
            <w:pPr>
              <w:widowControl w:val="0"/>
              <w:spacing w:after="0" w:line="240" w:lineRule="auto"/>
              <w:rPr>
                <w:rFonts w:ascii="Times New Roman" w:hAnsi="Times New Roman" w:cs="Times New Roman"/>
                <w:sz w:val="28"/>
                <w:szCs w:val="28"/>
                <w:lang w:val="uk-UA"/>
              </w:rPr>
            </w:pPr>
            <w:r>
              <w:rPr>
                <w:rFonts w:ascii="Times New Roman" w:eastAsiaTheme="minorHAnsi" w:hAnsi="Times New Roman" w:cs="Times New Roman"/>
                <w:sz w:val="28"/>
                <w:szCs w:val="28"/>
                <w:lang w:val="uk-UA" w:eastAsia="en-US"/>
              </w:rPr>
              <w:t>Зав. кафедри</w:t>
            </w:r>
          </w:p>
        </w:tc>
        <w:tc>
          <w:tcPr>
            <w:tcW w:w="2164" w:type="dxa"/>
            <w:gridSpan w:val="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1042" w:type="dxa"/>
            <w:gridSpan w:val="4"/>
            <w:tcBorders>
              <w:top w:val="nil"/>
              <w:left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1722" w:type="dxa"/>
            <w:gridSpan w:val="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884" w:type="dxa"/>
            <w:gridSpan w:val="13"/>
            <w:tcBorders>
              <w:top w:val="nil"/>
              <w:left w:val="nil"/>
              <w:right w:val="nil"/>
            </w:tcBorders>
            <w:shd w:val="clear" w:color="auto" w:fill="auto"/>
            <w:vAlign w:val="center"/>
          </w:tcPr>
          <w:p w:rsidR="00656CB1" w:rsidRDefault="00880247" w:rsidP="00A91F3F">
            <w:pPr>
              <w:widowControl w:val="0"/>
              <w:spacing w:after="0" w:line="240" w:lineRule="auto"/>
              <w:jc w:val="center"/>
              <w:rPr>
                <w:rFonts w:ascii="Arial" w:hAnsi="Arial" w:cs="Arial"/>
                <w:i/>
                <w:sz w:val="28"/>
                <w:szCs w:val="28"/>
                <w:lang w:val="uk-UA"/>
              </w:rPr>
            </w:pPr>
            <w:r>
              <w:rPr>
                <w:rFonts w:ascii="Arial" w:eastAsiaTheme="minorHAnsi" w:hAnsi="Arial" w:cs="Arial"/>
                <w:i/>
                <w:sz w:val="28"/>
                <w:szCs w:val="28"/>
                <w:lang w:val="uk-UA" w:eastAsia="en-US"/>
              </w:rPr>
              <w:t>Проф. Антіпов І.Є.</w:t>
            </w: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656CB1" w:rsidP="00A91F3F">
            <w:pPr>
              <w:widowControl w:val="0"/>
              <w:spacing w:after="0" w:line="240" w:lineRule="auto"/>
              <w:rPr>
                <w:rFonts w:ascii="Times New Roman" w:eastAsiaTheme="minorHAnsi" w:hAnsi="Times New Roman" w:cs="Times New Roman"/>
                <w:sz w:val="28"/>
                <w:szCs w:val="28"/>
                <w:lang w:val="uk-UA" w:eastAsia="en-US"/>
              </w:rPr>
            </w:pPr>
          </w:p>
        </w:tc>
        <w:tc>
          <w:tcPr>
            <w:tcW w:w="2164" w:type="dxa"/>
            <w:gridSpan w:val="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1042" w:type="dxa"/>
            <w:gridSpan w:val="4"/>
            <w:tcBorders>
              <w:top w:val="nil"/>
              <w:left w:val="nil"/>
              <w:bottom w:val="nil"/>
              <w:right w:val="nil"/>
            </w:tcBorders>
            <w:shd w:val="clear" w:color="auto" w:fill="auto"/>
          </w:tcPr>
          <w:p w:rsidR="00656CB1" w:rsidRDefault="00880247" w:rsidP="00A91F3F">
            <w:pPr>
              <w:widowControl w:val="0"/>
              <w:spacing w:after="0" w:line="240" w:lineRule="auto"/>
              <w:jc w:val="left"/>
              <w:rPr>
                <w:rFonts w:ascii="Times New Roman" w:hAnsi="Times New Roman" w:cs="Times New Roman"/>
                <w:sz w:val="20"/>
                <w:szCs w:val="28"/>
                <w:lang w:val="uk-UA"/>
              </w:rPr>
            </w:pPr>
            <w:r>
              <w:rPr>
                <w:rFonts w:ascii="Times New Roman" w:eastAsiaTheme="minorHAnsi" w:hAnsi="Times New Roman" w:cs="Times New Roman"/>
                <w:sz w:val="20"/>
                <w:szCs w:val="28"/>
                <w:lang w:val="uk-UA" w:eastAsia="en-US"/>
              </w:rPr>
              <w:t>(підпис)</w:t>
            </w:r>
          </w:p>
        </w:tc>
        <w:tc>
          <w:tcPr>
            <w:tcW w:w="1722" w:type="dxa"/>
            <w:gridSpan w:val="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2884" w:type="dxa"/>
            <w:gridSpan w:val="13"/>
            <w:tcBorders>
              <w:top w:val="nil"/>
              <w:left w:val="nil"/>
              <w:bottom w:val="nil"/>
              <w:right w:val="nil"/>
            </w:tcBorders>
            <w:shd w:val="clear" w:color="auto" w:fill="auto"/>
          </w:tcPr>
          <w:p w:rsidR="00656CB1" w:rsidRDefault="00880247" w:rsidP="00A91F3F">
            <w:pPr>
              <w:widowControl w:val="0"/>
              <w:spacing w:after="0" w:line="240" w:lineRule="auto"/>
              <w:jc w:val="center"/>
              <w:rPr>
                <w:rFonts w:ascii="Times New Roman" w:hAnsi="Times New Roman" w:cs="Times New Roman"/>
                <w:sz w:val="28"/>
                <w:szCs w:val="28"/>
                <w:lang w:val="uk-UA"/>
              </w:rPr>
            </w:pPr>
            <w:r>
              <w:rPr>
                <w:rFonts w:ascii="Times New Roman" w:eastAsiaTheme="minorHAnsi" w:hAnsi="Times New Roman" w:cs="Times New Roman"/>
                <w:sz w:val="20"/>
                <w:szCs w:val="28"/>
                <w:lang w:val="uk-UA" w:eastAsia="en-US"/>
              </w:rPr>
              <w:t>(прізвище, ініціали)</w:t>
            </w:r>
          </w:p>
        </w:tc>
      </w:tr>
      <w:tr w:rsidR="00656CB1"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r>
      <w:tr w:rsidR="00A91F3F"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A91F3F" w:rsidRDefault="00A91F3F" w:rsidP="00A91F3F">
            <w:pPr>
              <w:widowControl w:val="0"/>
              <w:spacing w:after="0" w:line="240" w:lineRule="auto"/>
              <w:jc w:val="center"/>
              <w:rPr>
                <w:rFonts w:ascii="Times New Roman" w:eastAsiaTheme="minorHAnsi" w:hAnsi="Times New Roman" w:cs="Times New Roman"/>
                <w:sz w:val="28"/>
                <w:szCs w:val="28"/>
                <w:lang w:val="uk-UA" w:eastAsia="en-US"/>
              </w:rPr>
            </w:pPr>
          </w:p>
        </w:tc>
      </w:tr>
      <w:tr w:rsidR="00A91F3F" w:rsidTr="00055450">
        <w:trPr>
          <w:gridAfter w:val="1"/>
          <w:wAfter w:w="702" w:type="dxa"/>
          <w:trHeight w:val="340"/>
        </w:trPr>
        <w:tc>
          <w:tcPr>
            <w:tcW w:w="9585" w:type="dxa"/>
            <w:gridSpan w:val="38"/>
            <w:tcBorders>
              <w:top w:val="nil"/>
              <w:left w:val="nil"/>
              <w:bottom w:val="nil"/>
              <w:right w:val="nil"/>
            </w:tcBorders>
            <w:shd w:val="clear" w:color="auto" w:fill="auto"/>
            <w:vAlign w:val="center"/>
          </w:tcPr>
          <w:p w:rsidR="00A91F3F" w:rsidRDefault="00A91F3F" w:rsidP="00A91F3F">
            <w:pPr>
              <w:widowControl w:val="0"/>
              <w:spacing w:after="0" w:line="240" w:lineRule="auto"/>
              <w:jc w:val="center"/>
              <w:rPr>
                <w:rFonts w:ascii="Times New Roman" w:eastAsiaTheme="minorHAnsi" w:hAnsi="Times New Roman" w:cs="Times New Roman"/>
                <w:sz w:val="28"/>
                <w:szCs w:val="28"/>
                <w:lang w:val="uk-UA" w:eastAsia="en-US"/>
              </w:rPr>
            </w:pPr>
          </w:p>
        </w:tc>
      </w:tr>
      <w:tr w:rsidR="00656CB1" w:rsidTr="00055450">
        <w:trPr>
          <w:gridAfter w:val="1"/>
          <w:wAfter w:w="702" w:type="dxa"/>
          <w:trHeight w:val="340"/>
        </w:trPr>
        <w:tc>
          <w:tcPr>
            <w:tcW w:w="3937" w:type="dxa"/>
            <w:gridSpan w:val="13"/>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c>
          <w:tcPr>
            <w:tcW w:w="1042" w:type="dxa"/>
            <w:gridSpan w:val="4"/>
            <w:tcBorders>
              <w:top w:val="nil"/>
              <w:left w:val="nil"/>
              <w:bottom w:val="nil"/>
              <w:right w:val="nil"/>
            </w:tcBorders>
            <w:shd w:val="clear" w:color="auto" w:fill="auto"/>
            <w:vAlign w:val="center"/>
          </w:tcPr>
          <w:p w:rsidR="00656CB1" w:rsidRDefault="00880247" w:rsidP="00A91F3F">
            <w:pPr>
              <w:widowControl w:val="0"/>
              <w:spacing w:after="0" w:line="240" w:lineRule="auto"/>
              <w:ind w:left="-107"/>
              <w:jc w:val="left"/>
              <w:rPr>
                <w:rFonts w:ascii="Times New Roman" w:eastAsiaTheme="minorHAnsi" w:hAnsi="Times New Roman" w:cs="Times New Roman"/>
                <w:sz w:val="28"/>
                <w:szCs w:val="28"/>
                <w:lang w:val="uk-UA" w:eastAsia="en-US"/>
              </w:rPr>
            </w:pPr>
            <w:r>
              <w:rPr>
                <w:rFonts w:ascii="Times New Roman" w:eastAsiaTheme="minorHAnsi" w:hAnsi="Times New Roman" w:cs="Times New Roman"/>
                <w:sz w:val="28"/>
                <w:szCs w:val="28"/>
                <w:lang w:val="uk-UA" w:eastAsia="en-US"/>
              </w:rPr>
              <w:t>2019 р.</w:t>
            </w:r>
          </w:p>
          <w:p w:rsidR="00055450" w:rsidRDefault="00055450" w:rsidP="00A91F3F">
            <w:pPr>
              <w:widowControl w:val="0"/>
              <w:spacing w:after="0" w:line="240" w:lineRule="auto"/>
              <w:ind w:left="-107"/>
              <w:jc w:val="left"/>
              <w:rPr>
                <w:rFonts w:ascii="Times New Roman" w:eastAsiaTheme="minorHAnsi" w:hAnsi="Times New Roman" w:cs="Times New Roman"/>
                <w:sz w:val="28"/>
                <w:szCs w:val="28"/>
                <w:lang w:val="uk-UA" w:eastAsia="en-US"/>
              </w:rPr>
            </w:pPr>
          </w:p>
          <w:p w:rsidR="00055450" w:rsidRDefault="00055450" w:rsidP="00A91F3F">
            <w:pPr>
              <w:widowControl w:val="0"/>
              <w:spacing w:after="0" w:line="240" w:lineRule="auto"/>
              <w:ind w:left="-107"/>
              <w:jc w:val="left"/>
              <w:rPr>
                <w:rFonts w:ascii="Times New Roman" w:hAnsi="Times New Roman" w:cs="Times New Roman"/>
                <w:sz w:val="28"/>
                <w:szCs w:val="28"/>
                <w:lang w:val="uk-UA"/>
              </w:rPr>
            </w:pPr>
          </w:p>
        </w:tc>
        <w:tc>
          <w:tcPr>
            <w:tcW w:w="4606" w:type="dxa"/>
            <w:gridSpan w:val="21"/>
            <w:tcBorders>
              <w:top w:val="nil"/>
              <w:left w:val="nil"/>
              <w:bottom w:val="nil"/>
              <w:right w:val="nil"/>
            </w:tcBorders>
            <w:shd w:val="clear" w:color="auto" w:fill="auto"/>
            <w:vAlign w:val="center"/>
          </w:tcPr>
          <w:p w:rsidR="00656CB1" w:rsidRDefault="00656CB1" w:rsidP="00A91F3F">
            <w:pPr>
              <w:widowControl w:val="0"/>
              <w:spacing w:after="0" w:line="240" w:lineRule="auto"/>
              <w:jc w:val="center"/>
              <w:rPr>
                <w:rFonts w:ascii="Times New Roman" w:eastAsiaTheme="minorHAnsi" w:hAnsi="Times New Roman" w:cs="Times New Roman"/>
                <w:sz w:val="28"/>
                <w:szCs w:val="28"/>
                <w:lang w:val="uk-UA"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8"/>
                <w:szCs w:val="28"/>
                <w:lang w:val="uk-UA" w:eastAsia="en-US"/>
              </w:rPr>
              <w:t>Харківський національний університет радіоелектроніки</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8"/>
                <w:szCs w:val="28"/>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1657" w:type="dxa"/>
            <w:gridSpan w:val="3"/>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8"/>
                <w:szCs w:val="24"/>
                <w:lang w:val="uk-UA" w:eastAsia="en-US"/>
              </w:rPr>
              <w:t>Факультет</w:t>
            </w:r>
          </w:p>
        </w:tc>
        <w:tc>
          <w:tcPr>
            <w:tcW w:w="7706" w:type="dxa"/>
            <w:gridSpan w:val="34"/>
            <w:tcBorders>
              <w:top w:val="nil"/>
              <w:left w:val="nil"/>
              <w:right w:val="nil"/>
            </w:tcBorders>
            <w:shd w:val="clear" w:color="auto" w:fill="auto"/>
            <w:vAlign w:val="center"/>
          </w:tcPr>
          <w:p w:rsidR="00656CB1" w:rsidRPr="00A91F3F" w:rsidRDefault="00880247" w:rsidP="00A91F3F">
            <w:pPr>
              <w:widowControl w:val="0"/>
              <w:suppressAutoHyphens w:val="0"/>
              <w:spacing w:after="0" w:line="240" w:lineRule="auto"/>
              <w:ind w:firstLine="5"/>
              <w:jc w:val="center"/>
              <w:rPr>
                <w:rFonts w:asciiTheme="majorHAnsi" w:eastAsiaTheme="minorHAnsi" w:hAnsiTheme="majorHAnsi" w:cstheme="majorBidi"/>
                <w:sz w:val="24"/>
                <w:szCs w:val="24"/>
                <w:lang w:val="ru-RU" w:eastAsia="en-US"/>
              </w:rPr>
            </w:pPr>
            <w:r w:rsidRPr="00A91F3F">
              <w:rPr>
                <w:rFonts w:ascii="Arial" w:eastAsiaTheme="minorHAnsi" w:hAnsi="Arial" w:cs="Arial"/>
                <w:i/>
                <w:spacing w:val="-6"/>
                <w:sz w:val="24"/>
                <w:szCs w:val="24"/>
                <w:lang w:val="uk-UA" w:eastAsia="en-US"/>
              </w:rPr>
              <w:t>Інформаційних радіотехнологій і технічного захисту інформації</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1657" w:type="dxa"/>
            <w:gridSpan w:val="3"/>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8"/>
                <w:szCs w:val="24"/>
                <w:lang w:val="uk-UA" w:eastAsia="en-US"/>
              </w:rPr>
              <w:t>Кафедра</w:t>
            </w:r>
          </w:p>
        </w:tc>
        <w:tc>
          <w:tcPr>
            <w:tcW w:w="7706" w:type="dxa"/>
            <w:gridSpan w:val="34"/>
            <w:tcBorders>
              <w:top w:val="nil"/>
              <w:left w:val="nil"/>
              <w:right w:val="nil"/>
            </w:tcBorders>
            <w:shd w:val="clear" w:color="auto" w:fill="auto"/>
            <w:vAlign w:val="center"/>
          </w:tcPr>
          <w:p w:rsidR="00656CB1" w:rsidRPr="00A91F3F" w:rsidRDefault="00880247" w:rsidP="00A91F3F">
            <w:pPr>
              <w:widowControl w:val="0"/>
              <w:suppressAutoHyphens w:val="0"/>
              <w:spacing w:after="0" w:line="240" w:lineRule="auto"/>
              <w:ind w:left="-113" w:right="-113" w:firstLine="5"/>
              <w:jc w:val="center"/>
              <w:rPr>
                <w:rFonts w:asciiTheme="majorHAnsi" w:eastAsiaTheme="minorHAnsi" w:hAnsiTheme="majorHAnsi" w:cstheme="majorBidi"/>
                <w:sz w:val="24"/>
                <w:szCs w:val="24"/>
                <w:lang w:val="ru-RU" w:eastAsia="en-US"/>
              </w:rPr>
            </w:pPr>
            <w:r w:rsidRPr="00A91F3F">
              <w:rPr>
                <w:rFonts w:ascii="Arial" w:eastAsiaTheme="minorHAnsi" w:hAnsi="Arial" w:cs="Arial"/>
                <w:i/>
                <w:spacing w:val="-6"/>
                <w:sz w:val="24"/>
                <w:szCs w:val="24"/>
                <w:lang w:val="uk-UA" w:eastAsia="en-US"/>
              </w:rPr>
              <w:t>Комп’ютерної інженерії та систем технічного захисту інформації</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8"/>
                <w:szCs w:val="28"/>
                <w:lang w:val="uk-UA" w:eastAsia="en-US"/>
              </w:rPr>
              <w:t>Рівень вищої освіти</w:t>
            </w:r>
          </w:p>
        </w:tc>
        <w:tc>
          <w:tcPr>
            <w:tcW w:w="6627" w:type="dxa"/>
            <w:gridSpan w:val="29"/>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Arial"/>
                <w:i/>
                <w:sz w:val="28"/>
                <w:szCs w:val="30"/>
                <w:lang w:val="uk-UA" w:eastAsia="en-US"/>
              </w:rPr>
              <w:t>другий (магістерський)</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8"/>
                <w:szCs w:val="28"/>
                <w:lang w:val="uk-UA" w:eastAsia="en-US"/>
              </w:rPr>
              <w:t>Спеціальність</w:t>
            </w:r>
          </w:p>
        </w:tc>
        <w:tc>
          <w:tcPr>
            <w:tcW w:w="6627" w:type="dxa"/>
            <w:gridSpan w:val="29"/>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Times New Roman"/>
                <w:i/>
                <w:sz w:val="26"/>
                <w:szCs w:val="26"/>
                <w:lang w:val="uk-UA" w:eastAsia="en-US"/>
              </w:rPr>
              <w:t>125 «Кібербезпека»</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
              <w:jc w:val="center"/>
              <w:rPr>
                <w:rFonts w:ascii="Times New Roman" w:eastAsiaTheme="minorHAnsi" w:hAnsi="Times New Roman" w:cs="Times New Roman"/>
                <w:i/>
                <w:sz w:val="24"/>
                <w:szCs w:val="24"/>
                <w:lang w:val="uk-UA" w:eastAsia="en-US"/>
              </w:rPr>
            </w:pPr>
          </w:p>
        </w:tc>
        <w:tc>
          <w:tcPr>
            <w:tcW w:w="6627" w:type="dxa"/>
            <w:gridSpan w:val="29"/>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(код і повна назва)</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right="-57" w:firstLine="5"/>
              <w:rPr>
                <w:rFonts w:asciiTheme="majorHAnsi" w:eastAsiaTheme="minorHAnsi" w:hAnsiTheme="majorHAnsi" w:cstheme="majorBidi"/>
                <w:lang w:eastAsia="en-US"/>
              </w:rPr>
            </w:pPr>
            <w:r>
              <w:rPr>
                <w:rFonts w:ascii="Times New Roman" w:eastAsiaTheme="minorHAnsi" w:hAnsi="Times New Roman" w:cs="Times New Roman"/>
                <w:sz w:val="28"/>
                <w:szCs w:val="28"/>
                <w:lang w:val="uk-UA" w:eastAsia="en-US"/>
              </w:rPr>
              <w:t xml:space="preserve">Тип програми </w:t>
            </w:r>
          </w:p>
        </w:tc>
        <w:tc>
          <w:tcPr>
            <w:tcW w:w="6627" w:type="dxa"/>
            <w:gridSpan w:val="29"/>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Arial"/>
                <w:i/>
                <w:sz w:val="26"/>
                <w:szCs w:val="26"/>
                <w:lang w:val="uk-UA" w:eastAsia="en-US"/>
              </w:rPr>
              <w:t>освітньо-професійна</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vMerge w:val="restart"/>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right="-57" w:firstLine="5"/>
              <w:rPr>
                <w:rFonts w:asciiTheme="majorHAnsi" w:eastAsiaTheme="minorHAnsi" w:hAnsiTheme="majorHAnsi" w:cstheme="majorBidi"/>
                <w:lang w:eastAsia="en-US"/>
              </w:rPr>
            </w:pPr>
            <w:r>
              <w:rPr>
                <w:rFonts w:ascii="Times New Roman" w:eastAsiaTheme="minorHAnsi" w:hAnsi="Times New Roman" w:cs="Times New Roman"/>
                <w:sz w:val="28"/>
                <w:szCs w:val="28"/>
                <w:lang w:val="uk-UA" w:eastAsia="en-US"/>
              </w:rPr>
              <w:t>Освітня програма</w:t>
            </w:r>
          </w:p>
        </w:tc>
        <w:tc>
          <w:tcPr>
            <w:tcW w:w="6627" w:type="dxa"/>
            <w:gridSpan w:val="29"/>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Arial" w:hAnsi="Arial" w:cs="Arial"/>
                <w:i/>
                <w:sz w:val="26"/>
                <w:szCs w:val="26"/>
                <w:lang w:val="uk-UA" w:eastAsia="en-US"/>
              </w:rPr>
              <w:t xml:space="preserve"> </w:t>
            </w:r>
            <w:r>
              <w:rPr>
                <w:rFonts w:ascii="Arial" w:eastAsiaTheme="minorHAnsi" w:hAnsi="Arial" w:cs="Arial"/>
                <w:i/>
                <w:sz w:val="26"/>
                <w:szCs w:val="26"/>
                <w:lang w:val="uk-UA" w:eastAsia="en-US"/>
              </w:rPr>
              <w:t xml:space="preserve">«Системи технічного захисту інформації, </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vMerge/>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right="-57"/>
              <w:rPr>
                <w:rFonts w:ascii="Times New Roman" w:eastAsiaTheme="minorHAnsi" w:hAnsi="Times New Roman" w:cs="Times New Roman"/>
                <w:i/>
                <w:sz w:val="28"/>
                <w:szCs w:val="28"/>
                <w:lang w:val="uk-UA" w:eastAsia="en-US"/>
              </w:rPr>
            </w:pPr>
          </w:p>
        </w:tc>
        <w:tc>
          <w:tcPr>
            <w:tcW w:w="6627" w:type="dxa"/>
            <w:gridSpan w:val="29"/>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Arial"/>
                <w:i/>
                <w:sz w:val="26"/>
                <w:szCs w:val="26"/>
                <w:lang w:val="uk-UA" w:eastAsia="en-US"/>
              </w:rPr>
              <w:t>автоматизація її обробки»</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c>
          <w:tcPr>
            <w:tcW w:w="6627" w:type="dxa"/>
            <w:gridSpan w:val="29"/>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(повна назва)</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773" w:type="dxa"/>
            <w:gridSpan w:val="21"/>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590" w:type="dxa"/>
            <w:gridSpan w:val="16"/>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40"/>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ЗАТВЕРДЖУЮ:</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773" w:type="dxa"/>
            <w:gridSpan w:val="21"/>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1793" w:type="dxa"/>
            <w:gridSpan w:val="8"/>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40"/>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Зав. кафедри</w:t>
            </w:r>
          </w:p>
        </w:tc>
        <w:tc>
          <w:tcPr>
            <w:tcW w:w="1797" w:type="dxa"/>
            <w:gridSpan w:val="8"/>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170"/>
        </w:trPr>
        <w:tc>
          <w:tcPr>
            <w:tcW w:w="5773" w:type="dxa"/>
            <w:gridSpan w:val="21"/>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1793" w:type="dxa"/>
            <w:gridSpan w:val="8"/>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40"/>
              <w:jc w:val="center"/>
              <w:rPr>
                <w:rFonts w:ascii="Times New Roman" w:eastAsiaTheme="minorHAnsi" w:hAnsi="Times New Roman" w:cs="Times New Roman"/>
                <w:sz w:val="20"/>
                <w:szCs w:val="24"/>
                <w:lang w:val="uk-UA" w:eastAsia="en-US"/>
              </w:rPr>
            </w:pPr>
          </w:p>
        </w:tc>
        <w:tc>
          <w:tcPr>
            <w:tcW w:w="1797" w:type="dxa"/>
            <w:gridSpan w:val="8"/>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(підпис)</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773" w:type="dxa"/>
            <w:gridSpan w:val="21"/>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857" w:type="dxa"/>
            <w:gridSpan w:val="3"/>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40"/>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«___»</w:t>
            </w:r>
          </w:p>
        </w:tc>
        <w:tc>
          <w:tcPr>
            <w:tcW w:w="1081" w:type="dxa"/>
            <w:gridSpan w:val="6"/>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gridSpan w:val="3"/>
            <w:tcBorders>
              <w:top w:val="nil"/>
              <w:left w:val="nil"/>
              <w:bottom w:val="nil"/>
              <w:right w:val="nil"/>
            </w:tcBorders>
            <w:shd w:val="clear" w:color="auto" w:fill="auto"/>
            <w:vAlign w:val="center"/>
          </w:tcPr>
          <w:p w:rsidR="00656CB1" w:rsidRDefault="009F149C"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2</w:t>
            </w:r>
          </w:p>
        </w:tc>
        <w:tc>
          <w:tcPr>
            <w:tcW w:w="540" w:type="dxa"/>
            <w:gridSpan w:val="2"/>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8" w:type="dxa"/>
            <w:gridSpan w:val="2"/>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р.</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510"/>
        </w:trPr>
        <w:tc>
          <w:tcPr>
            <w:tcW w:w="9363" w:type="dxa"/>
            <w:gridSpan w:val="37"/>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b/>
                <w:sz w:val="32"/>
                <w:szCs w:val="24"/>
                <w:lang w:val="uk-UA" w:eastAsia="en-US"/>
              </w:rPr>
              <w:t>ЗАВДАННЯ</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8"/>
                <w:szCs w:val="24"/>
                <w:lang w:val="uk-UA" w:eastAsia="en-US"/>
              </w:rPr>
              <w:t>НА АТЕСТАЦІЙНУ РОБОТУ</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8"/>
                <w:szCs w:val="24"/>
                <w:lang w:val="uk-UA" w:eastAsia="en-US"/>
              </w:rPr>
              <w:t>студентові</w:t>
            </w:r>
          </w:p>
        </w:tc>
        <w:tc>
          <w:tcPr>
            <w:tcW w:w="7590" w:type="dxa"/>
            <w:gridSpan w:val="32"/>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Arial"/>
                <w:i/>
                <w:sz w:val="28"/>
                <w:szCs w:val="24"/>
                <w:lang w:val="uk-UA" w:eastAsia="en-US"/>
              </w:rPr>
              <w:t>Ковальському Владиславу Віталійовичу</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
              <w:jc w:val="center"/>
              <w:rPr>
                <w:rFonts w:ascii="Times New Roman" w:eastAsiaTheme="minorHAnsi" w:hAnsi="Times New Roman" w:cs="Times New Roman"/>
                <w:i/>
                <w:sz w:val="24"/>
                <w:szCs w:val="24"/>
                <w:lang w:val="uk-UA" w:eastAsia="en-US"/>
              </w:rPr>
            </w:pPr>
          </w:p>
        </w:tc>
        <w:tc>
          <w:tcPr>
            <w:tcW w:w="7590" w:type="dxa"/>
            <w:gridSpan w:val="32"/>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(прізвище, ім’я, по батькові)</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 xml:space="preserve">1. Тема роботи </w:t>
            </w:r>
          </w:p>
        </w:tc>
        <w:tc>
          <w:tcPr>
            <w:tcW w:w="7590" w:type="dxa"/>
            <w:gridSpan w:val="32"/>
            <w:tcBorders>
              <w:top w:val="nil"/>
              <w:left w:val="nil"/>
              <w:right w:val="nil"/>
            </w:tcBorders>
            <w:shd w:val="clear" w:color="auto" w:fill="auto"/>
            <w:vAlign w:val="center"/>
          </w:tcPr>
          <w:p w:rsidR="00656CB1" w:rsidRPr="00ED5C19" w:rsidRDefault="00880247" w:rsidP="00A91F3F">
            <w:pPr>
              <w:widowControl w:val="0"/>
              <w:suppressAutoHyphens w:val="0"/>
              <w:spacing w:after="0" w:line="240" w:lineRule="auto"/>
              <w:ind w:firstLine="567"/>
              <w:jc w:val="center"/>
              <w:rPr>
                <w:rFonts w:asciiTheme="majorHAnsi" w:eastAsiaTheme="minorHAnsi" w:hAnsiTheme="majorHAnsi" w:cstheme="majorBidi"/>
                <w:sz w:val="26"/>
                <w:szCs w:val="26"/>
                <w:lang w:eastAsia="en-US"/>
              </w:rPr>
            </w:pPr>
            <w:r w:rsidRPr="00ED5C19">
              <w:rPr>
                <w:rFonts w:ascii="Arial" w:eastAsia="Times New Roman" w:hAnsi="Arial" w:cs="Arial"/>
                <w:i/>
                <w:sz w:val="26"/>
                <w:szCs w:val="26"/>
                <w:lang w:val="uk-UA" w:eastAsia="ru-RU"/>
              </w:rPr>
              <w:t>Дослідження можливостей використання медіанної</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1773"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rPr>
                <w:rFonts w:ascii="Times New Roman" w:eastAsiaTheme="minorHAnsi" w:hAnsi="Times New Roman" w:cs="Times New Roman"/>
                <w:i/>
                <w:sz w:val="24"/>
                <w:szCs w:val="24"/>
                <w:lang w:val="uk-UA" w:eastAsia="en-US"/>
              </w:rPr>
            </w:pPr>
          </w:p>
        </w:tc>
        <w:tc>
          <w:tcPr>
            <w:tcW w:w="7590" w:type="dxa"/>
            <w:gridSpan w:val="32"/>
            <w:tcBorders>
              <w:top w:val="nil"/>
              <w:left w:val="nil"/>
              <w:right w:val="nil"/>
            </w:tcBorders>
            <w:shd w:val="clear" w:color="auto" w:fill="auto"/>
            <w:vAlign w:val="center"/>
          </w:tcPr>
          <w:p w:rsidR="00656CB1" w:rsidRPr="00ED5C19" w:rsidRDefault="00880247" w:rsidP="00A91F3F">
            <w:pPr>
              <w:widowControl w:val="0"/>
              <w:suppressAutoHyphens w:val="0"/>
              <w:spacing w:after="0" w:line="240" w:lineRule="auto"/>
              <w:ind w:firstLine="567"/>
              <w:jc w:val="center"/>
              <w:rPr>
                <w:rFonts w:asciiTheme="majorHAnsi" w:eastAsiaTheme="minorHAnsi" w:hAnsiTheme="majorHAnsi" w:cstheme="majorBidi"/>
                <w:sz w:val="26"/>
                <w:szCs w:val="26"/>
                <w:lang w:val="ru-RU" w:eastAsia="en-US"/>
              </w:rPr>
            </w:pPr>
            <w:r w:rsidRPr="00ED5C19">
              <w:rPr>
                <w:rFonts w:ascii="Arial" w:eastAsia="Times New Roman" w:hAnsi="Arial" w:cs="Arial"/>
                <w:i/>
                <w:sz w:val="26"/>
                <w:szCs w:val="26"/>
                <w:lang w:val="uk-UA" w:eastAsia="ru-RU"/>
              </w:rPr>
              <w:t>фільтрації для обробки сигналів і зображень</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454"/>
        </w:trPr>
        <w:tc>
          <w:tcPr>
            <w:tcW w:w="4357" w:type="dxa"/>
            <w:gridSpan w:val="14"/>
            <w:tcBorders>
              <w:top w:val="nil"/>
              <w:left w:val="nil"/>
              <w:bottom w:val="nil"/>
              <w:right w:val="nil"/>
            </w:tcBorders>
            <w:shd w:val="clear" w:color="auto" w:fill="auto"/>
            <w:vAlign w:val="center"/>
          </w:tcPr>
          <w:p w:rsidR="00656CB1" w:rsidRPr="00494914" w:rsidRDefault="00880247" w:rsidP="009F149C">
            <w:pPr>
              <w:widowControl w:val="0"/>
              <w:suppressAutoHyphens w:val="0"/>
              <w:spacing w:after="0" w:line="240" w:lineRule="auto"/>
              <w:rPr>
                <w:rFonts w:asciiTheme="majorHAnsi" w:eastAsiaTheme="minorHAnsi" w:hAnsiTheme="majorHAnsi" w:cstheme="majorBidi"/>
                <w:lang w:val="ru-RU" w:eastAsia="en-US"/>
              </w:rPr>
            </w:pPr>
            <w:r>
              <w:rPr>
                <w:rFonts w:ascii="Times New Roman" w:eastAsiaTheme="minorHAnsi" w:hAnsi="Times New Roman" w:cs="Times New Roman"/>
                <w:sz w:val="24"/>
                <w:szCs w:val="24"/>
                <w:lang w:val="uk-UA" w:eastAsia="en-US"/>
              </w:rPr>
              <w:t>затверджена наказом по університету від</w:t>
            </w:r>
          </w:p>
        </w:tc>
        <w:tc>
          <w:tcPr>
            <w:tcW w:w="283" w:type="dxa"/>
            <w:tcBorders>
              <w:left w:val="nil"/>
              <w:bottom w:val="nil"/>
              <w:right w:val="nil"/>
            </w:tcBorders>
            <w:shd w:val="clear" w:color="auto" w:fill="auto"/>
            <w:vAlign w:val="center"/>
          </w:tcPr>
          <w:p w:rsidR="00656CB1" w:rsidRDefault="00880247" w:rsidP="00A91F3F">
            <w:pPr>
              <w:widowControl w:val="0"/>
              <w:suppressAutoHyphens w:val="0"/>
              <w:spacing w:after="0" w:line="240" w:lineRule="auto"/>
              <w:ind w:right="-5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w:t>
            </w:r>
          </w:p>
        </w:tc>
        <w:tc>
          <w:tcPr>
            <w:tcW w:w="553" w:type="dxa"/>
            <w:gridSpan w:val="3"/>
            <w:tcBorders>
              <w:left w:val="nil"/>
              <w:right w:val="nil"/>
            </w:tcBorders>
            <w:shd w:val="clear" w:color="auto" w:fill="auto"/>
            <w:vAlign w:val="center"/>
          </w:tcPr>
          <w:p w:rsidR="00656CB1" w:rsidRDefault="00880247" w:rsidP="00A91F3F">
            <w:pPr>
              <w:widowControl w:val="0"/>
              <w:suppressAutoHyphens w:val="0"/>
              <w:snapToGrid w:val="0"/>
              <w:spacing w:after="0" w:line="240" w:lineRule="auto"/>
              <w:ind w:left="-57" w:right="-57"/>
              <w:jc w:val="center"/>
              <w:rPr>
                <w:rFonts w:ascii="Times New Roman" w:eastAsia="Calibri" w:hAnsi="Times New Roman" w:cs="Times New Roman"/>
                <w:sz w:val="24"/>
                <w:szCs w:val="24"/>
                <w:lang w:eastAsia="en-US"/>
              </w:rPr>
            </w:pPr>
            <w:r>
              <w:rPr>
                <w:rFonts w:ascii="Times New Roman" w:eastAsiaTheme="minorHAnsi" w:hAnsi="Times New Roman" w:cs="Times New Roman"/>
                <w:sz w:val="24"/>
                <w:szCs w:val="24"/>
                <w:lang w:eastAsia="en-US"/>
              </w:rPr>
              <w:t>04</w:t>
            </w:r>
          </w:p>
        </w:tc>
        <w:tc>
          <w:tcPr>
            <w:tcW w:w="332" w:type="dxa"/>
            <w:tcBorders>
              <w:left w:val="nil"/>
              <w:bottom w:val="nil"/>
              <w:right w:val="nil"/>
            </w:tcBorders>
            <w:shd w:val="clear" w:color="auto" w:fill="auto"/>
            <w:vAlign w:val="center"/>
          </w:tcPr>
          <w:p w:rsidR="00656CB1" w:rsidRDefault="00880247" w:rsidP="00A91F3F">
            <w:pPr>
              <w:widowControl w:val="0"/>
              <w:suppressAutoHyphens w:val="0"/>
              <w:spacing w:after="0" w:line="240" w:lineRule="auto"/>
              <w:ind w:left="-5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w:t>
            </w:r>
          </w:p>
        </w:tc>
        <w:tc>
          <w:tcPr>
            <w:tcW w:w="1105" w:type="dxa"/>
            <w:gridSpan w:val="5"/>
            <w:tcBorders>
              <w:left w:val="nil"/>
              <w:right w:val="nil"/>
            </w:tcBorders>
            <w:shd w:val="clear" w:color="auto" w:fill="auto"/>
            <w:vAlign w:val="center"/>
          </w:tcPr>
          <w:p w:rsidR="00656CB1" w:rsidRDefault="00880247" w:rsidP="00A91F3F">
            <w:pPr>
              <w:widowControl w:val="0"/>
              <w:suppressAutoHyphens w:val="0"/>
              <w:snapToGrid w:val="0"/>
              <w:spacing w:after="0" w:line="240" w:lineRule="auto"/>
              <w:ind w:firstLine="567"/>
              <w:jc w:val="center"/>
              <w:rPr>
                <w:rFonts w:ascii="Times New Roman" w:eastAsia="Calibri" w:hAnsi="Times New Roman" w:cs="Times New Roman"/>
                <w:sz w:val="24"/>
                <w:szCs w:val="24"/>
                <w:lang w:eastAsia="en-US"/>
              </w:rPr>
            </w:pPr>
            <w:r>
              <w:rPr>
                <w:rFonts w:ascii="Times New Roman" w:eastAsiaTheme="minorHAnsi" w:hAnsi="Times New Roman" w:cs="Times New Roman"/>
                <w:sz w:val="24"/>
                <w:szCs w:val="24"/>
                <w:lang w:eastAsia="en-US"/>
              </w:rPr>
              <w:t>11</w:t>
            </w:r>
          </w:p>
        </w:tc>
        <w:tc>
          <w:tcPr>
            <w:tcW w:w="1081" w:type="dxa"/>
            <w:gridSpan w:val="6"/>
            <w:tcBorders>
              <w:left w:val="nil"/>
              <w:bottom w:val="nil"/>
              <w:right w:val="nil"/>
            </w:tcBorders>
            <w:shd w:val="clear" w:color="auto" w:fill="auto"/>
            <w:vAlign w:val="center"/>
          </w:tcPr>
          <w:p w:rsidR="00656CB1" w:rsidRDefault="00880247" w:rsidP="0045428C">
            <w:pPr>
              <w:widowControl w:val="0"/>
              <w:suppressAutoHyphens w:val="0"/>
              <w:spacing w:after="0" w:line="240" w:lineRule="auto"/>
              <w:ind w:firstLine="30"/>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2019 р.</w:t>
            </w:r>
          </w:p>
        </w:tc>
        <w:tc>
          <w:tcPr>
            <w:tcW w:w="554" w:type="dxa"/>
            <w:gridSpan w:val="3"/>
            <w:tcBorders>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w:t>
            </w:r>
          </w:p>
        </w:tc>
        <w:tc>
          <w:tcPr>
            <w:tcW w:w="1098" w:type="dxa"/>
            <w:gridSpan w:val="4"/>
            <w:tcBorders>
              <w:left w:val="nil"/>
              <w:right w:val="nil"/>
            </w:tcBorders>
            <w:shd w:val="clear" w:color="auto" w:fill="auto"/>
            <w:vAlign w:val="center"/>
          </w:tcPr>
          <w:p w:rsidR="00656CB1" w:rsidRPr="00055450" w:rsidRDefault="00880247" w:rsidP="00A91F3F">
            <w:pPr>
              <w:widowControl w:val="0"/>
              <w:suppressAutoHyphens w:val="0"/>
              <w:snapToGrid w:val="0"/>
              <w:spacing w:after="0" w:line="240" w:lineRule="auto"/>
              <w:ind w:firstLine="57"/>
              <w:jc w:val="center"/>
              <w:rPr>
                <w:rFonts w:ascii="Times New Roman" w:eastAsia="Calibri" w:hAnsi="Times New Roman" w:cs="Times New Roman"/>
                <w:sz w:val="24"/>
                <w:szCs w:val="24"/>
                <w:lang w:val="uk-UA" w:eastAsia="en-US"/>
              </w:rPr>
            </w:pPr>
            <w:r>
              <w:rPr>
                <w:rFonts w:ascii="Times New Roman" w:eastAsiaTheme="minorHAnsi" w:hAnsi="Times New Roman" w:cs="Times New Roman"/>
                <w:sz w:val="24"/>
                <w:szCs w:val="24"/>
                <w:lang w:eastAsia="en-US"/>
              </w:rPr>
              <w:t xml:space="preserve">№1642 </w:t>
            </w:r>
            <w:r w:rsidR="00055450">
              <w:rPr>
                <w:rFonts w:ascii="Times New Roman" w:eastAsiaTheme="minorHAnsi" w:hAnsi="Times New Roman" w:cs="Times New Roman"/>
                <w:sz w:val="24"/>
                <w:szCs w:val="24"/>
                <w:lang w:val="uk-UA" w:eastAsia="en-US"/>
              </w:rPr>
              <w:t>Ст</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454"/>
        </w:trPr>
        <w:tc>
          <w:tcPr>
            <w:tcW w:w="6630" w:type="dxa"/>
            <w:gridSpan w:val="24"/>
            <w:tcBorders>
              <w:top w:val="nil"/>
              <w:left w:val="nil"/>
              <w:bottom w:val="nil"/>
              <w:right w:val="nil"/>
            </w:tcBorders>
            <w:shd w:val="clear" w:color="auto" w:fill="auto"/>
            <w:vAlign w:val="center"/>
          </w:tcPr>
          <w:p w:rsidR="00656CB1" w:rsidRPr="00494914" w:rsidRDefault="00880247" w:rsidP="00A91F3F">
            <w:pPr>
              <w:widowControl w:val="0"/>
              <w:suppressAutoHyphens w:val="0"/>
              <w:spacing w:after="0" w:line="240" w:lineRule="auto"/>
              <w:ind w:hanging="142"/>
              <w:rPr>
                <w:rFonts w:asciiTheme="majorHAnsi" w:eastAsiaTheme="minorHAnsi" w:hAnsiTheme="majorHAnsi" w:cstheme="majorBidi"/>
                <w:lang w:val="ru-RU" w:eastAsia="en-US"/>
              </w:rPr>
            </w:pPr>
            <w:r>
              <w:rPr>
                <w:rFonts w:ascii="Times New Roman" w:eastAsiaTheme="minorHAnsi" w:hAnsi="Times New Roman" w:cs="Times New Roman"/>
                <w:sz w:val="24"/>
                <w:szCs w:val="24"/>
                <w:lang w:val="uk-UA" w:eastAsia="en-US"/>
              </w:rPr>
              <w:t>2. Термін подання студентом роботи до екзаменаційної комісії</w:t>
            </w:r>
          </w:p>
        </w:tc>
        <w:tc>
          <w:tcPr>
            <w:tcW w:w="2733" w:type="dxa"/>
            <w:gridSpan w:val="13"/>
            <w:tcBorders>
              <w:top w:val="nil"/>
              <w:left w:val="nil"/>
              <w:right w:val="nil"/>
            </w:tcBorders>
            <w:shd w:val="clear" w:color="auto" w:fill="auto"/>
            <w:vAlign w:val="center"/>
          </w:tcPr>
          <w:p w:rsidR="00656CB1" w:rsidRDefault="00880247" w:rsidP="0045428C">
            <w:pPr>
              <w:widowControl w:val="0"/>
              <w:suppressAutoHyphens w:val="0"/>
              <w:spacing w:after="0" w:line="240" w:lineRule="auto"/>
              <w:jc w:val="center"/>
              <w:rPr>
                <w:rFonts w:asciiTheme="majorHAnsi" w:eastAsiaTheme="minorHAnsi" w:hAnsiTheme="majorHAnsi" w:cstheme="majorBidi"/>
                <w:lang w:eastAsia="en-US"/>
              </w:rPr>
            </w:pPr>
            <w:r>
              <w:rPr>
                <w:rFonts w:ascii="Arial" w:eastAsiaTheme="minorHAnsi" w:hAnsi="Arial" w:cs="Arial"/>
                <w:i/>
                <w:sz w:val="28"/>
                <w:szCs w:val="24"/>
                <w:lang w:val="uk-UA" w:eastAsia="en-US"/>
              </w:rPr>
              <w:t>17 грудня 2019 р.</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3512" w:type="dxa"/>
            <w:gridSpan w:val="11"/>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 xml:space="preserve">3. Вихідні дані до роботи </w:t>
            </w:r>
          </w:p>
        </w:tc>
        <w:tc>
          <w:tcPr>
            <w:tcW w:w="5851" w:type="dxa"/>
            <w:gridSpan w:val="26"/>
            <w:tcBorders>
              <w:top w:val="nil"/>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pacing w:val="-6"/>
                <w:sz w:val="24"/>
                <w:szCs w:val="24"/>
                <w:lang w:val="uk-UA" w:eastAsia="en-US"/>
              </w:rPr>
              <w:t xml:space="preserve">Розробити модель медіанного фільтру для </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rPr>
                <w:rFonts w:asciiTheme="majorHAnsi" w:eastAsiaTheme="minorHAnsi" w:hAnsiTheme="majorHAnsi" w:cstheme="majorBidi"/>
                <w:lang w:eastAsia="en-US"/>
              </w:rPr>
            </w:pPr>
            <w:r>
              <w:rPr>
                <w:rFonts w:ascii="Arial" w:eastAsiaTheme="minorHAnsi" w:hAnsi="Arial" w:cs="Arial"/>
                <w:i/>
                <w:spacing w:val="-6"/>
                <w:sz w:val="24"/>
                <w:szCs w:val="24"/>
                <w:lang w:val="uk-UA" w:eastAsia="en-US"/>
              </w:rPr>
              <w:t>задач дослідження нелінійної фільтрації сигналів одно- та двохвимірних сигналів з метою захисту від впливу завад. Для досягнення поставленої мети необхідно розв’язати наступні задачі:</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pacing w:val="-6"/>
                <w:sz w:val="24"/>
                <w:szCs w:val="24"/>
                <w:lang w:val="uk-UA" w:eastAsia="en-US"/>
              </w:rPr>
              <w:t>1) провести аналіз сучасних методів цифрової фільтрації;</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rPr>
                <w:lang w:val="uk-UA"/>
              </w:rPr>
            </w:pPr>
            <w:r>
              <w:rPr>
                <w:rFonts w:ascii="Arial" w:eastAsiaTheme="minorHAnsi" w:hAnsi="Arial" w:cs="Arial"/>
                <w:i/>
                <w:spacing w:val="-6"/>
                <w:sz w:val="24"/>
                <w:szCs w:val="24"/>
                <w:lang w:val="uk-UA" w:eastAsia="en-US"/>
              </w:rPr>
              <w:t xml:space="preserve">2) провести аналіз медіанної фільтрації і її модифікацій; </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top w:val="nil"/>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pacing w:val="-6"/>
                <w:sz w:val="24"/>
                <w:szCs w:val="24"/>
                <w:lang w:val="uk-UA" w:eastAsia="en-US"/>
              </w:rPr>
              <w:t xml:space="preserve">3) розробити вимоги до оцінки якості відновлених сигналів; </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top w:val="nil"/>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pacing w:val="-6"/>
                <w:sz w:val="24"/>
                <w:szCs w:val="24"/>
                <w:lang w:val="uk-UA" w:eastAsia="en-US"/>
              </w:rPr>
              <w:t>4) розробити модель медіанного фільтру для використання на ПЕОМ і мікроконтролері.</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6206" w:type="dxa"/>
            <w:gridSpan w:val="22"/>
            <w:tcBorders>
              <w:left w:val="nil"/>
              <w:bottom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Times New Roman" w:eastAsiaTheme="minorHAnsi" w:hAnsi="Times New Roman" w:cs="Times New Roman"/>
                <w:sz w:val="24"/>
                <w:szCs w:val="24"/>
                <w:lang w:val="uk-UA" w:eastAsia="en-US"/>
              </w:rPr>
              <w:t>4. Перелік питань, що потрібно опрацювати в роботі</w:t>
            </w:r>
          </w:p>
        </w:tc>
        <w:tc>
          <w:tcPr>
            <w:tcW w:w="3157" w:type="dxa"/>
            <w:gridSpan w:val="15"/>
            <w:tcBorders>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9363" w:type="dxa"/>
            <w:gridSpan w:val="37"/>
            <w:tcBorders>
              <w:top w:val="nil"/>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z w:val="24"/>
                <w:szCs w:val="24"/>
                <w:lang w:val="uk-UA" w:eastAsia="en-US"/>
              </w:rPr>
              <w:t>1. Аналіз сучасних методів цифрової фільтрації</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9363" w:type="dxa"/>
            <w:gridSpan w:val="37"/>
            <w:tcBorders>
              <w:left w:val="nil"/>
              <w:right w:val="nil"/>
            </w:tcBorders>
            <w:shd w:val="clear" w:color="auto" w:fill="auto"/>
            <w:vAlign w:val="center"/>
          </w:tcPr>
          <w:p w:rsidR="00656CB1" w:rsidRDefault="00880247" w:rsidP="00A91F3F">
            <w:pPr>
              <w:widowControl w:val="0"/>
              <w:suppressAutoHyphens w:val="0"/>
              <w:spacing w:after="0" w:line="240" w:lineRule="auto"/>
              <w:ind w:firstLine="567"/>
              <w:rPr>
                <w:lang w:val="uk-UA"/>
              </w:rPr>
            </w:pPr>
            <w:r>
              <w:rPr>
                <w:rFonts w:ascii="Arial" w:eastAsiaTheme="minorHAnsi" w:hAnsi="Arial" w:cs="Arial"/>
                <w:i/>
                <w:sz w:val="24"/>
                <w:szCs w:val="24"/>
                <w:lang w:val="uk-UA" w:eastAsia="en-US"/>
              </w:rPr>
              <w:t xml:space="preserve">2. Аналіз медіанної фільтрації і її модифікацій </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9363" w:type="dxa"/>
            <w:gridSpan w:val="37"/>
            <w:tcBorders>
              <w:left w:val="nil"/>
              <w:right w:val="nil"/>
            </w:tcBorders>
            <w:shd w:val="clear" w:color="auto" w:fill="auto"/>
            <w:vAlign w:val="center"/>
          </w:tcPr>
          <w:p w:rsidR="00656CB1" w:rsidRPr="00494914" w:rsidRDefault="00880247"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z w:val="24"/>
                <w:szCs w:val="24"/>
                <w:lang w:val="uk-UA" w:eastAsia="en-US"/>
              </w:rPr>
              <w:t xml:space="preserve">3. Вимоги до оцінки якості відновлених сигналів </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9363" w:type="dxa"/>
            <w:gridSpan w:val="37"/>
            <w:tcBorders>
              <w:left w:val="nil"/>
              <w:right w:val="nil"/>
            </w:tcBorders>
            <w:shd w:val="clear" w:color="auto" w:fill="auto"/>
            <w:vAlign w:val="center"/>
          </w:tcPr>
          <w:p w:rsidR="00656CB1" w:rsidRPr="00494914" w:rsidRDefault="0093474D" w:rsidP="00A91F3F">
            <w:pPr>
              <w:widowControl w:val="0"/>
              <w:suppressAutoHyphens w:val="0"/>
              <w:spacing w:after="0" w:line="240" w:lineRule="auto"/>
              <w:ind w:firstLine="567"/>
              <w:rPr>
                <w:rFonts w:asciiTheme="majorHAnsi" w:eastAsiaTheme="minorHAnsi" w:hAnsiTheme="majorHAnsi" w:cstheme="majorBidi"/>
                <w:lang w:val="ru-RU" w:eastAsia="en-US"/>
              </w:rPr>
            </w:pPr>
            <w:r>
              <w:rPr>
                <w:rFonts w:ascii="Arial" w:eastAsiaTheme="minorHAnsi" w:hAnsi="Arial" w:cs="Arial"/>
                <w:i/>
                <w:sz w:val="24"/>
                <w:szCs w:val="24"/>
                <w:lang w:val="uk-UA" w:eastAsia="en-US"/>
              </w:rPr>
              <w:t>4.</w:t>
            </w:r>
            <w:r w:rsidR="00880247">
              <w:rPr>
                <w:rFonts w:ascii="Arial" w:eastAsiaTheme="minorHAnsi" w:hAnsi="Arial" w:cs="Arial"/>
                <w:i/>
                <w:sz w:val="24"/>
                <w:szCs w:val="24"/>
                <w:lang w:val="uk-UA" w:eastAsia="en-US"/>
              </w:rPr>
              <w:t>Модель медіанного фільтру д</w:t>
            </w:r>
            <w:r w:rsidR="00880247">
              <w:rPr>
                <w:rFonts w:ascii="Arial" w:eastAsiaTheme="minorHAnsi" w:hAnsi="Arial" w:cs="Arial"/>
                <w:i/>
                <w:spacing w:val="-6"/>
                <w:sz w:val="24"/>
                <w:szCs w:val="24"/>
                <w:lang w:val="uk-UA" w:eastAsia="en-US"/>
              </w:rPr>
              <w:t>ля використання на ПЕОМ і мікроконтролері</w:t>
            </w: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23"/>
        </w:trPr>
        <w:tc>
          <w:tcPr>
            <w:tcW w:w="9363" w:type="dxa"/>
            <w:gridSpan w:val="37"/>
            <w:tcBorders>
              <w:left w:val="nil"/>
              <w:right w:val="nil"/>
            </w:tcBorders>
            <w:shd w:val="clear" w:color="auto" w:fill="auto"/>
            <w:vAlign w:val="center"/>
          </w:tcPr>
          <w:p w:rsidR="00656CB1" w:rsidRPr="00EB5BF5" w:rsidRDefault="00494914" w:rsidP="00A91F3F">
            <w:pPr>
              <w:widowControl w:val="0"/>
              <w:suppressAutoHyphens w:val="0"/>
              <w:spacing w:after="0" w:line="240" w:lineRule="auto"/>
              <w:ind w:firstLine="567"/>
              <w:rPr>
                <w:rFonts w:asciiTheme="majorHAnsi" w:eastAsiaTheme="minorHAnsi" w:hAnsiTheme="majorHAnsi" w:cstheme="majorBidi"/>
                <w:lang w:eastAsia="en-US"/>
              </w:rPr>
            </w:pPr>
            <w:r>
              <w:rPr>
                <w:rFonts w:ascii="Arial" w:eastAsiaTheme="minorHAnsi" w:hAnsi="Arial" w:cs="Arial"/>
                <w:i/>
                <w:sz w:val="24"/>
                <w:szCs w:val="24"/>
                <w:lang w:eastAsia="en-US"/>
              </w:rPr>
              <w:t>5</w:t>
            </w:r>
            <w:r>
              <w:rPr>
                <w:rFonts w:ascii="Arial" w:eastAsiaTheme="minorHAnsi" w:hAnsi="Arial" w:cs="Arial"/>
                <w:i/>
                <w:sz w:val="24"/>
                <w:szCs w:val="24"/>
                <w:lang w:val="uk-UA" w:eastAsia="en-US"/>
              </w:rPr>
              <w:t>. Висновки</w:t>
            </w:r>
          </w:p>
        </w:tc>
        <w:tc>
          <w:tcPr>
            <w:tcW w:w="222" w:type="dxa"/>
            <w:tcBorders>
              <w:top w:val="nil"/>
              <w:left w:val="nil"/>
              <w:bottom w:val="nil"/>
              <w:right w:val="nil"/>
            </w:tcBorders>
            <w:shd w:val="clear" w:color="auto" w:fill="auto"/>
          </w:tcPr>
          <w:p w:rsidR="00656CB1" w:rsidRPr="00EB5BF5"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23"/>
        </w:trPr>
        <w:tc>
          <w:tcPr>
            <w:tcW w:w="9363" w:type="dxa"/>
            <w:gridSpan w:val="37"/>
            <w:tcBorders>
              <w:left w:val="nil"/>
              <w:right w:val="nil"/>
            </w:tcBorders>
            <w:shd w:val="clear" w:color="auto" w:fill="auto"/>
            <w:vAlign w:val="center"/>
          </w:tcPr>
          <w:p w:rsidR="00656CB1" w:rsidRDefault="00656CB1" w:rsidP="00A91F3F">
            <w:pPr>
              <w:widowControl w:val="0"/>
              <w:suppressAutoHyphens w:val="0"/>
              <w:spacing w:after="0" w:line="240" w:lineRule="auto"/>
              <w:ind w:firstLine="567"/>
              <w:rPr>
                <w:rFonts w:asciiTheme="majorHAnsi" w:eastAsiaTheme="minorHAnsi" w:hAnsiTheme="majorHAnsi" w:cstheme="majorBidi"/>
                <w:lang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23"/>
        </w:trPr>
        <w:tc>
          <w:tcPr>
            <w:tcW w:w="9363" w:type="dxa"/>
            <w:gridSpan w:val="37"/>
            <w:tcBorders>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rPr>
                <w:rFonts w:ascii="Times New Roman" w:eastAsiaTheme="minorHAnsi" w:hAnsi="Times New Roman" w:cs="Times New Roman"/>
                <w:i/>
                <w:sz w:val="2"/>
                <w:szCs w:val="2"/>
                <w:lang w:eastAsia="en-US"/>
              </w:rPr>
            </w:pPr>
          </w:p>
          <w:p w:rsidR="0093474D" w:rsidRPr="0093474D" w:rsidRDefault="0093474D" w:rsidP="00A91F3F">
            <w:pPr>
              <w:widowControl w:val="0"/>
              <w:suppressAutoHyphens w:val="0"/>
              <w:snapToGrid w:val="0"/>
              <w:spacing w:after="0" w:line="240" w:lineRule="auto"/>
              <w:ind w:firstLine="567"/>
              <w:rPr>
                <w:rFonts w:ascii="Times New Roman" w:eastAsiaTheme="minorHAnsi" w:hAnsi="Times New Roman" w:cs="Times New Roman"/>
                <w:i/>
                <w:sz w:val="2"/>
                <w:szCs w:val="2"/>
                <w:lang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RPr="0093474D"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93474D" w:rsidRPr="00055450" w:rsidRDefault="0093474D" w:rsidP="00A91F3F">
            <w:pPr>
              <w:widowControl w:val="0"/>
              <w:suppressAutoHyphens w:val="0"/>
              <w:spacing w:after="0" w:line="240" w:lineRule="auto"/>
              <w:ind w:firstLine="567"/>
              <w:rPr>
                <w:rFonts w:ascii="Times New Roman" w:eastAsiaTheme="minorHAnsi" w:hAnsi="Times New Roman" w:cs="Times New Roman"/>
                <w:sz w:val="24"/>
                <w:szCs w:val="24"/>
                <w:lang w:val="ru-RU" w:eastAsia="en-US"/>
              </w:rPr>
            </w:pPr>
          </w:p>
          <w:p w:rsidR="00656CB1" w:rsidRDefault="00880247" w:rsidP="00A91F3F">
            <w:pPr>
              <w:widowControl w:val="0"/>
              <w:suppressAutoHyphens w:val="0"/>
              <w:spacing w:after="0" w:line="240" w:lineRule="auto"/>
              <w:ind w:firstLine="567"/>
              <w:rPr>
                <w:lang w:val="uk-UA"/>
              </w:rPr>
            </w:pPr>
            <w:r>
              <w:rPr>
                <w:rFonts w:ascii="Times New Roman" w:eastAsiaTheme="minorHAnsi" w:hAnsi="Times New Roman" w:cs="Times New Roman"/>
                <w:sz w:val="24"/>
                <w:szCs w:val="24"/>
                <w:lang w:val="uk-UA" w:eastAsia="en-US"/>
              </w:rPr>
              <w:t>5. Перелік графічного матеріалу із зазначенням креслеників, схем, плакатів, комп’ютерних ілюстрацій (слайдів)</w:t>
            </w:r>
          </w:p>
        </w:tc>
        <w:tc>
          <w:tcPr>
            <w:tcW w:w="222" w:type="dxa"/>
            <w:tcBorders>
              <w:top w:val="nil"/>
              <w:left w:val="nil"/>
              <w:bottom w:val="nil"/>
              <w:right w:val="nil"/>
            </w:tcBorders>
            <w:shd w:val="clear" w:color="auto" w:fill="auto"/>
          </w:tcPr>
          <w:p w:rsidR="00656CB1" w:rsidRPr="00055450" w:rsidRDefault="00656CB1" w:rsidP="00A91F3F">
            <w:pPr>
              <w:spacing w:after="0" w:line="240" w:lineRule="auto"/>
              <w:ind w:firstLine="567"/>
              <w:rPr>
                <w:rFonts w:asciiTheme="majorHAnsi" w:eastAsiaTheme="minorHAnsi" w:hAnsiTheme="majorHAnsi" w:cstheme="majorBidi"/>
                <w:lang w:val="ru-RU" w:eastAsia="en-US"/>
              </w:rPr>
            </w:pPr>
          </w:p>
        </w:tc>
      </w:tr>
      <w:tr w:rsidR="00656CB1" w:rsidRPr="0093474D" w:rsidTr="00055450">
        <w:trPr>
          <w:gridAfter w:val="1"/>
          <w:wAfter w:w="702" w:type="dxa"/>
          <w:trHeight w:val="269"/>
        </w:trPr>
        <w:tc>
          <w:tcPr>
            <w:tcW w:w="3017" w:type="dxa"/>
            <w:gridSpan w:val="9"/>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rPr>
                <w:rFonts w:ascii="Times New Roman" w:eastAsiaTheme="minorHAnsi" w:hAnsi="Times New Roman" w:cs="Times New Roman"/>
                <w:sz w:val="24"/>
                <w:szCs w:val="24"/>
                <w:lang w:val="uk-UA" w:eastAsia="en-US"/>
              </w:rPr>
            </w:pPr>
          </w:p>
        </w:tc>
        <w:tc>
          <w:tcPr>
            <w:tcW w:w="6346" w:type="dxa"/>
            <w:gridSpan w:val="28"/>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Pr="00055450" w:rsidRDefault="00656CB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F149C" w:rsidRDefault="000A61E2" w:rsidP="00A91F3F">
            <w:pPr>
              <w:suppressAutoHyphens w:val="0"/>
              <w:spacing w:after="0" w:line="240" w:lineRule="auto"/>
              <w:ind w:right="284"/>
              <w:jc w:val="left"/>
              <w:rPr>
                <w:rFonts w:ascii="Arial" w:eastAsia="+mn-ea" w:hAnsi="Arial" w:cs="Arial"/>
                <w:bCs/>
                <w:i/>
                <w:spacing w:val="-6"/>
                <w:kern w:val="2"/>
                <w:sz w:val="24"/>
                <w:szCs w:val="24"/>
                <w:lang w:val="uk-UA" w:eastAsia="ru-RU" w:bidi="hi-IN"/>
              </w:rPr>
            </w:pPr>
            <w:r w:rsidRPr="009F149C">
              <w:rPr>
                <w:rFonts w:ascii="Arial" w:eastAsia="+mn-ea" w:hAnsi="Arial" w:cs="Arial"/>
                <w:bCs/>
                <w:i/>
                <w:spacing w:val="-6"/>
                <w:kern w:val="2"/>
                <w:sz w:val="24"/>
                <w:szCs w:val="24"/>
                <w:lang w:val="uk-UA" w:eastAsia="ru-RU" w:bidi="hi-IN"/>
              </w:rPr>
              <w:t xml:space="preserve">1. </w:t>
            </w:r>
            <w:r w:rsidR="00290881" w:rsidRPr="009F149C">
              <w:rPr>
                <w:rFonts w:ascii="Arial" w:eastAsia="+mn-ea" w:hAnsi="Arial" w:cs="Arial"/>
                <w:bCs/>
                <w:i/>
                <w:spacing w:val="-6"/>
                <w:kern w:val="2"/>
                <w:sz w:val="24"/>
                <w:szCs w:val="24"/>
                <w:lang w:val="uk-UA" w:eastAsia="ru-RU" w:bidi="hi-IN"/>
              </w:rPr>
              <w:t>Медіанна фільтрація</w:t>
            </w:r>
            <w:r w:rsidRPr="009F149C">
              <w:rPr>
                <w:rFonts w:ascii="Arial" w:eastAsia="+mn-ea" w:hAnsi="Arial" w:cs="Arial"/>
                <w:bCs/>
                <w:i/>
                <w:spacing w:val="-6"/>
                <w:kern w:val="2"/>
                <w:sz w:val="24"/>
                <w:szCs w:val="24"/>
                <w:lang w:val="uk-UA" w:eastAsia="ru-RU" w:bidi="hi-IN"/>
              </w:rPr>
              <w:t xml:space="preserve"> </w:t>
            </w:r>
            <w:r w:rsidR="00290881" w:rsidRPr="009F149C">
              <w:rPr>
                <w:rFonts w:ascii="Arial" w:eastAsia="+mn-ea" w:hAnsi="Arial" w:cs="Arial"/>
                <w:bCs/>
                <w:i/>
                <w:spacing w:val="-6"/>
                <w:kern w:val="2"/>
                <w:sz w:val="24"/>
                <w:szCs w:val="24"/>
                <w:lang w:val="uk-UA" w:eastAsia="ru-RU" w:bidi="hi-IN"/>
              </w:rPr>
              <w:t xml:space="preserve"> </w:t>
            </w:r>
            <w:r w:rsidRPr="009F149C">
              <w:rPr>
                <w:rFonts w:ascii="Arial" w:eastAsia="+mn-ea" w:hAnsi="Arial" w:cs="Arial"/>
                <w:bCs/>
                <w:i/>
                <w:color w:val="000000"/>
                <w:spacing w:val="-6"/>
                <w:kern w:val="24"/>
                <w:sz w:val="24"/>
                <w:szCs w:val="24"/>
                <w:lang w:val="uk-UA" w:eastAsia="ru-RU"/>
              </w:rPr>
              <w:t xml:space="preserve">А4. Ел.ф. </w:t>
            </w: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F149C" w:rsidRDefault="000A61E2" w:rsidP="00A91F3F">
            <w:pPr>
              <w:suppressAutoHyphens w:val="0"/>
              <w:spacing w:after="0" w:line="240" w:lineRule="auto"/>
              <w:ind w:right="284"/>
              <w:jc w:val="left"/>
              <w:rPr>
                <w:rFonts w:ascii="Arial" w:eastAsia="NSimSun" w:hAnsi="Arial" w:cs="Arial"/>
                <w:i/>
                <w:spacing w:val="-6"/>
                <w:kern w:val="2"/>
                <w:sz w:val="24"/>
                <w:szCs w:val="24"/>
                <w:lang w:val="uk-UA" w:eastAsia="en-US" w:bidi="hi-IN"/>
              </w:rPr>
            </w:pPr>
            <w:r w:rsidRPr="009F149C">
              <w:rPr>
                <w:rFonts w:ascii="Arial" w:eastAsia="NSimSun" w:hAnsi="Arial" w:cs="Arial"/>
                <w:i/>
                <w:spacing w:val="-6"/>
                <w:kern w:val="2"/>
                <w:sz w:val="24"/>
                <w:szCs w:val="24"/>
                <w:lang w:val="uk-UA" w:bidi="hi-IN"/>
              </w:rPr>
              <w:t xml:space="preserve">2. </w:t>
            </w:r>
            <w:r w:rsidR="00290881" w:rsidRPr="009F149C">
              <w:rPr>
                <w:rFonts w:ascii="Arial" w:eastAsia="NSimSun" w:hAnsi="Arial" w:cs="Arial"/>
                <w:i/>
                <w:spacing w:val="-6"/>
                <w:kern w:val="2"/>
                <w:sz w:val="24"/>
                <w:szCs w:val="24"/>
                <w:lang w:val="uk-UA" w:bidi="hi-IN"/>
              </w:rPr>
              <w:t xml:space="preserve">Методики оцінки якості зображення </w:t>
            </w:r>
            <w:r w:rsidRPr="009F149C">
              <w:rPr>
                <w:rFonts w:ascii="Arial" w:eastAsia="+mn-ea" w:hAnsi="Arial" w:cs="Arial"/>
                <w:bCs/>
                <w:i/>
                <w:color w:val="000000"/>
                <w:spacing w:val="-6"/>
                <w:kern w:val="24"/>
                <w:sz w:val="24"/>
                <w:szCs w:val="24"/>
                <w:lang w:val="uk-UA" w:eastAsia="ru-RU"/>
              </w:rPr>
              <w:t>А4. Ел.ф.</w:t>
            </w: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F149C" w:rsidRDefault="000A61E2" w:rsidP="00A91F3F">
            <w:pPr>
              <w:suppressAutoHyphens w:val="0"/>
              <w:spacing w:after="0" w:line="240" w:lineRule="auto"/>
              <w:ind w:right="284"/>
              <w:jc w:val="left"/>
              <w:rPr>
                <w:rFonts w:ascii="Arial" w:eastAsia="NSimSun" w:hAnsi="Arial" w:cs="Arial"/>
                <w:i/>
                <w:spacing w:val="-6"/>
                <w:kern w:val="2"/>
                <w:sz w:val="24"/>
                <w:szCs w:val="24"/>
                <w:lang w:val="ru-RU" w:eastAsia="en-US" w:bidi="hi-IN"/>
              </w:rPr>
            </w:pPr>
            <w:r w:rsidRPr="009F149C">
              <w:rPr>
                <w:rFonts w:ascii="Arial" w:eastAsia="NSimSun" w:hAnsi="Arial" w:cs="Arial"/>
                <w:i/>
                <w:spacing w:val="-6"/>
                <w:kern w:val="2"/>
                <w:sz w:val="24"/>
                <w:szCs w:val="24"/>
                <w:lang w:val="uk-UA" w:bidi="hi-IN"/>
              </w:rPr>
              <w:t xml:space="preserve">3. </w:t>
            </w:r>
            <w:r w:rsidR="00290881" w:rsidRPr="009F149C">
              <w:rPr>
                <w:rFonts w:ascii="Arial" w:eastAsia="NSimSun" w:hAnsi="Arial" w:cs="Arial"/>
                <w:i/>
                <w:spacing w:val="-6"/>
                <w:kern w:val="2"/>
                <w:sz w:val="24"/>
                <w:szCs w:val="24"/>
                <w:lang w:val="uk-UA" w:bidi="hi-IN"/>
              </w:rPr>
              <w:t>Реалізація  алгоритму медіанного фільтру в системі  моделювання</w:t>
            </w:r>
            <w:r w:rsidR="00290881" w:rsidRPr="009F149C">
              <w:rPr>
                <w:rFonts w:ascii="Arial" w:eastAsia="NSimSun" w:hAnsi="Arial" w:cs="Arial"/>
                <w:i/>
                <w:spacing w:val="-6"/>
                <w:kern w:val="2"/>
                <w:sz w:val="24"/>
                <w:szCs w:val="24"/>
                <w:lang w:val="ru-RU" w:bidi="hi-IN"/>
              </w:rPr>
              <w:t xml:space="preserve"> </w:t>
            </w:r>
            <w:r w:rsidR="00290881" w:rsidRPr="009F149C">
              <w:rPr>
                <w:rFonts w:ascii="Arial" w:eastAsia="NSimSun" w:hAnsi="Arial" w:cs="Arial"/>
                <w:i/>
                <w:spacing w:val="-6"/>
                <w:kern w:val="2"/>
                <w:sz w:val="24"/>
                <w:szCs w:val="24"/>
                <w:lang w:bidi="hi-IN"/>
              </w:rPr>
              <w:t>Matlab</w:t>
            </w:r>
            <w:r w:rsidRPr="009F149C">
              <w:rPr>
                <w:rFonts w:ascii="Arial" w:eastAsia="+mn-ea" w:hAnsi="Arial" w:cs="Arial"/>
                <w:bCs/>
                <w:i/>
                <w:color w:val="000000"/>
                <w:spacing w:val="-6"/>
                <w:kern w:val="24"/>
                <w:sz w:val="24"/>
                <w:szCs w:val="24"/>
                <w:lang w:val="uk-UA" w:eastAsia="ru-RU"/>
              </w:rPr>
              <w:t xml:space="preserve"> А4. Ел.ф.</w:t>
            </w: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F149C" w:rsidRDefault="000A61E2" w:rsidP="00A91F3F">
            <w:pPr>
              <w:suppressAutoHyphens w:val="0"/>
              <w:spacing w:after="0" w:line="240" w:lineRule="auto"/>
              <w:ind w:right="284"/>
              <w:jc w:val="left"/>
              <w:rPr>
                <w:rFonts w:ascii="Arial" w:eastAsia="NSimSun" w:hAnsi="Arial" w:cs="Arial"/>
                <w:i/>
                <w:spacing w:val="-6"/>
                <w:kern w:val="2"/>
                <w:sz w:val="24"/>
                <w:szCs w:val="24"/>
                <w:lang w:val="uk-UA" w:bidi="hi-IN"/>
              </w:rPr>
            </w:pPr>
            <w:r w:rsidRPr="009F149C">
              <w:rPr>
                <w:rFonts w:ascii="Arial" w:eastAsia="NSimSun" w:hAnsi="Arial" w:cs="Arial"/>
                <w:i/>
                <w:spacing w:val="-6"/>
                <w:kern w:val="2"/>
                <w:sz w:val="24"/>
                <w:szCs w:val="24"/>
                <w:lang w:val="uk-UA" w:bidi="hi-IN"/>
              </w:rPr>
              <w:t xml:space="preserve">4. </w:t>
            </w:r>
            <w:r w:rsidR="00290881" w:rsidRPr="009F149C">
              <w:rPr>
                <w:rFonts w:ascii="Arial" w:eastAsia="NSimSun" w:hAnsi="Arial" w:cs="Arial"/>
                <w:i/>
                <w:spacing w:val="-6"/>
                <w:kern w:val="2"/>
                <w:sz w:val="24"/>
                <w:szCs w:val="24"/>
                <w:lang w:val="uk-UA" w:bidi="hi-IN"/>
              </w:rPr>
              <w:t>Реалізація алгоритму медіанного фільтру на мікроконтролері</w:t>
            </w:r>
            <w:r w:rsidRPr="009F149C">
              <w:rPr>
                <w:rFonts w:ascii="Arial" w:eastAsia="+mn-ea" w:hAnsi="Arial" w:cs="Arial"/>
                <w:bCs/>
                <w:i/>
                <w:color w:val="000000"/>
                <w:spacing w:val="-6"/>
                <w:kern w:val="24"/>
                <w:sz w:val="24"/>
                <w:szCs w:val="24"/>
                <w:lang w:val="uk-UA" w:eastAsia="ru-RU"/>
              </w:rPr>
              <w:t xml:space="preserve"> А4. Ел.ф.</w:t>
            </w: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F149C" w:rsidRDefault="000A61E2" w:rsidP="00A91F3F">
            <w:pPr>
              <w:suppressAutoHyphens w:val="0"/>
              <w:spacing w:after="0" w:line="240" w:lineRule="auto"/>
              <w:ind w:right="284"/>
              <w:jc w:val="left"/>
              <w:rPr>
                <w:rFonts w:ascii="Arial" w:eastAsia="NSimSun" w:hAnsi="Arial" w:cs="Arial"/>
                <w:i/>
                <w:spacing w:val="-6"/>
                <w:kern w:val="2"/>
                <w:sz w:val="24"/>
                <w:szCs w:val="24"/>
                <w:lang w:val="uk-UA" w:eastAsia="en-US" w:bidi="hi-IN"/>
              </w:rPr>
            </w:pPr>
            <w:r w:rsidRPr="009F149C">
              <w:rPr>
                <w:rFonts w:ascii="Arial" w:eastAsia="Times New Roman" w:hAnsi="Arial" w:cs="Arial"/>
                <w:i/>
                <w:kern w:val="2"/>
                <w:sz w:val="24"/>
                <w:szCs w:val="24"/>
                <w:lang w:val="uk-UA" w:eastAsia="ru-RU" w:bidi="hi-IN"/>
              </w:rPr>
              <w:t xml:space="preserve">5. </w:t>
            </w:r>
            <w:r w:rsidR="00290881" w:rsidRPr="009F149C">
              <w:rPr>
                <w:rFonts w:ascii="Arial" w:eastAsia="Times New Roman" w:hAnsi="Arial" w:cs="Arial"/>
                <w:i/>
                <w:kern w:val="2"/>
                <w:sz w:val="24"/>
                <w:szCs w:val="24"/>
                <w:lang w:val="uk-UA" w:eastAsia="ru-RU" w:bidi="hi-IN"/>
              </w:rPr>
              <w:t>Висновки</w:t>
            </w:r>
            <w:r w:rsidRPr="009F149C">
              <w:rPr>
                <w:rFonts w:ascii="Arial" w:eastAsia="+mn-ea" w:hAnsi="Arial" w:cs="Arial"/>
                <w:bCs/>
                <w:i/>
                <w:color w:val="000000"/>
                <w:spacing w:val="-6"/>
                <w:kern w:val="24"/>
                <w:sz w:val="24"/>
                <w:szCs w:val="24"/>
                <w:lang w:val="uk-UA" w:eastAsia="ru-RU"/>
              </w:rPr>
              <w:t xml:space="preserve"> А4. Ел.ф.</w:t>
            </w: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290881" w:rsidTr="00055450">
        <w:trPr>
          <w:gridAfter w:val="1"/>
          <w:wAfter w:w="702" w:type="dxa"/>
          <w:trHeight w:val="340"/>
        </w:trPr>
        <w:tc>
          <w:tcPr>
            <w:tcW w:w="9363" w:type="dxa"/>
            <w:gridSpan w:val="37"/>
            <w:tcBorders>
              <w:top w:val="nil"/>
              <w:left w:val="nil"/>
              <w:right w:val="nil"/>
            </w:tcBorders>
            <w:shd w:val="clear" w:color="auto" w:fill="auto"/>
            <w:vAlign w:val="center"/>
          </w:tcPr>
          <w:p w:rsidR="00290881" w:rsidRPr="00911A8C" w:rsidRDefault="00290881" w:rsidP="00A91F3F">
            <w:pPr>
              <w:suppressAutoHyphens w:val="0"/>
              <w:spacing w:after="0" w:line="240" w:lineRule="auto"/>
              <w:ind w:right="284"/>
              <w:jc w:val="center"/>
              <w:rPr>
                <w:rFonts w:ascii="Times New Roman" w:eastAsia="NSimSun" w:hAnsi="Times New Roman" w:cs="Mangal"/>
                <w:spacing w:val="-6"/>
                <w:kern w:val="2"/>
                <w:sz w:val="24"/>
                <w:szCs w:val="24"/>
                <w:lang w:val="uk-UA" w:eastAsia="en-US" w:bidi="hi-IN"/>
              </w:rPr>
            </w:pPr>
          </w:p>
        </w:tc>
        <w:tc>
          <w:tcPr>
            <w:tcW w:w="222" w:type="dxa"/>
            <w:tcBorders>
              <w:top w:val="nil"/>
              <w:left w:val="nil"/>
              <w:bottom w:val="nil"/>
              <w:right w:val="nil"/>
            </w:tcBorders>
            <w:shd w:val="clear" w:color="auto" w:fill="auto"/>
          </w:tcPr>
          <w:p w:rsidR="00290881" w:rsidRPr="00494914" w:rsidRDefault="0029088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pacing w:val="-6"/>
                <w:kern w:val="2"/>
                <w:sz w:val="24"/>
                <w:szCs w:val="24"/>
                <w:lang w:val="uk-UA" w:eastAsia="en-US"/>
              </w:rPr>
            </w:pPr>
          </w:p>
        </w:tc>
        <w:tc>
          <w:tcPr>
            <w:tcW w:w="222" w:type="dxa"/>
            <w:tcBorders>
              <w:top w:val="nil"/>
              <w:left w:val="nil"/>
              <w:bottom w:val="nil"/>
              <w:right w:val="nil"/>
            </w:tcBorders>
            <w:shd w:val="clear" w:color="auto" w:fill="auto"/>
          </w:tcPr>
          <w:p w:rsidR="00656CB1" w:rsidRPr="00494914" w:rsidRDefault="00656CB1" w:rsidP="00A91F3F">
            <w:pPr>
              <w:spacing w:after="0" w:line="240" w:lineRule="auto"/>
              <w:ind w:firstLine="567"/>
              <w:rPr>
                <w:rFonts w:asciiTheme="majorHAnsi" w:eastAsiaTheme="minorHAnsi" w:hAnsiTheme="majorHAnsi" w:cstheme="majorBidi"/>
                <w:lang w:val="ru-RU" w:eastAsia="en-US"/>
              </w:rPr>
            </w:pPr>
          </w:p>
        </w:tc>
      </w:tr>
      <w:tr w:rsidR="00656CB1" w:rsidTr="00055450">
        <w:trPr>
          <w:gridAfter w:val="1"/>
          <w:wAfter w:w="702" w:type="dxa"/>
          <w:trHeight w:val="340"/>
        </w:trPr>
        <w:tc>
          <w:tcPr>
            <w:tcW w:w="9363" w:type="dxa"/>
            <w:gridSpan w:val="37"/>
            <w:tcBorders>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9363" w:type="dxa"/>
            <w:gridSpan w:val="37"/>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b/>
                <w:sz w:val="24"/>
                <w:szCs w:val="24"/>
                <w:lang w:val="uk-UA" w:eastAsia="en-US"/>
              </w:rPr>
              <w:t>КАЛЕНДАРНИЙ ПЛАН</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102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w:t>
            </w:r>
          </w:p>
        </w:tc>
        <w:tc>
          <w:tcPr>
            <w:tcW w:w="5918" w:type="dxa"/>
            <w:gridSpan w:val="22"/>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Назва етапів роботи</w:t>
            </w:r>
          </w:p>
        </w:tc>
        <w:tc>
          <w:tcPr>
            <w:tcW w:w="1658" w:type="dxa"/>
            <w:gridSpan w:val="8"/>
            <w:tcBorders>
              <w:right w:val="nil"/>
            </w:tcBorders>
            <w:shd w:val="clear" w:color="auto" w:fill="auto"/>
            <w:vAlign w:val="center"/>
          </w:tcPr>
          <w:p w:rsidR="00656CB1" w:rsidRDefault="00880247" w:rsidP="00A91F3F">
            <w:pPr>
              <w:widowControl w:val="0"/>
              <w:suppressAutoHyphens w:val="0"/>
              <w:spacing w:after="0" w:line="240" w:lineRule="auto"/>
              <w:ind w:firstLine="35"/>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 xml:space="preserve">Термін </w:t>
            </w:r>
          </w:p>
          <w:p w:rsidR="00656CB1" w:rsidRDefault="00880247" w:rsidP="00A91F3F">
            <w:pPr>
              <w:widowControl w:val="0"/>
              <w:suppressAutoHyphens w:val="0"/>
              <w:spacing w:after="0" w:line="240" w:lineRule="auto"/>
              <w:ind w:firstLine="35"/>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 xml:space="preserve">виконання </w:t>
            </w:r>
          </w:p>
          <w:p w:rsidR="00656CB1" w:rsidRDefault="00880247" w:rsidP="00A91F3F">
            <w:pPr>
              <w:widowControl w:val="0"/>
              <w:suppressAutoHyphens w:val="0"/>
              <w:spacing w:after="0" w:line="240" w:lineRule="auto"/>
              <w:ind w:firstLine="35"/>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етапів роботи</w:t>
            </w:r>
          </w:p>
        </w:tc>
        <w:tc>
          <w:tcPr>
            <w:tcW w:w="1442" w:type="dxa"/>
            <w:gridSpan w:val="7"/>
            <w:shd w:val="clear" w:color="auto" w:fill="auto"/>
            <w:vAlign w:val="center"/>
          </w:tcPr>
          <w:p w:rsidR="00656CB1" w:rsidRDefault="00880247" w:rsidP="009F149C">
            <w:pPr>
              <w:widowControl w:val="0"/>
              <w:suppressAutoHyphens w:val="0"/>
              <w:spacing w:after="0" w:line="240" w:lineRule="auto"/>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Примітка</w:t>
            </w:r>
          </w:p>
        </w:tc>
      </w:tr>
      <w:tr w:rsidR="00656CB1" w:rsidTr="00055450">
        <w:trPr>
          <w:gridAfter w:val="1"/>
          <w:wAfter w:w="702" w:type="dxa"/>
          <w:trHeight w:val="34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1</w:t>
            </w:r>
          </w:p>
        </w:tc>
        <w:tc>
          <w:tcPr>
            <w:tcW w:w="5918" w:type="dxa"/>
            <w:gridSpan w:val="22"/>
            <w:tcBorders>
              <w:right w:val="nil"/>
            </w:tcBorders>
            <w:shd w:val="clear" w:color="auto" w:fill="auto"/>
            <w:vAlign w:val="center"/>
          </w:tcPr>
          <w:p w:rsidR="00656CB1" w:rsidRPr="00494914" w:rsidRDefault="00880247" w:rsidP="000316D7">
            <w:pPr>
              <w:widowControl w:val="0"/>
              <w:suppressAutoHyphens w:val="0"/>
              <w:spacing w:after="0" w:line="240" w:lineRule="auto"/>
              <w:ind w:left="-141" w:firstLine="141"/>
              <w:rPr>
                <w:rFonts w:asciiTheme="majorHAnsi" w:eastAsiaTheme="minorHAnsi" w:hAnsiTheme="majorHAnsi" w:cstheme="majorBidi"/>
                <w:lang w:val="ru-RU" w:eastAsia="en-US"/>
              </w:rPr>
            </w:pPr>
            <w:r>
              <w:rPr>
                <w:rFonts w:ascii="Arial" w:eastAsiaTheme="minorHAnsi" w:hAnsi="Arial" w:cs="Arial"/>
                <w:i/>
                <w:sz w:val="24"/>
                <w:szCs w:val="24"/>
                <w:lang w:val="uk-UA" w:eastAsia="en-US"/>
              </w:rPr>
              <w:t>Аналіз сучасних методів цифрової фільтрації</w:t>
            </w:r>
          </w:p>
        </w:tc>
        <w:tc>
          <w:tcPr>
            <w:tcW w:w="1658" w:type="dxa"/>
            <w:gridSpan w:val="8"/>
            <w:tcBorders>
              <w:right w:val="nil"/>
            </w:tcBorders>
            <w:shd w:val="clear" w:color="auto" w:fill="auto"/>
            <w:vAlign w:val="center"/>
          </w:tcPr>
          <w:p w:rsidR="00656CB1" w:rsidRDefault="00880247" w:rsidP="0045428C">
            <w:pPr>
              <w:widowControl w:val="0"/>
              <w:suppressAutoHyphens w:val="0"/>
              <w:spacing w:after="0" w:line="240" w:lineRule="auto"/>
              <w:ind w:firstLine="35"/>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02.09.19 –30.09.19</w:t>
            </w:r>
          </w:p>
        </w:tc>
        <w:tc>
          <w:tcPr>
            <w:tcW w:w="1442" w:type="dxa"/>
            <w:gridSpan w:val="7"/>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r>
      <w:tr w:rsidR="00656CB1" w:rsidTr="00055450">
        <w:trPr>
          <w:gridAfter w:val="1"/>
          <w:wAfter w:w="702" w:type="dxa"/>
          <w:trHeight w:val="34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2</w:t>
            </w:r>
          </w:p>
        </w:tc>
        <w:tc>
          <w:tcPr>
            <w:tcW w:w="5918" w:type="dxa"/>
            <w:gridSpan w:val="22"/>
            <w:tcBorders>
              <w:right w:val="nil"/>
            </w:tcBorders>
            <w:shd w:val="clear" w:color="auto" w:fill="auto"/>
            <w:vAlign w:val="center"/>
          </w:tcPr>
          <w:p w:rsidR="00656CB1" w:rsidRDefault="00880247" w:rsidP="000316D7">
            <w:pPr>
              <w:widowControl w:val="0"/>
              <w:suppressAutoHyphens w:val="0"/>
              <w:spacing w:after="0" w:line="240" w:lineRule="auto"/>
              <w:ind w:left="-141" w:firstLine="141"/>
              <w:rPr>
                <w:rFonts w:asciiTheme="majorHAnsi" w:eastAsiaTheme="minorHAnsi" w:hAnsiTheme="majorHAnsi" w:cstheme="majorBidi"/>
                <w:lang w:eastAsia="en-US"/>
              </w:rPr>
            </w:pPr>
            <w:r>
              <w:rPr>
                <w:rFonts w:ascii="Arial" w:eastAsiaTheme="minorHAnsi" w:hAnsi="Arial" w:cs="Arial"/>
                <w:i/>
                <w:sz w:val="24"/>
                <w:szCs w:val="24"/>
                <w:lang w:val="uk-UA" w:eastAsia="en-US"/>
              </w:rPr>
              <w:t>Аналіз медіанної фільтрації і її модифікацій</w:t>
            </w:r>
          </w:p>
        </w:tc>
        <w:tc>
          <w:tcPr>
            <w:tcW w:w="1658" w:type="dxa"/>
            <w:gridSpan w:val="8"/>
            <w:tcBorders>
              <w:right w:val="nil"/>
            </w:tcBorders>
            <w:shd w:val="clear" w:color="auto" w:fill="auto"/>
            <w:vAlign w:val="center"/>
          </w:tcPr>
          <w:p w:rsidR="00656CB1" w:rsidRDefault="00880247" w:rsidP="0045428C">
            <w:pPr>
              <w:widowControl w:val="0"/>
              <w:suppressAutoHyphens w:val="0"/>
              <w:spacing w:after="0" w:line="240" w:lineRule="auto"/>
              <w:ind w:firstLine="35"/>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01.10.19 –31.10.19</w:t>
            </w:r>
          </w:p>
        </w:tc>
        <w:tc>
          <w:tcPr>
            <w:tcW w:w="1442" w:type="dxa"/>
            <w:gridSpan w:val="7"/>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r>
      <w:tr w:rsidR="00656CB1" w:rsidTr="00055450">
        <w:trPr>
          <w:gridAfter w:val="1"/>
          <w:wAfter w:w="702" w:type="dxa"/>
          <w:trHeight w:val="34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3</w:t>
            </w:r>
          </w:p>
        </w:tc>
        <w:tc>
          <w:tcPr>
            <w:tcW w:w="5918" w:type="dxa"/>
            <w:gridSpan w:val="22"/>
            <w:tcBorders>
              <w:right w:val="nil"/>
            </w:tcBorders>
            <w:shd w:val="clear" w:color="auto" w:fill="auto"/>
            <w:vAlign w:val="center"/>
          </w:tcPr>
          <w:p w:rsidR="00656CB1" w:rsidRPr="00494914" w:rsidRDefault="00880247" w:rsidP="000316D7">
            <w:pPr>
              <w:widowControl w:val="0"/>
              <w:suppressAutoHyphens w:val="0"/>
              <w:spacing w:after="0" w:line="240" w:lineRule="auto"/>
              <w:ind w:left="-141" w:firstLine="141"/>
              <w:rPr>
                <w:rFonts w:asciiTheme="majorHAnsi" w:eastAsiaTheme="minorHAnsi" w:hAnsiTheme="majorHAnsi" w:cstheme="majorBidi"/>
                <w:lang w:val="ru-RU" w:eastAsia="en-US"/>
              </w:rPr>
            </w:pPr>
            <w:r>
              <w:rPr>
                <w:rFonts w:ascii="Arial" w:eastAsiaTheme="minorHAnsi" w:hAnsi="Arial" w:cs="Arial"/>
                <w:i/>
                <w:sz w:val="24"/>
                <w:szCs w:val="24"/>
                <w:lang w:val="uk-UA" w:eastAsia="en-US"/>
              </w:rPr>
              <w:t>Розробка моделі медіанного фільтру д</w:t>
            </w:r>
            <w:r>
              <w:rPr>
                <w:rFonts w:ascii="Arial" w:eastAsiaTheme="minorHAnsi" w:hAnsi="Arial" w:cs="Arial"/>
                <w:i/>
                <w:spacing w:val="-6"/>
                <w:sz w:val="24"/>
                <w:szCs w:val="24"/>
                <w:lang w:val="uk-UA" w:eastAsia="en-US"/>
              </w:rPr>
              <w:t>ля використання на ПЕОМ і мікроконтролері</w:t>
            </w:r>
          </w:p>
        </w:tc>
        <w:tc>
          <w:tcPr>
            <w:tcW w:w="1658" w:type="dxa"/>
            <w:gridSpan w:val="8"/>
            <w:tcBorders>
              <w:right w:val="nil"/>
            </w:tcBorders>
            <w:shd w:val="clear" w:color="auto" w:fill="auto"/>
            <w:vAlign w:val="center"/>
          </w:tcPr>
          <w:p w:rsidR="00656CB1" w:rsidRDefault="00880247" w:rsidP="0045428C">
            <w:pPr>
              <w:widowControl w:val="0"/>
              <w:suppressAutoHyphens w:val="0"/>
              <w:spacing w:after="0" w:line="240" w:lineRule="auto"/>
              <w:ind w:firstLine="35"/>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01.11.19 –30.11.19</w:t>
            </w:r>
          </w:p>
        </w:tc>
        <w:tc>
          <w:tcPr>
            <w:tcW w:w="1442" w:type="dxa"/>
            <w:gridSpan w:val="7"/>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r>
      <w:tr w:rsidR="00656CB1" w:rsidTr="00055450">
        <w:trPr>
          <w:gridAfter w:val="1"/>
          <w:wAfter w:w="702" w:type="dxa"/>
          <w:trHeight w:val="34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4</w:t>
            </w:r>
          </w:p>
        </w:tc>
        <w:tc>
          <w:tcPr>
            <w:tcW w:w="5918" w:type="dxa"/>
            <w:gridSpan w:val="22"/>
            <w:tcBorders>
              <w:right w:val="nil"/>
            </w:tcBorders>
            <w:shd w:val="clear" w:color="auto" w:fill="auto"/>
            <w:vAlign w:val="center"/>
          </w:tcPr>
          <w:p w:rsidR="00656CB1" w:rsidRPr="00494914" w:rsidRDefault="00880247" w:rsidP="000316D7">
            <w:pPr>
              <w:widowControl w:val="0"/>
              <w:suppressAutoHyphens w:val="0"/>
              <w:spacing w:after="0" w:line="240" w:lineRule="auto"/>
              <w:ind w:left="-141" w:firstLine="141"/>
              <w:rPr>
                <w:rFonts w:asciiTheme="majorHAnsi" w:eastAsiaTheme="minorHAnsi" w:hAnsiTheme="majorHAnsi" w:cstheme="majorBidi"/>
                <w:lang w:val="ru-RU" w:eastAsia="en-US"/>
              </w:rPr>
            </w:pPr>
            <w:r>
              <w:rPr>
                <w:rFonts w:ascii="Arial" w:eastAsiaTheme="minorHAnsi" w:hAnsi="Arial" w:cs="Arial"/>
                <w:i/>
                <w:sz w:val="24"/>
                <w:szCs w:val="24"/>
                <w:lang w:val="uk-UA" w:eastAsia="en-US"/>
              </w:rPr>
              <w:t>Оформлення роботи та графічного матеріалу</w:t>
            </w:r>
          </w:p>
        </w:tc>
        <w:tc>
          <w:tcPr>
            <w:tcW w:w="1658" w:type="dxa"/>
            <w:gridSpan w:val="8"/>
            <w:tcBorders>
              <w:right w:val="nil"/>
            </w:tcBorders>
            <w:shd w:val="clear" w:color="auto" w:fill="auto"/>
            <w:vAlign w:val="center"/>
          </w:tcPr>
          <w:p w:rsidR="00656CB1" w:rsidRDefault="00880247" w:rsidP="0045428C">
            <w:pPr>
              <w:widowControl w:val="0"/>
              <w:suppressAutoHyphens w:val="0"/>
              <w:spacing w:after="0" w:line="240" w:lineRule="auto"/>
              <w:ind w:firstLine="35"/>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01.12.19 –15.12.19</w:t>
            </w:r>
          </w:p>
        </w:tc>
        <w:tc>
          <w:tcPr>
            <w:tcW w:w="1442" w:type="dxa"/>
            <w:gridSpan w:val="7"/>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r>
      <w:tr w:rsidR="00656CB1" w:rsidTr="00055450">
        <w:trPr>
          <w:gridAfter w:val="1"/>
          <w:wAfter w:w="702" w:type="dxa"/>
          <w:trHeight w:val="340"/>
        </w:trPr>
        <w:tc>
          <w:tcPr>
            <w:tcW w:w="567" w:type="dxa"/>
            <w:tcBorders>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5</w:t>
            </w:r>
          </w:p>
        </w:tc>
        <w:tc>
          <w:tcPr>
            <w:tcW w:w="5918" w:type="dxa"/>
            <w:gridSpan w:val="22"/>
            <w:tcBorders>
              <w:right w:val="nil"/>
            </w:tcBorders>
            <w:shd w:val="clear" w:color="auto" w:fill="auto"/>
            <w:vAlign w:val="center"/>
          </w:tcPr>
          <w:p w:rsidR="00656CB1" w:rsidRPr="00494914" w:rsidRDefault="00880247" w:rsidP="000316D7">
            <w:pPr>
              <w:widowControl w:val="0"/>
              <w:suppressAutoHyphens w:val="0"/>
              <w:spacing w:after="0" w:line="240" w:lineRule="auto"/>
              <w:ind w:left="-141" w:firstLine="141"/>
              <w:rPr>
                <w:rFonts w:asciiTheme="majorHAnsi" w:eastAsiaTheme="minorHAnsi" w:hAnsiTheme="majorHAnsi" w:cstheme="majorBidi"/>
                <w:lang w:val="ru-RU" w:eastAsia="en-US"/>
              </w:rPr>
            </w:pPr>
            <w:r>
              <w:rPr>
                <w:rFonts w:ascii="Arial" w:eastAsiaTheme="minorHAnsi" w:hAnsi="Arial" w:cs="Arial"/>
                <w:i/>
                <w:sz w:val="24"/>
                <w:szCs w:val="24"/>
                <w:lang w:val="uk-UA" w:eastAsia="en-US"/>
              </w:rPr>
              <w:t>Представлення атестаційної роботи на кафедрі</w:t>
            </w:r>
          </w:p>
        </w:tc>
        <w:tc>
          <w:tcPr>
            <w:tcW w:w="1658" w:type="dxa"/>
            <w:gridSpan w:val="8"/>
            <w:tcBorders>
              <w:right w:val="nil"/>
            </w:tcBorders>
            <w:shd w:val="clear" w:color="auto" w:fill="auto"/>
            <w:vAlign w:val="center"/>
          </w:tcPr>
          <w:p w:rsidR="00656CB1" w:rsidRDefault="00880247" w:rsidP="0045428C">
            <w:pPr>
              <w:widowControl w:val="0"/>
              <w:suppressAutoHyphens w:val="0"/>
              <w:spacing w:after="0" w:line="240" w:lineRule="auto"/>
              <w:ind w:firstLine="35"/>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17.12.2019</w:t>
            </w:r>
          </w:p>
        </w:tc>
        <w:tc>
          <w:tcPr>
            <w:tcW w:w="1442" w:type="dxa"/>
            <w:gridSpan w:val="7"/>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r>
      <w:tr w:rsidR="00656CB1" w:rsidTr="00055450">
        <w:trPr>
          <w:gridAfter w:val="1"/>
          <w:wAfter w:w="702" w:type="dxa"/>
          <w:trHeight w:val="340"/>
        </w:trPr>
        <w:tc>
          <w:tcPr>
            <w:tcW w:w="567"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36"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8"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1"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5"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9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1292"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67"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36"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8"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1"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5"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9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1292"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3265" w:type="dxa"/>
            <w:gridSpan w:val="10"/>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Дата видачі завдання</w:t>
            </w:r>
          </w:p>
        </w:tc>
        <w:tc>
          <w:tcPr>
            <w:tcW w:w="3220" w:type="dxa"/>
            <w:gridSpan w:val="13"/>
            <w:tcBorders>
              <w:top w:val="nil"/>
              <w:left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Arial" w:eastAsiaTheme="minorHAnsi" w:hAnsi="Arial" w:cs="Arial"/>
                <w:i/>
                <w:sz w:val="24"/>
                <w:szCs w:val="24"/>
                <w:lang w:val="uk-UA" w:eastAsia="en-US"/>
              </w:rPr>
              <w:t>02 вересня 2019 р.</w:t>
            </w: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i/>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67"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36"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8"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1"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5"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99"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1292"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2736" w:type="dxa"/>
            <w:gridSpan w:val="8"/>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Студент</w:t>
            </w:r>
          </w:p>
        </w:tc>
        <w:tc>
          <w:tcPr>
            <w:tcW w:w="3749" w:type="dxa"/>
            <w:gridSpan w:val="15"/>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567"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36"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8"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1"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749" w:type="dxa"/>
            <w:gridSpan w:val="15"/>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(підпис)</w:t>
            </w: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54"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958" w:type="dxa"/>
            <w:gridSpan w:val="5"/>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8"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27"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362" w:type="dxa"/>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3265" w:type="dxa"/>
            <w:gridSpan w:val="10"/>
            <w:tcBorders>
              <w:top w:val="nil"/>
              <w:left w:val="nil"/>
              <w:bottom w:val="nil"/>
              <w:right w:val="nil"/>
            </w:tcBorders>
            <w:shd w:val="clear" w:color="auto" w:fill="auto"/>
            <w:vAlign w:val="center"/>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4"/>
                <w:szCs w:val="24"/>
                <w:lang w:val="uk-UA" w:eastAsia="en-US"/>
              </w:rPr>
              <w:t>Керівник роботи</w:t>
            </w:r>
          </w:p>
        </w:tc>
        <w:tc>
          <w:tcPr>
            <w:tcW w:w="545"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675" w:type="dxa"/>
            <w:gridSpan w:val="11"/>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639" w:type="dxa"/>
            <w:gridSpan w:val="11"/>
            <w:tcBorders>
              <w:top w:val="nil"/>
              <w:left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r w:rsidR="00656CB1" w:rsidTr="00055450">
        <w:trPr>
          <w:gridAfter w:val="1"/>
          <w:wAfter w:w="702" w:type="dxa"/>
          <w:trHeight w:val="340"/>
        </w:trPr>
        <w:tc>
          <w:tcPr>
            <w:tcW w:w="3265" w:type="dxa"/>
            <w:gridSpan w:val="10"/>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545" w:type="dxa"/>
            <w:gridSpan w:val="2"/>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675" w:type="dxa"/>
            <w:gridSpan w:val="11"/>
            <w:tcBorders>
              <w:top w:val="nil"/>
              <w:left w:val="nil"/>
              <w:bottom w:val="nil"/>
              <w:right w:val="nil"/>
            </w:tcBorders>
            <w:shd w:val="clear" w:color="auto" w:fill="auto"/>
          </w:tcPr>
          <w:p w:rsidR="00656CB1" w:rsidRDefault="00880247" w:rsidP="00A91F3F">
            <w:pPr>
              <w:widowControl w:val="0"/>
              <w:suppressAutoHyphens w:val="0"/>
              <w:spacing w:after="0" w:line="240" w:lineRule="auto"/>
              <w:ind w:firstLine="567"/>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(підпис)</w:t>
            </w:r>
          </w:p>
        </w:tc>
        <w:tc>
          <w:tcPr>
            <w:tcW w:w="239" w:type="dxa"/>
            <w:gridSpan w:val="3"/>
            <w:tcBorders>
              <w:top w:val="nil"/>
              <w:left w:val="nil"/>
              <w:bottom w:val="nil"/>
              <w:right w:val="nil"/>
            </w:tcBorders>
            <w:shd w:val="clear" w:color="auto" w:fill="auto"/>
            <w:vAlign w:val="center"/>
          </w:tcPr>
          <w:p w:rsidR="00656CB1" w:rsidRDefault="00656CB1" w:rsidP="00A91F3F">
            <w:pPr>
              <w:widowControl w:val="0"/>
              <w:suppressAutoHyphens w:val="0"/>
              <w:snapToGrid w:val="0"/>
              <w:spacing w:after="0" w:line="240" w:lineRule="auto"/>
              <w:ind w:firstLine="567"/>
              <w:jc w:val="center"/>
              <w:rPr>
                <w:rFonts w:ascii="Times New Roman" w:eastAsiaTheme="minorHAnsi" w:hAnsi="Times New Roman" w:cs="Times New Roman"/>
                <w:sz w:val="24"/>
                <w:szCs w:val="24"/>
                <w:lang w:val="uk-UA" w:eastAsia="en-US"/>
              </w:rPr>
            </w:pPr>
          </w:p>
        </w:tc>
        <w:tc>
          <w:tcPr>
            <w:tcW w:w="2639" w:type="dxa"/>
            <w:gridSpan w:val="11"/>
            <w:tcBorders>
              <w:top w:val="nil"/>
              <w:left w:val="nil"/>
              <w:bottom w:val="nil"/>
              <w:right w:val="nil"/>
            </w:tcBorders>
            <w:shd w:val="clear" w:color="auto" w:fill="auto"/>
          </w:tcPr>
          <w:p w:rsidR="00656CB1" w:rsidRDefault="00880247" w:rsidP="009F149C">
            <w:pPr>
              <w:widowControl w:val="0"/>
              <w:suppressAutoHyphens w:val="0"/>
              <w:spacing w:after="0" w:line="240" w:lineRule="auto"/>
              <w:jc w:val="center"/>
              <w:rPr>
                <w:rFonts w:asciiTheme="majorHAnsi" w:eastAsiaTheme="minorHAnsi" w:hAnsiTheme="majorHAnsi" w:cstheme="majorBidi"/>
                <w:lang w:eastAsia="en-US"/>
              </w:rPr>
            </w:pPr>
            <w:r>
              <w:rPr>
                <w:rFonts w:ascii="Times New Roman" w:eastAsiaTheme="minorHAnsi" w:hAnsi="Times New Roman" w:cs="Times New Roman"/>
                <w:sz w:val="20"/>
                <w:szCs w:val="24"/>
                <w:lang w:val="uk-UA" w:eastAsia="en-US"/>
              </w:rPr>
              <w:t>(посада, прізвище, ініціали)</w:t>
            </w:r>
          </w:p>
        </w:tc>
        <w:tc>
          <w:tcPr>
            <w:tcW w:w="222" w:type="dxa"/>
            <w:tcBorders>
              <w:top w:val="nil"/>
              <w:left w:val="nil"/>
              <w:bottom w:val="nil"/>
              <w:right w:val="nil"/>
            </w:tcBorders>
            <w:shd w:val="clear" w:color="auto" w:fill="auto"/>
          </w:tcPr>
          <w:p w:rsidR="00656CB1" w:rsidRDefault="00656CB1" w:rsidP="00A91F3F">
            <w:pPr>
              <w:spacing w:after="0" w:line="240" w:lineRule="auto"/>
              <w:ind w:firstLine="567"/>
              <w:rPr>
                <w:rFonts w:asciiTheme="majorHAnsi" w:eastAsiaTheme="minorHAnsi" w:hAnsiTheme="majorHAnsi" w:cstheme="majorBidi"/>
                <w:lang w:eastAsia="en-US"/>
              </w:rPr>
            </w:pPr>
          </w:p>
        </w:tc>
      </w:tr>
    </w:tbl>
    <w:p w:rsidR="00656CB1" w:rsidRDefault="00880247">
      <w:pPr>
        <w:jc w:val="center"/>
        <w:rPr>
          <w:lang w:val="en-US"/>
        </w:rPr>
      </w:pPr>
      <w:r>
        <w:br w:type="page"/>
      </w:r>
    </w:p>
    <w:p w:rsidR="003B3037" w:rsidRPr="003B3037" w:rsidRDefault="003B3037" w:rsidP="003B3037">
      <w:pPr>
        <w:widowControl w:val="0"/>
        <w:suppressAutoHyphens w:val="0"/>
        <w:spacing w:after="0" w:line="360" w:lineRule="auto"/>
        <w:ind w:firstLine="720"/>
        <w:jc w:val="center"/>
        <w:rPr>
          <w:rFonts w:ascii="Times New Roman" w:eastAsia="Calibri" w:hAnsi="Times New Roman" w:cs="Times New Roman"/>
          <w:sz w:val="28"/>
          <w:szCs w:val="28"/>
          <w:lang w:eastAsia="en-US"/>
        </w:rPr>
      </w:pPr>
      <w:r w:rsidRPr="003B3037">
        <w:rPr>
          <w:rFonts w:ascii="Times New Roman" w:eastAsia="Calibri" w:hAnsi="Times New Roman" w:cs="Times New Roman"/>
          <w:sz w:val="28"/>
          <w:szCs w:val="28"/>
          <w:lang w:val="uk-UA" w:eastAsia="en-US"/>
        </w:rPr>
        <w:lastRenderedPageBreak/>
        <w:t>РЕФЕРАТ</w:t>
      </w:r>
    </w:p>
    <w:p w:rsidR="003B3037" w:rsidRDefault="003B3037" w:rsidP="00F247F3">
      <w:pPr>
        <w:suppressAutoHyphens w:val="0"/>
        <w:spacing w:before="120" w:after="120" w:line="360" w:lineRule="auto"/>
        <w:ind w:firstLine="708"/>
        <w:jc w:val="both"/>
        <w:rPr>
          <w:rFonts w:ascii="Times New Roman" w:eastAsia="NSimSun" w:hAnsi="Times New Roman" w:cs="Mangal"/>
          <w:kern w:val="2"/>
          <w:sz w:val="28"/>
          <w:szCs w:val="28"/>
          <w:lang w:val="uk-UA" w:bidi="hi-IN"/>
        </w:rPr>
      </w:pPr>
      <w:r w:rsidRPr="003B3037">
        <w:rPr>
          <w:rFonts w:ascii="Times New Roman" w:eastAsia="NSimSun" w:hAnsi="Times New Roman" w:cs="Mangal"/>
          <w:kern w:val="2"/>
          <w:sz w:val="28"/>
          <w:szCs w:val="28"/>
          <w:lang w:val="uk-UA" w:bidi="hi-IN"/>
        </w:rPr>
        <w:t xml:space="preserve">Пояснювальна записка: </w:t>
      </w:r>
      <w:r w:rsidRPr="003B3037">
        <w:rPr>
          <w:rFonts w:ascii="Times New Roman" w:eastAsia="NSimSun" w:hAnsi="Times New Roman" w:cs="Mangal"/>
          <w:kern w:val="2"/>
          <w:sz w:val="28"/>
          <w:szCs w:val="28"/>
          <w:lang w:bidi="hi-IN"/>
        </w:rPr>
        <w:t>8</w:t>
      </w:r>
      <w:r w:rsidRPr="003B3037">
        <w:rPr>
          <w:rFonts w:ascii="Times New Roman" w:eastAsia="NSimSun" w:hAnsi="Times New Roman" w:cs="Mangal"/>
          <w:kern w:val="2"/>
          <w:sz w:val="28"/>
          <w:szCs w:val="28"/>
          <w:lang w:val="uk-UA" w:bidi="hi-IN"/>
        </w:rPr>
        <w:t xml:space="preserve">5  с., </w:t>
      </w:r>
      <w:r w:rsidR="00890D4B">
        <w:rPr>
          <w:rFonts w:ascii="Times New Roman" w:eastAsia="NSimSun" w:hAnsi="Times New Roman" w:cs="Mangal"/>
          <w:kern w:val="2"/>
          <w:sz w:val="28"/>
          <w:szCs w:val="28"/>
          <w:lang w:val="uk-UA" w:bidi="hi-IN"/>
        </w:rPr>
        <w:t>40</w:t>
      </w:r>
      <w:r w:rsidRPr="003B3037">
        <w:rPr>
          <w:rFonts w:ascii="Times New Roman" w:eastAsia="NSimSun" w:hAnsi="Times New Roman" w:cs="Mangal"/>
          <w:kern w:val="2"/>
          <w:sz w:val="28"/>
          <w:szCs w:val="28"/>
          <w:lang w:val="uk-UA" w:bidi="hi-IN"/>
        </w:rPr>
        <w:t xml:space="preserve"> рис., </w:t>
      </w:r>
      <w:r w:rsidR="00890D4B">
        <w:rPr>
          <w:rFonts w:ascii="Times New Roman" w:eastAsia="NSimSun" w:hAnsi="Times New Roman" w:cs="Mangal"/>
          <w:kern w:val="2"/>
          <w:sz w:val="28"/>
          <w:szCs w:val="28"/>
          <w:lang w:val="uk-UA" w:bidi="hi-IN"/>
        </w:rPr>
        <w:t>7</w:t>
      </w:r>
      <w:r w:rsidRPr="003B3037">
        <w:rPr>
          <w:rFonts w:ascii="Times New Roman" w:eastAsia="NSimSun" w:hAnsi="Times New Roman" w:cs="Mangal"/>
          <w:kern w:val="2"/>
          <w:sz w:val="28"/>
          <w:szCs w:val="28"/>
          <w:lang w:val="uk-UA" w:bidi="hi-IN"/>
        </w:rPr>
        <w:t xml:space="preserve"> табл., </w:t>
      </w:r>
      <w:r w:rsidR="00890D4B">
        <w:rPr>
          <w:rFonts w:ascii="Times New Roman" w:eastAsia="NSimSun" w:hAnsi="Times New Roman" w:cs="Mangal"/>
          <w:kern w:val="2"/>
          <w:sz w:val="28"/>
          <w:szCs w:val="28"/>
          <w:lang w:val="uk-UA" w:bidi="hi-IN"/>
        </w:rPr>
        <w:t>18</w:t>
      </w:r>
      <w:r w:rsidR="00055450">
        <w:rPr>
          <w:rFonts w:ascii="Times New Roman" w:eastAsia="NSimSun" w:hAnsi="Times New Roman" w:cs="Mangal"/>
          <w:kern w:val="2"/>
          <w:sz w:val="28"/>
          <w:szCs w:val="28"/>
          <w:lang w:val="uk-UA" w:bidi="hi-IN"/>
        </w:rPr>
        <w:t xml:space="preserve"> джерел, 2 додатки</w:t>
      </w:r>
    </w:p>
    <w:p w:rsidR="00890D4B" w:rsidRDefault="00890D4B" w:rsidP="00F247F3">
      <w:pPr>
        <w:suppressAutoHyphens w:val="0"/>
        <w:spacing w:before="120" w:after="120" w:line="360" w:lineRule="auto"/>
        <w:jc w:val="both"/>
        <w:rPr>
          <w:rFonts w:ascii="Times New Roman" w:eastAsia="NSimSun" w:hAnsi="Times New Roman" w:cs="Mangal"/>
          <w:kern w:val="2"/>
          <w:sz w:val="28"/>
          <w:szCs w:val="28"/>
          <w:lang w:val="uk-UA" w:bidi="hi-IN"/>
        </w:rPr>
      </w:pPr>
      <w:r>
        <w:rPr>
          <w:rFonts w:ascii="Times New Roman" w:eastAsia="NSimSun" w:hAnsi="Times New Roman" w:cs="Mangal"/>
          <w:kern w:val="2"/>
          <w:sz w:val="28"/>
          <w:szCs w:val="28"/>
          <w:lang w:val="uk-UA" w:bidi="hi-IN"/>
        </w:rPr>
        <w:tab/>
        <w:t xml:space="preserve">ЦИФРОВА ФІЛЬТРАЦІЯ, ШУМ, МЕДІАНА, ФІЛЬТР, ВІДЛІКОВЕ ВІКНО, ВІДНОВЛЕННЯ </w:t>
      </w:r>
      <w:r w:rsidR="0003317C">
        <w:rPr>
          <w:rFonts w:ascii="Times New Roman" w:eastAsia="NSimSun" w:hAnsi="Times New Roman" w:cs="Mangal"/>
          <w:kern w:val="2"/>
          <w:sz w:val="28"/>
          <w:szCs w:val="28"/>
          <w:lang w:val="uk-UA" w:bidi="hi-IN"/>
        </w:rPr>
        <w:t>ЗОБРАЖЕННЯ, КОЕФІЦІЄНТ ШУМУ</w:t>
      </w: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bidi="hi-IN"/>
        </w:rPr>
      </w:pPr>
      <w:r w:rsidRPr="003B3037">
        <w:rPr>
          <w:rFonts w:ascii="Times New Roman" w:eastAsia="NSimSun" w:hAnsi="Times New Roman" w:cs="Mangal"/>
          <w:b/>
          <w:bCs/>
          <w:kern w:val="2"/>
          <w:sz w:val="28"/>
          <w:szCs w:val="28"/>
          <w:lang w:val="uk-UA" w:bidi="hi-IN"/>
        </w:rPr>
        <w:t xml:space="preserve">Об’єктом дослідження </w:t>
      </w:r>
      <w:r w:rsidRPr="003B3037">
        <w:rPr>
          <w:rFonts w:ascii="Times New Roman" w:eastAsia="NSimSun" w:hAnsi="Times New Roman" w:cs="Mangal"/>
          <w:kern w:val="2"/>
          <w:sz w:val="28"/>
          <w:szCs w:val="28"/>
          <w:lang w:val="uk-UA" w:bidi="hi-IN"/>
        </w:rPr>
        <w:t xml:space="preserve">є цифрова обробка сигналів і зображень. </w:t>
      </w: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bidi="hi-IN"/>
        </w:rPr>
      </w:pPr>
      <w:r w:rsidRPr="003B3037">
        <w:rPr>
          <w:rFonts w:ascii="Times New Roman" w:eastAsia="NSimSun" w:hAnsi="Times New Roman" w:cs="Mangal"/>
          <w:b/>
          <w:bCs/>
          <w:kern w:val="2"/>
          <w:sz w:val="28"/>
          <w:szCs w:val="28"/>
          <w:lang w:val="uk-UA" w:bidi="hi-IN"/>
        </w:rPr>
        <w:t xml:space="preserve">Предметом дослідження </w:t>
      </w:r>
      <w:r w:rsidRPr="003B3037">
        <w:rPr>
          <w:rFonts w:ascii="Times New Roman" w:eastAsia="NSimSun" w:hAnsi="Times New Roman" w:cs="Mangal"/>
          <w:kern w:val="2"/>
          <w:sz w:val="28"/>
          <w:szCs w:val="28"/>
          <w:lang w:val="uk-UA" w:bidi="hi-IN"/>
        </w:rPr>
        <w:t xml:space="preserve">є медіанний фільтр, його характеристики та можливості для сучасного використання в системах ТЗІ. </w:t>
      </w: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bidi="hi-IN"/>
        </w:rPr>
      </w:pPr>
      <w:r w:rsidRPr="003B3037">
        <w:rPr>
          <w:rFonts w:ascii="Times New Roman" w:eastAsia="NSimSun" w:hAnsi="Times New Roman" w:cs="Mangal"/>
          <w:b/>
          <w:bCs/>
          <w:kern w:val="2"/>
          <w:sz w:val="28"/>
          <w:szCs w:val="28"/>
          <w:lang w:val="uk-UA" w:bidi="hi-IN"/>
        </w:rPr>
        <w:t xml:space="preserve">Метою роботи </w:t>
      </w:r>
      <w:r w:rsidRPr="003B3037">
        <w:rPr>
          <w:rFonts w:ascii="Times New Roman" w:eastAsia="NSimSun" w:hAnsi="Times New Roman" w:cs="Mangal"/>
          <w:kern w:val="2"/>
          <w:sz w:val="28"/>
          <w:szCs w:val="28"/>
          <w:lang w:val="uk-UA" w:bidi="hi-IN"/>
        </w:rPr>
        <w:t>є дослідження одно і двовимірного медіанного фільтру, та  можливості його використання  для створення моделей та практичних макетів систем ТЗІ.</w:t>
      </w:r>
    </w:p>
    <w:p w:rsidR="00F247F3" w:rsidRDefault="00F247F3" w:rsidP="003B3037">
      <w:pPr>
        <w:suppressAutoHyphens w:val="0"/>
        <w:spacing w:after="0" w:line="360" w:lineRule="auto"/>
        <w:ind w:firstLine="708"/>
        <w:jc w:val="both"/>
        <w:rPr>
          <w:rFonts w:ascii="Times New Roman" w:eastAsia="NSimSun" w:hAnsi="Times New Roman" w:cs="Mangal"/>
          <w:kern w:val="2"/>
          <w:sz w:val="28"/>
          <w:szCs w:val="28"/>
          <w:lang w:val="uk-UA" w:bidi="hi-IN"/>
        </w:rPr>
      </w:pP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val="uk-UA" w:bidi="hi-IN"/>
        </w:rPr>
      </w:pPr>
      <w:r w:rsidRPr="003B3037">
        <w:rPr>
          <w:rFonts w:ascii="Times New Roman" w:eastAsia="NSimSun" w:hAnsi="Times New Roman" w:cs="Mangal"/>
          <w:kern w:val="2"/>
          <w:sz w:val="28"/>
          <w:szCs w:val="28"/>
          <w:lang w:val="uk-UA" w:bidi="hi-IN"/>
        </w:rPr>
        <w:t>Для ознайомлення з роботою медіанного фільтра були розроблені програмні модулі, реалізовані в середовищі Matlab і на мові Сі.</w:t>
      </w: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val="uk-UA" w:bidi="hi-IN"/>
        </w:rPr>
      </w:pPr>
      <w:r w:rsidRPr="003B3037">
        <w:rPr>
          <w:rFonts w:ascii="Times New Roman" w:eastAsia="NSimSun" w:hAnsi="Times New Roman" w:cs="Mangal"/>
          <w:kern w:val="2"/>
          <w:sz w:val="28"/>
          <w:szCs w:val="28"/>
          <w:lang w:val="uk-UA" w:bidi="hi-IN"/>
        </w:rPr>
        <w:t xml:space="preserve"> В </w:t>
      </w:r>
      <w:r>
        <w:rPr>
          <w:rFonts w:ascii="Times New Roman" w:eastAsia="NSimSun" w:hAnsi="Times New Roman" w:cs="Mangal"/>
          <w:kern w:val="2"/>
          <w:sz w:val="28"/>
          <w:szCs w:val="28"/>
          <w:lang w:val="uk-UA" w:bidi="hi-IN"/>
        </w:rPr>
        <w:t xml:space="preserve">середовищі </w:t>
      </w:r>
      <w:r w:rsidRPr="003B3037">
        <w:rPr>
          <w:rFonts w:ascii="Times New Roman" w:eastAsia="NSimSun" w:hAnsi="Times New Roman" w:cs="Mangal"/>
          <w:kern w:val="2"/>
          <w:sz w:val="28"/>
          <w:szCs w:val="28"/>
          <w:lang w:val="uk-UA" w:bidi="hi-IN"/>
        </w:rPr>
        <w:t>Matlab реалізован</w:t>
      </w:r>
      <w:r>
        <w:rPr>
          <w:rFonts w:ascii="Times New Roman" w:eastAsia="NSimSun" w:hAnsi="Times New Roman" w:cs="Mangal"/>
          <w:kern w:val="2"/>
          <w:sz w:val="28"/>
          <w:szCs w:val="28"/>
          <w:lang w:val="uk-UA" w:bidi="hi-IN"/>
        </w:rPr>
        <w:t>о</w:t>
      </w:r>
      <w:r w:rsidRPr="003B3037">
        <w:rPr>
          <w:rFonts w:ascii="Times New Roman" w:eastAsia="NSimSun" w:hAnsi="Times New Roman" w:cs="Mangal"/>
          <w:kern w:val="2"/>
          <w:sz w:val="28"/>
          <w:szCs w:val="28"/>
          <w:lang w:val="uk-UA" w:bidi="hi-IN"/>
        </w:rPr>
        <w:t xml:space="preserve"> медіанний фільтр з вікном розміром 3х3 і </w:t>
      </w:r>
      <w:r>
        <w:rPr>
          <w:rFonts w:ascii="Times New Roman" w:eastAsia="NSimSun" w:hAnsi="Times New Roman" w:cs="Mangal"/>
          <w:kern w:val="2"/>
          <w:sz w:val="28"/>
          <w:szCs w:val="28"/>
          <w:lang w:val="uk-UA" w:bidi="hi-IN"/>
        </w:rPr>
        <w:t xml:space="preserve">проведені </w:t>
      </w:r>
      <w:r w:rsidRPr="003B3037">
        <w:rPr>
          <w:rFonts w:ascii="Times New Roman" w:eastAsia="NSimSun" w:hAnsi="Times New Roman" w:cs="Mangal"/>
          <w:kern w:val="2"/>
          <w:sz w:val="28"/>
          <w:szCs w:val="28"/>
          <w:lang w:val="uk-UA" w:bidi="hi-IN"/>
        </w:rPr>
        <w:t>розрахунки якісних показників відновлення MSE, PNSR і SSIM.  Даний модуль був використаний для обробки зображень з формуванням полігонів шумового впливу.</w:t>
      </w:r>
    </w:p>
    <w:p w:rsidR="003B3037" w:rsidRPr="003B3037" w:rsidRDefault="003B3037" w:rsidP="003B3037">
      <w:pPr>
        <w:suppressAutoHyphens w:val="0"/>
        <w:spacing w:after="0" w:line="360" w:lineRule="auto"/>
        <w:ind w:firstLine="708"/>
        <w:jc w:val="both"/>
        <w:rPr>
          <w:rFonts w:ascii="Times New Roman" w:eastAsia="NSimSun" w:hAnsi="Times New Roman" w:cs="Mangal"/>
          <w:kern w:val="2"/>
          <w:sz w:val="28"/>
          <w:szCs w:val="28"/>
          <w:lang w:val="uk-UA" w:bidi="hi-IN"/>
        </w:rPr>
      </w:pPr>
      <w:r>
        <w:rPr>
          <w:rFonts w:ascii="Times New Roman" w:eastAsia="NSimSun" w:hAnsi="Times New Roman" w:cs="Mangal"/>
          <w:kern w:val="2"/>
          <w:sz w:val="28"/>
          <w:szCs w:val="28"/>
          <w:lang w:val="uk-UA" w:bidi="hi-IN"/>
        </w:rPr>
        <w:t>На мікроконтролері</w:t>
      </w:r>
      <w:r w:rsidRPr="003B3037">
        <w:rPr>
          <w:rFonts w:ascii="Times New Roman" w:eastAsia="NSimSun" w:hAnsi="Times New Roman" w:cs="Mangal"/>
          <w:kern w:val="2"/>
          <w:sz w:val="28"/>
          <w:szCs w:val="28"/>
          <w:lang w:val="uk-UA" w:bidi="hi-IN"/>
        </w:rPr>
        <w:t xml:space="preserve"> реалізован</w:t>
      </w:r>
      <w:r>
        <w:rPr>
          <w:rFonts w:ascii="Times New Roman" w:eastAsia="NSimSun" w:hAnsi="Times New Roman" w:cs="Mangal"/>
          <w:kern w:val="2"/>
          <w:sz w:val="28"/>
          <w:szCs w:val="28"/>
          <w:lang w:val="uk-UA" w:bidi="hi-IN"/>
        </w:rPr>
        <w:t>о</w:t>
      </w:r>
      <w:r w:rsidRPr="003B3037">
        <w:rPr>
          <w:rFonts w:ascii="Times New Roman" w:eastAsia="NSimSun" w:hAnsi="Times New Roman" w:cs="Mangal"/>
          <w:kern w:val="2"/>
          <w:sz w:val="28"/>
          <w:szCs w:val="28"/>
          <w:lang w:val="uk-UA" w:bidi="hi-IN"/>
        </w:rPr>
        <w:t xml:space="preserve"> одновимірний медіанний фільтр.  Подібний фільтр зручно використовувати для обробки і згладжування вимірювань, усунення ефекту «брязкоту контактів».</w:t>
      </w:r>
    </w:p>
    <w:p w:rsidR="003B3037" w:rsidRPr="003B3037" w:rsidRDefault="003B3037" w:rsidP="003B3037">
      <w:pPr>
        <w:suppressAutoHyphens w:val="0"/>
        <w:spacing w:after="0" w:line="360" w:lineRule="auto"/>
        <w:ind w:firstLine="708"/>
        <w:jc w:val="both"/>
        <w:rPr>
          <w:rFonts w:ascii="Times New Roman" w:eastAsia="TimesNewRomanPSMT" w:hAnsi="Times New Roman" w:cs="Mangal"/>
          <w:iCs/>
          <w:kern w:val="2"/>
          <w:sz w:val="28"/>
          <w:szCs w:val="28"/>
          <w:lang w:val="uk-UA" w:bidi="hi-IN"/>
        </w:rPr>
      </w:pPr>
      <w:r w:rsidRPr="003B3037">
        <w:rPr>
          <w:rFonts w:ascii="Times New Roman" w:eastAsia="TimesNewRomanPSMT" w:hAnsi="Times New Roman" w:cs="Mangal"/>
          <w:iCs/>
          <w:kern w:val="2"/>
          <w:sz w:val="28"/>
          <w:szCs w:val="28"/>
          <w:lang w:val="uk-UA" w:bidi="hi-IN"/>
        </w:rPr>
        <w:t xml:space="preserve"> </w:t>
      </w:r>
    </w:p>
    <w:p w:rsidR="003B3037" w:rsidRPr="003B3037" w:rsidRDefault="003B3037" w:rsidP="003B3037">
      <w:pPr>
        <w:suppressAutoHyphens w:val="0"/>
        <w:spacing w:after="0" w:line="360" w:lineRule="auto"/>
        <w:ind w:firstLine="720"/>
        <w:jc w:val="both"/>
        <w:rPr>
          <w:rFonts w:ascii="Times New Roman" w:eastAsia="NSimSun" w:hAnsi="Times New Roman" w:cs="Mangal"/>
          <w:kern w:val="2"/>
          <w:sz w:val="28"/>
          <w:szCs w:val="28"/>
          <w:lang w:val="uk-UA" w:bidi="hi-IN"/>
        </w:rPr>
      </w:pPr>
    </w:p>
    <w:p w:rsidR="003B3037" w:rsidRPr="00410774" w:rsidRDefault="003B3037" w:rsidP="003B3037">
      <w:pPr>
        <w:widowControl w:val="0"/>
        <w:suppressAutoHyphens w:val="0"/>
        <w:spacing w:after="0" w:line="360" w:lineRule="auto"/>
        <w:ind w:firstLine="720"/>
        <w:jc w:val="center"/>
        <w:rPr>
          <w:rFonts w:ascii="Times New Roman" w:eastAsia="Calibri" w:hAnsi="Times New Roman" w:cs="Times New Roman"/>
          <w:sz w:val="28"/>
          <w:szCs w:val="28"/>
          <w:lang w:val="uk-UA" w:eastAsia="en-US"/>
        </w:rPr>
      </w:pPr>
    </w:p>
    <w:p w:rsidR="003B3037" w:rsidRPr="003B3037" w:rsidRDefault="003B3037" w:rsidP="003B3037">
      <w:pPr>
        <w:suppressAutoHyphens w:val="0"/>
        <w:spacing w:after="0" w:line="240" w:lineRule="auto"/>
        <w:rPr>
          <w:rFonts w:ascii="Times New Roman" w:eastAsia="NSimSun" w:hAnsi="Times New Roman" w:cs="Mangal"/>
          <w:kern w:val="2"/>
          <w:sz w:val="28"/>
          <w:szCs w:val="28"/>
          <w:lang w:val="uk-UA" w:bidi="hi-IN"/>
        </w:rPr>
      </w:pPr>
      <w:r w:rsidRPr="00410774">
        <w:rPr>
          <w:rFonts w:ascii="Liberation Serif" w:eastAsia="NSimSun" w:hAnsi="Liberation Serif" w:cs="Mangal"/>
          <w:kern w:val="2"/>
          <w:sz w:val="24"/>
          <w:szCs w:val="24"/>
          <w:lang w:val="uk-UA" w:bidi="hi-IN"/>
        </w:rPr>
        <w:br w:type="page"/>
      </w:r>
    </w:p>
    <w:p w:rsidR="003B3037" w:rsidRPr="003B3037" w:rsidRDefault="003B3037" w:rsidP="003B3037">
      <w:pPr>
        <w:suppressAutoHyphens w:val="0"/>
        <w:spacing w:after="0" w:line="360" w:lineRule="auto"/>
        <w:jc w:val="center"/>
        <w:rPr>
          <w:rFonts w:ascii="Times New Roman" w:eastAsia="NSimSun" w:hAnsi="Times New Roman" w:cs="Mangal"/>
          <w:kern w:val="2"/>
          <w:sz w:val="28"/>
          <w:szCs w:val="28"/>
          <w:lang w:val="uk-UA" w:bidi="hi-IN"/>
        </w:rPr>
      </w:pPr>
      <w:r w:rsidRPr="003B3037">
        <w:rPr>
          <w:rFonts w:ascii="Times New Roman" w:eastAsia="NSimSun" w:hAnsi="Times New Roman" w:cs="Mangal"/>
          <w:kern w:val="2"/>
          <w:sz w:val="28"/>
          <w:szCs w:val="28"/>
          <w:lang w:val="en-US" w:bidi="hi-IN"/>
        </w:rPr>
        <w:lastRenderedPageBreak/>
        <w:t>ABSTRACT</w:t>
      </w:r>
    </w:p>
    <w:p w:rsidR="003B3037" w:rsidRPr="003B3037" w:rsidRDefault="003B3037" w:rsidP="003B3037">
      <w:pPr>
        <w:suppressAutoHyphens w:val="0"/>
        <w:spacing w:after="0" w:line="360" w:lineRule="auto"/>
        <w:jc w:val="center"/>
        <w:rPr>
          <w:rFonts w:ascii="Times New Roman" w:eastAsia="NSimSun" w:hAnsi="Times New Roman" w:cs="Mangal"/>
          <w:kern w:val="2"/>
          <w:sz w:val="28"/>
          <w:szCs w:val="28"/>
          <w:lang w:val="uk-UA" w:bidi="hi-IN"/>
        </w:rPr>
      </w:pPr>
    </w:p>
    <w:p w:rsidR="003B3037" w:rsidRPr="003B3037" w:rsidRDefault="003B3037" w:rsidP="0005545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firstLine="851"/>
        <w:jc w:val="both"/>
        <w:rPr>
          <w:rFonts w:ascii="Times New Roman" w:eastAsia="Times New Roman" w:hAnsi="Times New Roman" w:cs="Mangal"/>
          <w:kern w:val="2"/>
          <w:sz w:val="28"/>
          <w:szCs w:val="28"/>
          <w:lang w:val="uk-UA" w:eastAsia="ru-RU" w:bidi="hi-IN"/>
        </w:rPr>
      </w:pPr>
      <w:r w:rsidRPr="003B3037">
        <w:rPr>
          <w:rFonts w:ascii="Times New Roman" w:eastAsia="NSimSun" w:hAnsi="Times New Roman" w:cs="Mangal"/>
          <w:kern w:val="2"/>
          <w:sz w:val="28"/>
          <w:szCs w:val="28"/>
          <w:lang w:val="en-US" w:bidi="hi-IN"/>
        </w:rPr>
        <w:t>Master</w:t>
      </w:r>
      <w:r w:rsidRPr="003B3037">
        <w:rPr>
          <w:rFonts w:ascii="Times New Roman" w:eastAsia="NSimSun" w:hAnsi="Times New Roman" w:cs="Mangal"/>
          <w:kern w:val="2"/>
          <w:sz w:val="28"/>
          <w:szCs w:val="28"/>
          <w:lang w:val="uk-UA" w:bidi="hi-IN"/>
        </w:rPr>
        <w:t xml:space="preserve"> </w:t>
      </w:r>
      <w:r w:rsidRPr="003B3037">
        <w:rPr>
          <w:rFonts w:ascii="Times New Roman" w:eastAsia="NSimSun" w:hAnsi="Times New Roman" w:cs="Mangal"/>
          <w:bCs/>
          <w:kern w:val="2"/>
          <w:sz w:val="28"/>
          <w:szCs w:val="28"/>
          <w:lang w:val="en-US" w:bidi="hi-IN"/>
        </w:rPr>
        <w:t>thesis</w:t>
      </w:r>
      <w:r w:rsidRPr="003B3037">
        <w:rPr>
          <w:rFonts w:ascii="Times New Roman" w:eastAsia="NSimSun" w:hAnsi="Times New Roman" w:cs="Mangal"/>
          <w:kern w:val="2"/>
          <w:sz w:val="28"/>
          <w:szCs w:val="28"/>
          <w:lang w:val="uk-UA" w:bidi="hi-IN"/>
        </w:rPr>
        <w:t xml:space="preserve">: </w:t>
      </w:r>
      <w:r w:rsidR="00890D4B">
        <w:rPr>
          <w:rFonts w:ascii="Times New Roman" w:eastAsia="NSimSun" w:hAnsi="Times New Roman" w:cs="Mangal"/>
          <w:kern w:val="2"/>
          <w:sz w:val="28"/>
          <w:szCs w:val="28"/>
          <w:lang w:val="uk-UA" w:bidi="hi-IN"/>
        </w:rPr>
        <w:t>8</w:t>
      </w:r>
      <w:r w:rsidRPr="003B3037">
        <w:rPr>
          <w:rFonts w:ascii="Times New Roman" w:eastAsia="NSimSun" w:hAnsi="Times New Roman" w:cs="Mangal"/>
          <w:kern w:val="2"/>
          <w:sz w:val="28"/>
          <w:szCs w:val="28"/>
          <w:lang w:val="uk-UA" w:bidi="hi-IN"/>
        </w:rPr>
        <w:t xml:space="preserve">5 </w:t>
      </w:r>
      <w:r w:rsidRPr="003B3037">
        <w:rPr>
          <w:rFonts w:ascii="Times New Roman" w:eastAsia="NSimSun" w:hAnsi="Times New Roman" w:cs="Mangal"/>
          <w:kern w:val="2"/>
          <w:sz w:val="28"/>
          <w:szCs w:val="28"/>
          <w:lang w:val="en-US" w:bidi="hi-IN"/>
        </w:rPr>
        <w:t>p</w:t>
      </w:r>
      <w:r w:rsidRPr="003B3037">
        <w:rPr>
          <w:rFonts w:ascii="Times New Roman" w:eastAsia="NSimSun" w:hAnsi="Times New Roman" w:cs="Mangal"/>
          <w:kern w:val="2"/>
          <w:sz w:val="28"/>
          <w:szCs w:val="28"/>
          <w:lang w:val="uk-UA" w:bidi="hi-IN"/>
        </w:rPr>
        <w:t xml:space="preserve">., </w:t>
      </w:r>
      <w:r w:rsidR="00890D4B">
        <w:rPr>
          <w:rFonts w:ascii="Times New Roman" w:eastAsia="NSimSun" w:hAnsi="Times New Roman" w:cs="Mangal"/>
          <w:kern w:val="2"/>
          <w:sz w:val="28"/>
          <w:szCs w:val="28"/>
          <w:lang w:val="uk-UA" w:bidi="hi-IN"/>
        </w:rPr>
        <w:t>7</w:t>
      </w:r>
      <w:r w:rsidRPr="003B3037">
        <w:rPr>
          <w:rFonts w:ascii="Times New Roman" w:eastAsia="NSimSun" w:hAnsi="Times New Roman" w:cs="Mangal"/>
          <w:kern w:val="2"/>
          <w:sz w:val="28"/>
          <w:szCs w:val="28"/>
          <w:lang w:val="uk-UA" w:bidi="hi-IN"/>
        </w:rPr>
        <w:t xml:space="preserve"> </w:t>
      </w:r>
      <w:r w:rsidRPr="003B3037">
        <w:rPr>
          <w:rFonts w:ascii="Times New Roman" w:eastAsia="NSimSun" w:hAnsi="Times New Roman" w:cs="Mangal"/>
          <w:kern w:val="2"/>
          <w:sz w:val="28"/>
          <w:szCs w:val="28"/>
          <w:lang w:val="en-US" w:bidi="hi-IN"/>
        </w:rPr>
        <w:t>tables</w:t>
      </w:r>
      <w:r w:rsidRPr="003B3037">
        <w:rPr>
          <w:rFonts w:ascii="Times New Roman" w:eastAsia="NSimSun" w:hAnsi="Times New Roman" w:cs="Mangal"/>
          <w:kern w:val="2"/>
          <w:sz w:val="28"/>
          <w:szCs w:val="28"/>
          <w:lang w:val="uk-UA" w:bidi="hi-IN"/>
        </w:rPr>
        <w:t xml:space="preserve">, </w:t>
      </w:r>
      <w:r w:rsidR="00890D4B">
        <w:rPr>
          <w:rFonts w:ascii="Times New Roman" w:eastAsia="NSimSun" w:hAnsi="Times New Roman" w:cs="Mangal"/>
          <w:kern w:val="2"/>
          <w:sz w:val="28"/>
          <w:szCs w:val="28"/>
          <w:lang w:val="uk-UA" w:bidi="hi-IN"/>
        </w:rPr>
        <w:t>40</w:t>
      </w:r>
      <w:r w:rsidRPr="003B3037">
        <w:rPr>
          <w:rFonts w:ascii="Times New Roman" w:eastAsia="NSimSun" w:hAnsi="Times New Roman" w:cs="Mangal"/>
          <w:kern w:val="2"/>
          <w:sz w:val="28"/>
          <w:szCs w:val="28"/>
          <w:lang w:val="uk-UA" w:bidi="hi-IN"/>
        </w:rPr>
        <w:t xml:space="preserve"> </w:t>
      </w:r>
      <w:r w:rsidRPr="003B3037">
        <w:rPr>
          <w:rFonts w:ascii="Times New Roman" w:eastAsia="NSimSun" w:hAnsi="Times New Roman" w:cs="Mangal"/>
          <w:kern w:val="2"/>
          <w:sz w:val="28"/>
          <w:szCs w:val="28"/>
          <w:lang w:val="en-US" w:bidi="hi-IN"/>
        </w:rPr>
        <w:t>fig</w:t>
      </w:r>
      <w:r w:rsidRPr="003B3037">
        <w:rPr>
          <w:rFonts w:ascii="Times New Roman" w:eastAsia="NSimSun" w:hAnsi="Times New Roman" w:cs="Mangal"/>
          <w:kern w:val="2"/>
          <w:sz w:val="28"/>
          <w:szCs w:val="28"/>
          <w:lang w:val="uk-UA" w:bidi="hi-IN"/>
        </w:rPr>
        <w:t xml:space="preserve">., </w:t>
      </w:r>
      <w:r w:rsidR="00890D4B">
        <w:rPr>
          <w:rFonts w:ascii="Times New Roman" w:eastAsia="NSimSun" w:hAnsi="Times New Roman" w:cs="Mangal"/>
          <w:kern w:val="2"/>
          <w:sz w:val="28"/>
          <w:szCs w:val="28"/>
          <w:lang w:val="uk-UA" w:bidi="hi-IN"/>
        </w:rPr>
        <w:t>18</w:t>
      </w:r>
      <w:r w:rsidRPr="003B3037">
        <w:rPr>
          <w:rFonts w:ascii="Times New Roman" w:eastAsia="NSimSun" w:hAnsi="Times New Roman" w:cs="Mangal"/>
          <w:kern w:val="2"/>
          <w:sz w:val="28"/>
          <w:szCs w:val="28"/>
          <w:lang w:val="uk-UA" w:bidi="hi-IN"/>
        </w:rPr>
        <w:t xml:space="preserve"> </w:t>
      </w:r>
      <w:r w:rsidRPr="003B3037">
        <w:rPr>
          <w:rFonts w:ascii="Times New Roman" w:eastAsia="NSimSun" w:hAnsi="Times New Roman" w:cs="Mangal"/>
          <w:kern w:val="2"/>
          <w:sz w:val="28"/>
          <w:szCs w:val="28"/>
          <w:lang w:val="en-US" w:bidi="hi-IN"/>
        </w:rPr>
        <w:t>sources</w:t>
      </w:r>
      <w:r w:rsidR="00055450" w:rsidRPr="00055450">
        <w:rPr>
          <w:rFonts w:ascii="Times New Roman" w:eastAsia="NSimSun" w:hAnsi="Times New Roman" w:cs="Mangal"/>
          <w:kern w:val="2"/>
          <w:sz w:val="28"/>
          <w:szCs w:val="28"/>
          <w:lang w:val="uk-UA" w:bidi="hi-IN"/>
        </w:rPr>
        <w:t xml:space="preserve">, 2 </w:t>
      </w:r>
      <w:r w:rsidR="00055450" w:rsidRPr="00055450">
        <w:rPr>
          <w:rFonts w:ascii="Times New Roman" w:eastAsia="NSimSun" w:hAnsi="Times New Roman" w:cs="Mangal"/>
          <w:kern w:val="2"/>
          <w:sz w:val="28"/>
          <w:szCs w:val="28"/>
          <w:lang w:val="en-US" w:bidi="hi-IN"/>
        </w:rPr>
        <w:t>ann</w:t>
      </w:r>
      <w:r w:rsidRPr="003B3037">
        <w:rPr>
          <w:rFonts w:ascii="Times New Roman" w:eastAsia="Times New Roman" w:hAnsi="Times New Roman" w:cs="Mangal"/>
          <w:kern w:val="2"/>
          <w:sz w:val="28"/>
          <w:szCs w:val="28"/>
          <w:lang w:val="uk-UA" w:eastAsia="ru-RU" w:bidi="hi-IN"/>
        </w:rPr>
        <w:t xml:space="preserve"> </w:t>
      </w:r>
    </w:p>
    <w:p w:rsidR="003B3037" w:rsidRPr="003B3037" w:rsidRDefault="003B3037" w:rsidP="00055450">
      <w:pPr>
        <w:suppressAutoHyphens w:val="0"/>
        <w:spacing w:after="0" w:line="360" w:lineRule="auto"/>
        <w:jc w:val="both"/>
        <w:rPr>
          <w:rFonts w:ascii="Times New Roman" w:eastAsia="NSimSun" w:hAnsi="Times New Roman" w:cs="Mangal"/>
          <w:kern w:val="2"/>
          <w:sz w:val="28"/>
          <w:szCs w:val="28"/>
          <w:lang w:val="uk-UA" w:bidi="hi-IN"/>
        </w:rPr>
      </w:pPr>
    </w:p>
    <w:p w:rsidR="003B3037" w:rsidRPr="003B3037" w:rsidRDefault="00F247F3" w:rsidP="00055450">
      <w:pPr>
        <w:suppressAutoHyphens w:val="0"/>
        <w:spacing w:after="0" w:line="360" w:lineRule="auto"/>
        <w:ind w:firstLine="709"/>
        <w:jc w:val="both"/>
        <w:rPr>
          <w:rFonts w:ascii="Times New Roman" w:eastAsia="NSimSun" w:hAnsi="Times New Roman" w:cs="Mangal"/>
          <w:kern w:val="2"/>
          <w:sz w:val="28"/>
          <w:szCs w:val="28"/>
          <w:lang w:val="uk-UA" w:bidi="hi-IN"/>
        </w:rPr>
      </w:pPr>
      <w:r w:rsidRPr="00F247F3">
        <w:rPr>
          <w:rFonts w:ascii="Times New Roman" w:eastAsia="NSimSun" w:hAnsi="Times New Roman" w:cs="Mangal"/>
          <w:kern w:val="2"/>
          <w:sz w:val="28"/>
          <w:szCs w:val="28"/>
          <w:lang w:val="uk-UA" w:bidi="hi-IN"/>
        </w:rPr>
        <w:t xml:space="preserve">DIGITAL FILTERING, NOISE, MEDIUM, FILTER, REFERENCE WINDOW, </w:t>
      </w:r>
      <w:r w:rsidR="00C92810" w:rsidRPr="00C92810">
        <w:rPr>
          <w:rFonts w:ascii="Times New Roman" w:eastAsia="NSimSun" w:hAnsi="Times New Roman" w:cs="Mangal"/>
          <w:kern w:val="2"/>
          <w:sz w:val="28"/>
          <w:szCs w:val="28"/>
          <w:lang w:val="uk-UA" w:bidi="hi-IN"/>
        </w:rPr>
        <w:t>RESTORE IMAGES</w:t>
      </w:r>
      <w:r w:rsidRPr="00F247F3">
        <w:rPr>
          <w:rFonts w:ascii="Times New Roman" w:eastAsia="NSimSun" w:hAnsi="Times New Roman" w:cs="Mangal"/>
          <w:kern w:val="2"/>
          <w:sz w:val="28"/>
          <w:szCs w:val="28"/>
          <w:lang w:val="uk-UA" w:bidi="hi-IN"/>
        </w:rPr>
        <w:t xml:space="preserve">, </w:t>
      </w:r>
      <w:r w:rsidR="00C92810" w:rsidRPr="00C92810">
        <w:rPr>
          <w:rFonts w:ascii="Times New Roman" w:eastAsia="NSimSun" w:hAnsi="Times New Roman" w:cs="Mangal"/>
          <w:kern w:val="2"/>
          <w:sz w:val="28"/>
          <w:szCs w:val="28"/>
          <w:lang w:val="uk-UA" w:bidi="hi-IN"/>
        </w:rPr>
        <w:t>NOISE FIGURE</w:t>
      </w:r>
    </w:p>
    <w:p w:rsidR="00F247F3" w:rsidRPr="00F247F3" w:rsidRDefault="00F247F3" w:rsidP="00055450">
      <w:pPr>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before="120" w:after="120" w:line="540" w:lineRule="atLeast"/>
        <w:ind w:left="0" w:firstLine="709"/>
        <w:jc w:val="both"/>
        <w:rPr>
          <w:rFonts w:ascii="inherit" w:eastAsia="Times New Roman" w:hAnsi="inherit" w:cs="Courier New"/>
          <w:color w:val="222222"/>
          <w:sz w:val="28"/>
          <w:szCs w:val="28"/>
          <w:lang w:val="en" w:eastAsia="ru-RU"/>
        </w:rPr>
      </w:pPr>
      <w:r w:rsidRPr="00F247F3">
        <w:rPr>
          <w:rFonts w:ascii="inherit" w:eastAsia="Times New Roman" w:hAnsi="inherit" w:cs="Courier New"/>
          <w:color w:val="222222"/>
          <w:sz w:val="28"/>
          <w:szCs w:val="28"/>
          <w:lang w:val="en" w:eastAsia="ru-RU"/>
        </w:rPr>
        <w:t xml:space="preserve">The object of the </w:t>
      </w:r>
      <w:r w:rsidRPr="00F247F3">
        <w:rPr>
          <w:rFonts w:ascii="Times New Roman" w:hAnsi="Times New Roman" w:cs="Times New Roman"/>
          <w:color w:val="222222"/>
          <w:sz w:val="28"/>
          <w:szCs w:val="28"/>
          <w:shd w:val="clear" w:color="auto" w:fill="F8F9FA"/>
          <w:lang w:val="en-US"/>
        </w:rPr>
        <w:t>research</w:t>
      </w:r>
      <w:r w:rsidRPr="00F247F3">
        <w:rPr>
          <w:rFonts w:ascii="inherit" w:eastAsia="Times New Roman" w:hAnsi="inherit" w:cs="Courier New"/>
          <w:color w:val="222222"/>
          <w:sz w:val="28"/>
          <w:szCs w:val="28"/>
          <w:lang w:val="en" w:eastAsia="ru-RU"/>
        </w:rPr>
        <w:t xml:space="preserve"> is digital processing of signals and images.</w:t>
      </w:r>
    </w:p>
    <w:p w:rsidR="00F247F3" w:rsidRPr="00F247F3" w:rsidRDefault="00F247F3" w:rsidP="00055450">
      <w:pPr>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0" w:firstLine="709"/>
        <w:jc w:val="both"/>
        <w:rPr>
          <w:rFonts w:ascii="inherit" w:eastAsia="Times New Roman" w:hAnsi="inherit" w:cs="Courier New"/>
          <w:color w:val="222222"/>
          <w:sz w:val="28"/>
          <w:szCs w:val="28"/>
          <w:lang w:val="en" w:eastAsia="ru-RU"/>
        </w:rPr>
      </w:pPr>
      <w:r w:rsidRPr="00F247F3">
        <w:rPr>
          <w:rFonts w:ascii="inherit" w:eastAsia="Times New Roman" w:hAnsi="inherit" w:cs="Courier New"/>
          <w:color w:val="222222"/>
          <w:sz w:val="28"/>
          <w:szCs w:val="28"/>
          <w:lang w:val="en" w:eastAsia="ru-RU"/>
        </w:rPr>
        <w:t xml:space="preserve">The subject of the </w:t>
      </w:r>
      <w:r w:rsidRPr="00F247F3">
        <w:rPr>
          <w:rFonts w:ascii="Times New Roman" w:hAnsi="Times New Roman" w:cs="Times New Roman"/>
          <w:color w:val="222222"/>
          <w:sz w:val="28"/>
          <w:szCs w:val="28"/>
          <w:shd w:val="clear" w:color="auto" w:fill="F8F9FA"/>
          <w:lang w:val="en-US"/>
        </w:rPr>
        <w:t>research</w:t>
      </w:r>
      <w:r w:rsidRPr="00F247F3">
        <w:rPr>
          <w:rFonts w:ascii="inherit" w:eastAsia="Times New Roman" w:hAnsi="inherit" w:cs="Courier New"/>
          <w:color w:val="222222"/>
          <w:sz w:val="28"/>
          <w:szCs w:val="28"/>
          <w:lang w:val="en" w:eastAsia="ru-RU"/>
        </w:rPr>
        <w:t xml:space="preserve"> is the median filter, its characteristics and capabilities for modern use in TIC systems.</w:t>
      </w:r>
    </w:p>
    <w:p w:rsidR="00F247F3" w:rsidRPr="00F247F3" w:rsidRDefault="00F247F3" w:rsidP="00055450">
      <w:pPr>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0" w:firstLine="709"/>
        <w:jc w:val="both"/>
        <w:rPr>
          <w:rFonts w:ascii="inherit" w:eastAsia="Times New Roman" w:hAnsi="inherit" w:cs="Courier New"/>
          <w:color w:val="222222"/>
          <w:sz w:val="28"/>
          <w:szCs w:val="28"/>
          <w:lang w:val="en-US" w:eastAsia="ru-RU"/>
        </w:rPr>
      </w:pPr>
      <w:r w:rsidRPr="00F247F3">
        <w:rPr>
          <w:rFonts w:ascii="inherit" w:eastAsia="Times New Roman" w:hAnsi="inherit" w:cs="Courier New"/>
          <w:color w:val="222222"/>
          <w:sz w:val="28"/>
          <w:szCs w:val="28"/>
          <w:lang w:val="en" w:eastAsia="ru-RU"/>
        </w:rPr>
        <w:t xml:space="preserve">The purpose of the </w:t>
      </w:r>
      <w:r w:rsidRPr="00F247F3">
        <w:rPr>
          <w:rFonts w:ascii="Times New Roman" w:hAnsi="Times New Roman" w:cs="Times New Roman"/>
          <w:color w:val="222222"/>
          <w:sz w:val="28"/>
          <w:szCs w:val="28"/>
          <w:shd w:val="clear" w:color="auto" w:fill="F8F9FA"/>
          <w:lang w:val="en-US"/>
        </w:rPr>
        <w:t>research</w:t>
      </w:r>
      <w:r w:rsidRPr="00F247F3">
        <w:rPr>
          <w:rFonts w:ascii="inherit" w:eastAsia="Times New Roman" w:hAnsi="inherit" w:cs="Courier New"/>
          <w:color w:val="222222"/>
          <w:sz w:val="28"/>
          <w:szCs w:val="28"/>
          <w:lang w:val="en" w:eastAsia="ru-RU"/>
        </w:rPr>
        <w:t xml:space="preserve"> is to study one- and two-dimensional median filters, and the possibility of using them to create models and practical models of TIC systems.</w:t>
      </w:r>
    </w:p>
    <w:p w:rsidR="00F247F3" w:rsidRPr="00F247F3" w:rsidRDefault="00F247F3" w:rsidP="00055450">
      <w:pPr>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0" w:firstLine="709"/>
        <w:jc w:val="both"/>
        <w:rPr>
          <w:rFonts w:ascii="inherit" w:eastAsia="Times New Roman" w:hAnsi="inherit" w:cs="Courier New"/>
          <w:color w:val="222222"/>
          <w:sz w:val="28"/>
          <w:szCs w:val="28"/>
          <w:lang w:val="en-US" w:eastAsia="ru-RU"/>
        </w:rPr>
      </w:pPr>
    </w:p>
    <w:p w:rsidR="00F247F3" w:rsidRPr="00F247F3" w:rsidRDefault="00C92810" w:rsidP="00055450">
      <w:pPr>
        <w:suppressAutoHyphens w:val="0"/>
        <w:spacing w:after="0" w:line="360" w:lineRule="auto"/>
        <w:ind w:firstLine="851"/>
        <w:jc w:val="both"/>
        <w:rPr>
          <w:rFonts w:ascii="Times New Roman" w:eastAsia="NSimSun" w:hAnsi="Times New Roman" w:cs="Mangal"/>
          <w:kern w:val="2"/>
          <w:sz w:val="28"/>
          <w:szCs w:val="28"/>
          <w:lang w:val="en-US" w:bidi="hi-IN"/>
        </w:rPr>
      </w:pPr>
      <w:r w:rsidRPr="00C92810">
        <w:rPr>
          <w:rFonts w:ascii="Times New Roman" w:eastAsia="NSimSun" w:hAnsi="Times New Roman" w:cs="Mangal"/>
          <w:kern w:val="2"/>
          <w:sz w:val="28"/>
          <w:szCs w:val="28"/>
          <w:lang w:val="en-US" w:bidi="hi-IN"/>
        </w:rPr>
        <w:t>For familiarization</w:t>
      </w:r>
      <w:r w:rsidR="00F247F3" w:rsidRPr="00F247F3">
        <w:rPr>
          <w:rFonts w:ascii="Times New Roman" w:eastAsia="NSimSun" w:hAnsi="Times New Roman" w:cs="Mangal"/>
          <w:kern w:val="2"/>
          <w:sz w:val="28"/>
          <w:szCs w:val="28"/>
          <w:lang w:val="en-US" w:bidi="hi-IN"/>
        </w:rPr>
        <w:t xml:space="preserve"> with the work of the median filter, software modules have been developed implemented in Matlab and C languages.</w:t>
      </w:r>
    </w:p>
    <w:p w:rsidR="00F247F3" w:rsidRPr="00F247F3" w:rsidRDefault="00F247F3" w:rsidP="00055450">
      <w:pPr>
        <w:suppressAutoHyphens w:val="0"/>
        <w:spacing w:after="0" w:line="360" w:lineRule="auto"/>
        <w:ind w:firstLine="851"/>
        <w:jc w:val="both"/>
        <w:rPr>
          <w:rFonts w:ascii="Times New Roman" w:eastAsia="NSimSun" w:hAnsi="Times New Roman" w:cs="Mangal"/>
          <w:kern w:val="2"/>
          <w:sz w:val="28"/>
          <w:szCs w:val="28"/>
          <w:lang w:val="en-US" w:bidi="hi-IN"/>
        </w:rPr>
      </w:pPr>
      <w:r w:rsidRPr="00F247F3">
        <w:rPr>
          <w:rFonts w:ascii="Times New Roman" w:eastAsia="NSimSun" w:hAnsi="Times New Roman" w:cs="Mangal"/>
          <w:kern w:val="2"/>
          <w:sz w:val="28"/>
          <w:szCs w:val="28"/>
          <w:lang w:val="en-US" w:bidi="hi-IN"/>
        </w:rPr>
        <w:t xml:space="preserve"> In the environment Matlab implemented a median filter with a window size 3x3 and calculations of quality indicators of recovery MSE, PNSR and SSIM. This module was used for image processing with the formation of noise impact polygons.</w:t>
      </w:r>
    </w:p>
    <w:p w:rsidR="00F247F3" w:rsidRPr="00F247F3" w:rsidRDefault="00F247F3" w:rsidP="00055450">
      <w:pPr>
        <w:suppressAutoHyphens w:val="0"/>
        <w:spacing w:after="0" w:line="360" w:lineRule="auto"/>
        <w:ind w:firstLine="851"/>
        <w:jc w:val="both"/>
        <w:rPr>
          <w:rFonts w:ascii="Times New Roman" w:eastAsia="NSimSun" w:hAnsi="Times New Roman" w:cs="Mangal"/>
          <w:kern w:val="2"/>
          <w:sz w:val="28"/>
          <w:szCs w:val="28"/>
          <w:lang w:val="en-US" w:bidi="hi-IN"/>
        </w:rPr>
      </w:pPr>
      <w:r w:rsidRPr="00F247F3">
        <w:rPr>
          <w:rFonts w:ascii="Times New Roman" w:eastAsia="NSimSun" w:hAnsi="Times New Roman" w:cs="Mangal"/>
          <w:kern w:val="2"/>
          <w:sz w:val="28"/>
          <w:szCs w:val="28"/>
          <w:lang w:val="en-US" w:bidi="hi-IN"/>
        </w:rPr>
        <w:t>One-dimensional median filter is implemented on the microcontroller. Such a filter is convenient to use for processing and smoothing measurements, eliminating the effect of "contact blur".</w:t>
      </w:r>
    </w:p>
    <w:p w:rsidR="003B3037" w:rsidRDefault="003B3037">
      <w:pPr>
        <w:suppressAutoHyphens w:val="0"/>
        <w:spacing w:after="0" w:line="240" w:lineRule="auto"/>
        <w:rPr>
          <w:rFonts w:ascii="Times New Roman" w:eastAsia="Times New Roman" w:hAnsi="Times New Roman" w:cs="Times New Roman"/>
          <w:color w:val="222222"/>
          <w:sz w:val="28"/>
          <w:szCs w:val="28"/>
          <w:lang w:val="en-US" w:eastAsia="ru-RU"/>
        </w:rPr>
      </w:pPr>
      <w:r>
        <w:rPr>
          <w:rFonts w:ascii="Times New Roman" w:eastAsia="Times New Roman" w:hAnsi="Times New Roman" w:cs="Times New Roman"/>
          <w:color w:val="222222"/>
          <w:sz w:val="28"/>
          <w:szCs w:val="28"/>
          <w:lang w:val="en-US" w:eastAsia="ru-RU"/>
        </w:rPr>
        <w:br w:type="page"/>
      </w:r>
    </w:p>
    <w:p w:rsidR="00656CB1" w:rsidRDefault="00880247">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ED5C19" w:rsidRDefault="00ED5C19">
      <w:pPr>
        <w:jc w:val="center"/>
        <w:rPr>
          <w:rFonts w:ascii="Times New Roman" w:hAnsi="Times New Roman" w:cs="Times New Roman"/>
          <w:sz w:val="28"/>
          <w:szCs w:val="28"/>
          <w:lang w:val="uk-UA"/>
        </w:rPr>
      </w:pPr>
    </w:p>
    <w:tbl>
      <w:tblPr>
        <w:tblStyle w:val="af"/>
        <w:tblW w:w="10421" w:type="dxa"/>
        <w:tblLook w:val="04A0" w:firstRow="1" w:lastRow="0" w:firstColumn="1" w:lastColumn="0" w:noHBand="0" w:noVBand="1"/>
      </w:tblPr>
      <w:tblGrid>
        <w:gridCol w:w="9890"/>
        <w:gridCol w:w="531"/>
      </w:tblGrid>
      <w:tr w:rsidR="00656CB1">
        <w:tc>
          <w:tcPr>
            <w:tcW w:w="9889" w:type="dxa"/>
            <w:tcBorders>
              <w:top w:val="nil"/>
              <w:left w:val="nil"/>
              <w:bottom w:val="nil"/>
              <w:right w:val="nil"/>
            </w:tcBorders>
            <w:shd w:val="clear" w:color="auto" w:fill="auto"/>
          </w:tcPr>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Перелік скорочень та термінів</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p>
          <w:p w:rsidR="00656CB1" w:rsidRPr="003B3037" w:rsidRDefault="00880247">
            <w:pPr>
              <w:spacing w:after="0" w:line="360" w:lineRule="auto"/>
              <w:ind w:firstLine="567"/>
              <w:jc w:val="both"/>
              <w:rPr>
                <w:rFonts w:ascii="Times New Roman" w:hAnsi="Times New Roman" w:cs="Times New Roman"/>
                <w:sz w:val="28"/>
                <w:szCs w:val="28"/>
                <w:lang w:val="uk-UA"/>
              </w:rPr>
            </w:pPr>
            <w:r w:rsidRPr="003B3037">
              <w:rPr>
                <w:rFonts w:ascii="Times New Roman" w:hAnsi="Times New Roman" w:cs="Times New Roman"/>
                <w:sz w:val="28"/>
                <w:szCs w:val="28"/>
                <w:lang w:val="uk-UA"/>
              </w:rPr>
              <w:t xml:space="preserve">1. </w:t>
            </w:r>
            <w:r>
              <w:rPr>
                <w:rFonts w:ascii="Times New Roman" w:hAnsi="Times New Roman" w:cs="Times New Roman"/>
                <w:sz w:val="28"/>
                <w:szCs w:val="28"/>
                <w:lang w:val="uk-UA"/>
              </w:rPr>
              <w:t>Цифрові</w:t>
            </w:r>
            <w:r w:rsidRPr="003B3037">
              <w:rPr>
                <w:rFonts w:ascii="Times New Roman" w:hAnsi="Times New Roman" w:cs="Times New Roman"/>
                <w:sz w:val="28"/>
                <w:szCs w:val="28"/>
                <w:lang w:val="uk-UA"/>
              </w:rPr>
              <w:t xml:space="preserve"> </w:t>
            </w:r>
            <w:r>
              <w:rPr>
                <w:rFonts w:ascii="Times New Roman" w:hAnsi="Times New Roman" w:cs="Times New Roman"/>
                <w:sz w:val="28"/>
                <w:szCs w:val="28"/>
                <w:lang w:val="uk-UA"/>
              </w:rPr>
              <w:t>фільтри</w:t>
            </w:r>
            <w:r w:rsidRPr="003B3037">
              <w:rPr>
                <w:rFonts w:ascii="Times New Roman" w:hAnsi="Times New Roman" w:cs="Times New Roman"/>
                <w:sz w:val="28"/>
                <w:szCs w:val="28"/>
                <w:lang w:val="uk-UA"/>
              </w:rPr>
              <w:t xml:space="preserve">, </w:t>
            </w:r>
            <w:r>
              <w:rPr>
                <w:rFonts w:ascii="Times New Roman" w:hAnsi="Times New Roman" w:cs="Times New Roman"/>
                <w:sz w:val="28"/>
                <w:szCs w:val="28"/>
                <w:lang w:val="uk-UA"/>
              </w:rPr>
              <w:t>види</w:t>
            </w:r>
            <w:r w:rsidRPr="003B3037">
              <w:rPr>
                <w:rFonts w:ascii="Times New Roman" w:hAnsi="Times New Roman" w:cs="Times New Roman"/>
                <w:sz w:val="28"/>
                <w:szCs w:val="28"/>
                <w:lang w:val="uk-UA"/>
              </w:rPr>
              <w:t xml:space="preserve"> </w:t>
            </w:r>
            <w:r>
              <w:rPr>
                <w:rFonts w:ascii="Times New Roman" w:hAnsi="Times New Roman" w:cs="Times New Roman"/>
                <w:sz w:val="28"/>
                <w:szCs w:val="28"/>
                <w:lang w:val="uk-UA"/>
              </w:rPr>
              <w:t>фільтрації</w:t>
            </w:r>
            <w:r w:rsidRPr="003B3037">
              <w:rPr>
                <w:rFonts w:ascii="Times New Roman" w:hAnsi="Times New Roman" w:cs="Times New Roman"/>
                <w:sz w:val="28"/>
                <w:szCs w:val="28"/>
                <w:lang w:val="uk-UA"/>
              </w:rPr>
              <w:t xml:space="preserve"> для </w:t>
            </w:r>
            <w:r>
              <w:rPr>
                <w:rFonts w:ascii="Times New Roman" w:hAnsi="Times New Roman" w:cs="Times New Roman"/>
                <w:sz w:val="28"/>
                <w:szCs w:val="28"/>
                <w:lang w:val="uk-UA"/>
              </w:rPr>
              <w:t xml:space="preserve">обробки </w:t>
            </w:r>
            <w:r w:rsidRPr="003B3037">
              <w:rPr>
                <w:rFonts w:ascii="Times New Roman" w:hAnsi="Times New Roman" w:cs="Times New Roman"/>
                <w:sz w:val="28"/>
                <w:szCs w:val="28"/>
                <w:lang w:val="uk-UA"/>
              </w:rPr>
              <w:t xml:space="preserve"> </w:t>
            </w:r>
            <w:r>
              <w:rPr>
                <w:rFonts w:ascii="Times New Roman" w:hAnsi="Times New Roman" w:cs="Times New Roman"/>
                <w:sz w:val="28"/>
                <w:szCs w:val="28"/>
                <w:lang w:val="uk-UA"/>
              </w:rPr>
              <w:t>сигналів</w:t>
            </w:r>
            <w:r w:rsidRPr="003B3037">
              <w:rPr>
                <w:rFonts w:ascii="Times New Roman" w:hAnsi="Times New Roman" w:cs="Times New Roman"/>
                <w:sz w:val="28"/>
                <w:szCs w:val="28"/>
                <w:lang w:val="uk-UA"/>
              </w:rPr>
              <w:t xml:space="preserve"> і </w:t>
            </w:r>
            <w:r>
              <w:rPr>
                <w:rFonts w:ascii="Times New Roman" w:hAnsi="Times New Roman" w:cs="Times New Roman"/>
                <w:sz w:val="28"/>
                <w:szCs w:val="28"/>
                <w:lang w:val="uk-UA"/>
              </w:rPr>
              <w:t>зображень</w:t>
            </w:r>
            <w:r w:rsidRPr="003B3037">
              <w:rPr>
                <w:rFonts w:ascii="Times New Roman" w:hAnsi="Times New Roman" w:cs="Times New Roman"/>
                <w:sz w:val="28"/>
                <w:szCs w:val="28"/>
                <w:lang w:val="uk-UA"/>
              </w:rPr>
              <w:t xml:space="preserve"> </w:t>
            </w:r>
          </w:p>
          <w:p w:rsidR="00656CB1" w:rsidRDefault="00880247">
            <w:pPr>
              <w:spacing w:after="0" w:line="360" w:lineRule="auto"/>
              <w:ind w:firstLine="567"/>
              <w:jc w:val="both"/>
              <w:rPr>
                <w:rFonts w:ascii="Times New Roman" w:hAnsi="Times New Roman" w:cs="Times New Roman"/>
                <w:sz w:val="28"/>
                <w:szCs w:val="28"/>
                <w:lang w:val="uk-UA"/>
              </w:rPr>
            </w:pPr>
            <w:r w:rsidRPr="003B3037">
              <w:rPr>
                <w:rFonts w:ascii="Times New Roman" w:hAnsi="Times New Roman" w:cs="Times New Roman"/>
                <w:sz w:val="28"/>
                <w:szCs w:val="28"/>
                <w:lang w:val="uk-UA"/>
              </w:rPr>
              <w:t xml:space="preserve">1.1 Шум і </w:t>
            </w:r>
            <w:r>
              <w:rPr>
                <w:rFonts w:ascii="Times New Roman" w:hAnsi="Times New Roman" w:cs="Times New Roman"/>
                <w:sz w:val="28"/>
                <w:szCs w:val="28"/>
                <w:lang w:val="uk-UA"/>
              </w:rPr>
              <w:t>спотворення</w:t>
            </w:r>
            <w:r w:rsidRPr="003B3037">
              <w:rPr>
                <w:rFonts w:ascii="Times New Roman" w:hAnsi="Times New Roman" w:cs="Times New Roman"/>
                <w:sz w:val="28"/>
                <w:szCs w:val="28"/>
                <w:lang w:val="uk-UA"/>
              </w:rPr>
              <w:t xml:space="preserve"> при </w:t>
            </w:r>
            <w:r>
              <w:rPr>
                <w:rFonts w:ascii="Times New Roman" w:hAnsi="Times New Roman" w:cs="Times New Roman"/>
                <w:sz w:val="28"/>
                <w:szCs w:val="28"/>
                <w:lang w:val="uk-UA"/>
              </w:rPr>
              <w:t>цифрової</w:t>
            </w:r>
            <w:r w:rsidRPr="003B3037">
              <w:rPr>
                <w:rFonts w:ascii="Times New Roman" w:hAnsi="Times New Roman" w:cs="Times New Roman"/>
                <w:sz w:val="28"/>
                <w:szCs w:val="28"/>
                <w:lang w:val="uk-UA"/>
              </w:rPr>
              <w:t xml:space="preserve"> </w:t>
            </w:r>
            <w:r>
              <w:rPr>
                <w:rFonts w:ascii="Times New Roman" w:hAnsi="Times New Roman" w:cs="Times New Roman"/>
                <w:sz w:val="28"/>
                <w:szCs w:val="28"/>
                <w:lang w:val="uk-UA"/>
              </w:rPr>
              <w:t>фільтрації</w:t>
            </w:r>
            <w:r w:rsidRPr="003B3037">
              <w:rPr>
                <w:rFonts w:ascii="Times New Roman" w:hAnsi="Times New Roman" w:cs="Times New Roman"/>
                <w:sz w:val="28"/>
                <w:szCs w:val="28"/>
                <w:lang w:val="uk-UA"/>
              </w:rPr>
              <w:t xml:space="preserve"> </w:t>
            </w:r>
          </w:p>
          <w:p w:rsidR="00656CB1" w:rsidRDefault="00880247">
            <w:pPr>
              <w:spacing w:after="0" w:line="360" w:lineRule="auto"/>
              <w:ind w:firstLine="567"/>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1.2 Аналіз сучасних методів цифрової фільтрації</w:t>
            </w:r>
          </w:p>
          <w:p w:rsidR="00656CB1" w:rsidRDefault="00880247">
            <w:pPr>
              <w:spacing w:after="0" w:line="360" w:lineRule="auto"/>
              <w:ind w:firstLine="567"/>
              <w:jc w:val="both"/>
              <w:rPr>
                <w:rFonts w:ascii="Times New Roman" w:hAnsi="Times New Roman" w:cs="Times New Roman"/>
                <w:color w:val="000000"/>
                <w:sz w:val="28"/>
                <w:szCs w:val="28"/>
                <w:highlight w:val="white"/>
                <w:lang w:val="uk-UA"/>
              </w:rPr>
            </w:pPr>
            <w:r>
              <w:rPr>
                <w:rFonts w:ascii="Times New Roman" w:hAnsi="Times New Roman" w:cs="Times New Roman"/>
                <w:sz w:val="28"/>
                <w:szCs w:val="28"/>
                <w:lang w:val="uk-UA"/>
              </w:rPr>
              <w:t xml:space="preserve">1.2.1. </w:t>
            </w:r>
            <w:r>
              <w:rPr>
                <w:rFonts w:ascii="Times New Roman" w:hAnsi="Times New Roman" w:cs="Times New Roman"/>
                <w:color w:val="000000"/>
                <w:sz w:val="28"/>
                <w:szCs w:val="28"/>
                <w:shd w:val="clear" w:color="auto" w:fill="FFFFFF"/>
                <w:lang w:val="uk-UA"/>
              </w:rPr>
              <w:t>Лінійна фільтрація</w:t>
            </w:r>
          </w:p>
          <w:p w:rsidR="00656CB1" w:rsidRDefault="00880247">
            <w:pPr>
              <w:pStyle w:val="Normal"/>
              <w:spacing w:line="360" w:lineRule="auto"/>
              <w:ind w:firstLine="567"/>
              <w:jc w:val="left"/>
              <w:rPr>
                <w:rFonts w:eastAsia="SimSun"/>
                <w:b w:val="0"/>
                <w:color w:val="000000"/>
                <w:szCs w:val="28"/>
                <w:highlight w:val="white"/>
                <w:lang w:val="uk-UA" w:eastAsia="zh-CN"/>
              </w:rPr>
            </w:pPr>
            <w:r>
              <w:rPr>
                <w:rFonts w:eastAsia="SimSun"/>
                <w:b w:val="0"/>
                <w:color w:val="000000"/>
                <w:szCs w:val="28"/>
                <w:shd w:val="clear" w:color="auto" w:fill="FFFFFF"/>
                <w:lang w:val="uk-UA" w:eastAsia="zh-CN"/>
              </w:rPr>
              <w:t>1.2.2. Нелінійні ф</w:t>
            </w:r>
            <w:r w:rsidR="00410774">
              <w:rPr>
                <w:rFonts w:eastAsia="SimSun"/>
                <w:b w:val="0"/>
                <w:color w:val="000000"/>
                <w:szCs w:val="28"/>
                <w:shd w:val="clear" w:color="auto" w:fill="FFFFFF"/>
                <w:lang w:val="uk-UA" w:eastAsia="zh-CN"/>
              </w:rPr>
              <w:t>і</w:t>
            </w:r>
            <w:r>
              <w:rPr>
                <w:rFonts w:eastAsia="SimSun"/>
                <w:b w:val="0"/>
                <w:color w:val="000000"/>
                <w:szCs w:val="28"/>
                <w:shd w:val="clear" w:color="auto" w:fill="FFFFFF"/>
                <w:lang w:val="uk-UA" w:eastAsia="zh-CN"/>
              </w:rPr>
              <w:t>льтри</w:t>
            </w:r>
          </w:p>
          <w:p w:rsidR="00656CB1" w:rsidRDefault="00880247">
            <w:pPr>
              <w:pStyle w:val="Normal"/>
              <w:spacing w:line="360" w:lineRule="auto"/>
              <w:ind w:firstLine="567"/>
              <w:jc w:val="both"/>
              <w:rPr>
                <w:b w:val="0"/>
                <w:szCs w:val="28"/>
                <w:lang w:val="uk-UA"/>
              </w:rPr>
            </w:pPr>
            <w:r>
              <w:rPr>
                <w:b w:val="0"/>
                <w:szCs w:val="28"/>
                <w:lang w:val="uk-UA"/>
              </w:rPr>
              <w:t>1.2.3. Точносні характеристики цифрових фільтрів</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Медіанна фільтрація </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 Основний принцип роботи медіанного фільтру</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2.2 Методи реалізації медіанних фільтрів</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Одновимірний  цифровий медіанний фільтр з трьохвідліковим вікном</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2.4 Класифікація методик оцінки якості</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2.4.1 Середньоквадратичне відхилення</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2.4.2 Пікове відношення сигнал/шум</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2.4.3 Показних структурної подібності </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Реалізація медіанного фільтру в системі математичного моделювання </w:t>
            </w:r>
            <w:r>
              <w:rPr>
                <w:rFonts w:ascii="Times New Roman" w:hAnsi="Times New Roman" w:cs="Times New Roman"/>
                <w:sz w:val="28"/>
                <w:szCs w:val="28"/>
              </w:rPr>
              <w:t>MATLAB</w:t>
            </w:r>
            <w:r>
              <w:rPr>
                <w:rFonts w:ascii="Times New Roman" w:hAnsi="Times New Roman" w:cs="Times New Roman"/>
                <w:sz w:val="28"/>
                <w:szCs w:val="28"/>
                <w:lang w:val="uk-UA"/>
              </w:rPr>
              <w:t xml:space="preserve"> 11</w:t>
            </w:r>
          </w:p>
          <w:p w:rsidR="00656CB1" w:rsidRDefault="00880247">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Використання медіанного фільтру, який надається разом з пакетом математичного моделювання </w:t>
            </w:r>
            <w:r>
              <w:rPr>
                <w:rFonts w:ascii="Times New Roman" w:hAnsi="Times New Roman" w:cs="Times New Roman"/>
                <w:sz w:val="28"/>
                <w:szCs w:val="28"/>
                <w:lang w:val="en-US"/>
              </w:rPr>
              <w:t>M</w:t>
            </w:r>
            <w:r>
              <w:rPr>
                <w:rFonts w:ascii="Times New Roman" w:hAnsi="Times New Roman" w:cs="Times New Roman"/>
                <w:sz w:val="28"/>
                <w:szCs w:val="28"/>
                <w:lang w:val="uk-UA"/>
              </w:rPr>
              <w:t>atlab</w:t>
            </w:r>
          </w:p>
          <w:p w:rsidR="00656CB1" w:rsidRDefault="0088024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3.2 </w:t>
            </w:r>
            <w:r>
              <w:rPr>
                <w:rFonts w:ascii="Times New Roman" w:hAnsi="Times New Roman" w:cs="Times New Roman"/>
                <w:sz w:val="28"/>
                <w:szCs w:val="28"/>
              </w:rPr>
              <w:t>Реалізація медіанного фільтр</w:t>
            </w:r>
            <w:r>
              <w:rPr>
                <w:rFonts w:ascii="Times New Roman" w:hAnsi="Times New Roman" w:cs="Times New Roman"/>
                <w:sz w:val="28"/>
                <w:szCs w:val="28"/>
                <w:lang w:val="uk-UA"/>
              </w:rPr>
              <w:t>у</w:t>
            </w:r>
            <w:r>
              <w:rPr>
                <w:rFonts w:ascii="Times New Roman" w:hAnsi="Times New Roman" w:cs="Times New Roman"/>
                <w:sz w:val="28"/>
                <w:szCs w:val="28"/>
              </w:rPr>
              <w:t xml:space="preserve"> в системі математичного моделювання </w:t>
            </w:r>
            <w:r>
              <w:rPr>
                <w:rFonts w:ascii="Times New Roman" w:hAnsi="Times New Roman" w:cs="Times New Roman"/>
                <w:sz w:val="28"/>
                <w:szCs w:val="28"/>
                <w:lang w:val="uk-UA"/>
              </w:rPr>
              <w:t>М</w:t>
            </w:r>
            <w:r>
              <w:rPr>
                <w:rFonts w:ascii="Times New Roman" w:hAnsi="Times New Roman" w:cs="Times New Roman"/>
                <w:sz w:val="28"/>
                <w:szCs w:val="28"/>
              </w:rPr>
              <w:t>atlab</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3.3.  Реалізація медіанного фільтр</w:t>
            </w:r>
            <w:r>
              <w:rPr>
                <w:rFonts w:ascii="Times New Roman" w:hAnsi="Times New Roman" w:cs="Times New Roman"/>
                <w:sz w:val="28"/>
                <w:szCs w:val="28"/>
                <w:lang w:val="uk-UA"/>
              </w:rPr>
              <w:t>у</w:t>
            </w:r>
            <w:r>
              <w:rPr>
                <w:rFonts w:ascii="Times New Roman" w:hAnsi="Times New Roman" w:cs="Times New Roman"/>
                <w:sz w:val="28"/>
                <w:szCs w:val="28"/>
              </w:rPr>
              <w:t xml:space="preserve"> для мікроконтролера</w:t>
            </w:r>
          </w:p>
          <w:p w:rsidR="00F42F31" w:rsidRPr="00F42F31" w:rsidRDefault="00F42F31" w:rsidP="00F42F3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p>
          <w:p w:rsidR="00656CB1" w:rsidRDefault="00880247">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 xml:space="preserve">Перелік </w:t>
            </w:r>
            <w:r w:rsidR="00807241">
              <w:rPr>
                <w:rFonts w:ascii="Times New Roman" w:hAnsi="Times New Roman" w:cs="Times New Roman"/>
                <w:sz w:val="28"/>
                <w:szCs w:val="28"/>
                <w:lang w:val="uk-UA"/>
              </w:rPr>
              <w:t>джерел</w:t>
            </w:r>
            <w:r w:rsidR="00055450">
              <w:rPr>
                <w:rFonts w:ascii="Times New Roman" w:hAnsi="Times New Roman" w:cs="Times New Roman"/>
                <w:sz w:val="28"/>
                <w:szCs w:val="28"/>
                <w:lang w:val="uk-UA"/>
              </w:rPr>
              <w:t xml:space="preserve"> </w:t>
            </w:r>
            <w:r w:rsidR="00807241">
              <w:rPr>
                <w:rFonts w:ascii="Times New Roman" w:hAnsi="Times New Roman" w:cs="Times New Roman"/>
                <w:sz w:val="28"/>
                <w:szCs w:val="28"/>
                <w:lang w:val="uk-UA"/>
              </w:rPr>
              <w:t>посилання</w:t>
            </w:r>
          </w:p>
          <w:p w:rsidR="00F42F31" w:rsidRDefault="00F42F31">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Додаток А</w:t>
            </w:r>
            <w:r w:rsidR="00055450">
              <w:rPr>
                <w:rFonts w:ascii="Times New Roman" w:hAnsi="Times New Roman" w:cs="Times New Roman"/>
                <w:sz w:val="28"/>
                <w:szCs w:val="28"/>
                <w:lang w:val="uk-UA"/>
              </w:rPr>
              <w:t xml:space="preserve"> Комплект графічних матеріалів</w:t>
            </w:r>
          </w:p>
          <w:p w:rsidR="00055450" w:rsidRPr="00F42F31" w:rsidRDefault="00F42F31" w:rsidP="00055450">
            <w:pPr>
              <w:spacing w:line="360" w:lineRule="auto"/>
              <w:ind w:firstLine="567"/>
              <w:rPr>
                <w:rFonts w:ascii="Times New Roman" w:hAnsi="Times New Roman" w:cs="Times New Roman"/>
                <w:sz w:val="28"/>
                <w:szCs w:val="28"/>
              </w:rPr>
            </w:pPr>
            <w:r>
              <w:rPr>
                <w:rFonts w:ascii="Times New Roman" w:hAnsi="Times New Roman" w:cs="Times New Roman"/>
                <w:sz w:val="28"/>
                <w:szCs w:val="28"/>
                <w:lang w:val="uk-UA"/>
              </w:rPr>
              <w:t>Додаток В</w:t>
            </w:r>
            <w:r w:rsidR="00055450">
              <w:rPr>
                <w:rFonts w:ascii="Times New Roman" w:hAnsi="Times New Roman" w:cs="Times New Roman"/>
                <w:sz w:val="28"/>
                <w:szCs w:val="28"/>
                <w:lang w:val="uk-UA"/>
              </w:rPr>
              <w:t xml:space="preserve"> </w:t>
            </w:r>
            <w:r w:rsidR="00055450">
              <w:rPr>
                <w:rFonts w:ascii="Times New Roman" w:hAnsi="Times New Roman" w:cs="Times New Roman"/>
                <w:sz w:val="28"/>
                <w:szCs w:val="28"/>
                <w:lang w:val="en-US"/>
              </w:rPr>
              <w:t>M</w:t>
            </w:r>
            <w:r w:rsidR="00055450" w:rsidRPr="00F42F31">
              <w:rPr>
                <w:rFonts w:ascii="Times New Roman" w:hAnsi="Times New Roman" w:cs="Times New Roman"/>
                <w:sz w:val="28"/>
                <w:szCs w:val="28"/>
              </w:rPr>
              <w:t>-</w:t>
            </w:r>
            <w:r w:rsidR="00055450">
              <w:rPr>
                <w:rFonts w:ascii="Times New Roman" w:hAnsi="Times New Roman" w:cs="Times New Roman"/>
                <w:sz w:val="28"/>
                <w:szCs w:val="28"/>
                <w:lang w:val="uk-UA"/>
              </w:rPr>
              <w:t>скріпт медіан</w:t>
            </w:r>
            <w:r w:rsidR="00055450">
              <w:rPr>
                <w:rFonts w:ascii="Times New Roman" w:hAnsi="Times New Roman" w:cs="Times New Roman"/>
                <w:sz w:val="28"/>
                <w:szCs w:val="28"/>
              </w:rPr>
              <w:t>н</w:t>
            </w:r>
            <w:r w:rsidR="00055450">
              <w:rPr>
                <w:rFonts w:ascii="Times New Roman" w:hAnsi="Times New Roman" w:cs="Times New Roman"/>
                <w:sz w:val="28"/>
                <w:szCs w:val="28"/>
                <w:lang w:val="uk-UA"/>
              </w:rPr>
              <w:t xml:space="preserve">ого фільтра </w:t>
            </w:r>
          </w:p>
          <w:p w:rsidR="00F42F31" w:rsidRPr="00055450" w:rsidRDefault="00F42F31" w:rsidP="00055450">
            <w:pPr>
              <w:spacing w:after="0" w:line="360" w:lineRule="auto"/>
              <w:ind w:firstLine="567"/>
              <w:jc w:val="both"/>
              <w:rPr>
                <w:rFonts w:ascii="Times New Roman" w:hAnsi="Times New Roman" w:cs="Times New Roman"/>
                <w:sz w:val="28"/>
                <w:szCs w:val="28"/>
              </w:rPr>
            </w:pPr>
          </w:p>
        </w:tc>
        <w:tc>
          <w:tcPr>
            <w:tcW w:w="531" w:type="dxa"/>
            <w:tcBorders>
              <w:top w:val="nil"/>
              <w:left w:val="nil"/>
              <w:bottom w:val="nil"/>
              <w:right w:val="nil"/>
            </w:tcBorders>
            <w:shd w:val="clear" w:color="auto" w:fill="auto"/>
          </w:tcPr>
          <w:p w:rsidR="00656CB1" w:rsidRDefault="00656CB1">
            <w:pPr>
              <w:spacing w:after="0" w:line="360" w:lineRule="auto"/>
              <w:jc w:val="center"/>
              <w:rPr>
                <w:rFonts w:ascii="Times New Roman" w:hAnsi="Times New Roman" w:cs="Times New Roman"/>
                <w:sz w:val="28"/>
                <w:szCs w:val="28"/>
                <w:lang w:val="uk-UA"/>
              </w:rPr>
            </w:pPr>
          </w:p>
          <w:p w:rsidR="00656CB1" w:rsidRPr="0093474D" w:rsidRDefault="0093474D">
            <w:pPr>
              <w:spacing w:after="0"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w:t>
            </w:r>
          </w:p>
          <w:p w:rsidR="00656CB1" w:rsidRPr="0093474D" w:rsidRDefault="0093474D">
            <w:pPr>
              <w:spacing w:after="0"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p w:rsidR="00656CB1" w:rsidRPr="0093474D" w:rsidRDefault="0093474D">
            <w:pPr>
              <w:spacing w:after="0" w:line="36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p w:rsidR="00656CB1" w:rsidRPr="0093474D" w:rsidRDefault="0093474D">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10</w:t>
            </w:r>
          </w:p>
          <w:p w:rsidR="00656CB1" w:rsidRPr="0093474D" w:rsidRDefault="0093474D">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11</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1</w:t>
            </w:r>
            <w:r w:rsidR="0093474D">
              <w:rPr>
                <w:rFonts w:ascii="Times New Roman" w:hAnsi="Times New Roman" w:cs="Times New Roman"/>
                <w:sz w:val="28"/>
                <w:szCs w:val="28"/>
                <w:lang w:val="en-US"/>
              </w:rPr>
              <w:t>3</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1</w:t>
            </w:r>
            <w:r w:rsidR="0093474D">
              <w:rPr>
                <w:rFonts w:ascii="Times New Roman" w:hAnsi="Times New Roman" w:cs="Times New Roman"/>
                <w:sz w:val="28"/>
                <w:szCs w:val="28"/>
                <w:lang w:val="en-US"/>
              </w:rPr>
              <w:t>5</w:t>
            </w:r>
          </w:p>
          <w:p w:rsidR="00656CB1" w:rsidRDefault="00880247">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17</w:t>
            </w:r>
          </w:p>
          <w:p w:rsidR="00656CB1" w:rsidRDefault="00880247">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17</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2</w:t>
            </w:r>
            <w:r w:rsidR="0093474D">
              <w:rPr>
                <w:rFonts w:ascii="Times New Roman" w:hAnsi="Times New Roman" w:cs="Times New Roman"/>
                <w:sz w:val="28"/>
                <w:szCs w:val="28"/>
                <w:lang w:val="en-US"/>
              </w:rPr>
              <w:t>3</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2</w:t>
            </w:r>
            <w:r w:rsidR="0093474D">
              <w:rPr>
                <w:rFonts w:ascii="Times New Roman" w:hAnsi="Times New Roman" w:cs="Times New Roman"/>
                <w:sz w:val="28"/>
                <w:szCs w:val="28"/>
                <w:lang w:val="en-US"/>
              </w:rPr>
              <w:t>7</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2</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3</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3</w:t>
            </w: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4</w:t>
            </w:r>
          </w:p>
          <w:p w:rsidR="00656CB1" w:rsidRDefault="00656CB1">
            <w:pPr>
              <w:spacing w:after="0" w:line="360" w:lineRule="auto"/>
              <w:rPr>
                <w:rFonts w:ascii="Times New Roman" w:hAnsi="Times New Roman" w:cs="Times New Roman"/>
                <w:sz w:val="28"/>
                <w:szCs w:val="28"/>
                <w:lang w:val="uk-UA"/>
              </w:rPr>
            </w:pP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8</w:t>
            </w:r>
          </w:p>
          <w:p w:rsidR="0093474D" w:rsidRDefault="0093474D">
            <w:pPr>
              <w:spacing w:after="0" w:line="360" w:lineRule="auto"/>
              <w:rPr>
                <w:rFonts w:ascii="Times New Roman" w:hAnsi="Times New Roman" w:cs="Times New Roman"/>
                <w:sz w:val="28"/>
                <w:szCs w:val="28"/>
                <w:lang w:val="en-US"/>
              </w:rPr>
            </w:pP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3</w:t>
            </w:r>
            <w:r w:rsidR="0093474D">
              <w:rPr>
                <w:rFonts w:ascii="Times New Roman" w:hAnsi="Times New Roman" w:cs="Times New Roman"/>
                <w:sz w:val="28"/>
                <w:szCs w:val="28"/>
                <w:lang w:val="en-US"/>
              </w:rPr>
              <w:t>8</w:t>
            </w:r>
          </w:p>
          <w:p w:rsidR="00656CB1" w:rsidRDefault="00656CB1">
            <w:pPr>
              <w:spacing w:after="0" w:line="360" w:lineRule="auto"/>
              <w:rPr>
                <w:rFonts w:ascii="Times New Roman" w:hAnsi="Times New Roman" w:cs="Times New Roman"/>
                <w:sz w:val="28"/>
                <w:szCs w:val="28"/>
                <w:lang w:val="uk-UA"/>
              </w:rPr>
            </w:pPr>
          </w:p>
          <w:p w:rsidR="00656CB1" w:rsidRPr="0093474D" w:rsidRDefault="00880247">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uk-UA"/>
              </w:rPr>
              <w:t>4</w:t>
            </w:r>
            <w:r w:rsidR="0093474D">
              <w:rPr>
                <w:rFonts w:ascii="Times New Roman" w:hAnsi="Times New Roman" w:cs="Times New Roman"/>
                <w:sz w:val="28"/>
                <w:szCs w:val="28"/>
                <w:lang w:val="en-US"/>
              </w:rPr>
              <w:t>2</w:t>
            </w:r>
          </w:p>
          <w:p w:rsidR="00656CB1" w:rsidRDefault="00880247">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62</w:t>
            </w:r>
          </w:p>
          <w:p w:rsidR="00656CB1" w:rsidRDefault="0093474D">
            <w:pPr>
              <w:spacing w:after="0" w:line="360" w:lineRule="auto"/>
              <w:rPr>
                <w:rFonts w:ascii="Times New Roman" w:hAnsi="Times New Roman" w:cs="Times New Roman"/>
                <w:sz w:val="28"/>
                <w:szCs w:val="28"/>
                <w:lang w:val="en-US"/>
              </w:rPr>
            </w:pPr>
            <w:r>
              <w:rPr>
                <w:rFonts w:ascii="Times New Roman" w:hAnsi="Times New Roman" w:cs="Times New Roman"/>
                <w:sz w:val="28"/>
                <w:szCs w:val="28"/>
                <w:lang w:val="en-US"/>
              </w:rPr>
              <w:t>65</w:t>
            </w:r>
          </w:p>
          <w:p w:rsidR="0093474D" w:rsidRDefault="0093474D">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en-US"/>
              </w:rPr>
              <w:t>67</w:t>
            </w:r>
          </w:p>
          <w:p w:rsidR="00055450" w:rsidRDefault="00055450">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70</w:t>
            </w:r>
          </w:p>
          <w:p w:rsidR="00055450" w:rsidRPr="00055450" w:rsidRDefault="00055450">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81</w:t>
            </w:r>
          </w:p>
        </w:tc>
      </w:tr>
    </w:tbl>
    <w:p w:rsidR="00656CB1" w:rsidRDefault="00656CB1">
      <w:pPr>
        <w:suppressAutoHyphens w:val="0"/>
        <w:spacing w:after="0" w:line="240" w:lineRule="auto"/>
        <w:rPr>
          <w:lang w:val="uk-UA"/>
        </w:rPr>
      </w:pPr>
    </w:p>
    <w:p w:rsidR="00F42F31" w:rsidRDefault="00F42F31">
      <w:pPr>
        <w:suppressAutoHyphens w:val="0"/>
        <w:spacing w:after="0" w:line="240" w:lineRule="auto"/>
        <w:rPr>
          <w:lang w:val="uk-UA"/>
        </w:rPr>
      </w:pPr>
    </w:p>
    <w:p w:rsidR="00656CB1" w:rsidRDefault="00880247">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 СКОРОЧЕНЬ ТА ТЕРМІНІВ</w:t>
      </w:r>
    </w:p>
    <w:p w:rsidR="00656CB1" w:rsidRDefault="00656CB1">
      <w:pPr>
        <w:jc w:val="center"/>
        <w:rPr>
          <w:rFonts w:ascii="Times New Roman" w:hAnsi="Times New Roman" w:cs="Times New Roman"/>
          <w:sz w:val="28"/>
          <w:szCs w:val="28"/>
          <w:lang w:val="uk-UA"/>
        </w:rPr>
      </w:pPr>
    </w:p>
    <w:p w:rsidR="00656CB1" w:rsidRDefault="00880247">
      <w:pPr>
        <w:pStyle w:val="Normal"/>
        <w:spacing w:line="360" w:lineRule="auto"/>
        <w:ind w:firstLine="567"/>
        <w:jc w:val="both"/>
        <w:rPr>
          <w:b w:val="0"/>
          <w:lang w:val="uk-UA"/>
        </w:rPr>
      </w:pPr>
      <w:r>
        <w:rPr>
          <w:b w:val="0"/>
          <w:lang w:val="uk-UA"/>
        </w:rPr>
        <w:t>АЦП – аналого-цифровий перетворювач</w:t>
      </w:r>
    </w:p>
    <w:p w:rsidR="00656CB1" w:rsidRDefault="00880247">
      <w:pPr>
        <w:spacing w:after="0" w:line="360" w:lineRule="auto"/>
        <w:ind w:firstLine="567"/>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АЧХ – амплітудно-частотна характери</w:t>
      </w:r>
      <w:r w:rsidRPr="00F42F31">
        <w:rPr>
          <w:rFonts w:ascii="Times New Roman" w:hAnsi="Times New Roman" w:cs="Times New Roman"/>
          <w:color w:val="000000"/>
          <w:sz w:val="28"/>
          <w:szCs w:val="28"/>
          <w:shd w:val="clear" w:color="auto" w:fill="FFFFFF"/>
          <w:lang w:val="uk-UA"/>
        </w:rPr>
        <w:t>стик</w:t>
      </w:r>
      <w:r>
        <w:rPr>
          <w:rFonts w:ascii="Times New Roman" w:hAnsi="Times New Roman" w:cs="Times New Roman"/>
          <w:color w:val="000000"/>
          <w:sz w:val="28"/>
          <w:szCs w:val="28"/>
          <w:shd w:val="clear" w:color="auto" w:fill="FFFFFF"/>
          <w:lang w:val="uk-UA"/>
        </w:rPr>
        <w:t>а</w:t>
      </w:r>
      <w:r w:rsidRPr="00F42F31">
        <w:rPr>
          <w:rFonts w:ascii="Times New Roman" w:hAnsi="Times New Roman" w:cs="Times New Roman"/>
          <w:color w:val="000000"/>
          <w:sz w:val="28"/>
          <w:szCs w:val="28"/>
          <w:shd w:val="clear" w:color="auto" w:fill="FFFFFF"/>
          <w:lang w:val="uk-UA"/>
        </w:rPr>
        <w:t xml:space="preserve"> </w:t>
      </w:r>
    </w:p>
    <w:p w:rsidR="00656CB1" w:rsidRDefault="00880247">
      <w:pPr>
        <w:spacing w:after="0" w:line="360" w:lineRule="auto"/>
        <w:ind w:firstLine="567"/>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ІХ - імпульсна характеристика</w:t>
      </w:r>
      <w:r w:rsidRPr="00F42F31">
        <w:rPr>
          <w:rFonts w:ascii="Times New Roman" w:hAnsi="Times New Roman" w:cs="Times New Roman"/>
          <w:color w:val="000000"/>
          <w:sz w:val="28"/>
          <w:szCs w:val="28"/>
          <w:shd w:val="clear" w:color="auto" w:fill="FFFFFF"/>
          <w:lang w:val="uk-UA"/>
        </w:rPr>
        <w:t xml:space="preserve"> </w:t>
      </w:r>
    </w:p>
    <w:p w:rsidR="00656CB1" w:rsidRDefault="00880247">
      <w:pPr>
        <w:pStyle w:val="Normal"/>
        <w:spacing w:line="360" w:lineRule="auto"/>
        <w:ind w:firstLine="567"/>
        <w:jc w:val="both"/>
        <w:rPr>
          <w:b w:val="0"/>
          <w:szCs w:val="28"/>
          <w:lang w:val="uk-UA"/>
        </w:rPr>
      </w:pPr>
      <w:r w:rsidRPr="00F42F31">
        <w:rPr>
          <w:b w:val="0"/>
          <w:color w:val="000000"/>
          <w:szCs w:val="28"/>
          <w:shd w:val="clear" w:color="auto" w:fill="FFFFFF"/>
          <w:lang w:val="uk-UA"/>
        </w:rPr>
        <w:t>КЧХ</w:t>
      </w:r>
      <w:r>
        <w:rPr>
          <w:b w:val="0"/>
          <w:color w:val="000000"/>
          <w:szCs w:val="28"/>
          <w:shd w:val="clear" w:color="auto" w:fill="FFFFFF"/>
          <w:lang w:val="uk-UA"/>
        </w:rPr>
        <w:t xml:space="preserve"> – </w:t>
      </w:r>
      <w:r w:rsidR="006B269D">
        <w:rPr>
          <w:b w:val="0"/>
          <w:color w:val="000000"/>
          <w:szCs w:val="28"/>
          <w:shd w:val="clear" w:color="auto" w:fill="FFFFFF"/>
          <w:lang w:val="uk-UA"/>
        </w:rPr>
        <w:t>комплексн</w:t>
      </w:r>
      <w:r>
        <w:rPr>
          <w:b w:val="0"/>
          <w:color w:val="000000"/>
          <w:szCs w:val="28"/>
          <w:shd w:val="clear" w:color="auto" w:fill="FFFFFF"/>
          <w:lang w:val="uk-UA"/>
        </w:rPr>
        <w:t>о-</w:t>
      </w:r>
      <w:r w:rsidRPr="00F42F31">
        <w:rPr>
          <w:b w:val="0"/>
          <w:color w:val="000000"/>
          <w:szCs w:val="28"/>
          <w:shd w:val="clear" w:color="auto" w:fill="FFFFFF"/>
          <w:lang w:val="uk-UA"/>
        </w:rPr>
        <w:t>частотна характеристика</w:t>
      </w:r>
      <w:r>
        <w:rPr>
          <w:b w:val="0"/>
          <w:szCs w:val="28"/>
          <w:lang w:val="uk-UA"/>
        </w:rPr>
        <w:t xml:space="preserve"> </w:t>
      </w:r>
    </w:p>
    <w:p w:rsidR="00656CB1" w:rsidRDefault="00880247">
      <w:pPr>
        <w:pStyle w:val="Normal"/>
        <w:spacing w:line="360" w:lineRule="auto"/>
        <w:ind w:firstLine="567"/>
        <w:jc w:val="both"/>
        <w:rPr>
          <w:b w:val="0"/>
          <w:lang w:val="uk-UA"/>
        </w:rPr>
      </w:pPr>
      <w:r>
        <w:rPr>
          <w:b w:val="0"/>
          <w:szCs w:val="28"/>
          <w:lang w:val="uk-UA"/>
        </w:rPr>
        <w:t>КС – комбінаційна схема</w:t>
      </w:r>
    </w:p>
    <w:p w:rsidR="00656CB1" w:rsidRDefault="00880247">
      <w:pPr>
        <w:spacing w:after="0" w:line="360" w:lineRule="auto"/>
        <w:ind w:firstLine="567"/>
        <w:rPr>
          <w:rFonts w:ascii="Times New Roman" w:hAnsi="Times New Roman" w:cs="Times New Roman"/>
          <w:sz w:val="28"/>
          <w:szCs w:val="28"/>
          <w:lang w:val="uk-UA"/>
        </w:rPr>
      </w:pPr>
      <w:r w:rsidRPr="00F42F31">
        <w:rPr>
          <w:rFonts w:ascii="Times New Roman" w:hAnsi="Times New Roman" w:cs="Times New Roman"/>
          <w:color w:val="000000"/>
          <w:sz w:val="28"/>
          <w:szCs w:val="28"/>
          <w:shd w:val="clear" w:color="auto" w:fill="FFFFFF"/>
          <w:lang w:val="uk-UA"/>
        </w:rPr>
        <w:t>ПХ</w:t>
      </w:r>
      <w:r>
        <w:rPr>
          <w:rFonts w:ascii="Times New Roman" w:hAnsi="Times New Roman" w:cs="Times New Roman"/>
          <w:color w:val="000000"/>
          <w:sz w:val="28"/>
          <w:szCs w:val="28"/>
          <w:shd w:val="clear" w:color="auto" w:fill="FFFFFF"/>
          <w:lang w:val="uk-UA"/>
        </w:rPr>
        <w:t xml:space="preserve"> – перехідна характеристика</w:t>
      </w:r>
      <w:r>
        <w:rPr>
          <w:rFonts w:ascii="Times New Roman" w:hAnsi="Times New Roman" w:cs="Times New Roman"/>
          <w:sz w:val="28"/>
          <w:szCs w:val="28"/>
          <w:lang w:val="uk-UA"/>
        </w:rPr>
        <w:t xml:space="preserve"> </w:t>
      </w:r>
    </w:p>
    <w:p w:rsidR="00656CB1" w:rsidRDefault="00880247">
      <w:pPr>
        <w:spacing w:after="0" w:line="360" w:lineRule="auto"/>
        <w:ind w:firstLine="567"/>
        <w:rPr>
          <w:rFonts w:ascii="Times New Roman" w:hAnsi="Times New Roman" w:cs="Times New Roman"/>
          <w:sz w:val="28"/>
          <w:szCs w:val="28"/>
          <w:lang w:val="uk-UA"/>
        </w:rPr>
      </w:pPr>
      <w:r>
        <w:rPr>
          <w:rFonts w:ascii="Times New Roman" w:hAnsi="Times New Roman" w:cs="Times New Roman"/>
          <w:sz w:val="28"/>
          <w:szCs w:val="28"/>
          <w:lang w:val="uk-UA"/>
        </w:rPr>
        <w:t>СКВ – середньо-квадратичне відхилення</w:t>
      </w:r>
    </w:p>
    <w:p w:rsidR="00656CB1" w:rsidRDefault="00880247">
      <w:pPr>
        <w:spacing w:after="0" w:line="360" w:lineRule="auto"/>
        <w:ind w:firstLine="567"/>
        <w:rPr>
          <w:rFonts w:ascii="Times New Roman" w:hAnsi="Times New Roman" w:cs="Times New Roman"/>
          <w:color w:val="000000"/>
          <w:sz w:val="28"/>
          <w:szCs w:val="28"/>
          <w:highlight w:val="white"/>
          <w:lang w:val="uk-UA"/>
        </w:rPr>
      </w:pPr>
      <w:r>
        <w:rPr>
          <w:rFonts w:ascii="Times New Roman" w:hAnsi="Times New Roman" w:cs="Times New Roman"/>
          <w:sz w:val="28"/>
          <w:szCs w:val="28"/>
          <w:lang w:val="uk-UA"/>
        </w:rPr>
        <w:t>СЛ – сортуючий ланцюг</w:t>
      </w:r>
      <w:r w:rsidRPr="00F42F31">
        <w:rPr>
          <w:rFonts w:ascii="Times New Roman" w:hAnsi="Times New Roman" w:cs="Times New Roman"/>
          <w:color w:val="000000"/>
          <w:sz w:val="28"/>
          <w:szCs w:val="28"/>
          <w:shd w:val="clear" w:color="auto" w:fill="FFFFFF"/>
          <w:lang w:val="uk-UA"/>
        </w:rPr>
        <w:t xml:space="preserve"> </w:t>
      </w:r>
    </w:p>
    <w:p w:rsidR="00656CB1" w:rsidRDefault="00880247">
      <w:pPr>
        <w:spacing w:after="0" w:line="360" w:lineRule="auto"/>
        <w:ind w:firstLine="567"/>
        <w:rPr>
          <w:rFonts w:ascii="Times New Roman" w:hAnsi="Times New Roman" w:cs="Times New Roman"/>
          <w:color w:val="000000"/>
          <w:sz w:val="28"/>
          <w:szCs w:val="28"/>
          <w:highlight w:val="white"/>
          <w:lang w:val="uk-UA"/>
        </w:rPr>
      </w:pPr>
      <w:r w:rsidRPr="00F42F31">
        <w:rPr>
          <w:rFonts w:ascii="Times New Roman" w:hAnsi="Times New Roman" w:cs="Times New Roman"/>
          <w:color w:val="000000"/>
          <w:sz w:val="28"/>
          <w:szCs w:val="28"/>
          <w:shd w:val="clear" w:color="auto" w:fill="FFFFFF"/>
          <w:lang w:val="uk-UA"/>
        </w:rPr>
        <w:t xml:space="preserve">ФЧХ </w:t>
      </w:r>
      <w:r>
        <w:rPr>
          <w:rFonts w:ascii="Times New Roman" w:hAnsi="Times New Roman" w:cs="Times New Roman"/>
          <w:color w:val="000000"/>
          <w:sz w:val="28"/>
          <w:szCs w:val="28"/>
          <w:shd w:val="clear" w:color="auto" w:fill="FFFFFF"/>
          <w:lang w:val="uk-UA"/>
        </w:rPr>
        <w:t xml:space="preserve">– </w:t>
      </w:r>
      <w:r w:rsidRPr="00F42F31">
        <w:rPr>
          <w:rFonts w:ascii="Times New Roman" w:hAnsi="Times New Roman" w:cs="Times New Roman"/>
          <w:color w:val="000000"/>
          <w:sz w:val="28"/>
          <w:szCs w:val="28"/>
          <w:shd w:val="clear" w:color="auto" w:fill="FFFFFF"/>
          <w:lang w:val="uk-UA"/>
        </w:rPr>
        <w:t>фазо</w:t>
      </w:r>
      <w:r>
        <w:rPr>
          <w:rFonts w:ascii="Times New Roman" w:hAnsi="Times New Roman" w:cs="Times New Roman"/>
          <w:color w:val="000000"/>
          <w:sz w:val="28"/>
          <w:szCs w:val="28"/>
          <w:shd w:val="clear" w:color="auto" w:fill="FFFFFF"/>
          <w:lang w:val="uk-UA"/>
        </w:rPr>
        <w:t>-</w:t>
      </w:r>
      <w:r w:rsidRPr="00F42F31">
        <w:rPr>
          <w:rFonts w:ascii="Times New Roman" w:hAnsi="Times New Roman" w:cs="Times New Roman"/>
          <w:color w:val="000000"/>
          <w:sz w:val="28"/>
          <w:szCs w:val="28"/>
          <w:shd w:val="clear" w:color="auto" w:fill="FFFFFF"/>
          <w:lang w:val="uk-UA"/>
        </w:rPr>
        <w:t>частотн</w:t>
      </w:r>
      <w:r>
        <w:rPr>
          <w:rFonts w:ascii="Times New Roman" w:hAnsi="Times New Roman" w:cs="Times New Roman"/>
          <w:color w:val="000000"/>
          <w:sz w:val="28"/>
          <w:szCs w:val="28"/>
          <w:shd w:val="clear" w:color="auto" w:fill="FFFFFF"/>
          <w:lang w:val="uk-UA"/>
        </w:rPr>
        <w:t>а</w:t>
      </w:r>
      <w:r w:rsidRPr="00F42F31">
        <w:rPr>
          <w:rFonts w:ascii="Times New Roman" w:hAnsi="Times New Roman" w:cs="Times New Roman"/>
          <w:color w:val="000000"/>
          <w:sz w:val="28"/>
          <w:szCs w:val="28"/>
          <w:shd w:val="clear" w:color="auto" w:fill="FFFFFF"/>
          <w:lang w:val="uk-UA"/>
        </w:rPr>
        <w:t xml:space="preserve"> характеристик</w:t>
      </w:r>
      <w:r>
        <w:rPr>
          <w:rFonts w:ascii="Times New Roman" w:hAnsi="Times New Roman" w:cs="Times New Roman"/>
          <w:color w:val="000000"/>
          <w:sz w:val="28"/>
          <w:szCs w:val="28"/>
          <w:shd w:val="clear" w:color="auto" w:fill="FFFFFF"/>
          <w:lang w:val="uk-UA"/>
        </w:rPr>
        <w:t>а</w:t>
      </w:r>
    </w:p>
    <w:p w:rsidR="00656CB1" w:rsidRDefault="00880247">
      <w:pPr>
        <w:spacing w:after="0" w:line="360" w:lineRule="auto"/>
        <w:ind w:firstLine="567"/>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 xml:space="preserve">ЦФ – цифровий фільтр </w:t>
      </w:r>
    </w:p>
    <w:p w:rsidR="00656CB1" w:rsidRDefault="00880247">
      <w:pPr>
        <w:rPr>
          <w:szCs w:val="28"/>
          <w:lang w:val="uk-UA"/>
        </w:rPr>
      </w:pPr>
      <w:r>
        <w:rPr>
          <w:rFonts w:ascii="Times New Roman" w:hAnsi="Times New Roman" w:cs="Times New Roman"/>
          <w:color w:val="000000"/>
          <w:sz w:val="28"/>
          <w:szCs w:val="28"/>
          <w:shd w:val="clear" w:color="auto" w:fill="FFFFFF"/>
          <w:lang w:val="uk-UA"/>
        </w:rPr>
        <w:t xml:space="preserve"> </w:t>
      </w:r>
    </w:p>
    <w:p w:rsidR="00656CB1" w:rsidRPr="00F42F31" w:rsidRDefault="00880247" w:rsidP="00F42F31">
      <w:pPr>
        <w:suppressAutoHyphens w:val="0"/>
        <w:spacing w:after="0" w:line="240" w:lineRule="auto"/>
        <w:rPr>
          <w:lang w:val="uk-UA"/>
        </w:rPr>
      </w:pPr>
      <w:r w:rsidRPr="00F42F31">
        <w:rPr>
          <w:lang w:val="uk-UA"/>
        </w:rPr>
        <w:br w:type="page"/>
      </w:r>
    </w:p>
    <w:p w:rsidR="00656CB1" w:rsidRDefault="00880247">
      <w:pPr>
        <w:jc w:val="center"/>
        <w:rPr>
          <w:lang w:val="uk-UA"/>
        </w:rPr>
      </w:pPr>
      <w:r>
        <w:rPr>
          <w:rFonts w:ascii="Times New Roman" w:hAnsi="Times New Roman" w:cs="Times New Roman"/>
          <w:sz w:val="28"/>
          <w:szCs w:val="28"/>
          <w:lang w:val="uk-UA"/>
        </w:rPr>
        <w:lastRenderedPageBreak/>
        <w:t>В</w:t>
      </w:r>
      <w:r w:rsidR="00807241">
        <w:rPr>
          <w:rFonts w:ascii="Times New Roman" w:hAnsi="Times New Roman" w:cs="Times New Roman"/>
          <w:sz w:val="28"/>
          <w:szCs w:val="28"/>
          <w:lang w:val="uk-UA"/>
        </w:rPr>
        <w:t>СТУП</w:t>
      </w:r>
    </w:p>
    <w:p w:rsidR="00656CB1" w:rsidRPr="00807241" w:rsidRDefault="00880247">
      <w:pPr>
        <w:spacing w:line="360" w:lineRule="auto"/>
        <w:ind w:firstLine="709"/>
        <w:jc w:val="both"/>
        <w:rPr>
          <w:lang w:val="uk-UA"/>
        </w:rPr>
      </w:pPr>
      <w:r>
        <w:rPr>
          <w:rFonts w:ascii="Times New Roman" w:hAnsi="Times New Roman" w:cs="Times New Roman"/>
          <w:sz w:val="28"/>
          <w:szCs w:val="28"/>
          <w:lang w:val="uk-UA"/>
        </w:rPr>
        <w:t xml:space="preserve">Інтенсивний розвиток технології виробництва інтегральних схем і розширення можливостей сучасних комп'ютерів </w:t>
      </w:r>
      <w:r w:rsidRPr="00807241">
        <w:rPr>
          <w:rFonts w:ascii="Times New Roman" w:hAnsi="Times New Roman" w:cs="Times New Roman"/>
          <w:sz w:val="28"/>
          <w:szCs w:val="28"/>
          <w:lang w:val="uk-UA"/>
        </w:rPr>
        <w:t>дозволяють реалізувати на практиці складні методи цифрової обробки сигналів і зображень.  З появою сучасних цифрових сигнальних процесорів стало реальністю практичне втілення алгоритмів, які представляли раніше лише теоретичний інтерес.  До останнього часу в цифровій обробці сигналів в основному використовувалися методи лінійної фільтрації, що пов'язані з наявністю відповідного математичного апарату, простотою інтерпретації та розрахунку лінійних фільтрів.</w:t>
      </w:r>
    </w:p>
    <w:p w:rsidR="00656CB1" w:rsidRDefault="00880247">
      <w:pPr>
        <w:spacing w:line="360" w:lineRule="auto"/>
        <w:ind w:firstLine="709"/>
        <w:jc w:val="both"/>
      </w:pPr>
      <w:r w:rsidRPr="00807241">
        <w:rPr>
          <w:rFonts w:ascii="Times New Roman" w:hAnsi="Times New Roman" w:cs="Times New Roman"/>
          <w:sz w:val="28"/>
          <w:szCs w:val="28"/>
          <w:lang w:val="uk-UA"/>
        </w:rPr>
        <w:t>Ці методи стали вже класичними і активно використовуються в системах зв'язку, радіо- і гидролокації, для аналізу і синтезу мовлення, в системах обробки зображень, комп'ютерної томографії та ін. У той же час використання методів лінійної фільтрації не дозволяє отримати прийнятне рішення в ряді практично важливих  додатків.  Задача оптимальної фільтрації допускає рішення в класі лінійних фільтрів тільки в тому випадку, коли сигнал і адитивна перешкода незалежні і мають нормальний розподіл.  Насправді перешкода може залежати від корисного сигналу, мати мультиплікативний характер або закон розподілу, відмінний від нормального, наприклад, являти собою імпульсний шум.  У цих випадках оптимальним рішенням буде нелінійний фільтр.</w:t>
      </w:r>
      <w:r>
        <w:rPr>
          <w:rFonts w:ascii="Times New Roman" w:hAnsi="Times New Roman" w:cs="Times New Roman"/>
          <w:sz w:val="28"/>
          <w:szCs w:val="28"/>
          <w:lang w:val="uk-UA"/>
        </w:rPr>
        <w:t xml:space="preserve"> </w:t>
      </w:r>
      <w:r>
        <w:br w:type="page"/>
      </w:r>
    </w:p>
    <w:p w:rsidR="00656CB1" w:rsidRDefault="00880247">
      <w:pPr>
        <w:jc w:val="center"/>
      </w:pPr>
      <w:r>
        <w:rPr>
          <w:rFonts w:ascii="Times New Roman" w:hAnsi="Times New Roman" w:cs="Times New Roman"/>
          <w:bCs/>
          <w:sz w:val="28"/>
          <w:szCs w:val="28"/>
        </w:rPr>
        <w:lastRenderedPageBreak/>
        <w:t>1.</w:t>
      </w:r>
      <w:r>
        <w:rPr>
          <w:rFonts w:ascii="Times New Roman" w:hAnsi="Times New Roman" w:cs="Times New Roman"/>
        </w:rPr>
        <w:t xml:space="preserve"> .  </w:t>
      </w:r>
      <w:r>
        <w:rPr>
          <w:rFonts w:ascii="Times New Roman" w:hAnsi="Times New Roman" w:cs="Times New Roman"/>
          <w:sz w:val="28"/>
          <w:szCs w:val="28"/>
        </w:rPr>
        <w:t>ЦИФРОВІ ФІЛЬТРИ І ВИДИ ФІЛЬТРАЦІЇ ДЛЯ ОБРОБКИ СИГНАЛІВ І ЗОБРАЖЕНЬ</w:t>
      </w:r>
      <w:r>
        <w:rPr>
          <w:rFonts w:ascii="Times New Roman" w:hAnsi="Times New Roman" w:cs="Times New Roman"/>
        </w:rPr>
        <w:t xml:space="preserve"> </w:t>
      </w:r>
    </w:p>
    <w:p w:rsidR="00656CB1" w:rsidRDefault="00880247">
      <w:pPr>
        <w:ind w:firstLine="708"/>
        <w:jc w:val="both"/>
      </w:pPr>
      <w:r>
        <w:rPr>
          <w:rFonts w:ascii="Times New Roman" w:hAnsi="Times New Roman" w:cs="Times New Roman"/>
          <w:sz w:val="28"/>
          <w:szCs w:val="28"/>
        </w:rPr>
        <w:t>1.1 Шум і спотворення при цифров</w:t>
      </w:r>
      <w:r>
        <w:rPr>
          <w:rFonts w:ascii="Times New Roman" w:hAnsi="Times New Roman" w:cs="Times New Roman"/>
          <w:sz w:val="28"/>
          <w:szCs w:val="28"/>
          <w:lang w:val="uk-UA"/>
        </w:rPr>
        <w:t>ій</w:t>
      </w:r>
      <w:r>
        <w:rPr>
          <w:rFonts w:ascii="Times New Roman" w:hAnsi="Times New Roman" w:cs="Times New Roman"/>
          <w:sz w:val="28"/>
          <w:szCs w:val="28"/>
        </w:rPr>
        <w:t xml:space="preserve"> фільтрації</w:t>
      </w:r>
    </w:p>
    <w:p w:rsidR="00656CB1" w:rsidRPr="00EB5BF5" w:rsidRDefault="00880247">
      <w:pPr>
        <w:spacing w:after="0" w:line="360" w:lineRule="auto"/>
        <w:ind w:firstLine="709"/>
        <w:jc w:val="both"/>
        <w:rPr>
          <w:lang w:val="uk-UA"/>
        </w:rPr>
      </w:pPr>
      <w:r>
        <w:rPr>
          <w:rFonts w:ascii="Times New Roman" w:hAnsi="Times New Roman" w:cs="Times New Roman"/>
          <w:color w:val="000000"/>
          <w:sz w:val="28"/>
          <w:szCs w:val="28"/>
          <w:lang w:val="uk-UA"/>
        </w:rPr>
        <w:t xml:space="preserve">Формування зображень в різних пристроях і їх подальша передача по різних каналах вносять спотворення в зображення, тому першим етапом в обробці зображень є фільтрація зображень або усунення в них низькочастотного шуму.  Аналіз публікацій показує, що найбільш адекватним і з точки зору використання в практичних завданнях є моделі адитивного Гауссова і імпульсного шуму.  Адитивний Гаусів шум характеризується додаванням до кожного пікселя зображення значень з відповідного нормального розподілу з нульовим середнім значенням.  Такий шум з'являється в пристроях формування цифрових зображень.  Імпульсний шум характеризується заміною частини пікселів значеннями фіксованою або випадкової величини.  Такий шум пов'язаний з втратами при передачі зображень по каналах зв'язку. Викиди на зображені імпульсів з дуже великими негативними або позитивними значеннями відбувається через помилки декодування, що призводить  до появи чорних і білих точок на зображенні.  Це стає помітним на тих ділянках зображення, де або дуже темні, або дуже світлі.  Існує дві основні моделі імпульсного шуму.  У першій моделі (в англомовній літературі позначається як «salt-and-pepper») все викиди шуму мають фіксоване значення, в другій ( «random valued») шум приймає значення, вибрані випадково (з рівномірним або гауссова розподілом) з усього діапазону, від  чорного до білого </w:t>
      </w:r>
      <w:r w:rsidRPr="00EB5BF5">
        <w:rPr>
          <w:rFonts w:ascii="Times New Roman" w:hAnsi="Times New Roman" w:cs="Times New Roman"/>
          <w:color w:val="000000"/>
          <w:sz w:val="28"/>
          <w:szCs w:val="28"/>
          <w:lang w:val="uk-UA"/>
        </w:rPr>
        <w:t>[1-8]</w:t>
      </w:r>
      <w:r>
        <w:rPr>
          <w:rFonts w:ascii="Times New Roman" w:hAnsi="Times New Roman" w:cs="Times New Roman"/>
          <w:color w:val="000000"/>
          <w:sz w:val="28"/>
          <w:szCs w:val="28"/>
          <w:lang w:val="uk-UA"/>
        </w:rPr>
        <w:t>.</w:t>
      </w:r>
    </w:p>
    <w:p w:rsidR="00656CB1" w:rsidRDefault="00880247">
      <w:pPr>
        <w:spacing w:after="0" w:line="360" w:lineRule="auto"/>
        <w:ind w:firstLine="709"/>
        <w:jc w:val="both"/>
      </w:pPr>
      <w:r>
        <w:rPr>
          <w:rFonts w:ascii="Times New Roman" w:hAnsi="Times New Roman" w:cs="Times New Roman"/>
          <w:color w:val="000000"/>
          <w:sz w:val="28"/>
          <w:szCs w:val="28"/>
          <w:lang w:val="uk-UA"/>
        </w:rPr>
        <w:t>У реальному зображенні можна зустріти як адитивний, так і імпульсний шум, такий шум називають комбінованим.</w:t>
      </w:r>
    </w:p>
    <w:p w:rsidR="00656CB1" w:rsidRDefault="00880247">
      <w:pPr>
        <w:spacing w:after="0" w:line="360" w:lineRule="auto"/>
        <w:ind w:firstLine="709"/>
        <w:jc w:val="both"/>
        <w:rPr>
          <w:lang w:val="uk-UA"/>
        </w:rPr>
      </w:pPr>
      <w:r>
        <w:rPr>
          <w:rFonts w:ascii="Times New Roman" w:hAnsi="Times New Roman" w:cs="Times New Roman"/>
          <w:color w:val="000000"/>
          <w:sz w:val="28"/>
          <w:szCs w:val="28"/>
          <w:lang w:val="uk-UA"/>
        </w:rPr>
        <w:t>Всі види фільтрів можна розділити на такі класи: частотні, лінійні, нелінійні, комбіновані, гібридні і адаптивні.</w:t>
      </w:r>
    </w:p>
    <w:p w:rsidR="00656CB1" w:rsidRDefault="00880247">
      <w:pPr>
        <w:spacing w:after="0" w:line="360" w:lineRule="auto"/>
        <w:ind w:firstLine="709"/>
        <w:jc w:val="both"/>
      </w:pPr>
      <w:r>
        <w:rPr>
          <w:rFonts w:ascii="Times New Roman" w:eastAsia="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У класі частотних фільтрів обробці підлягають коефіцієнти розкладання на сигналу з шумом  по Фур'є базису або іншим базисам, зокрема, вейвлет базису.  Такі алгоритми досить ефективні з точки зору видалення шуму, не вимагають апріорної інформації, яка часто відсутня на практиці.</w:t>
      </w:r>
    </w:p>
    <w:p w:rsidR="00656CB1" w:rsidRDefault="00880247">
      <w:pPr>
        <w:spacing w:after="0" w:line="360" w:lineRule="auto"/>
        <w:ind w:firstLine="709"/>
        <w:jc w:val="both"/>
      </w:pPr>
      <w:r>
        <w:rPr>
          <w:rFonts w:ascii="Times New Roman" w:eastAsia="Times New Roman" w:hAnsi="Times New Roman" w:cs="Times New Roman"/>
          <w:color w:val="000000"/>
          <w:sz w:val="28"/>
          <w:szCs w:val="28"/>
          <w:lang w:val="uk-UA"/>
        </w:rPr>
        <w:lastRenderedPageBreak/>
        <w:t xml:space="preserve"> </w:t>
      </w:r>
      <w:r>
        <w:rPr>
          <w:rFonts w:ascii="Times New Roman" w:hAnsi="Times New Roman" w:cs="Times New Roman"/>
          <w:color w:val="000000"/>
          <w:sz w:val="28"/>
          <w:szCs w:val="28"/>
          <w:lang w:val="uk-UA"/>
        </w:rPr>
        <w:t>У цифровій обробці сигналів широко використовуються методи лінійної фільтрації зображень, що пояснюється простотою реалізації та інтерпретації цих методів.  Однак успішність їх застосування значно залежить від виду шуму і дає хороші результати лише в разі гауссова адитивного шуму.  У разі імпульсного шуму ефективніше працюють методи нелінійної фільтрації, зокрема медіані і рангові.  У разі комбінованого шуму можна послідовно застосовувати лінійні і нелінійні фільтри або компонувати ці фільтри так, щоб посилити їх переваги і послабити недоліки, це</w:t>
      </w:r>
      <w:r>
        <w:rPr>
          <w:lang w:val="uk-UA"/>
        </w:rPr>
        <w:t xml:space="preserve"> </w:t>
      </w:r>
      <w:r>
        <w:rPr>
          <w:rFonts w:ascii="Times New Roman" w:hAnsi="Times New Roman" w:cs="Times New Roman"/>
          <w:color w:val="000000"/>
          <w:sz w:val="28"/>
          <w:szCs w:val="28"/>
          <w:lang w:val="uk-UA"/>
        </w:rPr>
        <w:t>відбувається при використанні гібридних фільтрів.  Протиріччя по залежності ступеня придушення шумів і спотворення сигналу від апертури фільтра в деякій мірі згладжується при застосуванні фільтрів з динамічним розміром маски, з адаптацією розмірів апертури під характер зображення.  В адаптивних фільтрах великі апертури використовуються в монотонних областях сигналу, що обробляється (краще придушення шумів), а малі- поблизу неоднорідностей, зберігаючи їх особливості.</w:t>
      </w:r>
    </w:p>
    <w:p w:rsidR="00656CB1" w:rsidRDefault="00880247">
      <w:pPr>
        <w:spacing w:after="0" w:line="360" w:lineRule="auto"/>
        <w:ind w:firstLine="709"/>
        <w:jc w:val="both"/>
      </w:pPr>
      <w:r>
        <w:rPr>
          <w:rFonts w:ascii="Times New Roman" w:eastAsia="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Для вирішення проблеми відновлення зображення по проекційним даними використовують алгоритми з малою величиною систематичної помилки, а потім виконують фільтрацію відновленого зображення.  Використання комбінованого алгоритму, що представляє собою послідовність процедур медіанної фільтрації та лінійної фільтрації, в даному випадку не дозволяє в повній мірі зберігати різкі перепади рівня зображення через збіги спектрів випадкової помилки відновлення і контрастних елементів відновлюваного зображення.  Це призводить до спотворення форми фронтів і контрастних об'єктів.  Тому для фільтрації контрастних зображень використовують модифікацію медіанного фільтра.  Застосування такого фільтра дозволяє отримати кращу гладкість відфільтрованих даних, при цьому зберігаючи контрастні деталі зображення </w:t>
      </w:r>
      <w:r w:rsidRPr="00EB5BF5">
        <w:rPr>
          <w:rFonts w:ascii="Times New Roman" w:hAnsi="Times New Roman" w:cs="Times New Roman"/>
          <w:color w:val="000000"/>
          <w:sz w:val="28"/>
          <w:szCs w:val="28"/>
        </w:rPr>
        <w:t>[1-8]</w:t>
      </w:r>
      <w:r>
        <w:rPr>
          <w:rFonts w:ascii="Times New Roman" w:hAnsi="Times New Roman" w:cs="Times New Roman"/>
          <w:color w:val="000000"/>
          <w:sz w:val="28"/>
          <w:szCs w:val="28"/>
          <w:lang w:val="uk-UA"/>
        </w:rPr>
        <w:t>.</w:t>
      </w:r>
    </w:p>
    <w:p w:rsidR="00656CB1" w:rsidRDefault="00656CB1">
      <w:pPr>
        <w:suppressAutoHyphens w:val="0"/>
        <w:spacing w:after="0" w:line="240" w:lineRule="auto"/>
        <w:rPr>
          <w:rFonts w:ascii="Times New Roman" w:hAnsi="Times New Roman" w:cs="Times New Roman"/>
          <w:color w:val="000000"/>
          <w:sz w:val="28"/>
          <w:szCs w:val="28"/>
          <w:lang w:val="uk-UA"/>
        </w:rPr>
      </w:pPr>
    </w:p>
    <w:p w:rsidR="00656CB1" w:rsidRDefault="00880247">
      <w:pPr>
        <w:spacing w:after="0" w:line="360" w:lineRule="auto"/>
        <w:ind w:firstLine="709"/>
        <w:jc w:val="both"/>
        <w:rPr>
          <w:rFonts w:ascii="Times New Roman" w:eastAsia="Calibri" w:hAnsi="Times New Roman" w:cs="Times New Roman"/>
          <w:sz w:val="28"/>
          <w:szCs w:val="28"/>
          <w:lang w:val="uk-UA" w:eastAsia="en-US"/>
        </w:rPr>
      </w:pPr>
      <w:r>
        <w:rPr>
          <w:rFonts w:ascii="Times New Roman" w:eastAsia="Calibri" w:hAnsi="Times New Roman" w:cs="Times New Roman"/>
          <w:sz w:val="28"/>
          <w:szCs w:val="28"/>
          <w:lang w:val="uk-UA" w:eastAsia="en-US"/>
        </w:rPr>
        <w:t>1.2 Аналіз сучасних методів цифрової фільтрації</w:t>
      </w:r>
    </w:p>
    <w:p w:rsidR="00656CB1" w:rsidRDefault="00656CB1">
      <w:pPr>
        <w:spacing w:after="0" w:line="360" w:lineRule="auto"/>
        <w:ind w:firstLine="709"/>
        <w:jc w:val="both"/>
        <w:rPr>
          <w:rFonts w:ascii="Times New Roman" w:hAnsi="Times New Roman" w:cs="Times New Roman"/>
          <w:sz w:val="28"/>
          <w:szCs w:val="28"/>
          <w:lang w:val="uk-UA"/>
        </w:rPr>
      </w:pPr>
    </w:p>
    <w:p w:rsidR="00656CB1" w:rsidRPr="00494914" w:rsidRDefault="00880247">
      <w:pPr>
        <w:spacing w:after="0" w:line="360" w:lineRule="auto"/>
        <w:ind w:firstLine="709"/>
        <w:jc w:val="both"/>
        <w:rPr>
          <w:lang w:val="uk-UA"/>
        </w:rPr>
      </w:pPr>
      <w:r>
        <w:rPr>
          <w:rFonts w:ascii="Times New Roman" w:hAnsi="Times New Roman" w:cs="Times New Roman"/>
          <w:sz w:val="28"/>
          <w:szCs w:val="28"/>
          <w:shd w:val="clear" w:color="auto" w:fill="FFFFFF"/>
          <w:lang w:val="uk-UA"/>
        </w:rPr>
        <w:t xml:space="preserve">Під терміном "цифрова фільтрація" зазвичай розуміють локальну цифрову обробку сигналу ковзаючим вікном або апертурою.  При цьому вважають, що розмір вікна багато менше розміру вибірки фрагмента сигналу, що обробляється.  Для </w:t>
      </w:r>
      <w:r>
        <w:rPr>
          <w:rFonts w:ascii="Times New Roman" w:hAnsi="Times New Roman" w:cs="Times New Roman"/>
          <w:sz w:val="28"/>
          <w:szCs w:val="28"/>
          <w:shd w:val="clear" w:color="auto" w:fill="FFFFFF"/>
          <w:lang w:val="uk-UA"/>
        </w:rPr>
        <w:lastRenderedPageBreak/>
        <w:t xml:space="preserve">кожного положення вікна, за винятком, можливо, невеликого числа крайніх точок вибірки, виконуються однотипні дії, які визначають так званий відгук або вихід фільтра.  Якщо дії, що визначають відгук фільтра, не змінюються в процесі переміщення по вибірці сигналу, то відповідний фільтр називається стаціонарним.  В іншому випадку фільтр називається нестаціонарним.  Розрізняють лінійну і нелінійну цифрову фільтрацію </w:t>
      </w:r>
      <w:r w:rsidRPr="00494914">
        <w:rPr>
          <w:rFonts w:ascii="Times New Roman" w:hAnsi="Times New Roman" w:cs="Times New Roman"/>
          <w:sz w:val="28"/>
          <w:szCs w:val="28"/>
          <w:shd w:val="clear" w:color="auto" w:fill="FFFFFF"/>
          <w:lang w:val="uk-UA"/>
        </w:rPr>
        <w:t>[7]</w:t>
      </w:r>
      <w:r>
        <w:rPr>
          <w:rFonts w:ascii="Times New Roman" w:hAnsi="Times New Roman" w:cs="Times New Roman"/>
          <w:sz w:val="28"/>
          <w:szCs w:val="28"/>
          <w:shd w:val="clear" w:color="auto" w:fill="FFFFFF"/>
          <w:lang w:val="uk-UA"/>
        </w:rPr>
        <w:t>.</w:t>
      </w:r>
    </w:p>
    <w:p w:rsidR="00656CB1" w:rsidRDefault="00656CB1">
      <w:pPr>
        <w:spacing w:after="0" w:line="360" w:lineRule="auto"/>
        <w:ind w:firstLine="709"/>
        <w:jc w:val="both"/>
        <w:rPr>
          <w:rFonts w:ascii="Times New Roman" w:hAnsi="Times New Roman" w:cs="Times New Roman"/>
          <w:sz w:val="28"/>
          <w:szCs w:val="28"/>
          <w:lang w:val="uk-UA"/>
        </w:rPr>
      </w:pPr>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sz w:val="28"/>
          <w:szCs w:val="28"/>
          <w:lang w:val="uk-UA"/>
        </w:rPr>
        <w:t xml:space="preserve">1.2.1. </w:t>
      </w:r>
      <w:r>
        <w:rPr>
          <w:rFonts w:ascii="Times New Roman" w:hAnsi="Times New Roman" w:cs="Times New Roman"/>
          <w:color w:val="000000"/>
          <w:sz w:val="28"/>
          <w:szCs w:val="28"/>
          <w:shd w:val="clear" w:color="auto" w:fill="FFFFFF"/>
          <w:lang w:val="uk-UA"/>
        </w:rPr>
        <w:t>Лінійна фільтрація</w:t>
      </w:r>
    </w:p>
    <w:p w:rsidR="00656CB1" w:rsidRDefault="00656CB1">
      <w:pPr>
        <w:spacing w:after="0" w:line="360" w:lineRule="auto"/>
        <w:ind w:firstLine="709"/>
        <w:jc w:val="both"/>
        <w:rPr>
          <w:rFonts w:ascii="Times New Roman" w:hAnsi="Times New Roman" w:cs="Times New Roman"/>
          <w:sz w:val="28"/>
          <w:szCs w:val="28"/>
          <w:lang w:val="uk-UA"/>
        </w:rPr>
      </w:pPr>
    </w:p>
    <w:p w:rsidR="00656CB1" w:rsidRPr="00EB5BF5" w:rsidRDefault="00880247">
      <w:pPr>
        <w:spacing w:after="0" w:line="360" w:lineRule="auto"/>
        <w:ind w:firstLine="709"/>
        <w:jc w:val="both"/>
        <w:rPr>
          <w:lang w:val="uk-UA"/>
        </w:rPr>
      </w:pPr>
      <w:r>
        <w:rPr>
          <w:rFonts w:ascii="Times New Roman" w:hAnsi="Times New Roman" w:cs="Times New Roman"/>
          <w:color w:val="000000"/>
          <w:sz w:val="28"/>
          <w:szCs w:val="28"/>
          <w:shd w:val="clear" w:color="auto" w:fill="FFFFFF"/>
          <w:lang w:val="uk-UA"/>
        </w:rPr>
        <w:t xml:space="preserve">Лінійний цифровий фільтр (ЦФ) - це пристрій, в якому поточний відлік вихідного сигналу представлений у вигляді лінійної комбінації поточного відліку вхідного сигналу і попередніх вхідних і вихідних відліків </w:t>
      </w:r>
      <w:r w:rsidRPr="00EB5BF5">
        <w:rPr>
          <w:rFonts w:ascii="Times New Roman" w:hAnsi="Times New Roman" w:cs="Times New Roman"/>
          <w:color w:val="000000"/>
          <w:sz w:val="28"/>
          <w:szCs w:val="28"/>
          <w:shd w:val="clear" w:color="auto" w:fill="FFFFFF"/>
          <w:lang w:val="uk-UA"/>
        </w:rPr>
        <w:t>[5, 7-12]</w:t>
      </w:r>
      <w:r>
        <w:rPr>
          <w:rFonts w:ascii="Times New Roman" w:hAnsi="Times New Roman" w:cs="Times New Roman"/>
          <w:color w:val="000000"/>
          <w:sz w:val="28"/>
          <w:szCs w:val="28"/>
          <w:shd w:val="clear" w:color="auto" w:fill="FFFFFF"/>
          <w:lang w:val="uk-UA"/>
        </w:rPr>
        <w:t>.  Обробка вхідних даних лінійним ЦФ (без урахування ефектів квантування даних) описується різницевим рівнянням</w:t>
      </w:r>
    </w:p>
    <w:p w:rsidR="00656CB1" w:rsidRDefault="00880247">
      <w:pPr>
        <w:spacing w:after="0" w:line="360" w:lineRule="auto"/>
        <w:ind w:firstLine="709"/>
        <w:jc w:val="center"/>
        <w:rPr>
          <w:rFonts w:ascii="Times New Roman" w:hAnsi="Times New Roman" w:cs="Times New Roman"/>
          <w:color w:val="000000"/>
          <w:sz w:val="28"/>
          <w:szCs w:val="28"/>
          <w:highlight w:val="white"/>
          <w:lang w:val="uk-UA"/>
        </w:rPr>
      </w:pPr>
      <m:oMath>
        <m:r>
          <w:rPr>
            <w:rFonts w:ascii="Cambria Math" w:hAnsi="Cambria Math"/>
          </w:rPr>
          <m:t>y</m:t>
        </m:r>
        <m:r>
          <w:rPr>
            <w:rFonts w:ascii="Cambria Math" w:hAnsi="Cambria Math"/>
            <w:lang w:val="en-US"/>
          </w:rPr>
          <m:t>(</m:t>
        </m:r>
        <m:r>
          <m:rPr>
            <m:lit/>
            <m:nor/>
          </m:rPr>
          <w:rPr>
            <w:rFonts w:ascii="Cambria Math" w:hAnsi="Cambria Math"/>
            <w:lang w:val="en-US"/>
          </w:rPr>
          <m:t>nT</m:t>
        </m:r>
        <m:r>
          <w:rPr>
            <w:rFonts w:ascii="Cambria Math" w:hAnsi="Cambria Math"/>
            <w:lang w:val="en-US"/>
          </w:rPr>
          <m:t>)=</m:t>
        </m:r>
        <m:nary>
          <m:naryPr>
            <m:chr m:val="∑"/>
            <m:ctrlPr>
              <w:rPr>
                <w:rFonts w:ascii="Cambria Math" w:hAnsi="Cambria Math"/>
              </w:rPr>
            </m:ctrlPr>
          </m:naryPr>
          <m:sub>
            <m:r>
              <w:rPr>
                <w:rFonts w:ascii="Cambria Math" w:hAnsi="Cambria Math"/>
              </w:rPr>
              <m:t>i</m:t>
            </m:r>
            <m:r>
              <w:rPr>
                <w:rFonts w:ascii="Cambria Math" w:hAnsi="Cambria Math"/>
                <w:lang w:val="en-US"/>
              </w:rPr>
              <m:t>=0</m:t>
            </m:r>
          </m:sub>
          <m:sup>
            <m:r>
              <w:rPr>
                <w:rFonts w:ascii="Cambria Math" w:hAnsi="Cambria Math"/>
              </w:rPr>
              <m:t>M</m:t>
            </m:r>
          </m:sup>
          <m:e>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x</m:t>
            </m:r>
            <m:r>
              <w:rPr>
                <w:rFonts w:ascii="Cambria Math" w:hAnsi="Cambria Math"/>
                <w:lang w:val="en-US"/>
              </w:rPr>
              <m:t>(</m:t>
            </m:r>
            <m:r>
              <m:rPr>
                <m:lit/>
                <m:nor/>
              </m:rPr>
              <w:rPr>
                <w:rFonts w:ascii="Cambria Math" w:hAnsi="Cambria Math"/>
                <w:lang w:val="en-US"/>
              </w:rPr>
              <m:t>nT</m:t>
            </m:r>
            <m:r>
              <w:rPr>
                <w:rFonts w:ascii="Cambria Math" w:hAnsi="Cambria Math"/>
                <w:lang w:val="en-US"/>
              </w:rPr>
              <m:t>-</m:t>
            </m:r>
            <m:r>
              <m:rPr>
                <m:lit/>
                <m:nor/>
              </m:rPr>
              <w:rPr>
                <w:rFonts w:ascii="Cambria Math" w:hAnsi="Cambria Math"/>
                <w:lang w:val="en-US"/>
              </w:rPr>
              <m:t>iT</m:t>
            </m:r>
            <m:r>
              <w:rPr>
                <w:rFonts w:ascii="Cambria Math" w:hAnsi="Cambria Math"/>
                <w:lang w:val="en-US"/>
              </w:rPr>
              <m:t>)</m:t>
            </m:r>
          </m:e>
        </m:nary>
        <m:r>
          <w:rPr>
            <w:rFonts w:ascii="Cambria Math" w:hAnsi="Cambria Math"/>
            <w:lang w:val="en-US"/>
          </w:rPr>
          <m:t>+</m:t>
        </m:r>
        <m:nary>
          <m:naryPr>
            <m:chr m:val="∑"/>
            <m:ctrlPr>
              <w:rPr>
                <w:rFonts w:ascii="Cambria Math" w:hAnsi="Cambria Math"/>
              </w:rPr>
            </m:ctrlPr>
          </m:naryPr>
          <m:sub>
            <m:r>
              <w:rPr>
                <w:rFonts w:ascii="Cambria Math" w:hAnsi="Cambria Math"/>
              </w:rPr>
              <m:t>j</m:t>
            </m:r>
            <m:r>
              <w:rPr>
                <w:rFonts w:ascii="Cambria Math" w:hAnsi="Cambria Math"/>
                <w:lang w:val="en-US"/>
              </w:rPr>
              <m:t>=1</m:t>
            </m:r>
          </m:sub>
          <m:sup>
            <m:r>
              <w:rPr>
                <w:rFonts w:ascii="Cambria Math" w:hAnsi="Cambria Math"/>
              </w:rPr>
              <m:t>N</m:t>
            </m:r>
          </m:sup>
          <m:e>
            <m:sSub>
              <m:sSubPr>
                <m:ctrlPr>
                  <w:rPr>
                    <w:rFonts w:ascii="Cambria Math" w:hAnsi="Cambria Math"/>
                  </w:rPr>
                </m:ctrlPr>
              </m:sSubPr>
              <m:e>
                <m:r>
                  <w:rPr>
                    <w:rFonts w:ascii="Cambria Math" w:hAnsi="Cambria Math"/>
                  </w:rPr>
                  <m:t>b</m:t>
                </m:r>
              </m:e>
              <m:sub>
                <m:r>
                  <w:rPr>
                    <w:rFonts w:ascii="Cambria Math" w:hAnsi="Cambria Math"/>
                  </w:rPr>
                  <m:t>j</m:t>
                </m:r>
              </m:sub>
            </m:sSub>
            <m:r>
              <w:rPr>
                <w:rFonts w:ascii="Cambria Math" w:hAnsi="Cambria Math"/>
              </w:rPr>
              <m:t>y</m:t>
            </m:r>
            <m:r>
              <w:rPr>
                <w:rFonts w:ascii="Cambria Math" w:hAnsi="Cambria Math"/>
                <w:lang w:val="en-US"/>
              </w:rPr>
              <m:t>(</m:t>
            </m:r>
            <m:r>
              <m:rPr>
                <m:lit/>
                <m:nor/>
              </m:rPr>
              <w:rPr>
                <w:rFonts w:ascii="Cambria Math" w:hAnsi="Cambria Math"/>
                <w:lang w:val="en-US"/>
              </w:rPr>
              <m:t>nT</m:t>
            </m:r>
            <m:r>
              <w:rPr>
                <w:rFonts w:ascii="Cambria Math" w:hAnsi="Cambria Math"/>
                <w:lang w:val="en-US"/>
              </w:rPr>
              <m:t>-</m:t>
            </m:r>
            <m:r>
              <m:rPr>
                <m:lit/>
                <m:nor/>
              </m:rPr>
              <w:rPr>
                <w:rFonts w:ascii="Cambria Math" w:hAnsi="Cambria Math"/>
                <w:lang w:val="en-US"/>
              </w:rPr>
              <m:t>jT</m:t>
            </m:r>
            <m:r>
              <w:rPr>
                <w:rFonts w:ascii="Cambria Math" w:hAnsi="Cambria Math"/>
                <w:lang w:val="en-US"/>
              </w:rPr>
              <m:t>)</m:t>
            </m:r>
          </m:e>
        </m:nary>
      </m:oMath>
      <w:r>
        <w:rPr>
          <w:rFonts w:ascii="Times New Roman" w:hAnsi="Times New Roman" w:cs="Times New Roman"/>
          <w:color w:val="000000"/>
          <w:sz w:val="28"/>
          <w:szCs w:val="28"/>
          <w:shd w:val="clear" w:color="auto" w:fill="FFFFFF"/>
          <w:lang w:val="uk-UA"/>
        </w:rPr>
        <w:t>,</w:t>
      </w:r>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 xml:space="preserve">де </w:t>
      </w:r>
      <w:r>
        <w:rPr>
          <w:rFonts w:ascii="Times New Roman" w:hAnsi="Times New Roman" w:cs="Times New Roman"/>
          <w:i/>
          <w:color w:val="000000"/>
          <w:sz w:val="28"/>
          <w:szCs w:val="28"/>
          <w:shd w:val="clear" w:color="auto" w:fill="FFFFFF"/>
        </w:rPr>
        <w:t>x</w:t>
      </w:r>
      <w:r>
        <w:rPr>
          <w:rFonts w:ascii="Times New Roman" w:hAnsi="Times New Roman" w:cs="Times New Roman"/>
          <w:i/>
          <w:color w:val="000000"/>
          <w:sz w:val="28"/>
          <w:szCs w:val="28"/>
          <w:shd w:val="clear" w:color="auto" w:fill="FFFFFF"/>
          <w:lang w:val="uk-UA"/>
        </w:rPr>
        <w:t>(</w:t>
      </w:r>
      <w:r>
        <w:rPr>
          <w:rFonts w:ascii="Times New Roman" w:hAnsi="Times New Roman" w:cs="Times New Roman"/>
          <w:i/>
          <w:color w:val="000000"/>
          <w:sz w:val="28"/>
          <w:szCs w:val="28"/>
          <w:shd w:val="clear" w:color="auto" w:fill="FFFFFF"/>
        </w:rPr>
        <w:t>nT</w:t>
      </w:r>
      <w:r>
        <w:rPr>
          <w:rFonts w:ascii="Times New Roman" w:hAnsi="Times New Roman" w:cs="Times New Roman"/>
          <w:i/>
          <w:color w:val="000000"/>
          <w:sz w:val="28"/>
          <w:szCs w:val="28"/>
          <w:shd w:val="clear" w:color="auto" w:fill="FFFFFF"/>
          <w:lang w:val="uk-UA"/>
        </w:rPr>
        <w:t xml:space="preserve">) и </w:t>
      </w:r>
      <w:r>
        <w:rPr>
          <w:rFonts w:ascii="Times New Roman" w:hAnsi="Times New Roman" w:cs="Times New Roman"/>
          <w:i/>
          <w:color w:val="000000"/>
          <w:sz w:val="28"/>
          <w:szCs w:val="28"/>
          <w:shd w:val="clear" w:color="auto" w:fill="FFFFFF"/>
        </w:rPr>
        <w:t>y</w:t>
      </w:r>
      <w:r>
        <w:rPr>
          <w:rFonts w:ascii="Times New Roman" w:hAnsi="Times New Roman" w:cs="Times New Roman"/>
          <w:i/>
          <w:color w:val="000000"/>
          <w:sz w:val="28"/>
          <w:szCs w:val="28"/>
          <w:shd w:val="clear" w:color="auto" w:fill="FFFFFF"/>
          <w:lang w:val="uk-UA"/>
        </w:rPr>
        <w:t>(</w:t>
      </w:r>
      <w:r>
        <w:rPr>
          <w:rFonts w:ascii="Times New Roman" w:hAnsi="Times New Roman" w:cs="Times New Roman"/>
          <w:i/>
          <w:color w:val="000000"/>
          <w:sz w:val="28"/>
          <w:szCs w:val="28"/>
          <w:shd w:val="clear" w:color="auto" w:fill="FFFFFF"/>
        </w:rPr>
        <w:t>nT</w:t>
      </w:r>
      <w:r>
        <w:rPr>
          <w:rFonts w:ascii="Times New Roman" w:hAnsi="Times New Roman" w:cs="Times New Roman"/>
          <w:i/>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 відліки входного и вихідного сигналів фильтру відповідно; </w:t>
      </w:r>
      <m:oMath>
        <m:sSub>
          <m:sSubPr>
            <m:ctrlPr>
              <w:rPr>
                <w:rFonts w:ascii="Cambria Math" w:hAnsi="Cambria Math"/>
              </w:rPr>
            </m:ctrlPr>
          </m:sSubPr>
          <m:e>
            <m:r>
              <w:rPr>
                <w:rFonts w:ascii="Cambria Math" w:hAnsi="Cambria Math"/>
              </w:rPr>
              <m:t>a</m:t>
            </m:r>
          </m:e>
          <m:sub>
            <m:r>
              <w:rPr>
                <w:rFonts w:ascii="Cambria Math" w:hAnsi="Cambria Math"/>
              </w:rPr>
              <m:t>i</m:t>
            </m:r>
          </m:sub>
        </m:sSub>
      </m:oMath>
      <w:r>
        <w:rPr>
          <w:rFonts w:ascii="Times New Roman" w:hAnsi="Times New Roman" w:cs="Times New Roman"/>
          <w:color w:val="000000"/>
          <w:sz w:val="28"/>
          <w:szCs w:val="28"/>
          <w:shd w:val="clear" w:color="auto" w:fill="FFFFFF"/>
          <w:lang w:val="uk-UA"/>
        </w:rPr>
        <w:t xml:space="preserve"> и </w:t>
      </w:r>
      <m:oMath>
        <m:sSub>
          <m:sSubPr>
            <m:ctrlPr>
              <w:rPr>
                <w:rFonts w:ascii="Cambria Math" w:hAnsi="Cambria Math"/>
              </w:rPr>
            </m:ctrlPr>
          </m:sSubPr>
          <m:e>
            <m:r>
              <w:rPr>
                <w:rFonts w:ascii="Cambria Math" w:hAnsi="Cambria Math"/>
              </w:rPr>
              <m:t>b</m:t>
            </m:r>
          </m:e>
          <m:sub>
            <m:r>
              <w:rPr>
                <w:rFonts w:ascii="Cambria Math" w:hAnsi="Cambria Math"/>
              </w:rPr>
              <m:t>j</m:t>
            </m:r>
          </m:sub>
        </m:sSub>
      </m:oMath>
      <w:r>
        <w:rPr>
          <w:rFonts w:ascii="Times New Roman" w:hAnsi="Times New Roman" w:cs="Times New Roman"/>
          <w:color w:val="000000"/>
          <w:sz w:val="28"/>
          <w:szCs w:val="28"/>
          <w:shd w:val="clear" w:color="auto" w:fill="FFFFFF"/>
          <w:lang w:val="uk-UA"/>
        </w:rPr>
        <w:t xml:space="preserve">– коефіцієнти фильтру; </w:t>
      </w:r>
      <w:r>
        <w:rPr>
          <w:rFonts w:ascii="Times New Roman" w:hAnsi="Times New Roman" w:cs="Times New Roman"/>
          <w:color w:val="000000"/>
          <w:sz w:val="28"/>
          <w:szCs w:val="28"/>
          <w:shd w:val="clear" w:color="auto" w:fill="FFFFFF"/>
        </w:rPr>
        <w:t>M</w:t>
      </w:r>
      <w:r>
        <w:rPr>
          <w:rFonts w:ascii="Times New Roman" w:hAnsi="Times New Roman" w:cs="Times New Roman"/>
          <w:color w:val="000000"/>
          <w:sz w:val="28"/>
          <w:szCs w:val="28"/>
          <w:shd w:val="clear" w:color="auto" w:fill="FFFFFF"/>
          <w:lang w:val="uk-UA"/>
        </w:rPr>
        <w:t xml:space="preserve"> и </w:t>
      </w:r>
      <w:r>
        <w:rPr>
          <w:rFonts w:ascii="Times New Roman" w:hAnsi="Times New Roman" w:cs="Times New Roman"/>
          <w:color w:val="000000"/>
          <w:sz w:val="28"/>
          <w:szCs w:val="28"/>
          <w:shd w:val="clear" w:color="auto" w:fill="FFFFFF"/>
        </w:rPr>
        <w:t>N</w:t>
      </w:r>
      <w:r>
        <w:rPr>
          <w:rFonts w:ascii="Times New Roman" w:hAnsi="Times New Roman" w:cs="Times New Roman"/>
          <w:color w:val="000000"/>
          <w:sz w:val="28"/>
          <w:szCs w:val="28"/>
          <w:shd w:val="clear" w:color="auto" w:fill="FFFFFF"/>
          <w:lang w:val="uk-UA"/>
        </w:rPr>
        <w:t xml:space="preserve"> – цілі числа, що визначають порядок фільтра;  </w:t>
      </w:r>
      <w:r>
        <w:rPr>
          <w:rFonts w:ascii="Times New Roman" w:hAnsi="Times New Roman" w:cs="Times New Roman"/>
          <w:color w:val="000000"/>
          <w:sz w:val="28"/>
          <w:szCs w:val="28"/>
          <w:shd w:val="clear" w:color="auto" w:fill="FFFFFF"/>
        </w:rPr>
        <w:t>T</w:t>
      </w:r>
      <w:r>
        <w:rPr>
          <w:rFonts w:ascii="Times New Roman" w:hAnsi="Times New Roman" w:cs="Times New Roman"/>
          <w:color w:val="000000"/>
          <w:sz w:val="28"/>
          <w:szCs w:val="28"/>
          <w:shd w:val="clear" w:color="auto" w:fill="FFFFFF"/>
          <w:lang w:val="uk-UA"/>
        </w:rPr>
        <w:t>- період дискретизації вхідних даних.</w:t>
      </w:r>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До основних характеристик лінійних ЦФ відносяться: передавальна (системна) функція в Z-формі; імпульсна і перехідна характеристики;  амплітудно-частотна і фазочастотна характеристики;  точноні характеристики.</w:t>
      </w:r>
    </w:p>
    <w:p w:rsidR="00656CB1" w:rsidRDefault="00880247">
      <w:pPr>
        <w:spacing w:after="0" w:line="360" w:lineRule="auto"/>
        <w:ind w:firstLine="709"/>
        <w:jc w:val="both"/>
        <w:rPr>
          <w:rFonts w:ascii="Times New Roman" w:hAnsi="Times New Roman" w:cs="Times New Roman"/>
          <w:i/>
          <w:color w:val="000000"/>
          <w:sz w:val="28"/>
          <w:szCs w:val="28"/>
          <w:highlight w:val="white"/>
          <w:lang w:val="uk-UA"/>
        </w:rPr>
      </w:pPr>
      <w:r>
        <w:rPr>
          <w:rFonts w:ascii="Times New Roman" w:hAnsi="Times New Roman" w:cs="Times New Roman"/>
          <w:color w:val="000000"/>
          <w:sz w:val="28"/>
          <w:szCs w:val="28"/>
          <w:shd w:val="clear" w:color="auto" w:fill="FFFFFF"/>
          <w:lang w:val="uk-UA"/>
        </w:rPr>
        <w:t xml:space="preserve"> Передавальною функцією H(z) фільтра називають відношення Z-образу вихідного сигналу Y(z) до Z-образу вхідного сигналу фільтру X(z) при нульових початкових умовах, тобто. при </w:t>
      </w:r>
      <w:r>
        <w:rPr>
          <w:rFonts w:ascii="Times New Roman" w:hAnsi="Times New Roman" w:cs="Times New Roman"/>
          <w:i/>
          <w:color w:val="000000"/>
          <w:sz w:val="28"/>
          <w:szCs w:val="28"/>
          <w:shd w:val="clear" w:color="auto" w:fill="FFFFFF"/>
        </w:rPr>
        <w:t>y</w:t>
      </w:r>
      <w:r>
        <w:rPr>
          <w:rFonts w:ascii="Times New Roman" w:hAnsi="Times New Roman" w:cs="Times New Roman"/>
          <w:i/>
          <w:color w:val="000000"/>
          <w:sz w:val="28"/>
          <w:szCs w:val="28"/>
          <w:shd w:val="clear" w:color="auto" w:fill="FFFFFF"/>
          <w:lang w:val="uk-UA"/>
        </w:rPr>
        <w:t>(-</w:t>
      </w:r>
      <w:r>
        <w:rPr>
          <w:rFonts w:ascii="Times New Roman" w:hAnsi="Times New Roman" w:cs="Times New Roman"/>
          <w:i/>
          <w:color w:val="000000"/>
          <w:sz w:val="28"/>
          <w:szCs w:val="28"/>
          <w:shd w:val="clear" w:color="auto" w:fill="FFFFFF"/>
        </w:rPr>
        <w:t>T</w:t>
      </w:r>
      <w:r>
        <w:rPr>
          <w:rFonts w:ascii="Times New Roman" w:hAnsi="Times New Roman" w:cs="Times New Roman"/>
          <w:i/>
          <w:color w:val="000000"/>
          <w:sz w:val="28"/>
          <w:szCs w:val="28"/>
          <w:shd w:val="clear" w:color="auto" w:fill="FFFFFF"/>
          <w:lang w:val="uk-UA"/>
        </w:rPr>
        <w:t xml:space="preserve">) = </w:t>
      </w:r>
      <w:r>
        <w:rPr>
          <w:rFonts w:ascii="Times New Roman" w:hAnsi="Times New Roman" w:cs="Times New Roman"/>
          <w:i/>
          <w:color w:val="000000"/>
          <w:sz w:val="28"/>
          <w:szCs w:val="28"/>
          <w:shd w:val="clear" w:color="auto" w:fill="FFFFFF"/>
        </w:rPr>
        <w:t>y</w:t>
      </w:r>
      <w:r>
        <w:rPr>
          <w:rFonts w:ascii="Times New Roman" w:hAnsi="Times New Roman" w:cs="Times New Roman"/>
          <w:i/>
          <w:color w:val="000000"/>
          <w:sz w:val="28"/>
          <w:szCs w:val="28"/>
          <w:shd w:val="clear" w:color="auto" w:fill="FFFFFF"/>
          <w:lang w:val="uk-UA"/>
        </w:rPr>
        <w:t>(-2</w:t>
      </w:r>
      <w:r>
        <w:rPr>
          <w:rFonts w:ascii="Times New Roman" w:hAnsi="Times New Roman" w:cs="Times New Roman"/>
          <w:i/>
          <w:color w:val="000000"/>
          <w:sz w:val="28"/>
          <w:szCs w:val="28"/>
          <w:shd w:val="clear" w:color="auto" w:fill="FFFFFF"/>
        </w:rPr>
        <w:t>T</w:t>
      </w:r>
      <w:r>
        <w:rPr>
          <w:rFonts w:ascii="Times New Roman" w:hAnsi="Times New Roman" w:cs="Times New Roman"/>
          <w:i/>
          <w:color w:val="000000"/>
          <w:sz w:val="28"/>
          <w:szCs w:val="28"/>
          <w:shd w:val="clear" w:color="auto" w:fill="FFFFFF"/>
          <w:lang w:val="uk-UA"/>
        </w:rPr>
        <w:t xml:space="preserve">) = ... = </w:t>
      </w:r>
      <w:r>
        <w:rPr>
          <w:rFonts w:ascii="Times New Roman" w:hAnsi="Times New Roman" w:cs="Times New Roman"/>
          <w:i/>
          <w:color w:val="000000"/>
          <w:sz w:val="28"/>
          <w:szCs w:val="28"/>
          <w:shd w:val="clear" w:color="auto" w:fill="FFFFFF"/>
        </w:rPr>
        <w:t>y</w:t>
      </w:r>
      <w:r>
        <w:rPr>
          <w:rFonts w:ascii="Times New Roman" w:hAnsi="Times New Roman" w:cs="Times New Roman"/>
          <w:i/>
          <w:color w:val="000000"/>
          <w:sz w:val="28"/>
          <w:szCs w:val="28"/>
          <w:shd w:val="clear" w:color="auto" w:fill="FFFFFF"/>
          <w:lang w:val="uk-UA"/>
        </w:rPr>
        <w:t>(-</w:t>
      </w:r>
      <w:r>
        <w:rPr>
          <w:rFonts w:ascii="Times New Roman" w:hAnsi="Times New Roman" w:cs="Times New Roman"/>
          <w:i/>
          <w:color w:val="000000"/>
          <w:sz w:val="28"/>
          <w:szCs w:val="28"/>
          <w:shd w:val="clear" w:color="auto" w:fill="FFFFFF"/>
        </w:rPr>
        <w:t>NT</w:t>
      </w:r>
      <w:r>
        <w:rPr>
          <w:rFonts w:ascii="Times New Roman" w:hAnsi="Times New Roman" w:cs="Times New Roman"/>
          <w:i/>
          <w:color w:val="000000"/>
          <w:sz w:val="28"/>
          <w:szCs w:val="28"/>
          <w:shd w:val="clear" w:color="auto" w:fill="FFFFFF"/>
          <w:lang w:val="uk-UA"/>
        </w:rPr>
        <w:t>) = 0</w:t>
      </w:r>
      <w:r>
        <w:rPr>
          <w:rFonts w:ascii="Times New Roman" w:hAnsi="Times New Roman" w:cs="Times New Roman"/>
          <w:color w:val="000000"/>
          <w:sz w:val="28"/>
          <w:szCs w:val="28"/>
          <w:shd w:val="clear" w:color="auto" w:fill="FFFFFF"/>
          <w:lang w:val="uk-UA"/>
        </w:rPr>
        <w:t xml:space="preserve"> и, крім того, </w:t>
      </w:r>
      <w:r>
        <w:rPr>
          <w:rFonts w:ascii="Times New Roman" w:hAnsi="Times New Roman" w:cs="Times New Roman"/>
          <w:i/>
          <w:color w:val="000000"/>
          <w:sz w:val="28"/>
          <w:szCs w:val="28"/>
          <w:shd w:val="clear" w:color="auto" w:fill="FFFFFF"/>
        </w:rPr>
        <w:t>x</w:t>
      </w:r>
      <w:r>
        <w:rPr>
          <w:rFonts w:ascii="Times New Roman" w:hAnsi="Times New Roman" w:cs="Times New Roman"/>
          <w:i/>
          <w:color w:val="000000"/>
          <w:sz w:val="28"/>
          <w:szCs w:val="28"/>
          <w:shd w:val="clear" w:color="auto" w:fill="FFFFFF"/>
          <w:lang w:val="uk-UA"/>
        </w:rPr>
        <w:t>(</w:t>
      </w:r>
      <w:r>
        <w:rPr>
          <w:rFonts w:ascii="Times New Roman" w:hAnsi="Times New Roman" w:cs="Times New Roman"/>
          <w:i/>
          <w:color w:val="000000"/>
          <w:sz w:val="28"/>
          <w:szCs w:val="28"/>
          <w:shd w:val="clear" w:color="auto" w:fill="FFFFFF"/>
        </w:rPr>
        <w:t>nT</w:t>
      </w:r>
      <w:r>
        <w:rPr>
          <w:rFonts w:ascii="Times New Roman" w:hAnsi="Times New Roman" w:cs="Times New Roman"/>
          <w:i/>
          <w:color w:val="000000"/>
          <w:sz w:val="28"/>
          <w:szCs w:val="28"/>
          <w:shd w:val="clear" w:color="auto" w:fill="FFFFFF"/>
          <w:lang w:val="uk-UA"/>
        </w:rPr>
        <w:t xml:space="preserve">) = 0 при </w:t>
      </w:r>
      <w:r>
        <w:rPr>
          <w:rFonts w:ascii="Times New Roman" w:hAnsi="Times New Roman" w:cs="Times New Roman"/>
          <w:i/>
          <w:color w:val="000000"/>
          <w:sz w:val="28"/>
          <w:szCs w:val="28"/>
          <w:shd w:val="clear" w:color="auto" w:fill="FFFFFF"/>
        </w:rPr>
        <w:t>n</w:t>
      </w:r>
      <w:r>
        <w:rPr>
          <w:rFonts w:ascii="Times New Roman" w:hAnsi="Times New Roman" w:cs="Times New Roman"/>
          <w:i/>
          <w:color w:val="000000"/>
          <w:sz w:val="28"/>
          <w:szCs w:val="28"/>
          <w:shd w:val="clear" w:color="auto" w:fill="FFFFFF"/>
          <w:lang w:val="uk-UA"/>
        </w:rPr>
        <w:t xml:space="preserve"> &lt; 0:</w:t>
      </w:r>
    </w:p>
    <w:p w:rsidR="00656CB1" w:rsidRDefault="00880247">
      <w:pPr>
        <w:spacing w:after="0" w:line="360" w:lineRule="auto"/>
        <w:ind w:firstLine="709"/>
        <w:jc w:val="center"/>
        <w:rPr>
          <w:rFonts w:ascii="Times New Roman" w:hAnsi="Times New Roman" w:cs="Times New Roman"/>
          <w:color w:val="000000"/>
          <w:sz w:val="28"/>
          <w:szCs w:val="28"/>
          <w:highlight w:val="white"/>
        </w:rPr>
      </w:pPr>
      <m:oMathPara>
        <m:oMath>
          <m:r>
            <w:rPr>
              <w:rFonts w:ascii="Cambria Math" w:hAnsi="Cambria Math"/>
            </w:rPr>
            <m:t>H(z)=</m:t>
          </m:r>
          <m:f>
            <m:fPr>
              <m:ctrlPr>
                <w:rPr>
                  <w:rFonts w:ascii="Cambria Math" w:hAnsi="Cambria Math"/>
                </w:rPr>
              </m:ctrlPr>
            </m:fPr>
            <m:num>
              <m:r>
                <w:rPr>
                  <w:rFonts w:ascii="Cambria Math" w:hAnsi="Cambria Math"/>
                </w:rPr>
                <m:t>Y(z)</m:t>
              </m:r>
            </m:num>
            <m:den>
              <m:r>
                <w:rPr>
                  <w:rFonts w:ascii="Cambria Math" w:hAnsi="Cambria Math"/>
                </w:rPr>
                <m:t>X(z)</m:t>
              </m:r>
            </m:den>
          </m:f>
          <m:r>
            <w:rPr>
              <w:rFonts w:ascii="Cambria Math" w:hAnsi="Cambria Math"/>
            </w:rPr>
            <m:t>=</m:t>
          </m:r>
          <m:f>
            <m:fPr>
              <m:ctrlPr>
                <w:rPr>
                  <w:rFonts w:ascii="Cambria Math" w:hAnsi="Cambria Math"/>
                </w:rPr>
              </m:ctrlPr>
            </m:fPr>
            <m:num>
              <m:nary>
                <m:naryPr>
                  <m:chr m:val="∑"/>
                  <m:ctrlPr>
                    <w:rPr>
                      <w:rFonts w:ascii="Cambria Math" w:hAnsi="Cambria Math"/>
                    </w:rPr>
                  </m:ctrlPr>
                </m:naryPr>
                <m:sub>
                  <m:r>
                    <w:rPr>
                      <w:rFonts w:ascii="Cambria Math" w:hAnsi="Cambria Math"/>
                    </w:rPr>
                    <m:t>i=0</m:t>
                  </m:r>
                </m:sub>
                <m:sup>
                  <m:r>
                    <w:rPr>
                      <w:rFonts w:ascii="Cambria Math" w:hAnsi="Cambria Math"/>
                    </w:rPr>
                    <m:t>M</m:t>
                  </m:r>
                </m:sup>
                <m:e>
                  <m:sSub>
                    <m:sSubPr>
                      <m:ctrlPr>
                        <w:rPr>
                          <w:rFonts w:ascii="Cambria Math" w:hAnsi="Cambria Math"/>
                        </w:rPr>
                      </m:ctrlPr>
                    </m:sSubPr>
                    <m:e>
                      <m:r>
                        <w:rPr>
                          <w:rFonts w:ascii="Cambria Math" w:hAnsi="Cambria Math"/>
                        </w:rPr>
                        <m:t>a</m:t>
                      </m:r>
                    </m:e>
                    <m:sub>
                      <m:r>
                        <w:rPr>
                          <w:rFonts w:ascii="Cambria Math" w:hAnsi="Cambria Math"/>
                        </w:rPr>
                        <m:t>i</m:t>
                      </m:r>
                    </m:sub>
                  </m:sSub>
                  <m:sSup>
                    <m:sSupPr>
                      <m:ctrlPr>
                        <w:rPr>
                          <w:rFonts w:ascii="Cambria Math" w:hAnsi="Cambria Math"/>
                        </w:rPr>
                      </m:ctrlPr>
                    </m:sSupPr>
                    <m:e>
                      <m:r>
                        <w:rPr>
                          <w:rFonts w:ascii="Cambria Math" w:hAnsi="Cambria Math"/>
                        </w:rPr>
                        <m:t>z</m:t>
                      </m:r>
                    </m:e>
                    <m:sup>
                      <m:r>
                        <w:rPr>
                          <w:rFonts w:ascii="Cambria Math" w:hAnsi="Cambria Math"/>
                        </w:rPr>
                        <m:t>-i</m:t>
                      </m:r>
                    </m:sup>
                  </m:sSup>
                </m:e>
              </m:nary>
            </m:num>
            <m:den>
              <m:r>
                <w:rPr>
                  <w:rFonts w:ascii="Cambria Math" w:hAnsi="Cambria Math"/>
                </w:rPr>
                <m:t>1-</m:t>
              </m:r>
              <m:nary>
                <m:naryPr>
                  <m:chr m:val="∑"/>
                  <m:ctrlPr>
                    <w:rPr>
                      <w:rFonts w:ascii="Cambria Math" w:hAnsi="Cambria Math"/>
                    </w:rPr>
                  </m:ctrlPr>
                </m:naryPr>
                <m:sub>
                  <m:r>
                    <w:rPr>
                      <w:rFonts w:ascii="Cambria Math" w:hAnsi="Cambria Math"/>
                    </w:rPr>
                    <m:t>j=1</m:t>
                  </m:r>
                </m:sub>
                <m:sup>
                  <m:r>
                    <w:rPr>
                      <w:rFonts w:ascii="Cambria Math" w:hAnsi="Cambria Math"/>
                    </w:rPr>
                    <m:t>N</m:t>
                  </m:r>
                </m:sup>
                <m:e>
                  <m:sSub>
                    <m:sSubPr>
                      <m:ctrlPr>
                        <w:rPr>
                          <w:rFonts w:ascii="Cambria Math" w:hAnsi="Cambria Math"/>
                        </w:rPr>
                      </m:ctrlPr>
                    </m:sSubPr>
                    <m:e>
                      <m:r>
                        <w:rPr>
                          <w:rFonts w:ascii="Cambria Math" w:hAnsi="Cambria Math"/>
                        </w:rPr>
                        <m:t>b</m:t>
                      </m:r>
                    </m:e>
                    <m:sub>
                      <m:r>
                        <w:rPr>
                          <w:rFonts w:ascii="Cambria Math" w:hAnsi="Cambria Math"/>
                        </w:rPr>
                        <m:t>j</m:t>
                      </m:r>
                    </m:sub>
                  </m:sSub>
                  <m:sSup>
                    <m:sSupPr>
                      <m:ctrlPr>
                        <w:rPr>
                          <w:rFonts w:ascii="Cambria Math" w:hAnsi="Cambria Math"/>
                        </w:rPr>
                      </m:ctrlPr>
                    </m:sSupPr>
                    <m:e>
                      <m:r>
                        <w:rPr>
                          <w:rFonts w:ascii="Cambria Math" w:hAnsi="Cambria Math"/>
                        </w:rPr>
                        <m:t>z</m:t>
                      </m:r>
                    </m:e>
                    <m:sup>
                      <m:r>
                        <w:rPr>
                          <w:rFonts w:ascii="Cambria Math" w:hAnsi="Cambria Math"/>
                        </w:rPr>
                        <m:t>-j</m:t>
                      </m:r>
                    </m:sup>
                  </m:sSup>
                </m:e>
              </m:nary>
            </m:den>
          </m:f>
          <m:r>
            <m:rPr>
              <m:lit/>
              <m:nor/>
            </m:rPr>
            <w:rPr>
              <w:rFonts w:ascii="Cambria Math" w:hAnsi="Cambria Math"/>
            </w:rPr>
            <m:t>.</m:t>
          </m:r>
        </m:oMath>
      </m:oMathPara>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Імпульсною характеристикою (ІХ) лінійного ЦФ називається реакція (вихідний відгук) фільтра при нульових початкових умовах на вхідний вплив у вигляді одиничного імпульсу</w:t>
      </w:r>
    </w:p>
    <w:p w:rsidR="00656CB1" w:rsidRDefault="00880247">
      <w:pPr>
        <w:spacing w:after="0" w:line="360" w:lineRule="auto"/>
        <w:ind w:firstLine="709"/>
        <w:jc w:val="center"/>
        <w:rPr>
          <w:rFonts w:ascii="Times New Roman" w:hAnsi="Times New Roman" w:cs="Times New Roman"/>
          <w:color w:val="000000"/>
          <w:sz w:val="28"/>
          <w:szCs w:val="28"/>
          <w:highlight w:val="white"/>
        </w:rPr>
      </w:pPr>
      <m:oMathPara>
        <m:oMath>
          <m:r>
            <w:rPr>
              <w:rFonts w:ascii="Cambria Math" w:hAnsi="Cambria Math"/>
            </w:rPr>
            <m:t>δ</m:t>
          </m:r>
          <m:d>
            <m:dPr>
              <m:ctrlPr>
                <w:rPr>
                  <w:rFonts w:ascii="Cambria Math" w:hAnsi="Cambria Math"/>
                </w:rPr>
              </m:ctrlPr>
            </m:dPr>
            <m:e>
              <m:r>
                <m:rPr>
                  <m:lit/>
                  <m:nor/>
                </m:rPr>
                <w:rPr>
                  <w:rFonts w:ascii="Cambria Math" w:hAnsi="Cambria Math"/>
                </w:rPr>
                <m:t>nT</m:t>
              </m:r>
            </m:e>
          </m:d>
          <m:r>
            <w:rPr>
              <w:rFonts w:ascii="Cambria Math" w:hAnsi="Cambria Math"/>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rPr>
                      <m:t>1</m:t>
                    </m:r>
                  </m:e>
                  <m:e>
                    <m:r>
                      <m:rPr>
                        <m:lit/>
                        <m:nor/>
                      </m:rPr>
                      <w:rPr>
                        <w:rFonts w:ascii="Cambria Math" w:hAnsi="Cambria Math"/>
                      </w:rPr>
                      <m:t>при</m:t>
                    </m:r>
                  </m:e>
                  <m:e>
                    <m:r>
                      <w:rPr>
                        <w:rFonts w:ascii="Cambria Math" w:hAnsi="Cambria Math"/>
                      </w:rPr>
                      <m:t>n=0,</m:t>
                    </m:r>
                  </m:e>
                </m:mr>
                <m:mr>
                  <m:e>
                    <m:r>
                      <w:rPr>
                        <w:rFonts w:ascii="Cambria Math" w:hAnsi="Cambria Math"/>
                      </w:rPr>
                      <m:t>0</m:t>
                    </m:r>
                  </m:e>
                  <m:e>
                    <m:r>
                      <m:rPr>
                        <m:lit/>
                        <m:nor/>
                      </m:rPr>
                      <w:rPr>
                        <w:rFonts w:ascii="Cambria Math" w:hAnsi="Cambria Math"/>
                      </w:rPr>
                      <m:t>при</m:t>
                    </m:r>
                  </m:e>
                  <m:e>
                    <m:r>
                      <w:rPr>
                        <w:rFonts w:ascii="Cambria Math" w:hAnsi="Cambria Math"/>
                      </w:rPr>
                      <m:t>n≠0</m:t>
                    </m:r>
                    <m:r>
                      <m:rPr>
                        <m:lit/>
                        <m:nor/>
                      </m:rPr>
                      <w:rPr>
                        <w:rFonts w:ascii="Cambria Math" w:hAnsi="Cambria Math"/>
                      </w:rPr>
                      <m:t>.</m:t>
                    </m:r>
                  </m:e>
                </m:mr>
              </m:m>
            </m:e>
          </m:d>
        </m:oMath>
      </m:oMathPara>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lastRenderedPageBreak/>
        <w:t xml:space="preserve">Використовуючи вираз для передавальної функції H (z), </w:t>
      </w:r>
      <w:r>
        <w:rPr>
          <w:rFonts w:ascii="Times New Roman" w:hAnsi="Times New Roman" w:cs="Times New Roman"/>
          <w:sz w:val="28"/>
          <w:szCs w:val="28"/>
          <w:shd w:val="clear" w:color="auto" w:fill="FFFFFF"/>
          <w:lang w:val="uk-UA"/>
        </w:rPr>
        <w:t>вважаючи x(nT) =</w:t>
      </w:r>
      <w:r>
        <w:rPr>
          <w:rFonts w:ascii="Times New Roman" w:hAnsi="Times New Roman" w:cs="Times New Roman"/>
          <w:color w:val="FF0000"/>
          <w:sz w:val="28"/>
          <w:szCs w:val="28"/>
          <w:shd w:val="clear" w:color="auto" w:fill="FFFFFF"/>
          <w:lang w:val="uk-UA"/>
        </w:rPr>
        <w:t xml:space="preserve">     </w:t>
      </w:r>
      <w:r>
        <w:rPr>
          <w:rFonts w:ascii="Symbol" w:eastAsia="Symbol" w:hAnsi="Symbol" w:cs="Symbol"/>
          <w:i/>
          <w:color w:val="000000"/>
          <w:sz w:val="28"/>
          <w:szCs w:val="28"/>
          <w:shd w:val="clear" w:color="auto" w:fill="FFFFFF"/>
        </w:rPr>
        <w:t></w:t>
      </w:r>
      <w:r>
        <w:rPr>
          <w:rFonts w:ascii="Times New Roman" w:hAnsi="Times New Roman" w:cs="Times New Roman"/>
          <w:i/>
          <w:color w:val="000000"/>
          <w:sz w:val="28"/>
          <w:szCs w:val="28"/>
          <w:shd w:val="clear" w:color="auto" w:fill="FFFFFF"/>
          <w:lang w:val="uk-UA"/>
        </w:rPr>
        <w:t>(nT)</w:t>
      </w:r>
      <w:r>
        <w:rPr>
          <w:rFonts w:ascii="Times New Roman" w:hAnsi="Times New Roman" w:cs="Times New Roman"/>
          <w:color w:val="000000"/>
          <w:sz w:val="28"/>
          <w:szCs w:val="28"/>
          <w:shd w:val="clear" w:color="auto" w:fill="FFFFFF"/>
          <w:lang w:val="uk-UA"/>
        </w:rPr>
        <w:t xml:space="preserve">, і враховуючи, що </w:t>
      </w:r>
      <w:r>
        <w:rPr>
          <w:rFonts w:ascii="Times New Roman" w:hAnsi="Times New Roman" w:cs="Times New Roman"/>
          <w:i/>
          <w:color w:val="000000"/>
          <w:sz w:val="28"/>
          <w:szCs w:val="28"/>
          <w:shd w:val="clear" w:color="auto" w:fill="FFFFFF"/>
          <w:lang w:val="uk-UA"/>
        </w:rPr>
        <w:t>Z{</w:t>
      </w:r>
      <w:r>
        <w:rPr>
          <w:rFonts w:ascii="Symbol" w:eastAsia="Symbol" w:hAnsi="Symbol" w:cs="Symbol"/>
          <w:i/>
          <w:color w:val="000000"/>
          <w:sz w:val="28"/>
          <w:szCs w:val="28"/>
          <w:shd w:val="clear" w:color="auto" w:fill="FFFFFF"/>
        </w:rPr>
        <w:t></w:t>
      </w:r>
      <w:r>
        <w:rPr>
          <w:rFonts w:ascii="Times New Roman" w:hAnsi="Times New Roman" w:cs="Times New Roman"/>
          <w:i/>
          <w:color w:val="000000"/>
          <w:sz w:val="28"/>
          <w:szCs w:val="28"/>
          <w:shd w:val="clear" w:color="auto" w:fill="FFFFFF"/>
          <w:lang w:val="uk-UA"/>
        </w:rPr>
        <w:t>(nT)} = 1</w:t>
      </w:r>
      <w:r>
        <w:rPr>
          <w:rFonts w:ascii="Times New Roman" w:hAnsi="Times New Roman" w:cs="Times New Roman"/>
          <w:color w:val="000000"/>
          <w:sz w:val="28"/>
          <w:szCs w:val="28"/>
          <w:shd w:val="clear" w:color="auto" w:fill="FFFFFF"/>
          <w:lang w:val="uk-UA"/>
        </w:rPr>
        <w:t xml:space="preserve">, отримуємо </w:t>
      </w:r>
      <w:r>
        <w:rPr>
          <w:rFonts w:ascii="Times New Roman" w:hAnsi="Times New Roman" w:cs="Times New Roman"/>
          <w:i/>
          <w:color w:val="000000"/>
          <w:sz w:val="28"/>
          <w:szCs w:val="28"/>
          <w:shd w:val="clear" w:color="auto" w:fill="FFFFFF"/>
          <w:lang w:val="uk-UA"/>
        </w:rPr>
        <w:t>Z {h (nT)} = H (z).</w:t>
      </w:r>
      <w:r>
        <w:rPr>
          <w:rFonts w:ascii="Times New Roman" w:hAnsi="Times New Roman" w:cs="Times New Roman"/>
          <w:color w:val="000000"/>
          <w:sz w:val="28"/>
          <w:szCs w:val="28"/>
          <w:shd w:val="clear" w:color="auto" w:fill="FFFFFF"/>
          <w:lang w:val="uk-UA"/>
        </w:rPr>
        <w:t xml:space="preserve">  Таким чином, передавальна функція фільтра і його імпульсна характеристика пов'язані однозначно через Z-перетворення.</w:t>
      </w:r>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Знаючи імпульсну характеристику h(nT) і вхідний сигнал х(nT), можна отримати вихідний сигнал фільтра y (nT) у вигляді дискретної згортки:</w:t>
      </w:r>
    </w:p>
    <w:p w:rsidR="00656CB1" w:rsidRPr="00AC1743" w:rsidRDefault="00880247">
      <w:pPr>
        <w:spacing w:after="0" w:line="360" w:lineRule="auto"/>
        <w:ind w:firstLine="709"/>
        <w:jc w:val="center"/>
        <w:rPr>
          <w:rFonts w:ascii="Times New Roman" w:hAnsi="Times New Roman" w:cs="Times New Roman"/>
          <w:color w:val="000000"/>
          <w:sz w:val="28"/>
          <w:szCs w:val="28"/>
          <w:highlight w:val="white"/>
          <w:lang w:val="en-US"/>
        </w:rPr>
      </w:pPr>
      <m:oMathPara>
        <m:oMath>
          <m:r>
            <w:rPr>
              <w:rFonts w:ascii="Cambria Math" w:hAnsi="Cambria Math"/>
            </w:rPr>
            <m:t>y</m:t>
          </m:r>
          <m:r>
            <w:rPr>
              <w:rFonts w:ascii="Cambria Math" w:hAnsi="Cambria Math"/>
              <w:lang w:val="en-US"/>
            </w:rPr>
            <m:t>(</m:t>
          </m:r>
          <m:r>
            <m:rPr>
              <m:lit/>
              <m:nor/>
            </m:rPr>
            <w:rPr>
              <w:rFonts w:ascii="Cambria Math" w:hAnsi="Cambria Math"/>
              <w:lang w:val="en-US"/>
            </w:rPr>
            <m:t>nT</m:t>
          </m:r>
          <m:r>
            <w:rPr>
              <w:rFonts w:ascii="Cambria Math" w:hAnsi="Cambria Math"/>
              <w:lang w:val="en-US"/>
            </w:rPr>
            <m:t>)=</m:t>
          </m:r>
          <m:nary>
            <m:naryPr>
              <m:chr m:val="∑"/>
              <m:ctrlPr>
                <w:rPr>
                  <w:rFonts w:ascii="Cambria Math" w:hAnsi="Cambria Math"/>
                </w:rPr>
              </m:ctrlPr>
            </m:naryPr>
            <m:sub>
              <m:r>
                <m:rPr>
                  <m:lit/>
                  <m:nor/>
                </m:rPr>
                <w:rPr>
                  <w:rFonts w:ascii="Cambria Math" w:hAnsi="Cambria Math"/>
                  <w:lang w:val="en-US"/>
                </w:rPr>
                <m:t>k=0</m:t>
              </m:r>
            </m:sub>
            <m:sup>
              <m:r>
                <w:rPr>
                  <w:rFonts w:ascii="Cambria Math" w:hAnsi="Cambria Math"/>
                </w:rPr>
                <m:t>n</m:t>
              </m:r>
            </m:sup>
            <m:e>
              <m:r>
                <w:rPr>
                  <w:rFonts w:ascii="Cambria Math" w:hAnsi="Cambria Math"/>
                </w:rPr>
                <m:t>x</m:t>
              </m:r>
              <m:r>
                <w:rPr>
                  <w:rFonts w:ascii="Cambria Math" w:hAnsi="Cambria Math"/>
                  <w:lang w:val="en-US"/>
                </w:rPr>
                <m:t>(</m:t>
              </m:r>
              <m:r>
                <m:rPr>
                  <m:lit/>
                  <m:nor/>
                </m:rPr>
                <w:rPr>
                  <w:rFonts w:ascii="Cambria Math" w:hAnsi="Cambria Math"/>
                  <w:lang w:val="en-US"/>
                </w:rPr>
                <m:t>kT</m:t>
              </m:r>
              <m:r>
                <w:rPr>
                  <w:rFonts w:ascii="Cambria Math" w:hAnsi="Cambria Math"/>
                  <w:lang w:val="en-US"/>
                </w:rPr>
                <m:t>)h(</m:t>
              </m:r>
              <m:r>
                <m:rPr>
                  <m:lit/>
                  <m:nor/>
                </m:rPr>
                <w:rPr>
                  <w:rFonts w:ascii="Cambria Math" w:hAnsi="Cambria Math"/>
                  <w:lang w:val="en-US"/>
                </w:rPr>
                <m:t>nT-kT</m:t>
              </m:r>
              <m:r>
                <w:rPr>
                  <w:rFonts w:ascii="Cambria Math" w:hAnsi="Cambria Math"/>
                  <w:lang w:val="en-US"/>
                </w:rPr>
                <m:t>)=</m:t>
              </m:r>
              <m:nary>
                <m:naryPr>
                  <m:chr m:val="∑"/>
                  <m:ctrlPr>
                    <w:rPr>
                      <w:rFonts w:ascii="Cambria Math" w:hAnsi="Cambria Math"/>
                    </w:rPr>
                  </m:ctrlPr>
                </m:naryPr>
                <m:sub>
                  <m:r>
                    <m:rPr>
                      <m:lit/>
                      <m:nor/>
                    </m:rPr>
                    <w:rPr>
                      <w:rFonts w:ascii="Cambria Math" w:hAnsi="Cambria Math"/>
                      <w:lang w:val="en-US"/>
                    </w:rPr>
                    <m:t>k=0</m:t>
                  </m:r>
                </m:sub>
                <m:sup>
                  <m:r>
                    <w:rPr>
                      <w:rFonts w:ascii="Cambria Math" w:hAnsi="Cambria Math"/>
                    </w:rPr>
                    <m:t>n</m:t>
                  </m:r>
                </m:sup>
                <m:e>
                  <m:r>
                    <w:rPr>
                      <w:rFonts w:ascii="Cambria Math" w:hAnsi="Cambria Math"/>
                      <w:lang w:val="en-US"/>
                    </w:rPr>
                    <m:t>h(</m:t>
                  </m:r>
                  <m:r>
                    <m:rPr>
                      <m:lit/>
                      <m:nor/>
                    </m:rPr>
                    <w:rPr>
                      <w:rFonts w:ascii="Cambria Math" w:hAnsi="Cambria Math"/>
                      <w:lang w:val="en-US"/>
                    </w:rPr>
                    <m:t>kT</m:t>
                  </m:r>
                  <m:r>
                    <w:rPr>
                      <w:rFonts w:ascii="Cambria Math" w:hAnsi="Cambria Math"/>
                      <w:lang w:val="en-US"/>
                    </w:rPr>
                    <m:t>)</m:t>
                  </m:r>
                  <m:r>
                    <w:rPr>
                      <w:rFonts w:ascii="Cambria Math" w:hAnsi="Cambria Math"/>
                    </w:rPr>
                    <m:t>x</m:t>
                  </m:r>
                  <m:r>
                    <w:rPr>
                      <w:rFonts w:ascii="Cambria Math" w:hAnsi="Cambria Math"/>
                      <w:lang w:val="en-US"/>
                    </w:rPr>
                    <m:t>(</m:t>
                  </m:r>
                  <m:r>
                    <m:rPr>
                      <m:lit/>
                      <m:nor/>
                    </m:rPr>
                    <w:rPr>
                      <w:rFonts w:ascii="Cambria Math" w:hAnsi="Cambria Math"/>
                      <w:lang w:val="en-US"/>
                    </w:rPr>
                    <m:t>nT-kT</m:t>
                  </m:r>
                  <m:r>
                    <w:rPr>
                      <w:rFonts w:ascii="Cambria Math" w:hAnsi="Cambria Math"/>
                      <w:lang w:val="en-US"/>
                    </w:rPr>
                    <m:t>)</m:t>
                  </m:r>
                  <m:r>
                    <m:rPr>
                      <m:lit/>
                      <m:nor/>
                    </m:rPr>
                    <w:rPr>
                      <w:rFonts w:ascii="Cambria Math" w:hAnsi="Cambria Math"/>
                      <w:lang w:val="en-US"/>
                    </w:rPr>
                    <m:t>.</m:t>
                  </m:r>
                </m:e>
              </m:nary>
            </m:e>
          </m:nary>
        </m:oMath>
      </m:oMathPara>
    </w:p>
    <w:p w:rsidR="00656CB1" w:rsidRPr="00AC1743" w:rsidRDefault="00880247">
      <w:pPr>
        <w:spacing w:after="0" w:line="360" w:lineRule="auto"/>
        <w:ind w:firstLine="709"/>
        <w:jc w:val="both"/>
        <w:rPr>
          <w:rFonts w:ascii="Times New Roman" w:hAnsi="Times New Roman" w:cs="Times New Roman"/>
          <w:color w:val="000000"/>
          <w:sz w:val="28"/>
          <w:szCs w:val="28"/>
          <w:highlight w:val="white"/>
          <w:lang w:val="en-US"/>
        </w:rPr>
      </w:pPr>
      <w:r>
        <w:rPr>
          <w:rFonts w:ascii="Times New Roman" w:hAnsi="Times New Roman" w:cs="Times New Roman"/>
          <w:color w:val="000000"/>
          <w:sz w:val="28"/>
          <w:szCs w:val="28"/>
          <w:shd w:val="clear" w:color="auto" w:fill="FFFFFF"/>
        </w:rPr>
        <w:t>Перехідною</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характеристикою</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ПХ</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лінійного</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ЦФ</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називається</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реакція</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вихідний</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відгук</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фільтра</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при</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нульових</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початкових</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умовах</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на</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вхідний</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вплив</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у</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вигляді</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одиничної</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ступінчастої</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функції</w:t>
      </w:r>
      <w:r>
        <w:rPr>
          <w:rFonts w:ascii="Times New Roman" w:hAnsi="Times New Roman" w:cs="Times New Roman"/>
          <w:color w:val="000000"/>
          <w:sz w:val="28"/>
          <w:szCs w:val="28"/>
          <w:shd w:val="clear" w:color="auto" w:fill="FFFFFF"/>
          <w:lang w:val="uk-UA"/>
        </w:rPr>
        <w:t>:</w:t>
      </w:r>
      <w:r w:rsidRPr="00AC1743">
        <w:rPr>
          <w:rFonts w:ascii="Times New Roman" w:hAnsi="Times New Roman" w:cs="Times New Roman"/>
          <w:color w:val="000000"/>
          <w:sz w:val="28"/>
          <w:szCs w:val="28"/>
          <w:shd w:val="clear" w:color="auto" w:fill="FFFFFF"/>
          <w:lang w:val="en-US"/>
        </w:rPr>
        <w:t xml:space="preserve"> </w:t>
      </w:r>
    </w:p>
    <w:p w:rsidR="00656CB1" w:rsidRDefault="00880247">
      <w:pPr>
        <w:spacing w:after="0" w:line="360" w:lineRule="auto"/>
        <w:ind w:firstLine="709"/>
        <w:jc w:val="center"/>
        <w:rPr>
          <w:rFonts w:ascii="Times New Roman" w:hAnsi="Times New Roman" w:cs="Times New Roman"/>
          <w:color w:val="000000"/>
          <w:sz w:val="28"/>
          <w:szCs w:val="28"/>
          <w:highlight w:val="white"/>
          <w:lang w:val="uk-UA"/>
        </w:rPr>
      </w:pPr>
      <m:oMathPara>
        <m:oMath>
          <m:r>
            <w:rPr>
              <w:rFonts w:ascii="Cambria Math" w:hAnsi="Cambria Math"/>
            </w:rPr>
            <m:t>U(</m:t>
          </m:r>
          <m:r>
            <m:rPr>
              <m:lit/>
              <m:nor/>
            </m:rPr>
            <w:rPr>
              <w:rFonts w:ascii="Cambria Math" w:hAnsi="Cambria Math"/>
            </w:rPr>
            <m:t>nT</m:t>
          </m:r>
          <m:r>
            <w:rPr>
              <w:rFonts w:ascii="Cambria Math" w:hAnsi="Cambria Math"/>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rPr>
                      <m:t>1</m:t>
                    </m:r>
                  </m:e>
                  <m:e>
                    <m:r>
                      <m:rPr>
                        <m:lit/>
                        <m:nor/>
                      </m:rPr>
                      <w:rPr>
                        <w:rFonts w:ascii="Cambria Math" w:hAnsi="Cambria Math"/>
                      </w:rPr>
                      <m:t>при</m:t>
                    </m:r>
                  </m:e>
                  <m:e>
                    <m:r>
                      <w:rPr>
                        <w:rFonts w:ascii="Cambria Math" w:hAnsi="Cambria Math"/>
                      </w:rPr>
                      <m:t>n≥</m:t>
                    </m:r>
                    <m:r>
                      <m:rPr>
                        <m:lit/>
                        <m:nor/>
                      </m:rPr>
                      <w:rPr>
                        <w:rFonts w:ascii="Cambria Math" w:hAnsi="Cambria Math"/>
                      </w:rPr>
                      <m:t>0,</m:t>
                    </m:r>
                  </m:e>
                </m:mr>
                <m:mr>
                  <m:e>
                    <m:r>
                      <w:rPr>
                        <w:rFonts w:ascii="Cambria Math" w:hAnsi="Cambria Math"/>
                      </w:rPr>
                      <m:t>0</m:t>
                    </m:r>
                  </m:e>
                  <m:e>
                    <m:r>
                      <m:rPr>
                        <m:lit/>
                        <m:nor/>
                      </m:rPr>
                      <w:rPr>
                        <w:rFonts w:ascii="Cambria Math" w:hAnsi="Cambria Math"/>
                      </w:rPr>
                      <m:t>при</m:t>
                    </m:r>
                  </m:e>
                  <m:e>
                    <m:r>
                      <m:rPr>
                        <m:lit/>
                        <m:nor/>
                      </m:rPr>
                      <w:rPr>
                        <w:rFonts w:ascii="Cambria Math" w:hAnsi="Cambria Math"/>
                      </w:rPr>
                      <m:t>n&lt;0.</m:t>
                    </m:r>
                  </m:e>
                </m:mr>
              </m:m>
            </m:e>
          </m:d>
        </m:oMath>
      </m:oMathPara>
    </w:p>
    <w:p w:rsidR="00656CB1" w:rsidRDefault="00656CB1">
      <w:pPr>
        <w:spacing w:after="0" w:line="360" w:lineRule="auto"/>
        <w:ind w:firstLine="709"/>
        <w:jc w:val="both"/>
        <w:rPr>
          <w:rFonts w:ascii="Times New Roman" w:hAnsi="Times New Roman" w:cs="Times New Roman"/>
          <w:color w:val="000000"/>
          <w:sz w:val="28"/>
          <w:szCs w:val="28"/>
          <w:highlight w:val="white"/>
          <w:lang w:val="uk-UA"/>
        </w:rPr>
      </w:pPr>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lang w:val="uk-UA"/>
        </w:rPr>
        <w:t xml:space="preserve">Дискретні сигнали одиничний імпульс </w:t>
      </w:r>
      <w:r>
        <w:rPr>
          <w:rFonts w:ascii="Symbol" w:eastAsia="Symbol" w:hAnsi="Symbol" w:cs="Symbol"/>
          <w:color w:val="000000"/>
          <w:sz w:val="28"/>
          <w:szCs w:val="28"/>
          <w:shd w:val="clear" w:color="auto" w:fill="FFFFFF"/>
        </w:rPr>
        <w:t></w:t>
      </w:r>
      <w:r>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rPr>
        <w:t>nT</w:t>
      </w:r>
      <w:r>
        <w:rPr>
          <w:rFonts w:ascii="Times New Roman" w:hAnsi="Times New Roman" w:cs="Times New Roman"/>
          <w:color w:val="000000"/>
          <w:sz w:val="28"/>
          <w:szCs w:val="28"/>
          <w:shd w:val="clear" w:color="auto" w:fill="FFFFFF"/>
          <w:lang w:val="uk-UA"/>
        </w:rPr>
        <w:t xml:space="preserve">) і одинична ступінчаста функція  </w:t>
      </w:r>
      <w:r>
        <w:rPr>
          <w:rFonts w:ascii="Times New Roman" w:hAnsi="Times New Roman" w:cs="Times New Roman"/>
          <w:color w:val="000000"/>
          <w:sz w:val="28"/>
          <w:szCs w:val="28"/>
          <w:shd w:val="clear" w:color="auto" w:fill="FFFFFF"/>
        </w:rPr>
        <w:t>U</w:t>
      </w:r>
      <w:r>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rPr>
        <w:t>nT</w:t>
      </w:r>
      <w:r>
        <w:rPr>
          <w:rFonts w:ascii="Times New Roman" w:hAnsi="Times New Roman" w:cs="Times New Roman"/>
          <w:color w:val="000000"/>
          <w:sz w:val="28"/>
          <w:szCs w:val="28"/>
          <w:shd w:val="clear" w:color="auto" w:fill="FFFFFF"/>
          <w:lang w:val="uk-UA"/>
        </w:rPr>
        <w:t>) зв'язані співвідношеннями:</w:t>
      </w:r>
    </w:p>
    <w:p w:rsidR="00656CB1" w:rsidRPr="00AC1743" w:rsidRDefault="002E6700">
      <w:pPr>
        <w:spacing w:after="0" w:line="360" w:lineRule="auto"/>
        <w:ind w:firstLine="709"/>
        <w:jc w:val="center"/>
        <w:rPr>
          <w:rFonts w:ascii="Times New Roman" w:hAnsi="Times New Roman" w:cs="Times New Roman"/>
          <w:color w:val="000000"/>
          <w:sz w:val="28"/>
          <w:szCs w:val="28"/>
          <w:highlight w:val="white"/>
          <w:lang w:val="en-US"/>
        </w:rPr>
      </w:pPr>
      <m:oMathPara>
        <m:oMath>
          <m:eqArr>
            <m:eqArrPr>
              <m:ctrlPr>
                <w:rPr>
                  <w:rFonts w:ascii="Cambria Math" w:hAnsi="Cambria Math"/>
                </w:rPr>
              </m:ctrlPr>
            </m:eqArrPr>
            <m:e>
              <m:r>
                <w:rPr>
                  <w:rFonts w:ascii="Cambria Math" w:hAnsi="Cambria Math"/>
                </w:rPr>
                <m:t>U</m:t>
              </m:r>
              <m:r>
                <w:rPr>
                  <w:rFonts w:ascii="Cambria Math" w:hAnsi="Cambria Math"/>
                  <w:lang w:val="en-US"/>
                </w:rPr>
                <m:t>(</m:t>
              </m:r>
              <m:r>
                <m:rPr>
                  <m:lit/>
                  <m:nor/>
                </m:rPr>
                <w:rPr>
                  <w:rFonts w:ascii="Cambria Math" w:hAnsi="Cambria Math"/>
                  <w:lang w:val="en-US"/>
                </w:rPr>
                <m:t>nT</m:t>
              </m:r>
              <m:r>
                <w:rPr>
                  <w:rFonts w:ascii="Cambria Math" w:hAnsi="Cambria Math"/>
                  <w:lang w:val="en-US"/>
                </w:rPr>
                <m:t>)=</m:t>
              </m:r>
              <m:nary>
                <m:naryPr>
                  <m:chr m:val="∑"/>
                  <m:ctrlPr>
                    <w:rPr>
                      <w:rFonts w:ascii="Cambria Math" w:hAnsi="Cambria Math"/>
                    </w:rPr>
                  </m:ctrlPr>
                </m:naryPr>
                <m:sub>
                  <m:r>
                    <m:rPr>
                      <m:lit/>
                      <m:nor/>
                    </m:rPr>
                    <w:rPr>
                      <w:rFonts w:ascii="Cambria Math" w:hAnsi="Cambria Math"/>
                      <w:lang w:val="en-US"/>
                    </w:rPr>
                    <m:t>k=0</m:t>
                  </m:r>
                </m:sub>
                <m:sup>
                  <m:r>
                    <w:rPr>
                      <w:rFonts w:ascii="Cambria Math" w:hAnsi="Cambria Math"/>
                    </w:rPr>
                    <m:t>n</m:t>
                  </m:r>
                </m:sup>
                <m:e>
                  <m:r>
                    <w:rPr>
                      <w:rFonts w:ascii="Cambria Math" w:hAnsi="Cambria Math"/>
                    </w:rPr>
                    <m:t>δ</m:t>
                  </m:r>
                  <m:r>
                    <w:rPr>
                      <w:rFonts w:ascii="Cambria Math" w:hAnsi="Cambria Math"/>
                      <w:lang w:val="en-US"/>
                    </w:rPr>
                    <m:t>(</m:t>
                  </m:r>
                  <m:r>
                    <m:rPr>
                      <m:lit/>
                      <m:nor/>
                    </m:rPr>
                    <w:rPr>
                      <w:rFonts w:ascii="Cambria Math" w:hAnsi="Cambria Math"/>
                      <w:lang w:val="en-US"/>
                    </w:rPr>
                    <m:t>kT</m:t>
                  </m:r>
                  <m:r>
                    <w:rPr>
                      <w:rFonts w:ascii="Cambria Math" w:hAnsi="Cambria Math"/>
                      <w:lang w:val="en-US"/>
                    </w:rPr>
                    <m:t>)</m:t>
                  </m:r>
                </m:e>
              </m:nary>
              <m:r>
                <w:rPr>
                  <w:rFonts w:ascii="Cambria Math" w:hAnsi="Cambria Math"/>
                  <w:lang w:val="en-US"/>
                </w:rPr>
                <m:t>,</m:t>
              </m:r>
            </m:e>
            <m:e>
              <m:r>
                <w:rPr>
                  <w:rFonts w:ascii="Cambria Math" w:hAnsi="Cambria Math"/>
                </w:rPr>
                <m:t>δ</m:t>
              </m:r>
              <m:r>
                <w:rPr>
                  <w:rFonts w:ascii="Cambria Math" w:hAnsi="Cambria Math"/>
                  <w:lang w:val="en-US"/>
                </w:rPr>
                <m:t>(</m:t>
              </m:r>
              <m:r>
                <m:rPr>
                  <m:lit/>
                  <m:nor/>
                </m:rPr>
                <w:rPr>
                  <w:rFonts w:ascii="Cambria Math" w:hAnsi="Cambria Math"/>
                  <w:lang w:val="en-US"/>
                </w:rPr>
                <m:t>nT</m:t>
              </m:r>
              <m:r>
                <w:rPr>
                  <w:rFonts w:ascii="Cambria Math" w:hAnsi="Cambria Math"/>
                  <w:lang w:val="en-US"/>
                </w:rPr>
                <m:t>)</m:t>
              </m:r>
              <m:r>
                <m:rPr>
                  <m:lit/>
                  <m:nor/>
                </m:rPr>
                <w:rPr>
                  <w:rFonts w:ascii="Cambria Math" w:hAnsi="Cambria Math"/>
                  <w:lang w:val="en-US"/>
                </w:rPr>
                <m:t>=U</m:t>
              </m:r>
              <m:r>
                <w:rPr>
                  <w:rFonts w:ascii="Cambria Math" w:hAnsi="Cambria Math"/>
                  <w:lang w:val="en-US"/>
                </w:rPr>
                <m:t>(</m:t>
              </m:r>
              <m:r>
                <m:rPr>
                  <m:lit/>
                  <m:nor/>
                </m:rPr>
                <w:rPr>
                  <w:rFonts w:ascii="Cambria Math" w:hAnsi="Cambria Math"/>
                  <w:lang w:val="en-US"/>
                </w:rPr>
                <m:t>nT</m:t>
              </m:r>
              <m:r>
                <w:rPr>
                  <w:rFonts w:ascii="Cambria Math" w:hAnsi="Cambria Math"/>
                  <w:lang w:val="en-US"/>
                </w:rPr>
                <m:t>)</m:t>
              </m:r>
              <m:r>
                <m:rPr>
                  <m:lit/>
                  <m:nor/>
                </m:rPr>
                <w:rPr>
                  <w:rFonts w:ascii="Cambria Math" w:hAnsi="Cambria Math"/>
                  <w:lang w:val="en-US"/>
                </w:rPr>
                <m:t>-U</m:t>
              </m:r>
              <m:r>
                <w:rPr>
                  <w:rFonts w:ascii="Cambria Math" w:hAnsi="Cambria Math"/>
                  <w:lang w:val="en-US"/>
                </w:rPr>
                <m:t>(</m:t>
              </m:r>
              <m:r>
                <m:rPr>
                  <m:lit/>
                  <m:nor/>
                </m:rPr>
                <w:rPr>
                  <w:rFonts w:ascii="Cambria Math" w:hAnsi="Cambria Math"/>
                  <w:lang w:val="en-US"/>
                </w:rPr>
                <m:t>nT-T</m:t>
              </m:r>
              <m:r>
                <w:rPr>
                  <w:rFonts w:ascii="Cambria Math" w:hAnsi="Cambria Math"/>
                  <w:lang w:val="en-US"/>
                </w:rPr>
                <m:t>)</m:t>
              </m:r>
              <m:r>
                <m:rPr>
                  <m:lit/>
                  <m:nor/>
                </m:rPr>
                <w:rPr>
                  <w:rFonts w:ascii="Cambria Math" w:hAnsi="Cambria Math"/>
                  <w:lang w:val="en-US"/>
                </w:rPr>
                <m:t>.</m:t>
              </m:r>
            </m:e>
          </m:eqArr>
        </m:oMath>
      </m:oMathPara>
    </w:p>
    <w:p w:rsidR="00656CB1" w:rsidRPr="00AC1743" w:rsidRDefault="00656CB1">
      <w:pPr>
        <w:spacing w:after="0" w:line="360" w:lineRule="auto"/>
        <w:ind w:firstLine="709"/>
        <w:jc w:val="both"/>
        <w:rPr>
          <w:rFonts w:ascii="Times New Roman" w:hAnsi="Times New Roman" w:cs="Times New Roman"/>
          <w:color w:val="000000"/>
          <w:sz w:val="28"/>
          <w:szCs w:val="28"/>
          <w:highlight w:val="white"/>
          <w:lang w:val="en-US"/>
        </w:rPr>
      </w:pPr>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Комплексна частотна характеристика (КЧХ)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уявляє</w:t>
      </w:r>
      <w:r>
        <w:rPr>
          <w:rFonts w:ascii="Times New Roman" w:hAnsi="Times New Roman" w:cs="Times New Roman"/>
          <w:color w:val="000000"/>
          <w:sz w:val="28"/>
          <w:szCs w:val="28"/>
          <w:shd w:val="clear" w:color="auto" w:fill="FFFFFF"/>
        </w:rPr>
        <w:t xml:space="preserve"> собо</w:t>
      </w:r>
      <w:r>
        <w:rPr>
          <w:rFonts w:ascii="Times New Roman" w:hAnsi="Times New Roman" w:cs="Times New Roman"/>
          <w:color w:val="000000"/>
          <w:sz w:val="28"/>
          <w:szCs w:val="28"/>
          <w:shd w:val="clear" w:color="auto" w:fill="FFFFFF"/>
          <w:lang w:val="uk-UA"/>
        </w:rPr>
        <w:t>ю</w:t>
      </w:r>
      <w:r>
        <w:rPr>
          <w:rFonts w:ascii="Times New Roman" w:hAnsi="Times New Roman" w:cs="Times New Roman"/>
          <w:color w:val="000000"/>
          <w:sz w:val="28"/>
          <w:szCs w:val="28"/>
          <w:shd w:val="clear" w:color="auto" w:fill="FFFFFF"/>
        </w:rPr>
        <w:t xml:space="preserve"> результат п</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дстановки </w:t>
      </w:r>
      <m:oMath>
        <m:r>
          <w:rPr>
            <w:rFonts w:ascii="Cambria Math" w:hAnsi="Cambria Math"/>
          </w:rPr>
          <m:t>z=</m:t>
        </m:r>
        <m:sSup>
          <m:sSupPr>
            <m:ctrlPr>
              <w:rPr>
                <w:rFonts w:ascii="Cambria Math" w:hAnsi="Cambria Math"/>
              </w:rPr>
            </m:ctrlPr>
          </m:sSupPr>
          <m:e>
            <m:r>
              <w:rPr>
                <w:rFonts w:ascii="Cambria Math" w:hAnsi="Cambria Math"/>
              </w:rPr>
              <m:t>e</m:t>
            </m:r>
          </m:e>
          <m:sup>
            <m:r>
              <w:rPr>
                <w:rFonts w:ascii="Cambria Math" w:hAnsi="Cambria Math"/>
              </w:rPr>
              <m:t>jωT</m:t>
            </m:r>
          </m:sup>
        </m:sSup>
      </m:oMath>
      <w:r>
        <w:rPr>
          <w:rFonts w:ascii="Times New Roman" w:hAnsi="Times New Roman" w:cs="Times New Roman"/>
          <w:color w:val="000000"/>
          <w:sz w:val="28"/>
          <w:szCs w:val="28"/>
          <w:shd w:val="clear" w:color="auto" w:fill="FFFFFF"/>
        </w:rPr>
        <w:t xml:space="preserve"> в передат</w:t>
      </w:r>
      <w:r>
        <w:rPr>
          <w:rFonts w:ascii="Times New Roman" w:hAnsi="Times New Roman" w:cs="Times New Roman"/>
          <w:color w:val="000000"/>
          <w:sz w:val="28"/>
          <w:szCs w:val="28"/>
          <w:shd w:val="clear" w:color="auto" w:fill="FFFFFF"/>
          <w:lang w:val="uk-UA"/>
        </w:rPr>
        <w:t>ну</w:t>
      </w:r>
      <w:r>
        <w:rPr>
          <w:rFonts w:ascii="Times New Roman" w:hAnsi="Times New Roman" w:cs="Times New Roman"/>
          <w:color w:val="000000"/>
          <w:sz w:val="28"/>
          <w:szCs w:val="28"/>
          <w:shd w:val="clear" w:color="auto" w:fill="FFFFFF"/>
        </w:rPr>
        <w:t xml:space="preserve"> функц</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ю H(z). </w:t>
      </w:r>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Функц</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я </w:t>
      </w:r>
      <m:oMath>
        <m:r>
          <w:rPr>
            <w:rFonts w:ascii="Cambria Math" w:hAnsi="Cambria Math"/>
          </w:rPr>
          <m:t>H(</m:t>
        </m:r>
        <m:sSup>
          <m:sSupPr>
            <m:ctrlPr>
              <w:rPr>
                <w:rFonts w:ascii="Cambria Math" w:hAnsi="Cambria Math"/>
              </w:rPr>
            </m:ctrlPr>
          </m:sSupPr>
          <m:e>
            <m:r>
              <w:rPr>
                <w:rFonts w:ascii="Cambria Math" w:hAnsi="Cambria Math"/>
              </w:rPr>
              <m:t>e</m:t>
            </m:r>
          </m:e>
          <m:sup>
            <m:r>
              <w:rPr>
                <w:rFonts w:ascii="Cambria Math" w:hAnsi="Cambria Math"/>
              </w:rPr>
              <m:t>jωT</m:t>
            </m:r>
          </m:sup>
        </m:sSup>
        <m:r>
          <w:rPr>
            <w:rFonts w:ascii="Cambria Math" w:hAnsi="Cambria Math"/>
          </w:rPr>
          <m:t>)</m:t>
        </m:r>
      </m:oMath>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має</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наступний фізичний сенс</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Якщо</w:t>
      </w:r>
      <w:r>
        <w:rPr>
          <w:rFonts w:ascii="Times New Roman" w:hAnsi="Times New Roman" w:cs="Times New Roman"/>
          <w:color w:val="000000"/>
          <w:sz w:val="28"/>
          <w:szCs w:val="28"/>
          <w:shd w:val="clear" w:color="auto" w:fill="FFFFFF"/>
        </w:rPr>
        <w:t xml:space="preserve"> на вх</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д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подан</w:t>
      </w:r>
      <w:r>
        <w:rPr>
          <w:rFonts w:ascii="Times New Roman" w:hAnsi="Times New Roman" w:cs="Times New Roman"/>
          <w:color w:val="000000"/>
          <w:sz w:val="28"/>
          <w:szCs w:val="28"/>
          <w:shd w:val="clear" w:color="auto" w:fill="FFFFFF"/>
          <w:lang w:val="uk-UA"/>
        </w:rPr>
        <w:t>о</w:t>
      </w:r>
      <w:r>
        <w:rPr>
          <w:rFonts w:ascii="Times New Roman" w:hAnsi="Times New Roman" w:cs="Times New Roman"/>
          <w:color w:val="000000"/>
          <w:sz w:val="28"/>
          <w:szCs w:val="28"/>
          <w:shd w:val="clear" w:color="auto" w:fill="FFFFFF"/>
        </w:rPr>
        <w:t xml:space="preserve"> комплексн</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й гармон</w:t>
      </w:r>
      <w:r>
        <w:rPr>
          <w:rFonts w:ascii="Times New Roman" w:hAnsi="Times New Roman" w:cs="Times New Roman"/>
          <w:color w:val="000000"/>
          <w:sz w:val="28"/>
          <w:szCs w:val="28"/>
          <w:shd w:val="clear" w:color="auto" w:fill="FFFFFF"/>
          <w:lang w:val="uk-UA"/>
        </w:rPr>
        <w:t>ічн</w:t>
      </w:r>
      <w:r>
        <w:rPr>
          <w:rFonts w:ascii="Times New Roman" w:hAnsi="Times New Roman" w:cs="Times New Roman"/>
          <w:color w:val="000000"/>
          <w:sz w:val="28"/>
          <w:szCs w:val="28"/>
          <w:shd w:val="clear" w:color="auto" w:fill="FFFFFF"/>
        </w:rPr>
        <w:t xml:space="preserve">ий сигнал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e</m:t>
                </m:r>
              </m:e>
              <m:sup>
                <m:r>
                  <m:rPr>
                    <m:lit/>
                    <m:nor/>
                  </m:rPr>
                  <w:rPr>
                    <w:rFonts w:ascii="Cambria Math" w:hAnsi="Cambria Math"/>
                  </w:rPr>
                  <m:t>jn</m:t>
                </m:r>
                <m:r>
                  <w:rPr>
                    <w:rFonts w:ascii="Cambria Math" w:hAnsi="Cambria Math"/>
                  </w:rPr>
                  <m:t>ωT</m:t>
                </m:r>
              </m:sup>
            </m:sSup>
          </m:e>
        </m:d>
        <m:r>
          <w:rPr>
            <w:rFonts w:ascii="Cambria Math" w:hAnsi="Cambria Math"/>
          </w:rPr>
          <m:t>,</m:t>
        </m:r>
      </m:oMath>
      <w:r>
        <w:rPr>
          <w:rFonts w:ascii="Times New Roman" w:hAnsi="Times New Roman" w:cs="Times New Roman"/>
          <w:color w:val="000000"/>
          <w:sz w:val="28"/>
          <w:szCs w:val="28"/>
          <w:shd w:val="clear" w:color="auto" w:fill="FFFFFF"/>
        </w:rPr>
        <w:t xml:space="preserve"> то в</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х</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дн</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й сигнал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в </w:t>
      </w:r>
      <w:r>
        <w:rPr>
          <w:rFonts w:ascii="Times New Roman" w:hAnsi="Times New Roman" w:cs="Times New Roman"/>
          <w:color w:val="000000"/>
          <w:sz w:val="28"/>
          <w:szCs w:val="28"/>
          <w:shd w:val="clear" w:color="auto" w:fill="FFFFFF"/>
          <w:lang w:val="uk-UA"/>
        </w:rPr>
        <w:t>усталеному режимі</w:t>
      </w:r>
      <w:r>
        <w:rPr>
          <w:rFonts w:ascii="Times New Roman" w:hAnsi="Times New Roman" w:cs="Times New Roman"/>
          <w:color w:val="000000"/>
          <w:sz w:val="28"/>
          <w:szCs w:val="28"/>
          <w:shd w:val="clear" w:color="auto" w:fill="FFFFFF"/>
        </w:rPr>
        <w:t xml:space="preserve"> (при n </w:t>
      </w:r>
      <w:r>
        <w:rPr>
          <w:rFonts w:ascii="Symbol" w:eastAsia="Symbol" w:hAnsi="Symbol" w:cs="Symbol"/>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Pr>
          <w:rFonts w:ascii="Symbol" w:eastAsia="Symbol" w:hAnsi="Symbol" w:cs="Symbol"/>
          <w:color w:val="000000"/>
          <w:sz w:val="28"/>
          <w:szCs w:val="28"/>
          <w:shd w:val="clear" w:color="auto" w:fill="FFFFFF"/>
        </w:rPr>
        <w:t></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має вигляд</w:t>
      </w:r>
      <w:r>
        <w:rPr>
          <w:rFonts w:ascii="Times New Roman" w:hAnsi="Times New Roman" w:cs="Times New Roman"/>
          <w:color w:val="000000"/>
          <w:sz w:val="28"/>
          <w:szCs w:val="28"/>
          <w:shd w:val="clear" w:color="auto" w:fill="FFFFFF"/>
        </w:rPr>
        <w:t xml:space="preserve"> </w:t>
      </w:r>
      <m:oMath>
        <m:d>
          <m:dPr>
            <m:begChr m:val="{"/>
            <m:endChr m:val="}"/>
            <m:ctrlPr>
              <w:rPr>
                <w:rFonts w:ascii="Cambria Math" w:hAnsi="Cambria Math"/>
              </w:rPr>
            </m:ctrlPr>
          </m:dPr>
          <m:e>
            <m:r>
              <w:rPr>
                <w:rFonts w:ascii="Cambria Math" w:hAnsi="Cambria Math"/>
              </w:rPr>
              <m:t>H(</m:t>
            </m:r>
            <m:sSup>
              <m:sSupPr>
                <m:ctrlPr>
                  <w:rPr>
                    <w:rFonts w:ascii="Cambria Math" w:hAnsi="Cambria Math"/>
                  </w:rPr>
                </m:ctrlPr>
              </m:sSupPr>
              <m:e>
                <m:r>
                  <w:rPr>
                    <w:rFonts w:ascii="Cambria Math" w:hAnsi="Cambria Math"/>
                  </w:rPr>
                  <m:t>e</m:t>
                </m:r>
              </m:e>
              <m:sup>
                <m:r>
                  <w:rPr>
                    <w:rFonts w:ascii="Cambria Math" w:hAnsi="Cambria Math"/>
                  </w:rPr>
                  <m:t>jωT</m:t>
                </m:r>
              </m:sup>
            </m:sSup>
            <m:r>
              <w:rPr>
                <w:rFonts w:ascii="Cambria Math" w:hAnsi="Cambria Math"/>
              </w:rPr>
              <m:t xml:space="preserve">) </m:t>
            </m:r>
            <m:sSup>
              <m:sSupPr>
                <m:ctrlPr>
                  <w:rPr>
                    <w:rFonts w:ascii="Cambria Math" w:hAnsi="Cambria Math"/>
                  </w:rPr>
                </m:ctrlPr>
              </m:sSupPr>
              <m:e>
                <m:r>
                  <w:rPr>
                    <w:rFonts w:ascii="Cambria Math" w:hAnsi="Cambria Math"/>
                  </w:rPr>
                  <m:t>e</m:t>
                </m:r>
              </m:e>
              <m:sup>
                <m:r>
                  <m:rPr>
                    <m:lit/>
                    <m:nor/>
                  </m:rPr>
                  <w:rPr>
                    <w:rFonts w:ascii="Cambria Math" w:hAnsi="Cambria Math"/>
                  </w:rPr>
                  <m:t>jn</m:t>
                </m:r>
                <m:r>
                  <w:rPr>
                    <w:rFonts w:ascii="Cambria Math" w:hAnsi="Cambria Math"/>
                  </w:rPr>
                  <m:t>ωT</m:t>
                </m:r>
              </m:sup>
            </m:sSup>
          </m:e>
        </m:d>
        <m:r>
          <m:rPr>
            <m:lit/>
            <m:nor/>
          </m:rPr>
          <w:rPr>
            <w:rFonts w:ascii="Cambria Math" w:hAnsi="Cambria Math"/>
          </w:rPr>
          <m:t>.</m:t>
        </m:r>
      </m:oMath>
    </w:p>
    <w:p w:rsidR="00656CB1" w:rsidRDefault="00880247">
      <w:pPr>
        <w:spacing w:after="0" w:line="360" w:lineRule="auto"/>
        <w:ind w:firstLine="709"/>
        <w:jc w:val="both"/>
        <w:rPr>
          <w:rFonts w:ascii="Times New Roman" w:hAnsi="Times New Roman" w:cs="Times New Roman"/>
          <w:color w:val="000000"/>
          <w:sz w:val="28"/>
          <w:szCs w:val="28"/>
          <w:highlight w:val="white"/>
          <w:lang w:val="uk-UA"/>
        </w:rPr>
      </w:pPr>
      <w:r>
        <w:rPr>
          <w:rFonts w:ascii="Times New Roman" w:hAnsi="Times New Roman" w:cs="Times New Roman"/>
          <w:color w:val="000000"/>
          <w:sz w:val="28"/>
          <w:szCs w:val="28"/>
          <w:shd w:val="clear" w:color="auto" w:fill="FFFFFF"/>
        </w:rPr>
        <w:t>Модуль комплексної частотної характеристики називається амплітудно-частотн</w:t>
      </w:r>
      <w:r>
        <w:rPr>
          <w:rFonts w:ascii="Times New Roman" w:hAnsi="Times New Roman" w:cs="Times New Roman"/>
          <w:color w:val="000000"/>
          <w:sz w:val="28"/>
          <w:szCs w:val="28"/>
          <w:shd w:val="clear" w:color="auto" w:fill="FFFFFF"/>
          <w:lang w:val="uk-UA"/>
        </w:rPr>
        <w:t>ою</w:t>
      </w:r>
      <w:r>
        <w:rPr>
          <w:rFonts w:ascii="Times New Roman" w:hAnsi="Times New Roman" w:cs="Times New Roman"/>
          <w:color w:val="000000"/>
          <w:sz w:val="28"/>
          <w:szCs w:val="28"/>
          <w:shd w:val="clear" w:color="auto" w:fill="FFFFFF"/>
        </w:rPr>
        <w:t xml:space="preserve"> характеристикою (АЧХ) фільтр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w:t>
      </w:r>
      <m:oMath>
        <m:r>
          <w:rPr>
            <w:rFonts w:ascii="Cambria Math" w:hAnsi="Cambria Math"/>
          </w:rPr>
          <m:t>A(ω)=</m:t>
        </m:r>
        <m:d>
          <m:dPr>
            <m:begChr m:val="|"/>
            <m:endChr m:val="|"/>
            <m:ctrlPr>
              <w:rPr>
                <w:rFonts w:ascii="Cambria Math" w:hAnsi="Cambria Math"/>
              </w:rPr>
            </m:ctrlPr>
          </m:dPr>
          <m:e>
            <m:r>
              <w:rPr>
                <w:rFonts w:ascii="Cambria Math" w:hAnsi="Cambria Math"/>
              </w:rPr>
              <m:t>H(</m:t>
            </m:r>
            <m:sSup>
              <m:sSupPr>
                <m:ctrlPr>
                  <w:rPr>
                    <w:rFonts w:ascii="Cambria Math" w:hAnsi="Cambria Math"/>
                  </w:rPr>
                </m:ctrlPr>
              </m:sSupPr>
              <m:e>
                <m:r>
                  <w:rPr>
                    <w:rFonts w:ascii="Cambria Math" w:hAnsi="Cambria Math"/>
                  </w:rPr>
                  <m:t>e</m:t>
                </m:r>
              </m:e>
              <m:sup>
                <m:r>
                  <w:rPr>
                    <w:rFonts w:ascii="Cambria Math" w:hAnsi="Cambria Math"/>
                  </w:rPr>
                  <m:t>jωT</m:t>
                </m:r>
              </m:sup>
            </m:sSup>
            <m:r>
              <w:rPr>
                <w:rFonts w:ascii="Cambria Math" w:hAnsi="Cambria Math"/>
              </w:rPr>
              <m:t>)</m:t>
            </m:r>
          </m:e>
        </m:d>
        <m:r>
          <w:rPr>
            <w:rFonts w:ascii="Cambria Math" w:hAnsi="Cambria Math"/>
          </w:rPr>
          <m:t>,</m:t>
        </m:r>
      </m:oMath>
      <w:r>
        <w:rPr>
          <w:rFonts w:ascii="Times New Roman" w:hAnsi="Times New Roman" w:cs="Times New Roman"/>
          <w:color w:val="000000"/>
          <w:sz w:val="28"/>
          <w:szCs w:val="28"/>
          <w:shd w:val="clear" w:color="auto" w:fill="FFFFFF"/>
        </w:rPr>
        <w:t xml:space="preserve"> а </w:t>
      </w:r>
      <w:r>
        <w:rPr>
          <w:rFonts w:ascii="Times New Roman" w:hAnsi="Times New Roman" w:cs="Times New Roman"/>
          <w:color w:val="000000"/>
          <w:sz w:val="28"/>
          <w:szCs w:val="28"/>
          <w:shd w:val="clear" w:color="auto" w:fill="FFFFFF"/>
          <w:lang w:val="uk-UA"/>
        </w:rPr>
        <w:t>її</w:t>
      </w:r>
      <w:r>
        <w:rPr>
          <w:rFonts w:ascii="Times New Roman" w:hAnsi="Times New Roman" w:cs="Times New Roman"/>
          <w:color w:val="000000"/>
          <w:sz w:val="28"/>
          <w:szCs w:val="28"/>
          <w:shd w:val="clear" w:color="auto" w:fill="FFFFFF"/>
        </w:rPr>
        <w:t xml:space="preserve"> аргумент - фазочастотно</w:t>
      </w:r>
      <w:r>
        <w:rPr>
          <w:rFonts w:ascii="Times New Roman" w:hAnsi="Times New Roman" w:cs="Times New Roman"/>
          <w:color w:val="000000"/>
          <w:sz w:val="28"/>
          <w:szCs w:val="28"/>
          <w:shd w:val="clear" w:color="auto" w:fill="FFFFFF"/>
          <w:lang w:val="uk-UA"/>
        </w:rPr>
        <w:t>ю</w:t>
      </w:r>
      <w:r>
        <w:rPr>
          <w:rFonts w:ascii="Times New Roman" w:hAnsi="Times New Roman" w:cs="Times New Roman"/>
          <w:color w:val="000000"/>
          <w:sz w:val="28"/>
          <w:szCs w:val="28"/>
          <w:shd w:val="clear" w:color="auto" w:fill="FFFFFF"/>
        </w:rPr>
        <w:t xml:space="preserve"> характеристико</w:t>
      </w:r>
      <w:r>
        <w:rPr>
          <w:rFonts w:ascii="Times New Roman" w:hAnsi="Times New Roman" w:cs="Times New Roman"/>
          <w:color w:val="000000"/>
          <w:sz w:val="28"/>
          <w:szCs w:val="28"/>
          <w:shd w:val="clear" w:color="auto" w:fill="FFFFFF"/>
          <w:lang w:val="uk-UA"/>
        </w:rPr>
        <w:t>ю</w:t>
      </w:r>
      <w:r>
        <w:rPr>
          <w:rFonts w:ascii="Times New Roman" w:hAnsi="Times New Roman" w:cs="Times New Roman"/>
          <w:color w:val="000000"/>
          <w:sz w:val="28"/>
          <w:szCs w:val="28"/>
          <w:shd w:val="clear" w:color="auto" w:fill="FFFFFF"/>
        </w:rPr>
        <w:t xml:space="preserve"> (ФЧХ)</w:t>
      </w:r>
    </w:p>
    <w:p w:rsidR="00656CB1" w:rsidRDefault="00656CB1">
      <w:pPr>
        <w:spacing w:after="0" w:line="360" w:lineRule="auto"/>
        <w:ind w:firstLine="709"/>
        <w:jc w:val="both"/>
        <w:rPr>
          <w:rFonts w:ascii="Times New Roman" w:hAnsi="Times New Roman" w:cs="Times New Roman"/>
          <w:color w:val="000000"/>
          <w:sz w:val="28"/>
          <w:szCs w:val="28"/>
          <w:highlight w:val="white"/>
          <w:lang w:val="uk-UA"/>
        </w:rPr>
      </w:pPr>
    </w:p>
    <w:p w:rsidR="00656CB1" w:rsidRDefault="00880247">
      <w:pPr>
        <w:spacing w:after="0" w:line="360" w:lineRule="auto"/>
        <w:ind w:firstLine="709"/>
        <w:jc w:val="center"/>
        <w:rPr>
          <w:rFonts w:ascii="Times New Roman" w:hAnsi="Times New Roman" w:cs="Times New Roman"/>
          <w:color w:val="000000"/>
          <w:sz w:val="28"/>
          <w:szCs w:val="28"/>
          <w:highlight w:val="white"/>
          <w:lang w:val="uk-UA"/>
        </w:rPr>
      </w:pPr>
      <m:oMathPara>
        <m:oMath>
          <m:r>
            <w:rPr>
              <w:rFonts w:ascii="Cambria Math" w:hAnsi="Cambria Math"/>
            </w:rPr>
            <m:t>ϕ(ω)=</m:t>
          </m:r>
          <m:r>
            <m:rPr>
              <m:lit/>
              <m:nor/>
            </m:rPr>
            <w:rPr>
              <w:rFonts w:ascii="Cambria Math" w:hAnsi="Cambria Math"/>
            </w:rPr>
            <m:t>arg</m:t>
          </m:r>
          <m:d>
            <m:dPr>
              <m:begChr m:val="["/>
              <m:endChr m:val="]"/>
              <m:ctrlPr>
                <w:rPr>
                  <w:rFonts w:ascii="Cambria Math" w:hAnsi="Cambria Math"/>
                </w:rPr>
              </m:ctrlPr>
            </m:dPr>
            <m:e>
              <m:sSup>
                <m:sSupPr>
                  <m:ctrlPr>
                    <w:rPr>
                      <w:rFonts w:ascii="Cambria Math" w:hAnsi="Cambria Math"/>
                    </w:rPr>
                  </m:ctrlPr>
                </m:sSupPr>
                <m:e>
                  <m:r>
                    <m:rPr>
                      <m:lit/>
                      <m:nor/>
                    </m:rPr>
                    <w:rPr>
                      <w:rFonts w:ascii="Cambria Math" w:hAnsi="Cambria Math"/>
                    </w:rPr>
                    <m:t>He</m:t>
                  </m:r>
                </m:e>
                <m:sup>
                  <m:r>
                    <w:rPr>
                      <w:rFonts w:ascii="Cambria Math" w:hAnsi="Cambria Math"/>
                    </w:rPr>
                    <m:t>jωT</m:t>
                  </m:r>
                </m:sup>
              </m:sSup>
            </m:e>
          </m:d>
          <m:r>
            <w:rPr>
              <w:rFonts w:ascii="Cambria Math" w:hAnsi="Cambria Math"/>
            </w:rPr>
            <m:t>+2kπ,</m:t>
          </m:r>
          <m:m>
            <m:mPr>
              <m:mcs>
                <m:mc>
                  <m:mcPr>
                    <m:count m:val="3"/>
                    <m:mcJc m:val="center"/>
                  </m:mcPr>
                </m:mc>
              </m:mcs>
              <m:ctrlPr>
                <w:rPr>
                  <w:rFonts w:ascii="Cambria Math" w:hAnsi="Cambria Math"/>
                </w:rPr>
              </m:ctrlPr>
            </m:mPr>
            <m:mr>
              <m:e/>
              <m:e>
                <m:r>
                  <m:rPr>
                    <m:lit/>
                    <m:nor/>
                  </m:rPr>
                  <w:rPr>
                    <w:rFonts w:ascii="Cambria Math" w:hAnsi="Cambria Math"/>
                  </w:rPr>
                  <m:t>где</m:t>
                </m:r>
              </m:e>
              <m:e>
                <m:r>
                  <w:rPr>
                    <w:rFonts w:ascii="Cambria Math" w:hAnsi="Cambria Math"/>
                  </w:rPr>
                  <m:t xml:space="preserve">k=0, </m:t>
                </m:r>
                <m:r>
                  <m:rPr>
                    <m:lit/>
                    <m:nor/>
                  </m:rPr>
                  <w:rPr>
                    <w:rFonts w:ascii="Cambria Math" w:hAnsi="Cambria Math"/>
                  </w:rPr>
                  <m:t xml:space="preserve">  </m:t>
                </m:r>
                <m:r>
                  <w:rPr>
                    <w:rFonts w:ascii="Cambria Math" w:hAnsi="Cambria Math"/>
                  </w:rPr>
                  <m:t>±1,</m:t>
                </m:r>
                <m:r>
                  <m:rPr>
                    <m:lit/>
                    <m:nor/>
                  </m:rPr>
                  <w:rPr>
                    <w:rFonts w:ascii="Cambria Math" w:hAnsi="Cambria Math"/>
                  </w:rPr>
                  <m:t xml:space="preserve">  </m:t>
                </m:r>
                <m:r>
                  <w:rPr>
                    <w:rFonts w:ascii="Cambria Math" w:hAnsi="Cambria Math"/>
                  </w:rPr>
                  <m:t xml:space="preserve"> ±2, …</m:t>
                </m:r>
              </m:e>
            </m:mr>
          </m:m>
        </m:oMath>
      </m:oMathPara>
    </w:p>
    <w:p w:rsidR="00656CB1" w:rsidRDefault="00656CB1">
      <w:pPr>
        <w:spacing w:after="0" w:line="360" w:lineRule="auto"/>
        <w:ind w:firstLine="709"/>
        <w:jc w:val="center"/>
        <w:rPr>
          <w:rFonts w:ascii="Times New Roman" w:hAnsi="Times New Roman" w:cs="Times New Roman"/>
          <w:color w:val="000000"/>
          <w:sz w:val="28"/>
          <w:szCs w:val="28"/>
          <w:highlight w:val="white"/>
          <w:lang w:val="uk-UA"/>
        </w:rPr>
      </w:pPr>
    </w:p>
    <w:p w:rsidR="0045428C" w:rsidRDefault="0045428C">
      <w:pPr>
        <w:spacing w:after="0" w:line="360" w:lineRule="auto"/>
        <w:ind w:firstLine="709"/>
        <w:jc w:val="both"/>
        <w:rPr>
          <w:rFonts w:ascii="Times New Roman" w:hAnsi="Times New Roman" w:cs="Times New Roman"/>
          <w:color w:val="000000"/>
          <w:sz w:val="28"/>
          <w:szCs w:val="28"/>
          <w:shd w:val="clear" w:color="auto" w:fill="FFFFFF"/>
          <w:lang w:val="uk-UA"/>
        </w:rPr>
      </w:pPr>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lastRenderedPageBreak/>
        <w:t xml:space="preserve">Функция arg(z) </w:t>
      </w:r>
      <w:r>
        <w:rPr>
          <w:rFonts w:ascii="Times New Roman" w:hAnsi="Times New Roman" w:cs="Times New Roman"/>
          <w:color w:val="000000"/>
          <w:sz w:val="28"/>
          <w:szCs w:val="28"/>
          <w:shd w:val="clear" w:color="auto" w:fill="FFFFFF"/>
          <w:lang w:val="uk-UA"/>
        </w:rPr>
        <w:t>визначається наступним чином</w:t>
      </w:r>
      <w:r>
        <w:rPr>
          <w:rFonts w:ascii="Times New Roman" w:hAnsi="Times New Roman" w:cs="Times New Roman"/>
          <w:color w:val="000000"/>
          <w:sz w:val="28"/>
          <w:szCs w:val="28"/>
          <w:shd w:val="clear" w:color="auto" w:fill="FFFFFF"/>
        </w:rPr>
        <w:t xml:space="preserve"> (z – комплексное число):</w:t>
      </w:r>
      <w:r w:rsidR="00656CB1">
        <w:object w:dxaOrig="191" w:dyaOrig="373">
          <v:shape id="ole_rId2" o:spid="_x0000_i1025" style="width:7.2pt;height:21.6pt" coordsize="" o:spt="100" adj="0,,0" path="" stroked="f">
            <v:stroke joinstyle="miter"/>
            <v:imagedata r:id="rId8" o:title=""/>
            <v:formulas/>
            <v:path o:connecttype="segments"/>
          </v:shape>
          <o:OLEObject Type="Embed" ProgID="Equation.2" ShapeID="ole_rId2" DrawAspect="Content" ObjectID="_1644414017" r:id="rId9"/>
        </w:object>
      </w:r>
    </w:p>
    <w:p w:rsidR="00656CB1" w:rsidRPr="00AC1743" w:rsidRDefault="00880247">
      <w:pPr>
        <w:spacing w:after="0" w:line="360" w:lineRule="auto"/>
        <w:ind w:firstLine="709"/>
        <w:jc w:val="center"/>
        <w:rPr>
          <w:rFonts w:ascii="Times New Roman" w:hAnsi="Times New Roman" w:cs="Times New Roman"/>
          <w:color w:val="000000"/>
          <w:sz w:val="28"/>
          <w:szCs w:val="28"/>
          <w:highlight w:val="white"/>
          <w:lang w:val="en-US"/>
        </w:rPr>
      </w:pPr>
      <m:oMathPara>
        <m:oMath>
          <m:r>
            <m:rPr>
              <m:lit/>
              <m:nor/>
            </m:rPr>
            <w:rPr>
              <w:rFonts w:ascii="Cambria Math" w:hAnsi="Cambria Math"/>
              <w:lang w:val="en-US"/>
            </w:rPr>
            <m:t>arg</m:t>
          </m:r>
          <m:r>
            <w:rPr>
              <w:rFonts w:ascii="Cambria Math" w:hAnsi="Cambria Math"/>
              <w:lang w:val="en-US"/>
            </w:rPr>
            <m:t>(</m:t>
          </m:r>
          <m:r>
            <w:rPr>
              <w:rFonts w:ascii="Cambria Math" w:hAnsi="Cambria Math"/>
            </w:rPr>
            <m:t>z</m:t>
          </m:r>
          <m:r>
            <w:rPr>
              <w:rFonts w:ascii="Cambria Math" w:hAnsi="Cambria Math"/>
              <w:lang w:val="en-US"/>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lang w:val="en-US"/>
                      </w:rPr>
                      <m:t xml:space="preserve"> </m:t>
                    </m:r>
                    <m:r>
                      <m:rPr>
                        <m:lit/>
                        <m:nor/>
                      </m:rPr>
                      <w:rPr>
                        <w:rFonts w:ascii="Cambria Math" w:hAnsi="Cambria Math"/>
                        <w:lang w:val="en-US"/>
                      </w:rPr>
                      <m:t>arctg</m:t>
                    </m:r>
                    <m:f>
                      <m:fPr>
                        <m:ctrlPr>
                          <w:rPr>
                            <w:rFonts w:ascii="Cambria Math" w:hAnsi="Cambria Math"/>
                          </w:rPr>
                        </m:ctrlPr>
                      </m:fPr>
                      <m:num>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num>
                      <m:den>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m:t>
                        </m:r>
                      </m:den>
                    </m:f>
                  </m:e>
                  <m:e>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)&gt;0,</m:t>
                    </m:r>
                  </m:e>
                  <m:e>
                    <m:r>
                      <w:rPr>
                        <w:rFonts w:ascii="Cambria Math" w:hAnsi="Cambria Math"/>
                        <w:lang w:val="en-US"/>
                      </w:rPr>
                      <m:t xml:space="preserve"> </m:t>
                    </m:r>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r>
                      <m:rPr>
                        <m:lit/>
                        <m:nor/>
                      </m:rPr>
                      <w:rPr>
                        <w:rFonts w:ascii="Cambria Math" w:hAnsi="Cambria Math"/>
                      </w:rPr>
                      <m:t>любое</m:t>
                    </m:r>
                    <m:r>
                      <m:rPr>
                        <m:lit/>
                        <m:nor/>
                      </m:rPr>
                      <w:rPr>
                        <w:rFonts w:ascii="Cambria Math" w:hAnsi="Cambria Math"/>
                        <w:lang w:val="en-US"/>
                      </w:rPr>
                      <m:t xml:space="preserve">,   </m:t>
                    </m:r>
                  </m:e>
                </m:mr>
                <m:mr>
                  <m:e>
                    <m:r>
                      <w:rPr>
                        <w:rFonts w:ascii="Cambria Math" w:hAnsi="Cambria Math"/>
                        <w:lang w:val="en-US"/>
                      </w:rPr>
                      <m:t xml:space="preserve"> </m:t>
                    </m:r>
                    <m:r>
                      <w:rPr>
                        <w:rFonts w:ascii="Cambria Math" w:hAnsi="Cambria Math"/>
                      </w:rPr>
                      <m:t>π</m:t>
                    </m:r>
                    <m:r>
                      <w:rPr>
                        <w:rFonts w:ascii="Cambria Math" w:hAnsi="Cambria Math"/>
                        <w:lang w:val="en-US"/>
                      </w:rPr>
                      <m:t>+</m:t>
                    </m:r>
                    <m:r>
                      <m:rPr>
                        <m:lit/>
                        <m:nor/>
                      </m:rPr>
                      <w:rPr>
                        <w:rFonts w:ascii="Cambria Math" w:hAnsi="Cambria Math"/>
                        <w:lang w:val="en-US"/>
                      </w:rPr>
                      <m:t>arctg</m:t>
                    </m:r>
                    <m:f>
                      <m:fPr>
                        <m:ctrlPr>
                          <w:rPr>
                            <w:rFonts w:ascii="Cambria Math" w:hAnsi="Cambria Math"/>
                          </w:rPr>
                        </m:ctrlPr>
                      </m:fPr>
                      <m:num>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num>
                      <m:den>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m:t>
                        </m:r>
                      </m:den>
                    </m:f>
                  </m:e>
                  <m:e>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m:t>
                    </m:r>
                    <m:r>
                      <m:rPr>
                        <m:lit/>
                        <m:nor/>
                      </m:rPr>
                      <w:rPr>
                        <w:rFonts w:ascii="Cambria Math" w:hAnsi="Cambria Math"/>
                        <w:lang w:val="en-US"/>
                      </w:rPr>
                      <m:t>&lt;0,</m:t>
                    </m:r>
                  </m:e>
                  <m:e>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r>
                      <m:rPr>
                        <m:lit/>
                        <m:nor/>
                      </m:rPr>
                      <w:rPr>
                        <w:rFonts w:ascii="Cambria Math" w:hAnsi="Cambria Math"/>
                        <w:lang w:val="en-US"/>
                      </w:rPr>
                      <m:t>&gt;0,</m:t>
                    </m:r>
                  </m:e>
                </m:mr>
                <m:mr>
                  <m:e>
                    <m:r>
                      <w:rPr>
                        <w:rFonts w:ascii="Cambria Math" w:hAnsi="Cambria Math"/>
                        <w:lang w:val="en-US"/>
                      </w:rPr>
                      <m:t>-</m:t>
                    </m:r>
                    <m:r>
                      <w:rPr>
                        <w:rFonts w:ascii="Cambria Math" w:hAnsi="Cambria Math"/>
                      </w:rPr>
                      <m:t>π</m:t>
                    </m:r>
                    <m:r>
                      <w:rPr>
                        <w:rFonts w:ascii="Cambria Math" w:hAnsi="Cambria Math"/>
                        <w:lang w:val="en-US"/>
                      </w:rPr>
                      <m:t>+</m:t>
                    </m:r>
                    <m:r>
                      <m:rPr>
                        <m:lit/>
                        <m:nor/>
                      </m:rPr>
                      <w:rPr>
                        <w:rFonts w:ascii="Cambria Math" w:hAnsi="Cambria Math"/>
                        <w:lang w:val="en-US"/>
                      </w:rPr>
                      <m:t>arctg</m:t>
                    </m:r>
                    <m:f>
                      <m:fPr>
                        <m:ctrlPr>
                          <w:rPr>
                            <w:rFonts w:ascii="Cambria Math" w:hAnsi="Cambria Math"/>
                          </w:rPr>
                        </m:ctrlPr>
                      </m:fPr>
                      <m:num>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num>
                      <m:den>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m:t>
                        </m:r>
                      </m:den>
                    </m:f>
                  </m:e>
                  <m:e>
                    <m:r>
                      <m:rPr>
                        <m:lit/>
                        <m:nor/>
                      </m:rPr>
                      <w:rPr>
                        <w:rFonts w:ascii="Cambria Math" w:hAnsi="Cambria Math"/>
                        <w:lang w:val="en-US"/>
                      </w:rPr>
                      <m:t>Re</m:t>
                    </m:r>
                    <m:r>
                      <w:rPr>
                        <w:rFonts w:ascii="Cambria Math" w:hAnsi="Cambria Math"/>
                        <w:lang w:val="en-US"/>
                      </w:rPr>
                      <m:t>(</m:t>
                    </m:r>
                    <m:r>
                      <w:rPr>
                        <w:rFonts w:ascii="Cambria Math" w:hAnsi="Cambria Math"/>
                      </w:rPr>
                      <m:t>z</m:t>
                    </m:r>
                    <m:r>
                      <w:rPr>
                        <w:rFonts w:ascii="Cambria Math" w:hAnsi="Cambria Math"/>
                        <w:lang w:val="en-US"/>
                      </w:rPr>
                      <m:t>)</m:t>
                    </m:r>
                    <m:r>
                      <m:rPr>
                        <m:lit/>
                        <m:nor/>
                      </m:rPr>
                      <w:rPr>
                        <w:rFonts w:ascii="Cambria Math" w:hAnsi="Cambria Math"/>
                        <w:lang w:val="en-US"/>
                      </w:rPr>
                      <m:t>&lt;0,</m:t>
                    </m:r>
                  </m:e>
                  <m:e>
                    <m:r>
                      <m:rPr>
                        <m:lit/>
                        <m:nor/>
                      </m:rPr>
                      <w:rPr>
                        <w:rFonts w:ascii="Cambria Math" w:hAnsi="Cambria Math"/>
                        <w:lang w:val="en-US"/>
                      </w:rPr>
                      <m:t>Im</m:t>
                    </m:r>
                    <m:r>
                      <w:rPr>
                        <w:rFonts w:ascii="Cambria Math" w:hAnsi="Cambria Math"/>
                        <w:lang w:val="en-US"/>
                      </w:rPr>
                      <m:t>(</m:t>
                    </m:r>
                    <m:r>
                      <w:rPr>
                        <w:rFonts w:ascii="Cambria Math" w:hAnsi="Cambria Math"/>
                      </w:rPr>
                      <m:t>z</m:t>
                    </m:r>
                    <m:r>
                      <w:rPr>
                        <w:rFonts w:ascii="Cambria Math" w:hAnsi="Cambria Math"/>
                        <w:lang w:val="en-US"/>
                      </w:rPr>
                      <m:t>)</m:t>
                    </m:r>
                    <m:r>
                      <m:rPr>
                        <m:lit/>
                        <m:nor/>
                      </m:rPr>
                      <w:rPr>
                        <w:rFonts w:ascii="Cambria Math" w:hAnsi="Cambria Math"/>
                        <w:lang w:val="en-US"/>
                      </w:rPr>
                      <m:t>&lt;0.</m:t>
                    </m:r>
                  </m:e>
                </m:mr>
              </m:m>
            </m:e>
          </m:d>
        </m:oMath>
      </m:oMathPara>
    </w:p>
    <w:p w:rsidR="00656CB1" w:rsidRPr="00AC1743" w:rsidRDefault="00880247">
      <w:pPr>
        <w:spacing w:after="0" w:line="360" w:lineRule="auto"/>
        <w:ind w:firstLine="709"/>
        <w:jc w:val="both"/>
        <w:rPr>
          <w:rFonts w:ascii="Times New Roman" w:hAnsi="Times New Roman" w:cs="Times New Roman"/>
          <w:color w:val="000000"/>
          <w:sz w:val="28"/>
          <w:szCs w:val="28"/>
          <w:highlight w:val="white"/>
          <w:lang w:val="en-US"/>
        </w:rPr>
      </w:pPr>
      <w:r>
        <w:rPr>
          <w:rFonts w:ascii="Times New Roman" w:hAnsi="Times New Roman" w:cs="Times New Roman"/>
          <w:color w:val="000000"/>
          <w:sz w:val="28"/>
          <w:szCs w:val="28"/>
          <w:shd w:val="clear" w:color="auto" w:fill="FFFFFF"/>
        </w:rPr>
        <w:t>То</w:t>
      </w:r>
      <w:r>
        <w:rPr>
          <w:rFonts w:ascii="Times New Roman" w:hAnsi="Times New Roman" w:cs="Times New Roman"/>
          <w:color w:val="000000"/>
          <w:sz w:val="28"/>
          <w:szCs w:val="28"/>
          <w:shd w:val="clear" w:color="auto" w:fill="FFFFFF"/>
          <w:lang w:val="uk-UA"/>
        </w:rPr>
        <w:t xml:space="preserve">бто </w:t>
      </w:r>
      <w:r>
        <w:rPr>
          <w:rFonts w:ascii="Times New Roman" w:hAnsi="Times New Roman" w:cs="Times New Roman"/>
          <w:color w:val="000000"/>
          <w:sz w:val="28"/>
          <w:szCs w:val="28"/>
          <w:shd w:val="clear" w:color="auto" w:fill="FFFFFF"/>
        </w:rPr>
        <w:t>функц</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я</w:t>
      </w:r>
      <w:r w:rsidRPr="00AC1743">
        <w:rPr>
          <w:rFonts w:ascii="Times New Roman" w:hAnsi="Times New Roman" w:cs="Times New Roman"/>
          <w:color w:val="000000"/>
          <w:sz w:val="28"/>
          <w:szCs w:val="28"/>
          <w:shd w:val="clear" w:color="auto" w:fill="FFFFFF"/>
          <w:lang w:val="en-US"/>
        </w:rPr>
        <w:t xml:space="preserve"> arg(z) </w:t>
      </w:r>
      <w:r>
        <w:rPr>
          <w:rFonts w:ascii="Times New Roman" w:hAnsi="Times New Roman" w:cs="Times New Roman"/>
          <w:color w:val="000000"/>
          <w:sz w:val="28"/>
          <w:szCs w:val="28"/>
          <w:shd w:val="clear" w:color="auto" w:fill="FFFFFF"/>
          <w:lang w:val="uk-UA"/>
        </w:rPr>
        <w:t xml:space="preserve">змінюються </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rPr>
        <w:t>в</w:t>
      </w:r>
      <w:r w:rsidRPr="00AC1743">
        <w:rPr>
          <w:rFonts w:ascii="Times New Roman" w:hAnsi="Times New Roman" w:cs="Times New Roman"/>
          <w:color w:val="000000"/>
          <w:sz w:val="28"/>
          <w:szCs w:val="28"/>
          <w:shd w:val="clear" w:color="auto" w:fill="FFFFFF"/>
          <w:lang w:val="en-US"/>
        </w:rPr>
        <w:t xml:space="preserve"> </w:t>
      </w:r>
      <w:r>
        <w:rPr>
          <w:rFonts w:ascii="Times New Roman" w:hAnsi="Times New Roman" w:cs="Times New Roman"/>
          <w:color w:val="000000"/>
          <w:sz w:val="28"/>
          <w:szCs w:val="28"/>
          <w:shd w:val="clear" w:color="auto" w:fill="FFFFFF"/>
          <w:lang w:val="uk-UA"/>
        </w:rPr>
        <w:t>межах</w:t>
      </w:r>
      <w:r w:rsidRPr="00AC1743">
        <w:rPr>
          <w:rFonts w:ascii="Times New Roman" w:hAnsi="Times New Roman" w:cs="Times New Roman"/>
          <w:color w:val="000000"/>
          <w:sz w:val="28"/>
          <w:szCs w:val="28"/>
          <w:shd w:val="clear" w:color="auto" w:fill="FFFFFF"/>
          <w:lang w:val="en-US"/>
        </w:rPr>
        <w:t xml:space="preserve"> </w:t>
      </w:r>
      <m:oMath>
        <m:r>
          <m:rPr>
            <m:lit/>
            <m:nor/>
          </m:rPr>
          <w:rPr>
            <w:rFonts w:ascii="Cambria Math" w:hAnsi="Cambria Math"/>
            <w:lang w:val="en-US"/>
          </w:rPr>
          <m:t>arg</m:t>
        </m:r>
        <m:r>
          <w:rPr>
            <w:rFonts w:ascii="Cambria Math" w:hAnsi="Cambria Math"/>
            <w:lang w:val="en-US"/>
          </w:rPr>
          <m:t>(</m:t>
        </m:r>
        <m:r>
          <w:rPr>
            <w:rFonts w:ascii="Cambria Math" w:hAnsi="Cambria Math"/>
          </w:rPr>
          <m:t>z</m:t>
        </m:r>
        <m:r>
          <w:rPr>
            <w:rFonts w:ascii="Cambria Math" w:hAnsi="Cambria Math"/>
            <w:lang w:val="en-US"/>
          </w:rPr>
          <m:t>)∈</m:t>
        </m:r>
        <m:d>
          <m:dPr>
            <m:begChr m:val="["/>
            <m:endChr m:val="]"/>
            <m:ctrlPr>
              <w:rPr>
                <w:rFonts w:ascii="Cambria Math" w:hAnsi="Cambria Math"/>
              </w:rPr>
            </m:ctrlPr>
          </m:dPr>
          <m:e>
            <m:r>
              <w:rPr>
                <w:rFonts w:ascii="Cambria Math" w:hAnsi="Cambria Math"/>
                <w:lang w:val="en-US"/>
              </w:rPr>
              <m:t>-</m:t>
            </m:r>
            <m:r>
              <w:rPr>
                <w:rFonts w:ascii="Cambria Math" w:hAnsi="Cambria Math"/>
              </w:rPr>
              <m:t>π</m:t>
            </m:r>
            <m:r>
              <w:rPr>
                <w:rFonts w:ascii="Cambria Math" w:hAnsi="Cambria Math"/>
                <w:lang w:val="en-US"/>
              </w:rPr>
              <m:t>,</m:t>
            </m:r>
            <m:r>
              <w:rPr>
                <w:rFonts w:ascii="Cambria Math" w:hAnsi="Cambria Math"/>
              </w:rPr>
              <m:t>π</m:t>
            </m:r>
          </m:e>
        </m:d>
        <m:r>
          <m:rPr>
            <m:lit/>
            <m:nor/>
          </m:rPr>
          <w:rPr>
            <w:rFonts w:ascii="Cambria Math" w:hAnsi="Cambria Math"/>
            <w:lang w:val="en-US"/>
          </w:rPr>
          <m:t>.</m:t>
        </m:r>
      </m:oMath>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 xml:space="preserve">Таким </w:t>
      </w:r>
      <w:r>
        <w:rPr>
          <w:rFonts w:ascii="Times New Roman" w:hAnsi="Times New Roman" w:cs="Times New Roman"/>
          <w:color w:val="000000"/>
          <w:sz w:val="28"/>
          <w:szCs w:val="28"/>
          <w:shd w:val="clear" w:color="auto" w:fill="FFFFFF"/>
          <w:lang w:val="uk-UA"/>
        </w:rPr>
        <w:t>чином</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якщо</w:t>
      </w:r>
      <w:r>
        <w:rPr>
          <w:rFonts w:ascii="Times New Roman" w:hAnsi="Times New Roman" w:cs="Times New Roman"/>
          <w:color w:val="000000"/>
          <w:sz w:val="28"/>
          <w:szCs w:val="28"/>
          <w:shd w:val="clear" w:color="auto" w:fill="FFFFFF"/>
        </w:rPr>
        <w:t xml:space="preserve"> на вх</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д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подан</w:t>
      </w:r>
      <w:r>
        <w:rPr>
          <w:rFonts w:ascii="Times New Roman" w:hAnsi="Times New Roman" w:cs="Times New Roman"/>
          <w:color w:val="000000"/>
          <w:sz w:val="28"/>
          <w:szCs w:val="28"/>
          <w:shd w:val="clear" w:color="auto" w:fill="FFFFFF"/>
          <w:lang w:val="uk-UA"/>
        </w:rPr>
        <w:t>о</w:t>
      </w:r>
      <w:r>
        <w:rPr>
          <w:rFonts w:ascii="Times New Roman" w:hAnsi="Times New Roman" w:cs="Times New Roman"/>
          <w:color w:val="000000"/>
          <w:sz w:val="28"/>
          <w:szCs w:val="28"/>
          <w:shd w:val="clear" w:color="auto" w:fill="FFFFFF"/>
        </w:rPr>
        <w:t xml:space="preserve"> дискретн</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й гармон</w:t>
      </w:r>
      <w:r>
        <w:rPr>
          <w:rFonts w:ascii="Times New Roman" w:hAnsi="Times New Roman" w:cs="Times New Roman"/>
          <w:color w:val="000000"/>
          <w:sz w:val="28"/>
          <w:szCs w:val="28"/>
          <w:shd w:val="clear" w:color="auto" w:fill="FFFFFF"/>
          <w:lang w:val="uk-UA"/>
        </w:rPr>
        <w:t>ічний</w:t>
      </w:r>
      <w:r>
        <w:rPr>
          <w:rFonts w:ascii="Times New Roman" w:hAnsi="Times New Roman" w:cs="Times New Roman"/>
          <w:color w:val="000000"/>
          <w:sz w:val="28"/>
          <w:szCs w:val="28"/>
          <w:shd w:val="clear" w:color="auto" w:fill="FFFFFF"/>
        </w:rPr>
        <w:t xml:space="preserve"> сигнал </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ви</w:t>
      </w:r>
      <w:r>
        <w:rPr>
          <w:rFonts w:ascii="Times New Roman" w:hAnsi="Times New Roman" w:cs="Times New Roman"/>
          <w:color w:val="000000"/>
          <w:sz w:val="28"/>
          <w:szCs w:val="28"/>
          <w:shd w:val="clear" w:color="auto" w:fill="FFFFFF"/>
          <w:lang w:val="uk-UA"/>
        </w:rPr>
        <w:t>гляді</w:t>
      </w:r>
      <w:r>
        <w:rPr>
          <w:rFonts w:ascii="Times New Roman" w:hAnsi="Times New Roman" w:cs="Times New Roman"/>
          <w:color w:val="000000"/>
          <w:sz w:val="28"/>
          <w:szCs w:val="28"/>
          <w:shd w:val="clear" w:color="auto" w:fill="FFFFFF"/>
        </w:rPr>
        <w:t xml:space="preserve"> синусо</w:t>
      </w:r>
      <w:r>
        <w:rPr>
          <w:rFonts w:ascii="Times New Roman" w:hAnsi="Times New Roman" w:cs="Times New Roman"/>
          <w:color w:val="000000"/>
          <w:sz w:val="28"/>
          <w:szCs w:val="28"/>
          <w:shd w:val="clear" w:color="auto" w:fill="FFFFFF"/>
          <w:lang w:val="uk-UA"/>
        </w:rPr>
        <w:t>ї</w:t>
      </w:r>
      <w:r>
        <w:rPr>
          <w:rFonts w:ascii="Times New Roman" w:hAnsi="Times New Roman" w:cs="Times New Roman"/>
          <w:color w:val="000000"/>
          <w:sz w:val="28"/>
          <w:szCs w:val="28"/>
          <w:shd w:val="clear" w:color="auto" w:fill="FFFFFF"/>
        </w:rPr>
        <w:t>д</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 xml:space="preserve"> – </w:t>
      </w:r>
      <m:oMath>
        <m:d>
          <m:dPr>
            <m:begChr m:val="{"/>
            <m:endChr m:val="}"/>
            <m:ctrlPr>
              <w:rPr>
                <w:rFonts w:ascii="Cambria Math" w:hAnsi="Cambria Math"/>
              </w:rPr>
            </m:ctrlPr>
          </m:dPr>
          <m:e>
            <m:r>
              <m:rPr>
                <m:lit/>
                <m:nor/>
              </m:rPr>
              <w:rPr>
                <w:rFonts w:ascii="Cambria Math" w:hAnsi="Cambria Math"/>
              </w:rPr>
              <m:t>sin</m:t>
            </m:r>
            <m:r>
              <w:rPr>
                <w:rFonts w:ascii="Cambria Math" w:hAnsi="Cambria Math"/>
              </w:rPr>
              <m:t>nωT</m:t>
            </m:r>
          </m:e>
        </m:d>
        <m:r>
          <w:rPr>
            <w:rFonts w:ascii="Cambria Math" w:hAnsi="Cambria Math"/>
          </w:rPr>
          <m:t>,</m:t>
        </m:r>
      </m:oMath>
      <w:r>
        <w:rPr>
          <w:rFonts w:ascii="Times New Roman" w:hAnsi="Times New Roman" w:cs="Times New Roman"/>
          <w:color w:val="000000"/>
          <w:sz w:val="28"/>
          <w:szCs w:val="28"/>
          <w:shd w:val="clear" w:color="auto" w:fill="FFFFFF"/>
        </w:rPr>
        <w:t xml:space="preserve"> то АЧХ </w:t>
      </w:r>
      <w:r>
        <w:rPr>
          <w:rFonts w:ascii="Times New Roman" w:hAnsi="Times New Roman" w:cs="Times New Roman"/>
          <w:color w:val="000000"/>
          <w:sz w:val="28"/>
          <w:szCs w:val="28"/>
          <w:shd w:val="clear" w:color="auto" w:fill="FFFFFF"/>
          <w:lang w:val="uk-UA"/>
        </w:rPr>
        <w:t xml:space="preserve">визначає </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її</w:t>
      </w:r>
      <w:r>
        <w:rPr>
          <w:rFonts w:ascii="Times New Roman" w:hAnsi="Times New Roman" w:cs="Times New Roman"/>
          <w:color w:val="000000"/>
          <w:sz w:val="28"/>
          <w:szCs w:val="28"/>
          <w:shd w:val="clear" w:color="auto" w:fill="FFFFFF"/>
        </w:rPr>
        <w:t xml:space="preserve"> ампл</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туду, а ФЧХ – фазу синусо</w:t>
      </w:r>
      <w:r>
        <w:rPr>
          <w:rFonts w:ascii="Times New Roman" w:hAnsi="Times New Roman" w:cs="Times New Roman"/>
          <w:color w:val="000000"/>
          <w:sz w:val="28"/>
          <w:szCs w:val="28"/>
          <w:shd w:val="clear" w:color="auto" w:fill="FFFFFF"/>
          <w:lang w:val="uk-UA"/>
        </w:rPr>
        <w:t>їдального</w:t>
      </w:r>
      <w:r>
        <w:rPr>
          <w:rFonts w:ascii="Times New Roman" w:hAnsi="Times New Roman" w:cs="Times New Roman"/>
          <w:color w:val="000000"/>
          <w:sz w:val="28"/>
          <w:szCs w:val="28"/>
          <w:shd w:val="clear" w:color="auto" w:fill="FFFFFF"/>
        </w:rPr>
        <w:t xml:space="preserve"> сигнал</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на в</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shd w:val="clear" w:color="auto" w:fill="FFFFFF"/>
        </w:rPr>
        <w:t>ход</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 фильтра. Поскольку </w:t>
      </w:r>
      <m:oMath>
        <m:d>
          <m:dPr>
            <m:begChr m:val="{"/>
            <m:endChr m:val="}"/>
            <m:ctrlPr>
              <w:rPr>
                <w:rFonts w:ascii="Cambria Math" w:hAnsi="Cambria Math"/>
              </w:rPr>
            </m:ctrlPr>
          </m:dPr>
          <m:e>
            <m:sSup>
              <m:sSupPr>
                <m:ctrlPr>
                  <w:rPr>
                    <w:rFonts w:ascii="Cambria Math" w:hAnsi="Cambria Math"/>
                  </w:rPr>
                </m:ctrlPr>
              </m:sSupPr>
              <m:e>
                <m:r>
                  <w:rPr>
                    <w:rFonts w:ascii="Cambria Math" w:hAnsi="Cambria Math"/>
                  </w:rPr>
                  <m:t>e</m:t>
                </m:r>
              </m:e>
              <m:sup>
                <m:r>
                  <w:rPr>
                    <w:rFonts w:ascii="Cambria Math" w:hAnsi="Cambria Math"/>
                  </w:rPr>
                  <m:t>jωT</m:t>
                </m:r>
              </m:sup>
            </m:sSup>
          </m:e>
        </m:d>
        <m:r>
          <w:rPr>
            <w:rFonts w:ascii="Cambria Math" w:hAnsi="Cambria Math"/>
          </w:rPr>
          <m:t>-</m:t>
        </m:r>
      </m:oMath>
      <w:r>
        <w:rPr>
          <w:rFonts w:ascii="Times New Roman" w:hAnsi="Times New Roman" w:cs="Times New Roman"/>
          <w:color w:val="000000"/>
          <w:sz w:val="28"/>
          <w:szCs w:val="28"/>
          <w:shd w:val="clear" w:color="auto" w:fill="FFFFFF"/>
        </w:rPr>
        <w:t>пер</w:t>
      </w:r>
      <w:r>
        <w:rPr>
          <w:rFonts w:ascii="Times New Roman" w:hAnsi="Times New Roman" w:cs="Times New Roman"/>
          <w:color w:val="000000"/>
          <w:sz w:val="28"/>
          <w:szCs w:val="28"/>
          <w:shd w:val="clear" w:color="auto" w:fill="FFFFFF"/>
          <w:lang w:val="uk-UA"/>
        </w:rPr>
        <w:t>іодична</w:t>
      </w:r>
      <w:r>
        <w:rPr>
          <w:rFonts w:ascii="Times New Roman" w:hAnsi="Times New Roman" w:cs="Times New Roman"/>
          <w:color w:val="000000"/>
          <w:sz w:val="28"/>
          <w:szCs w:val="28"/>
          <w:shd w:val="clear" w:color="auto" w:fill="FFFFFF"/>
        </w:rPr>
        <w:t xml:space="preserve"> функц</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я </w:t>
      </w:r>
      <w:r>
        <w:rPr>
          <w:rFonts w:ascii="Times New Roman" w:hAnsi="Times New Roman" w:cs="Times New Roman"/>
          <w:color w:val="000000"/>
          <w:sz w:val="28"/>
          <w:szCs w:val="28"/>
          <w:shd w:val="clear" w:color="auto" w:fill="FFFFFF"/>
          <w:lang w:val="uk-UA"/>
        </w:rPr>
        <w:t>з</w:t>
      </w:r>
      <w:r>
        <w:rPr>
          <w:rFonts w:ascii="Times New Roman" w:hAnsi="Times New Roman" w:cs="Times New Roman"/>
          <w:color w:val="000000"/>
          <w:sz w:val="28"/>
          <w:szCs w:val="28"/>
          <w:shd w:val="clear" w:color="auto" w:fill="FFFFFF"/>
        </w:rPr>
        <w:t xml:space="preserve"> пер</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одом по частот</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 </w:t>
      </w:r>
      <m:oMath>
        <m:sSub>
          <m:sSubPr>
            <m:ctrlPr>
              <w:rPr>
                <w:rFonts w:ascii="Cambria Math" w:hAnsi="Cambria Math"/>
              </w:rPr>
            </m:ctrlPr>
          </m:sSubPr>
          <m:e>
            <m:r>
              <w:rPr>
                <w:rFonts w:ascii="Cambria Math" w:hAnsi="Cambria Math"/>
              </w:rPr>
              <m:t>θ</m:t>
            </m:r>
          </m:e>
          <m:sub>
            <m:r>
              <w:rPr>
                <w:rFonts w:ascii="Cambria Math" w:hAnsi="Cambria Math"/>
              </w:rPr>
              <m:t>ω</m:t>
            </m:r>
          </m:sub>
        </m:sSub>
        <m:r>
          <w:rPr>
            <w:rFonts w:ascii="Cambria Math" w:hAnsi="Cambria Math"/>
          </w:rPr>
          <m:t>=</m:t>
        </m:r>
        <m:f>
          <m:fPr>
            <m:ctrlPr>
              <w:rPr>
                <w:rFonts w:ascii="Cambria Math" w:hAnsi="Cambria Math"/>
              </w:rPr>
            </m:ctrlPr>
          </m:fPr>
          <m:num>
            <m:r>
              <m:rPr>
                <m:lit/>
                <m:nor/>
              </m:rPr>
              <w:rPr>
                <w:rFonts w:ascii="Cambria Math" w:hAnsi="Cambria Math"/>
              </w:rPr>
              <m:t>2π</m:t>
            </m:r>
          </m:num>
          <m:den>
            <m:r>
              <w:rPr>
                <w:rFonts w:ascii="Cambria Math" w:hAnsi="Cambria Math"/>
              </w:rPr>
              <m:t>T</m:t>
            </m:r>
          </m:den>
        </m:f>
        <m:r>
          <w:rPr>
            <w:rFonts w:ascii="Cambria Math" w:hAnsi="Cambria Math"/>
          </w:rPr>
          <m:t>,</m:t>
        </m:r>
      </m:oMath>
      <w:r>
        <w:rPr>
          <w:rFonts w:ascii="Times New Roman" w:hAnsi="Times New Roman" w:cs="Times New Roman"/>
          <w:color w:val="000000"/>
          <w:sz w:val="28"/>
          <w:szCs w:val="28"/>
          <w:shd w:val="clear" w:color="auto" w:fill="FFFFFF"/>
        </w:rPr>
        <w:t xml:space="preserve"> то </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 xml:space="preserve"> функц</w:t>
      </w:r>
      <w:r>
        <w:rPr>
          <w:rFonts w:ascii="Times New Roman" w:hAnsi="Times New Roman" w:cs="Times New Roman"/>
          <w:color w:val="000000"/>
          <w:sz w:val="28"/>
          <w:szCs w:val="28"/>
          <w:shd w:val="clear" w:color="auto" w:fill="FFFFFF"/>
          <w:lang w:val="uk-UA"/>
        </w:rPr>
        <w:t>ії</w:t>
      </w:r>
      <w:r>
        <w:rPr>
          <w:rFonts w:ascii="Times New Roman" w:hAnsi="Times New Roman" w:cs="Times New Roman"/>
          <w:color w:val="000000"/>
          <w:sz w:val="28"/>
          <w:szCs w:val="28"/>
          <w:shd w:val="clear" w:color="auto" w:fill="FFFFFF"/>
        </w:rPr>
        <w:t xml:space="preserve"> </w:t>
      </w:r>
      <m:oMath>
        <m:r>
          <w:rPr>
            <w:rFonts w:ascii="Cambria Math" w:hAnsi="Cambria Math"/>
          </w:rPr>
          <m:t>H(</m:t>
        </m:r>
        <m:sSup>
          <m:sSupPr>
            <m:ctrlPr>
              <w:rPr>
                <w:rFonts w:ascii="Cambria Math" w:hAnsi="Cambria Math"/>
              </w:rPr>
            </m:ctrlPr>
          </m:sSupPr>
          <m:e>
            <m:r>
              <w:rPr>
                <w:rFonts w:ascii="Cambria Math" w:hAnsi="Cambria Math"/>
              </w:rPr>
              <m:t>e</m:t>
            </m:r>
          </m:e>
          <m:sup>
            <m:r>
              <w:rPr>
                <w:rFonts w:ascii="Cambria Math" w:hAnsi="Cambria Math"/>
              </w:rPr>
              <m:t>jωT</m:t>
            </m:r>
          </m:sup>
        </m:sSup>
        <m:r>
          <w:rPr>
            <w:rFonts w:ascii="Cambria Math" w:hAnsi="Cambria Math"/>
          </w:rPr>
          <m:t>),</m:t>
        </m:r>
      </m:oMath>
      <w:r>
        <w:rPr>
          <w:rFonts w:ascii="Times New Roman" w:hAnsi="Times New Roman" w:cs="Times New Roman"/>
          <w:color w:val="000000"/>
          <w:sz w:val="28"/>
          <w:szCs w:val="28"/>
          <w:shd w:val="clear" w:color="auto" w:fill="FFFFFF"/>
        </w:rPr>
        <w:t xml:space="preserve"> </w:t>
      </w:r>
      <m:oMath>
        <m:r>
          <w:rPr>
            <w:rFonts w:ascii="Cambria Math" w:hAnsi="Cambria Math"/>
          </w:rPr>
          <m:t>A(ω),</m:t>
        </m:r>
      </m:oMath>
      <w:r>
        <w:rPr>
          <w:rFonts w:ascii="Times New Roman" w:hAnsi="Times New Roman" w:cs="Times New Roman"/>
          <w:color w:val="000000"/>
          <w:sz w:val="28"/>
          <w:szCs w:val="28"/>
          <w:shd w:val="clear" w:color="auto" w:fill="FFFFFF"/>
        </w:rPr>
        <w:t xml:space="preserve"> </w:t>
      </w:r>
      <m:oMath>
        <m:r>
          <w:rPr>
            <w:rFonts w:ascii="Cambria Math" w:hAnsi="Cambria Math"/>
          </w:rPr>
          <m:t>ϕ(ω)</m:t>
        </m:r>
      </m:oMath>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мають</w:t>
      </w:r>
      <w:r>
        <w:rPr>
          <w:rFonts w:ascii="Times New Roman" w:hAnsi="Times New Roman" w:cs="Times New Roman"/>
          <w:color w:val="000000"/>
          <w:sz w:val="28"/>
          <w:szCs w:val="28"/>
          <w:shd w:val="clear" w:color="auto" w:fill="FFFFFF"/>
        </w:rPr>
        <w:t xml:space="preserve"> т</w:t>
      </w:r>
      <w:r>
        <w:rPr>
          <w:rFonts w:ascii="Times New Roman" w:hAnsi="Times New Roman" w:cs="Times New Roman"/>
          <w:color w:val="000000"/>
          <w:sz w:val="28"/>
          <w:szCs w:val="28"/>
          <w:shd w:val="clear" w:color="auto" w:fill="FFFFFF"/>
          <w:lang w:val="uk-UA"/>
        </w:rPr>
        <w:t>акий</w:t>
      </w:r>
      <w:r>
        <w:rPr>
          <w:rFonts w:ascii="Times New Roman" w:hAnsi="Times New Roman" w:cs="Times New Roman"/>
          <w:color w:val="000000"/>
          <w:sz w:val="28"/>
          <w:szCs w:val="28"/>
          <w:shd w:val="clear" w:color="auto" w:fill="FFFFFF"/>
        </w:rPr>
        <w:t xml:space="preserve"> же пер</w:t>
      </w:r>
      <w:r>
        <w:rPr>
          <w:rFonts w:ascii="Times New Roman" w:hAnsi="Times New Roman" w:cs="Times New Roman"/>
          <w:color w:val="000000"/>
          <w:sz w:val="28"/>
          <w:szCs w:val="28"/>
          <w:shd w:val="clear" w:color="auto" w:fill="FFFFFF"/>
          <w:lang w:val="uk-UA"/>
        </w:rPr>
        <w:t>і</w:t>
      </w:r>
      <w:r>
        <w:rPr>
          <w:rFonts w:ascii="Times New Roman" w:hAnsi="Times New Roman" w:cs="Times New Roman"/>
          <w:color w:val="000000"/>
          <w:sz w:val="28"/>
          <w:szCs w:val="28"/>
          <w:shd w:val="clear" w:color="auto" w:fill="FFFFFF"/>
        </w:rPr>
        <w:t>од повторен</w:t>
      </w:r>
      <w:r>
        <w:rPr>
          <w:rFonts w:ascii="Times New Roman" w:hAnsi="Times New Roman" w:cs="Times New Roman"/>
          <w:color w:val="000000"/>
          <w:sz w:val="28"/>
          <w:szCs w:val="28"/>
          <w:shd w:val="clear" w:color="auto" w:fill="FFFFFF"/>
          <w:lang w:val="uk-UA"/>
        </w:rPr>
        <w:t>ня</w:t>
      </w:r>
      <w:r>
        <w:rPr>
          <w:rFonts w:ascii="Times New Roman" w:hAnsi="Times New Roman" w:cs="Times New Roman"/>
          <w:color w:val="000000"/>
          <w:sz w:val="28"/>
          <w:szCs w:val="28"/>
          <w:shd w:val="clear" w:color="auto" w:fill="FFFFFF"/>
        </w:rPr>
        <w:t>. Частотна характеристика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как правило, зада</w:t>
      </w:r>
      <w:r>
        <w:rPr>
          <w:rFonts w:ascii="Times New Roman" w:hAnsi="Times New Roman" w:cs="Times New Roman"/>
          <w:color w:val="000000"/>
          <w:sz w:val="28"/>
          <w:szCs w:val="28"/>
          <w:shd w:val="clear" w:color="auto" w:fill="FFFFFF"/>
          <w:lang w:val="uk-UA"/>
        </w:rPr>
        <w:t>є</w:t>
      </w:r>
      <w:r>
        <w:rPr>
          <w:rFonts w:ascii="Times New Roman" w:hAnsi="Times New Roman" w:cs="Times New Roman"/>
          <w:color w:val="000000"/>
          <w:sz w:val="28"/>
          <w:szCs w:val="28"/>
          <w:shd w:val="clear" w:color="auto" w:fill="FFFFFF"/>
        </w:rPr>
        <w:t xml:space="preserve">тся на </w:t>
      </w:r>
      <w:r>
        <w:rPr>
          <w:rFonts w:ascii="Times New Roman" w:hAnsi="Times New Roman" w:cs="Times New Roman"/>
          <w:color w:val="000000"/>
          <w:sz w:val="28"/>
          <w:szCs w:val="28"/>
          <w:shd w:val="clear" w:color="auto" w:fill="FFFFFF"/>
          <w:lang w:val="uk-UA"/>
        </w:rPr>
        <w:t>інтервалі</w:t>
      </w:r>
      <w:r>
        <w:rPr>
          <w:rFonts w:ascii="Times New Roman" w:hAnsi="Times New Roman" w:cs="Times New Roman"/>
          <w:color w:val="000000"/>
          <w:sz w:val="28"/>
          <w:szCs w:val="28"/>
          <w:shd w:val="clear" w:color="auto" w:fill="FFFFFF"/>
        </w:rPr>
        <w:t xml:space="preserve"> </w:t>
      </w:r>
      <m:oMath>
        <m:d>
          <m:dPr>
            <m:begChr m:val="["/>
            <m:endChr m:val="]"/>
            <m:ctrlPr>
              <w:rPr>
                <w:rFonts w:ascii="Cambria Math" w:hAnsi="Cambria Math"/>
              </w:rPr>
            </m:ctrlPr>
          </m:dPr>
          <m:e>
            <m:r>
              <m:rPr>
                <m:lit/>
                <m:nor/>
              </m:rPr>
              <w:rPr>
                <w:rFonts w:ascii="Cambria Math" w:hAnsi="Cambria Math"/>
              </w:rPr>
              <m:t>0,</m:t>
            </m:r>
            <m:r>
              <w:rPr>
                <w:rFonts w:ascii="Cambria Math" w:hAnsi="Cambria Math"/>
              </w:rPr>
              <m:t xml:space="preserve"> </m:t>
            </m:r>
            <m:f>
              <m:fPr>
                <m:ctrlPr>
                  <w:rPr>
                    <w:rFonts w:ascii="Cambria Math" w:hAnsi="Cambria Math"/>
                  </w:rPr>
                </m:ctrlPr>
              </m:fPr>
              <m:num>
                <m:r>
                  <w:rPr>
                    <w:rFonts w:ascii="Cambria Math" w:hAnsi="Cambria Math"/>
                  </w:rPr>
                  <m:t>π</m:t>
                </m:r>
              </m:num>
              <m:den>
                <m:r>
                  <w:rPr>
                    <w:rFonts w:ascii="Cambria Math" w:hAnsi="Cambria Math"/>
                  </w:rPr>
                  <m:t>T</m:t>
                </m:r>
              </m:den>
            </m:f>
          </m:e>
        </m:d>
        <m:r>
          <m:rPr>
            <m:lit/>
            <m:nor/>
          </m:rPr>
          <w:rPr>
            <w:rFonts w:ascii="Cambria Math" w:hAnsi="Cambria Math"/>
          </w:rPr>
          <m:t>.</m:t>
        </m:r>
      </m:oMath>
      <w:r>
        <w:rPr>
          <w:rFonts w:ascii="Times New Roman" w:hAnsi="Times New Roman" w:cs="Times New Roman"/>
          <w:color w:val="000000"/>
          <w:sz w:val="28"/>
          <w:szCs w:val="28"/>
          <w:shd w:val="clear" w:color="auto" w:fill="FFFFFF"/>
        </w:rPr>
        <w:t>.</w:t>
      </w:r>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lang w:val="uk-UA"/>
        </w:rPr>
        <w:t>Визначимо ще</w:t>
      </w:r>
      <w:r>
        <w:rPr>
          <w:rFonts w:ascii="Times New Roman" w:hAnsi="Times New Roman" w:cs="Times New Roman"/>
          <w:color w:val="000000"/>
          <w:sz w:val="28"/>
          <w:szCs w:val="28"/>
          <w:shd w:val="clear" w:color="auto" w:fill="FFFFFF"/>
        </w:rPr>
        <w:t xml:space="preserve"> одну характеристику цифрового фильтр</w:t>
      </w:r>
      <w:r>
        <w:rPr>
          <w:rFonts w:ascii="Times New Roman" w:hAnsi="Times New Roman" w:cs="Times New Roman"/>
          <w:color w:val="000000"/>
          <w:sz w:val="28"/>
          <w:szCs w:val="28"/>
          <w:shd w:val="clear" w:color="auto" w:fill="FFFFFF"/>
          <w:lang w:val="uk-UA"/>
        </w:rPr>
        <w:t>у</w:t>
      </w:r>
      <w:r>
        <w:rPr>
          <w:rFonts w:ascii="Times New Roman" w:hAnsi="Times New Roman" w:cs="Times New Roman"/>
          <w:color w:val="000000"/>
          <w:sz w:val="28"/>
          <w:szCs w:val="28"/>
          <w:shd w:val="clear" w:color="auto" w:fill="FFFFFF"/>
        </w:rPr>
        <w:t xml:space="preserve"> – груп</w:t>
      </w:r>
      <w:r>
        <w:rPr>
          <w:rFonts w:ascii="Times New Roman" w:hAnsi="Times New Roman" w:cs="Times New Roman"/>
          <w:color w:val="000000"/>
          <w:sz w:val="28"/>
          <w:szCs w:val="28"/>
          <w:shd w:val="clear" w:color="auto" w:fill="FFFFFF"/>
          <w:lang w:val="uk-UA"/>
        </w:rPr>
        <w:t>овий</w:t>
      </w:r>
      <w:r>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uk-UA"/>
        </w:rPr>
        <w:t>час</w:t>
      </w:r>
      <w:r>
        <w:rPr>
          <w:rFonts w:ascii="Times New Roman" w:hAnsi="Times New Roman" w:cs="Times New Roman"/>
          <w:color w:val="000000"/>
          <w:sz w:val="28"/>
          <w:szCs w:val="28"/>
          <w:shd w:val="clear" w:color="auto" w:fill="FFFFFF"/>
        </w:rPr>
        <w:t xml:space="preserve"> зап</w:t>
      </w:r>
      <w:r>
        <w:rPr>
          <w:rFonts w:ascii="Times New Roman" w:hAnsi="Times New Roman" w:cs="Times New Roman"/>
          <w:color w:val="000000"/>
          <w:sz w:val="28"/>
          <w:szCs w:val="28"/>
          <w:shd w:val="clear" w:color="auto" w:fill="FFFFFF"/>
          <w:lang w:val="uk-UA"/>
        </w:rPr>
        <w:t>ізнення</w:t>
      </w:r>
      <w:r>
        <w:rPr>
          <w:rFonts w:ascii="Times New Roman" w:hAnsi="Times New Roman" w:cs="Times New Roman"/>
          <w:color w:val="000000"/>
          <w:sz w:val="28"/>
          <w:szCs w:val="28"/>
          <w:shd w:val="clear" w:color="auto" w:fill="FFFFFF"/>
        </w:rPr>
        <w:t xml:space="preserve"> </w:t>
      </w:r>
      <m:oMath>
        <m:r>
          <w:rPr>
            <w:rFonts w:ascii="Cambria Math" w:hAnsi="Cambria Math"/>
          </w:rPr>
          <m:t>τ(ω):</m:t>
        </m:r>
      </m:oMath>
    </w:p>
    <w:p w:rsidR="00656CB1" w:rsidRDefault="00880247">
      <w:pPr>
        <w:spacing w:after="0" w:line="360" w:lineRule="auto"/>
        <w:ind w:firstLine="709"/>
        <w:jc w:val="center"/>
        <w:rPr>
          <w:rFonts w:ascii="Times New Roman" w:hAnsi="Times New Roman" w:cs="Times New Roman"/>
          <w:color w:val="000000"/>
          <w:sz w:val="28"/>
          <w:szCs w:val="28"/>
          <w:highlight w:val="white"/>
        </w:rPr>
      </w:pPr>
      <m:oMathPara>
        <m:oMath>
          <m:r>
            <w:rPr>
              <w:rFonts w:ascii="Cambria Math" w:hAnsi="Cambria Math"/>
            </w:rPr>
            <m:t>τ(ω)=-</m:t>
          </m:r>
          <m:f>
            <m:fPr>
              <m:ctrlPr>
                <w:rPr>
                  <w:rFonts w:ascii="Cambria Math" w:hAnsi="Cambria Math"/>
                </w:rPr>
              </m:ctrlPr>
            </m:fPr>
            <m:num>
              <m:r>
                <w:rPr>
                  <w:rFonts w:ascii="Cambria Math" w:hAnsi="Cambria Math"/>
                </w:rPr>
                <m:t>dϕ(ω)</m:t>
              </m:r>
            </m:num>
            <m:den>
              <m:r>
                <w:rPr>
                  <w:rFonts w:ascii="Cambria Math" w:hAnsi="Cambria Math"/>
                </w:rPr>
                <m:t>dω</m:t>
              </m:r>
            </m:den>
          </m:f>
          <m:r>
            <m:rPr>
              <m:lit/>
              <m:nor/>
            </m:rPr>
            <w:rPr>
              <w:rFonts w:ascii="Cambria Math" w:hAnsi="Cambria Math"/>
            </w:rPr>
            <m:t>.</m:t>
          </m:r>
        </m:oMath>
      </m:oMathPara>
    </w:p>
    <w:p w:rsidR="00656CB1" w:rsidRDefault="00880247">
      <w:pPr>
        <w:spacing w:after="0" w:line="360" w:lineRule="auto"/>
        <w:ind w:firstLine="709"/>
        <w:jc w:val="both"/>
        <w:rPr>
          <w:rFonts w:ascii="Times New Roman" w:hAnsi="Times New Roman" w:cs="Times New Roman"/>
          <w:color w:val="000000"/>
          <w:sz w:val="28"/>
          <w:szCs w:val="28"/>
          <w:highlight w:val="white"/>
        </w:rPr>
      </w:pPr>
      <w:r>
        <w:rPr>
          <w:rFonts w:ascii="Times New Roman" w:hAnsi="Times New Roman" w:cs="Times New Roman"/>
          <w:color w:val="000000"/>
          <w:sz w:val="28"/>
          <w:szCs w:val="28"/>
          <w:shd w:val="clear" w:color="auto" w:fill="FFFFFF"/>
        </w:rPr>
        <w:t>Кращ</w:t>
      </w:r>
      <w:r>
        <w:rPr>
          <w:rFonts w:ascii="Times New Roman" w:hAnsi="Times New Roman" w:cs="Times New Roman"/>
          <w:color w:val="000000"/>
          <w:sz w:val="28"/>
          <w:szCs w:val="28"/>
          <w:shd w:val="clear" w:color="auto" w:fill="FFFFFF"/>
          <w:lang w:val="uk-UA"/>
        </w:rPr>
        <w:t>е</w:t>
      </w:r>
      <w:r>
        <w:rPr>
          <w:rFonts w:ascii="Times New Roman" w:hAnsi="Times New Roman" w:cs="Times New Roman"/>
          <w:color w:val="000000"/>
          <w:sz w:val="28"/>
          <w:szCs w:val="28"/>
          <w:shd w:val="clear" w:color="auto" w:fill="FFFFFF"/>
        </w:rPr>
        <w:t xml:space="preserve"> приблизно постійна характеристика групового часу запізнювання </w:t>
      </w:r>
      <w:r>
        <w:rPr>
          <w:rFonts w:ascii="Times New Roman" w:hAnsi="Times New Roman" w:cs="Times New Roman"/>
          <w:color w:val="000000"/>
          <w:sz w:val="28"/>
          <w:szCs w:val="28"/>
          <w:shd w:val="clear" w:color="auto" w:fill="FFFFFF"/>
          <w:lang w:val="uk-UA"/>
        </w:rPr>
        <w:t>на</w:t>
      </w:r>
      <w:r>
        <w:rPr>
          <w:rFonts w:ascii="Times New Roman" w:hAnsi="Times New Roman" w:cs="Times New Roman"/>
          <w:color w:val="000000"/>
          <w:sz w:val="28"/>
          <w:szCs w:val="28"/>
          <w:shd w:val="clear" w:color="auto" w:fill="FFFFFF"/>
        </w:rPr>
        <w:t xml:space="preserve"> усій смузі пропускання фільтра.</w:t>
      </w:r>
      <w:r>
        <w:rPr>
          <w:rFonts w:ascii="Times New Roman" w:hAnsi="Times New Roman" w:cs="Times New Roman"/>
          <w:color w:val="000000"/>
          <w:sz w:val="28"/>
          <w:szCs w:val="28"/>
          <w:shd w:val="clear" w:color="auto" w:fill="FFFFFF"/>
          <w:lang w:val="uk-UA"/>
        </w:rPr>
        <w:t xml:space="preserve"> </w:t>
      </w:r>
    </w:p>
    <w:p w:rsidR="00656CB1" w:rsidRDefault="00656CB1">
      <w:pPr>
        <w:spacing w:after="0" w:line="360" w:lineRule="auto"/>
        <w:ind w:firstLine="709"/>
        <w:jc w:val="both"/>
        <w:rPr>
          <w:rFonts w:ascii="Times New Roman" w:hAnsi="Times New Roman" w:cs="Times New Roman"/>
          <w:sz w:val="28"/>
          <w:szCs w:val="28"/>
        </w:rPr>
      </w:pPr>
    </w:p>
    <w:p w:rsidR="00656CB1" w:rsidRDefault="00880247">
      <w:pPr>
        <w:pStyle w:val="Normal"/>
        <w:spacing w:line="240" w:lineRule="auto"/>
        <w:ind w:firstLine="709"/>
        <w:jc w:val="left"/>
        <w:rPr>
          <w:rFonts w:eastAsia="SimSun"/>
          <w:b w:val="0"/>
          <w:color w:val="000000"/>
          <w:szCs w:val="28"/>
          <w:highlight w:val="white"/>
          <w:lang w:val="uk-UA" w:eastAsia="zh-CN"/>
        </w:rPr>
      </w:pPr>
      <w:r>
        <w:rPr>
          <w:rFonts w:eastAsia="SimSun"/>
          <w:b w:val="0"/>
          <w:color w:val="000000"/>
          <w:szCs w:val="28"/>
          <w:shd w:val="clear" w:color="auto" w:fill="FFFFFF"/>
          <w:lang w:eastAsia="zh-CN"/>
        </w:rPr>
        <w:t>1.2.2. Нел</w:t>
      </w:r>
      <w:r>
        <w:rPr>
          <w:rFonts w:eastAsia="SimSun"/>
          <w:b w:val="0"/>
          <w:color w:val="000000"/>
          <w:szCs w:val="28"/>
          <w:shd w:val="clear" w:color="auto" w:fill="FFFFFF"/>
          <w:lang w:val="uk-UA" w:eastAsia="zh-CN"/>
        </w:rPr>
        <w:t>інійні</w:t>
      </w:r>
      <w:r>
        <w:rPr>
          <w:rFonts w:eastAsia="SimSun"/>
          <w:b w:val="0"/>
          <w:color w:val="000000"/>
          <w:szCs w:val="28"/>
          <w:shd w:val="clear" w:color="auto" w:fill="FFFFFF"/>
          <w:lang w:eastAsia="zh-CN"/>
        </w:rPr>
        <w:t xml:space="preserve"> фильтр</w:t>
      </w:r>
      <w:r>
        <w:rPr>
          <w:rFonts w:eastAsia="SimSun"/>
          <w:b w:val="0"/>
          <w:color w:val="000000"/>
          <w:szCs w:val="28"/>
          <w:shd w:val="clear" w:color="auto" w:fill="FFFFFF"/>
          <w:lang w:val="uk-UA" w:eastAsia="zh-CN"/>
        </w:rPr>
        <w:t>и</w:t>
      </w:r>
    </w:p>
    <w:p w:rsidR="00656CB1" w:rsidRDefault="00656CB1">
      <w:pPr>
        <w:pStyle w:val="Normal"/>
        <w:spacing w:line="240" w:lineRule="auto"/>
        <w:jc w:val="left"/>
        <w:rPr>
          <w:rFonts w:eastAsia="SimSun"/>
          <w:b w:val="0"/>
          <w:color w:val="000000"/>
          <w:szCs w:val="28"/>
          <w:highlight w:val="white"/>
          <w:lang w:eastAsia="zh-CN"/>
        </w:rPr>
      </w:pPr>
    </w:p>
    <w:p w:rsidR="00656CB1" w:rsidRDefault="00880247">
      <w:pPr>
        <w:pStyle w:val="Normal"/>
        <w:spacing w:before="120" w:after="200" w:line="360" w:lineRule="auto"/>
        <w:ind w:firstLine="709"/>
        <w:jc w:val="both"/>
        <w:rPr>
          <w:rFonts w:eastAsia="SimSun"/>
          <w:b w:val="0"/>
          <w:color w:val="000000"/>
          <w:szCs w:val="28"/>
          <w:highlight w:val="white"/>
          <w:lang w:val="uk-UA" w:eastAsia="zh-CN"/>
        </w:rPr>
      </w:pPr>
      <w:r>
        <w:rPr>
          <w:rFonts w:eastAsia="SimSun"/>
          <w:b w:val="0"/>
          <w:color w:val="000000"/>
          <w:szCs w:val="28"/>
          <w:shd w:val="clear" w:color="auto" w:fill="FFFFFF"/>
          <w:lang w:val="uk-UA" w:eastAsia="zh-CN"/>
        </w:rPr>
        <w:t>Основні поняття теорії локальної фільтрації, що застосовуються для лінійної двовимірної обробки зображень справедливі і для локальної нелінійної фільтрації.  Мається на увазі поняття процесу фільтрації, апертури, способи і алгоритми переміщення апертури по зображенню; вагова функція застосовується не завжди.  Головна відмінність від лінійної фільтрації полягає в тому, що вихідний сигнал нелінійного фільтра формується нелінійним чином за даними вихідного зображення.</w:t>
      </w:r>
    </w:p>
    <w:p w:rsidR="00656CB1" w:rsidRDefault="00880247">
      <w:pPr>
        <w:pStyle w:val="Normal"/>
        <w:spacing w:line="360" w:lineRule="auto"/>
        <w:ind w:firstLine="709"/>
        <w:jc w:val="both"/>
        <w:rPr>
          <w:rFonts w:eastAsia="SimSun"/>
          <w:b w:val="0"/>
          <w:color w:val="000000"/>
          <w:szCs w:val="28"/>
          <w:highlight w:val="white"/>
          <w:lang w:val="uk-UA" w:eastAsia="zh-CN"/>
        </w:rPr>
      </w:pPr>
      <w:r>
        <w:rPr>
          <w:rFonts w:eastAsia="SimSun"/>
          <w:b w:val="0"/>
          <w:color w:val="000000"/>
          <w:szCs w:val="28"/>
          <w:shd w:val="clear" w:color="auto" w:fill="FFFFFF"/>
          <w:lang w:val="uk-UA" w:eastAsia="zh-CN"/>
        </w:rPr>
        <w:t xml:space="preserve"> Нелінійна фільтрація включає в себе два класи фільтрів - це рангові фільтри, які можна одержати в результаті ранжирування елементів зображення, що обробляється і операцій над ними і гомоморфні фільтри, які включають в себе блок предспотворення і компенсуючий блок, які дозволяють поліпшити якість </w:t>
      </w:r>
      <w:r>
        <w:rPr>
          <w:rFonts w:eastAsia="SimSun"/>
          <w:b w:val="0"/>
          <w:color w:val="000000"/>
          <w:szCs w:val="28"/>
          <w:shd w:val="clear" w:color="auto" w:fill="FFFFFF"/>
          <w:lang w:val="uk-UA" w:eastAsia="zh-CN"/>
        </w:rPr>
        <w:lastRenderedPageBreak/>
        <w:t>зображення, що сприймається, також існують фільтри, які не можна віднести ні  до одного з вищезазначених класів.</w:t>
      </w:r>
    </w:p>
    <w:p w:rsidR="00656CB1" w:rsidRDefault="00880247">
      <w:pPr>
        <w:pStyle w:val="Normal"/>
        <w:spacing w:line="360" w:lineRule="auto"/>
        <w:ind w:firstLine="709"/>
        <w:jc w:val="both"/>
        <w:rPr>
          <w:rFonts w:eastAsia="SimSun"/>
          <w:b w:val="0"/>
          <w:color w:val="000000"/>
          <w:szCs w:val="28"/>
          <w:highlight w:val="white"/>
          <w:lang w:val="uk-UA" w:eastAsia="zh-CN"/>
        </w:rPr>
      </w:pPr>
      <w:r>
        <w:rPr>
          <w:rFonts w:eastAsia="SimSun"/>
          <w:b w:val="0"/>
          <w:color w:val="000000"/>
          <w:szCs w:val="28"/>
          <w:shd w:val="clear" w:color="auto" w:fill="FFFFFF"/>
          <w:lang w:val="uk-UA" w:eastAsia="zh-CN"/>
        </w:rPr>
        <w:t>У кваліфікаційній роботі розглядається різновид рангового фільтру - медіанний фільтр.</w:t>
      </w:r>
    </w:p>
    <w:p w:rsidR="00656CB1" w:rsidRDefault="00880247">
      <w:pPr>
        <w:pStyle w:val="Normal"/>
        <w:spacing w:line="360" w:lineRule="auto"/>
        <w:ind w:firstLine="567"/>
        <w:jc w:val="both"/>
        <w:rPr>
          <w:rFonts w:eastAsia="SimSun"/>
          <w:b w:val="0"/>
          <w:color w:val="000000"/>
          <w:szCs w:val="28"/>
          <w:highlight w:val="white"/>
          <w:lang w:val="uk-UA" w:eastAsia="zh-CN"/>
        </w:rPr>
      </w:pPr>
      <w:r>
        <w:rPr>
          <w:rFonts w:eastAsia="SimSun"/>
          <w:b w:val="0"/>
          <w:color w:val="000000"/>
          <w:szCs w:val="28"/>
          <w:shd w:val="clear" w:color="auto" w:fill="FFFFFF"/>
          <w:lang w:val="uk-UA" w:eastAsia="zh-CN"/>
        </w:rPr>
        <w:t>Ранговою обробкою даних називають перетворення набору відліків сигналу у варіаційний ряд, в якому відліки сигналу розташовані  по значимості (зростанню значень амплітуд).  Перший (мінімальний) ранг у варіаційному ряді чисел займає відлік сигналу з мінімальною амплітудою. Останній (максимальний) ранг у варіаційному ряді чисел займає відлік сигналу з максимальною амплітудою (рис. 1.1).</w:t>
      </w:r>
    </w:p>
    <w:p w:rsidR="00656CB1" w:rsidRDefault="00880247">
      <w:pPr>
        <w:pStyle w:val="Normal"/>
        <w:spacing w:before="120" w:after="200" w:line="240" w:lineRule="auto"/>
        <w:ind w:firstLine="709"/>
        <w:rPr>
          <w:b w:val="0"/>
        </w:rPr>
      </w:pPr>
      <w:r>
        <w:rPr>
          <w:noProof/>
        </w:rPr>
        <w:drawing>
          <wp:inline distT="0" distB="0" distL="19050" distR="6350">
            <wp:extent cx="4756150" cy="1155700"/>
            <wp:effectExtent l="0" t="0" r="0" b="0"/>
            <wp:docPr id="1"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32"/>
                    <pic:cNvPicPr>
                      <a:picLocks noChangeAspect="1" noChangeArrowheads="1"/>
                    </pic:cNvPicPr>
                  </pic:nvPicPr>
                  <pic:blipFill>
                    <a:blip r:embed="rId10" cstate="print"/>
                    <a:stretch>
                      <a:fillRect/>
                    </a:stretch>
                  </pic:blipFill>
                  <pic:spPr bwMode="auto">
                    <a:xfrm>
                      <a:off x="0" y="0"/>
                      <a:ext cx="4756150" cy="1155700"/>
                    </a:xfrm>
                    <a:prstGeom prst="rect">
                      <a:avLst/>
                    </a:prstGeom>
                  </pic:spPr>
                </pic:pic>
              </a:graphicData>
            </a:graphic>
          </wp:inline>
        </w:drawing>
      </w:r>
    </w:p>
    <w:p w:rsidR="00656CB1" w:rsidRDefault="00656CB1">
      <w:pPr>
        <w:pStyle w:val="Normal"/>
        <w:spacing w:before="120" w:after="200" w:line="240" w:lineRule="auto"/>
        <w:ind w:firstLine="709"/>
        <w:rPr>
          <w:b w:val="0"/>
          <w:lang w:val="uk-UA"/>
        </w:rPr>
      </w:pPr>
    </w:p>
    <w:p w:rsidR="00656CB1" w:rsidRDefault="00880247">
      <w:pPr>
        <w:pStyle w:val="Normal"/>
        <w:spacing w:before="120" w:after="200" w:line="240" w:lineRule="auto"/>
        <w:ind w:firstLine="709"/>
        <w:rPr>
          <w:b w:val="0"/>
          <w:lang w:val="uk-UA"/>
        </w:rPr>
      </w:pPr>
      <w:r>
        <w:rPr>
          <w:b w:val="0"/>
        </w:rPr>
        <w:t xml:space="preserve">Рисунок </w:t>
      </w:r>
      <w:r>
        <w:rPr>
          <w:b w:val="0"/>
          <w:lang w:val="uk-UA"/>
        </w:rPr>
        <w:t xml:space="preserve">1.1 – </w:t>
      </w:r>
      <w:r>
        <w:rPr>
          <w:b w:val="0"/>
        </w:rPr>
        <w:t>Р</w:t>
      </w:r>
      <w:r>
        <w:rPr>
          <w:b w:val="0"/>
          <w:lang w:val="uk-UA"/>
        </w:rPr>
        <w:t>о</w:t>
      </w:r>
      <w:r>
        <w:rPr>
          <w:b w:val="0"/>
        </w:rPr>
        <w:t>бота рангового ф</w:t>
      </w:r>
      <w:r>
        <w:rPr>
          <w:b w:val="0"/>
          <w:lang w:val="uk-UA"/>
        </w:rPr>
        <w:t>і</w:t>
      </w:r>
      <w:r>
        <w:rPr>
          <w:b w:val="0"/>
        </w:rPr>
        <w:t>льтр</w:t>
      </w:r>
      <w:r>
        <w:rPr>
          <w:b w:val="0"/>
          <w:lang w:val="uk-UA"/>
        </w:rPr>
        <w:t>у</w:t>
      </w:r>
    </w:p>
    <w:p w:rsidR="00656CB1" w:rsidRDefault="00656CB1">
      <w:pPr>
        <w:pStyle w:val="Normal"/>
        <w:spacing w:before="120" w:after="200" w:line="240" w:lineRule="auto"/>
        <w:ind w:firstLine="709"/>
        <w:rPr>
          <w:b w:val="0"/>
          <w:lang w:val="uk-UA"/>
        </w:rPr>
      </w:pPr>
    </w:p>
    <w:p w:rsidR="00656CB1" w:rsidRDefault="00880247">
      <w:pPr>
        <w:pStyle w:val="211"/>
        <w:spacing w:line="360" w:lineRule="auto"/>
        <w:ind w:firstLine="567"/>
      </w:pPr>
      <w:r>
        <w:rPr>
          <w:sz w:val="28"/>
          <w:lang w:val="uk-UA"/>
        </w:rPr>
        <w:t xml:space="preserve">Медіанний фільтр відноситься до рангової фільтрації.  Медіана являє собою центральний елемент в варіаційному ряду, який отримано з даних, що знаходяться в межах апертури </w:t>
      </w:r>
      <w:r w:rsidRPr="00AC1743">
        <w:rPr>
          <w:sz w:val="28"/>
        </w:rPr>
        <w:t>[7-12]</w:t>
      </w:r>
      <w:r>
        <w:rPr>
          <w:sz w:val="28"/>
          <w:lang w:val="uk-UA"/>
        </w:rPr>
        <w:t>.</w:t>
      </w:r>
    </w:p>
    <w:p w:rsidR="00656CB1" w:rsidRDefault="00880247">
      <w:pPr>
        <w:pStyle w:val="211"/>
        <w:spacing w:line="360" w:lineRule="auto"/>
        <w:ind w:firstLine="567"/>
        <w:rPr>
          <w:sz w:val="28"/>
          <w:lang w:val="uk-UA"/>
        </w:rPr>
      </w:pPr>
      <w:r>
        <w:rPr>
          <w:sz w:val="28"/>
          <w:lang w:val="uk-UA"/>
        </w:rPr>
        <w:t>Медіанні фільтри застосовуються для згладжування зображень і для придушення шуму, як і лінійні низькочастотні фільтри.  Медіанні фільтри за своїми властивостями відрізняються від них.  По-перше, медіанні фільтри зберігають різкі перепади, тоді як лінійні низькочастотні фільтри їх змащують.  По-друге, медіанний фільтри дуже ефективні при згладжуванні імпульсного шуму, але можуть призводити до повного зникнення дрібних деталей зображення при неадекватному виборі параметрів фільтра.</w:t>
      </w:r>
    </w:p>
    <w:p w:rsidR="00656CB1" w:rsidRDefault="00880247">
      <w:pPr>
        <w:pStyle w:val="211"/>
        <w:spacing w:line="360" w:lineRule="auto"/>
        <w:ind w:firstLine="567"/>
        <w:rPr>
          <w:sz w:val="28"/>
          <w:lang w:val="uk-UA"/>
        </w:rPr>
      </w:pPr>
      <w:r>
        <w:rPr>
          <w:sz w:val="28"/>
          <w:lang w:val="uk-UA"/>
        </w:rPr>
        <w:t>Медіанні фільтри використовуються також для виявлення кордонів і виділення об'єктів.</w:t>
      </w:r>
    </w:p>
    <w:p w:rsidR="00656CB1" w:rsidRDefault="00880247">
      <w:pPr>
        <w:pStyle w:val="211"/>
        <w:spacing w:line="360" w:lineRule="auto"/>
        <w:ind w:firstLine="567"/>
        <w:rPr>
          <w:sz w:val="28"/>
          <w:lang w:val="uk-UA"/>
        </w:rPr>
      </w:pPr>
      <w:r>
        <w:rPr>
          <w:sz w:val="28"/>
          <w:lang w:val="uk-UA"/>
        </w:rPr>
        <w:lastRenderedPageBreak/>
        <w:t>Різновидом медіанного фільтра є виважено-медіанний фільтр. В такому фільтрі використовується вагова функція, але інтерпретується вона інакше, ніж в лінійних фільтрах. Тут вагові коефіцієнти показують, скільки раз слід враховувати пікселі зображення, що потрапили в апертуру.</w:t>
      </w:r>
    </w:p>
    <w:p w:rsidR="00656CB1" w:rsidRDefault="00880247">
      <w:pPr>
        <w:pStyle w:val="211"/>
        <w:spacing w:before="120" w:after="200" w:line="360" w:lineRule="auto"/>
        <w:ind w:firstLine="567"/>
        <w:rPr>
          <w:sz w:val="28"/>
          <w:lang w:val="uk-UA"/>
        </w:rPr>
      </w:pPr>
      <w:r>
        <w:rPr>
          <w:sz w:val="28"/>
          <w:lang w:val="uk-UA"/>
        </w:rPr>
        <w:t xml:space="preserve"> Якщо виходу фільтра присвоювати не значення медіани даних, що знаходяться в апертурі, а значення будь-якого r-й (r = 1,2, ... n, де n-загальне число елементів апертури) порядкової статистики, то можна отримати n фільтрів, названих процентільними.</w:t>
      </w:r>
    </w:p>
    <w:p w:rsidR="00656CB1" w:rsidRDefault="00880247">
      <w:pPr>
        <w:pStyle w:val="211"/>
        <w:spacing w:before="120" w:after="200" w:line="360" w:lineRule="auto"/>
        <w:ind w:firstLine="567"/>
        <w:rPr>
          <w:sz w:val="28"/>
          <w:lang w:val="uk-UA"/>
        </w:rPr>
      </w:pPr>
      <w:r>
        <w:rPr>
          <w:sz w:val="28"/>
          <w:lang w:val="uk-UA"/>
        </w:rPr>
        <w:t xml:space="preserve"> У розділі 1.3 наведено більш детальний аналіз медіанної фільтрації.</w:t>
      </w:r>
    </w:p>
    <w:p w:rsidR="00656CB1" w:rsidRDefault="00656CB1">
      <w:pPr>
        <w:spacing w:after="0" w:line="360" w:lineRule="auto"/>
        <w:ind w:firstLine="709"/>
        <w:jc w:val="both"/>
        <w:rPr>
          <w:rFonts w:ascii="Times New Roman" w:hAnsi="Times New Roman" w:cs="Times New Roman"/>
          <w:color w:val="000000"/>
          <w:sz w:val="28"/>
          <w:szCs w:val="28"/>
          <w:highlight w:val="white"/>
        </w:rPr>
      </w:pPr>
    </w:p>
    <w:p w:rsidR="00656CB1" w:rsidRDefault="00880247">
      <w:pPr>
        <w:pStyle w:val="Normal"/>
        <w:spacing w:line="240" w:lineRule="auto"/>
        <w:ind w:firstLine="567"/>
        <w:jc w:val="both"/>
        <w:rPr>
          <w:b w:val="0"/>
          <w:lang w:val="uk-UA"/>
        </w:rPr>
      </w:pPr>
      <w:r>
        <w:rPr>
          <w:b w:val="0"/>
        </w:rPr>
        <w:t xml:space="preserve">1.2.3. </w:t>
      </w:r>
      <w:r>
        <w:rPr>
          <w:b w:val="0"/>
          <w:lang w:val="uk-UA"/>
        </w:rPr>
        <w:t>Точносні</w:t>
      </w:r>
      <w:r>
        <w:rPr>
          <w:b w:val="0"/>
        </w:rPr>
        <w:t xml:space="preserve"> характеристики цифров</w:t>
      </w:r>
      <w:r>
        <w:rPr>
          <w:b w:val="0"/>
          <w:lang w:val="uk-UA"/>
        </w:rPr>
        <w:t>и</w:t>
      </w:r>
      <w:r>
        <w:rPr>
          <w:b w:val="0"/>
        </w:rPr>
        <w:t>х ф</w:t>
      </w:r>
      <w:r>
        <w:rPr>
          <w:b w:val="0"/>
          <w:lang w:val="uk-UA"/>
        </w:rPr>
        <w:t>і</w:t>
      </w:r>
      <w:r>
        <w:rPr>
          <w:b w:val="0"/>
        </w:rPr>
        <w:t>льтр</w:t>
      </w:r>
      <w:r>
        <w:rPr>
          <w:b w:val="0"/>
          <w:lang w:val="uk-UA"/>
        </w:rPr>
        <w:t>і</w:t>
      </w:r>
      <w:r>
        <w:rPr>
          <w:b w:val="0"/>
        </w:rPr>
        <w:t>в</w:t>
      </w:r>
    </w:p>
    <w:p w:rsidR="00656CB1" w:rsidRDefault="00656CB1">
      <w:pPr>
        <w:pStyle w:val="Normal"/>
        <w:spacing w:line="240" w:lineRule="auto"/>
        <w:ind w:firstLine="567"/>
        <w:jc w:val="both"/>
        <w:rPr>
          <w:b w:val="0"/>
          <w:lang w:val="uk-UA"/>
        </w:rPr>
      </w:pPr>
    </w:p>
    <w:p w:rsidR="00656CB1" w:rsidRDefault="00880247">
      <w:pPr>
        <w:pStyle w:val="Normal"/>
        <w:spacing w:line="360" w:lineRule="auto"/>
        <w:ind w:firstLine="567"/>
        <w:jc w:val="both"/>
      </w:pPr>
      <w:r>
        <w:rPr>
          <w:b w:val="0"/>
        </w:rPr>
        <w:t>До точносних характеристиками цифрового фільтр</w:t>
      </w:r>
      <w:r>
        <w:rPr>
          <w:b w:val="0"/>
          <w:lang w:val="uk-UA"/>
        </w:rPr>
        <w:t>у</w:t>
      </w:r>
      <w:r>
        <w:rPr>
          <w:b w:val="0"/>
        </w:rPr>
        <w:t xml:space="preserve"> відносяться функції оцінок помилок у вихідному сигналі в залежності від параметрів обробки даних.  Можна виділити чотири основні похибки, що виникають при обчисленнях в цифровому фільтрі</w:t>
      </w:r>
      <w:r w:rsidRPr="00AC1743">
        <w:rPr>
          <w:b w:val="0"/>
        </w:rPr>
        <w:t>[ 5, 7, 10-12]</w:t>
      </w:r>
      <w:r>
        <w:rPr>
          <w:b w:val="0"/>
        </w:rPr>
        <w:t xml:space="preserve">: </w:t>
      </w:r>
    </w:p>
    <w:p w:rsidR="00656CB1" w:rsidRDefault="00880247">
      <w:pPr>
        <w:pStyle w:val="Normal"/>
        <w:numPr>
          <w:ilvl w:val="0"/>
          <w:numId w:val="2"/>
        </w:numPr>
        <w:spacing w:line="360" w:lineRule="auto"/>
        <w:jc w:val="both"/>
        <w:rPr>
          <w:b w:val="0"/>
          <w:lang w:val="uk-UA"/>
        </w:rPr>
      </w:pPr>
      <w:r>
        <w:rPr>
          <w:b w:val="0"/>
          <w:lang w:val="uk-UA"/>
        </w:rPr>
        <w:t>похибки, пов'язані з визначенням коефіцієнтів фільтру при його синтезі;</w:t>
      </w:r>
    </w:p>
    <w:p w:rsidR="00656CB1" w:rsidRDefault="00880247">
      <w:pPr>
        <w:pStyle w:val="Normal"/>
        <w:numPr>
          <w:ilvl w:val="0"/>
          <w:numId w:val="2"/>
        </w:numPr>
        <w:spacing w:line="360" w:lineRule="auto"/>
        <w:jc w:val="both"/>
        <w:rPr>
          <w:b w:val="0"/>
          <w:lang w:val="uk-UA"/>
        </w:rPr>
      </w:pPr>
      <w:r>
        <w:rPr>
          <w:b w:val="0"/>
          <w:lang w:val="uk-UA"/>
        </w:rPr>
        <w:t xml:space="preserve">неточне уявлення коефіцієнтів фільтра за рахунок їх округлення до кінцевого числа розрядів;  </w:t>
      </w:r>
    </w:p>
    <w:p w:rsidR="00656CB1" w:rsidRDefault="00880247">
      <w:pPr>
        <w:pStyle w:val="Normal"/>
        <w:numPr>
          <w:ilvl w:val="0"/>
          <w:numId w:val="2"/>
        </w:numPr>
        <w:spacing w:line="360" w:lineRule="auto"/>
        <w:jc w:val="both"/>
        <w:rPr>
          <w:b w:val="0"/>
          <w:lang w:val="uk-UA"/>
        </w:rPr>
      </w:pPr>
      <w:r>
        <w:rPr>
          <w:b w:val="0"/>
          <w:lang w:val="uk-UA"/>
        </w:rPr>
        <w:t xml:space="preserve">шуми квантування відліків вхідних сигналів по рівню; </w:t>
      </w:r>
    </w:p>
    <w:p w:rsidR="00656CB1" w:rsidRDefault="00880247">
      <w:pPr>
        <w:pStyle w:val="Normal"/>
        <w:numPr>
          <w:ilvl w:val="0"/>
          <w:numId w:val="2"/>
        </w:numPr>
        <w:spacing w:line="360" w:lineRule="auto"/>
        <w:jc w:val="both"/>
        <w:rPr>
          <w:b w:val="0"/>
          <w:lang w:val="uk-UA"/>
        </w:rPr>
      </w:pPr>
      <w:r>
        <w:rPr>
          <w:b w:val="0"/>
          <w:lang w:val="uk-UA"/>
        </w:rPr>
        <w:t>шуми округлення результатів арифметичних операцій при обчисленнях.</w:t>
      </w:r>
    </w:p>
    <w:p w:rsidR="00656CB1" w:rsidRDefault="00880247">
      <w:pPr>
        <w:pStyle w:val="Normal"/>
        <w:spacing w:line="360" w:lineRule="auto"/>
        <w:ind w:firstLine="567"/>
        <w:jc w:val="both"/>
        <w:rPr>
          <w:lang w:val="uk-UA"/>
        </w:rPr>
      </w:pPr>
      <w:r>
        <w:t>Шум квант</w:t>
      </w:r>
      <w:r>
        <w:rPr>
          <w:lang w:val="uk-UA"/>
        </w:rPr>
        <w:t>ування</w:t>
      </w:r>
      <w:r>
        <w:t xml:space="preserve"> </w:t>
      </w:r>
      <w:r>
        <w:rPr>
          <w:lang w:val="uk-UA"/>
        </w:rPr>
        <w:t>аналого-цифрового перетворювача (</w:t>
      </w:r>
      <w:r>
        <w:t>АЦП</w:t>
      </w:r>
      <w:r>
        <w:rPr>
          <w:lang w:val="uk-UA"/>
        </w:rPr>
        <w:t>)</w:t>
      </w:r>
    </w:p>
    <w:p w:rsidR="00656CB1" w:rsidRDefault="00880247">
      <w:pPr>
        <w:pStyle w:val="Normal"/>
        <w:spacing w:line="360" w:lineRule="auto"/>
        <w:ind w:firstLine="567"/>
        <w:jc w:val="both"/>
        <w:rPr>
          <w:b w:val="0"/>
          <w:lang w:val="uk-UA"/>
        </w:rPr>
      </w:pPr>
      <w:r>
        <w:rPr>
          <w:b w:val="0"/>
          <w:lang w:val="uk-UA"/>
        </w:rPr>
        <w:t>Пристрій, призначений для перетворення безперервного коливання в послідовність відліків, кожен з яких є квантованою за рівнем тимчасовою вибіркою з вхідного коливання, називається АЦП.</w:t>
      </w:r>
    </w:p>
    <w:p w:rsidR="00656CB1" w:rsidRDefault="00880247">
      <w:pPr>
        <w:pStyle w:val="Normal"/>
        <w:spacing w:line="360" w:lineRule="auto"/>
        <w:ind w:firstLine="567"/>
        <w:jc w:val="both"/>
        <w:rPr>
          <w:b w:val="0"/>
          <w:lang w:val="uk-UA"/>
        </w:rPr>
      </w:pPr>
      <w:r>
        <w:rPr>
          <w:b w:val="0"/>
          <w:lang w:val="uk-UA"/>
        </w:rPr>
        <w:t xml:space="preserve">Роботу АЦП можна представити у вигляді двоетапного процесу.  На першому етапі формується послідовність </w:t>
      </w:r>
      <m:oMath>
        <m:r>
          <m:rPr>
            <m:sty m:val="bi"/>
          </m:rPr>
          <w:rPr>
            <w:rFonts w:ascii="Cambria Math" w:hAnsi="Cambria Math"/>
          </w:rPr>
          <m:t>S(</m:t>
        </m:r>
        <m:r>
          <m:rPr>
            <m:lit/>
            <m:nor/>
          </m:rPr>
          <w:rPr>
            <w:rFonts w:ascii="Cambria Math" w:hAnsi="Cambria Math"/>
          </w:rPr>
          <m:t>nT</m:t>
        </m:r>
        <m:r>
          <m:rPr>
            <m:sty m:val="bi"/>
          </m:rPr>
          <w:rPr>
            <w:rFonts w:ascii="Cambria Math" w:hAnsi="Cambria Math"/>
          </w:rPr>
          <m:t xml:space="preserve">)=S(t) </m:t>
        </m:r>
        <m:sSub>
          <m:sSubPr>
            <m:ctrlPr>
              <w:rPr>
                <w:rFonts w:ascii="Cambria Math" w:hAnsi="Cambria Math"/>
              </w:rPr>
            </m:ctrlPr>
          </m:sSubPr>
          <m:e>
            <m:r>
              <m:rPr>
                <m:sty m:val="bi"/>
              </m:rPr>
              <w:rPr>
                <w:rFonts w:ascii="Cambria Math" w:hAnsi="Cambria Math"/>
              </w:rPr>
              <m:t>|</m:t>
            </m:r>
          </m:e>
          <m:sub>
            <m:r>
              <m:rPr>
                <m:sty m:val="bi"/>
              </m:rPr>
              <w:rPr>
                <w:rFonts w:ascii="Cambria Math" w:hAnsi="Cambria Math"/>
              </w:rPr>
              <m:t>t=</m:t>
            </m:r>
            <m:r>
              <m:rPr>
                <m:lit/>
                <m:nor/>
              </m:rPr>
              <w:rPr>
                <w:rFonts w:ascii="Cambria Math" w:hAnsi="Cambria Math"/>
              </w:rPr>
              <m:t>nT</m:t>
            </m:r>
          </m:sub>
        </m:sSub>
        <m:r>
          <m:rPr>
            <m:lit/>
            <m:nor/>
          </m:rPr>
          <w:rPr>
            <w:rFonts w:ascii="Cambria Math" w:hAnsi="Cambria Math"/>
          </w:rPr>
          <m:t>.</m:t>
        </m:r>
      </m:oMath>
      <w:r>
        <w:rPr>
          <w:b w:val="0"/>
          <w:lang w:val="uk-UA"/>
        </w:rPr>
        <w:t xml:space="preserve"> На другому етапі значення кожного відліку </w:t>
      </w:r>
      <m:oMath>
        <m:r>
          <m:rPr>
            <m:sty m:val="bi"/>
          </m:rPr>
          <w:rPr>
            <w:rFonts w:ascii="Cambria Math" w:hAnsi="Cambria Math"/>
          </w:rPr>
          <m:t>S(</m:t>
        </m:r>
        <m:r>
          <m:rPr>
            <m:lit/>
            <m:nor/>
          </m:rPr>
          <w:rPr>
            <w:rFonts w:ascii="Cambria Math" w:hAnsi="Cambria Math"/>
          </w:rPr>
          <m:t>nT</m:t>
        </m:r>
        <m:r>
          <m:rPr>
            <m:sty m:val="bi"/>
          </m:rPr>
          <w:rPr>
            <w:rFonts w:ascii="Cambria Math" w:hAnsi="Cambria Math"/>
          </w:rPr>
          <m:t>)</m:t>
        </m:r>
        <m:r>
          <m:rPr>
            <m:lit/>
            <m:nor/>
          </m:rPr>
          <w:rPr>
            <w:rFonts w:ascii="Cambria Math" w:hAnsi="Cambria Math"/>
          </w:rPr>
          <m:t>.</m:t>
        </m:r>
      </m:oMath>
      <w:r>
        <w:rPr>
          <w:b w:val="0"/>
          <w:lang w:val="uk-UA"/>
        </w:rPr>
        <w:t>уявляється числом, що складається з кінцевого числа двійкових розрядів. В результаті виходить нова послідовність</w:t>
      </w:r>
      <m:oMath>
        <m:sSub>
          <m:sSubPr>
            <m:ctrlPr>
              <w:rPr>
                <w:rFonts w:ascii="Cambria Math" w:hAnsi="Cambria Math"/>
              </w:rPr>
            </m:ctrlPr>
          </m:sSubPr>
          <m:e>
            <m:r>
              <m:rPr>
                <m:sty m:val="bi"/>
              </m:rPr>
              <w:rPr>
                <w:rFonts w:ascii="Cambria Math" w:hAnsi="Cambria Math"/>
              </w:rPr>
              <m:t>S</m:t>
            </m:r>
          </m:e>
          <m:sub>
            <m:r>
              <m:rPr>
                <m:lit/>
                <m:nor/>
              </m:rPr>
              <w:rPr>
                <w:rFonts w:ascii="Cambria Math" w:hAnsi="Cambria Math"/>
              </w:rPr>
              <m:t>КВ</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r>
          <m:rPr>
            <m:lit/>
            <m:nor/>
          </m:rPr>
          <w:rPr>
            <w:rFonts w:ascii="Cambria Math" w:hAnsi="Cambria Math"/>
          </w:rPr>
          <m:t>.</m:t>
        </m:r>
      </m:oMath>
      <w:r>
        <w:rPr>
          <w:b w:val="0"/>
          <w:lang w:val="uk-UA"/>
        </w:rPr>
        <w:t xml:space="preserve"> Різниця </w:t>
      </w:r>
      <m:oMath>
        <m:r>
          <m:rPr>
            <m:sty m:val="bi"/>
          </m:rPr>
          <w:rPr>
            <w:rFonts w:ascii="Cambria Math" w:hAnsi="Cambria Math"/>
          </w:rPr>
          <w:lastRenderedPageBreak/>
          <m:t>e(</m:t>
        </m:r>
        <m:r>
          <m:rPr>
            <m:lit/>
            <m:nor/>
          </m:rPr>
          <w:rPr>
            <w:rFonts w:ascii="Cambria Math" w:hAnsi="Cambria Math"/>
          </w:rPr>
          <m:t>nT</m:t>
        </m:r>
        <m:r>
          <m:rPr>
            <m:sty m:val="bi"/>
          </m:rPr>
          <w:rPr>
            <w:rFonts w:ascii="Cambria Math" w:hAnsi="Cambria Math"/>
          </w:rPr>
          <m:t>)=S(</m:t>
        </m:r>
        <m:r>
          <m:rPr>
            <m:lit/>
            <m:nor/>
          </m:rPr>
          <w:rPr>
            <w:rFonts w:ascii="Cambria Math" w:hAnsi="Cambria Math"/>
          </w:rPr>
          <m:t>nT</m:t>
        </m:r>
        <m:r>
          <m:rPr>
            <m:sty m:val="bi"/>
          </m:rPr>
          <w:rPr>
            <w:rFonts w:ascii="Cambria Math" w:hAnsi="Cambria Math"/>
          </w:rPr>
          <m:t>)-</m:t>
        </m:r>
        <m:sSub>
          <m:sSubPr>
            <m:ctrlPr>
              <w:rPr>
                <w:rFonts w:ascii="Cambria Math" w:hAnsi="Cambria Math"/>
              </w:rPr>
            </m:ctrlPr>
          </m:sSubPr>
          <m:e>
            <m:r>
              <m:rPr>
                <m:sty m:val="bi"/>
              </m:rPr>
              <w:rPr>
                <w:rFonts w:ascii="Cambria Math" w:hAnsi="Cambria Math"/>
              </w:rPr>
              <m:t>S</m:t>
            </m:r>
          </m:e>
          <m:sub>
            <m:r>
              <m:rPr>
                <m:lit/>
                <m:nor/>
              </m:rPr>
              <w:rPr>
                <w:rFonts w:ascii="Cambria Math" w:hAnsi="Cambria Math"/>
              </w:rPr>
              <m:t>КВ</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oMath>
      <w:r>
        <w:rPr>
          <w:b w:val="0"/>
          <w:lang w:val="uk-UA"/>
        </w:rPr>
        <w:t xml:space="preserve"> називається шумом квантування вхідного сигналу по рівню або шумом аналого-цифрового перетворення.</w:t>
      </w:r>
    </w:p>
    <w:p w:rsidR="00656CB1" w:rsidRDefault="00880247">
      <w:pPr>
        <w:pStyle w:val="Normal"/>
        <w:spacing w:line="360" w:lineRule="auto"/>
        <w:ind w:firstLine="709"/>
        <w:jc w:val="both"/>
        <w:rPr>
          <w:b w:val="0"/>
          <w:lang w:val="uk-UA"/>
        </w:rPr>
      </w:pPr>
      <w:r>
        <w:rPr>
          <w:lang w:val="uk-UA"/>
        </w:rPr>
        <w:t>Помилки, викликані неточними значеннями коефіцієнтів фільтру</w:t>
      </w:r>
    </w:p>
    <w:p w:rsidR="00656CB1" w:rsidRDefault="00880247">
      <w:pPr>
        <w:pStyle w:val="Normal"/>
        <w:spacing w:line="360" w:lineRule="auto"/>
        <w:ind w:firstLine="709"/>
        <w:jc w:val="both"/>
        <w:rPr>
          <w:b w:val="0"/>
          <w:lang w:val="uk-UA"/>
        </w:rPr>
      </w:pPr>
      <w:r>
        <w:rPr>
          <w:b w:val="0"/>
          <w:lang w:val="uk-UA"/>
        </w:rPr>
        <w:t>При синтезі цифрових фільтрів значення коефіцієнтів (параметрів фільтру), отримані в результаті розрахунку, доводиться округляти з заданим ступенем точності. В результаті цього фактичні параметри ЦФ дещо відрізняються від розрахункових. При округленні значень коефіцієнтів може відбутися значне розбіжність нулів відносно полюсів або їх повне поєднання.  При розбіжності навіть на невелику величину, внаслідок того, що нулі і полюси знаходяться близько відносно одиничному колу в площині Z, відбудеться різка зміна характеристик фільтру. Тому, розробка будь-якого ЦФ обов'язково повинна супроводжуватися дослідженням впливу неточності завдання коефіцієнтів ЦФ, що особливо важливо для рекурсивних фільтрів і фільтрів високого порядку.</w:t>
      </w:r>
    </w:p>
    <w:p w:rsidR="00656CB1" w:rsidRDefault="00880247">
      <w:pPr>
        <w:pStyle w:val="Normal"/>
        <w:spacing w:line="240" w:lineRule="auto"/>
        <w:ind w:firstLine="709"/>
        <w:jc w:val="both"/>
        <w:rPr>
          <w:lang w:val="uk-UA"/>
        </w:rPr>
      </w:pPr>
      <w:r>
        <w:rPr>
          <w:lang w:val="uk-UA"/>
        </w:rPr>
        <w:t>Помилки</w:t>
      </w:r>
      <w:r w:rsidRPr="00AC1743">
        <w:rPr>
          <w:lang w:val="uk-UA"/>
        </w:rPr>
        <w:t xml:space="preserve">, </w:t>
      </w:r>
      <w:r>
        <w:rPr>
          <w:lang w:val="uk-UA"/>
        </w:rPr>
        <w:t>викликані</w:t>
      </w:r>
      <w:r w:rsidRPr="00AC1743">
        <w:rPr>
          <w:lang w:val="uk-UA"/>
        </w:rPr>
        <w:t xml:space="preserve"> квант</w:t>
      </w:r>
      <w:r>
        <w:rPr>
          <w:lang w:val="uk-UA"/>
        </w:rPr>
        <w:t>уванням</w:t>
      </w:r>
      <w:r w:rsidRPr="00AC1743">
        <w:rPr>
          <w:lang w:val="uk-UA"/>
        </w:rPr>
        <w:t xml:space="preserve"> результат</w:t>
      </w:r>
      <w:r>
        <w:rPr>
          <w:lang w:val="uk-UA"/>
        </w:rPr>
        <w:t>і</w:t>
      </w:r>
      <w:r w:rsidRPr="00AC1743">
        <w:rPr>
          <w:lang w:val="uk-UA"/>
        </w:rPr>
        <w:t xml:space="preserve">в </w:t>
      </w:r>
      <w:r>
        <w:rPr>
          <w:lang w:val="uk-UA"/>
        </w:rPr>
        <w:t>обчислень</w:t>
      </w:r>
    </w:p>
    <w:p w:rsidR="00656CB1" w:rsidRDefault="00656CB1">
      <w:pPr>
        <w:pStyle w:val="Normal"/>
        <w:spacing w:line="240" w:lineRule="auto"/>
        <w:ind w:firstLine="709"/>
        <w:jc w:val="both"/>
        <w:rPr>
          <w:lang w:val="uk-UA"/>
        </w:rPr>
      </w:pPr>
    </w:p>
    <w:p w:rsidR="00656CB1" w:rsidRDefault="00880247">
      <w:pPr>
        <w:pStyle w:val="Normal"/>
        <w:spacing w:line="360" w:lineRule="auto"/>
        <w:ind w:firstLine="709"/>
        <w:jc w:val="both"/>
        <w:rPr>
          <w:b w:val="0"/>
          <w:lang w:val="uk-UA"/>
        </w:rPr>
      </w:pPr>
      <w:r>
        <w:rPr>
          <w:b w:val="0"/>
          <w:lang w:val="uk-UA"/>
        </w:rPr>
        <w:t xml:space="preserve">При реалізації алгоритму лінійної цифрової фільтрації виконуються операції додавання і множення на постійні числа (коефіцієнти фільтра </w:t>
      </w:r>
      <m:oMath>
        <m:r>
          <m:rPr>
            <m:sty m:val="bi"/>
          </m:rPr>
          <w:rPr>
            <w:rFonts w:ascii="Cambria Math" w:hAnsi="Cambria Math"/>
            <w:lang w:val="uk-UA"/>
          </w:rPr>
          <m:t>-</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i</m:t>
            </m:r>
          </m:sub>
        </m:sSub>
        <m:r>
          <m:rPr>
            <m:sty m:val="bi"/>
          </m:rPr>
          <w:rPr>
            <w:rFonts w:ascii="Cambria Math" w:hAnsi="Cambria Math"/>
            <w:lang w:val="uk-UA"/>
          </w:rPr>
          <m:t xml:space="preserve">, </m:t>
        </m:r>
        <m:sSub>
          <m:sSubPr>
            <m:ctrlPr>
              <w:rPr>
                <w:rFonts w:ascii="Cambria Math" w:hAnsi="Cambria Math"/>
              </w:rPr>
            </m:ctrlPr>
          </m:sSubPr>
          <m:e>
            <m:r>
              <m:rPr>
                <m:sty m:val="bi"/>
              </m:rPr>
              <w:rPr>
                <w:rFonts w:ascii="Cambria Math" w:hAnsi="Cambria Math"/>
              </w:rPr>
              <m:t>b</m:t>
            </m:r>
          </m:e>
          <m:sub>
            <m:r>
              <m:rPr>
                <m:sty m:val="bi"/>
              </m:rPr>
              <w:rPr>
                <w:rFonts w:ascii="Cambria Math" w:hAnsi="Cambria Math"/>
              </w:rPr>
              <m:t>j</m:t>
            </m:r>
          </m:sub>
        </m:sSub>
      </m:oMath>
      <w:r>
        <w:rPr>
          <w:b w:val="0"/>
          <w:lang w:val="uk-UA"/>
        </w:rPr>
        <w:t xml:space="preserve">). Виконання  операції множення пов'язано з помилками округлення (усічення): добуток двох чисел з фіксованою комою відповідно з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1</m:t>
            </m:r>
          </m:sub>
        </m:sSub>
      </m:oMath>
      <w:r>
        <w:rPr>
          <w:b w:val="0"/>
          <w:lang w:val="uk-UA"/>
        </w:rPr>
        <w:t xml:space="preserve"> та </w:t>
      </w:r>
      <m:oMath>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2</m:t>
            </m:r>
          </m:sub>
        </m:sSub>
      </m:oMath>
      <w:r>
        <w:rPr>
          <w:b w:val="0"/>
          <w:lang w:val="uk-UA"/>
        </w:rPr>
        <w:t xml:space="preserve"> разрядами може містити </w:t>
      </w:r>
      <m:oMath>
        <m:d>
          <m:dPr>
            <m:ctrlPr>
              <w:rPr>
                <w:rFonts w:ascii="Cambria Math" w:hAnsi="Cambria Math"/>
              </w:rPr>
            </m:ctrlPr>
          </m:dPr>
          <m:e>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1</m:t>
                </m:r>
              </m:sub>
            </m:sSub>
            <m:r>
              <m:rPr>
                <m:sty m:val="bi"/>
              </m:rPr>
              <w:rPr>
                <w:rFonts w:ascii="Cambria Math" w:hAnsi="Cambria Math"/>
                <w:lang w:val="uk-UA"/>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2</m:t>
                </m:r>
              </m:sub>
            </m:sSub>
          </m:e>
        </m:d>
      </m:oMath>
      <w:r>
        <w:rPr>
          <w:b w:val="0"/>
          <w:lang w:val="uk-UA"/>
        </w:rPr>
        <w:t xml:space="preserve"> разрядів, и цей добуток зазвичай розміщується в регістрі з </w:t>
      </w:r>
      <m:oMath>
        <m:sSub>
          <m:sSubPr>
            <m:ctrlPr>
              <w:rPr>
                <w:rFonts w:ascii="Cambria Math" w:hAnsi="Cambria Math"/>
              </w:rPr>
            </m:ctrlPr>
          </m:sSubPr>
          <m:e>
            <m:r>
              <m:rPr>
                <m:sty m:val="bi"/>
              </m:rPr>
              <w:rPr>
                <w:rFonts w:ascii="Cambria Math" w:hAnsi="Cambria Math"/>
              </w:rPr>
              <m:t>b</m:t>
            </m:r>
          </m:e>
          <m:sub>
            <m:r>
              <m:rPr>
                <m:lit/>
                <m:nor/>
              </m:rPr>
              <w:rPr>
                <w:rFonts w:ascii="Cambria Math" w:hAnsi="Cambria Math"/>
                <w:lang w:val="uk-UA"/>
              </w:rPr>
              <m:t>ум</m:t>
            </m:r>
          </m:sub>
        </m:sSub>
        <m:r>
          <m:rPr>
            <m:sty m:val="bi"/>
          </m:rPr>
          <w:rPr>
            <w:rFonts w:ascii="Cambria Math" w:hAnsi="Cambria Math"/>
            <w:lang w:val="uk-UA"/>
          </w:rPr>
          <m:t>&lt;</m:t>
        </m:r>
        <m:d>
          <m:dPr>
            <m:ctrlPr>
              <w:rPr>
                <w:rFonts w:ascii="Cambria Math" w:hAnsi="Cambria Math"/>
              </w:rPr>
            </m:ctrlPr>
          </m:dPr>
          <m:e>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1</m:t>
                </m:r>
              </m:sub>
            </m:sSub>
            <m:r>
              <m:rPr>
                <m:sty m:val="bi"/>
              </m:rPr>
              <w:rPr>
                <w:rFonts w:ascii="Cambria Math" w:hAnsi="Cambria Math"/>
                <w:lang w:val="uk-UA"/>
              </w:rPr>
              <m:t>+</m:t>
            </m:r>
            <m:sSub>
              <m:sSubPr>
                <m:ctrlPr>
                  <w:rPr>
                    <w:rFonts w:ascii="Cambria Math" w:hAnsi="Cambria Math"/>
                  </w:rPr>
                </m:ctrlPr>
              </m:sSubPr>
              <m:e>
                <m:r>
                  <m:rPr>
                    <m:sty m:val="bi"/>
                  </m:rPr>
                  <w:rPr>
                    <w:rFonts w:ascii="Cambria Math" w:hAnsi="Cambria Math"/>
                  </w:rPr>
                  <m:t>b</m:t>
                </m:r>
              </m:e>
              <m:sub>
                <m:r>
                  <m:rPr>
                    <m:sty m:val="bi"/>
                  </m:rPr>
                  <w:rPr>
                    <w:rFonts w:ascii="Cambria Math" w:hAnsi="Cambria Math"/>
                    <w:lang w:val="uk-UA"/>
                  </w:rPr>
                  <m:t>2</m:t>
                </m:r>
              </m:sub>
            </m:sSub>
          </m:e>
        </m:d>
      </m:oMath>
      <w:r>
        <w:rPr>
          <w:b w:val="0"/>
          <w:lang w:val="uk-UA"/>
        </w:rPr>
        <w:t xml:space="preserve"> розрядів.</w:t>
      </w:r>
    </w:p>
    <w:p w:rsidR="00656CB1" w:rsidRDefault="00880247">
      <w:pPr>
        <w:pStyle w:val="Normal"/>
        <w:spacing w:line="360" w:lineRule="auto"/>
        <w:ind w:firstLine="567"/>
        <w:jc w:val="both"/>
        <w:rPr>
          <w:b w:val="0"/>
        </w:rPr>
      </w:pPr>
      <w:r>
        <w:rPr>
          <w:b w:val="0"/>
        </w:rPr>
        <w:t xml:space="preserve">Помилка округлення </w:t>
      </w:r>
      <m:oMath>
        <m:sSub>
          <m:sSubPr>
            <m:ctrlPr>
              <w:rPr>
                <w:rFonts w:ascii="Cambria Math" w:hAnsi="Cambria Math"/>
              </w:rPr>
            </m:ctrlPr>
          </m:sSubPr>
          <m:e>
            <m:r>
              <m:rPr>
                <m:sty m:val="bi"/>
              </m:rPr>
              <w:rPr>
                <w:rFonts w:ascii="Cambria Math" w:hAnsi="Cambria Math"/>
              </w:rPr>
              <m:t>e</m:t>
            </m:r>
          </m:e>
          <m:sub>
            <m:r>
              <m:rPr>
                <m:lit/>
                <m:nor/>
              </m:rPr>
              <w:rPr>
                <w:rFonts w:ascii="Cambria Math" w:hAnsi="Cambria Math"/>
              </w:rPr>
              <m:t>ок</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oMath>
      <w:r>
        <w:rPr>
          <w:b w:val="0"/>
        </w:rPr>
        <w:t xml:space="preserve"> для даного джерела може бути оцінена своє</w:t>
      </w:r>
      <w:r>
        <w:rPr>
          <w:b w:val="0"/>
          <w:lang w:val="uk-UA"/>
        </w:rPr>
        <w:t>ю</w:t>
      </w:r>
      <w:r>
        <w:rPr>
          <w:b w:val="0"/>
        </w:rPr>
        <w:t xml:space="preserve"> верхньою межею</w:t>
      </w:r>
      <m:oMath>
        <m:r>
          <m:rPr>
            <m:lit/>
            <m:nor/>
          </m:rPr>
          <w:rPr>
            <w:rFonts w:ascii="Cambria Math" w:hAnsi="Cambria Math"/>
          </w:rPr>
          <m:t>max</m:t>
        </m:r>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e</m:t>
                </m:r>
              </m:e>
              <m:sub>
                <m:r>
                  <m:rPr>
                    <m:lit/>
                    <m:nor/>
                  </m:rPr>
                  <w:rPr>
                    <w:rFonts w:ascii="Cambria Math" w:hAnsi="Cambria Math"/>
                  </w:rPr>
                  <m:t>ок</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e>
        </m:d>
        <m:r>
          <m:rPr>
            <m:sty m:val="bi"/>
          </m:rPr>
          <w:rPr>
            <w:rFonts w:ascii="Cambria Math" w:hAnsi="Cambria Math"/>
          </w:rPr>
          <m:t>=</m:t>
        </m:r>
        <m:f>
          <m:fPr>
            <m:ctrlPr>
              <w:rPr>
                <w:rFonts w:ascii="Cambria Math" w:hAnsi="Cambria Math"/>
              </w:rPr>
            </m:ctrlPr>
          </m:fPr>
          <m:num>
            <m:r>
              <m:rPr>
                <m:sty m:val="bi"/>
              </m:rPr>
              <w:rPr>
                <w:rFonts w:ascii="Cambria Math" w:hAnsi="Cambria Math"/>
              </w:rPr>
              <m:t>1</m:t>
            </m:r>
          </m:num>
          <m:den>
            <m:r>
              <m:rPr>
                <m:sty m:val="bi"/>
              </m:rPr>
              <w:rPr>
                <w:rFonts w:ascii="Cambria Math" w:hAnsi="Cambria Math"/>
              </w:rPr>
              <m:t>2</m:t>
            </m:r>
          </m:den>
        </m:f>
        <m:sSup>
          <m:sSupPr>
            <m:ctrlPr>
              <w:rPr>
                <w:rFonts w:ascii="Cambria Math" w:hAnsi="Cambria Math"/>
              </w:rPr>
            </m:ctrlPr>
          </m:sSupPr>
          <m:e>
            <m:r>
              <m:rPr>
                <m:sty m:val="bi"/>
              </m:rPr>
              <w:rPr>
                <w:rFonts w:ascii="Cambria Math" w:hAnsi="Cambria Math"/>
              </w:rPr>
              <m:t>2</m:t>
            </m:r>
          </m:e>
          <m:sup>
            <m:r>
              <m:rPr>
                <m:sty m:val="bi"/>
              </m:rPr>
              <w:rPr>
                <w:rFonts w:ascii="Cambria Math" w:hAnsi="Cambria Math"/>
              </w:rPr>
              <m:t>-</m:t>
            </m:r>
            <m:sSub>
              <m:sSubPr>
                <m:ctrlPr>
                  <w:rPr>
                    <w:rFonts w:ascii="Cambria Math" w:hAnsi="Cambria Math"/>
                  </w:rPr>
                </m:ctrlPr>
              </m:sSubPr>
              <m:e>
                <m:r>
                  <m:rPr>
                    <m:sty m:val="bi"/>
                  </m:rPr>
                  <w:rPr>
                    <w:rFonts w:ascii="Cambria Math" w:hAnsi="Cambria Math"/>
                  </w:rPr>
                  <m:t>b</m:t>
                </m:r>
              </m:e>
              <m:sub>
                <m:r>
                  <m:rPr>
                    <m:lit/>
                    <m:nor/>
                  </m:rPr>
                  <w:rPr>
                    <w:rFonts w:ascii="Cambria Math" w:hAnsi="Cambria Math"/>
                  </w:rPr>
                  <m:t>ум</m:t>
                </m:r>
              </m:sub>
            </m:sSub>
          </m:sup>
        </m:sSup>
        <m:r>
          <m:rPr>
            <m:sty m:val="bi"/>
          </m:rPr>
          <w:rPr>
            <w:rFonts w:ascii="Cambria Math" w:hAnsi="Cambria Math"/>
          </w:rPr>
          <m:t>=</m:t>
        </m:r>
        <m:f>
          <m:fPr>
            <m:ctrlPr>
              <w:rPr>
                <w:rFonts w:ascii="Cambria Math" w:hAnsi="Cambria Math"/>
              </w:rPr>
            </m:ctrlPr>
          </m:fPr>
          <m:num>
            <m:r>
              <m:rPr>
                <m:sty m:val="bi"/>
              </m:rPr>
              <w:rPr>
                <w:rFonts w:ascii="Cambria Math" w:hAnsi="Cambria Math"/>
              </w:rPr>
              <m:t>Δ</m:t>
            </m:r>
          </m:num>
          <m:den>
            <m:r>
              <m:rPr>
                <m:sty m:val="bi"/>
              </m:rPr>
              <w:rPr>
                <w:rFonts w:ascii="Cambria Math" w:hAnsi="Cambria Math"/>
              </w:rPr>
              <m:t>2</m:t>
            </m:r>
          </m:den>
        </m:f>
        <m:r>
          <m:rPr>
            <m:sty m:val="bi"/>
          </m:rPr>
          <w:rPr>
            <w:rFonts w:ascii="Cambria Math" w:hAnsi="Cambria Math"/>
          </w:rPr>
          <m:t>,</m:t>
        </m:r>
      </m:oMath>
    </w:p>
    <w:p w:rsidR="00656CB1" w:rsidRDefault="00880247">
      <w:pPr>
        <w:pStyle w:val="Normal"/>
        <w:spacing w:line="360" w:lineRule="auto"/>
        <w:ind w:firstLine="567"/>
        <w:jc w:val="both"/>
        <w:rPr>
          <w:b w:val="0"/>
        </w:rPr>
      </w:pPr>
      <w:r>
        <w:rPr>
          <w:b w:val="0"/>
        </w:rPr>
        <w:t xml:space="preserve">де </w:t>
      </w:r>
      <m:oMath>
        <m:r>
          <m:rPr>
            <m:sty m:val="bi"/>
          </m:rPr>
          <w:rPr>
            <w:rFonts w:ascii="Cambria Math" w:hAnsi="Cambria Math"/>
          </w:rPr>
          <m:t>Δ=</m:t>
        </m:r>
        <m:sSup>
          <m:sSupPr>
            <m:ctrlPr>
              <w:rPr>
                <w:rFonts w:ascii="Cambria Math" w:hAnsi="Cambria Math"/>
              </w:rPr>
            </m:ctrlPr>
          </m:sSupPr>
          <m:e>
            <m:r>
              <m:rPr>
                <m:sty m:val="bi"/>
              </m:rPr>
              <w:rPr>
                <w:rFonts w:ascii="Cambria Math" w:hAnsi="Cambria Math"/>
              </w:rPr>
              <m:t>2</m:t>
            </m:r>
          </m:e>
          <m:sup>
            <m:r>
              <m:rPr>
                <m:sty m:val="bi"/>
              </m:rPr>
              <w:rPr>
                <w:rFonts w:ascii="Cambria Math" w:hAnsi="Cambria Math"/>
              </w:rPr>
              <m:t>-</m:t>
            </m:r>
            <m:sSub>
              <m:sSubPr>
                <m:ctrlPr>
                  <w:rPr>
                    <w:rFonts w:ascii="Cambria Math" w:hAnsi="Cambria Math"/>
                  </w:rPr>
                </m:ctrlPr>
              </m:sSubPr>
              <m:e>
                <m:r>
                  <m:rPr>
                    <m:sty m:val="bi"/>
                  </m:rPr>
                  <w:rPr>
                    <w:rFonts w:ascii="Cambria Math" w:hAnsi="Cambria Math"/>
                  </w:rPr>
                  <m:t>b</m:t>
                </m:r>
              </m:e>
              <m:sub>
                <m:r>
                  <m:rPr>
                    <m:lit/>
                    <m:nor/>
                  </m:rPr>
                  <w:rPr>
                    <w:rFonts w:ascii="Cambria Math" w:hAnsi="Cambria Math"/>
                  </w:rPr>
                  <m:t>ум</m:t>
                </m:r>
              </m:sub>
            </m:sSub>
          </m:sup>
        </m:sSup>
        <m:r>
          <m:rPr>
            <m:sty m:val="bi"/>
          </m:rPr>
          <w:rPr>
            <w:rFonts w:ascii="Cambria Math" w:hAnsi="Cambria Math"/>
          </w:rPr>
          <m:t>-</m:t>
        </m:r>
      </m:oMath>
      <w:r>
        <w:t xml:space="preserve"> </w:t>
      </w:r>
      <w:r>
        <w:rPr>
          <w:b w:val="0"/>
        </w:rPr>
        <w:t xml:space="preserve">крок квантування вихідних </w:t>
      </w:r>
      <w:r>
        <w:rPr>
          <w:b w:val="0"/>
          <w:lang w:val="uk-UA"/>
        </w:rPr>
        <w:t>д</w:t>
      </w:r>
      <w:r>
        <w:rPr>
          <w:b w:val="0"/>
        </w:rPr>
        <w:t xml:space="preserve">аних умножителя, або може розглядатися як дискретний стаціонарний процес з рівномірною спектральною щільністю потужності з нульовим середнім і дисперсією, яка дорівнює </w:t>
      </w:r>
    </w:p>
    <w:p w:rsidR="00656CB1" w:rsidRDefault="002E6700">
      <w:pPr>
        <w:pStyle w:val="Normal"/>
        <w:spacing w:line="240" w:lineRule="auto"/>
        <w:ind w:firstLine="567"/>
        <w:rPr>
          <w:b w:val="0"/>
        </w:rPr>
      </w:pPr>
      <m:oMathPara>
        <m:oMath>
          <m:sSup>
            <m:sSupPr>
              <m:ctrlPr>
                <w:rPr>
                  <w:rFonts w:ascii="Cambria Math" w:hAnsi="Cambria Math"/>
                </w:rPr>
              </m:ctrlPr>
            </m:sSupPr>
            <m:e>
              <m:r>
                <m:rPr>
                  <m:sty m:val="bi"/>
                </m:rPr>
                <w:rPr>
                  <w:rFonts w:ascii="Cambria Math" w:hAnsi="Cambria Math"/>
                </w:rPr>
                <m:t>σ</m:t>
              </m:r>
            </m:e>
            <m:sup>
              <m:sSub>
                <m:sSubPr>
                  <m:ctrlPr>
                    <w:rPr>
                      <w:rFonts w:ascii="Cambria Math" w:hAnsi="Cambria Math"/>
                    </w:rPr>
                  </m:ctrlPr>
                </m:sSubPr>
                <m:e>
                  <m:r>
                    <m:rPr>
                      <m:sty m:val="bi"/>
                    </m:rPr>
                    <w:rPr>
                      <w:rFonts w:ascii="Cambria Math" w:hAnsi="Cambria Math"/>
                    </w:rPr>
                    <m:t>2</m:t>
                  </m:r>
                </m:e>
                <m:sub>
                  <m:r>
                    <m:rPr>
                      <m:lit/>
                      <m:nor/>
                    </m:rPr>
                    <w:rPr>
                      <w:rFonts w:ascii="Cambria Math" w:hAnsi="Cambria Math"/>
                    </w:rPr>
                    <m:t>вх</m:t>
                  </m:r>
                </m:sub>
              </m:sSub>
            </m:sup>
          </m:sSup>
          <m:r>
            <m:rPr>
              <m:sty m:val="bi"/>
            </m:rPr>
            <w:rPr>
              <w:rFonts w:ascii="Cambria Math" w:hAnsi="Cambria Math"/>
            </w:rPr>
            <m:t>=</m:t>
          </m:r>
          <m:f>
            <m:fPr>
              <m:ctrlPr>
                <w:rPr>
                  <w:rFonts w:ascii="Cambria Math" w:hAnsi="Cambria Math"/>
                </w:rPr>
              </m:ctrlPr>
            </m:fPr>
            <m:num>
              <m:sSup>
                <m:sSupPr>
                  <m:ctrlPr>
                    <w:rPr>
                      <w:rFonts w:ascii="Cambria Math" w:hAnsi="Cambria Math"/>
                    </w:rPr>
                  </m:ctrlPr>
                </m:sSupPr>
                <m:e>
                  <m:r>
                    <m:rPr>
                      <m:sty m:val="bi"/>
                    </m:rPr>
                    <w:rPr>
                      <w:rFonts w:ascii="Cambria Math" w:hAnsi="Cambria Math"/>
                    </w:rPr>
                    <m:t>Δ</m:t>
                  </m:r>
                </m:e>
                <m:sup>
                  <m:r>
                    <m:rPr>
                      <m:sty m:val="bi"/>
                    </m:rPr>
                    <w:rPr>
                      <w:rFonts w:ascii="Cambria Math" w:hAnsi="Cambria Math"/>
                    </w:rPr>
                    <m:t>2</m:t>
                  </m:r>
                </m:sup>
              </m:sSup>
            </m:num>
            <m:den>
              <m:r>
                <m:rPr>
                  <m:lit/>
                  <m:nor/>
                </m:rPr>
                <w:rPr>
                  <w:rFonts w:ascii="Cambria Math" w:hAnsi="Cambria Math"/>
                </w:rPr>
                <m:t>12</m:t>
              </m:r>
            </m:den>
          </m:f>
          <m:r>
            <m:rPr>
              <m:sty m:val="bi"/>
            </m:rPr>
            <w:rPr>
              <w:rFonts w:ascii="Cambria Math" w:hAnsi="Cambria Math"/>
            </w:rPr>
            <m:t>=</m:t>
          </m:r>
          <m:f>
            <m:fPr>
              <m:ctrlPr>
                <w:rPr>
                  <w:rFonts w:ascii="Cambria Math" w:hAnsi="Cambria Math"/>
                </w:rPr>
              </m:ctrlPr>
            </m:fPr>
            <m:num>
              <m:sSup>
                <m:sSupPr>
                  <m:ctrlPr>
                    <w:rPr>
                      <w:rFonts w:ascii="Cambria Math" w:hAnsi="Cambria Math"/>
                    </w:rPr>
                  </m:ctrlPr>
                </m:sSupPr>
                <m:e>
                  <m:r>
                    <m:rPr>
                      <m:sty m:val="bi"/>
                    </m:rPr>
                    <w:rPr>
                      <w:rFonts w:ascii="Cambria Math" w:hAnsi="Cambria Math"/>
                    </w:rPr>
                    <m:t>2</m:t>
                  </m:r>
                </m:e>
                <m:sup>
                  <m:r>
                    <m:rPr>
                      <m:sty m:val="bi"/>
                    </m:rPr>
                    <w:rPr>
                      <w:rFonts w:ascii="Cambria Math" w:hAnsi="Cambria Math"/>
                    </w:rPr>
                    <m:t>-2</m:t>
                  </m:r>
                  <m:sSub>
                    <m:sSubPr>
                      <m:ctrlPr>
                        <w:rPr>
                          <w:rFonts w:ascii="Cambria Math" w:hAnsi="Cambria Math"/>
                        </w:rPr>
                      </m:ctrlPr>
                    </m:sSubPr>
                    <m:e>
                      <m:r>
                        <m:rPr>
                          <m:sty m:val="bi"/>
                        </m:rPr>
                        <w:rPr>
                          <w:rFonts w:ascii="Cambria Math" w:hAnsi="Cambria Math"/>
                        </w:rPr>
                        <m:t>b</m:t>
                      </m:r>
                    </m:e>
                    <m:sub>
                      <m:r>
                        <m:rPr>
                          <m:lit/>
                          <m:nor/>
                        </m:rPr>
                        <w:rPr>
                          <w:rFonts w:ascii="Cambria Math" w:hAnsi="Cambria Math"/>
                        </w:rPr>
                        <m:t>ум</m:t>
                      </m:r>
                    </m:sub>
                  </m:sSub>
                </m:sup>
              </m:sSup>
            </m:num>
            <m:den>
              <m:r>
                <m:rPr>
                  <m:lit/>
                  <m:nor/>
                </m:rPr>
                <w:rPr>
                  <w:rFonts w:ascii="Cambria Math" w:hAnsi="Cambria Math"/>
                </w:rPr>
                <m:t>12</m:t>
              </m:r>
            </m:den>
          </m:f>
          <m:r>
            <m:rPr>
              <m:lit/>
              <m:nor/>
            </m:rPr>
            <w:rPr>
              <w:rFonts w:ascii="Cambria Math" w:hAnsi="Cambria Math"/>
            </w:rPr>
            <m:t>.</m:t>
          </m:r>
        </m:oMath>
      </m:oMathPara>
    </w:p>
    <w:p w:rsidR="00656CB1" w:rsidRDefault="00880247">
      <w:pPr>
        <w:pStyle w:val="Normal"/>
        <w:spacing w:line="360" w:lineRule="auto"/>
        <w:ind w:firstLine="567"/>
        <w:jc w:val="both"/>
        <w:rPr>
          <w:b w:val="0"/>
          <w:lang w:val="uk-UA"/>
        </w:rPr>
      </w:pPr>
      <w:r>
        <w:rPr>
          <w:b w:val="0"/>
          <w:lang w:val="uk-UA"/>
        </w:rPr>
        <w:t xml:space="preserve">Прийнявши таку лінійну модель для кожного вузла множення, можна розглядати всю структуру ЦФ як лінійну і обчислювати помилку в вихідному сигналі фільтра як суперпозицію помилок  </w:t>
      </w:r>
      <m:oMath>
        <m:sSub>
          <m:sSubPr>
            <m:ctrlPr>
              <w:rPr>
                <w:rFonts w:ascii="Cambria Math" w:hAnsi="Cambria Math"/>
              </w:rPr>
            </m:ctrlPr>
          </m:sSubPr>
          <m:e>
            <m:r>
              <m:rPr>
                <m:sty m:val="bi"/>
              </m:rPr>
              <w:rPr>
                <w:rFonts w:ascii="Cambria Math" w:hAnsi="Cambria Math"/>
              </w:rPr>
              <m:t>e</m:t>
            </m:r>
          </m:e>
          <m:sub>
            <m:r>
              <m:rPr>
                <m:lit/>
                <m:nor/>
              </m:rPr>
              <w:rPr>
                <w:rFonts w:ascii="Cambria Math" w:hAnsi="Cambria Math"/>
              </w:rPr>
              <m:t>ок вых</m:t>
            </m:r>
          </m:sub>
        </m:sSub>
        <m:r>
          <m:rPr>
            <m:lit/>
            <m:nor/>
          </m:rPr>
          <w:rPr>
            <w:rFonts w:ascii="Cambria Math" w:hAnsi="Cambria Math"/>
          </w:rPr>
          <m:t xml:space="preserve">  , </m:t>
        </m:r>
        <m:r>
          <m:rPr>
            <m:sty m:val="bi"/>
          </m:rPr>
          <w:rPr>
            <w:rFonts w:ascii="Cambria Math" w:hAnsi="Cambria Math"/>
          </w:rPr>
          <m:t>k=1,</m:t>
        </m:r>
        <m:r>
          <m:rPr>
            <m:lit/>
            <m:nor/>
          </m:rPr>
          <w:rPr>
            <w:rFonts w:ascii="Cambria Math" w:hAnsi="Cambria Math"/>
          </w:rPr>
          <m:t xml:space="preserve">  ...</m:t>
        </m:r>
        <m:r>
          <m:rPr>
            <m:sty m:val="bi"/>
          </m:rPr>
          <w:rPr>
            <w:rFonts w:ascii="Cambria Math" w:hAnsi="Cambria Math"/>
          </w:rPr>
          <m:t>,</m:t>
        </m:r>
        <m:r>
          <m:rPr>
            <m:lit/>
            <m:nor/>
          </m:rPr>
          <w:rPr>
            <w:rFonts w:ascii="Cambria Math" w:hAnsi="Cambria Math"/>
          </w:rPr>
          <m:t xml:space="preserve">  </m:t>
        </m:r>
        <m:r>
          <m:rPr>
            <m:sty m:val="bi"/>
          </m:rPr>
          <w:rPr>
            <w:rFonts w:ascii="Cambria Math" w:hAnsi="Cambria Math"/>
          </w:rPr>
          <m:t>K,</m:t>
        </m:r>
      </m:oMath>
    </w:p>
    <w:p w:rsidR="00656CB1" w:rsidRDefault="00880247">
      <w:pPr>
        <w:pStyle w:val="Normal"/>
        <w:spacing w:line="360" w:lineRule="auto"/>
        <w:ind w:firstLine="567"/>
        <w:jc w:val="both"/>
        <w:rPr>
          <w:b w:val="0"/>
        </w:rPr>
      </w:pPr>
      <w:r>
        <w:rPr>
          <w:b w:val="0"/>
        </w:rPr>
        <w:lastRenderedPageBreak/>
        <w:t>Приняв такую линейную модель для каждого узла умножения, можно рассматривать всю структуру ЦФ как линейную и вычислять ошибку в выходном сигнале фильтра как суперпозицию ошибок, обумовлених усіма K джерелами шуму округлення.</w:t>
      </w:r>
    </w:p>
    <w:p w:rsidR="00656CB1" w:rsidRDefault="00880247">
      <w:pPr>
        <w:pStyle w:val="Normal"/>
        <w:spacing w:line="360" w:lineRule="auto"/>
        <w:ind w:firstLine="567"/>
        <w:jc w:val="both"/>
        <w:rPr>
          <w:b w:val="0"/>
        </w:rPr>
      </w:pPr>
      <w:r>
        <w:rPr>
          <w:b w:val="0"/>
        </w:rPr>
        <w:t xml:space="preserve">З цією метою слід визначити імпульсні характеристики елементів структури фільтра від кожного k-го джерела шуму (виходу k-го </w:t>
      </w:r>
      <w:r>
        <w:rPr>
          <w:b w:val="0"/>
          <w:lang w:val="uk-UA"/>
        </w:rPr>
        <w:t>помножувача</w:t>
      </w:r>
      <w:r>
        <w:rPr>
          <w:b w:val="0"/>
        </w:rPr>
        <w:t>) до виходу фільтра і обчислити згортки</w:t>
      </w:r>
      <w:r>
        <w:rPr>
          <w:b w:val="0"/>
          <w:lang w:val="uk-UA"/>
        </w:rPr>
        <w:t xml:space="preserve"> </w:t>
      </w:r>
    </w:p>
    <w:p w:rsidR="00656CB1" w:rsidRDefault="002E6700">
      <w:pPr>
        <w:pStyle w:val="Normal"/>
        <w:spacing w:line="360" w:lineRule="auto"/>
        <w:ind w:firstLine="567"/>
        <w:rPr>
          <w:b w:val="0"/>
        </w:rPr>
      </w:pPr>
      <m:oMathPara>
        <m:oMath>
          <m:sSub>
            <m:sSubPr>
              <m:ctrlPr>
                <w:rPr>
                  <w:rFonts w:ascii="Cambria Math" w:hAnsi="Cambria Math"/>
                </w:rPr>
              </m:ctrlPr>
            </m:sSubPr>
            <m:e>
              <m:r>
                <m:rPr>
                  <m:sty m:val="bi"/>
                </m:rPr>
                <w:rPr>
                  <w:rFonts w:ascii="Cambria Math" w:hAnsi="Cambria Math"/>
                </w:rPr>
                <m:t>e</m:t>
              </m:r>
            </m:e>
            <m:sub>
              <m:r>
                <m:rPr>
                  <m:lit/>
                  <m:nor/>
                </m:rPr>
                <w:rPr>
                  <w:rFonts w:ascii="Cambria Math" w:hAnsi="Cambria Math"/>
                </w:rPr>
                <m:t xml:space="preserve">ок вых   </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nary>
            <m:naryPr>
              <m:chr m:val="∑"/>
              <m:ctrlPr>
                <w:rPr>
                  <w:rFonts w:ascii="Cambria Math" w:hAnsi="Cambria Math"/>
                </w:rPr>
              </m:ctrlPr>
            </m:naryPr>
            <m:sub>
              <m:r>
                <m:rPr>
                  <m:sty m:val="bi"/>
                </m:rPr>
                <w:rPr>
                  <w:rFonts w:ascii="Cambria Math" w:hAnsi="Cambria Math"/>
                </w:rPr>
                <m:t>l=0</m:t>
              </m:r>
            </m:sub>
            <m:sup>
              <m:r>
                <m:rPr>
                  <m:sty m:val="bi"/>
                </m:rPr>
                <w:rPr>
                  <w:rFonts w:ascii="Cambria Math" w:hAnsi="Cambria Math"/>
                </w:rPr>
                <m:t>∞</m:t>
              </m:r>
            </m:sup>
            <m:e>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(&lt;)</m:t>
              </m:r>
              <m:sSub>
                <m:sSubPr>
                  <m:ctrlPr>
                    <w:rPr>
                      <w:rFonts w:ascii="Cambria Math" w:hAnsi="Cambria Math"/>
                    </w:rPr>
                  </m:ctrlPr>
                </m:sSubPr>
                <m:e>
                  <m:r>
                    <m:rPr>
                      <m:sty m:val="bi"/>
                    </m:rPr>
                    <w:rPr>
                      <w:rFonts w:ascii="Cambria Math" w:hAnsi="Cambria Math"/>
                    </w:rPr>
                    <m:t>e</m:t>
                  </m:r>
                </m:e>
                <m:sub>
                  <m:r>
                    <m:rPr>
                      <m:lit/>
                      <m:nor/>
                    </m:rPr>
                    <w:rPr>
                      <w:rFonts w:ascii="Cambria Math" w:hAnsi="Cambria Math"/>
                    </w:rPr>
                    <m:t>ок</m:t>
                  </m:r>
                </m:sub>
              </m:sSub>
              <m:r>
                <m:rPr>
                  <m:sty m:val="bi"/>
                </m:rPr>
                <w:rPr>
                  <w:rFonts w:ascii="Cambria Math" w:hAnsi="Cambria Math"/>
                </w:rPr>
                <m:t>(</m:t>
              </m:r>
              <m:r>
                <m:rPr>
                  <m:lit/>
                  <m:nor/>
                </m:rPr>
                <w:rPr>
                  <w:rFonts w:ascii="Cambria Math" w:hAnsi="Cambria Math"/>
                </w:rPr>
                <m:t>nT</m:t>
              </m:r>
              <m:r>
                <m:rPr>
                  <m:sty m:val="bi"/>
                </m:rPr>
                <w:rPr>
                  <w:rFonts w:ascii="Cambria Math" w:hAnsi="Cambria Math"/>
                </w:rPr>
                <m:t>-)</m:t>
              </m:r>
              <m:r>
                <m:rPr>
                  <m:lit/>
                  <m:nor/>
                </m:rPr>
                <w:rPr>
                  <w:rFonts w:ascii="Cambria Math" w:hAnsi="Cambria Math"/>
                </w:rPr>
                <m:t>.</m:t>
              </m:r>
            </m:e>
          </m:nary>
        </m:oMath>
      </m:oMathPara>
    </w:p>
    <w:p w:rsidR="00656CB1" w:rsidRDefault="00880247">
      <w:pPr>
        <w:pStyle w:val="Normal"/>
        <w:spacing w:line="360" w:lineRule="auto"/>
        <w:ind w:firstLine="567"/>
        <w:jc w:val="left"/>
        <w:rPr>
          <w:b w:val="0"/>
          <w:lang w:val="uk-UA"/>
        </w:rPr>
      </w:pPr>
      <w:r>
        <w:rPr>
          <w:b w:val="0"/>
          <w:lang w:val="uk-UA"/>
        </w:rPr>
        <w:t>Дисперсія шуму округлення на виході фільтра, обумовлена всіма K джерелами шуму буде дорівнює</w:t>
      </w:r>
    </w:p>
    <w:p w:rsidR="00656CB1" w:rsidRDefault="00656CB1">
      <w:pPr>
        <w:pStyle w:val="Normal"/>
        <w:spacing w:line="240" w:lineRule="auto"/>
        <w:ind w:firstLine="567"/>
        <w:rPr>
          <w:b w:val="0"/>
        </w:rPr>
      </w:pPr>
      <w:r>
        <w:object w:dxaOrig="2185" w:dyaOrig="856">
          <v:shape id="ole_rId5" o:spid="_x0000_i1026" style="width:108pt;height:43.2pt" coordsize="" o:spt="100" adj="0,,0" path="" stroked="f">
            <v:stroke joinstyle="miter"/>
            <v:imagedata r:id="rId11" o:title=""/>
            <v:formulas/>
            <v:path o:connecttype="segments"/>
          </v:shape>
          <o:OLEObject Type="Embed" ProgID="Equation.2" ShapeID="ole_rId5" DrawAspect="Content" ObjectID="_1644414018" r:id="rId12"/>
        </w:object>
      </w:r>
    </w:p>
    <w:p w:rsidR="00656CB1" w:rsidRDefault="00880247">
      <w:pPr>
        <w:pStyle w:val="Normal"/>
        <w:spacing w:line="360" w:lineRule="auto"/>
        <w:ind w:firstLine="567"/>
        <w:jc w:val="both"/>
        <w:rPr>
          <w:b w:val="0"/>
        </w:rPr>
      </w:pPr>
      <w:r>
        <w:rPr>
          <w:b w:val="0"/>
        </w:rPr>
        <w:t xml:space="preserve">где </w:t>
      </w:r>
      <w:r w:rsidR="00656CB1">
        <w:object w:dxaOrig="957" w:dyaOrig="453">
          <v:shape id="ole_rId7" o:spid="_x0000_i1027" style="width:50.4pt;height:21.6pt" coordsize="" o:spt="100" adj="0,,0" path="" stroked="f">
            <v:stroke joinstyle="miter"/>
            <v:imagedata r:id="rId13" o:title=""/>
            <v:formulas/>
            <v:path o:connecttype="segments"/>
          </v:shape>
          <o:OLEObject Type="Embed" ProgID="Equation.2" ShapeID="ole_rId7" DrawAspect="Content" ObjectID="_1644414019" r:id="rId14"/>
        </w:object>
      </w:r>
      <w:r>
        <w:rPr>
          <w:b w:val="0"/>
        </w:rPr>
        <w:t xml:space="preserve"> дисперсия составляющей выходного шума от k-го источника.</w:t>
      </w:r>
    </w:p>
    <w:p w:rsidR="00656CB1" w:rsidRDefault="00880247">
      <w:pPr>
        <w:pStyle w:val="Normal"/>
        <w:spacing w:line="360" w:lineRule="auto"/>
        <w:ind w:firstLine="567"/>
        <w:jc w:val="both"/>
        <w:rPr>
          <w:b w:val="0"/>
          <w:lang w:val="uk-UA"/>
        </w:rPr>
      </w:pPr>
      <w:r>
        <w:rPr>
          <w:b w:val="0"/>
        </w:rPr>
        <w:t>Дисперс</w:t>
      </w:r>
      <w:r>
        <w:rPr>
          <w:b w:val="0"/>
          <w:lang w:val="uk-UA"/>
        </w:rPr>
        <w:t>і</w:t>
      </w:r>
      <w:r>
        <w:rPr>
          <w:b w:val="0"/>
        </w:rPr>
        <w:t xml:space="preserve">я шума </w:t>
      </w:r>
      <w:r>
        <w:rPr>
          <w:b w:val="0"/>
          <w:lang w:val="uk-UA"/>
        </w:rPr>
        <w:t>у</w:t>
      </w:r>
      <w:r>
        <w:rPr>
          <w:b w:val="0"/>
        </w:rPr>
        <w:t xml:space="preserve"> в</w:t>
      </w:r>
      <w:r>
        <w:rPr>
          <w:b w:val="0"/>
          <w:lang w:val="uk-UA"/>
        </w:rPr>
        <w:t>и</w:t>
      </w:r>
      <w:r>
        <w:rPr>
          <w:b w:val="0"/>
        </w:rPr>
        <w:t>х</w:t>
      </w:r>
      <w:r>
        <w:rPr>
          <w:b w:val="0"/>
          <w:lang w:val="uk-UA"/>
        </w:rPr>
        <w:t>і</w:t>
      </w:r>
      <w:r>
        <w:rPr>
          <w:b w:val="0"/>
        </w:rPr>
        <w:t>дном</w:t>
      </w:r>
      <w:r>
        <w:rPr>
          <w:b w:val="0"/>
          <w:lang w:val="uk-UA"/>
        </w:rPr>
        <w:t>у</w:t>
      </w:r>
      <w:r>
        <w:rPr>
          <w:b w:val="0"/>
        </w:rPr>
        <w:t xml:space="preserve"> сигнал</w:t>
      </w:r>
      <w:r>
        <w:rPr>
          <w:b w:val="0"/>
          <w:lang w:val="uk-UA"/>
        </w:rPr>
        <w:t>і</w:t>
      </w:r>
      <w:r>
        <w:rPr>
          <w:b w:val="0"/>
        </w:rPr>
        <w:t>, обу</w:t>
      </w:r>
      <w:r>
        <w:rPr>
          <w:b w:val="0"/>
          <w:lang w:val="uk-UA"/>
        </w:rPr>
        <w:t>мовлена</w:t>
      </w:r>
      <w:r>
        <w:rPr>
          <w:b w:val="0"/>
        </w:rPr>
        <w:t xml:space="preserve"> k-м </w:t>
      </w:r>
      <w:r>
        <w:rPr>
          <w:b w:val="0"/>
          <w:lang w:val="uk-UA"/>
        </w:rPr>
        <w:t>джерелом</w:t>
      </w:r>
    </w:p>
    <w:p w:rsidR="00656CB1" w:rsidRDefault="00656CB1">
      <w:pPr>
        <w:pStyle w:val="Normal"/>
        <w:spacing w:line="360" w:lineRule="auto"/>
        <w:ind w:firstLine="567"/>
        <w:rPr>
          <w:b w:val="0"/>
        </w:rPr>
      </w:pPr>
      <w:r>
        <w:object w:dxaOrig="2840" w:dyaOrig="856">
          <v:shape id="ole_rId9" o:spid="_x0000_i1028" style="width:2in;height:43.2pt" coordsize="" o:spt="100" adj="0,,0" path="" stroked="f">
            <v:stroke joinstyle="miter"/>
            <v:imagedata r:id="rId15" o:title=""/>
            <v:formulas/>
            <v:path o:connecttype="segments"/>
          </v:shape>
          <o:OLEObject Type="Embed" ProgID="Equation.2" ShapeID="ole_rId9" DrawAspect="Content" ObjectID="_1644414020" r:id="rId16"/>
        </w:object>
      </w:r>
    </w:p>
    <w:p w:rsidR="00656CB1" w:rsidRDefault="00880247">
      <w:pPr>
        <w:pStyle w:val="Normal"/>
        <w:spacing w:line="360" w:lineRule="auto"/>
        <w:ind w:firstLine="567"/>
        <w:jc w:val="both"/>
        <w:rPr>
          <w:b w:val="0"/>
        </w:rPr>
      </w:pPr>
      <w:r>
        <w:rPr>
          <w:b w:val="0"/>
        </w:rPr>
        <w:t>де</w:t>
      </w:r>
      <w:r>
        <w:rPr>
          <w:b w:val="0"/>
        </w:rPr>
        <w:tab/>
      </w:r>
      <w:r w:rsidR="00656CB1">
        <w:object w:dxaOrig="1339" w:dyaOrig="765">
          <v:shape id="ole_rId11" o:spid="_x0000_i1029" style="width:64.8pt;height:36pt" coordsize="" o:spt="100" adj="0,,0" path="" stroked="f">
            <v:stroke joinstyle="miter"/>
            <v:imagedata r:id="rId17" o:title=""/>
            <v:formulas/>
            <v:path o:connecttype="segments"/>
          </v:shape>
          <o:OLEObject Type="Embed" ProgID="Equation.2" ShapeID="ole_rId11" DrawAspect="Content" ObjectID="_1644414021" r:id="rId18"/>
        </w:object>
      </w:r>
    </w:p>
    <w:p w:rsidR="00656CB1" w:rsidRDefault="00880247">
      <w:pPr>
        <w:pStyle w:val="Normal"/>
        <w:spacing w:line="360" w:lineRule="auto"/>
        <w:ind w:firstLine="567"/>
        <w:jc w:val="both"/>
        <w:rPr>
          <w:b w:val="0"/>
        </w:rPr>
      </w:pPr>
      <w:r>
        <w:rPr>
          <w:b w:val="0"/>
          <w:lang w:val="uk-UA"/>
        </w:rPr>
        <w:t>Використовуя рівняння</w:t>
      </w:r>
      <w:r>
        <w:rPr>
          <w:b w:val="0"/>
        </w:rPr>
        <w:t xml:space="preserve"> Парсеваля</w:t>
      </w:r>
    </w:p>
    <w:p w:rsidR="00656CB1" w:rsidRPr="009F149C" w:rsidRDefault="002E6700">
      <w:pPr>
        <w:pStyle w:val="Normal"/>
        <w:spacing w:line="360" w:lineRule="auto"/>
        <w:ind w:firstLine="567"/>
        <w:rPr>
          <w:b w:val="0"/>
        </w:rPr>
      </w:pPr>
      <m:oMathPara>
        <m:oMath>
          <m:nary>
            <m:naryPr>
              <m:chr m:val="∑"/>
              <m:ctrlPr>
                <w:rPr>
                  <w:rFonts w:ascii="Cambria Math" w:hAnsi="Cambria Math"/>
                  <w:b w:val="0"/>
                </w:rPr>
              </m:ctrlPr>
            </m:naryPr>
            <m:sub>
              <m:r>
                <m:rPr>
                  <m:sty m:val="bi"/>
                </m:rPr>
                <w:rPr>
                  <w:rFonts w:ascii="Cambria Math" w:hAnsi="Cambria Math"/>
                </w:rPr>
                <m:t>n=0</m:t>
              </m:r>
            </m:sub>
            <m:sup>
              <m:r>
                <m:rPr>
                  <m:sty m:val="bi"/>
                </m:rPr>
                <w:rPr>
                  <w:rFonts w:ascii="Cambria Math" w:hAnsi="Cambria Math"/>
                </w:rPr>
                <m:t>∞</m:t>
              </m:r>
            </m:sup>
            <m:e>
              <m:sSubSup>
                <m:sSubSupPr>
                  <m:ctrlPr>
                    <w:rPr>
                      <w:rFonts w:ascii="Cambria Math" w:hAnsi="Cambria Math"/>
                      <w:b w:val="0"/>
                    </w:rPr>
                  </m:ctrlPr>
                </m:sSubSupPr>
                <m:e>
                  <m:r>
                    <m:rPr>
                      <m:sty m:val="bi"/>
                    </m:rPr>
                    <w:rPr>
                      <w:rFonts w:ascii="Cambria Math" w:hAnsi="Cambria Math"/>
                    </w:rPr>
                    <m:t>h</m:t>
                  </m:r>
                </m:e>
                <m:sub>
                  <m:r>
                    <m:rPr>
                      <m:sty m:val="bi"/>
                    </m:rPr>
                    <w:rPr>
                      <w:rFonts w:ascii="Cambria Math" w:hAnsi="Cambria Math"/>
                    </w:rPr>
                    <m:t>k</m:t>
                  </m:r>
                </m:sub>
                <m:sup>
                  <m:r>
                    <m:rPr>
                      <m:sty m:val="bi"/>
                    </m:rPr>
                    <w:rPr>
                      <w:rFonts w:ascii="Cambria Math" w:hAnsi="Cambria Math"/>
                    </w:rPr>
                    <m:t>2</m:t>
                  </m:r>
                </m:sup>
              </m:sSubSup>
              <m:r>
                <m:rPr>
                  <m:sty m:val="bi"/>
                </m:rPr>
                <w:rPr>
                  <w:rFonts w:ascii="Cambria Math" w:hAnsi="Cambria Math"/>
                </w:rPr>
                <m:t>(</m:t>
              </m:r>
              <m:r>
                <m:rPr>
                  <m:lit/>
                  <m:nor/>
                </m:rPr>
                <w:rPr>
                  <w:rFonts w:ascii="Cambria Math" w:hAnsi="Cambria Math"/>
                  <w:b w:val="0"/>
                  <w:lang w:val="en-US"/>
                </w:rPr>
                <m:t>nT</m:t>
              </m:r>
              <m:r>
                <m:rPr>
                  <m:sty m:val="bi"/>
                </m:rPr>
                <w:rPr>
                  <w:rFonts w:ascii="Cambria Math" w:hAnsi="Cambria Math"/>
                </w:rPr>
                <m:t>)=</m:t>
              </m:r>
              <m:f>
                <m:fPr>
                  <m:ctrlPr>
                    <w:rPr>
                      <w:rFonts w:ascii="Cambria Math" w:hAnsi="Cambria Math"/>
                      <w:b w:val="0"/>
                    </w:rPr>
                  </m:ctrlPr>
                </m:fPr>
                <m:num>
                  <m:r>
                    <m:rPr>
                      <m:sty m:val="bi"/>
                    </m:rPr>
                    <w:rPr>
                      <w:rFonts w:ascii="Cambria Math" w:hAnsi="Cambria Math"/>
                    </w:rPr>
                    <m:t>T</m:t>
                  </m:r>
                </m:num>
                <m:den>
                  <m:r>
                    <m:rPr>
                      <m:sty m:val="bi"/>
                    </m:rPr>
                    <w:rPr>
                      <w:rFonts w:ascii="Cambria Math" w:hAnsi="Cambria Math"/>
                    </w:rPr>
                    <m:t>π</m:t>
                  </m:r>
                </m:den>
              </m:f>
            </m:e>
          </m:nary>
          <m:nary>
            <m:naryPr>
              <m:ctrlPr>
                <w:rPr>
                  <w:rFonts w:ascii="Cambria Math" w:hAnsi="Cambria Math"/>
                  <w:b w:val="0"/>
                </w:rPr>
              </m:ctrlPr>
            </m:naryPr>
            <m:sub>
              <m:r>
                <m:rPr>
                  <m:sty m:val="bi"/>
                </m:rPr>
                <w:rPr>
                  <w:rFonts w:ascii="Cambria Math" w:hAnsi="Cambria Math"/>
                </w:rPr>
                <m:t>0</m:t>
              </m:r>
            </m:sub>
            <m:sup>
              <m:r>
                <m:rPr>
                  <m:sty m:val="bi"/>
                </m:rPr>
                <w:rPr>
                  <w:rFonts w:ascii="Cambria Math" w:hAnsi="Cambria Math"/>
                </w:rPr>
                <m:t>πT</m:t>
              </m:r>
            </m:sup>
            <m:e>
              <m:sSup>
                <m:sSupPr>
                  <m:ctrlPr>
                    <w:rPr>
                      <w:rFonts w:ascii="Cambria Math" w:hAnsi="Cambria Math"/>
                      <w:b w:val="0"/>
                    </w:rPr>
                  </m:ctrlPr>
                </m:sSupPr>
                <m:e>
                  <m:d>
                    <m:dPr>
                      <m:begChr m:val="|"/>
                      <m:endChr m:val="|"/>
                      <m:ctrlPr>
                        <w:rPr>
                          <w:rFonts w:ascii="Cambria Math" w:hAnsi="Cambria Math"/>
                          <w:b w:val="0"/>
                        </w:rPr>
                      </m:ctrlPr>
                    </m:dPr>
                    <m:e>
                      <m:sSub>
                        <m:sSubPr>
                          <m:ctrlPr>
                            <w:rPr>
                              <w:rFonts w:ascii="Cambria Math" w:hAnsi="Cambria Math"/>
                              <w:b w:val="0"/>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m:t>
                      </m:r>
                      <m:sSup>
                        <m:sSupPr>
                          <m:ctrlPr>
                            <w:rPr>
                              <w:rFonts w:ascii="Cambria Math" w:hAnsi="Cambria Math"/>
                              <w:b w:val="0"/>
                            </w:rPr>
                          </m:ctrlPr>
                        </m:sSupPr>
                        <m:e>
                          <m:r>
                            <m:rPr>
                              <m:sty m:val="bi"/>
                            </m:rPr>
                            <w:rPr>
                              <w:rFonts w:ascii="Cambria Math" w:hAnsi="Cambria Math"/>
                            </w:rPr>
                            <m:t>e</m:t>
                          </m:r>
                        </m:e>
                        <m:sup>
                          <m:r>
                            <m:rPr>
                              <m:sty m:val="bi"/>
                            </m:rPr>
                            <w:rPr>
                              <w:rFonts w:ascii="Cambria Math" w:hAnsi="Cambria Math"/>
                            </w:rPr>
                            <m:t>jωT</m:t>
                          </m:r>
                        </m:sup>
                      </m:sSup>
                      <m:r>
                        <m:rPr>
                          <m:sty m:val="bi"/>
                        </m:rPr>
                        <w:rPr>
                          <w:rFonts w:ascii="Cambria Math" w:hAnsi="Cambria Math"/>
                        </w:rPr>
                        <m:t>)</m:t>
                      </m:r>
                    </m:e>
                  </m:d>
                </m:e>
                <m:sup>
                  <m:r>
                    <m:rPr>
                      <m:sty m:val="bi"/>
                    </m:rPr>
                    <w:rPr>
                      <w:rFonts w:ascii="Cambria Math" w:hAnsi="Cambria Math"/>
                    </w:rPr>
                    <m:t>2</m:t>
                  </m:r>
                </m:sup>
              </m:sSup>
              <m:r>
                <m:rPr>
                  <m:sty m:val="bi"/>
                </m:rPr>
                <w:rPr>
                  <w:rFonts w:ascii="Cambria Math" w:hAnsi="Cambria Math"/>
                </w:rPr>
                <m:t>dω</m:t>
              </m:r>
            </m:e>
          </m:nary>
        </m:oMath>
      </m:oMathPara>
    </w:p>
    <w:p w:rsidR="00656CB1" w:rsidRDefault="00880247">
      <w:pPr>
        <w:pStyle w:val="Normal"/>
        <w:spacing w:line="360" w:lineRule="auto"/>
        <w:ind w:firstLine="567"/>
        <w:jc w:val="both"/>
        <w:rPr>
          <w:b w:val="0"/>
        </w:rPr>
      </w:pPr>
      <w:r>
        <w:rPr>
          <w:b w:val="0"/>
        </w:rPr>
        <w:t>можна записати еквівалентн</w:t>
      </w:r>
      <w:r>
        <w:rPr>
          <w:b w:val="0"/>
          <w:lang w:val="uk-UA"/>
        </w:rPr>
        <w:t>ий</w:t>
      </w:r>
      <w:r>
        <w:rPr>
          <w:b w:val="0"/>
        </w:rPr>
        <w:t xml:space="preserve"> вираз для розрахунку дисперсії від k-го джерела шуму:</w:t>
      </w:r>
    </w:p>
    <w:p w:rsidR="00656CB1" w:rsidRDefault="00656CB1">
      <w:pPr>
        <w:pStyle w:val="Normal"/>
        <w:spacing w:line="360" w:lineRule="auto"/>
        <w:ind w:firstLine="567"/>
        <w:rPr>
          <w:b w:val="0"/>
        </w:rPr>
      </w:pPr>
      <w:r>
        <w:object w:dxaOrig="1440" w:dyaOrig="363">
          <v:shape id="ole_rId13" o:spid="_x0000_i1030" style="width:1in;height:21.6pt" coordsize="" o:spt="100" adj="0,,0" path="" stroked="f">
            <v:stroke joinstyle="miter"/>
            <v:imagedata r:id="rId19" o:title=""/>
            <v:formulas/>
            <v:path o:connecttype="segments"/>
          </v:shape>
          <o:OLEObject Type="Embed" ProgID="Equation.2" ShapeID="ole_rId13" DrawAspect="Content" ObjectID="_1644414022" r:id="rId20"/>
        </w:object>
      </w:r>
      <m:oMath>
        <m:sSubSup>
          <m:sSubSupPr>
            <m:ctrlPr>
              <w:rPr>
                <w:rFonts w:ascii="Cambria Math" w:hAnsi="Cambria Math"/>
              </w:rPr>
            </m:ctrlPr>
          </m:sSubSupPr>
          <m:e>
            <m:r>
              <m:rPr>
                <m:sty m:val="bi"/>
              </m:rPr>
              <w:rPr>
                <w:rFonts w:ascii="Cambria Math" w:hAnsi="Cambria Math"/>
              </w:rPr>
              <m:t>σ</m:t>
            </m:r>
          </m:e>
          <m:sub>
            <m:r>
              <m:rPr>
                <m:lit/>
                <m:nor/>
              </m:rPr>
              <w:rPr>
                <w:rFonts w:ascii="Cambria Math" w:hAnsi="Cambria Math"/>
              </w:rPr>
              <m:t>kвых</m:t>
            </m:r>
          </m:sub>
          <m:sup>
            <m:r>
              <m:rPr>
                <m:sty m:val="bi"/>
              </m:rPr>
              <w:rPr>
                <w:rFonts w:ascii="Cambria Math" w:hAnsi="Cambria Math"/>
              </w:rPr>
              <m:t>2</m:t>
            </m:r>
          </m:sup>
        </m:sSubSup>
        <m:r>
          <m:rPr>
            <m:sty m:val="bi"/>
          </m:rPr>
          <w:rPr>
            <w:rFonts w:ascii="Cambria Math" w:hAnsi="Cambria Math"/>
          </w:rPr>
          <m:t>=</m:t>
        </m:r>
        <m:sSubSup>
          <m:sSubSupPr>
            <m:ctrlPr>
              <w:rPr>
                <w:rFonts w:ascii="Cambria Math" w:hAnsi="Cambria Math"/>
              </w:rPr>
            </m:ctrlPr>
          </m:sSubSupPr>
          <m:e>
            <m:r>
              <m:rPr>
                <m:sty m:val="bi"/>
              </m:rPr>
              <w:rPr>
                <w:rFonts w:ascii="Cambria Math" w:hAnsi="Cambria Math"/>
              </w:rPr>
              <m:t>σ</m:t>
            </m:r>
          </m:e>
          <m:sub>
            <m:r>
              <m:rPr>
                <m:lit/>
                <m:nor/>
              </m:rPr>
              <w:rPr>
                <w:rFonts w:ascii="Cambria Math" w:hAnsi="Cambria Math"/>
              </w:rPr>
              <m:t>kвх</m:t>
            </m:r>
          </m:sub>
          <m:sup>
            <m:r>
              <m:rPr>
                <m:sty m:val="bi"/>
              </m:rPr>
              <w:rPr>
                <w:rFonts w:ascii="Cambria Math" w:hAnsi="Cambria Math"/>
              </w:rPr>
              <m:t>2</m:t>
            </m:r>
          </m:sup>
        </m:sSubSup>
        <m:f>
          <m:fPr>
            <m:ctrlPr>
              <w:rPr>
                <w:rFonts w:ascii="Cambria Math" w:hAnsi="Cambria Math"/>
              </w:rPr>
            </m:ctrlPr>
          </m:fPr>
          <m:num>
            <m:r>
              <m:rPr>
                <m:sty m:val="bi"/>
              </m:rPr>
              <w:rPr>
                <w:rFonts w:ascii="Cambria Math" w:hAnsi="Cambria Math"/>
              </w:rPr>
              <m:t>T</m:t>
            </m:r>
          </m:num>
          <m:den>
            <m:r>
              <m:rPr>
                <m:sty m:val="bi"/>
              </m:rPr>
              <w:rPr>
                <w:rFonts w:ascii="Cambria Math" w:hAnsi="Cambria Math"/>
              </w:rPr>
              <m:t>π</m:t>
            </m:r>
          </m:den>
        </m:f>
        <m:nary>
          <m:naryPr>
            <m:ctrlPr>
              <w:rPr>
                <w:rFonts w:ascii="Cambria Math" w:hAnsi="Cambria Math"/>
              </w:rPr>
            </m:ctrlPr>
          </m:naryPr>
          <m:sub>
            <m:r>
              <m:rPr>
                <m:sty m:val="bi"/>
              </m:rPr>
              <w:rPr>
                <w:rFonts w:ascii="Cambria Math" w:hAnsi="Cambria Math"/>
              </w:rPr>
              <m:t>0</m:t>
            </m:r>
          </m:sub>
          <m:sup>
            <m:r>
              <m:rPr>
                <m:sty m:val="bi"/>
              </m:rPr>
              <w:rPr>
                <w:rFonts w:ascii="Cambria Math" w:hAnsi="Cambria Math"/>
              </w:rPr>
              <m:t>πT</m:t>
            </m:r>
          </m:sup>
          <m:e>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m:t>
                    </m:r>
                    <m:sSup>
                      <m:sSupPr>
                        <m:ctrlPr>
                          <w:rPr>
                            <w:rFonts w:ascii="Cambria Math" w:hAnsi="Cambria Math"/>
                          </w:rPr>
                        </m:ctrlPr>
                      </m:sSupPr>
                      <m:e>
                        <m:r>
                          <m:rPr>
                            <m:sty m:val="bi"/>
                          </m:rPr>
                          <w:rPr>
                            <w:rFonts w:ascii="Cambria Math" w:hAnsi="Cambria Math"/>
                          </w:rPr>
                          <m:t>e</m:t>
                        </m:r>
                      </m:e>
                      <m:sup>
                        <m:r>
                          <m:rPr>
                            <m:sty m:val="bi"/>
                          </m:rPr>
                          <w:rPr>
                            <w:rFonts w:ascii="Cambria Math" w:hAnsi="Cambria Math"/>
                          </w:rPr>
                          <m:t>jωT</m:t>
                        </m:r>
                      </m:sup>
                    </m:sSup>
                    <m:r>
                      <m:rPr>
                        <m:sty m:val="bi"/>
                      </m:rPr>
                      <w:rPr>
                        <w:rFonts w:ascii="Cambria Math" w:hAnsi="Cambria Math"/>
                      </w:rPr>
                      <m:t>)</m:t>
                    </m:r>
                  </m:e>
                </m:d>
              </m:e>
              <m:sup>
                <m:r>
                  <m:rPr>
                    <m:sty m:val="bi"/>
                  </m:rPr>
                  <w:rPr>
                    <w:rFonts w:ascii="Cambria Math" w:hAnsi="Cambria Math"/>
                  </w:rPr>
                  <m:t>2</m:t>
                </m:r>
              </m:sup>
            </m:sSup>
          </m:e>
        </m:nary>
        <m:r>
          <m:rPr>
            <m:sty m:val="bi"/>
          </m:rPr>
          <w:rPr>
            <w:rFonts w:ascii="Cambria Math" w:hAnsi="Cambria Math"/>
          </w:rPr>
          <m:t>dω,</m:t>
        </m:r>
      </m:oMath>
    </w:p>
    <w:p w:rsidR="00656CB1" w:rsidRDefault="00880247">
      <w:pPr>
        <w:pStyle w:val="Normal"/>
        <w:spacing w:line="360" w:lineRule="auto"/>
        <w:ind w:firstLine="567"/>
        <w:jc w:val="both"/>
        <w:rPr>
          <w:b w:val="0"/>
        </w:rPr>
      </w:pPr>
      <w:r>
        <w:rPr>
          <w:b w:val="0"/>
        </w:rPr>
        <w:t xml:space="preserve">де  </w:t>
      </w:r>
      <m:oMath>
        <m:d>
          <m:dPr>
            <m:begChr m:val="|"/>
            <m:endChr m:val="|"/>
            <m:ctrlPr>
              <w:rPr>
                <w:rFonts w:ascii="Cambria Math" w:hAnsi="Cambria Math"/>
              </w:rPr>
            </m:ctrlPr>
          </m:dPr>
          <m:e>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m:t>
            </m:r>
            <m:sSup>
              <m:sSupPr>
                <m:ctrlPr>
                  <w:rPr>
                    <w:rFonts w:ascii="Cambria Math" w:hAnsi="Cambria Math"/>
                  </w:rPr>
                </m:ctrlPr>
              </m:sSupPr>
              <m:e>
                <m:r>
                  <m:rPr>
                    <m:sty m:val="bi"/>
                  </m:rPr>
                  <w:rPr>
                    <w:rFonts w:ascii="Cambria Math" w:hAnsi="Cambria Math"/>
                  </w:rPr>
                  <m:t>e</m:t>
                </m:r>
              </m:e>
              <m:sup>
                <m:r>
                  <m:rPr>
                    <m:sty m:val="bi"/>
                  </m:rPr>
                  <w:rPr>
                    <w:rFonts w:ascii="Cambria Math" w:hAnsi="Cambria Math"/>
                  </w:rPr>
                  <m:t>jωT</m:t>
                </m:r>
              </m:sup>
            </m:sSup>
            <m:r>
              <m:rPr>
                <m:sty m:val="bi"/>
              </m:rPr>
              <w:rPr>
                <w:rFonts w:ascii="Cambria Math" w:hAnsi="Cambria Math"/>
              </w:rPr>
              <m:t>)</m:t>
            </m:r>
          </m:e>
        </m:d>
        <m:r>
          <m:rPr>
            <m:sty m:val="bi"/>
          </m:rPr>
          <w:rPr>
            <w:rFonts w:ascii="Cambria Math" w:hAnsi="Cambria Math"/>
          </w:rPr>
          <m:t>-</m:t>
        </m:r>
      </m:oMath>
      <w:r>
        <w:rPr>
          <w:b w:val="0"/>
        </w:rPr>
        <w:t xml:space="preserve"> амплитудно-частотна характеристика для k-го </w:t>
      </w:r>
      <w:r>
        <w:rPr>
          <w:b w:val="0"/>
          <w:lang w:val="uk-UA"/>
        </w:rPr>
        <w:t>джерела</w:t>
      </w:r>
      <w:r>
        <w:rPr>
          <w:b w:val="0"/>
        </w:rPr>
        <w:t xml:space="preserve"> шума.</w:t>
      </w:r>
    </w:p>
    <w:p w:rsidR="00656CB1" w:rsidRDefault="00880247">
      <w:pPr>
        <w:pStyle w:val="Normal"/>
        <w:spacing w:line="360" w:lineRule="auto"/>
        <w:ind w:firstLine="567"/>
        <w:jc w:val="both"/>
        <w:rPr>
          <w:b w:val="0"/>
          <w:lang w:val="uk-UA"/>
        </w:rPr>
      </w:pPr>
      <w:r>
        <w:rPr>
          <w:b w:val="0"/>
          <w:lang w:val="uk-UA"/>
        </w:rPr>
        <w:t>Розрахунок дисперсії шуму округлення можливий також з використанням передавальних функцій для k-го джерела шуму</w:t>
      </w:r>
      <m:oMath>
        <m:r>
          <m:rPr>
            <m:sty m:val="bi"/>
          </m:rPr>
          <w:rPr>
            <w:rFonts w:ascii="Cambria Math" w:hAnsi="Cambria Math"/>
          </w:rPr>
          <m:t>-</m:t>
        </m:r>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(z)</m:t>
        </m:r>
      </m:oMath>
    </w:p>
    <w:p w:rsidR="00656CB1" w:rsidRDefault="002E6700">
      <w:pPr>
        <w:pStyle w:val="Normal"/>
        <w:spacing w:line="240" w:lineRule="auto"/>
        <w:ind w:firstLine="567"/>
        <w:rPr>
          <w:b w:val="0"/>
          <w:lang w:val="uk-UA"/>
        </w:rPr>
      </w:pPr>
      <m:oMathPara>
        <m:oMath>
          <m:sSubSup>
            <m:sSubSupPr>
              <m:ctrlPr>
                <w:rPr>
                  <w:rFonts w:ascii="Cambria Math" w:hAnsi="Cambria Math"/>
                </w:rPr>
              </m:ctrlPr>
            </m:sSubSupPr>
            <m:e>
              <m:r>
                <m:rPr>
                  <m:sty m:val="bi"/>
                </m:rPr>
                <w:rPr>
                  <w:rFonts w:ascii="Cambria Math" w:hAnsi="Cambria Math"/>
                </w:rPr>
                <m:t>σ</m:t>
              </m:r>
            </m:e>
            <m:sub>
              <m:r>
                <m:rPr>
                  <m:sty m:val="bi"/>
                </m:rPr>
                <w:rPr>
                  <w:rFonts w:ascii="Cambria Math" w:hAnsi="Cambria Math"/>
                </w:rPr>
                <m:t xml:space="preserve">k </m:t>
              </m:r>
              <m:r>
                <m:rPr>
                  <m:lit/>
                  <m:nor/>
                </m:rPr>
                <w:rPr>
                  <w:rFonts w:ascii="Cambria Math" w:hAnsi="Cambria Math"/>
                </w:rPr>
                <m:t>вых</m:t>
              </m:r>
            </m:sub>
            <m:sup>
              <m:r>
                <m:rPr>
                  <m:sty m:val="bi"/>
                </m:rPr>
                <w:rPr>
                  <w:rFonts w:ascii="Cambria Math" w:hAnsi="Cambria Math"/>
                </w:rPr>
                <m:t>2</m:t>
              </m:r>
            </m:sup>
          </m:sSubSup>
          <m:r>
            <m:rPr>
              <m:sty m:val="bi"/>
            </m:rPr>
            <w:rPr>
              <w:rFonts w:ascii="Cambria Math" w:hAnsi="Cambria Math"/>
            </w:rPr>
            <m:t>=</m:t>
          </m:r>
          <m:sSubSup>
            <m:sSubSupPr>
              <m:ctrlPr>
                <w:rPr>
                  <w:rFonts w:ascii="Cambria Math" w:hAnsi="Cambria Math"/>
                </w:rPr>
              </m:ctrlPr>
            </m:sSubSupPr>
            <m:e>
              <m:r>
                <m:rPr>
                  <m:sty m:val="bi"/>
                </m:rPr>
                <w:rPr>
                  <w:rFonts w:ascii="Cambria Math" w:hAnsi="Cambria Math"/>
                </w:rPr>
                <m:t>σ</m:t>
              </m:r>
            </m:e>
            <m:sub>
              <m:r>
                <m:rPr>
                  <m:sty m:val="bi"/>
                </m:rPr>
                <w:rPr>
                  <w:rFonts w:ascii="Cambria Math" w:hAnsi="Cambria Math"/>
                </w:rPr>
                <m:t xml:space="preserve">k </m:t>
              </m:r>
              <m:r>
                <m:rPr>
                  <m:lit/>
                  <m:nor/>
                </m:rPr>
                <w:rPr>
                  <w:rFonts w:ascii="Cambria Math" w:hAnsi="Cambria Math"/>
                </w:rPr>
                <m:t>вх</m:t>
              </m:r>
            </m:sub>
            <m:sup>
              <m:r>
                <m:rPr>
                  <m:sty m:val="bi"/>
                </m:rPr>
                <w:rPr>
                  <w:rFonts w:ascii="Cambria Math" w:hAnsi="Cambria Math"/>
                </w:rPr>
                <m:t>2</m:t>
              </m:r>
            </m:sup>
          </m:sSubSup>
          <m:f>
            <m:fPr>
              <m:ctrlPr>
                <w:rPr>
                  <w:rFonts w:ascii="Cambria Math" w:hAnsi="Cambria Math"/>
                </w:rPr>
              </m:ctrlPr>
            </m:fPr>
            <m:num>
              <m:r>
                <m:rPr>
                  <m:sty m:val="bi"/>
                </m:rPr>
                <w:rPr>
                  <w:rFonts w:ascii="Cambria Math" w:hAnsi="Cambria Math"/>
                </w:rPr>
                <m:t>1</m:t>
              </m:r>
            </m:num>
            <m:den>
              <m:r>
                <m:rPr>
                  <m:sty m:val="bi"/>
                </m:rPr>
                <w:rPr>
                  <w:rFonts w:ascii="Cambria Math" w:hAnsi="Cambria Math"/>
                </w:rPr>
                <m:t>2</m:t>
              </m:r>
              <m:r>
                <m:rPr>
                  <m:sty m:val="bi"/>
                </m:rPr>
                <w:rPr>
                  <w:rFonts w:ascii="Cambria Math" w:hAnsi="Cambria Math"/>
                </w:rPr>
                <m:t>πj</m:t>
              </m:r>
            </m:den>
          </m:f>
          <m:nary>
            <m:naryPr>
              <m:chr m:val="∮"/>
              <m:subHide m:val="1"/>
              <m:supHide m:val="1"/>
              <m:ctrlPr>
                <w:rPr>
                  <w:rFonts w:ascii="Cambria Math" w:hAnsi="Cambria Math"/>
                </w:rPr>
              </m:ctrlPr>
            </m:naryPr>
            <m:sub/>
            <m:sup/>
            <m:e>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(z)</m:t>
              </m:r>
              <m:sSub>
                <m:sSubPr>
                  <m:ctrlPr>
                    <w:rPr>
                      <w:rFonts w:ascii="Cambria Math" w:hAnsi="Cambria Math"/>
                    </w:rPr>
                  </m:ctrlPr>
                </m:sSubPr>
                <m:e>
                  <m:r>
                    <m:rPr>
                      <m:sty m:val="bi"/>
                    </m:rPr>
                    <w:rPr>
                      <w:rFonts w:ascii="Cambria Math" w:hAnsi="Cambria Math"/>
                    </w:rPr>
                    <m:t>H</m:t>
                  </m:r>
                </m:e>
                <m:sub>
                  <m:r>
                    <m:rPr>
                      <m:sty m:val="bi"/>
                    </m:rPr>
                    <w:rPr>
                      <w:rFonts w:ascii="Cambria Math" w:hAnsi="Cambria Math"/>
                    </w:rPr>
                    <m:t>k</m:t>
                  </m:r>
                </m:sub>
              </m:sSub>
              <m:r>
                <m:rPr>
                  <m:sty m:val="bi"/>
                </m:rPr>
                <w:rPr>
                  <w:rFonts w:ascii="Cambria Math" w:hAnsi="Cambria Math"/>
                </w:rPr>
                <m:t>(</m:t>
              </m:r>
              <m:sSup>
                <m:sSupPr>
                  <m:ctrlPr>
                    <w:rPr>
                      <w:rFonts w:ascii="Cambria Math" w:hAnsi="Cambria Math"/>
                    </w:rPr>
                  </m:ctrlPr>
                </m:sSupPr>
                <m:e>
                  <m:r>
                    <m:rPr>
                      <m:sty m:val="bi"/>
                    </m:rPr>
                    <w:rPr>
                      <w:rFonts w:ascii="Cambria Math" w:hAnsi="Cambria Math"/>
                    </w:rPr>
                    <m:t>z</m:t>
                  </m:r>
                </m:e>
                <m:sup>
                  <m:r>
                    <m:rPr>
                      <m:sty m:val="bi"/>
                    </m:rPr>
                    <w:rPr>
                      <w:rFonts w:ascii="Cambria Math" w:hAnsi="Cambria Math"/>
                    </w:rPr>
                    <m:t>-1</m:t>
                  </m:r>
                </m:sup>
              </m:sSup>
              <m:r>
                <m:rPr>
                  <m:sty m:val="bi"/>
                </m:rPr>
                <w:rPr>
                  <w:rFonts w:ascii="Cambria Math" w:hAnsi="Cambria Math"/>
                </w:rPr>
                <m:t>)</m:t>
              </m:r>
              <m:sSup>
                <m:sSupPr>
                  <m:ctrlPr>
                    <w:rPr>
                      <w:rFonts w:ascii="Cambria Math" w:hAnsi="Cambria Math"/>
                    </w:rPr>
                  </m:ctrlPr>
                </m:sSupPr>
                <m:e>
                  <m:r>
                    <m:rPr>
                      <m:sty m:val="bi"/>
                    </m:rPr>
                    <w:rPr>
                      <w:rFonts w:ascii="Cambria Math" w:hAnsi="Cambria Math"/>
                    </w:rPr>
                    <m:t>z</m:t>
                  </m:r>
                </m:e>
                <m:sup>
                  <m:r>
                    <m:rPr>
                      <m:sty m:val="bi"/>
                    </m:rPr>
                    <w:rPr>
                      <w:rFonts w:ascii="Cambria Math" w:hAnsi="Cambria Math"/>
                    </w:rPr>
                    <m:t>-1</m:t>
                  </m:r>
                </m:sup>
              </m:sSup>
              <m:r>
                <m:rPr>
                  <m:lit/>
                  <m:nor/>
                </m:rPr>
                <w:rPr>
                  <w:rFonts w:ascii="Cambria Math" w:hAnsi="Cambria Math"/>
                </w:rPr>
                <m:t>dz.</m:t>
              </m:r>
            </m:e>
          </m:nary>
        </m:oMath>
      </m:oMathPara>
    </w:p>
    <w:p w:rsidR="00656CB1" w:rsidRDefault="00656CB1">
      <w:pPr>
        <w:pStyle w:val="Normal"/>
        <w:spacing w:line="360" w:lineRule="auto"/>
        <w:ind w:firstLine="567"/>
        <w:rPr>
          <w:b w:val="0"/>
          <w:lang w:val="uk-UA"/>
        </w:rPr>
      </w:pPr>
    </w:p>
    <w:p w:rsidR="00656CB1" w:rsidRDefault="00880247">
      <w:pPr>
        <w:pStyle w:val="Normal"/>
        <w:spacing w:line="360" w:lineRule="auto"/>
        <w:ind w:firstLine="567"/>
        <w:jc w:val="both"/>
      </w:pPr>
      <w:r>
        <w:rPr>
          <w:lang w:val="uk-UA"/>
        </w:rPr>
        <w:t>Г</w:t>
      </w:r>
      <w:r>
        <w:t>раничні цикли</w:t>
      </w:r>
    </w:p>
    <w:p w:rsidR="00656CB1" w:rsidRDefault="00880247">
      <w:pPr>
        <w:pStyle w:val="Normal"/>
        <w:spacing w:line="360" w:lineRule="auto"/>
        <w:ind w:firstLine="567"/>
        <w:jc w:val="both"/>
        <w:rPr>
          <w:b w:val="0"/>
          <w:lang w:val="uk-UA"/>
        </w:rPr>
      </w:pPr>
      <w:r>
        <w:rPr>
          <w:b w:val="0"/>
        </w:rPr>
        <w:t>Внаслідок округлення результатів обчислення на виході ЦФ можуть виникнути специфічні періодичні коливання.  Пояснимо це прикладом</w:t>
      </w:r>
      <w:r>
        <w:rPr>
          <w:b w:val="0"/>
          <w:lang w:val="uk-UA"/>
        </w:rPr>
        <w:t>.</w:t>
      </w:r>
    </w:p>
    <w:p w:rsidR="00656CB1" w:rsidRDefault="00880247">
      <w:pPr>
        <w:pStyle w:val="Normal"/>
        <w:spacing w:line="360" w:lineRule="auto"/>
        <w:ind w:firstLine="567"/>
        <w:jc w:val="both"/>
        <w:rPr>
          <w:b w:val="0"/>
          <w:lang w:val="uk-UA"/>
        </w:rPr>
      </w:pPr>
      <w:r>
        <w:rPr>
          <w:b w:val="0"/>
        </w:rPr>
        <w:t>На вхід ЦФ першого порядку, що описується різницевим рівнянням</w:t>
      </w:r>
    </w:p>
    <w:p w:rsidR="00656CB1" w:rsidRDefault="00656CB1">
      <w:pPr>
        <w:pStyle w:val="Normal"/>
        <w:spacing w:line="360" w:lineRule="auto"/>
        <w:ind w:firstLine="567"/>
        <w:jc w:val="left"/>
        <w:rPr>
          <w:b w:val="0"/>
          <w:lang w:val="uk-UA"/>
        </w:rPr>
      </w:pPr>
    </w:p>
    <w:p w:rsidR="00656CB1" w:rsidRDefault="00880247">
      <w:pPr>
        <w:pStyle w:val="Normal"/>
        <w:spacing w:line="360" w:lineRule="auto"/>
        <w:ind w:firstLine="567"/>
        <w:rPr>
          <w:b w:val="0"/>
          <w:i/>
          <w:lang w:val="uk-UA"/>
        </w:rPr>
      </w:pPr>
      <w:r>
        <w:rPr>
          <w:b w:val="0"/>
          <w:i/>
          <w:lang w:val="en-US"/>
        </w:rPr>
        <w:t>y (nT) = x (nT) - 0,9y (nT-T),</w:t>
      </w:r>
    </w:p>
    <w:p w:rsidR="00656CB1" w:rsidRDefault="00656CB1">
      <w:pPr>
        <w:pStyle w:val="Normal"/>
        <w:spacing w:line="360" w:lineRule="auto"/>
        <w:ind w:firstLine="567"/>
        <w:jc w:val="both"/>
        <w:rPr>
          <w:b w:val="0"/>
          <w:i/>
          <w:lang w:val="uk-UA"/>
        </w:rPr>
      </w:pPr>
    </w:p>
    <w:p w:rsidR="00656CB1" w:rsidRDefault="00880247">
      <w:pPr>
        <w:pStyle w:val="Normal"/>
        <w:spacing w:line="360" w:lineRule="auto"/>
        <w:ind w:firstLine="567"/>
        <w:jc w:val="both"/>
        <w:rPr>
          <w:b w:val="0"/>
        </w:rPr>
      </w:pPr>
      <w:r>
        <w:rPr>
          <w:b w:val="0"/>
        </w:rPr>
        <w:t>пода</w:t>
      </w:r>
      <w:r>
        <w:rPr>
          <w:b w:val="0"/>
          <w:lang w:val="uk-UA"/>
        </w:rPr>
        <w:t>мо</w:t>
      </w:r>
      <w:r>
        <w:rPr>
          <w:b w:val="0"/>
        </w:rPr>
        <w:t xml:space="preserve"> сигнал </w:t>
      </w:r>
    </w:p>
    <w:p w:rsidR="00656CB1" w:rsidRDefault="00656CB1">
      <w:pPr>
        <w:pStyle w:val="Normal"/>
        <w:spacing w:line="240" w:lineRule="auto"/>
        <w:ind w:firstLine="567"/>
        <w:rPr>
          <w:b w:val="0"/>
        </w:rPr>
      </w:pPr>
      <w:r>
        <w:object w:dxaOrig="191" w:dyaOrig="342">
          <v:shape id="ole_rId15" o:spid="_x0000_i1031" style="width:7.2pt;height:14.4pt" coordsize="" o:spt="100" adj="0,,0" path="" stroked="f">
            <v:stroke joinstyle="miter"/>
            <v:imagedata r:id="rId21" o:title=""/>
            <v:formulas/>
            <v:path o:connecttype="segments"/>
          </v:shape>
          <o:OLEObject Type="Embed" ProgID="Equation.2" ShapeID="ole_rId15" DrawAspect="Content" ObjectID="_1644414023" r:id="rId22"/>
        </w:object>
      </w:r>
      <m:oMath>
        <m:r>
          <m:rPr>
            <m:sty m:val="bi"/>
          </m:rPr>
          <w:rPr>
            <w:rFonts w:ascii="Cambria Math" w:hAnsi="Cambria Math"/>
          </w:rPr>
          <m:t>x</m:t>
        </m:r>
        <m:d>
          <m:dPr>
            <m:ctrlPr>
              <w:rPr>
                <w:rFonts w:ascii="Cambria Math" w:hAnsi="Cambria Math"/>
              </w:rPr>
            </m:ctrlPr>
          </m:dPr>
          <m:e>
            <m:r>
              <m:rPr>
                <m:lit/>
                <m:nor/>
              </m:rPr>
              <w:rPr>
                <w:rFonts w:ascii="Cambria Math" w:hAnsi="Cambria Math"/>
              </w:rPr>
              <m:t>nT</m:t>
            </m:r>
          </m:e>
        </m:d>
        <m:r>
          <m:rPr>
            <m:sty m:val="bi"/>
          </m:rPr>
          <w:rPr>
            <w:rFonts w:ascii="Cambria Math" w:hAnsi="Cambria Math"/>
          </w:rPr>
          <m:t>=</m:t>
        </m:r>
        <m:d>
          <m:dPr>
            <m:begChr m:val="{"/>
            <m:endChr m:val=""/>
            <m:ctrlPr>
              <w:rPr>
                <w:rFonts w:ascii="Cambria Math" w:hAnsi="Cambria Math"/>
              </w:rPr>
            </m:ctrlPr>
          </m:dPr>
          <m:e>
            <m:m>
              <m:mPr>
                <m:mcs>
                  <m:mc>
                    <m:mcPr>
                      <m:count m:val="3"/>
                      <m:mcJc m:val="center"/>
                    </m:mcPr>
                  </m:mc>
                </m:mcs>
                <m:ctrlPr>
                  <w:rPr>
                    <w:rFonts w:ascii="Cambria Math" w:hAnsi="Cambria Math"/>
                  </w:rPr>
                </m:ctrlPr>
              </m:mPr>
              <m:mr>
                <m:e>
                  <m:r>
                    <m:rPr>
                      <m:lit/>
                      <m:nor/>
                    </m:rPr>
                    <w:rPr>
                      <w:rFonts w:ascii="Cambria Math" w:hAnsi="Cambria Math"/>
                    </w:rPr>
                    <m:t>10</m:t>
                  </m:r>
                </m:e>
                <m:e>
                  <m:r>
                    <m:rPr>
                      <m:lit/>
                      <m:nor/>
                    </m:rPr>
                    <w:rPr>
                      <w:rFonts w:ascii="Cambria Math" w:hAnsi="Cambria Math"/>
                    </w:rPr>
                    <m:t>при</m:t>
                  </m:r>
                </m:e>
                <m:e>
                  <m:r>
                    <m:rPr>
                      <m:sty m:val="bi"/>
                    </m:rPr>
                    <w:rPr>
                      <w:rFonts w:ascii="Cambria Math" w:hAnsi="Cambria Math"/>
                    </w:rPr>
                    <m:t>n=0,</m:t>
                  </m:r>
                </m:e>
              </m:mr>
              <m:mr>
                <m:e>
                  <m:r>
                    <m:rPr>
                      <m:sty m:val="bi"/>
                    </m:rPr>
                    <w:rPr>
                      <w:rFonts w:ascii="Cambria Math" w:hAnsi="Cambria Math"/>
                    </w:rPr>
                    <m:t>0</m:t>
                  </m:r>
                </m:e>
                <m:e>
                  <m:r>
                    <m:rPr>
                      <m:lit/>
                      <m:nor/>
                    </m:rPr>
                    <w:rPr>
                      <w:rFonts w:ascii="Cambria Math" w:hAnsi="Cambria Math"/>
                    </w:rPr>
                    <m:t>при</m:t>
                  </m:r>
                </m:e>
                <m:e>
                  <m:r>
                    <m:rPr>
                      <m:sty m:val="bi"/>
                    </m:rPr>
                    <w:rPr>
                      <w:rFonts w:ascii="Cambria Math" w:hAnsi="Cambria Math"/>
                    </w:rPr>
                    <m:t>n≠0</m:t>
                  </m:r>
                  <m:r>
                    <m:rPr>
                      <m:lit/>
                      <m:nor/>
                    </m:rPr>
                    <w:rPr>
                      <w:rFonts w:ascii="Cambria Math" w:hAnsi="Cambria Math"/>
                    </w:rPr>
                    <m:t>.</m:t>
                  </m:r>
                </m:e>
              </m:mr>
            </m:m>
          </m:e>
        </m:d>
      </m:oMath>
    </w:p>
    <w:p w:rsidR="00656CB1" w:rsidRDefault="00656CB1">
      <w:pPr>
        <w:pStyle w:val="Normal"/>
        <w:spacing w:line="360" w:lineRule="auto"/>
        <w:ind w:firstLine="567"/>
        <w:jc w:val="both"/>
        <w:rPr>
          <w:b w:val="0"/>
          <w:lang w:val="uk-UA"/>
        </w:rPr>
      </w:pPr>
    </w:p>
    <w:p w:rsidR="00656CB1" w:rsidRDefault="00880247">
      <w:pPr>
        <w:pStyle w:val="Normal"/>
        <w:spacing w:line="360" w:lineRule="auto"/>
        <w:ind w:firstLine="567"/>
        <w:jc w:val="both"/>
        <w:rPr>
          <w:color w:val="000000"/>
          <w:szCs w:val="28"/>
          <w:highlight w:val="white"/>
          <w:lang w:val="uk-UA"/>
        </w:rPr>
      </w:pPr>
      <w:r>
        <w:rPr>
          <w:b w:val="0"/>
          <w:lang w:val="uk-UA"/>
        </w:rPr>
        <w:t>На виході реального ЦФ, в якому результати обчислень округлюються до цілочисельних значень, сигнал буде мати наступний вигляд: +10, -9, +8, -7, +6, -5, +5, -5 ..... Граничні цикли є дуже небажаним явищем, тому, що призводять до виникнення паразитних коливань на виході ЦФ, рівень яких може значно перевищувати рівень шуму квантування. Найбільш точним і універсальним методом придушення граничних циклів з одночасним збільшенням точності фільтрації вхідного масиву є спосіб рекурсивних обчислень з урахуванням залишків від виконання арифметичних операцій в ЦФ.</w:t>
      </w:r>
      <w:r w:rsidRPr="00AC1743">
        <w:rPr>
          <w:lang w:val="uk-UA"/>
        </w:rPr>
        <w:br w:type="page"/>
      </w:r>
    </w:p>
    <w:p w:rsidR="00656CB1" w:rsidRDefault="00880247">
      <w:pPr>
        <w:spacing w:before="120" w:after="0" w:line="360" w:lineRule="auto"/>
        <w:ind w:firstLine="709"/>
        <w:jc w:val="center"/>
      </w:pPr>
      <w:r>
        <w:rPr>
          <w:rFonts w:ascii="Times New Roman" w:hAnsi="Times New Roman" w:cs="Times New Roman"/>
          <w:color w:val="000000"/>
          <w:sz w:val="28"/>
          <w:szCs w:val="28"/>
          <w:lang w:val="uk-UA"/>
        </w:rPr>
        <w:lastRenderedPageBreak/>
        <w:t>2 МЕДІАННА ФІЛЬТРАЦІЯ</w:t>
      </w:r>
    </w:p>
    <w:p w:rsidR="00656CB1" w:rsidRDefault="00880247">
      <w:pPr>
        <w:spacing w:before="120"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2.1 Основний принцип роботи медіанного фільтру</w:t>
      </w:r>
    </w:p>
    <w:p w:rsidR="00656CB1" w:rsidRDefault="00880247">
      <w:pPr>
        <w:spacing w:before="120" w:after="0" w:line="360" w:lineRule="auto"/>
        <w:ind w:firstLine="709"/>
        <w:jc w:val="both"/>
      </w:pPr>
      <w:r>
        <w:rPr>
          <w:rFonts w:ascii="Times New Roman" w:hAnsi="Times New Roman" w:cs="Times New Roman"/>
          <w:color w:val="000000"/>
          <w:sz w:val="28"/>
          <w:szCs w:val="28"/>
          <w:lang w:val="uk-UA"/>
        </w:rPr>
        <w:t xml:space="preserve">Лінійна фільтрація широко використовується при усуненні шумів на зображеннях. Лінійні КІХ-фільтри досить ефективні в обчислювальному відношенні і прості в реалізації.  Але в додатку до цифрових зображень вони мають низку істотних недоліків: розмивають обриси об'єктів і можуть знищувати дрібні  особливості зображення </w:t>
      </w:r>
      <w:r w:rsidRPr="00AC1743">
        <w:rPr>
          <w:rFonts w:ascii="Times New Roman" w:hAnsi="Times New Roman" w:cs="Times New Roman"/>
          <w:color w:val="000000"/>
          <w:sz w:val="28"/>
          <w:szCs w:val="28"/>
        </w:rPr>
        <w:t>[5-12]</w:t>
      </w:r>
      <w:r>
        <w:rPr>
          <w:rFonts w:ascii="Times New Roman" w:hAnsi="Times New Roman" w:cs="Times New Roman"/>
          <w:color w:val="000000"/>
          <w:sz w:val="28"/>
          <w:szCs w:val="28"/>
          <w:lang w:val="uk-UA"/>
        </w:rPr>
        <w:t>.</w:t>
      </w:r>
    </w:p>
    <w:p w:rsidR="00656CB1" w:rsidRDefault="00880247">
      <w:pPr>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Ефект розмивання контурів може бути істотно знижений при використанні нелінійних фільтрів.  Найбільш простим прикладом є метод медіанної фільтрації.</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t>Специфічною особливістю фільтрів є явно виражена вибірковість по відношенню до елементів масиву, які представляють собою немонотонну складову послідовності чисел в межах вікна (апертури) фільтра, і різко виділяються на тлі сусідніх відліків. У той же час на монотонну складову послідовності медіанний фільтр не діє, залишаючи її без змін.  Завдяки цій особливості, медіанний фільтри при оптимально обраній апертурі можуть, наприклад, зберігати без спотворень різкі межі об'єктів, ефективно пригнічуючи некорельовані або слабо корельовані перешкоди і малорозмірні деталі.</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t>Цей метод нелінійної обробки сигналів, розроблений Тьюки, виявляється дуже корисним при придушенні адитивного шуму, причому, він особливо ефективний, якщо шум v - імпульсний і являє собою обмежений набір пікових значень на фоні нулів (рис. 2.1).</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t>Метод дуже простий, не вимагає настройки (є непараметричним) і тому набув широкого поширення. Медіанний фільтр реалізується як процедура локальної обробки ковзаючим вікном різної форми (рис. 2.2), яке включає непарне число відліків зображення (позначимо кількість пікселів в ковзаючому вікні через А).</w:t>
      </w:r>
    </w:p>
    <w:p w:rsidR="00656CB1" w:rsidRDefault="00880247">
      <w:pPr>
        <w:spacing w:after="0" w:line="360" w:lineRule="auto"/>
        <w:ind w:firstLine="709"/>
        <w:jc w:val="center"/>
        <w:rPr>
          <w:rFonts w:ascii="Times New Roman" w:hAnsi="Times New Roman" w:cs="Times New Roman"/>
          <w:sz w:val="28"/>
          <w:szCs w:val="28"/>
        </w:rPr>
      </w:pPr>
      <w:r>
        <w:rPr>
          <w:noProof/>
          <w:lang w:eastAsia="ru-RU"/>
        </w:rPr>
        <w:drawing>
          <wp:inline distT="0" distB="0" distL="0" distR="0">
            <wp:extent cx="3517900" cy="1244600"/>
            <wp:effectExtent l="0" t="0" r="0" b="0"/>
            <wp:docPr id="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3"/>
                    <pic:cNvPicPr>
                      <a:picLocks noChangeAspect="1" noChangeArrowheads="1"/>
                    </pic:cNvPicPr>
                  </pic:nvPicPr>
                  <pic:blipFill>
                    <a:blip r:embed="rId23" cstate="print"/>
                    <a:srcRect l="-22" t="-62" r="-22" b="-62"/>
                    <a:stretch>
                      <a:fillRect/>
                    </a:stretch>
                  </pic:blipFill>
                  <pic:spPr bwMode="auto">
                    <a:xfrm>
                      <a:off x="0" y="0"/>
                      <a:ext cx="3517900" cy="1244600"/>
                    </a:xfrm>
                    <a:prstGeom prst="rect">
                      <a:avLst/>
                    </a:prstGeom>
                  </pic:spPr>
                </pic:pic>
              </a:graphicData>
            </a:graphic>
          </wp:inline>
        </w:drawing>
      </w:r>
    </w:p>
    <w:p w:rsidR="00656CB1" w:rsidRDefault="00880247">
      <w:pPr>
        <w:spacing w:after="0" w:line="360" w:lineRule="auto"/>
        <w:ind w:firstLine="709"/>
        <w:jc w:val="center"/>
        <w:rPr>
          <w:rFonts w:ascii="Times New Roman" w:hAnsi="Times New Roman" w:cs="Times New Roman"/>
          <w:color w:val="000000"/>
          <w:sz w:val="28"/>
          <w:szCs w:val="28"/>
          <w:lang w:val="uk-UA"/>
        </w:rPr>
      </w:pPr>
      <w:r>
        <w:rPr>
          <w:rFonts w:ascii="Times New Roman" w:hAnsi="Times New Roman" w:cs="Times New Roman"/>
          <w:sz w:val="28"/>
          <w:szCs w:val="28"/>
        </w:rPr>
        <w:t>Рис</w:t>
      </w:r>
      <w:r>
        <w:rPr>
          <w:rFonts w:ascii="Times New Roman" w:hAnsi="Times New Roman" w:cs="Times New Roman"/>
          <w:sz w:val="28"/>
          <w:szCs w:val="28"/>
          <w:lang w:val="uk-UA"/>
        </w:rPr>
        <w:t xml:space="preserve">унок </w:t>
      </w:r>
      <w:r>
        <w:rPr>
          <w:rFonts w:ascii="Times New Roman" w:hAnsi="Times New Roman" w:cs="Times New Roman"/>
          <w:sz w:val="28"/>
          <w:szCs w:val="28"/>
        </w:rPr>
        <w:t xml:space="preserve"> </w:t>
      </w:r>
      <w:r>
        <w:rPr>
          <w:rFonts w:ascii="Times New Roman" w:hAnsi="Times New Roman" w:cs="Times New Roman"/>
          <w:sz w:val="28"/>
          <w:szCs w:val="28"/>
          <w:lang w:val="uk-UA"/>
        </w:rPr>
        <w:t>2</w:t>
      </w:r>
      <w:r>
        <w:rPr>
          <w:rFonts w:ascii="Times New Roman" w:hAnsi="Times New Roman" w:cs="Times New Roman"/>
          <w:sz w:val="28"/>
          <w:szCs w:val="28"/>
        </w:rPr>
        <w:t>.</w:t>
      </w:r>
      <w:r>
        <w:rPr>
          <w:rFonts w:ascii="Times New Roman" w:hAnsi="Times New Roman" w:cs="Times New Roman"/>
          <w:sz w:val="28"/>
          <w:szCs w:val="28"/>
          <w:lang w:val="uk-UA"/>
        </w:rPr>
        <w:t>2</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Приклади ковзаючих вікон медіанного </w:t>
      </w:r>
      <w:r>
        <w:rPr>
          <w:rFonts w:ascii="Times New Roman" w:hAnsi="Times New Roman" w:cs="Times New Roman"/>
          <w:sz w:val="28"/>
          <w:szCs w:val="28"/>
        </w:rPr>
        <w:t>ф</w:t>
      </w:r>
      <w:r>
        <w:rPr>
          <w:rFonts w:ascii="Times New Roman" w:hAnsi="Times New Roman" w:cs="Times New Roman"/>
          <w:sz w:val="28"/>
          <w:szCs w:val="28"/>
          <w:lang w:val="uk-UA"/>
        </w:rPr>
        <w:t>і</w:t>
      </w:r>
      <w:r>
        <w:rPr>
          <w:rFonts w:ascii="Times New Roman" w:hAnsi="Times New Roman" w:cs="Times New Roman"/>
          <w:sz w:val="28"/>
          <w:szCs w:val="28"/>
        </w:rPr>
        <w:t>льтр</w:t>
      </w:r>
      <w:r>
        <w:rPr>
          <w:rFonts w:ascii="Times New Roman" w:hAnsi="Times New Roman" w:cs="Times New Roman"/>
          <w:sz w:val="28"/>
          <w:szCs w:val="28"/>
          <w:lang w:val="uk-UA"/>
        </w:rPr>
        <w:t>у</w:t>
      </w:r>
    </w:p>
    <w:p w:rsidR="00656CB1" w:rsidRDefault="00656CB1">
      <w:pPr>
        <w:rPr>
          <w:lang w:val="uk-UA"/>
        </w:rPr>
        <w:sectPr w:rsidR="00656CB1">
          <w:headerReference w:type="default" r:id="rId24"/>
          <w:headerReference w:type="first" r:id="rId25"/>
          <w:pgSz w:w="11906" w:h="16838"/>
          <w:pgMar w:top="794" w:right="567" w:bottom="851" w:left="1134" w:header="567" w:footer="720" w:gutter="0"/>
          <w:cols w:space="720"/>
          <w:formProt w:val="0"/>
          <w:titlePg/>
          <w:docGrid w:linePitch="360" w:charSpace="-2458"/>
        </w:sectPr>
      </w:pPr>
    </w:p>
    <w:p w:rsidR="00656CB1" w:rsidRDefault="00656CB1">
      <w:pPr>
        <w:jc w:val="both"/>
        <w:rPr>
          <w:rFonts w:ascii="Times New Roman" w:hAnsi="Times New Roman" w:cs="Times New Roman"/>
          <w:sz w:val="28"/>
          <w:szCs w:val="28"/>
        </w:rPr>
      </w:pPr>
    </w:p>
    <w:p w:rsidR="00656CB1" w:rsidRDefault="00880247">
      <w:pPr>
        <w:jc w:val="center"/>
        <w:rPr>
          <w:rFonts w:ascii="Times New Roman" w:hAnsi="Times New Roman" w:cs="Times New Roman"/>
          <w:sz w:val="28"/>
          <w:szCs w:val="28"/>
        </w:rPr>
      </w:pPr>
      <w:r>
        <w:rPr>
          <w:noProof/>
          <w:lang w:eastAsia="ru-RU"/>
        </w:rPr>
        <w:drawing>
          <wp:inline distT="0" distB="0" distL="0" distR="0">
            <wp:extent cx="8763000" cy="280352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a:picLocks noChangeAspect="1" noChangeArrowheads="1"/>
                    </pic:cNvPicPr>
                  </pic:nvPicPr>
                  <pic:blipFill>
                    <a:blip r:embed="rId26" cstate="print"/>
                    <a:stretch>
                      <a:fillRect/>
                    </a:stretch>
                  </pic:blipFill>
                  <pic:spPr bwMode="auto">
                    <a:xfrm>
                      <a:off x="0" y="0"/>
                      <a:ext cx="8763000" cy="2803525"/>
                    </a:xfrm>
                    <a:prstGeom prst="rect">
                      <a:avLst/>
                    </a:prstGeom>
                  </pic:spPr>
                </pic:pic>
              </a:graphicData>
            </a:graphic>
          </wp:inline>
        </w:drawing>
      </w:r>
    </w:p>
    <w:p w:rsidR="00656CB1" w:rsidRDefault="00880247">
      <w:pPr>
        <w:jc w:val="center"/>
        <w:rPr>
          <w:lang w:val="uk-UA"/>
        </w:rPr>
        <w:sectPr w:rsidR="00656CB1">
          <w:headerReference w:type="default" r:id="rId27"/>
          <w:pgSz w:w="16838" w:h="11906" w:orient="landscape"/>
          <w:pgMar w:top="1701" w:right="1134" w:bottom="850" w:left="1134" w:header="720" w:footer="720" w:gutter="0"/>
          <w:cols w:space="720"/>
          <w:formProt w:val="0"/>
          <w:docGrid w:linePitch="360" w:charSpace="-2458"/>
        </w:sect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2</w:t>
      </w:r>
      <w:r>
        <w:rPr>
          <w:rFonts w:ascii="Times New Roman" w:hAnsi="Times New Roman" w:cs="Times New Roman"/>
          <w:sz w:val="28"/>
          <w:szCs w:val="28"/>
        </w:rPr>
        <w:t>.</w:t>
      </w:r>
      <w:r>
        <w:rPr>
          <w:rFonts w:ascii="Times New Roman" w:hAnsi="Times New Roman" w:cs="Times New Roman"/>
          <w:sz w:val="28"/>
          <w:szCs w:val="28"/>
          <w:lang w:val="uk-UA"/>
        </w:rPr>
        <w:t>1</w:t>
      </w:r>
      <w:r>
        <w:rPr>
          <w:rFonts w:ascii="Times New Roman" w:hAnsi="Times New Roman" w:cs="Times New Roman"/>
          <w:sz w:val="28"/>
          <w:szCs w:val="28"/>
        </w:rPr>
        <w:t xml:space="preserve"> Вид</w:t>
      </w:r>
      <w:r>
        <w:rPr>
          <w:rFonts w:ascii="Times New Roman" w:hAnsi="Times New Roman" w:cs="Times New Roman"/>
          <w:sz w:val="28"/>
          <w:szCs w:val="28"/>
          <w:lang w:val="uk-UA"/>
        </w:rPr>
        <w:t>и</w:t>
      </w:r>
      <w:r>
        <w:rPr>
          <w:rFonts w:ascii="Times New Roman" w:hAnsi="Times New Roman" w:cs="Times New Roman"/>
          <w:sz w:val="28"/>
          <w:szCs w:val="28"/>
        </w:rPr>
        <w:t xml:space="preserve"> шум</w:t>
      </w:r>
      <w:r>
        <w:rPr>
          <w:rFonts w:ascii="Times New Roman" w:hAnsi="Times New Roman" w:cs="Times New Roman"/>
          <w:sz w:val="28"/>
          <w:szCs w:val="28"/>
          <w:lang w:val="uk-UA"/>
        </w:rPr>
        <w:t>і</w:t>
      </w:r>
      <w:r>
        <w:rPr>
          <w:rFonts w:ascii="Times New Roman" w:hAnsi="Times New Roman" w:cs="Times New Roman"/>
          <w:sz w:val="28"/>
          <w:szCs w:val="28"/>
        </w:rPr>
        <w:t>в</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lastRenderedPageBreak/>
        <w:t>В результаті застосування медіанного фільтру похилі ділянки і різкі перепади (скачки) значень яскравості на зображеннях не змінюються, це дуже корисна властивість саме для зображень, на яких, як відомо, багато контурів (східчастих кордонів функції яскравості).  У той же час імпульсні перешкоди, тривалість яких становить менше половини вікна, будуть пригнічені.  Чим більше вікно, тим більші деталі будуть стиратися.</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t>Можуть бути різні стратегії медіанної фільтрації для придушення перешкод.  Одна з них рекомендує починати з мінімального вікна.  Якщо зміна зображення незначна, то вікно розширюється, і так до тих пір, поки фільтрація не почне приносити більше шкоди, ніж користі ( «з'їдати» свідомо корисні деталі).  Інша можливість полягає в каскадній обробці зображення одним і тим же фільтром.  Ті області, які залишилися без зміни на даному етапі каскадної обробки, не змінюватимуться і надалі, тобто в процесі фільтрації зображення поступово стабілізується.</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Медіанний фільтр на відміну від фільтра, що згладжує є нелінійної процедурою придушення шумів.  Медіанний фільтр являє собою ковзне по полю зображення «вікно» W, що охоплює непарне число відліків.  Центральний відлік замінюється медіаною всіх елементів зображення, що потрапили до «вікна».  Медіанної дискретної послідовності x1, x2, ..., xL для непарного L називають такий її елемент, для якого існують (L-1)/2 елементів, менших або рівних йому за величиною, і (L-1)/2 елементів, більших  або рівних йому за величиною.  Тобто медіаною є середній по порядку член ряду, що виходить при впорядкуванні вихідної послідовності. Наприклад</w:t>
      </w:r>
    </w:p>
    <w:p w:rsidR="00656CB1" w:rsidRDefault="00880247">
      <w:pPr>
        <w:spacing w:after="0" w:line="360" w:lineRule="auto"/>
        <w:ind w:firstLine="709"/>
        <w:jc w:val="center"/>
        <w:rPr>
          <w:lang w:val="uk-UA"/>
        </w:rPr>
      </w:pPr>
      <w:r>
        <w:rPr>
          <w:rFonts w:ascii="Times New Roman" w:hAnsi="Times New Roman" w:cs="Times New Roman"/>
          <w:sz w:val="28"/>
          <w:szCs w:val="28"/>
          <w:lang w:val="uk-UA"/>
        </w:rPr>
        <w:t>med (20, 10, 3, 7, 7) = 7.</w:t>
      </w:r>
    </w:p>
    <w:p w:rsidR="00656CB1" w:rsidRDefault="00880247">
      <w:pPr>
        <w:spacing w:after="0" w:line="360" w:lineRule="auto"/>
        <w:ind w:firstLine="709"/>
        <w:jc w:val="both"/>
        <w:rPr>
          <w:lang w:val="uk-UA"/>
        </w:rPr>
      </w:pPr>
      <w:r>
        <w:rPr>
          <w:rFonts w:ascii="Times New Roman" w:hAnsi="Times New Roman" w:cs="Times New Roman"/>
          <w:sz w:val="28"/>
          <w:szCs w:val="28"/>
          <w:lang w:val="uk-UA"/>
        </w:rPr>
        <w:t xml:space="preserve">Як і фільтр, що згладжує, медіанний фільтр використовується для придушення адитивного та імпульсного шумів на зображенні.  Характерною особливістю медіанного фільтра, що відрізняє його від фільтру, що згладжує, є збереження перепадів яскравості (контурів).  Причому якщо перепади яскравості великі в порівнянні з дисперсією аддитивного білого шуму, то медіанний фільтр дає менше значення середньо-квадратичного відхилення </w:t>
      </w:r>
      <w:r>
        <w:rPr>
          <w:rFonts w:ascii="Times New Roman" w:hAnsi="Times New Roman" w:cs="Times New Roman"/>
          <w:sz w:val="28"/>
          <w:szCs w:val="28"/>
          <w:lang w:val="uk-UA"/>
        </w:rPr>
        <w:lastRenderedPageBreak/>
        <w:t>(СКВ) в порівнянні з оптимальним лінійним фільтром. Особливо ефективним медіанний фільтр є в разі імпульсного шуму.  На рис. 2.3 показано вплив фільтра, що згладжує і медіанного фільтра з трьохелементним «вікном» на зашумленний адитивним шумом перепад яскравості для одновимірного сигналу.</w:t>
      </w:r>
    </w:p>
    <w:p w:rsidR="00656CB1" w:rsidRDefault="00880247">
      <w:pPr>
        <w:spacing w:line="360" w:lineRule="auto"/>
        <w:jc w:val="both"/>
        <w:rPr>
          <w:rFonts w:ascii="Times New Roman" w:hAnsi="Times New Roman" w:cs="Times New Roman"/>
          <w:sz w:val="28"/>
          <w:szCs w:val="28"/>
        </w:rPr>
      </w:pPr>
      <w:r>
        <w:rPr>
          <w:noProof/>
          <w:lang w:eastAsia="ru-RU"/>
        </w:rPr>
        <w:drawing>
          <wp:inline distT="0" distB="0" distL="19050" distR="0">
            <wp:extent cx="5638800" cy="374332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noChangeArrowheads="1"/>
                    </pic:cNvPicPr>
                  </pic:nvPicPr>
                  <pic:blipFill>
                    <a:blip r:embed="rId28" cstate="print"/>
                    <a:srcRect l="-17" t="-26" r="-17" b="-26"/>
                    <a:stretch>
                      <a:fillRect/>
                    </a:stretch>
                  </pic:blipFill>
                  <pic:spPr bwMode="auto">
                    <a:xfrm>
                      <a:off x="0" y="0"/>
                      <a:ext cx="5638800" cy="3743325"/>
                    </a:xfrm>
                    <a:prstGeom prst="rect">
                      <a:avLst/>
                    </a:prstGeom>
                  </pic:spPr>
                </pic:pic>
              </a:graphicData>
            </a:graphic>
          </wp:inline>
        </w:drawing>
      </w:r>
    </w:p>
    <w:p w:rsidR="00656CB1" w:rsidRDefault="00880247">
      <w:pPr>
        <w:spacing w:line="360" w:lineRule="auto"/>
        <w:jc w:val="cente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2</w:t>
      </w:r>
      <w:r>
        <w:rPr>
          <w:rFonts w:ascii="Times New Roman" w:hAnsi="Times New Roman" w:cs="Times New Roman"/>
          <w:sz w:val="28"/>
          <w:szCs w:val="28"/>
        </w:rPr>
        <w:t>.</w:t>
      </w:r>
      <w:r>
        <w:rPr>
          <w:rFonts w:ascii="Times New Roman" w:hAnsi="Times New Roman" w:cs="Times New Roman"/>
          <w:sz w:val="28"/>
          <w:szCs w:val="28"/>
          <w:lang w:val="uk-UA"/>
        </w:rPr>
        <w:t>3</w:t>
      </w:r>
      <w:r>
        <w:rPr>
          <w:rFonts w:ascii="Times New Roman" w:hAnsi="Times New Roman" w:cs="Times New Roman"/>
          <w:sz w:val="28"/>
          <w:szCs w:val="28"/>
        </w:rPr>
        <w:t xml:space="preserve"> – </w:t>
      </w:r>
      <w:r>
        <w:rPr>
          <w:rFonts w:ascii="Times New Roman" w:hAnsi="Times New Roman" w:cs="Times New Roman"/>
          <w:sz w:val="28"/>
          <w:szCs w:val="28"/>
          <w:lang w:val="uk-UA"/>
        </w:rPr>
        <w:t>В</w:t>
      </w:r>
      <w:r>
        <w:rPr>
          <w:rFonts w:ascii="Times New Roman" w:hAnsi="Times New Roman" w:cs="Times New Roman"/>
          <w:sz w:val="28"/>
          <w:szCs w:val="28"/>
        </w:rPr>
        <w:t>плив фільтра</w:t>
      </w:r>
      <w:r>
        <w:rPr>
          <w:rFonts w:ascii="Times New Roman" w:hAnsi="Times New Roman" w:cs="Times New Roman"/>
          <w:sz w:val="28"/>
          <w:szCs w:val="28"/>
          <w:lang w:val="uk-UA"/>
        </w:rPr>
        <w:t>, що згладжує</w:t>
      </w:r>
      <w:r>
        <w:rPr>
          <w:rFonts w:ascii="Times New Roman" w:hAnsi="Times New Roman" w:cs="Times New Roman"/>
          <w:sz w:val="28"/>
          <w:szCs w:val="28"/>
        </w:rPr>
        <w:t xml:space="preserve"> і медіанного фільтр</w:t>
      </w:r>
      <w:r>
        <w:rPr>
          <w:rFonts w:ascii="Times New Roman" w:hAnsi="Times New Roman" w:cs="Times New Roman"/>
          <w:sz w:val="28"/>
          <w:szCs w:val="28"/>
          <w:lang w:val="uk-UA"/>
        </w:rPr>
        <w:t>а</w:t>
      </w:r>
    </w:p>
    <w:p w:rsidR="00656CB1" w:rsidRDefault="00880247">
      <w:pPr>
        <w:spacing w:line="360" w:lineRule="auto"/>
        <w:jc w:val="center"/>
      </w:pPr>
      <w:r>
        <w:rPr>
          <w:rFonts w:ascii="Times New Roman" w:hAnsi="Times New Roman" w:cs="Times New Roman"/>
          <w:sz w:val="28"/>
          <w:szCs w:val="28"/>
        </w:rPr>
        <w:t xml:space="preserve">а - </w:t>
      </w:r>
      <w:r>
        <w:rPr>
          <w:rFonts w:ascii="Times New Roman" w:hAnsi="Times New Roman" w:cs="Times New Roman"/>
          <w:sz w:val="28"/>
          <w:szCs w:val="28"/>
          <w:lang w:val="uk-UA"/>
        </w:rPr>
        <w:t>вихідний</w:t>
      </w:r>
      <w:r>
        <w:rPr>
          <w:rFonts w:ascii="Times New Roman" w:hAnsi="Times New Roman" w:cs="Times New Roman"/>
          <w:sz w:val="28"/>
          <w:szCs w:val="28"/>
        </w:rPr>
        <w:t xml:space="preserve"> сигнал; б - зашумлен</w:t>
      </w:r>
      <w:r>
        <w:rPr>
          <w:rFonts w:ascii="Times New Roman" w:hAnsi="Times New Roman" w:cs="Times New Roman"/>
          <w:sz w:val="28"/>
          <w:szCs w:val="28"/>
          <w:lang w:val="uk-UA"/>
        </w:rPr>
        <w:t>ий</w:t>
      </w:r>
      <w:r>
        <w:rPr>
          <w:rFonts w:ascii="Times New Roman" w:hAnsi="Times New Roman" w:cs="Times New Roman"/>
          <w:sz w:val="28"/>
          <w:szCs w:val="28"/>
        </w:rPr>
        <w:t xml:space="preserve">й сигнал; в - результат </w:t>
      </w:r>
      <w:r>
        <w:rPr>
          <w:rFonts w:ascii="Times New Roman" w:hAnsi="Times New Roman" w:cs="Times New Roman"/>
          <w:sz w:val="28"/>
          <w:szCs w:val="28"/>
          <w:lang w:val="uk-UA"/>
        </w:rPr>
        <w:t>згладжування</w:t>
      </w:r>
      <w:r>
        <w:rPr>
          <w:rFonts w:ascii="Times New Roman" w:hAnsi="Times New Roman" w:cs="Times New Roman"/>
          <w:sz w:val="28"/>
          <w:szCs w:val="28"/>
        </w:rPr>
        <w:t xml:space="preserve">; </w:t>
      </w:r>
    </w:p>
    <w:p w:rsidR="00656CB1" w:rsidRDefault="00880247">
      <w:pPr>
        <w:spacing w:line="360" w:lineRule="auto"/>
        <w:jc w:val="center"/>
      </w:pPr>
      <w:r>
        <w:rPr>
          <w:rFonts w:ascii="Times New Roman" w:hAnsi="Times New Roman" w:cs="Times New Roman"/>
          <w:sz w:val="28"/>
          <w:szCs w:val="28"/>
        </w:rPr>
        <w:t>г - результат мед</w:t>
      </w:r>
      <w:r>
        <w:rPr>
          <w:rFonts w:ascii="Times New Roman" w:hAnsi="Times New Roman" w:cs="Times New Roman"/>
          <w:sz w:val="28"/>
          <w:szCs w:val="28"/>
          <w:lang w:val="uk-UA"/>
        </w:rPr>
        <w:t>і</w:t>
      </w:r>
      <w:r>
        <w:rPr>
          <w:rFonts w:ascii="Times New Roman" w:hAnsi="Times New Roman" w:cs="Times New Roman"/>
          <w:sz w:val="28"/>
          <w:szCs w:val="28"/>
        </w:rPr>
        <w:t>анно</w:t>
      </w:r>
      <w:r>
        <w:rPr>
          <w:rFonts w:ascii="Times New Roman" w:hAnsi="Times New Roman" w:cs="Times New Roman"/>
          <w:sz w:val="28"/>
          <w:szCs w:val="28"/>
          <w:lang w:val="uk-UA"/>
        </w:rPr>
        <w:t>ї</w:t>
      </w:r>
      <w:r>
        <w:rPr>
          <w:rFonts w:ascii="Times New Roman" w:hAnsi="Times New Roman" w:cs="Times New Roman"/>
          <w:sz w:val="28"/>
          <w:szCs w:val="28"/>
        </w:rPr>
        <w:t xml:space="preserve"> ф</w:t>
      </w:r>
      <w:r>
        <w:rPr>
          <w:rFonts w:ascii="Times New Roman" w:hAnsi="Times New Roman" w:cs="Times New Roman"/>
          <w:sz w:val="28"/>
          <w:szCs w:val="28"/>
          <w:lang w:val="uk-UA"/>
        </w:rPr>
        <w:t>і</w:t>
      </w:r>
      <w:r>
        <w:rPr>
          <w:rFonts w:ascii="Times New Roman" w:hAnsi="Times New Roman" w:cs="Times New Roman"/>
          <w:sz w:val="28"/>
          <w:szCs w:val="28"/>
        </w:rPr>
        <w:t>льтрац</w:t>
      </w:r>
      <w:r>
        <w:rPr>
          <w:rFonts w:ascii="Times New Roman" w:hAnsi="Times New Roman" w:cs="Times New Roman"/>
          <w:sz w:val="28"/>
          <w:szCs w:val="28"/>
          <w:lang w:val="uk-UA"/>
        </w:rPr>
        <w:t>ії</w:t>
      </w:r>
    </w:p>
    <w:p w:rsidR="00656CB1" w:rsidRDefault="00880247">
      <w:pPr>
        <w:spacing w:after="0" w:line="360" w:lineRule="auto"/>
        <w:ind w:firstLine="709"/>
        <w:jc w:val="both"/>
      </w:pPr>
      <w:r>
        <w:rPr>
          <w:rFonts w:ascii="Times New Roman" w:hAnsi="Times New Roman" w:cs="Times New Roman"/>
          <w:sz w:val="28"/>
          <w:szCs w:val="28"/>
          <w:lang w:val="uk-UA"/>
        </w:rPr>
        <w:t xml:space="preserve">Що стосується імпульсного шуму, то, наприклад, медіанний фільтр з «вікном» 3х3 повністю пригнічує поодинокі викиди на рівномірному фоні, а також групи з двох, трьох і чотирьох імпульсних викидів.  У загальному випадку для придушення групи імпульсних перешкод розміри «вікна» повинні бути щонайменше вдвічі більше розмірів групи перешкод.  Узагальненням розглянутого медіанного фільтра є зважений медіанний фільтр.  У простому медіанному фільтрі всі елементи зображення в межах </w:t>
      </w:r>
      <w:r>
        <w:rPr>
          <w:rFonts w:ascii="Times New Roman" w:hAnsi="Times New Roman" w:cs="Times New Roman"/>
          <w:sz w:val="28"/>
          <w:szCs w:val="28"/>
          <w:lang w:val="uk-UA"/>
        </w:rPr>
        <w:lastRenderedPageBreak/>
        <w:t>«вікна» однаково впливають на результат знаходження медіани.  Але іноді бажано надати більшої ваги точкам, розташованим ближче до центру «вікна».  Основна ідея виваженого медіанного фільтра полягає в зміні числа елементів, що потрапили в «вікно», шляхом повторення кожного елемента задане число раз і знаходження медіани отриманої розтягнутої послідовності.  Прості медіанні фільтри в загальному випадку пригнічують імпульсні перешкоди більшої кратності, ніж зважені медіанні фільтри.  Якщо на зображенні присутні дрібні деталі розміром 3х3 і менш, вони можуть бути придушені простими медіанними фільтрами.</w:t>
      </w:r>
    </w:p>
    <w:p w:rsidR="00656CB1" w:rsidRDefault="00880247">
      <w:pPr>
        <w:spacing w:after="0" w:line="360" w:lineRule="auto"/>
        <w:ind w:firstLine="709"/>
        <w:jc w:val="both"/>
      </w:pPr>
      <w:r>
        <w:rPr>
          <w:rFonts w:ascii="Times New Roman" w:hAnsi="Times New Roman" w:cs="Times New Roman"/>
          <w:sz w:val="28"/>
          <w:szCs w:val="28"/>
          <w:lang w:val="uk-UA"/>
        </w:rPr>
        <w:t>Як і при лінійному згладжуванні, можливо итеративне застосування медіанного фільтра.  На відміну від фільтра, що згладжує результат ітерацій не обов'язково збігається до зображенню з постійною яскравістю.  Іноді доцільно використовувати наступний метод: итеративно застосовувати медіанний фільтр до тих пір, поки не вийде зображення, інваріантне до даного медіанного фільтру.  Отримане зображення називається стабільною точкою медіанного фільтра.</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Розглянемо принцип обробки даних в медіанному фільтрі на прикладі обробки фрагмента зображення (рис. 2.4).</w:t>
      </w:r>
    </w:p>
    <w:p w:rsidR="00656CB1" w:rsidRDefault="00656CB1">
      <w:pPr>
        <w:spacing w:after="0" w:line="360" w:lineRule="auto"/>
        <w:ind w:firstLine="709"/>
        <w:jc w:val="both"/>
        <w:rPr>
          <w:rFonts w:ascii="Times New Roman" w:hAnsi="Times New Roman" w:cs="Times New Roman"/>
          <w:sz w:val="28"/>
          <w:szCs w:val="28"/>
          <w:lang w:val="uk-UA"/>
        </w:rPr>
      </w:pPr>
    </w:p>
    <w:p w:rsidR="00656CB1" w:rsidRDefault="00880247">
      <w:pPr>
        <w:spacing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2.2 Методи реалізації медіанних фільтрів</w:t>
      </w:r>
    </w:p>
    <w:p w:rsidR="00656CB1" w:rsidRPr="00AC1743" w:rsidRDefault="00880247">
      <w:pPr>
        <w:spacing w:line="360" w:lineRule="auto"/>
        <w:ind w:firstLine="709"/>
        <w:jc w:val="both"/>
        <w:rPr>
          <w:lang w:val="uk-UA"/>
        </w:rPr>
      </w:pPr>
      <w:r>
        <w:rPr>
          <w:rFonts w:ascii="Times New Roman" w:hAnsi="Times New Roman" w:cs="Times New Roman"/>
          <w:sz w:val="28"/>
          <w:szCs w:val="28"/>
          <w:lang w:val="uk-UA"/>
        </w:rPr>
        <w:t xml:space="preserve">Реалізація медіанних фільтрів може здійснюватися із застосуванням різних методик </w:t>
      </w:r>
      <w:r w:rsidRPr="00AC1743">
        <w:rPr>
          <w:rFonts w:ascii="Times New Roman" w:hAnsi="Times New Roman" w:cs="Times New Roman"/>
          <w:sz w:val="28"/>
          <w:szCs w:val="28"/>
          <w:lang w:val="uk-UA"/>
        </w:rPr>
        <w:t>[5-7, 10-12]</w:t>
      </w:r>
      <w:r>
        <w:rPr>
          <w:rFonts w:ascii="Times New Roman" w:hAnsi="Times New Roman" w:cs="Times New Roman"/>
          <w:sz w:val="28"/>
          <w:szCs w:val="28"/>
          <w:lang w:val="uk-UA"/>
        </w:rPr>
        <w:t>.  Найбільш поширеними є схеми, що включають лінійку з N елементів затримки і блок обчислення медіани на основі ланцюга сортування (ЛС) (рис. 2.5).</w:t>
      </w:r>
    </w:p>
    <w:p w:rsidR="00656CB1" w:rsidRDefault="00656CB1">
      <w:pPr>
        <w:spacing w:after="0" w:line="360" w:lineRule="auto"/>
        <w:ind w:firstLine="709"/>
        <w:jc w:val="both"/>
        <w:rPr>
          <w:lang w:val="uk-UA"/>
        </w:rPr>
      </w:pPr>
    </w:p>
    <w:p w:rsidR="00656CB1" w:rsidRDefault="00880247">
      <w:pPr>
        <w:spacing w:after="0" w:line="360" w:lineRule="auto"/>
        <w:jc w:val="both"/>
        <w:rPr>
          <w:rFonts w:ascii="Times New Roman" w:hAnsi="Times New Roman" w:cs="Times New Roman"/>
          <w:sz w:val="28"/>
          <w:szCs w:val="28"/>
        </w:rPr>
      </w:pPr>
      <w:r>
        <w:rPr>
          <w:noProof/>
          <w:lang w:eastAsia="ru-RU"/>
        </w:rPr>
        <w:lastRenderedPageBreak/>
        <w:drawing>
          <wp:inline distT="0" distB="0" distL="19050" distR="0">
            <wp:extent cx="5791200" cy="4695825"/>
            <wp:effectExtent l="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noChangeArrowheads="1"/>
                    </pic:cNvPicPr>
                  </pic:nvPicPr>
                  <pic:blipFill>
                    <a:blip r:embed="rId29" cstate="print"/>
                    <a:srcRect l="-12" t="-15" r="-12" b="-15"/>
                    <a:stretch>
                      <a:fillRect/>
                    </a:stretch>
                  </pic:blipFill>
                  <pic:spPr bwMode="auto">
                    <a:xfrm>
                      <a:off x="0" y="0"/>
                      <a:ext cx="5791200" cy="4695825"/>
                    </a:xfrm>
                    <a:prstGeom prst="rect">
                      <a:avLst/>
                    </a:prstGeom>
                  </pic:spPr>
                </pic:pic>
              </a:graphicData>
            </a:graphic>
          </wp:inline>
        </w:drawing>
      </w:r>
    </w:p>
    <w:p w:rsidR="00656CB1" w:rsidRDefault="00880247">
      <w:pPr>
        <w:spacing w:line="360" w:lineRule="auto"/>
        <w:jc w:val="cente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2</w:t>
      </w:r>
      <w:r>
        <w:rPr>
          <w:rFonts w:ascii="Times New Roman" w:hAnsi="Times New Roman" w:cs="Times New Roman"/>
          <w:sz w:val="28"/>
          <w:szCs w:val="28"/>
        </w:rPr>
        <w:t>.4. – Р</w:t>
      </w:r>
      <w:r>
        <w:rPr>
          <w:rFonts w:ascii="Times New Roman" w:hAnsi="Times New Roman" w:cs="Times New Roman"/>
          <w:sz w:val="28"/>
          <w:szCs w:val="28"/>
          <w:lang w:val="uk-UA"/>
        </w:rPr>
        <w:t>о</w:t>
      </w:r>
      <w:r>
        <w:rPr>
          <w:rFonts w:ascii="Times New Roman" w:hAnsi="Times New Roman" w:cs="Times New Roman"/>
          <w:sz w:val="28"/>
          <w:szCs w:val="28"/>
        </w:rPr>
        <w:t>бота мед</w:t>
      </w:r>
      <w:r>
        <w:rPr>
          <w:rFonts w:ascii="Times New Roman" w:hAnsi="Times New Roman" w:cs="Times New Roman"/>
          <w:sz w:val="28"/>
          <w:szCs w:val="28"/>
          <w:lang w:val="uk-UA"/>
        </w:rPr>
        <w:t>і</w:t>
      </w:r>
      <w:r>
        <w:rPr>
          <w:rFonts w:ascii="Times New Roman" w:hAnsi="Times New Roman" w:cs="Times New Roman"/>
          <w:sz w:val="28"/>
          <w:szCs w:val="28"/>
        </w:rPr>
        <w:t>ан</w:t>
      </w:r>
      <w:r>
        <w:rPr>
          <w:rFonts w:ascii="Times New Roman" w:hAnsi="Times New Roman" w:cs="Times New Roman"/>
          <w:sz w:val="28"/>
          <w:szCs w:val="28"/>
          <w:lang w:val="uk-UA"/>
        </w:rPr>
        <w:t>н</w:t>
      </w:r>
      <w:r>
        <w:rPr>
          <w:rFonts w:ascii="Times New Roman" w:hAnsi="Times New Roman" w:cs="Times New Roman"/>
          <w:sz w:val="28"/>
          <w:szCs w:val="28"/>
        </w:rPr>
        <w:t>ого фильтр</w:t>
      </w:r>
      <w:r>
        <w:rPr>
          <w:rFonts w:ascii="Times New Roman" w:hAnsi="Times New Roman" w:cs="Times New Roman"/>
          <w:sz w:val="28"/>
          <w:szCs w:val="28"/>
          <w:lang w:val="uk-UA"/>
        </w:rPr>
        <w:t>у</w:t>
      </w:r>
    </w:p>
    <w:p w:rsidR="00656CB1" w:rsidRDefault="00656CB1">
      <w:pPr>
        <w:spacing w:line="360" w:lineRule="auto"/>
        <w:jc w:val="center"/>
        <w:rPr>
          <w:rFonts w:ascii="Times New Roman" w:hAnsi="Times New Roman" w:cs="Times New Roman"/>
          <w:sz w:val="28"/>
          <w:szCs w:val="28"/>
          <w:lang w:val="uk-UA"/>
        </w:rPr>
      </w:pPr>
    </w:p>
    <w:p w:rsidR="00656CB1" w:rsidRDefault="00880247">
      <w:pPr>
        <w:spacing w:line="360" w:lineRule="auto"/>
        <w:jc w:val="center"/>
        <w:rPr>
          <w:rFonts w:ascii="Times New Roman" w:hAnsi="Times New Roman" w:cs="Times New Roman"/>
          <w:sz w:val="28"/>
          <w:szCs w:val="28"/>
          <w:lang w:val="uk-UA"/>
        </w:rPr>
      </w:pPr>
      <w:r>
        <w:rPr>
          <w:noProof/>
          <w:lang w:eastAsia="ru-RU"/>
        </w:rPr>
        <w:drawing>
          <wp:inline distT="0" distB="0" distL="19050" distR="6350">
            <wp:extent cx="4756150" cy="2428875"/>
            <wp:effectExtent l="0" t="0" r="0" b="0"/>
            <wp:docPr id="6"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213"/>
                    <pic:cNvPicPr>
                      <a:picLocks noChangeAspect="1" noChangeArrowheads="1"/>
                    </pic:cNvPicPr>
                  </pic:nvPicPr>
                  <pic:blipFill>
                    <a:blip r:embed="rId30" cstate="print"/>
                    <a:stretch>
                      <a:fillRect/>
                    </a:stretch>
                  </pic:blipFill>
                  <pic:spPr bwMode="auto">
                    <a:xfrm>
                      <a:off x="0" y="0"/>
                      <a:ext cx="4756150" cy="2428875"/>
                    </a:xfrm>
                    <a:prstGeom prst="rect">
                      <a:avLst/>
                    </a:prstGeom>
                  </pic:spPr>
                </pic:pic>
              </a:graphicData>
            </a:graphic>
          </wp:inline>
        </w:drawing>
      </w:r>
    </w:p>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2.5 – Медіанний фільтр з використанням ланцюга сортування </w:t>
      </w:r>
    </w:p>
    <w:p w:rsidR="00656CB1" w:rsidRDefault="00656CB1">
      <w:pPr>
        <w:spacing w:line="360" w:lineRule="auto"/>
        <w:jc w:val="center"/>
        <w:rPr>
          <w:rFonts w:ascii="Times New Roman" w:hAnsi="Times New Roman" w:cs="Times New Roman"/>
          <w:sz w:val="28"/>
          <w:szCs w:val="28"/>
          <w:lang w:val="uk-UA"/>
        </w:rPr>
      </w:pPr>
    </w:p>
    <w:p w:rsidR="00656CB1" w:rsidRDefault="00880247">
      <w:pPr>
        <w:spacing w:line="360" w:lineRule="auto"/>
        <w:jc w:val="both"/>
      </w:pPr>
      <w:r>
        <w:rPr>
          <w:rFonts w:ascii="Times New Roman" w:hAnsi="Times New Roman" w:cs="Times New Roman"/>
          <w:sz w:val="28"/>
          <w:szCs w:val="28"/>
          <w:lang w:val="uk-UA"/>
        </w:rPr>
        <w:lastRenderedPageBreak/>
        <w:t xml:space="preserve">Складність і швидкодія даної системи визначається в першу чергу структурою сортуючої мережі, яка виконана, як правило, з елементів порівняння і перестановки.  Кожен з елементів порівняння і перестановки має два входи, на які надходять два відліка сигналу і два виходи, на один з яких видається значення найбільшого з двох відліків, а на іншій - меншого.  Найбільш регулярний і простий для розуміння, проте не найекономічнішою є схема, яка реалізує так званий "бульбашковий" метод </w:t>
      </w:r>
      <w:r>
        <w:rPr>
          <w:rFonts w:ascii="Times New Roman" w:hAnsi="Times New Roman" w:cs="Times New Roman"/>
          <w:color w:val="000000"/>
          <w:sz w:val="28"/>
          <w:szCs w:val="28"/>
          <w:lang w:val="uk-UA"/>
        </w:rPr>
        <w:t>[</w:t>
      </w:r>
      <w:r w:rsidRPr="00AC1743">
        <w:rPr>
          <w:rFonts w:ascii="Times New Roman" w:hAnsi="Times New Roman" w:cs="Times New Roman"/>
          <w:color w:val="000000"/>
          <w:sz w:val="28"/>
          <w:szCs w:val="28"/>
        </w:rPr>
        <w:t>12</w:t>
      </w:r>
      <w:r>
        <w:rPr>
          <w:rFonts w:ascii="Times New Roman" w:hAnsi="Times New Roman" w:cs="Times New Roman"/>
          <w:color w:val="000000"/>
          <w:sz w:val="28"/>
          <w:szCs w:val="28"/>
          <w:lang w:val="uk-UA"/>
        </w:rPr>
        <w:t xml:space="preserve">].  </w:t>
      </w:r>
      <w:r>
        <w:rPr>
          <w:rFonts w:ascii="Times New Roman" w:hAnsi="Times New Roman" w:cs="Times New Roman"/>
          <w:sz w:val="28"/>
          <w:szCs w:val="28"/>
          <w:lang w:val="uk-UA"/>
        </w:rPr>
        <w:t xml:space="preserve">Для повного сортування непарного числа N відліків така схема повинна включати N ступенів по </w:t>
      </w:r>
      <w:r>
        <w:rPr>
          <w:rFonts w:ascii="Times New Roman" w:hAnsi="Times New Roman" w:cs="Times New Roman"/>
          <w:i/>
          <w:sz w:val="28"/>
          <w:szCs w:val="28"/>
          <w:lang w:val="uk-UA"/>
        </w:rPr>
        <w:t>(N-1)/2</w:t>
      </w:r>
      <w:r>
        <w:rPr>
          <w:rFonts w:ascii="Times New Roman" w:hAnsi="Times New Roman" w:cs="Times New Roman"/>
          <w:sz w:val="28"/>
          <w:szCs w:val="28"/>
          <w:lang w:val="uk-UA"/>
        </w:rPr>
        <w:t xml:space="preserve"> елементів кожна, наприклад, для сортування семи елементів необхідно </w:t>
      </w:r>
      <w:r>
        <w:rPr>
          <w:rFonts w:ascii="Times New Roman" w:hAnsi="Times New Roman" w:cs="Times New Roman"/>
          <w:i/>
          <w:sz w:val="28"/>
          <w:szCs w:val="28"/>
          <w:lang w:val="uk-UA"/>
        </w:rPr>
        <w:t xml:space="preserve">М = 7 • 3 = 21 </w:t>
      </w:r>
      <w:r>
        <w:rPr>
          <w:rFonts w:ascii="Times New Roman" w:hAnsi="Times New Roman" w:cs="Times New Roman"/>
          <w:sz w:val="28"/>
          <w:szCs w:val="28"/>
          <w:lang w:val="uk-UA"/>
        </w:rPr>
        <w:t>елемент порівняння і перестановки.</w:t>
      </w:r>
    </w:p>
    <w:p w:rsidR="00656CB1" w:rsidRDefault="00880247">
      <w:pPr>
        <w:spacing w:line="360" w:lineRule="auto"/>
        <w:ind w:firstLine="851"/>
        <w:jc w:val="both"/>
      </w:pPr>
      <w:r>
        <w:rPr>
          <w:rFonts w:ascii="Times New Roman" w:hAnsi="Times New Roman" w:cs="Times New Roman"/>
          <w:sz w:val="28"/>
          <w:szCs w:val="28"/>
          <w:lang w:val="uk-UA"/>
        </w:rPr>
        <w:t>Для пошуку медіани число елементів можливо дещо скоротити за рахунок виключення елементів на останніх сходинках, які не беруть участі у виділенні медіани.  На рисунку  2.6.  зображена схема виділення медіани з семи елементів, що складається з 18 елементів порівняння і перестановки.  "Бульбашковий" метод, однак, не є оптимальним з точки зору швидкодії та апаратної складності. В [</w:t>
      </w:r>
      <w:r w:rsidRPr="00AC1743">
        <w:rPr>
          <w:rFonts w:ascii="Times New Roman" w:hAnsi="Times New Roman" w:cs="Times New Roman"/>
          <w:sz w:val="28"/>
          <w:szCs w:val="28"/>
        </w:rPr>
        <w:t>10</w:t>
      </w:r>
      <w:r>
        <w:rPr>
          <w:rFonts w:ascii="Times New Roman" w:hAnsi="Times New Roman" w:cs="Times New Roman"/>
          <w:sz w:val="28"/>
          <w:szCs w:val="28"/>
          <w:lang w:val="uk-UA"/>
        </w:rPr>
        <w:t xml:space="preserve">, </w:t>
      </w:r>
      <w:r w:rsidRPr="00AC1743">
        <w:rPr>
          <w:rFonts w:ascii="Times New Roman" w:hAnsi="Times New Roman" w:cs="Times New Roman"/>
          <w:sz w:val="28"/>
          <w:szCs w:val="28"/>
        </w:rPr>
        <w:t>12</w:t>
      </w:r>
      <w:r>
        <w:rPr>
          <w:rFonts w:ascii="Times New Roman" w:hAnsi="Times New Roman" w:cs="Times New Roman"/>
          <w:sz w:val="28"/>
          <w:szCs w:val="28"/>
          <w:lang w:val="uk-UA"/>
        </w:rPr>
        <w:t>] наведені дослідження щодо скорочення числа елементів порівняння і перестановки при сортуванні та пошуку медіани. Більш економічним є, наприклад, описаний в [</w:t>
      </w:r>
      <w:r w:rsidRPr="00AC1743">
        <w:rPr>
          <w:rFonts w:ascii="Times New Roman" w:hAnsi="Times New Roman" w:cs="Times New Roman"/>
          <w:sz w:val="28"/>
          <w:szCs w:val="28"/>
        </w:rPr>
        <w:t>10</w:t>
      </w:r>
      <w:r>
        <w:rPr>
          <w:rFonts w:ascii="Times New Roman" w:hAnsi="Times New Roman" w:cs="Times New Roman"/>
          <w:sz w:val="28"/>
          <w:szCs w:val="28"/>
          <w:lang w:val="uk-UA"/>
        </w:rPr>
        <w:t xml:space="preserve">, </w:t>
      </w:r>
      <w:r w:rsidRPr="00AC1743">
        <w:rPr>
          <w:rFonts w:ascii="Times New Roman" w:hAnsi="Times New Roman" w:cs="Times New Roman"/>
          <w:sz w:val="28"/>
          <w:szCs w:val="28"/>
        </w:rPr>
        <w:t>12</w:t>
      </w:r>
      <w:r>
        <w:rPr>
          <w:rFonts w:ascii="Times New Roman" w:hAnsi="Times New Roman" w:cs="Times New Roman"/>
          <w:sz w:val="28"/>
          <w:szCs w:val="28"/>
          <w:lang w:val="uk-UA"/>
        </w:rPr>
        <w:t>] алгоритм сортування Бетчера, а також ряд інших алгоритмів.</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У табл.2.1 наведені числа елементів порівняння і підстановки для медіанних фільтрів на основі "бульбашкового" методу і оптимальні для різних N.</w:t>
      </w:r>
    </w:p>
    <w:p w:rsidR="00656CB1" w:rsidRDefault="00880247">
      <w:pPr>
        <w:spacing w:line="36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Таблиця 2.1 – Число елементів, що сортують для пошуку медіани</w:t>
      </w:r>
    </w:p>
    <w:tbl>
      <w:tblPr>
        <w:tblStyle w:val="af"/>
        <w:tblW w:w="9321" w:type="dxa"/>
        <w:tblInd w:w="250" w:type="dxa"/>
        <w:tblLook w:val="04A0" w:firstRow="1" w:lastRow="0" w:firstColumn="1" w:lastColumn="0" w:noHBand="0" w:noVBand="1"/>
      </w:tblPr>
      <w:tblGrid>
        <w:gridCol w:w="3119"/>
        <w:gridCol w:w="1134"/>
        <w:gridCol w:w="1275"/>
        <w:gridCol w:w="1276"/>
        <w:gridCol w:w="1276"/>
        <w:gridCol w:w="1241"/>
      </w:tblGrid>
      <w:tr w:rsidR="00656CB1">
        <w:tc>
          <w:tcPr>
            <w:tcW w:w="3118"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Розмір вікна N</w:t>
            </w:r>
          </w:p>
        </w:tc>
        <w:tc>
          <w:tcPr>
            <w:tcW w:w="1134"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275"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1241"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w:t>
            </w:r>
          </w:p>
        </w:tc>
      </w:tr>
      <w:tr w:rsidR="00656CB1">
        <w:tc>
          <w:tcPr>
            <w:tcW w:w="3118" w:type="dxa"/>
            <w:shd w:val="clear" w:color="auto" w:fill="auto"/>
          </w:tcPr>
          <w:p w:rsidR="00656CB1" w:rsidRDefault="0088024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“Бульбашковий” метод</w:t>
            </w:r>
          </w:p>
        </w:tc>
        <w:tc>
          <w:tcPr>
            <w:tcW w:w="1134"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275"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w:t>
            </w:r>
          </w:p>
        </w:tc>
        <w:tc>
          <w:tcPr>
            <w:tcW w:w="1241"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252</w:t>
            </w:r>
          </w:p>
        </w:tc>
      </w:tr>
      <w:tr w:rsidR="00656CB1">
        <w:tc>
          <w:tcPr>
            <w:tcW w:w="3118" w:type="dxa"/>
            <w:shd w:val="clear" w:color="auto" w:fill="auto"/>
          </w:tcPr>
          <w:p w:rsidR="00656CB1" w:rsidRDefault="00880247">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Оптимальна мережа</w:t>
            </w:r>
          </w:p>
        </w:tc>
        <w:tc>
          <w:tcPr>
            <w:tcW w:w="1134"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1275"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1276"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w:t>
            </w:r>
          </w:p>
        </w:tc>
        <w:tc>
          <w:tcPr>
            <w:tcW w:w="1241" w:type="dxa"/>
            <w:shd w:val="clear" w:color="auto" w:fill="auto"/>
          </w:tcPr>
          <w:p w:rsidR="00656CB1" w:rsidRDefault="00880247">
            <w:pPr>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109</w:t>
            </w:r>
          </w:p>
        </w:tc>
      </w:tr>
    </w:tbl>
    <w:p w:rsidR="00656CB1" w:rsidRDefault="00656CB1">
      <w:pPr>
        <w:spacing w:line="360" w:lineRule="auto"/>
        <w:rPr>
          <w:rFonts w:ascii="Times New Roman" w:hAnsi="Times New Roman" w:cs="Times New Roman"/>
          <w:sz w:val="28"/>
          <w:szCs w:val="28"/>
          <w:lang w:val="uk-UA"/>
        </w:rPr>
      </w:pPr>
    </w:p>
    <w:p w:rsidR="00656CB1" w:rsidRDefault="00880247">
      <w:pPr>
        <w:spacing w:line="360" w:lineRule="auto"/>
        <w:ind w:firstLine="709"/>
        <w:jc w:val="center"/>
        <w:rPr>
          <w:rFonts w:ascii="Times New Roman" w:hAnsi="Times New Roman" w:cs="Times New Roman"/>
          <w:color w:val="FF0000"/>
          <w:sz w:val="28"/>
          <w:szCs w:val="28"/>
          <w:lang w:val="uk-UA"/>
        </w:rPr>
      </w:pPr>
      <w:r>
        <w:rPr>
          <w:noProof/>
          <w:lang w:eastAsia="ru-RU"/>
        </w:rPr>
        <w:lastRenderedPageBreak/>
        <w:drawing>
          <wp:inline distT="0" distB="0" distL="19050" distR="4445">
            <wp:extent cx="3519805" cy="5187315"/>
            <wp:effectExtent l="0" t="0" r="0" b="0"/>
            <wp:docPr id="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56"/>
                    <pic:cNvPicPr>
                      <a:picLocks noChangeAspect="1" noChangeArrowheads="1"/>
                    </pic:cNvPicPr>
                  </pic:nvPicPr>
                  <pic:blipFill>
                    <a:blip r:embed="rId31" cstate="print"/>
                    <a:stretch>
                      <a:fillRect/>
                    </a:stretch>
                  </pic:blipFill>
                  <pic:spPr bwMode="auto">
                    <a:xfrm>
                      <a:off x="0" y="0"/>
                      <a:ext cx="3519805" cy="5187315"/>
                    </a:xfrm>
                    <a:prstGeom prst="rect">
                      <a:avLst/>
                    </a:prstGeom>
                  </pic:spPr>
                </pic:pic>
              </a:graphicData>
            </a:graphic>
          </wp:inline>
        </w:drawing>
      </w:r>
    </w:p>
    <w:p w:rsidR="00656CB1" w:rsidRDefault="00880247">
      <w:pPr>
        <w:spacing w:line="360" w:lineRule="auto"/>
        <w:ind w:firstLine="709"/>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Рисунок 2.6 – Схема виділення медіани з семи елементів,</w:t>
      </w:r>
    </w:p>
    <w:p w:rsidR="00656CB1" w:rsidRDefault="00656CB1">
      <w:pPr>
        <w:spacing w:line="360" w:lineRule="auto"/>
        <w:ind w:firstLine="709"/>
        <w:jc w:val="both"/>
        <w:rPr>
          <w:rFonts w:ascii="Times New Roman" w:hAnsi="Times New Roman" w:cs="Times New Roman"/>
          <w:color w:val="FF0000"/>
          <w:sz w:val="28"/>
          <w:szCs w:val="28"/>
          <w:lang w:val="uk-UA"/>
        </w:rPr>
      </w:pPr>
    </w:p>
    <w:p w:rsidR="00656CB1" w:rsidRDefault="0088024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табл. 2.1. показує, що зі збільшенням N складність реалізації швидко зростає, тому виникла необхідність пошуку алгоритмів, що дозволяють з прийнятними витратами обчислювати медіану для великих N.</w:t>
      </w:r>
    </w:p>
    <w:p w:rsidR="00656CB1" w:rsidRDefault="00880247">
      <w:pPr>
        <w:spacing w:line="360" w:lineRule="auto"/>
        <w:ind w:firstLine="709"/>
        <w:jc w:val="both"/>
      </w:pPr>
      <w:r>
        <w:rPr>
          <w:rFonts w:ascii="Times New Roman" w:hAnsi="Times New Roman" w:cs="Times New Roman"/>
          <w:sz w:val="28"/>
          <w:szCs w:val="28"/>
          <w:lang w:val="uk-UA"/>
        </w:rPr>
        <w:t>Одним з таких методів є так званий гістограмний метод, описаний в [</w:t>
      </w:r>
      <w:r w:rsidRPr="00AC1743">
        <w:rPr>
          <w:rFonts w:ascii="Times New Roman" w:hAnsi="Times New Roman" w:cs="Times New Roman"/>
          <w:color w:val="000000"/>
          <w:sz w:val="28"/>
          <w:szCs w:val="28"/>
        </w:rPr>
        <w:t>9</w:t>
      </w:r>
      <w:r>
        <w:rPr>
          <w:rFonts w:ascii="Times New Roman" w:hAnsi="Times New Roman" w:cs="Times New Roman"/>
          <w:color w:val="000000"/>
          <w:sz w:val="28"/>
          <w:szCs w:val="28"/>
          <w:lang w:val="uk-UA"/>
        </w:rPr>
        <w:t xml:space="preserve">, </w:t>
      </w:r>
      <w:r w:rsidRPr="00AC1743">
        <w:rPr>
          <w:rFonts w:ascii="Times New Roman" w:hAnsi="Times New Roman" w:cs="Times New Roman"/>
          <w:color w:val="000000"/>
          <w:sz w:val="28"/>
          <w:szCs w:val="28"/>
        </w:rPr>
        <w:t>1</w:t>
      </w:r>
      <w:r>
        <w:rPr>
          <w:rFonts w:ascii="Times New Roman" w:hAnsi="Times New Roman" w:cs="Times New Roman"/>
          <w:color w:val="000000"/>
          <w:sz w:val="28"/>
          <w:szCs w:val="28"/>
          <w:lang w:val="uk-UA"/>
        </w:rPr>
        <w:t>0].  Метод заснований на тому факті, що відповідно до рис.2.5. при</w:t>
      </w:r>
      <w:r>
        <w:rPr>
          <w:rFonts w:ascii="Times New Roman" w:hAnsi="Times New Roman" w:cs="Times New Roman"/>
          <w:sz w:val="28"/>
          <w:szCs w:val="28"/>
          <w:lang w:val="uk-UA"/>
        </w:rPr>
        <w:t xml:space="preserve"> надходженні чергового відліку з вікна йде лише один крайній правий відлік, а решта (N-1) зберігаються з попереднього такту і зводиться до наступного.</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Якщо відліки сигналу представлені у вигляді </w:t>
      </w:r>
      <w:r>
        <w:rPr>
          <w:rFonts w:ascii="Times New Roman" w:hAnsi="Times New Roman" w:cs="Times New Roman"/>
          <w:i/>
          <w:sz w:val="28"/>
          <w:szCs w:val="28"/>
          <w:lang w:val="uk-UA"/>
        </w:rPr>
        <w:t>m</w:t>
      </w:r>
      <w:r>
        <w:rPr>
          <w:rFonts w:ascii="Times New Roman" w:hAnsi="Times New Roman" w:cs="Times New Roman"/>
          <w:sz w:val="28"/>
          <w:szCs w:val="28"/>
          <w:lang w:val="uk-UA"/>
        </w:rPr>
        <w:t xml:space="preserve">-розрядних чисел, то для вікна </w:t>
      </w:r>
      <w:r>
        <w:rPr>
          <w:rFonts w:ascii="Times New Roman" w:hAnsi="Times New Roman" w:cs="Times New Roman"/>
          <w:i/>
          <w:sz w:val="28"/>
          <w:szCs w:val="28"/>
          <w:lang w:val="uk-UA"/>
        </w:rPr>
        <w:t>x</w:t>
      </w:r>
      <w:r>
        <w:rPr>
          <w:rFonts w:ascii="Times New Roman" w:hAnsi="Times New Roman" w:cs="Times New Roman"/>
          <w:i/>
          <w:sz w:val="28"/>
          <w:szCs w:val="28"/>
          <w:vertAlign w:val="subscript"/>
          <w:lang w:val="uk-UA"/>
        </w:rPr>
        <w:t>1</w:t>
      </w:r>
      <w:r>
        <w:rPr>
          <w:rFonts w:ascii="Times New Roman" w:hAnsi="Times New Roman" w:cs="Times New Roman"/>
          <w:sz w:val="28"/>
          <w:szCs w:val="28"/>
          <w:lang w:val="uk-UA"/>
        </w:rPr>
        <w:t>…</w:t>
      </w:r>
      <w:r>
        <w:rPr>
          <w:rFonts w:ascii="Times New Roman" w:hAnsi="Times New Roman" w:cs="Times New Roman"/>
          <w:i/>
          <w:sz w:val="28"/>
          <w:szCs w:val="28"/>
          <w:lang w:val="uk-UA"/>
        </w:rPr>
        <w:t>x</w:t>
      </w:r>
      <w:r>
        <w:rPr>
          <w:rFonts w:ascii="Times New Roman" w:hAnsi="Times New Roman" w:cs="Times New Roman"/>
          <w:i/>
          <w:sz w:val="28"/>
          <w:szCs w:val="28"/>
          <w:vertAlign w:val="subscript"/>
          <w:lang w:val="uk-UA"/>
        </w:rPr>
        <w:t>N</w:t>
      </w:r>
      <w:r>
        <w:rPr>
          <w:rFonts w:ascii="Times New Roman" w:hAnsi="Times New Roman" w:cs="Times New Roman"/>
          <w:sz w:val="28"/>
          <w:szCs w:val="28"/>
          <w:lang w:val="uk-UA"/>
        </w:rPr>
        <w:t xml:space="preserve"> можна побудувати гістограму </w:t>
      </w:r>
      <w:r>
        <w:rPr>
          <w:rFonts w:ascii="Times New Roman" w:hAnsi="Times New Roman" w:cs="Times New Roman"/>
          <w:i/>
          <w:sz w:val="28"/>
          <w:szCs w:val="28"/>
          <w:lang w:val="uk-UA"/>
        </w:rPr>
        <w:t>G (k), k = 0 ... ..2m-1</w:t>
      </w:r>
      <w:r>
        <w:rPr>
          <w:rFonts w:ascii="Times New Roman" w:hAnsi="Times New Roman" w:cs="Times New Roman"/>
          <w:sz w:val="28"/>
          <w:szCs w:val="28"/>
          <w:lang w:val="uk-UA"/>
        </w:rPr>
        <w:t xml:space="preserve">.  Медіаною набору відліків є середній елемент у впорядкованій послідовності, тому для пошуку медіани необхідно підсумовувати елементи гістограми до тих пір, поки їх сума не перевищить </w:t>
      </w:r>
      <w:r>
        <w:rPr>
          <w:rFonts w:ascii="Times New Roman" w:hAnsi="Times New Roman" w:cs="Times New Roman"/>
          <w:i/>
          <w:sz w:val="28"/>
          <w:szCs w:val="28"/>
          <w:lang w:val="uk-UA"/>
        </w:rPr>
        <w:t>(N-1)/2</w:t>
      </w:r>
      <w:r>
        <w:rPr>
          <w:rFonts w:ascii="Times New Roman" w:hAnsi="Times New Roman" w:cs="Times New Roman"/>
          <w:sz w:val="28"/>
          <w:szCs w:val="28"/>
          <w:lang w:val="uk-UA"/>
        </w:rPr>
        <w:t xml:space="preserve"> або не стане їй рівної.  Індекс останнього підсумованого елемента гістограми дорівнює медіані. Введемо такі позначення </w:t>
      </w:r>
      <w:r>
        <w:rPr>
          <w:rFonts w:ascii="Times New Roman" w:hAnsi="Times New Roman" w:cs="Times New Roman"/>
          <w:i/>
          <w:sz w:val="28"/>
          <w:szCs w:val="28"/>
          <w:lang w:val="uk-UA"/>
        </w:rPr>
        <w:t>H</w:t>
      </w:r>
      <w:r>
        <w:rPr>
          <w:rFonts w:ascii="Times New Roman" w:hAnsi="Times New Roman" w:cs="Times New Roman"/>
          <w:sz w:val="28"/>
          <w:szCs w:val="28"/>
          <w:lang w:val="uk-UA"/>
        </w:rPr>
        <w:t xml:space="preserve"> – число елементів вікна, значення яких менше медіани;  median - значення медіани, що обчислюється.</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даному випадку число операцій для його виконання не залежить від величини вікна N, а залежить лише від розрядності відліків сигналу і від різниці Δ між попередніми та поточними значеннями медіани.  Оскільки для реальних сигналів Δ зазвичай мало, то алгоритм може виявитися досить ефективним, особливо при великих значеннях N.</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Наступна методика визначення медіани є так звані порозрядні алгоритми. На кожному кроці обчислення медіани визначається черговий двійковий розряд, починаючи зі старшого.  Значення розряду визначається схемою голосування (мажоритарним елементом).  Після цього всім елементам у вікні, для яких значення поточного розряду не збігається з прийнятим, присвоюється мінімальне значення 00 .... 0, якщо поточний розряд дорівнює одиниці або максимальне значення 11 ... 1, якщо розряд дорівнює нулю.</w:t>
      </w:r>
    </w:p>
    <w:p w:rsidR="00656CB1" w:rsidRDefault="00656CB1">
      <w:pPr>
        <w:spacing w:line="360" w:lineRule="auto"/>
        <w:ind w:firstLine="851"/>
        <w:rPr>
          <w:rFonts w:ascii="Times New Roman" w:hAnsi="Times New Roman" w:cs="Times New Roman"/>
          <w:sz w:val="28"/>
          <w:szCs w:val="28"/>
          <w:lang w:val="uk-UA"/>
        </w:rPr>
      </w:pPr>
    </w:p>
    <w:p w:rsidR="00656CB1" w:rsidRDefault="00880247">
      <w:pPr>
        <w:spacing w:line="360" w:lineRule="auto"/>
        <w:ind w:firstLine="851"/>
        <w:rPr>
          <w:lang w:val="uk-UA"/>
        </w:rPr>
      </w:pPr>
      <w:r>
        <w:rPr>
          <w:rFonts w:ascii="Times New Roman" w:hAnsi="Times New Roman" w:cs="Times New Roman"/>
          <w:sz w:val="28"/>
          <w:szCs w:val="28"/>
          <w:lang w:val="uk-UA"/>
        </w:rPr>
        <w:t>2.3 Одновимірний цифровий медіанний фільтр з трьох відліковим вікном</w:t>
      </w:r>
    </w:p>
    <w:p w:rsidR="00656CB1" w:rsidRDefault="00880247">
      <w:pPr>
        <w:spacing w:line="360" w:lineRule="auto"/>
        <w:ind w:firstLine="851"/>
        <w:jc w:val="both"/>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 xml:space="preserve">У цифровій системі функції входів виконують три регістра А, В і С. Регістр А є регістром даних будь-якого пристрою, що працює в умовах сильних промислових перешкод, наприклад, перетворювача температури в цифру.  Всі ці регістри мають єдину систему синхронізації, що забезпечує запис даних в регістр А, завантаження  вмісту регістра А в регістр В і вмісту </w:t>
      </w:r>
      <w:r>
        <w:rPr>
          <w:rFonts w:ascii="Times New Roman" w:hAnsi="Times New Roman" w:cs="Times New Roman"/>
          <w:sz w:val="28"/>
          <w:szCs w:val="28"/>
          <w:lang w:val="uk-UA"/>
        </w:rPr>
        <w:lastRenderedPageBreak/>
        <w:t>регістру В в регістр С. Перед початком процедури фільтрації все регістри обнуляються.  Початком процедури є момент появи першого відліку в регістрі А. Так, наприклад, якщо вхідна послідовність має вигляд 22, 29, 24, 27, 31, 40, 28, 32, 29, ... (22 перший відлік), то в першому  такті будемо мати наступні значення відліків: А = 22, В = 0, С = 0, звідки випливає, що середній відлік дорівнює 0. У другому такті матимемо А = 29, В = 22, С = 0, звідки випливає, що середній  відлік дорівнює 22 і т. д. Отже, послідовність на виході  буде мати вигляд: 0, 22, 24, 27, 27, 31, 31, 32, 29 ,.  рис. 2.7.</w:t>
      </w:r>
    </w:p>
    <w:p w:rsidR="00656CB1" w:rsidRDefault="00656CB1">
      <w:pPr>
        <w:spacing w:after="0" w:line="360" w:lineRule="auto"/>
        <w:jc w:val="both"/>
        <w:rPr>
          <w:rFonts w:ascii="Times New Roman" w:hAnsi="Times New Roman" w:cs="Times New Roman"/>
          <w:sz w:val="28"/>
          <w:szCs w:val="28"/>
          <w:lang w:val="uk-UA"/>
        </w:rPr>
      </w:pPr>
    </w:p>
    <w:p w:rsidR="00656CB1" w:rsidRDefault="00880247">
      <w:pPr>
        <w:spacing w:line="360" w:lineRule="auto"/>
        <w:jc w:val="center"/>
        <w:rPr>
          <w:rFonts w:ascii="Times New Roman" w:hAnsi="Times New Roman" w:cs="Times New Roman"/>
          <w:sz w:val="28"/>
          <w:szCs w:val="28"/>
        </w:rPr>
      </w:pPr>
      <w:r>
        <w:rPr>
          <w:noProof/>
          <w:lang w:eastAsia="ru-RU"/>
        </w:rPr>
        <w:drawing>
          <wp:inline distT="0" distB="0" distL="19050" distR="0">
            <wp:extent cx="3943350" cy="3181350"/>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5"/>
                    <pic:cNvPicPr>
                      <a:picLocks noChangeAspect="1" noChangeArrowheads="1"/>
                    </pic:cNvPicPr>
                  </pic:nvPicPr>
                  <pic:blipFill>
                    <a:blip r:embed="rId32" cstate="print"/>
                    <a:srcRect l="-23" t="-28" r="-23" b="-28"/>
                    <a:stretch>
                      <a:fillRect/>
                    </a:stretch>
                  </pic:blipFill>
                  <pic:spPr bwMode="auto">
                    <a:xfrm>
                      <a:off x="0" y="0"/>
                      <a:ext cx="3943350" cy="3181350"/>
                    </a:xfrm>
                    <a:prstGeom prst="rect">
                      <a:avLst/>
                    </a:prstGeom>
                  </pic:spPr>
                </pic:pic>
              </a:graphicData>
            </a:graphic>
          </wp:inline>
        </w:drawing>
      </w:r>
    </w:p>
    <w:p w:rsidR="00656CB1" w:rsidRDefault="00880247">
      <w:pPr>
        <w:spacing w:line="360" w:lineRule="auto"/>
        <w:jc w:val="center"/>
        <w:rPr>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2.7</w:t>
      </w:r>
      <w:r>
        <w:rPr>
          <w:rFonts w:ascii="Times New Roman" w:hAnsi="Times New Roman" w:cs="Times New Roman"/>
          <w:sz w:val="28"/>
          <w:szCs w:val="28"/>
        </w:rPr>
        <w:t xml:space="preserve"> – </w:t>
      </w:r>
      <w:r>
        <w:rPr>
          <w:rFonts w:ascii="Times New Roman" w:hAnsi="Times New Roman" w:cs="Times New Roman"/>
          <w:sz w:val="28"/>
          <w:szCs w:val="28"/>
          <w:lang w:val="uk-UA"/>
        </w:rPr>
        <w:t>Цифрова</w:t>
      </w:r>
      <w:r>
        <w:rPr>
          <w:rFonts w:ascii="Times New Roman" w:hAnsi="Times New Roman" w:cs="Times New Roman"/>
          <w:sz w:val="28"/>
          <w:szCs w:val="28"/>
        </w:rPr>
        <w:t xml:space="preserve"> система </w:t>
      </w:r>
      <w:r>
        <w:rPr>
          <w:rFonts w:ascii="Times New Roman" w:hAnsi="Times New Roman" w:cs="Times New Roman"/>
          <w:sz w:val="28"/>
          <w:szCs w:val="28"/>
          <w:lang w:val="uk-UA"/>
        </w:rPr>
        <w:t>з</w:t>
      </w:r>
      <w:r>
        <w:rPr>
          <w:rFonts w:ascii="Times New Roman" w:hAnsi="Times New Roman" w:cs="Times New Roman"/>
          <w:sz w:val="28"/>
          <w:szCs w:val="28"/>
        </w:rPr>
        <w:t xml:space="preserve"> мед</w:t>
      </w:r>
      <w:r>
        <w:rPr>
          <w:rFonts w:ascii="Times New Roman" w:hAnsi="Times New Roman" w:cs="Times New Roman"/>
          <w:sz w:val="28"/>
          <w:szCs w:val="28"/>
          <w:lang w:val="uk-UA"/>
        </w:rPr>
        <w:t>і</w:t>
      </w:r>
      <w:r>
        <w:rPr>
          <w:rFonts w:ascii="Times New Roman" w:hAnsi="Times New Roman" w:cs="Times New Roman"/>
          <w:sz w:val="28"/>
          <w:szCs w:val="28"/>
        </w:rPr>
        <w:t>анн</w:t>
      </w:r>
      <w:r>
        <w:rPr>
          <w:rFonts w:ascii="Times New Roman" w:hAnsi="Times New Roman" w:cs="Times New Roman"/>
          <w:sz w:val="28"/>
          <w:szCs w:val="28"/>
          <w:lang w:val="uk-UA"/>
        </w:rPr>
        <w:t>им</w:t>
      </w:r>
      <w:r>
        <w:rPr>
          <w:rFonts w:ascii="Times New Roman" w:hAnsi="Times New Roman" w:cs="Times New Roman"/>
          <w:sz w:val="28"/>
          <w:szCs w:val="28"/>
        </w:rPr>
        <w:t xml:space="preserve"> </w:t>
      </w:r>
      <w:r>
        <w:rPr>
          <w:rFonts w:ascii="Times New Roman" w:hAnsi="Times New Roman" w:cs="Times New Roman"/>
          <w:sz w:val="28"/>
          <w:szCs w:val="28"/>
          <w:lang w:val="uk-UA"/>
        </w:rPr>
        <w:t>фільтром</w:t>
      </w:r>
    </w:p>
    <w:p w:rsidR="00656CB1" w:rsidRDefault="00880247">
      <w:pPr>
        <w:spacing w:after="0" w:line="360" w:lineRule="auto"/>
        <w:ind w:firstLine="851"/>
        <w:jc w:val="both"/>
        <w:rPr>
          <w:lang w:val="uk-UA"/>
        </w:rPr>
      </w:pPr>
      <w:r>
        <w:rPr>
          <w:rFonts w:ascii="Times New Roman" w:hAnsi="Times New Roman" w:cs="Times New Roman"/>
          <w:sz w:val="28"/>
          <w:szCs w:val="28"/>
          <w:lang w:val="uk-UA"/>
        </w:rPr>
        <w:t xml:space="preserve">Очевидно, що медіанний фільтр з трехвідліковим  вікном здійснює затримку послідовності на виході на один такт по відношенню до вхідної.  Крім зазначених регістрів апаратна реалізація такого фільтру повинна включати в себе n-розрядний мультиплексор MS 4&gt; 1, в якому будуть використовуватися тільки три інформаційних входа (n число двійкових розрядів цифрового відліку), і три цифрових компаратора, що забезпечують порівняння кожного відліку з кожним,  що можна розглядати як заміну процедури впорядкування.  Це дозволяє знизити апаратні витрати і час </w:t>
      </w:r>
      <w:r>
        <w:rPr>
          <w:rFonts w:ascii="Times New Roman" w:hAnsi="Times New Roman" w:cs="Times New Roman"/>
          <w:sz w:val="28"/>
          <w:szCs w:val="28"/>
          <w:lang w:val="uk-UA"/>
        </w:rPr>
        <w:lastRenderedPageBreak/>
        <w:t>обчислення медіани.  Впорядкування вимагає виконання операцій порівняння і перестановки відліків.</w:t>
      </w:r>
    </w:p>
    <w:p w:rsidR="00656CB1" w:rsidRDefault="00880247">
      <w:pPr>
        <w:spacing w:after="0" w:line="360" w:lineRule="auto"/>
        <w:ind w:firstLine="851"/>
        <w:jc w:val="both"/>
        <w:rPr>
          <w:lang w:val="uk-UA"/>
        </w:rPr>
      </w:pPr>
      <w:r>
        <w:rPr>
          <w:rFonts w:ascii="Times New Roman" w:hAnsi="Times New Roman" w:cs="Times New Roman"/>
          <w:sz w:val="28"/>
          <w:szCs w:val="28"/>
          <w:lang w:val="uk-UA"/>
        </w:rPr>
        <w:t>Немає необхідності враховувати відношення рівності відліків, так як при рівності двох або трьох відліків будь-який з них може розглядатися як середній.  Виберемо співвідношення A&gt; B, A&gt; C, B&gt; C, позначивши відповідні сигнали з виходів трьох цифрових компараторів змінними x2, x1 і x0. Якщо зазначені співвідношення виконуються, то відповідні вихідні сигнали компараторів приймають значення "1", якщо не виконуються, то "0".  Таким чином завдання проектування фільтра зводиться до виявлення структури комбінаційної схеми (КС), що реалізує адресні змінні а1 і а0 мультиплексора MS 4&gt; 1, що забезпечує автоматичну передачу середнього відліку з трьох, які надійшли на його інформаційні входи.</w:t>
      </w:r>
    </w:p>
    <w:p w:rsidR="00656CB1" w:rsidRPr="0045428C" w:rsidRDefault="00880247" w:rsidP="0045428C">
      <w:pPr>
        <w:spacing w:after="0" w:line="360" w:lineRule="auto"/>
        <w:ind w:firstLine="851"/>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Отримані результати зібрані в таблицю 2.1, в якій представлені десятковий еквівалент двійкового набору трьох змінних x2, x1 і x0;  коментар це умовна гістограма з трьох відліків А, В і С, якісно відповідає ситуації, яка відображена одним з восьми наборів змінних x2, x1 і x0;  в стовпці "середній відлік" вказується середній відлік.  Так, в першому рядку маємо набір x2x1x0 = 000, з якого випливає, що A &lt;B, A &lt;C, B &lt;C.</w:t>
      </w:r>
    </w:p>
    <w:p w:rsidR="00656CB1" w:rsidRDefault="00880247">
      <w:pPr>
        <w:spacing w:line="360" w:lineRule="auto"/>
        <w:ind w:firstLine="708"/>
        <w:rPr>
          <w:rFonts w:ascii="Times New Roman" w:hAnsi="Times New Roman" w:cs="Times New Roman"/>
          <w:sz w:val="28"/>
          <w:szCs w:val="28"/>
        </w:rPr>
      </w:pPr>
      <w:r>
        <w:rPr>
          <w:rFonts w:ascii="Times New Roman" w:hAnsi="Times New Roman" w:cs="Times New Roman"/>
          <w:sz w:val="28"/>
          <w:szCs w:val="28"/>
          <w:lang w:val="uk-UA"/>
        </w:rPr>
        <w:t>Таблиця 2.1 – Аналіз роботи схеми пристрою</w:t>
      </w:r>
    </w:p>
    <w:tbl>
      <w:tblPr>
        <w:tblW w:w="8940" w:type="dxa"/>
        <w:tblInd w:w="108" w:type="dxa"/>
        <w:tblLook w:val="0000" w:firstRow="0" w:lastRow="0" w:firstColumn="0" w:lastColumn="0" w:noHBand="0" w:noVBand="0"/>
      </w:tblPr>
      <w:tblGrid>
        <w:gridCol w:w="884"/>
        <w:gridCol w:w="928"/>
        <w:gridCol w:w="927"/>
        <w:gridCol w:w="927"/>
        <w:gridCol w:w="2059"/>
        <w:gridCol w:w="696"/>
        <w:gridCol w:w="699"/>
        <w:gridCol w:w="920"/>
        <w:gridCol w:w="678"/>
        <w:gridCol w:w="222"/>
      </w:tblGrid>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4"/>
                <w:szCs w:val="24"/>
              </w:rPr>
              <w:t>наб</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jc w:val="center"/>
            </w:pPr>
            <w:r>
              <w:rPr>
                <w:rFonts w:ascii="Times New Roman" w:hAnsi="Times New Roman" w:cs="Times New Roman"/>
              </w:rPr>
              <w:t>x2</w:t>
            </w:r>
          </w:p>
          <w:p w:rsidR="00656CB1" w:rsidRDefault="00880247">
            <w:pPr>
              <w:spacing w:after="0" w:line="100" w:lineRule="atLeast"/>
              <w:jc w:val="center"/>
            </w:pPr>
            <w:r>
              <w:rPr>
                <w:rFonts w:ascii="Times New Roman" w:hAnsi="Times New Roman" w:cs="Times New Roman"/>
              </w:rPr>
              <w:t>A &gt; B</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jc w:val="center"/>
            </w:pPr>
            <w:r>
              <w:rPr>
                <w:rFonts w:ascii="Times New Roman" w:hAnsi="Times New Roman" w:cs="Times New Roman"/>
              </w:rPr>
              <w:t>x1</w:t>
            </w:r>
          </w:p>
          <w:p w:rsidR="00656CB1" w:rsidRDefault="00880247">
            <w:pPr>
              <w:spacing w:after="0" w:line="100" w:lineRule="atLeast"/>
              <w:jc w:val="center"/>
            </w:pPr>
            <w:r>
              <w:rPr>
                <w:rFonts w:ascii="Times New Roman" w:hAnsi="Times New Roman" w:cs="Times New Roman"/>
              </w:rPr>
              <w:t>A &gt; C</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jc w:val="center"/>
            </w:pPr>
            <w:r>
              <w:rPr>
                <w:rFonts w:ascii="Times New Roman" w:hAnsi="Times New Roman" w:cs="Times New Roman"/>
              </w:rPr>
              <w:t>x0</w:t>
            </w:r>
          </w:p>
          <w:p w:rsidR="00656CB1" w:rsidRDefault="00880247">
            <w:pPr>
              <w:spacing w:after="0" w:line="100" w:lineRule="atLeast"/>
              <w:jc w:val="center"/>
            </w:pPr>
            <w:r>
              <w:rPr>
                <w:rFonts w:ascii="Times New Roman" w:hAnsi="Times New Roman" w:cs="Times New Roman"/>
              </w:rPr>
              <w:t>B &gt; C</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rPr>
              <w:t>С</w:t>
            </w:r>
            <w:r>
              <w:rPr>
                <w:rFonts w:ascii="Times New Roman" w:hAnsi="Times New Roman" w:cs="Times New Roman"/>
                <w:lang w:val="uk-UA"/>
              </w:rPr>
              <w:t>ере</w:t>
            </w:r>
            <w:r>
              <w:rPr>
                <w:rFonts w:ascii="Times New Roman" w:hAnsi="Times New Roman" w:cs="Times New Roman"/>
              </w:rPr>
              <w:t>дн</w:t>
            </w:r>
            <w:r>
              <w:rPr>
                <w:rFonts w:ascii="Times New Roman" w:hAnsi="Times New Roman" w:cs="Times New Roman"/>
                <w:lang w:val="uk-UA"/>
              </w:rPr>
              <w:t>і</w:t>
            </w:r>
            <w:r>
              <w:rPr>
                <w:rFonts w:ascii="Times New Roman" w:hAnsi="Times New Roman" w:cs="Times New Roman"/>
              </w:rPr>
              <w:t xml:space="preserve">й </w:t>
            </w:r>
            <w:r>
              <w:rPr>
                <w:rFonts w:ascii="Times New Roman" w:hAnsi="Times New Roman" w:cs="Times New Roman"/>
                <w:lang w:val="uk-UA"/>
              </w:rPr>
              <w:t>відлік</w:t>
            </w:r>
          </w:p>
        </w:tc>
        <w:tc>
          <w:tcPr>
            <w:tcW w:w="1417" w:type="dxa"/>
            <w:gridSpan w:val="2"/>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rPr>
              <w:t>1 вар</w:t>
            </w:r>
            <w:r>
              <w:rPr>
                <w:rFonts w:ascii="Times New Roman" w:hAnsi="Times New Roman" w:cs="Times New Roman"/>
                <w:lang w:val="uk-UA"/>
              </w:rPr>
              <w:t>і</w:t>
            </w:r>
            <w:r>
              <w:rPr>
                <w:rFonts w:ascii="Times New Roman" w:hAnsi="Times New Roman" w:cs="Times New Roman"/>
              </w:rPr>
              <w:t>ант</w:t>
            </w:r>
          </w:p>
        </w:tc>
        <w:tc>
          <w:tcPr>
            <w:tcW w:w="1654" w:type="dxa"/>
            <w:gridSpan w:val="3"/>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rPr>
              <w:t>2 вар</w:t>
            </w:r>
            <w:r>
              <w:rPr>
                <w:rFonts w:ascii="Times New Roman" w:hAnsi="Times New Roman" w:cs="Times New Roman"/>
                <w:lang w:val="uk-UA"/>
              </w:rPr>
              <w:t>і</w:t>
            </w:r>
            <w:r>
              <w:rPr>
                <w:rFonts w:ascii="Times New Roman" w:hAnsi="Times New Roman" w:cs="Times New Roman"/>
              </w:rPr>
              <w:t>ант</w:t>
            </w:r>
          </w:p>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В</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а1</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а0</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а1</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а0</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С</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2</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3</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х</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х</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х</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х</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4</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А</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5</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_</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6</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С</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3" w:type="dxa"/>
            <w:shd w:val="clear" w:color="auto" w:fill="auto"/>
          </w:tcPr>
          <w:p w:rsidR="00656CB1" w:rsidRDefault="00656CB1"/>
        </w:tc>
      </w:tr>
      <w:tr w:rsidR="00656CB1">
        <w:tc>
          <w:tcPr>
            <w:tcW w:w="901"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7</w:t>
            </w:r>
          </w:p>
        </w:tc>
        <w:tc>
          <w:tcPr>
            <w:tcW w:w="95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52"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21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В</w:t>
            </w:r>
          </w:p>
        </w:tc>
        <w:tc>
          <w:tcPr>
            <w:tcW w:w="707"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710"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1</w:t>
            </w:r>
          </w:p>
        </w:tc>
        <w:tc>
          <w:tcPr>
            <w:tcW w:w="943" w:type="dxa"/>
            <w:tcBorders>
              <w:top w:val="single" w:sz="4" w:space="0" w:color="000000"/>
              <w:left w:val="single" w:sz="4" w:space="0" w:color="000000"/>
              <w:bottom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688" w:type="dxa"/>
            <w:tcBorders>
              <w:top w:val="single" w:sz="4" w:space="0" w:color="000000"/>
              <w:left w:val="single" w:sz="4" w:space="0" w:color="000000"/>
              <w:bottom w:val="single" w:sz="4" w:space="0" w:color="000000"/>
              <w:right w:val="single" w:sz="4" w:space="0" w:color="000000"/>
            </w:tcBorders>
            <w:shd w:val="clear" w:color="auto" w:fill="auto"/>
          </w:tcPr>
          <w:p w:rsidR="00656CB1" w:rsidRDefault="00880247">
            <w:pPr>
              <w:spacing w:after="0" w:line="100" w:lineRule="atLeast"/>
            </w:pPr>
            <w:r>
              <w:rPr>
                <w:rFonts w:ascii="Times New Roman" w:hAnsi="Times New Roman" w:cs="Times New Roman"/>
                <w:sz w:val="28"/>
                <w:szCs w:val="28"/>
              </w:rPr>
              <w:t>0</w:t>
            </w:r>
          </w:p>
        </w:tc>
        <w:tc>
          <w:tcPr>
            <w:tcW w:w="23" w:type="dxa"/>
            <w:shd w:val="clear" w:color="auto" w:fill="auto"/>
          </w:tcPr>
          <w:p w:rsidR="00656CB1" w:rsidRDefault="00656CB1"/>
        </w:tc>
      </w:tr>
    </w:tbl>
    <w:p w:rsidR="00656CB1" w:rsidRDefault="00656CB1">
      <w:pPr>
        <w:spacing w:after="0" w:line="360" w:lineRule="auto"/>
        <w:ind w:firstLine="851"/>
        <w:jc w:val="both"/>
        <w:rPr>
          <w:rFonts w:ascii="Times New Roman" w:hAnsi="Times New Roman" w:cs="Times New Roman"/>
          <w:sz w:val="28"/>
          <w:szCs w:val="28"/>
          <w:lang w:val="uk-UA"/>
        </w:rPr>
      </w:pPr>
    </w:p>
    <w:p w:rsidR="00656CB1" w:rsidRDefault="00880247">
      <w:pPr>
        <w:spacing w:after="0" w:line="360" w:lineRule="auto"/>
        <w:ind w:firstLine="851"/>
        <w:jc w:val="both"/>
        <w:rPr>
          <w:lang w:val="uk-UA"/>
        </w:rPr>
      </w:pPr>
      <w:r>
        <w:rPr>
          <w:rFonts w:ascii="Times New Roman" w:hAnsi="Times New Roman" w:cs="Times New Roman"/>
          <w:sz w:val="28"/>
          <w:szCs w:val="28"/>
          <w:lang w:val="uk-UA"/>
        </w:rPr>
        <w:lastRenderedPageBreak/>
        <w:t xml:space="preserve">Так як на рис. 2.7 відлік В надходить на вхід </w:t>
      </w:r>
      <w:r>
        <w:rPr>
          <w:rFonts w:ascii="Times New Roman" w:hAnsi="Times New Roman" w:cs="Times New Roman"/>
          <w:sz w:val="28"/>
          <w:szCs w:val="28"/>
        </w:rPr>
        <w:t>D</w:t>
      </w:r>
      <w:r>
        <w:rPr>
          <w:rFonts w:ascii="Times New Roman" w:hAnsi="Times New Roman" w:cs="Times New Roman"/>
          <w:sz w:val="28"/>
          <w:szCs w:val="28"/>
          <w:lang w:val="uk-UA"/>
        </w:rPr>
        <w:t xml:space="preserve">1 </w:t>
      </w:r>
      <w:r>
        <w:rPr>
          <w:rFonts w:ascii="Times New Roman" w:hAnsi="Times New Roman" w:cs="Times New Roman"/>
          <w:sz w:val="28"/>
          <w:szCs w:val="28"/>
        </w:rPr>
        <w:t>MS</w:t>
      </w:r>
      <w:r>
        <w:rPr>
          <w:rFonts w:ascii="Times New Roman" w:hAnsi="Times New Roman" w:cs="Times New Roman"/>
          <w:sz w:val="28"/>
          <w:szCs w:val="28"/>
          <w:lang w:val="uk-UA"/>
        </w:rPr>
        <w:t xml:space="preserve"> 4&gt; 1, то в цьому рядку вказуємо значення а1 = 0, а 0 = 1 (перший варіант кодування адресних змінних в таблиці).  При наборі </w:t>
      </w:r>
      <w:r>
        <w:rPr>
          <w:rFonts w:ascii="Times New Roman" w:hAnsi="Times New Roman" w:cs="Times New Roman"/>
          <w:sz w:val="28"/>
          <w:szCs w:val="28"/>
        </w:rPr>
        <w:t>x</w:t>
      </w:r>
      <w:r>
        <w:rPr>
          <w:rFonts w:ascii="Times New Roman" w:hAnsi="Times New Roman" w:cs="Times New Roman"/>
          <w:sz w:val="28"/>
          <w:szCs w:val="28"/>
          <w:lang w:val="uk-UA"/>
        </w:rPr>
        <w:t>2</w:t>
      </w:r>
      <w:r>
        <w:rPr>
          <w:rFonts w:ascii="Times New Roman" w:hAnsi="Times New Roman" w:cs="Times New Roman"/>
          <w:sz w:val="28"/>
          <w:szCs w:val="28"/>
        </w:rPr>
        <w:t>x</w:t>
      </w:r>
      <w:r>
        <w:rPr>
          <w:rFonts w:ascii="Times New Roman" w:hAnsi="Times New Roman" w:cs="Times New Roman"/>
          <w:sz w:val="28"/>
          <w:szCs w:val="28"/>
          <w:lang w:val="uk-UA"/>
        </w:rPr>
        <w:t>1</w:t>
      </w:r>
      <w:r>
        <w:rPr>
          <w:rFonts w:ascii="Times New Roman" w:hAnsi="Times New Roman" w:cs="Times New Roman"/>
          <w:sz w:val="28"/>
          <w:szCs w:val="28"/>
        </w:rPr>
        <w:t>x</w:t>
      </w:r>
      <w:r>
        <w:rPr>
          <w:rFonts w:ascii="Times New Roman" w:hAnsi="Times New Roman" w:cs="Times New Roman"/>
          <w:sz w:val="28"/>
          <w:szCs w:val="28"/>
          <w:lang w:val="uk-UA"/>
        </w:rPr>
        <w:t xml:space="preserve">0 = 001 маємо ситуацію </w:t>
      </w:r>
      <w:r>
        <w:rPr>
          <w:rFonts w:ascii="Times New Roman" w:hAnsi="Times New Roman" w:cs="Times New Roman"/>
          <w:sz w:val="28"/>
          <w:szCs w:val="28"/>
        </w:rPr>
        <w:t>A</w:t>
      </w:r>
      <w:r>
        <w:rPr>
          <w:rFonts w:ascii="Times New Roman" w:hAnsi="Times New Roman" w:cs="Times New Roman"/>
          <w:sz w:val="28"/>
          <w:szCs w:val="28"/>
          <w:lang w:val="uk-UA"/>
        </w:rPr>
        <w:t xml:space="preserve"> &lt;</w:t>
      </w:r>
      <w:r>
        <w:rPr>
          <w:rFonts w:ascii="Times New Roman" w:hAnsi="Times New Roman" w:cs="Times New Roman"/>
          <w:sz w:val="28"/>
          <w:szCs w:val="28"/>
        </w:rPr>
        <w:t>B</w:t>
      </w:r>
      <w:r>
        <w:rPr>
          <w:rFonts w:ascii="Times New Roman" w:hAnsi="Times New Roman" w:cs="Times New Roman"/>
          <w:sz w:val="28"/>
          <w:szCs w:val="28"/>
          <w:lang w:val="uk-UA"/>
        </w:rPr>
        <w:t xml:space="preserve">, </w:t>
      </w:r>
      <w:r>
        <w:rPr>
          <w:rFonts w:ascii="Times New Roman" w:hAnsi="Times New Roman" w:cs="Times New Roman"/>
          <w:sz w:val="28"/>
          <w:szCs w:val="28"/>
        </w:rPr>
        <w:t>A</w:t>
      </w:r>
      <w:r>
        <w:rPr>
          <w:rFonts w:ascii="Times New Roman" w:hAnsi="Times New Roman" w:cs="Times New Roman"/>
          <w:sz w:val="28"/>
          <w:szCs w:val="28"/>
          <w:lang w:val="uk-UA"/>
        </w:rPr>
        <w:t xml:space="preserve"> &lt;</w:t>
      </w:r>
      <w:r>
        <w:rPr>
          <w:rFonts w:ascii="Times New Roman" w:hAnsi="Times New Roman" w:cs="Times New Roman"/>
          <w:sz w:val="28"/>
          <w:szCs w:val="28"/>
        </w:rPr>
        <w:t>C</w:t>
      </w:r>
      <w:r>
        <w:rPr>
          <w:rFonts w:ascii="Times New Roman" w:hAnsi="Times New Roman" w:cs="Times New Roman"/>
          <w:sz w:val="28"/>
          <w:szCs w:val="28"/>
          <w:lang w:val="uk-UA"/>
        </w:rPr>
        <w:t xml:space="preserve">, </w:t>
      </w:r>
      <w:r>
        <w:rPr>
          <w:rFonts w:ascii="Times New Roman" w:hAnsi="Times New Roman" w:cs="Times New Roman"/>
          <w:sz w:val="28"/>
          <w:szCs w:val="28"/>
        </w:rPr>
        <w:t>B</w:t>
      </w:r>
      <w:r>
        <w:rPr>
          <w:rFonts w:ascii="Times New Roman" w:hAnsi="Times New Roman" w:cs="Times New Roman"/>
          <w:sz w:val="28"/>
          <w:szCs w:val="28"/>
          <w:lang w:val="uk-UA"/>
        </w:rPr>
        <w:t xml:space="preserve">&gt; </w:t>
      </w:r>
      <w:r>
        <w:rPr>
          <w:rFonts w:ascii="Times New Roman" w:hAnsi="Times New Roman" w:cs="Times New Roman"/>
          <w:sz w:val="28"/>
          <w:szCs w:val="28"/>
        </w:rPr>
        <w:t>C</w:t>
      </w:r>
      <w:r>
        <w:rPr>
          <w:rFonts w:ascii="Times New Roman" w:hAnsi="Times New Roman" w:cs="Times New Roman"/>
          <w:sz w:val="28"/>
          <w:szCs w:val="28"/>
          <w:lang w:val="uk-UA"/>
        </w:rPr>
        <w:t>, яка відображена відповідної гистограммой, а з останньої слід, що середнім відліком в даному випадку є відлік С. Відповідно встановлюємо а1 = 1, а 0 = 0.</w:t>
      </w:r>
    </w:p>
    <w:p w:rsidR="00656CB1" w:rsidRDefault="00880247">
      <w:pPr>
        <w:spacing w:after="0" w:line="360" w:lineRule="auto"/>
        <w:ind w:firstLine="851"/>
        <w:jc w:val="both"/>
        <w:rPr>
          <w:lang w:val="uk-UA"/>
        </w:rPr>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lang w:val="uk-UA"/>
        </w:rPr>
        <w:t xml:space="preserve">Набір </w:t>
      </w:r>
      <w:r>
        <w:rPr>
          <w:rFonts w:ascii="Times New Roman" w:hAnsi="Times New Roman" w:cs="Times New Roman"/>
          <w:sz w:val="28"/>
          <w:szCs w:val="28"/>
        </w:rPr>
        <w:t>x</w:t>
      </w:r>
      <w:r>
        <w:rPr>
          <w:rFonts w:ascii="Times New Roman" w:hAnsi="Times New Roman" w:cs="Times New Roman"/>
          <w:sz w:val="28"/>
          <w:szCs w:val="28"/>
          <w:lang w:val="uk-UA"/>
        </w:rPr>
        <w:t>2</w:t>
      </w:r>
      <w:r>
        <w:rPr>
          <w:rFonts w:ascii="Times New Roman" w:hAnsi="Times New Roman" w:cs="Times New Roman"/>
          <w:sz w:val="28"/>
          <w:szCs w:val="28"/>
        </w:rPr>
        <w:t>x</w:t>
      </w:r>
      <w:r>
        <w:rPr>
          <w:rFonts w:ascii="Times New Roman" w:hAnsi="Times New Roman" w:cs="Times New Roman"/>
          <w:sz w:val="28"/>
          <w:szCs w:val="28"/>
          <w:lang w:val="uk-UA"/>
        </w:rPr>
        <w:t>1</w:t>
      </w:r>
      <w:r>
        <w:rPr>
          <w:rFonts w:ascii="Times New Roman" w:hAnsi="Times New Roman" w:cs="Times New Roman"/>
          <w:sz w:val="28"/>
          <w:szCs w:val="28"/>
        </w:rPr>
        <w:t>x</w:t>
      </w:r>
      <w:r>
        <w:rPr>
          <w:rFonts w:ascii="Times New Roman" w:hAnsi="Times New Roman" w:cs="Times New Roman"/>
          <w:sz w:val="28"/>
          <w:szCs w:val="28"/>
          <w:lang w:val="uk-UA"/>
        </w:rPr>
        <w:t xml:space="preserve">0 = 010 ніколи не буде з'являтися на виходах цифрових компараторів, так як він відповідає неможливій ситуації </w:t>
      </w:r>
      <w:r>
        <w:rPr>
          <w:rFonts w:ascii="Times New Roman" w:hAnsi="Times New Roman" w:cs="Times New Roman"/>
          <w:sz w:val="28"/>
          <w:szCs w:val="28"/>
        </w:rPr>
        <w:t>A</w:t>
      </w:r>
      <w:r>
        <w:rPr>
          <w:rFonts w:ascii="Times New Roman" w:hAnsi="Times New Roman" w:cs="Times New Roman"/>
          <w:sz w:val="28"/>
          <w:szCs w:val="28"/>
          <w:lang w:val="uk-UA"/>
        </w:rPr>
        <w:t xml:space="preserve"> &lt;</w:t>
      </w:r>
      <w:r>
        <w:rPr>
          <w:rFonts w:ascii="Times New Roman" w:hAnsi="Times New Roman" w:cs="Times New Roman"/>
          <w:sz w:val="28"/>
          <w:szCs w:val="28"/>
        </w:rPr>
        <w:t>B</w:t>
      </w:r>
      <w:r>
        <w:rPr>
          <w:rFonts w:ascii="Times New Roman" w:hAnsi="Times New Roman" w:cs="Times New Roman"/>
          <w:sz w:val="28"/>
          <w:szCs w:val="28"/>
          <w:lang w:val="uk-UA"/>
        </w:rPr>
        <w:t xml:space="preserve">, </w:t>
      </w:r>
      <w:r>
        <w:rPr>
          <w:rFonts w:ascii="Times New Roman" w:hAnsi="Times New Roman" w:cs="Times New Roman"/>
          <w:sz w:val="28"/>
          <w:szCs w:val="28"/>
        </w:rPr>
        <w:t>A</w:t>
      </w:r>
      <w:r>
        <w:rPr>
          <w:rFonts w:ascii="Times New Roman" w:hAnsi="Times New Roman" w:cs="Times New Roman"/>
          <w:sz w:val="28"/>
          <w:szCs w:val="28"/>
          <w:lang w:val="uk-UA"/>
        </w:rPr>
        <w:t xml:space="preserve">&gt; </w:t>
      </w:r>
      <w:r>
        <w:rPr>
          <w:rFonts w:ascii="Times New Roman" w:hAnsi="Times New Roman" w:cs="Times New Roman"/>
          <w:sz w:val="28"/>
          <w:szCs w:val="28"/>
        </w:rPr>
        <w:t>C</w:t>
      </w:r>
      <w:r>
        <w:rPr>
          <w:rFonts w:ascii="Times New Roman" w:hAnsi="Times New Roman" w:cs="Times New Roman"/>
          <w:sz w:val="28"/>
          <w:szCs w:val="28"/>
          <w:lang w:val="uk-UA"/>
        </w:rPr>
        <w:t xml:space="preserve">, </w:t>
      </w:r>
      <w:r>
        <w:rPr>
          <w:rFonts w:ascii="Times New Roman" w:hAnsi="Times New Roman" w:cs="Times New Roman"/>
          <w:sz w:val="28"/>
          <w:szCs w:val="28"/>
        </w:rPr>
        <w:t>B</w:t>
      </w:r>
      <w:r>
        <w:rPr>
          <w:rFonts w:ascii="Times New Roman" w:hAnsi="Times New Roman" w:cs="Times New Roman"/>
          <w:sz w:val="28"/>
          <w:szCs w:val="28"/>
          <w:lang w:val="uk-UA"/>
        </w:rPr>
        <w:t xml:space="preserve"> &lt;</w:t>
      </w:r>
      <w:r>
        <w:rPr>
          <w:rFonts w:ascii="Times New Roman" w:hAnsi="Times New Roman" w:cs="Times New Roman"/>
          <w:sz w:val="28"/>
          <w:szCs w:val="28"/>
        </w:rPr>
        <w:t>C</w:t>
      </w:r>
      <w:r>
        <w:rPr>
          <w:rFonts w:ascii="Times New Roman" w:hAnsi="Times New Roman" w:cs="Times New Roman"/>
          <w:sz w:val="28"/>
          <w:szCs w:val="28"/>
          <w:lang w:val="uk-UA"/>
        </w:rPr>
        <w:t>, тому у відповідному рядку таблиці адресні змінні а1 і а0 позначені хрестиком як байдужі значення.</w:t>
      </w:r>
    </w:p>
    <w:p w:rsidR="00656CB1" w:rsidRDefault="00880247">
      <w:pPr>
        <w:spacing w:after="0" w:line="360" w:lineRule="auto"/>
        <w:ind w:firstLine="851"/>
        <w:jc w:val="both"/>
      </w:pPr>
      <w:r>
        <w:rPr>
          <w:rFonts w:ascii="Times New Roman" w:eastAsia="Times New Roman" w:hAnsi="Times New Roman" w:cs="Times New Roman"/>
          <w:sz w:val="28"/>
          <w:szCs w:val="28"/>
          <w:lang w:val="uk-UA"/>
        </w:rPr>
        <w:t xml:space="preserve"> </w:t>
      </w:r>
      <w:r>
        <w:rPr>
          <w:rFonts w:ascii="Times New Roman" w:hAnsi="Times New Roman" w:cs="Times New Roman"/>
          <w:sz w:val="28"/>
          <w:szCs w:val="28"/>
        </w:rPr>
        <w:t>Аналогічно заповнюються всі рядки таблиці.  Розглядаючи а1 і а0 як функції алгебри логіки від змінних x2, x1 і x0 і використовуючи для їх мінімізації карти Карно, отримуємо</w:t>
      </w:r>
    </w:p>
    <w:p w:rsidR="00656CB1" w:rsidRDefault="00880247">
      <w:pPr>
        <w:spacing w:line="360" w:lineRule="auto"/>
        <w:jc w:val="right"/>
      </w:pPr>
      <w:r>
        <w:rPr>
          <w:rFonts w:ascii="Times New Roman" w:hAnsi="Times New Roman" w:cs="Times New Roman"/>
          <w:sz w:val="28"/>
          <w:szCs w:val="28"/>
        </w:rPr>
        <w:t>а1 = x1 Е x0                                                (</w:t>
      </w:r>
      <w:r>
        <w:rPr>
          <w:rFonts w:ascii="Times New Roman" w:hAnsi="Times New Roman" w:cs="Times New Roman"/>
          <w:sz w:val="28"/>
          <w:szCs w:val="28"/>
          <w:lang w:val="uk-UA"/>
        </w:rPr>
        <w:t>2</w:t>
      </w:r>
      <w:r>
        <w:rPr>
          <w:rFonts w:ascii="Times New Roman" w:hAnsi="Times New Roman" w:cs="Times New Roman"/>
          <w:sz w:val="28"/>
          <w:szCs w:val="28"/>
        </w:rPr>
        <w:t>.1)</w:t>
      </w:r>
    </w:p>
    <w:p w:rsidR="00656CB1" w:rsidRDefault="00880247">
      <w:pPr>
        <w:spacing w:line="360" w:lineRule="auto"/>
        <w:jc w:val="right"/>
      </w:pPr>
      <w:r>
        <w:rPr>
          <w:rFonts w:ascii="Times New Roman" w:hAnsi="Times New Roman" w:cs="Times New Roman"/>
          <w:sz w:val="28"/>
          <w:szCs w:val="28"/>
        </w:rPr>
        <w:t>а0 = x2 Е x0 или x2 Е x0.                                (</w:t>
      </w:r>
      <w:r>
        <w:rPr>
          <w:rFonts w:ascii="Times New Roman" w:hAnsi="Times New Roman" w:cs="Times New Roman"/>
          <w:sz w:val="28"/>
          <w:szCs w:val="28"/>
          <w:lang w:val="uk-UA"/>
        </w:rPr>
        <w:t>2</w:t>
      </w:r>
      <w:r>
        <w:rPr>
          <w:rFonts w:ascii="Times New Roman" w:hAnsi="Times New Roman" w:cs="Times New Roman"/>
          <w:sz w:val="28"/>
          <w:szCs w:val="28"/>
        </w:rPr>
        <w:t>.2)</w:t>
      </w:r>
    </w:p>
    <w:p w:rsidR="00656CB1" w:rsidRDefault="00656CB1">
      <w:pPr>
        <w:spacing w:line="360" w:lineRule="auto"/>
        <w:jc w:val="right"/>
        <w:rPr>
          <w:rFonts w:ascii="Times New Roman" w:hAnsi="Times New Roman" w:cs="Times New Roman"/>
          <w:sz w:val="28"/>
          <w:szCs w:val="28"/>
        </w:rPr>
      </w:pPr>
    </w:p>
    <w:p w:rsidR="00656CB1" w:rsidRDefault="00880247">
      <w:pPr>
        <w:spacing w:line="360" w:lineRule="auto"/>
        <w:ind w:firstLine="709"/>
        <w:jc w:val="both"/>
      </w:pPr>
      <w:r>
        <w:rPr>
          <w:rFonts w:ascii="Times New Roman" w:hAnsi="Times New Roman" w:cs="Times New Roman"/>
          <w:sz w:val="28"/>
          <w:szCs w:val="28"/>
          <w:lang w:val="uk-UA"/>
        </w:rPr>
        <w:t>Спробуємо усунути інвертор, необхідний для реалізації x2 або x0 у формулі (2.2).  Для цього перекодуємо адресні змінні а1 і а0, прийнявши, що відлік А подається на вхід D1, а В на вхід D0 MS 4 (другий варіант в таблиці).  Для другого варіанту кодування адресних змінних а1 і а0 дорівнюють</w:t>
      </w:r>
    </w:p>
    <w:p w:rsidR="00656CB1" w:rsidRDefault="00880247">
      <w:pPr>
        <w:spacing w:line="360" w:lineRule="auto"/>
        <w:ind w:firstLine="709"/>
        <w:jc w:val="right"/>
      </w:pPr>
      <w:r>
        <w:rPr>
          <w:rFonts w:ascii="Times New Roman" w:hAnsi="Times New Roman" w:cs="Times New Roman"/>
          <w:sz w:val="28"/>
          <w:szCs w:val="28"/>
        </w:rPr>
        <w:t>а1 = x1 Е x0                                                   (</w:t>
      </w:r>
      <w:r>
        <w:rPr>
          <w:rFonts w:ascii="Times New Roman" w:hAnsi="Times New Roman" w:cs="Times New Roman"/>
          <w:sz w:val="28"/>
          <w:szCs w:val="28"/>
          <w:lang w:val="uk-UA"/>
        </w:rPr>
        <w:t>2</w:t>
      </w:r>
      <w:r>
        <w:rPr>
          <w:rFonts w:ascii="Times New Roman" w:hAnsi="Times New Roman" w:cs="Times New Roman"/>
          <w:sz w:val="28"/>
          <w:szCs w:val="28"/>
        </w:rPr>
        <w:t>.3)</w:t>
      </w:r>
    </w:p>
    <w:p w:rsidR="00656CB1" w:rsidRDefault="00880247">
      <w:pPr>
        <w:spacing w:line="360" w:lineRule="auto"/>
        <w:ind w:firstLine="709"/>
        <w:jc w:val="right"/>
      </w:pPr>
      <w:r>
        <w:rPr>
          <w:rFonts w:ascii="Times New Roman" w:hAnsi="Times New Roman" w:cs="Times New Roman"/>
          <w:sz w:val="28"/>
          <w:szCs w:val="28"/>
        </w:rPr>
        <w:t>а0 = x2 Е x1.                                                   (</w:t>
      </w:r>
      <w:r>
        <w:rPr>
          <w:rFonts w:ascii="Times New Roman" w:hAnsi="Times New Roman" w:cs="Times New Roman"/>
          <w:sz w:val="28"/>
          <w:szCs w:val="28"/>
          <w:lang w:val="uk-UA"/>
        </w:rPr>
        <w:t>2</w:t>
      </w:r>
      <w:r>
        <w:rPr>
          <w:rFonts w:ascii="Times New Roman" w:hAnsi="Times New Roman" w:cs="Times New Roman"/>
          <w:sz w:val="28"/>
          <w:szCs w:val="28"/>
        </w:rPr>
        <w:t>.4)</w:t>
      </w:r>
    </w:p>
    <w:p w:rsidR="00656CB1" w:rsidRDefault="00656CB1">
      <w:pPr>
        <w:spacing w:line="360" w:lineRule="auto"/>
        <w:ind w:firstLine="709"/>
        <w:jc w:val="right"/>
        <w:rPr>
          <w:rFonts w:ascii="Times New Roman" w:hAnsi="Times New Roman" w:cs="Times New Roman"/>
          <w:sz w:val="28"/>
          <w:szCs w:val="28"/>
        </w:rPr>
      </w:pPr>
    </w:p>
    <w:p w:rsidR="00656CB1" w:rsidRDefault="00880247">
      <w:pPr>
        <w:spacing w:line="360" w:lineRule="auto"/>
        <w:ind w:firstLine="709"/>
        <w:jc w:val="both"/>
      </w:pPr>
      <w:r>
        <w:rPr>
          <w:rFonts w:ascii="Times New Roman" w:hAnsi="Times New Roman" w:cs="Times New Roman"/>
          <w:sz w:val="28"/>
          <w:szCs w:val="28"/>
        </w:rPr>
        <w:t xml:space="preserve">Очевидно, що другий варіант кодування краще.  Отже, КС, структуру якої ми визначили, представляє з себе два елементи "сума по mod2". </w:t>
      </w:r>
    </w:p>
    <w:p w:rsidR="00656CB1" w:rsidRDefault="00880247">
      <w:pPr>
        <w:spacing w:line="360" w:lineRule="auto"/>
        <w:ind w:firstLine="709"/>
        <w:jc w:val="both"/>
      </w:pPr>
      <w:r>
        <w:rPr>
          <w:rFonts w:ascii="Times New Roman" w:hAnsi="Times New Roman" w:cs="Times New Roman"/>
          <w:sz w:val="28"/>
          <w:szCs w:val="28"/>
          <w:lang w:val="uk-UA"/>
        </w:rPr>
        <w:t>Розглянемо наступні ситуації</w:t>
      </w:r>
      <w:r>
        <w:rPr>
          <w:rFonts w:ascii="Times New Roman" w:hAnsi="Times New Roman" w:cs="Times New Roman"/>
          <w:sz w:val="28"/>
          <w:szCs w:val="28"/>
        </w:rPr>
        <w:t>:</w:t>
      </w:r>
    </w:p>
    <w:p w:rsidR="00656CB1" w:rsidRDefault="00880247">
      <w:pPr>
        <w:spacing w:line="360" w:lineRule="auto"/>
        <w:ind w:firstLine="709"/>
        <w:jc w:val="both"/>
      </w:pPr>
      <w:r>
        <w:rPr>
          <w:rFonts w:ascii="Times New Roman" w:hAnsi="Times New Roman" w:cs="Times New Roman"/>
          <w:sz w:val="28"/>
          <w:szCs w:val="28"/>
        </w:rPr>
        <w:lastRenderedPageBreak/>
        <w:t xml:space="preserve">А = В, A &gt;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011,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А;</w:t>
      </w:r>
    </w:p>
    <w:p w:rsidR="00656CB1" w:rsidRDefault="00880247">
      <w:pPr>
        <w:spacing w:line="360" w:lineRule="auto"/>
        <w:ind w:firstLine="709"/>
        <w:jc w:val="both"/>
      </w:pPr>
      <w:r>
        <w:rPr>
          <w:rFonts w:ascii="Times New Roman" w:hAnsi="Times New Roman" w:cs="Times New Roman"/>
          <w:sz w:val="28"/>
          <w:szCs w:val="28"/>
        </w:rPr>
        <w:t xml:space="preserve">А = В, A &lt;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000,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В;</w:t>
      </w:r>
    </w:p>
    <w:p w:rsidR="00656CB1" w:rsidRDefault="00880247">
      <w:pPr>
        <w:spacing w:line="360" w:lineRule="auto"/>
        <w:ind w:firstLine="709"/>
        <w:jc w:val="both"/>
      </w:pPr>
      <w:r>
        <w:rPr>
          <w:rFonts w:ascii="Times New Roman" w:hAnsi="Times New Roman" w:cs="Times New Roman"/>
          <w:sz w:val="28"/>
          <w:szCs w:val="28"/>
        </w:rPr>
        <w:t xml:space="preserve">А = С, A &gt; В,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100,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А;</w:t>
      </w:r>
    </w:p>
    <w:p w:rsidR="00656CB1" w:rsidRDefault="00880247">
      <w:pPr>
        <w:spacing w:line="360" w:lineRule="auto"/>
        <w:ind w:firstLine="709"/>
        <w:jc w:val="both"/>
      </w:pPr>
      <w:r>
        <w:rPr>
          <w:rFonts w:ascii="Times New Roman" w:hAnsi="Times New Roman" w:cs="Times New Roman"/>
          <w:sz w:val="28"/>
          <w:szCs w:val="28"/>
        </w:rPr>
        <w:t xml:space="preserve">А = С, A &lt;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001,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C;</w:t>
      </w:r>
    </w:p>
    <w:p w:rsidR="00656CB1" w:rsidRDefault="00880247">
      <w:pPr>
        <w:spacing w:line="360" w:lineRule="auto"/>
        <w:ind w:firstLine="709"/>
        <w:jc w:val="both"/>
      </w:pPr>
      <w:r>
        <w:rPr>
          <w:rFonts w:ascii="Times New Roman" w:hAnsi="Times New Roman" w:cs="Times New Roman"/>
          <w:sz w:val="28"/>
          <w:szCs w:val="28"/>
        </w:rPr>
        <w:t xml:space="preserve">B = C, A &gt;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110,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C;</w:t>
      </w:r>
    </w:p>
    <w:p w:rsidR="00656CB1" w:rsidRDefault="00880247">
      <w:pPr>
        <w:spacing w:line="360" w:lineRule="auto"/>
        <w:ind w:firstLine="709"/>
        <w:jc w:val="both"/>
      </w:pPr>
      <w:r>
        <w:rPr>
          <w:rFonts w:ascii="Times New Roman" w:hAnsi="Times New Roman" w:cs="Times New Roman"/>
          <w:sz w:val="28"/>
          <w:szCs w:val="28"/>
        </w:rPr>
        <w:t xml:space="preserve">B = C, A &lt;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000,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B;</w:t>
      </w:r>
    </w:p>
    <w:p w:rsidR="00656CB1" w:rsidRDefault="00880247">
      <w:pPr>
        <w:spacing w:line="360" w:lineRule="auto"/>
        <w:ind w:firstLine="709"/>
        <w:jc w:val="both"/>
      </w:pPr>
      <w:r>
        <w:rPr>
          <w:rFonts w:ascii="Times New Roman" w:hAnsi="Times New Roman" w:cs="Times New Roman"/>
          <w:sz w:val="28"/>
          <w:szCs w:val="28"/>
        </w:rPr>
        <w:t xml:space="preserve">А = В =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000,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В.</w:t>
      </w:r>
    </w:p>
    <w:p w:rsidR="00656CB1" w:rsidRDefault="00880247">
      <w:pPr>
        <w:spacing w:line="360" w:lineRule="auto"/>
        <w:ind w:firstLine="709"/>
        <w:jc w:val="both"/>
      </w:pPr>
      <w:r>
        <w:rPr>
          <w:rFonts w:ascii="Times New Roman" w:hAnsi="Times New Roman" w:cs="Times New Roman"/>
          <w:sz w:val="28"/>
          <w:szCs w:val="28"/>
        </w:rPr>
        <w:t>Якщо на виходах цифрових компараторів використовуються співвідношення "більше або дорівнює", то матимемо:</w:t>
      </w:r>
    </w:p>
    <w:p w:rsidR="00656CB1" w:rsidRDefault="00880247">
      <w:pPr>
        <w:spacing w:line="360" w:lineRule="auto"/>
        <w:ind w:firstLine="709"/>
        <w:jc w:val="both"/>
      </w:pPr>
      <w:r>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А = В, A &gt;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111,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В;</w:t>
      </w:r>
    </w:p>
    <w:p w:rsidR="00656CB1" w:rsidRDefault="00880247">
      <w:pPr>
        <w:spacing w:line="360" w:lineRule="auto"/>
        <w:ind w:firstLine="709"/>
        <w:jc w:val="both"/>
      </w:pPr>
      <w:r>
        <w:rPr>
          <w:rFonts w:ascii="Times New Roman" w:hAnsi="Times New Roman" w:cs="Times New Roman"/>
          <w:sz w:val="28"/>
          <w:szCs w:val="28"/>
        </w:rPr>
        <w:t xml:space="preserve">А = В, A &lt;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100,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А;</w:t>
      </w:r>
    </w:p>
    <w:p w:rsidR="00656CB1" w:rsidRDefault="00880247">
      <w:pPr>
        <w:spacing w:line="360" w:lineRule="auto"/>
        <w:ind w:firstLine="709"/>
        <w:jc w:val="both"/>
      </w:pPr>
      <w:r>
        <w:rPr>
          <w:rFonts w:ascii="Times New Roman" w:hAnsi="Times New Roman" w:cs="Times New Roman"/>
          <w:sz w:val="28"/>
          <w:szCs w:val="28"/>
        </w:rPr>
        <w:t xml:space="preserve">А = С, A &gt; В,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110,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С;</w:t>
      </w:r>
    </w:p>
    <w:p w:rsidR="00656CB1" w:rsidRDefault="00880247">
      <w:pPr>
        <w:spacing w:line="360" w:lineRule="auto"/>
        <w:ind w:firstLine="709"/>
        <w:jc w:val="both"/>
      </w:pPr>
      <w:r>
        <w:rPr>
          <w:rFonts w:ascii="Times New Roman" w:hAnsi="Times New Roman" w:cs="Times New Roman"/>
          <w:sz w:val="28"/>
          <w:szCs w:val="28"/>
        </w:rPr>
        <w:t xml:space="preserve">А = С, A &lt;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011,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А;</w:t>
      </w:r>
    </w:p>
    <w:p w:rsidR="00656CB1" w:rsidRDefault="00880247">
      <w:pPr>
        <w:spacing w:line="360" w:lineRule="auto"/>
        <w:ind w:firstLine="709"/>
        <w:jc w:val="both"/>
      </w:pPr>
      <w:r>
        <w:rPr>
          <w:rFonts w:ascii="Times New Roman" w:hAnsi="Times New Roman" w:cs="Times New Roman"/>
          <w:sz w:val="28"/>
          <w:szCs w:val="28"/>
        </w:rPr>
        <w:t xml:space="preserve">B = C, A &gt;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111,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В;</w:t>
      </w:r>
    </w:p>
    <w:p w:rsidR="00656CB1" w:rsidRDefault="00880247">
      <w:pPr>
        <w:spacing w:line="360" w:lineRule="auto"/>
        <w:ind w:firstLine="709"/>
        <w:jc w:val="both"/>
      </w:pPr>
      <w:r>
        <w:rPr>
          <w:rFonts w:ascii="Times New Roman" w:hAnsi="Times New Roman" w:cs="Times New Roman"/>
          <w:sz w:val="28"/>
          <w:szCs w:val="28"/>
        </w:rPr>
        <w:t xml:space="preserve">B = C, A &lt; B,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001,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С;</w:t>
      </w:r>
    </w:p>
    <w:p w:rsidR="00656CB1" w:rsidRDefault="00880247">
      <w:pPr>
        <w:spacing w:line="360" w:lineRule="auto"/>
        <w:ind w:firstLine="709"/>
        <w:jc w:val="both"/>
      </w:pPr>
      <w:r>
        <w:rPr>
          <w:rFonts w:ascii="Times New Roman" w:hAnsi="Times New Roman" w:cs="Times New Roman"/>
          <w:sz w:val="28"/>
          <w:szCs w:val="28"/>
        </w:rPr>
        <w:t xml:space="preserve">А = В = C, в </w:t>
      </w:r>
      <w:r>
        <w:rPr>
          <w:rFonts w:ascii="Times New Roman" w:hAnsi="Times New Roman" w:cs="Times New Roman"/>
          <w:sz w:val="28"/>
          <w:szCs w:val="28"/>
          <w:lang w:val="uk-UA"/>
        </w:rPr>
        <w:t>такому випадку</w:t>
      </w:r>
      <w:r>
        <w:rPr>
          <w:rFonts w:ascii="Times New Roman" w:hAnsi="Times New Roman" w:cs="Times New Roman"/>
          <w:sz w:val="28"/>
          <w:szCs w:val="28"/>
        </w:rPr>
        <w:t xml:space="preserve"> x2x1x0 = 111, с</w:t>
      </w:r>
      <w:r>
        <w:rPr>
          <w:rFonts w:ascii="Times New Roman" w:hAnsi="Times New Roman" w:cs="Times New Roman"/>
          <w:sz w:val="28"/>
          <w:szCs w:val="28"/>
          <w:lang w:val="uk-UA"/>
        </w:rPr>
        <w:t>ередній</w:t>
      </w:r>
      <w:r>
        <w:rPr>
          <w:rFonts w:ascii="Times New Roman" w:hAnsi="Times New Roman" w:cs="Times New Roman"/>
          <w:sz w:val="28"/>
          <w:szCs w:val="28"/>
        </w:rPr>
        <w:t xml:space="preserve"> </w:t>
      </w:r>
      <w:r>
        <w:rPr>
          <w:rFonts w:ascii="Times New Roman" w:hAnsi="Times New Roman" w:cs="Times New Roman"/>
          <w:sz w:val="28"/>
          <w:szCs w:val="28"/>
          <w:lang w:val="uk-UA"/>
        </w:rPr>
        <w:t>відлік</w:t>
      </w:r>
      <w:r>
        <w:rPr>
          <w:rFonts w:ascii="Times New Roman" w:hAnsi="Times New Roman" w:cs="Times New Roman"/>
          <w:sz w:val="28"/>
          <w:szCs w:val="28"/>
        </w:rPr>
        <w:t xml:space="preserve"> В.</w:t>
      </w:r>
    </w:p>
    <w:p w:rsidR="00656CB1" w:rsidRDefault="0088024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Проведений аналіз підтверджує, що при проектуванні структури КС можна використовувати на виходах цифрових компараторів будь-які комбінації співвідношень "більше", "більше або дорівнює", "менше", "менше або дорівнює".</w:t>
      </w:r>
      <w:r>
        <w:rPr>
          <w:rFonts w:ascii="Times New Roman" w:hAnsi="Times New Roman" w:cs="Times New Roman"/>
          <w:sz w:val="28"/>
          <w:szCs w:val="28"/>
          <w:lang w:val="uk-UA"/>
        </w:rPr>
        <w:t xml:space="preserve"> </w:t>
      </w:r>
    </w:p>
    <w:p w:rsidR="00656CB1" w:rsidRDefault="00880247">
      <w:pPr>
        <w:suppressAutoHyphens w:val="0"/>
        <w:spacing w:after="0" w:line="240" w:lineRule="auto"/>
        <w:rPr>
          <w:rFonts w:ascii="Times New Roman" w:hAnsi="Times New Roman" w:cs="Times New Roman"/>
          <w:sz w:val="28"/>
          <w:szCs w:val="28"/>
          <w:lang w:val="uk-UA"/>
        </w:rPr>
      </w:pPr>
      <w:r>
        <w:br w:type="page"/>
      </w:r>
    </w:p>
    <w:p w:rsidR="00656CB1" w:rsidRDefault="00880247">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2.4 Класифікація методик оцінки якості</w:t>
      </w:r>
    </w:p>
    <w:p w:rsidR="00656CB1" w:rsidRDefault="00880247">
      <w:pPr>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Існуючі методики оцінки якості можна розділити на дві великі групи: суб'єктивні і об'єктивні, рис.  2.5.</w:t>
      </w:r>
    </w:p>
    <w:p w:rsidR="00656CB1" w:rsidRDefault="00656CB1">
      <w:pPr>
        <w:jc w:val="center"/>
        <w:rPr>
          <w:rFonts w:ascii="Times New Roman" w:hAnsi="Times New Roman" w:cs="Times New Roman"/>
          <w:sz w:val="28"/>
          <w:szCs w:val="28"/>
        </w:rPr>
      </w:pPr>
      <w:r>
        <w:object w:dxaOrig="11676" w:dyaOrig="12586">
          <v:shape id="ole_rId27" o:spid="_x0000_i1032" style="width:468pt;height:7in" coordsize="" o:spt="100" adj="0,,0" path="" stroked="f">
            <v:stroke joinstyle="miter"/>
            <v:imagedata r:id="rId33" o:title=""/>
            <v:formulas/>
            <v:path o:connecttype="segments"/>
          </v:shape>
          <o:OLEObject Type="Embed" ProgID="Visio.Drawing.11" ShapeID="ole_rId27" DrawAspect="Content" ObjectID="_1644414024" r:id="rId34"/>
        </w:object>
      </w:r>
    </w:p>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2.5 - Методики оц</w:t>
      </w:r>
      <w:r>
        <w:rPr>
          <w:rFonts w:ascii="Times New Roman" w:hAnsi="Times New Roman" w:cs="Times New Roman"/>
          <w:sz w:val="28"/>
          <w:szCs w:val="28"/>
          <w:lang w:val="uk-UA"/>
        </w:rPr>
        <w:t>і</w:t>
      </w:r>
      <w:r>
        <w:rPr>
          <w:rFonts w:ascii="Times New Roman" w:hAnsi="Times New Roman" w:cs="Times New Roman"/>
          <w:sz w:val="28"/>
          <w:szCs w:val="28"/>
        </w:rPr>
        <w:t xml:space="preserve">нки </w:t>
      </w:r>
      <w:r>
        <w:rPr>
          <w:rFonts w:ascii="Times New Roman" w:hAnsi="Times New Roman" w:cs="Times New Roman"/>
          <w:sz w:val="28"/>
          <w:szCs w:val="28"/>
          <w:lang w:val="uk-UA"/>
        </w:rPr>
        <w:t>якості зоброження</w:t>
      </w:r>
      <w:r>
        <w:rPr>
          <w:rFonts w:ascii="Times New Roman" w:hAnsi="Times New Roman" w:cs="Times New Roman"/>
          <w:sz w:val="28"/>
          <w:szCs w:val="28"/>
        </w:rPr>
        <w:t xml:space="preserve"> [</w:t>
      </w:r>
      <w:r w:rsidRPr="00AC1743">
        <w:rPr>
          <w:rFonts w:ascii="Times New Roman" w:hAnsi="Times New Roman" w:cs="Times New Roman"/>
          <w:sz w:val="28"/>
          <w:szCs w:val="28"/>
        </w:rPr>
        <w:t>15</w:t>
      </w:r>
      <w:r>
        <w:rPr>
          <w:rFonts w:ascii="Times New Roman" w:hAnsi="Times New Roman" w:cs="Times New Roman"/>
          <w:sz w:val="28"/>
          <w:szCs w:val="28"/>
        </w:rPr>
        <w:t>]</w:t>
      </w:r>
    </w:p>
    <w:p w:rsidR="00656CB1" w:rsidRDefault="00656CB1">
      <w:pPr>
        <w:jc w:val="both"/>
        <w:rPr>
          <w:rFonts w:ascii="Times New Roman" w:hAnsi="Times New Roman" w:cs="Times New Roman"/>
          <w:sz w:val="28"/>
          <w:szCs w:val="28"/>
          <w:lang w:val="uk-UA"/>
        </w:rPr>
      </w:pP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Суб'єктивні методики використовують для кількісної оцінки якості зображень зорову систему людини. Найбільш ефективний метод суб'єктивної оцінки - середня оцінка спостерігачів.</w:t>
      </w:r>
    </w:p>
    <w:p w:rsidR="00656CB1" w:rsidRDefault="00880247">
      <w:pPr>
        <w:spacing w:after="0" w:line="360" w:lineRule="auto"/>
        <w:ind w:firstLine="851"/>
        <w:jc w:val="both"/>
      </w:pPr>
      <w:r>
        <w:rPr>
          <w:rFonts w:ascii="Times New Roman" w:hAnsi="Times New Roman" w:cs="Times New Roman"/>
          <w:sz w:val="28"/>
          <w:szCs w:val="28"/>
          <w:lang w:val="uk-UA"/>
        </w:rPr>
        <w:lastRenderedPageBreak/>
        <w:t xml:space="preserve">До об'єктивних методик відносяться математичні моделі, що моделюють результати суб'єктивної оцінки якості і засновані на вимірюваних об'єктивно умовах і метриках </w:t>
      </w:r>
      <w:r w:rsidRPr="00AC1743">
        <w:rPr>
          <w:rFonts w:ascii="Times New Roman" w:hAnsi="Times New Roman" w:cs="Times New Roman"/>
          <w:sz w:val="28"/>
          <w:szCs w:val="28"/>
        </w:rPr>
        <w:t>[13 - 14]</w:t>
      </w:r>
      <w:r>
        <w:rPr>
          <w:rFonts w:ascii="Times New Roman" w:hAnsi="Times New Roman" w:cs="Times New Roman"/>
          <w:sz w:val="28"/>
          <w:szCs w:val="28"/>
          <w:lang w:val="uk-UA"/>
        </w:rPr>
        <w:t>.</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Об'єктивні методи вимагають для визначення параметрів обробки повторення тестів (випробувань), що приводяться з обробленим сигналом.  Нижче будуть розглянуті деякі об'єктивні методики оцінки якості зображень: MSE, PSNR, SSIM.</w:t>
      </w:r>
    </w:p>
    <w:p w:rsidR="00656CB1" w:rsidRDefault="00880247">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2.4.1.  Середньоквадратичне відхилення (MSE)</w:t>
      </w:r>
    </w:p>
    <w:p w:rsidR="00656CB1" w:rsidRDefault="00880247">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Середньоквадратичне відхилення або стандартне відхилення (Mean Squared Error) – статистичний показник розсіювання значень випадкової величини щодо її математичного очікування.  Дана величина безрозмірна і дорівнює середньому квадратів помилок (різниць інтенсивності відповідних пікселів) двох зображень: оригінального X і обробленого Y. MSE розраховується за формулою:</w:t>
      </w:r>
    </w:p>
    <w:p w:rsidR="00656CB1" w:rsidRDefault="00880247">
      <w:pPr>
        <w:spacing w:line="360" w:lineRule="auto"/>
        <w:ind w:firstLine="3261"/>
        <w:jc w:val="right"/>
        <w:rPr>
          <w:rFonts w:ascii="Times New Roman" w:hAnsi="Times New Roman" w:cs="Times New Roman"/>
          <w:sz w:val="28"/>
          <w:szCs w:val="28"/>
          <w:lang w:val="uk-UA" w:eastAsia="ru-RU"/>
        </w:rPr>
      </w:pPr>
      <w:r>
        <w:rPr>
          <w:rFonts w:ascii="Times New Roman" w:hAnsi="Times New Roman" w:cs="Times New Roman"/>
          <w:sz w:val="28"/>
          <w:szCs w:val="28"/>
          <w:lang w:val="uk-UA"/>
        </w:rPr>
        <w:br/>
      </w:r>
      <m:oMath>
        <m:r>
          <w:rPr>
            <w:rFonts w:ascii="Cambria Math" w:hAnsi="Cambria Math"/>
          </w:rPr>
          <m:t>MSE</m:t>
        </m:r>
        <m:r>
          <w:rPr>
            <w:rFonts w:ascii="Cambria Math" w:hAnsi="Cambria Math"/>
            <w:lang w:val="uk-UA"/>
          </w:rPr>
          <m:t>=</m:t>
        </m:r>
        <m:f>
          <m:fPr>
            <m:ctrlPr>
              <w:rPr>
                <w:rFonts w:ascii="Cambria Math" w:hAnsi="Cambria Math"/>
              </w:rPr>
            </m:ctrlPr>
          </m:fPr>
          <m:num>
            <m:r>
              <w:rPr>
                <w:rFonts w:ascii="Cambria Math" w:hAnsi="Cambria Math"/>
                <w:lang w:val="uk-UA"/>
              </w:rPr>
              <m:t>1</m:t>
            </m:r>
          </m:num>
          <m:den>
            <m:r>
              <w:rPr>
                <w:rFonts w:ascii="Cambria Math" w:hAnsi="Cambria Math"/>
              </w:rPr>
              <m:t>mn</m:t>
            </m:r>
          </m:den>
        </m:f>
        <m:nary>
          <m:naryPr>
            <m:chr m:val="∑"/>
            <m:ctrlPr>
              <w:rPr>
                <w:rFonts w:ascii="Cambria Math" w:hAnsi="Cambria Math"/>
              </w:rPr>
            </m:ctrlPr>
          </m:naryPr>
          <m:sub>
            <m:r>
              <w:rPr>
                <w:rFonts w:ascii="Cambria Math" w:hAnsi="Cambria Math"/>
              </w:rPr>
              <m:t>i</m:t>
            </m:r>
            <m:r>
              <w:rPr>
                <w:rFonts w:ascii="Cambria Math" w:hAnsi="Cambria Math"/>
                <w:lang w:val="uk-UA"/>
              </w:rPr>
              <m:t>=1,</m:t>
            </m:r>
            <m:r>
              <w:rPr>
                <w:rFonts w:ascii="Cambria Math" w:hAnsi="Cambria Math"/>
              </w:rPr>
              <m:t>j</m:t>
            </m:r>
            <m:r>
              <w:rPr>
                <w:rFonts w:ascii="Cambria Math" w:hAnsi="Cambria Math"/>
                <w:lang w:val="uk-UA"/>
              </w:rPr>
              <m:t>=1</m:t>
            </m:r>
          </m:sub>
          <m:sup>
            <m:r>
              <w:rPr>
                <w:rFonts w:ascii="Cambria Math" w:hAnsi="Cambria Math"/>
              </w:rPr>
              <m:t>m</m:t>
            </m:r>
            <m:r>
              <w:rPr>
                <w:rFonts w:ascii="Cambria Math" w:hAnsi="Cambria Math"/>
                <w:lang w:val="uk-UA"/>
              </w:rPr>
              <m:t>,</m:t>
            </m:r>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r>
                          <w:rPr>
                            <w:rFonts w:ascii="Cambria Math" w:hAnsi="Cambria Math"/>
                            <w:lang w:val="uk-UA"/>
                          </w:rPr>
                          <m:t>,</m:t>
                        </m:r>
                        <m:r>
                          <w:rPr>
                            <w:rFonts w:ascii="Cambria Math" w:hAnsi="Cambria Math"/>
                          </w:rPr>
                          <m:t>j</m:t>
                        </m:r>
                      </m:sub>
                    </m:sSub>
                    <m:r>
                      <w:rPr>
                        <w:rFonts w:ascii="Cambria Math" w:hAnsi="Cambria Math"/>
                        <w:lang w:val="uk-UA"/>
                      </w:rPr>
                      <m:t>-</m:t>
                    </m:r>
                    <m:sSub>
                      <m:sSubPr>
                        <m:ctrlPr>
                          <w:rPr>
                            <w:rFonts w:ascii="Cambria Math" w:hAnsi="Cambria Math"/>
                          </w:rPr>
                        </m:ctrlPr>
                      </m:sSubPr>
                      <m:e>
                        <m:r>
                          <w:rPr>
                            <w:rFonts w:ascii="Cambria Math" w:hAnsi="Cambria Math"/>
                          </w:rPr>
                          <m:t>y</m:t>
                        </m:r>
                      </m:e>
                      <m:sub>
                        <m:r>
                          <w:rPr>
                            <w:rFonts w:ascii="Cambria Math" w:hAnsi="Cambria Math"/>
                          </w:rPr>
                          <m:t>i</m:t>
                        </m:r>
                        <m:r>
                          <w:rPr>
                            <w:rFonts w:ascii="Cambria Math" w:hAnsi="Cambria Math"/>
                            <w:lang w:val="uk-UA"/>
                          </w:rPr>
                          <m:t>,</m:t>
                        </m:r>
                        <m:r>
                          <w:rPr>
                            <w:rFonts w:ascii="Cambria Math" w:hAnsi="Cambria Math"/>
                          </w:rPr>
                          <m:t>j</m:t>
                        </m:r>
                      </m:sub>
                    </m:sSub>
                  </m:e>
                </m:d>
              </m:e>
              <m:sup>
                <m:r>
                  <w:rPr>
                    <w:rFonts w:ascii="Cambria Math" w:hAnsi="Cambria Math"/>
                    <w:lang w:val="uk-UA"/>
                  </w:rPr>
                  <m:t>2</m:t>
                </m:r>
              </m:sup>
            </m:sSup>
          </m:e>
        </m:nary>
      </m:oMath>
      <w:r>
        <w:rPr>
          <w:rFonts w:ascii="Times New Roman" w:hAnsi="Times New Roman" w:cs="Times New Roman"/>
          <w:sz w:val="28"/>
          <w:szCs w:val="28"/>
          <w:lang w:val="uk-UA" w:eastAsia="ru-RU"/>
        </w:rPr>
        <w:t>,                                (2.5)</w:t>
      </w:r>
    </w:p>
    <w:p w:rsidR="00656CB1" w:rsidRDefault="00656CB1">
      <w:pPr>
        <w:spacing w:line="360" w:lineRule="auto"/>
        <w:jc w:val="center"/>
        <w:rPr>
          <w:rFonts w:ascii="Times New Roman" w:hAnsi="Times New Roman" w:cs="Times New Roman"/>
          <w:sz w:val="28"/>
          <w:szCs w:val="28"/>
          <w:lang w:val="uk-UA" w:eastAsia="ru-RU"/>
        </w:rPr>
      </w:pPr>
    </w:p>
    <w:p w:rsidR="00656CB1" w:rsidRDefault="0088024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m - висота зображення в пікселях;  n - ширина зображення в пікселях;  mn - повне число пікселів в зображенні;  </w:t>
      </w:r>
      <m:oMath>
        <m:sSub>
          <m:sSubPr>
            <m:ctrlPr>
              <w:rPr>
                <w:rFonts w:ascii="Cambria Math" w:hAnsi="Cambria Math"/>
              </w:rPr>
            </m:ctrlPr>
          </m:sSubPr>
          <m:e>
            <m:r>
              <w:rPr>
                <w:rFonts w:ascii="Cambria Math" w:hAnsi="Cambria Math"/>
              </w:rPr>
              <m:t>x</m:t>
            </m:r>
          </m:e>
          <m:sub>
            <m:r>
              <w:rPr>
                <w:rFonts w:ascii="Cambria Math" w:hAnsi="Cambria Math"/>
              </w:rPr>
              <m:t>i</m:t>
            </m:r>
            <m:r>
              <w:rPr>
                <w:rFonts w:ascii="Cambria Math" w:hAnsi="Cambria Math"/>
                <w:lang w:val="uk-UA"/>
              </w:rPr>
              <m:t>,</m:t>
            </m:r>
            <m:r>
              <w:rPr>
                <w:rFonts w:ascii="Cambria Math" w:hAnsi="Cambria Math"/>
              </w:rPr>
              <m:t>j</m:t>
            </m:r>
          </m:sub>
        </m:sSub>
      </m:oMath>
      <w:r>
        <w:rPr>
          <w:rFonts w:ascii="Times New Roman" w:hAnsi="Times New Roman" w:cs="Times New Roman"/>
          <w:sz w:val="28"/>
          <w:szCs w:val="28"/>
          <w:lang w:val="uk-UA"/>
        </w:rPr>
        <w:t xml:space="preserve"> і </w:t>
      </w:r>
      <m:oMath>
        <m:sSub>
          <m:sSubPr>
            <m:ctrlPr>
              <w:rPr>
                <w:rFonts w:ascii="Cambria Math" w:hAnsi="Cambria Math"/>
              </w:rPr>
            </m:ctrlPr>
          </m:sSubPr>
          <m:e>
            <m:r>
              <w:rPr>
                <w:rFonts w:ascii="Cambria Math" w:hAnsi="Cambria Math"/>
              </w:rPr>
              <m:t>y</m:t>
            </m:r>
          </m:e>
          <m:sub>
            <m:r>
              <w:rPr>
                <w:rFonts w:ascii="Cambria Math" w:hAnsi="Cambria Math"/>
              </w:rPr>
              <m:t>i</m:t>
            </m:r>
            <m:r>
              <w:rPr>
                <w:rFonts w:ascii="Cambria Math" w:hAnsi="Cambria Math"/>
                <w:lang w:val="uk-UA"/>
              </w:rPr>
              <m:t>,</m:t>
            </m:r>
            <m:r>
              <w:rPr>
                <w:rFonts w:ascii="Cambria Math" w:hAnsi="Cambria Math"/>
              </w:rPr>
              <m:t>j</m:t>
            </m:r>
          </m:sub>
        </m:sSub>
      </m:oMath>
      <w:r>
        <w:rPr>
          <w:rFonts w:ascii="Times New Roman" w:hAnsi="Times New Roman" w:cs="Times New Roman"/>
          <w:sz w:val="28"/>
          <w:szCs w:val="28"/>
          <w:lang w:val="uk-UA"/>
        </w:rPr>
        <w:t>- значення інтенсивності відповідних пікселів зображень X і Y. Чим менше значення MSE, тим ближче зображення яке порівнюється за якістю.</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2.4.2. П</w:t>
      </w:r>
      <w:r>
        <w:rPr>
          <w:rFonts w:ascii="Times New Roman" w:hAnsi="Times New Roman" w:cs="Times New Roman"/>
          <w:sz w:val="28"/>
          <w:szCs w:val="28"/>
          <w:lang w:val="uk-UA"/>
        </w:rPr>
        <w:t>і</w:t>
      </w:r>
      <w:r>
        <w:rPr>
          <w:rFonts w:ascii="Times New Roman" w:hAnsi="Times New Roman" w:cs="Times New Roman"/>
          <w:sz w:val="28"/>
          <w:szCs w:val="28"/>
        </w:rPr>
        <w:t>ков</w:t>
      </w:r>
      <w:r>
        <w:rPr>
          <w:rFonts w:ascii="Times New Roman" w:hAnsi="Times New Roman" w:cs="Times New Roman"/>
          <w:sz w:val="28"/>
          <w:szCs w:val="28"/>
          <w:lang w:val="uk-UA"/>
        </w:rPr>
        <w:t xml:space="preserve">е </w:t>
      </w:r>
      <w:r>
        <w:rPr>
          <w:rFonts w:ascii="Times New Roman" w:hAnsi="Times New Roman" w:cs="Times New Roman"/>
          <w:sz w:val="28"/>
          <w:szCs w:val="28"/>
        </w:rPr>
        <w:t xml:space="preserve"> </w:t>
      </w:r>
      <w:r>
        <w:rPr>
          <w:rFonts w:ascii="Times New Roman" w:hAnsi="Times New Roman" w:cs="Times New Roman"/>
          <w:sz w:val="28"/>
          <w:szCs w:val="28"/>
          <w:lang w:val="uk-UA"/>
        </w:rPr>
        <w:t>відношення</w:t>
      </w:r>
      <w:r>
        <w:rPr>
          <w:rFonts w:ascii="Times New Roman" w:hAnsi="Times New Roman" w:cs="Times New Roman"/>
          <w:sz w:val="28"/>
          <w:szCs w:val="28"/>
        </w:rPr>
        <w:t xml:space="preserve"> сигнал</w:t>
      </w:r>
      <w:r>
        <w:rPr>
          <w:rFonts w:ascii="Times New Roman" w:hAnsi="Times New Roman" w:cs="Times New Roman"/>
          <w:sz w:val="28"/>
          <w:szCs w:val="28"/>
          <w:lang w:val="uk-UA"/>
        </w:rPr>
        <w:t>/</w:t>
      </w:r>
      <w:r>
        <w:rPr>
          <w:rFonts w:ascii="Times New Roman" w:hAnsi="Times New Roman" w:cs="Times New Roman"/>
          <w:sz w:val="28"/>
          <w:szCs w:val="28"/>
        </w:rPr>
        <w:t xml:space="preserve">шум (PSNR) </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Широке застосування отримав метод оцінки якості цифрових сигналів, заснований на визначенні відношення сигналу/шуму і пікового відношення сигнал/шуму між вхідним сигналом і сигналом на виході системи (Peak Signal-to-Noise Ratio).  Однак низьке значення PSNR не завжди гарантує гарну якість.</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Пікове відношення сигнал / шум - співвідношення між максимумом можливого значення сигналу і потужністю шуму, спотворює значення сигналу.  Оскільки багато сигналів мають широкий динамічний діапазон, то PSNR вимірюється за логарифмічною шкалою в децибелах.</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Ця методика часто використовується для вимірювання рівня спотворень при стисненні зображень.  Для монохромних зображень PSNR розраховується за такою формулою:</w:t>
      </w:r>
    </w:p>
    <w:p w:rsidR="00656CB1" w:rsidRDefault="00880247">
      <w:pPr>
        <w:spacing w:line="360" w:lineRule="auto"/>
        <w:jc w:val="right"/>
        <w:rPr>
          <w:rFonts w:ascii="Times New Roman" w:hAnsi="Times New Roman" w:cs="Times New Roman"/>
          <w:sz w:val="28"/>
          <w:szCs w:val="28"/>
        </w:rPr>
      </w:pPr>
      <m:oMath>
        <m:r>
          <w:rPr>
            <w:rFonts w:ascii="Cambria Math" w:hAnsi="Cambria Math"/>
          </w:rPr>
          <m:t>PSNR=10lg</m:t>
        </m:r>
        <m:f>
          <m:fPr>
            <m:ctrlPr>
              <w:rPr>
                <w:rFonts w:ascii="Cambria Math" w:hAnsi="Cambria Math"/>
              </w:rPr>
            </m:ctrlPr>
          </m:fPr>
          <m:num>
            <m:sSup>
              <m:sSupPr>
                <m:ctrlPr>
                  <w:rPr>
                    <w:rFonts w:ascii="Cambria Math" w:hAnsi="Cambria Math"/>
                  </w:rPr>
                </m:ctrlPr>
              </m:sSupPr>
              <m:e>
                <m:r>
                  <w:rPr>
                    <w:rFonts w:ascii="Cambria Math" w:hAnsi="Cambria Math"/>
                  </w:rPr>
                  <m:t>M</m:t>
                </m:r>
              </m:e>
              <m:sup>
                <m:r>
                  <w:rPr>
                    <w:rFonts w:ascii="Cambria Math" w:hAnsi="Cambria Math"/>
                  </w:rPr>
                  <m:t>2</m:t>
                </m:r>
              </m:sup>
            </m:sSup>
          </m:num>
          <m:den>
            <m:r>
              <w:rPr>
                <w:rFonts w:ascii="Cambria Math" w:hAnsi="Cambria Math"/>
              </w:rPr>
              <m:t>MSE</m:t>
            </m:r>
          </m:den>
        </m:f>
      </m:oMath>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 (2.</w:t>
      </w:r>
      <w:r>
        <w:rPr>
          <w:rFonts w:ascii="Times New Roman" w:hAnsi="Times New Roman" w:cs="Times New Roman"/>
          <w:sz w:val="28"/>
          <w:szCs w:val="28"/>
          <w:lang w:val="uk-UA"/>
        </w:rPr>
        <w:t>6</w:t>
      </w:r>
      <w:r>
        <w:rPr>
          <w:rFonts w:ascii="Times New Roman" w:hAnsi="Times New Roman" w:cs="Times New Roman"/>
          <w:sz w:val="28"/>
          <w:szCs w:val="28"/>
        </w:rPr>
        <w:t>)</w:t>
      </w:r>
    </w:p>
    <w:p w:rsidR="00656CB1" w:rsidRDefault="00880247">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Pr>
          <w:rFonts w:ascii="Times New Roman" w:hAnsi="Times New Roman" w:cs="Times New Roman"/>
          <w:i/>
          <w:sz w:val="28"/>
          <w:szCs w:val="28"/>
          <w:lang w:val="uk-UA"/>
        </w:rPr>
        <w:t>М</w:t>
      </w:r>
      <w:r>
        <w:rPr>
          <w:rFonts w:ascii="Times New Roman" w:hAnsi="Times New Roman" w:cs="Times New Roman"/>
          <w:sz w:val="28"/>
          <w:szCs w:val="28"/>
          <w:lang w:val="uk-UA"/>
        </w:rPr>
        <w:t xml:space="preserve"> - максимально можливе значення інтенсивності, прийняте пікселем зображення;  MSE - середньоквадратичне відхилення (2.7).  Якщо значення сигналу представлені лінійно з кількістю біт на одне значення, що дорівнює B, то максимально можливе значення інтенсивності пікселя можна розрахувати за формулою:</w:t>
      </w:r>
    </w:p>
    <w:p w:rsidR="00656CB1" w:rsidRDefault="00880247">
      <w:pPr>
        <w:jc w:val="right"/>
        <w:rPr>
          <w:rFonts w:ascii="Times New Roman" w:hAnsi="Times New Roman" w:cs="Times New Roman"/>
          <w:sz w:val="28"/>
          <w:szCs w:val="28"/>
        </w:rPr>
      </w:pPr>
      <m:oMath>
        <m:r>
          <w:rPr>
            <w:rFonts w:ascii="Cambria Math" w:hAnsi="Cambria Math"/>
          </w:rPr>
          <m:t>M=</m:t>
        </m:r>
        <m:sSup>
          <m:sSupPr>
            <m:ctrlPr>
              <w:rPr>
                <w:rFonts w:ascii="Cambria Math" w:hAnsi="Cambria Math"/>
              </w:rPr>
            </m:ctrlPr>
          </m:sSupPr>
          <m:e>
            <m:r>
              <w:rPr>
                <w:rFonts w:ascii="Cambria Math" w:hAnsi="Cambria Math"/>
              </w:rPr>
              <m:t>2</m:t>
            </m:r>
          </m:e>
          <m:sup>
            <m:r>
              <w:rPr>
                <w:rFonts w:ascii="Cambria Math" w:hAnsi="Cambria Math"/>
              </w:rPr>
              <m:t>8</m:t>
            </m:r>
          </m:sup>
        </m:sSup>
        <m:r>
          <w:rPr>
            <w:rFonts w:ascii="Cambria Math" w:hAnsi="Cambria Math"/>
          </w:rPr>
          <m:t>-1</m:t>
        </m:r>
      </m:oMath>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(2.</w:t>
      </w:r>
      <w:r>
        <w:rPr>
          <w:rFonts w:ascii="Times New Roman" w:hAnsi="Times New Roman" w:cs="Times New Roman"/>
          <w:sz w:val="28"/>
          <w:szCs w:val="28"/>
          <w:lang w:val="uk-UA"/>
        </w:rPr>
        <w:t>7</w:t>
      </w:r>
      <w:r>
        <w:rPr>
          <w:rFonts w:ascii="Times New Roman" w:hAnsi="Times New Roman" w:cs="Times New Roman"/>
          <w:sz w:val="28"/>
          <w:szCs w:val="28"/>
        </w:rPr>
        <w:t>)</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для 8-бітних зображень M = 255.</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PSNR, так само як і MSE, не має абсолютного значення.  Величина пікового відношення сигнал/шум використовується тільки для порівняння різних методик реставрації сигналів і для вивчення впливу різних параметрів на продуктивність того чи іншого алгоритму.  Зазвичай величина PSNR варіюється в межах від 20 до 40. Чим ближче оброблене зображення до оригіналу, тим вище значення даної метрики.  Високе значення PSNR означає тільки певну схожість обробленого і вихідного зображень, але не дає гарантії, що людині відтворене зображення здасться якісним.</w:t>
      </w:r>
    </w:p>
    <w:p w:rsidR="00656CB1" w:rsidRDefault="00656CB1">
      <w:pPr>
        <w:spacing w:line="360" w:lineRule="auto"/>
        <w:ind w:firstLine="851"/>
        <w:jc w:val="both"/>
        <w:rPr>
          <w:rFonts w:ascii="Times New Roman" w:hAnsi="Times New Roman" w:cs="Times New Roman"/>
          <w:sz w:val="28"/>
          <w:szCs w:val="28"/>
          <w:lang w:val="uk-UA"/>
        </w:rPr>
      </w:pP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2.4.3 Показник структурної подібності SSIM</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Показник структурної подібності (Structural SIMilarity index) - методика вимірювання подібності двох зображень, що відноситься до повних </w:t>
      </w:r>
      <w:r>
        <w:rPr>
          <w:rFonts w:ascii="Times New Roman" w:hAnsi="Times New Roman" w:cs="Times New Roman"/>
          <w:sz w:val="28"/>
          <w:szCs w:val="28"/>
          <w:lang w:val="uk-UA"/>
        </w:rPr>
        <w:lastRenderedPageBreak/>
        <w:t>референсним метрик.  Для вимірювання якості обробленого зображення необхідна наявність незашумленим і вхідного зображень.  Дана методика була розроблена як заміна метрик MSE і PSNR, які не враховують особливості людського сприйняття.</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 відміну від MSE і PSNR розрахунок показника структурної подібності заснований не на попіксельному порівнянні зображень, а на порівнянні блоків пікселів певного розміру, як правило, це блоки 8х8 пікселів.</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Порівняння відбувається за трьома компонентами:</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схожість за яскравістю;</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за контрастом;</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структурна подібність.</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Далі отримані значення об'єднуються в підсумковий результат.  Принцип вимірювання показника структурної подібності представлений на рисунку 2.6.</w:t>
      </w:r>
    </w:p>
    <w:p w:rsidR="00656CB1" w:rsidRDefault="00656CB1">
      <w:pPr>
        <w:spacing w:after="0" w:line="360" w:lineRule="auto"/>
        <w:ind w:firstLine="851"/>
        <w:jc w:val="both"/>
        <w:rPr>
          <w:rFonts w:ascii="Times New Roman" w:hAnsi="Times New Roman" w:cs="Times New Roman"/>
          <w:sz w:val="28"/>
          <w:szCs w:val="28"/>
          <w:lang w:val="uk-UA"/>
        </w:rPr>
      </w:pPr>
    </w:p>
    <w:p w:rsidR="00656CB1" w:rsidRDefault="00656CB1">
      <w:pPr>
        <w:jc w:val="both"/>
        <w:rPr>
          <w:rFonts w:ascii="Times New Roman" w:hAnsi="Times New Roman" w:cs="Times New Roman"/>
          <w:sz w:val="28"/>
          <w:szCs w:val="28"/>
        </w:rPr>
      </w:pPr>
      <w:r>
        <w:object w:dxaOrig="17074" w:dyaOrig="5908">
          <v:shape id="ole_rId29" o:spid="_x0000_i1033" style="width:468pt;height:158.4pt" coordsize="" o:spt="100" adj="0,,0" path="" stroked="f">
            <v:stroke joinstyle="miter"/>
            <v:imagedata r:id="rId35" o:title=""/>
            <v:formulas/>
            <v:path o:connecttype="segments"/>
          </v:shape>
          <o:OLEObject Type="Embed" ProgID="Visio.Drawing.11" ShapeID="ole_rId29" DrawAspect="Content" ObjectID="_1644414025" r:id="rId36"/>
        </w:object>
      </w:r>
    </w:p>
    <w:p w:rsidR="00656CB1" w:rsidRDefault="00880247">
      <w:pPr>
        <w:jc w:val="center"/>
      </w:pPr>
      <w:r>
        <w:rPr>
          <w:rFonts w:ascii="Times New Roman" w:hAnsi="Times New Roman" w:cs="Times New Roman"/>
          <w:sz w:val="28"/>
          <w:szCs w:val="28"/>
        </w:rPr>
        <w:t xml:space="preserve">Рисунок 2.6 -  Схема </w:t>
      </w:r>
      <w:r>
        <w:rPr>
          <w:rFonts w:ascii="Times New Roman" w:hAnsi="Times New Roman" w:cs="Times New Roman"/>
          <w:sz w:val="28"/>
          <w:szCs w:val="28"/>
          <w:lang w:val="uk-UA"/>
        </w:rPr>
        <w:t>вимірювання показника</w:t>
      </w:r>
      <w:r>
        <w:rPr>
          <w:rFonts w:ascii="Times New Roman" w:hAnsi="Times New Roman" w:cs="Times New Roman"/>
          <w:sz w:val="28"/>
          <w:szCs w:val="28"/>
        </w:rPr>
        <w:t xml:space="preserve"> структурно</w:t>
      </w:r>
      <w:r>
        <w:rPr>
          <w:rFonts w:ascii="Times New Roman" w:hAnsi="Times New Roman" w:cs="Times New Roman"/>
          <w:sz w:val="28"/>
          <w:szCs w:val="28"/>
          <w:lang w:val="uk-UA"/>
        </w:rPr>
        <w:t>ї</w:t>
      </w:r>
      <w:r>
        <w:rPr>
          <w:rFonts w:ascii="Times New Roman" w:hAnsi="Times New Roman" w:cs="Times New Roman"/>
          <w:sz w:val="28"/>
          <w:szCs w:val="28"/>
        </w:rPr>
        <w:t xml:space="preserve"> </w:t>
      </w:r>
      <w:r>
        <w:rPr>
          <w:rFonts w:ascii="Times New Roman" w:hAnsi="Times New Roman" w:cs="Times New Roman"/>
          <w:sz w:val="28"/>
          <w:szCs w:val="28"/>
          <w:lang w:val="uk-UA"/>
        </w:rPr>
        <w:t>подібності</w:t>
      </w:r>
      <w:r>
        <w:rPr>
          <w:rFonts w:ascii="Times New Roman" w:hAnsi="Times New Roman" w:cs="Times New Roman"/>
          <w:sz w:val="28"/>
          <w:szCs w:val="28"/>
        </w:rPr>
        <w:t xml:space="preserve"> [</w:t>
      </w:r>
      <w:r w:rsidRPr="00AC1743">
        <w:rPr>
          <w:rFonts w:ascii="Times New Roman" w:hAnsi="Times New Roman" w:cs="Times New Roman"/>
          <w:sz w:val="28"/>
          <w:szCs w:val="28"/>
        </w:rPr>
        <w:t>14</w:t>
      </w:r>
      <w:r>
        <w:rPr>
          <w:rFonts w:ascii="Times New Roman" w:hAnsi="Times New Roman" w:cs="Times New Roman"/>
          <w:sz w:val="28"/>
          <w:szCs w:val="28"/>
        </w:rPr>
        <w:t>]</w:t>
      </w:r>
      <w:r>
        <w:rPr>
          <w:rFonts w:ascii="Times New Roman" w:hAnsi="Times New Roman" w:cs="Times New Roman"/>
          <w:sz w:val="28"/>
          <w:szCs w:val="28"/>
        </w:rPr>
        <w:br/>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Підсумкове значення показника структурної сподібності являє собою функцію яскравості, контрастності і структурної подібності:</w:t>
      </w:r>
    </w:p>
    <w:p w:rsidR="00656CB1" w:rsidRDefault="00656CB1">
      <w:pPr>
        <w:spacing w:line="360" w:lineRule="auto"/>
        <w:ind w:firstLine="851"/>
        <w:jc w:val="both"/>
        <w:rPr>
          <w:rFonts w:ascii="Times New Roman" w:hAnsi="Times New Roman" w:cs="Times New Roman"/>
          <w:sz w:val="28"/>
          <w:szCs w:val="28"/>
          <w:lang w:val="uk-UA"/>
        </w:rPr>
      </w:pPr>
    </w:p>
    <w:p w:rsidR="0045428C" w:rsidRDefault="0045428C">
      <w:pPr>
        <w:spacing w:line="360" w:lineRule="auto"/>
        <w:ind w:firstLine="851"/>
        <w:jc w:val="both"/>
        <w:rPr>
          <w:rFonts w:ascii="Times New Roman" w:hAnsi="Times New Roman" w:cs="Times New Roman"/>
          <w:sz w:val="28"/>
          <w:szCs w:val="28"/>
          <w:lang w:val="uk-UA"/>
        </w:rPr>
      </w:pPr>
    </w:p>
    <w:p w:rsidR="00656CB1" w:rsidRDefault="00880247">
      <w:pPr>
        <w:spacing w:line="360" w:lineRule="auto"/>
        <w:ind w:firstLine="851"/>
        <w:jc w:val="right"/>
        <w:rPr>
          <w:rFonts w:ascii="Times New Roman" w:hAnsi="Times New Roman" w:cs="Times New Roman"/>
          <w:sz w:val="28"/>
          <w:szCs w:val="28"/>
          <w:lang w:val="uk-UA"/>
        </w:rPr>
      </w:pPr>
      <m:oMath>
        <m:r>
          <w:rPr>
            <w:rFonts w:ascii="Cambria Math" w:hAnsi="Cambria Math"/>
          </w:rPr>
          <w:lastRenderedPageBreak/>
          <m:t>SSIM</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r>
          <w:rPr>
            <w:rFonts w:ascii="Cambria Math" w:hAnsi="Cambria Math"/>
          </w:rPr>
          <m:t>f</m:t>
        </m:r>
        <m:d>
          <m:dPr>
            <m:ctrlPr>
              <w:rPr>
                <w:rFonts w:ascii="Cambria Math" w:hAnsi="Cambria Math"/>
              </w:rPr>
            </m:ctrlPr>
          </m:dPr>
          <m:e>
            <m:r>
              <w:rPr>
                <w:rFonts w:ascii="Cambria Math" w:hAnsi="Cambria Math"/>
              </w:rPr>
              <m:t>l</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r>
              <w:rPr>
                <w:rFonts w:ascii="Cambria Math" w:hAnsi="Cambria Math"/>
              </w:rPr>
              <m:t>c</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r>
              <w:rPr>
                <w:rFonts w:ascii="Cambria Math" w:hAnsi="Cambria Math"/>
              </w:rPr>
              <m:t>s</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e>
        </m:d>
      </m:oMath>
      <w:r>
        <w:rPr>
          <w:rFonts w:ascii="Times New Roman" w:hAnsi="Times New Roman" w:cs="Times New Roman"/>
          <w:sz w:val="28"/>
          <w:szCs w:val="28"/>
          <w:lang w:val="uk-UA"/>
        </w:rPr>
        <w:t>,                                 (2.8)</w:t>
      </w:r>
    </w:p>
    <w:p w:rsidR="00656CB1" w:rsidRDefault="00656CB1">
      <w:pPr>
        <w:spacing w:line="360" w:lineRule="auto"/>
        <w:ind w:firstLine="851"/>
        <w:jc w:val="right"/>
        <w:rPr>
          <w:rFonts w:ascii="Times New Roman" w:hAnsi="Times New Roman" w:cs="Times New Roman"/>
          <w:sz w:val="28"/>
          <w:szCs w:val="28"/>
          <w:lang w:val="uk-UA"/>
        </w:rPr>
      </w:pPr>
    </w:p>
    <w:p w:rsidR="00656CB1" w:rsidRDefault="0088024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 </w:t>
      </w:r>
      <m:oMath>
        <m:r>
          <w:rPr>
            <w:rFonts w:ascii="Cambria Math" w:hAnsi="Cambria Math"/>
          </w:rPr>
          <m:t>SSIM</m:t>
        </m:r>
        <m:d>
          <m:dPr>
            <m:ctrlPr>
              <w:rPr>
                <w:rFonts w:ascii="Cambria Math" w:hAnsi="Cambria Math"/>
              </w:rPr>
            </m:ctrlPr>
          </m:dPr>
          <m:e>
            <m:r>
              <w:rPr>
                <w:rFonts w:ascii="Cambria Math" w:hAnsi="Cambria Math"/>
              </w:rPr>
              <m:t>x,y</m:t>
            </m:r>
          </m:e>
        </m:d>
      </m:oMath>
      <w:r>
        <w:rPr>
          <w:rFonts w:ascii="Times New Roman" w:hAnsi="Times New Roman" w:cs="Times New Roman"/>
          <w:sz w:val="28"/>
          <w:szCs w:val="28"/>
        </w:rPr>
        <w:t xml:space="preserve"> – показ</w:t>
      </w:r>
      <w:r>
        <w:rPr>
          <w:rFonts w:ascii="Times New Roman" w:hAnsi="Times New Roman" w:cs="Times New Roman"/>
          <w:sz w:val="28"/>
          <w:szCs w:val="28"/>
          <w:lang w:val="uk-UA"/>
        </w:rPr>
        <w:t>ник</w:t>
      </w:r>
      <w:r>
        <w:rPr>
          <w:rFonts w:ascii="Times New Roman" w:hAnsi="Times New Roman" w:cs="Times New Roman"/>
          <w:sz w:val="28"/>
          <w:szCs w:val="28"/>
        </w:rPr>
        <w:t xml:space="preserve"> структурно</w:t>
      </w:r>
      <w:r>
        <w:rPr>
          <w:rFonts w:ascii="Times New Roman" w:hAnsi="Times New Roman" w:cs="Times New Roman"/>
          <w:sz w:val="28"/>
          <w:szCs w:val="28"/>
          <w:lang w:val="uk-UA"/>
        </w:rPr>
        <w:t>ї</w:t>
      </w:r>
      <w:r>
        <w:rPr>
          <w:rFonts w:ascii="Times New Roman" w:hAnsi="Times New Roman" w:cs="Times New Roman"/>
          <w:sz w:val="28"/>
          <w:szCs w:val="28"/>
        </w:rPr>
        <w:t xml:space="preserve"> </w:t>
      </w:r>
      <w:r>
        <w:rPr>
          <w:rFonts w:ascii="Times New Roman" w:hAnsi="Times New Roman" w:cs="Times New Roman"/>
          <w:sz w:val="28"/>
          <w:szCs w:val="28"/>
          <w:lang w:val="uk-UA"/>
        </w:rPr>
        <w:t>подібності</w:t>
      </w:r>
      <w:r>
        <w:rPr>
          <w:rFonts w:ascii="Times New Roman" w:hAnsi="Times New Roman" w:cs="Times New Roman"/>
          <w:sz w:val="28"/>
          <w:szCs w:val="28"/>
        </w:rPr>
        <w:t xml:space="preserve">; </w:t>
      </w:r>
    </w:p>
    <w:p w:rsidR="00656CB1" w:rsidRDefault="0088024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m:oMath>
        <m:r>
          <w:rPr>
            <w:rFonts w:ascii="Cambria Math" w:hAnsi="Cambria Math"/>
          </w:rPr>
          <m:t>l</m:t>
        </m:r>
        <m:d>
          <m:dPr>
            <m:ctrlPr>
              <w:rPr>
                <w:rFonts w:ascii="Cambria Math" w:hAnsi="Cambria Math"/>
              </w:rPr>
            </m:ctrlPr>
          </m:dPr>
          <m:e>
            <m:r>
              <w:rPr>
                <w:rFonts w:ascii="Cambria Math" w:hAnsi="Cambria Math"/>
              </w:rPr>
              <m:t>x,y</m:t>
            </m:r>
          </m:e>
        </m:d>
      </m:oMath>
      <w:r>
        <w:rPr>
          <w:rFonts w:ascii="Times New Roman" w:hAnsi="Times New Roman" w:cs="Times New Roman"/>
          <w:sz w:val="28"/>
          <w:szCs w:val="28"/>
        </w:rPr>
        <w:t xml:space="preserve"> – показ</w:t>
      </w:r>
      <w:r>
        <w:rPr>
          <w:rFonts w:ascii="Times New Roman" w:hAnsi="Times New Roman" w:cs="Times New Roman"/>
          <w:sz w:val="28"/>
          <w:szCs w:val="28"/>
          <w:lang w:val="uk-UA"/>
        </w:rPr>
        <w:t>ник</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порівняння  </w:t>
      </w:r>
      <w:r>
        <w:rPr>
          <w:rFonts w:ascii="Times New Roman" w:hAnsi="Times New Roman" w:cs="Times New Roman"/>
          <w:sz w:val="28"/>
          <w:szCs w:val="28"/>
        </w:rPr>
        <w:t>я</w:t>
      </w:r>
      <w:r>
        <w:rPr>
          <w:rFonts w:ascii="Times New Roman" w:hAnsi="Times New Roman" w:cs="Times New Roman"/>
          <w:sz w:val="28"/>
          <w:szCs w:val="28"/>
          <w:lang w:val="uk-UA"/>
        </w:rPr>
        <w:t>скравості</w:t>
      </w:r>
      <w:r>
        <w:rPr>
          <w:rFonts w:ascii="Times New Roman" w:hAnsi="Times New Roman" w:cs="Times New Roman"/>
          <w:sz w:val="28"/>
          <w:szCs w:val="28"/>
        </w:rPr>
        <w:t xml:space="preserve"> (</w:t>
      </w:r>
      <w:r>
        <w:rPr>
          <w:rFonts w:ascii="Times New Roman" w:hAnsi="Times New Roman" w:cs="Times New Roman"/>
          <w:sz w:val="28"/>
          <w:szCs w:val="28"/>
          <w:lang w:val="uk-UA"/>
        </w:rPr>
        <w:t>інтенсивність</w:t>
      </w:r>
      <w:r>
        <w:rPr>
          <w:rFonts w:ascii="Times New Roman" w:hAnsi="Times New Roman" w:cs="Times New Roman"/>
          <w:sz w:val="28"/>
          <w:szCs w:val="28"/>
        </w:rPr>
        <w:t xml:space="preserve">); </w:t>
      </w:r>
    </w:p>
    <w:p w:rsidR="00656CB1" w:rsidRDefault="0088024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m:oMath>
        <m:r>
          <w:rPr>
            <w:rFonts w:ascii="Cambria Math" w:hAnsi="Cambria Math"/>
          </w:rPr>
          <m:t>c</m:t>
        </m:r>
        <m:d>
          <m:dPr>
            <m:ctrlPr>
              <w:rPr>
                <w:rFonts w:ascii="Cambria Math" w:hAnsi="Cambria Math"/>
              </w:rPr>
            </m:ctrlPr>
          </m:dPr>
          <m:e>
            <m:r>
              <w:rPr>
                <w:rFonts w:ascii="Cambria Math" w:hAnsi="Cambria Math"/>
              </w:rPr>
              <m:t>x,y</m:t>
            </m:r>
          </m:e>
        </m:d>
      </m:oMath>
      <w:r>
        <w:rPr>
          <w:rFonts w:ascii="Times New Roman" w:hAnsi="Times New Roman" w:cs="Times New Roman"/>
          <w:sz w:val="28"/>
          <w:szCs w:val="28"/>
        </w:rPr>
        <w:t xml:space="preserve"> – показ</w:t>
      </w:r>
      <w:r>
        <w:rPr>
          <w:rFonts w:ascii="Times New Roman" w:hAnsi="Times New Roman" w:cs="Times New Roman"/>
          <w:sz w:val="28"/>
          <w:szCs w:val="28"/>
          <w:lang w:val="uk-UA"/>
        </w:rPr>
        <w:t>ник</w:t>
      </w:r>
      <w:r>
        <w:rPr>
          <w:rFonts w:ascii="Times New Roman" w:hAnsi="Times New Roman" w:cs="Times New Roman"/>
          <w:sz w:val="28"/>
          <w:szCs w:val="28"/>
        </w:rPr>
        <w:t xml:space="preserve"> </w:t>
      </w:r>
      <w:r>
        <w:rPr>
          <w:rFonts w:ascii="Times New Roman" w:hAnsi="Times New Roman" w:cs="Times New Roman"/>
          <w:sz w:val="28"/>
          <w:szCs w:val="28"/>
          <w:lang w:val="uk-UA"/>
        </w:rPr>
        <w:t>порівняння  за контрастом</w:t>
      </w:r>
      <w:r>
        <w:rPr>
          <w:rFonts w:ascii="Times New Roman" w:hAnsi="Times New Roman" w:cs="Times New Roman"/>
          <w:sz w:val="28"/>
          <w:szCs w:val="28"/>
        </w:rPr>
        <w:t xml:space="preserve">; </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rPr>
        <w:t xml:space="preserve">      </w:t>
      </w:r>
      <m:oMath>
        <m:r>
          <w:rPr>
            <w:rFonts w:ascii="Cambria Math" w:hAnsi="Cambria Math"/>
          </w:rPr>
          <m:t>s</m:t>
        </m:r>
        <m:d>
          <m:dPr>
            <m:ctrlPr>
              <w:rPr>
                <w:rFonts w:ascii="Cambria Math" w:hAnsi="Cambria Math"/>
              </w:rPr>
            </m:ctrlPr>
          </m:dPr>
          <m:e>
            <m:r>
              <w:rPr>
                <w:rFonts w:ascii="Cambria Math" w:hAnsi="Cambria Math"/>
              </w:rPr>
              <m:t>x,y</m:t>
            </m:r>
          </m:e>
        </m:d>
      </m:oMath>
      <w:r>
        <w:rPr>
          <w:rFonts w:ascii="Times New Roman" w:hAnsi="Times New Roman" w:cs="Times New Roman"/>
          <w:sz w:val="28"/>
          <w:szCs w:val="28"/>
        </w:rPr>
        <w:t xml:space="preserve"> – показ</w:t>
      </w:r>
      <w:r>
        <w:rPr>
          <w:rFonts w:ascii="Times New Roman" w:hAnsi="Times New Roman" w:cs="Times New Roman"/>
          <w:sz w:val="28"/>
          <w:szCs w:val="28"/>
          <w:lang w:val="uk-UA"/>
        </w:rPr>
        <w:t>ник</w:t>
      </w:r>
      <w:r>
        <w:rPr>
          <w:rFonts w:ascii="Times New Roman" w:hAnsi="Times New Roman" w:cs="Times New Roman"/>
          <w:sz w:val="28"/>
          <w:szCs w:val="28"/>
        </w:rPr>
        <w:t xml:space="preserve"> структурно</w:t>
      </w:r>
      <w:r>
        <w:rPr>
          <w:rFonts w:ascii="Times New Roman" w:hAnsi="Times New Roman" w:cs="Times New Roman"/>
          <w:sz w:val="28"/>
          <w:szCs w:val="28"/>
          <w:lang w:val="uk-UA"/>
        </w:rPr>
        <w:t>ї</w:t>
      </w:r>
      <w:r>
        <w:rPr>
          <w:rFonts w:ascii="Times New Roman" w:hAnsi="Times New Roman" w:cs="Times New Roman"/>
          <w:sz w:val="28"/>
          <w:szCs w:val="28"/>
        </w:rPr>
        <w:t xml:space="preserve"> </w:t>
      </w:r>
      <w:r>
        <w:rPr>
          <w:rFonts w:ascii="Times New Roman" w:hAnsi="Times New Roman" w:cs="Times New Roman"/>
          <w:sz w:val="28"/>
          <w:szCs w:val="28"/>
          <w:lang w:val="uk-UA"/>
        </w:rPr>
        <w:t>подібності</w:t>
      </w:r>
      <w:r>
        <w:rPr>
          <w:rFonts w:ascii="Times New Roman" w:hAnsi="Times New Roman" w:cs="Times New Roman"/>
          <w:sz w:val="28"/>
          <w:szCs w:val="28"/>
        </w:rPr>
        <w:t xml:space="preserve">. </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Спочатку обчислюється середня інтенсивність зображення (2.9) і значення контрастності (2.10).</w:t>
      </w:r>
    </w:p>
    <w:p w:rsidR="00656CB1" w:rsidRDefault="002E6700">
      <w:pPr>
        <w:spacing w:line="360" w:lineRule="auto"/>
        <w:ind w:firstLine="851"/>
        <w:jc w:val="right"/>
        <w:rPr>
          <w:rFonts w:ascii="Times New Roman" w:hAnsi="Times New Roman" w:cs="Times New Roman"/>
          <w:sz w:val="28"/>
          <w:szCs w:val="28"/>
          <w:lang w:val="uk-UA"/>
        </w:rPr>
      </w:pPr>
      <m:oMath>
        <m:sSub>
          <m:sSubPr>
            <m:ctrlPr>
              <w:rPr>
                <w:rFonts w:ascii="Cambria Math" w:hAnsi="Cambria Math"/>
              </w:rPr>
            </m:ctrlPr>
          </m:sSubPr>
          <m:e>
            <m:r>
              <w:rPr>
                <w:rFonts w:ascii="Cambria Math" w:hAnsi="Cambria Math"/>
              </w:rPr>
              <m:t>μ</m:t>
            </m:r>
          </m:e>
          <m:sub>
            <m:r>
              <w:rPr>
                <w:rFonts w:ascii="Cambria Math" w:hAnsi="Cambria Math"/>
              </w:rPr>
              <m:t>x</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x</m:t>
                </m:r>
              </m:e>
              <m:sub>
                <m:r>
                  <w:rPr>
                    <w:rFonts w:ascii="Cambria Math" w:hAnsi="Cambria Math"/>
                  </w:rPr>
                  <m:t>i</m:t>
                </m:r>
              </m:sub>
            </m:sSub>
          </m:e>
        </m:nary>
      </m:oMath>
      <w:r w:rsidR="00880247">
        <w:rPr>
          <w:rFonts w:ascii="Times New Roman" w:hAnsi="Times New Roman" w:cs="Times New Roman"/>
          <w:sz w:val="28"/>
          <w:szCs w:val="28"/>
        </w:rPr>
        <w:t xml:space="preserve">, </w:t>
      </w:r>
      <w:r w:rsidR="00880247">
        <w:rPr>
          <w:rFonts w:ascii="Times New Roman" w:hAnsi="Times New Roman" w:cs="Times New Roman"/>
          <w:sz w:val="28"/>
          <w:szCs w:val="28"/>
          <w:lang w:val="uk-UA"/>
        </w:rPr>
        <w:t xml:space="preserve">                                            </w:t>
      </w:r>
      <w:r w:rsidR="00880247">
        <w:rPr>
          <w:rFonts w:ascii="Times New Roman" w:hAnsi="Times New Roman" w:cs="Times New Roman"/>
          <w:sz w:val="28"/>
          <w:szCs w:val="28"/>
        </w:rPr>
        <w:t>(2.</w:t>
      </w:r>
      <w:r w:rsidR="00880247">
        <w:rPr>
          <w:rFonts w:ascii="Times New Roman" w:hAnsi="Times New Roman" w:cs="Times New Roman"/>
          <w:sz w:val="28"/>
          <w:szCs w:val="28"/>
          <w:lang w:val="uk-UA"/>
        </w:rPr>
        <w:t>9</w:t>
      </w:r>
      <w:r w:rsidR="00880247">
        <w:rPr>
          <w:rFonts w:ascii="Times New Roman" w:hAnsi="Times New Roman" w:cs="Times New Roman"/>
          <w:sz w:val="28"/>
          <w:szCs w:val="28"/>
        </w:rPr>
        <w:t>)</w:t>
      </w:r>
    </w:p>
    <w:p w:rsidR="00656CB1" w:rsidRDefault="00880247">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де </w:t>
      </w:r>
      <w:r>
        <w:rPr>
          <w:rFonts w:ascii="Times New Roman" w:hAnsi="Times New Roman" w:cs="Times New Roman"/>
          <w:i/>
          <w:sz w:val="28"/>
          <w:szCs w:val="28"/>
        </w:rPr>
        <w:t>N</w:t>
      </w:r>
      <w:r>
        <w:rPr>
          <w:rFonts w:ascii="Times New Roman" w:hAnsi="Times New Roman" w:cs="Times New Roman"/>
          <w:sz w:val="28"/>
          <w:szCs w:val="28"/>
        </w:rPr>
        <w:t xml:space="preserve"> – </w:t>
      </w:r>
      <w:r>
        <w:rPr>
          <w:rFonts w:ascii="Times New Roman" w:hAnsi="Times New Roman" w:cs="Times New Roman"/>
          <w:sz w:val="28"/>
          <w:szCs w:val="28"/>
          <w:lang w:val="uk-UA"/>
        </w:rPr>
        <w:t>загальна кількість</w:t>
      </w:r>
      <w:r>
        <w:rPr>
          <w:rFonts w:ascii="Times New Roman" w:hAnsi="Times New Roman" w:cs="Times New Roman"/>
          <w:sz w:val="28"/>
          <w:szCs w:val="28"/>
        </w:rPr>
        <w:t xml:space="preserve"> пикселей в </w:t>
      </w:r>
      <w:r>
        <w:rPr>
          <w:rFonts w:ascii="Times New Roman" w:hAnsi="Times New Roman" w:cs="Times New Roman"/>
          <w:sz w:val="28"/>
          <w:szCs w:val="28"/>
          <w:lang w:val="uk-UA"/>
        </w:rPr>
        <w:t>зображенні</w:t>
      </w:r>
      <w:r>
        <w:rPr>
          <w:rFonts w:ascii="Times New Roman" w:hAnsi="Times New Roman" w:cs="Times New Roman"/>
          <w:sz w:val="28"/>
          <w:szCs w:val="28"/>
        </w:rPr>
        <w:t xml:space="preserve">; </w:t>
      </w:r>
      <m:oMath>
        <m:sSub>
          <m:sSubPr>
            <m:ctrlPr>
              <w:rPr>
                <w:rFonts w:ascii="Cambria Math" w:hAnsi="Cambria Math"/>
              </w:rPr>
            </m:ctrlPr>
          </m:sSubPr>
          <m:e>
            <m:r>
              <w:rPr>
                <w:rFonts w:ascii="Cambria Math" w:hAnsi="Cambria Math"/>
              </w:rPr>
              <m:t>x</m:t>
            </m:r>
          </m:e>
          <m:sub>
            <m:r>
              <w:rPr>
                <w:rFonts w:ascii="Cambria Math" w:hAnsi="Cambria Math"/>
              </w:rPr>
              <m:t>i</m:t>
            </m:r>
          </m:sub>
        </m:sSub>
      </m:oMath>
      <w:r>
        <w:rPr>
          <w:rFonts w:ascii="Times New Roman" w:hAnsi="Times New Roman" w:cs="Times New Roman"/>
          <w:sz w:val="28"/>
          <w:szCs w:val="28"/>
        </w:rPr>
        <w:t xml:space="preserve"> – значен</w:t>
      </w:r>
      <w:r>
        <w:rPr>
          <w:rFonts w:ascii="Times New Roman" w:hAnsi="Times New Roman" w:cs="Times New Roman"/>
          <w:sz w:val="28"/>
          <w:szCs w:val="28"/>
          <w:lang w:val="uk-UA"/>
        </w:rPr>
        <w:t>ня</w:t>
      </w:r>
      <w:r>
        <w:rPr>
          <w:rFonts w:ascii="Times New Roman" w:hAnsi="Times New Roman" w:cs="Times New Roman"/>
          <w:sz w:val="28"/>
          <w:szCs w:val="28"/>
        </w:rPr>
        <w:t xml:space="preserve"> </w:t>
      </w:r>
      <w:r>
        <w:rPr>
          <w:rFonts w:ascii="Times New Roman" w:hAnsi="Times New Roman" w:cs="Times New Roman"/>
          <w:sz w:val="28"/>
          <w:szCs w:val="28"/>
          <w:lang w:val="uk-UA"/>
        </w:rPr>
        <w:t>інтенсивності</w:t>
      </w:r>
      <w:r>
        <w:rPr>
          <w:rFonts w:ascii="Times New Roman" w:hAnsi="Times New Roman" w:cs="Times New Roman"/>
          <w:sz w:val="28"/>
          <w:szCs w:val="28"/>
        </w:rPr>
        <w:t xml:space="preserve"> </w:t>
      </w:r>
      <w:r>
        <w:rPr>
          <w:rFonts w:ascii="Times New Roman" w:hAnsi="Times New Roman" w:cs="Times New Roman"/>
          <w:i/>
          <w:sz w:val="28"/>
          <w:szCs w:val="28"/>
        </w:rPr>
        <w:t>i</w:t>
      </w:r>
      <w:r>
        <w:rPr>
          <w:rFonts w:ascii="Times New Roman" w:hAnsi="Times New Roman" w:cs="Times New Roman"/>
          <w:sz w:val="28"/>
          <w:szCs w:val="28"/>
        </w:rPr>
        <w:t xml:space="preserve"> п</w:t>
      </w:r>
      <w:r>
        <w:rPr>
          <w:rFonts w:ascii="Times New Roman" w:hAnsi="Times New Roman" w:cs="Times New Roman"/>
          <w:sz w:val="28"/>
          <w:szCs w:val="28"/>
          <w:lang w:val="uk-UA"/>
        </w:rPr>
        <w:t>і</w:t>
      </w:r>
      <w:r>
        <w:rPr>
          <w:rFonts w:ascii="Times New Roman" w:hAnsi="Times New Roman" w:cs="Times New Roman"/>
          <w:sz w:val="28"/>
          <w:szCs w:val="28"/>
        </w:rPr>
        <w:t>кселя.</w:t>
      </w:r>
    </w:p>
    <w:p w:rsidR="00656CB1" w:rsidRDefault="00656CB1">
      <w:pPr>
        <w:jc w:val="both"/>
        <w:rPr>
          <w:rFonts w:ascii="Times New Roman" w:hAnsi="Times New Roman" w:cs="Times New Roman"/>
          <w:sz w:val="28"/>
          <w:szCs w:val="28"/>
        </w:rPr>
      </w:pPr>
    </w:p>
    <w:p w:rsidR="00656CB1" w:rsidRDefault="002E6700">
      <w:pPr>
        <w:jc w:val="right"/>
        <w:rPr>
          <w:rFonts w:ascii="Times New Roman" w:hAnsi="Times New Roman" w:cs="Times New Roman"/>
          <w:sz w:val="28"/>
          <w:szCs w:val="28"/>
        </w:rPr>
      </w:pPr>
      <m:oMath>
        <m:sSub>
          <m:sSubPr>
            <m:ctrlPr>
              <w:rPr>
                <w:rFonts w:ascii="Cambria Math" w:hAnsi="Cambria Math"/>
              </w:rPr>
            </m:ctrlPr>
          </m:sSubPr>
          <m:e>
            <m:r>
              <w:rPr>
                <w:rFonts w:ascii="Cambria Math" w:hAnsi="Cambria Math"/>
              </w:rPr>
              <m:t>σ</m:t>
            </m:r>
          </m:e>
          <m:sub>
            <m:r>
              <w:rPr>
                <w:rFonts w:ascii="Cambria Math" w:hAnsi="Cambria Math"/>
              </w:rPr>
              <m:t>x</m:t>
            </m:r>
          </m:sub>
        </m:sSub>
        <m: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N-1</m:t>
                    </m:r>
                  </m:den>
                </m:f>
                <m:nary>
                  <m:naryPr>
                    <m:chr m:val="∑"/>
                    <m:ctrlPr>
                      <w:rPr>
                        <w:rFonts w:ascii="Cambria Math" w:hAnsi="Cambria Math"/>
                      </w:rPr>
                    </m:ctrlPr>
                  </m:naryPr>
                  <m:sub>
                    <m:r>
                      <w:rPr>
                        <w:rFonts w:ascii="Cambria Math" w:hAnsi="Cambria Math"/>
                      </w:rPr>
                      <m:t>i=1</m:t>
                    </m:r>
                  </m:sub>
                  <m:sup>
                    <m:r>
                      <w:rPr>
                        <w:rFonts w:ascii="Cambria Math" w:hAnsi="Cambria Math"/>
                      </w:rPr>
                      <m:t>N</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i</m:t>
                                </m:r>
                              </m:sub>
                            </m:sSub>
                          </m:e>
                        </m:d>
                      </m:e>
                      <m:sup>
                        <m:r>
                          <w:rPr>
                            <w:rFonts w:ascii="Cambria Math" w:hAnsi="Cambria Math"/>
                          </w:rPr>
                          <m:t>2</m:t>
                        </m:r>
                      </m:sup>
                    </m:sSup>
                  </m:e>
                </m:nary>
              </m:e>
            </m:d>
          </m:e>
          <m:sup>
            <m:f>
              <m:fPr>
                <m:ctrlPr>
                  <w:rPr>
                    <w:rFonts w:ascii="Cambria Math" w:hAnsi="Cambria Math"/>
                  </w:rPr>
                </m:ctrlPr>
              </m:fPr>
              <m:num>
                <m:r>
                  <w:rPr>
                    <w:rFonts w:ascii="Cambria Math" w:hAnsi="Cambria Math"/>
                  </w:rPr>
                  <m:t>1</m:t>
                </m:r>
              </m:num>
              <m:den>
                <m:r>
                  <w:rPr>
                    <w:rFonts w:ascii="Cambria Math" w:hAnsi="Cambria Math"/>
                  </w:rPr>
                  <m:t>2</m:t>
                </m:r>
              </m:den>
            </m:f>
          </m:sup>
        </m:sSup>
      </m:oMath>
      <w:r w:rsidR="00880247">
        <w:rPr>
          <w:rFonts w:ascii="Times New Roman" w:hAnsi="Times New Roman" w:cs="Times New Roman"/>
          <w:sz w:val="28"/>
          <w:szCs w:val="28"/>
        </w:rPr>
        <w:t xml:space="preserve"> , </w:t>
      </w:r>
      <w:r w:rsidR="00880247">
        <w:rPr>
          <w:rFonts w:ascii="Times New Roman" w:hAnsi="Times New Roman" w:cs="Times New Roman"/>
          <w:sz w:val="28"/>
          <w:szCs w:val="28"/>
          <w:lang w:val="uk-UA"/>
        </w:rPr>
        <w:t xml:space="preserve">                                </w:t>
      </w:r>
      <w:r w:rsidR="00880247">
        <w:rPr>
          <w:rFonts w:ascii="Times New Roman" w:hAnsi="Times New Roman" w:cs="Times New Roman"/>
          <w:sz w:val="28"/>
          <w:szCs w:val="28"/>
        </w:rPr>
        <w:t>(2.</w:t>
      </w:r>
      <w:r w:rsidR="00880247">
        <w:rPr>
          <w:rFonts w:ascii="Times New Roman" w:hAnsi="Times New Roman" w:cs="Times New Roman"/>
          <w:sz w:val="28"/>
          <w:szCs w:val="28"/>
          <w:lang w:val="uk-UA"/>
        </w:rPr>
        <w:t>10</w:t>
      </w:r>
      <w:r w:rsidR="00880247">
        <w:rPr>
          <w:rFonts w:ascii="Times New Roman" w:hAnsi="Times New Roman" w:cs="Times New Roman"/>
          <w:sz w:val="28"/>
          <w:szCs w:val="28"/>
        </w:rPr>
        <w:t>)</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Показник порівняння інтенсивності двох зображень розраховується за формулою</w:t>
      </w:r>
    </w:p>
    <w:p w:rsidR="00656CB1" w:rsidRDefault="00880247">
      <w:pPr>
        <w:jc w:val="right"/>
        <w:rPr>
          <w:rFonts w:ascii="Times New Roman" w:hAnsi="Times New Roman" w:cs="Times New Roman"/>
          <w:sz w:val="28"/>
          <w:szCs w:val="28"/>
          <w:lang w:val="uk-UA"/>
        </w:rPr>
      </w:pPr>
      <m:oMath>
        <m:r>
          <w:rPr>
            <w:rFonts w:ascii="Cambria Math" w:hAnsi="Cambria Math"/>
          </w:rPr>
          <m:t>l</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f>
          <m:fPr>
            <m:ctrlPr>
              <w:rPr>
                <w:rFonts w:ascii="Cambria Math" w:hAnsi="Cambria Math"/>
              </w:rPr>
            </m:ctrlPr>
          </m:fPr>
          <m:num>
            <m:r>
              <w:rPr>
                <w:rFonts w:ascii="Cambria Math" w:hAnsi="Cambria Math"/>
                <w:lang w:val="uk-UA"/>
              </w:rPr>
              <m:t>2</m:t>
            </m:r>
            <m:sSub>
              <m:sSubPr>
                <m:ctrlPr>
                  <w:rPr>
                    <w:rFonts w:ascii="Cambria Math" w:hAnsi="Cambria Math"/>
                  </w:rPr>
                </m:ctrlPr>
              </m:sSubPr>
              <m:e>
                <m:r>
                  <w:rPr>
                    <w:rFonts w:ascii="Cambria Math" w:hAnsi="Cambria Math"/>
                  </w:rPr>
                  <m:t>μ</m:t>
                </m:r>
              </m:e>
              <m:sub>
                <m:r>
                  <w:rPr>
                    <w:rFonts w:ascii="Cambria Math" w:hAnsi="Cambria Math"/>
                  </w:rPr>
                  <m:t>x</m:t>
                </m:r>
              </m:sub>
            </m:sSub>
            <m:sSub>
              <m:sSubPr>
                <m:ctrlPr>
                  <w:rPr>
                    <w:rFonts w:ascii="Cambria Math" w:hAnsi="Cambria Math"/>
                  </w:rPr>
                </m:ctrlPr>
              </m:sSubPr>
              <m:e>
                <m:r>
                  <w:rPr>
                    <w:rFonts w:ascii="Cambria Math" w:hAnsi="Cambria Math"/>
                  </w:rPr>
                  <m:t>μ</m:t>
                </m:r>
              </m:e>
              <m:sub>
                <m:r>
                  <w:rPr>
                    <w:rFonts w:ascii="Cambria Math" w:hAnsi="Cambria Math"/>
                  </w:rPr>
                  <m:t>y</m:t>
                </m:r>
              </m:sub>
            </m:sSub>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1</m:t>
                </m:r>
              </m:sub>
            </m:sSub>
          </m:num>
          <m:den>
            <m:sSubSup>
              <m:sSubSupPr>
                <m:ctrlPr>
                  <w:rPr>
                    <w:rFonts w:ascii="Cambria Math" w:hAnsi="Cambria Math"/>
                  </w:rPr>
                </m:ctrlPr>
              </m:sSubSupPr>
              <m:e>
                <m:r>
                  <w:rPr>
                    <w:rFonts w:ascii="Cambria Math" w:hAnsi="Cambria Math"/>
                  </w:rPr>
                  <m:t>μ</m:t>
                </m:r>
              </m:e>
              <m:sub>
                <m:r>
                  <w:rPr>
                    <w:rFonts w:ascii="Cambria Math" w:hAnsi="Cambria Math"/>
                  </w:rPr>
                  <m:t>x</m:t>
                </m:r>
              </m:sub>
              <m:sup>
                <m:r>
                  <w:rPr>
                    <w:rFonts w:ascii="Cambria Math" w:hAnsi="Cambria Math"/>
                    <w:lang w:val="uk-UA"/>
                  </w:rPr>
                  <m:t>2</m:t>
                </m:r>
              </m:sup>
            </m:sSubSup>
            <m:r>
              <w:rPr>
                <w:rFonts w:ascii="Cambria Math" w:hAnsi="Cambria Math"/>
                <w:lang w:val="uk-UA"/>
              </w:rPr>
              <m:t>+</m:t>
            </m:r>
            <m:sSubSup>
              <m:sSubSupPr>
                <m:ctrlPr>
                  <w:rPr>
                    <w:rFonts w:ascii="Cambria Math" w:hAnsi="Cambria Math"/>
                  </w:rPr>
                </m:ctrlPr>
              </m:sSubSupPr>
              <m:e>
                <m:r>
                  <w:rPr>
                    <w:rFonts w:ascii="Cambria Math" w:hAnsi="Cambria Math"/>
                  </w:rPr>
                  <m:t>μ</m:t>
                </m:r>
              </m:e>
              <m:sub>
                <m:r>
                  <w:rPr>
                    <w:rFonts w:ascii="Cambria Math" w:hAnsi="Cambria Math"/>
                  </w:rPr>
                  <m:t>y</m:t>
                </m:r>
              </m:sub>
              <m:sup>
                <m:r>
                  <w:rPr>
                    <w:rFonts w:ascii="Cambria Math" w:hAnsi="Cambria Math"/>
                    <w:lang w:val="uk-UA"/>
                  </w:rPr>
                  <m:t>2</m:t>
                </m:r>
              </m:sup>
            </m:sSubSup>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1</m:t>
                </m:r>
              </m:sub>
            </m:sSub>
          </m:den>
        </m:f>
      </m:oMath>
      <w:r>
        <w:rPr>
          <w:rFonts w:ascii="Times New Roman" w:hAnsi="Times New Roman" w:cs="Times New Roman"/>
          <w:sz w:val="28"/>
          <w:szCs w:val="28"/>
          <w:lang w:val="uk-UA"/>
        </w:rPr>
        <w:t xml:space="preserve"> ,                                       (2.11)</w:t>
      </w:r>
    </w:p>
    <w:p w:rsidR="00656CB1" w:rsidRDefault="00880247">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де </w:t>
      </w:r>
      <m:oMath>
        <m:sSub>
          <m:sSubPr>
            <m:ctrlPr>
              <w:rPr>
                <w:rFonts w:ascii="Cambria Math" w:hAnsi="Cambria Math"/>
              </w:rPr>
            </m:ctrlPr>
          </m:sSubPr>
          <m:e>
            <m:r>
              <w:rPr>
                <w:rFonts w:ascii="Cambria Math" w:hAnsi="Cambria Math"/>
              </w:rPr>
              <m:t>μ</m:t>
            </m:r>
          </m:e>
          <m:sub>
            <m:r>
              <w:rPr>
                <w:rFonts w:ascii="Cambria Math" w:hAnsi="Cambria Math"/>
              </w:rPr>
              <m:t>x</m:t>
            </m:r>
          </m:sub>
        </m:sSub>
      </m:oMath>
      <w:r>
        <w:rPr>
          <w:rFonts w:ascii="Times New Roman" w:hAnsi="Times New Roman" w:cs="Times New Roman"/>
          <w:sz w:val="28"/>
          <w:szCs w:val="28"/>
        </w:rPr>
        <w:t xml:space="preserve"> и </w:t>
      </w:r>
      <m:oMath>
        <m:sSub>
          <m:sSubPr>
            <m:ctrlPr>
              <w:rPr>
                <w:rFonts w:ascii="Cambria Math" w:hAnsi="Cambria Math"/>
              </w:rPr>
            </m:ctrlPr>
          </m:sSubPr>
          <m:e>
            <m:r>
              <w:rPr>
                <w:rFonts w:ascii="Cambria Math" w:hAnsi="Cambria Math"/>
              </w:rPr>
              <m:t>μ</m:t>
            </m:r>
          </m:e>
          <m:sub>
            <m:r>
              <w:rPr>
                <w:rFonts w:ascii="Cambria Math" w:hAnsi="Cambria Math"/>
              </w:rPr>
              <m:t>y</m:t>
            </m:r>
          </m:sub>
        </m:sSub>
      </m:oMath>
      <w:r>
        <w:rPr>
          <w:rFonts w:ascii="Times New Roman" w:hAnsi="Times New Roman" w:cs="Times New Roman"/>
          <w:sz w:val="28"/>
          <w:szCs w:val="28"/>
        </w:rPr>
        <w:t xml:space="preserve"> – значен</w:t>
      </w:r>
      <w:r>
        <w:rPr>
          <w:rFonts w:ascii="Times New Roman" w:hAnsi="Times New Roman" w:cs="Times New Roman"/>
          <w:sz w:val="28"/>
          <w:szCs w:val="28"/>
          <w:lang w:val="uk-UA"/>
        </w:rPr>
        <w:t>ня</w:t>
      </w:r>
      <w:r>
        <w:rPr>
          <w:rFonts w:ascii="Times New Roman" w:hAnsi="Times New Roman" w:cs="Times New Roman"/>
          <w:sz w:val="28"/>
          <w:szCs w:val="28"/>
        </w:rPr>
        <w:t xml:space="preserve"> </w:t>
      </w:r>
      <w:r>
        <w:rPr>
          <w:rFonts w:ascii="Times New Roman" w:hAnsi="Times New Roman" w:cs="Times New Roman"/>
          <w:sz w:val="28"/>
          <w:szCs w:val="28"/>
          <w:lang w:val="uk-UA"/>
        </w:rPr>
        <w:t>середньої інтенсивності</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зображення </w:t>
      </w:r>
      <w:r>
        <w:rPr>
          <w:rFonts w:ascii="Times New Roman" w:hAnsi="Times New Roman" w:cs="Times New Roman"/>
          <w:sz w:val="28"/>
          <w:szCs w:val="28"/>
        </w:rPr>
        <w:t xml:space="preserve">Х </w:t>
      </w:r>
      <w:r>
        <w:rPr>
          <w:rFonts w:ascii="Times New Roman" w:hAnsi="Times New Roman" w:cs="Times New Roman"/>
          <w:sz w:val="28"/>
          <w:szCs w:val="28"/>
          <w:lang w:val="uk-UA"/>
        </w:rPr>
        <w:t>та</w:t>
      </w:r>
      <w:r>
        <w:rPr>
          <w:rFonts w:ascii="Times New Roman" w:hAnsi="Times New Roman" w:cs="Times New Roman"/>
          <w:sz w:val="28"/>
          <w:szCs w:val="28"/>
        </w:rPr>
        <w:t xml:space="preserve"> Y </w:t>
      </w:r>
      <w:r>
        <w:rPr>
          <w:rFonts w:ascii="Times New Roman" w:hAnsi="Times New Roman" w:cs="Times New Roman"/>
          <w:sz w:val="28"/>
          <w:szCs w:val="28"/>
          <w:lang w:val="uk-UA"/>
        </w:rPr>
        <w:t>відповідно</w:t>
      </w:r>
      <w:r>
        <w:rPr>
          <w:rFonts w:ascii="Times New Roman" w:hAnsi="Times New Roman" w:cs="Times New Roman"/>
          <w:sz w:val="28"/>
          <w:szCs w:val="28"/>
        </w:rPr>
        <w:t xml:space="preserve">; </w:t>
      </w:r>
      <m:oMath>
        <m:sSub>
          <m:sSubPr>
            <m:ctrlPr>
              <w:rPr>
                <w:rFonts w:ascii="Cambria Math" w:hAnsi="Cambria Math"/>
              </w:rPr>
            </m:ctrlPr>
          </m:sSubPr>
          <m:e>
            <m:r>
              <w:rPr>
                <w:rFonts w:ascii="Cambria Math" w:hAnsi="Cambria Math"/>
              </w:rPr>
              <m:t>C</m:t>
            </m:r>
          </m:e>
          <m:sub>
            <m:r>
              <w:rPr>
                <w:rFonts w:ascii="Cambria Math" w:hAnsi="Cambria Math"/>
              </w:rPr>
              <m:t>1</m:t>
            </m:r>
          </m:sub>
        </m:sSub>
      </m:oMath>
      <w:r>
        <w:rPr>
          <w:rFonts w:ascii="Times New Roman" w:hAnsi="Times New Roman" w:cs="Times New Roman"/>
          <w:sz w:val="28"/>
          <w:szCs w:val="28"/>
        </w:rPr>
        <w:t xml:space="preserve"> – константа, необхідна для виключення помилок, при значенні </w:t>
      </w:r>
      <m:oMath>
        <m:sSubSup>
          <m:sSubSupPr>
            <m:ctrlPr>
              <w:rPr>
                <w:rFonts w:ascii="Cambria Math" w:hAnsi="Cambria Math"/>
              </w:rPr>
            </m:ctrlPr>
          </m:sSubSupPr>
          <m:e>
            <m:r>
              <w:rPr>
                <w:rFonts w:ascii="Cambria Math" w:hAnsi="Cambria Math"/>
              </w:rPr>
              <m:t>μ</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μ</m:t>
            </m:r>
          </m:e>
          <m:sub>
            <m:r>
              <w:rPr>
                <w:rFonts w:ascii="Cambria Math" w:hAnsi="Cambria Math"/>
              </w:rPr>
              <m:t>y</m:t>
            </m:r>
          </m:sub>
          <m:sup>
            <m:r>
              <w:rPr>
                <w:rFonts w:ascii="Cambria Math" w:hAnsi="Cambria Math"/>
              </w:rPr>
              <m:t>2</m:t>
            </m:r>
          </m:sup>
        </m:sSubSup>
      </m:oMath>
      <w:r>
        <w:rPr>
          <w:rFonts w:ascii="Times New Roman" w:hAnsi="Times New Roman" w:cs="Times New Roman"/>
          <w:sz w:val="28"/>
          <w:szCs w:val="28"/>
        </w:rPr>
        <w:t>, близк</w:t>
      </w:r>
      <w:r>
        <w:rPr>
          <w:rFonts w:ascii="Times New Roman" w:hAnsi="Times New Roman" w:cs="Times New Roman"/>
          <w:sz w:val="28"/>
          <w:szCs w:val="28"/>
          <w:lang w:val="uk-UA"/>
        </w:rPr>
        <w:t>и</w:t>
      </w:r>
      <w:r>
        <w:rPr>
          <w:rFonts w:ascii="Times New Roman" w:hAnsi="Times New Roman" w:cs="Times New Roman"/>
          <w:sz w:val="28"/>
          <w:szCs w:val="28"/>
        </w:rPr>
        <w:t xml:space="preserve">м </w:t>
      </w:r>
      <w:r>
        <w:rPr>
          <w:rFonts w:ascii="Times New Roman" w:hAnsi="Times New Roman" w:cs="Times New Roman"/>
          <w:sz w:val="28"/>
          <w:szCs w:val="28"/>
          <w:lang w:val="uk-UA"/>
        </w:rPr>
        <w:t>до</w:t>
      </w:r>
      <w:r>
        <w:rPr>
          <w:rFonts w:ascii="Times New Roman" w:hAnsi="Times New Roman" w:cs="Times New Roman"/>
          <w:sz w:val="28"/>
          <w:szCs w:val="28"/>
        </w:rPr>
        <w:t xml:space="preserve"> нул</w:t>
      </w:r>
      <w:r>
        <w:rPr>
          <w:rFonts w:ascii="Times New Roman" w:hAnsi="Times New Roman" w:cs="Times New Roman"/>
          <w:sz w:val="28"/>
          <w:szCs w:val="28"/>
          <w:lang w:val="uk-UA"/>
        </w:rPr>
        <w:t>я</w:t>
      </w:r>
      <w:r>
        <w:rPr>
          <w:rFonts w:ascii="Times New Roman" w:hAnsi="Times New Roman" w:cs="Times New Roman"/>
          <w:sz w:val="28"/>
          <w:szCs w:val="28"/>
        </w:rPr>
        <w:t>.</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Показник порівняння іконтрасності двох зображень розраховується за формулою</w:t>
      </w:r>
    </w:p>
    <w:p w:rsidR="00656CB1" w:rsidRDefault="00880247">
      <w:pPr>
        <w:spacing w:line="360" w:lineRule="auto"/>
        <w:jc w:val="right"/>
        <w:rPr>
          <w:rFonts w:ascii="Times New Roman" w:hAnsi="Times New Roman" w:cs="Times New Roman"/>
          <w:sz w:val="28"/>
          <w:szCs w:val="28"/>
          <w:lang w:val="uk-UA"/>
        </w:rPr>
      </w:pPr>
      <m:oMath>
        <m:r>
          <w:rPr>
            <w:rFonts w:ascii="Cambria Math" w:hAnsi="Cambria Math"/>
          </w:rPr>
          <m:t>c</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f>
          <m:fPr>
            <m:ctrlPr>
              <w:rPr>
                <w:rFonts w:ascii="Cambria Math" w:hAnsi="Cambria Math"/>
              </w:rPr>
            </m:ctrlPr>
          </m:fPr>
          <m:num>
            <m:r>
              <w:rPr>
                <w:rFonts w:ascii="Cambria Math" w:hAnsi="Cambria Math"/>
                <w:lang w:val="uk-UA"/>
              </w:rPr>
              <m:t>2</m:t>
            </m:r>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σ</m:t>
                </m:r>
              </m:e>
              <m:sub>
                <m:r>
                  <w:rPr>
                    <w:rFonts w:ascii="Cambria Math" w:hAnsi="Cambria Math"/>
                  </w:rPr>
                  <m:t>y</m:t>
                </m:r>
              </m:sub>
            </m:sSub>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2</m:t>
                </m:r>
              </m:sub>
            </m:sSub>
          </m:num>
          <m:den>
            <m:sSubSup>
              <m:sSubSupPr>
                <m:ctrlPr>
                  <w:rPr>
                    <w:rFonts w:ascii="Cambria Math" w:hAnsi="Cambria Math"/>
                  </w:rPr>
                </m:ctrlPr>
              </m:sSubSupPr>
              <m:e>
                <m:r>
                  <w:rPr>
                    <w:rFonts w:ascii="Cambria Math" w:hAnsi="Cambria Math"/>
                  </w:rPr>
                  <m:t>σ</m:t>
                </m:r>
              </m:e>
              <m:sub>
                <m:r>
                  <w:rPr>
                    <w:rFonts w:ascii="Cambria Math" w:hAnsi="Cambria Math"/>
                  </w:rPr>
                  <m:t>x</m:t>
                </m:r>
              </m:sub>
              <m:sup>
                <m:r>
                  <w:rPr>
                    <w:rFonts w:ascii="Cambria Math" w:hAnsi="Cambria Math"/>
                    <w:lang w:val="uk-UA"/>
                  </w:rPr>
                  <m:t>2</m:t>
                </m:r>
              </m:sup>
            </m:sSubSup>
            <m:r>
              <w:rPr>
                <w:rFonts w:ascii="Cambria Math" w:hAnsi="Cambria Math"/>
                <w:lang w:val="uk-UA"/>
              </w:rPr>
              <m:t>+</m:t>
            </m:r>
            <m:sSubSup>
              <m:sSubSupPr>
                <m:ctrlPr>
                  <w:rPr>
                    <w:rFonts w:ascii="Cambria Math" w:hAnsi="Cambria Math"/>
                  </w:rPr>
                </m:ctrlPr>
              </m:sSubSupPr>
              <m:e>
                <m:r>
                  <w:rPr>
                    <w:rFonts w:ascii="Cambria Math" w:hAnsi="Cambria Math"/>
                  </w:rPr>
                  <m:t>σ</m:t>
                </m:r>
              </m:e>
              <m:sub>
                <m:r>
                  <w:rPr>
                    <w:rFonts w:ascii="Cambria Math" w:hAnsi="Cambria Math"/>
                  </w:rPr>
                  <m:t>y</m:t>
                </m:r>
              </m:sub>
              <m:sup>
                <m:r>
                  <w:rPr>
                    <w:rFonts w:ascii="Cambria Math" w:hAnsi="Cambria Math"/>
                    <w:lang w:val="uk-UA"/>
                  </w:rPr>
                  <m:t>2</m:t>
                </m:r>
              </m:sup>
            </m:sSubSup>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2</m:t>
                </m:r>
              </m:sub>
            </m:sSub>
          </m:den>
        </m:f>
      </m:oMath>
      <w:r>
        <w:rPr>
          <w:rFonts w:ascii="Times New Roman" w:hAnsi="Times New Roman" w:cs="Times New Roman"/>
          <w:sz w:val="28"/>
          <w:szCs w:val="28"/>
          <w:lang w:val="uk-UA"/>
        </w:rPr>
        <w:t>,                                                 (2.12)</w:t>
      </w:r>
    </w:p>
    <w:p w:rsidR="00656CB1" w:rsidRDefault="00880247">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где </w:t>
      </w:r>
      <m:oMath>
        <m:sSub>
          <m:sSubPr>
            <m:ctrlPr>
              <w:rPr>
                <w:rFonts w:ascii="Cambria Math" w:hAnsi="Cambria Math"/>
              </w:rPr>
            </m:ctrlPr>
          </m:sSubPr>
          <m:e>
            <m:r>
              <w:rPr>
                <w:rFonts w:ascii="Cambria Math" w:hAnsi="Cambria Math"/>
              </w:rPr>
              <m:t>σ</m:t>
            </m:r>
          </m:e>
          <m:sub>
            <m:r>
              <w:rPr>
                <w:rFonts w:ascii="Cambria Math" w:hAnsi="Cambria Math"/>
              </w:rPr>
              <m:t>x</m:t>
            </m:r>
          </m:sub>
        </m:sSub>
      </m:oMath>
      <w:r>
        <w:rPr>
          <w:rFonts w:ascii="Times New Roman" w:hAnsi="Times New Roman" w:cs="Times New Roman"/>
          <w:sz w:val="28"/>
          <w:szCs w:val="28"/>
        </w:rPr>
        <w:t xml:space="preserve"> </w:t>
      </w:r>
      <w:r>
        <w:rPr>
          <w:rFonts w:ascii="Times New Roman" w:hAnsi="Times New Roman" w:cs="Times New Roman"/>
          <w:sz w:val="28"/>
          <w:szCs w:val="28"/>
          <w:lang w:val="uk-UA"/>
        </w:rPr>
        <w:t>і</w:t>
      </w:r>
      <w:r>
        <w:rPr>
          <w:rFonts w:ascii="Times New Roman" w:hAnsi="Times New Roman" w:cs="Times New Roman"/>
          <w:sz w:val="28"/>
          <w:szCs w:val="28"/>
        </w:rPr>
        <w:t xml:space="preserve"> </w:t>
      </w:r>
      <m:oMath>
        <m:sSub>
          <m:sSubPr>
            <m:ctrlPr>
              <w:rPr>
                <w:rFonts w:ascii="Cambria Math" w:hAnsi="Cambria Math"/>
              </w:rPr>
            </m:ctrlPr>
          </m:sSubPr>
          <m:e>
            <m:r>
              <w:rPr>
                <w:rFonts w:ascii="Cambria Math" w:hAnsi="Cambria Math"/>
              </w:rPr>
              <m:t>σ</m:t>
            </m:r>
          </m:e>
          <m:sub>
            <m:r>
              <w:rPr>
                <w:rFonts w:ascii="Cambria Math" w:hAnsi="Cambria Math"/>
              </w:rPr>
              <m:t>y</m:t>
            </m:r>
          </m:sub>
        </m:sSub>
      </m:oMath>
      <w:r>
        <w:rPr>
          <w:rFonts w:ascii="Times New Roman" w:hAnsi="Times New Roman" w:cs="Times New Roman"/>
          <w:sz w:val="28"/>
          <w:szCs w:val="28"/>
        </w:rPr>
        <w:t xml:space="preserve"> – значен</w:t>
      </w:r>
      <w:r>
        <w:rPr>
          <w:rFonts w:ascii="Times New Roman" w:hAnsi="Times New Roman" w:cs="Times New Roman"/>
          <w:sz w:val="28"/>
          <w:szCs w:val="28"/>
          <w:lang w:val="uk-UA"/>
        </w:rPr>
        <w:t>ня</w:t>
      </w:r>
      <w:r>
        <w:rPr>
          <w:rFonts w:ascii="Times New Roman" w:hAnsi="Times New Roman" w:cs="Times New Roman"/>
          <w:sz w:val="28"/>
          <w:szCs w:val="28"/>
        </w:rPr>
        <w:t xml:space="preserve"> контрас</w:t>
      </w:r>
      <w:r>
        <w:rPr>
          <w:rFonts w:ascii="Times New Roman" w:hAnsi="Times New Roman" w:cs="Times New Roman"/>
          <w:sz w:val="28"/>
          <w:szCs w:val="28"/>
          <w:lang w:val="uk-UA"/>
        </w:rPr>
        <w:t>ності</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зображення </w:t>
      </w:r>
      <w:r>
        <w:rPr>
          <w:rFonts w:ascii="Times New Roman" w:hAnsi="Times New Roman" w:cs="Times New Roman"/>
          <w:sz w:val="28"/>
          <w:szCs w:val="28"/>
        </w:rPr>
        <w:t xml:space="preserve">Х </w:t>
      </w:r>
      <w:r>
        <w:rPr>
          <w:rFonts w:ascii="Times New Roman" w:hAnsi="Times New Roman" w:cs="Times New Roman"/>
          <w:sz w:val="28"/>
          <w:szCs w:val="28"/>
          <w:lang w:val="uk-UA"/>
        </w:rPr>
        <w:t>та</w:t>
      </w:r>
      <w:r>
        <w:rPr>
          <w:rFonts w:ascii="Times New Roman" w:hAnsi="Times New Roman" w:cs="Times New Roman"/>
          <w:sz w:val="28"/>
          <w:szCs w:val="28"/>
        </w:rPr>
        <w:t xml:space="preserve"> Y </w:t>
      </w:r>
      <w:r>
        <w:rPr>
          <w:rFonts w:ascii="Times New Roman" w:hAnsi="Times New Roman" w:cs="Times New Roman"/>
          <w:sz w:val="28"/>
          <w:szCs w:val="28"/>
          <w:lang w:val="uk-UA"/>
        </w:rPr>
        <w:t>відповідно</w:t>
      </w:r>
      <w:r>
        <w:rPr>
          <w:rFonts w:ascii="Times New Roman" w:hAnsi="Times New Roman" w:cs="Times New Roman"/>
          <w:sz w:val="28"/>
          <w:szCs w:val="28"/>
        </w:rP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oMath>
      <w:r>
        <w:rPr>
          <w:rFonts w:ascii="Times New Roman" w:hAnsi="Times New Roman" w:cs="Times New Roman"/>
          <w:sz w:val="28"/>
          <w:szCs w:val="28"/>
        </w:rPr>
        <w:t xml:space="preserve">  –  константа,  константа, необхідна для виключення помилок, при значенні</w:t>
      </w:r>
      <w:r>
        <w:rPr>
          <w:rFonts w:ascii="Times New Roman" w:hAnsi="Times New Roman" w:cs="Times New Roman"/>
          <w:sz w:val="28"/>
          <w:szCs w:val="28"/>
          <w:lang w:val="uk-UA"/>
        </w:rPr>
        <w:t xml:space="preserve"> </w:t>
      </w:r>
      <m:oMath>
        <m:sSubSup>
          <m:sSubSupPr>
            <m:ctrlPr>
              <w:rPr>
                <w:rFonts w:ascii="Cambria Math" w:hAnsi="Cambria Math"/>
              </w:rPr>
            </m:ctrlPr>
          </m:sSubSupPr>
          <m:e>
            <m:r>
              <w:rPr>
                <w:rFonts w:ascii="Cambria Math" w:hAnsi="Cambria Math"/>
              </w:rPr>
              <m:t>σ</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y</m:t>
            </m:r>
          </m:sub>
          <m:sup>
            <m:r>
              <w:rPr>
                <w:rFonts w:ascii="Cambria Math" w:hAnsi="Cambria Math"/>
              </w:rPr>
              <m:t>2</m:t>
            </m:r>
          </m:sup>
        </m:sSubSup>
      </m:oMath>
      <w:r>
        <w:rPr>
          <w:rFonts w:ascii="Times New Roman" w:hAnsi="Times New Roman" w:cs="Times New Roman"/>
          <w:sz w:val="28"/>
          <w:szCs w:val="28"/>
        </w:rPr>
        <w:t>, близк</w:t>
      </w:r>
      <w:r>
        <w:rPr>
          <w:rFonts w:ascii="Times New Roman" w:hAnsi="Times New Roman" w:cs="Times New Roman"/>
          <w:sz w:val="28"/>
          <w:szCs w:val="28"/>
          <w:lang w:val="uk-UA"/>
        </w:rPr>
        <w:t>и</w:t>
      </w:r>
      <w:r>
        <w:rPr>
          <w:rFonts w:ascii="Times New Roman" w:hAnsi="Times New Roman" w:cs="Times New Roman"/>
          <w:sz w:val="28"/>
          <w:szCs w:val="28"/>
        </w:rPr>
        <w:t xml:space="preserve">м </w:t>
      </w:r>
      <w:r>
        <w:rPr>
          <w:rFonts w:ascii="Times New Roman" w:hAnsi="Times New Roman" w:cs="Times New Roman"/>
          <w:sz w:val="28"/>
          <w:szCs w:val="28"/>
          <w:lang w:val="uk-UA"/>
        </w:rPr>
        <w:t>до</w:t>
      </w:r>
      <w:r>
        <w:rPr>
          <w:rFonts w:ascii="Times New Roman" w:hAnsi="Times New Roman" w:cs="Times New Roman"/>
          <w:sz w:val="28"/>
          <w:szCs w:val="28"/>
        </w:rPr>
        <w:t xml:space="preserve"> нулю.</w:t>
      </w:r>
    </w:p>
    <w:p w:rsidR="00656CB1" w:rsidRDefault="00880247">
      <w:pPr>
        <w:spacing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Значення показника структурної подібності розраховується за формулою</w:t>
      </w:r>
      <w:r>
        <w:rPr>
          <w:rFonts w:ascii="Times New Roman" w:hAnsi="Times New Roman" w:cs="Times New Roman"/>
          <w:sz w:val="28"/>
          <w:szCs w:val="28"/>
        </w:rPr>
        <w:t xml:space="preserve">: </w:t>
      </w:r>
    </w:p>
    <w:p w:rsidR="00656CB1" w:rsidRDefault="00880247">
      <w:pPr>
        <w:jc w:val="right"/>
        <w:rPr>
          <w:rFonts w:ascii="Times New Roman" w:hAnsi="Times New Roman" w:cs="Times New Roman"/>
          <w:sz w:val="28"/>
          <w:szCs w:val="28"/>
          <w:lang w:val="uk-UA"/>
        </w:rPr>
      </w:pPr>
      <m:oMath>
        <m:r>
          <w:rPr>
            <w:rFonts w:ascii="Cambria Math" w:hAnsi="Cambria Math"/>
          </w:rPr>
          <m:t>s</m:t>
        </m:r>
        <m:d>
          <m:dPr>
            <m:ctrlPr>
              <w:rPr>
                <w:rFonts w:ascii="Cambria Math" w:hAnsi="Cambria Math"/>
              </w:rPr>
            </m:ctrlPr>
          </m:dPr>
          <m:e>
            <m:r>
              <w:rPr>
                <w:rFonts w:ascii="Cambria Math" w:hAnsi="Cambria Math"/>
              </w:rPr>
              <m:t>x</m:t>
            </m:r>
            <m:r>
              <w:rPr>
                <w:rFonts w:ascii="Cambria Math" w:hAnsi="Cambria Math"/>
                <w:lang w:val="uk-UA"/>
              </w:rPr>
              <m:t>,</m:t>
            </m:r>
            <m:r>
              <w:rPr>
                <w:rFonts w:ascii="Cambria Math" w:hAnsi="Cambria Math"/>
              </w:rPr>
              <m:t>y</m:t>
            </m:r>
          </m:e>
        </m:d>
        <m:r>
          <w:rPr>
            <w:rFonts w:ascii="Cambria Math" w:hAnsi="Cambria Math"/>
            <w:lang w:val="uk-UA"/>
          </w:rPr>
          <m:t>=</m:t>
        </m:r>
        <m:f>
          <m:fPr>
            <m:ctrlPr>
              <w:rPr>
                <w:rFonts w:ascii="Cambria Math" w:hAnsi="Cambria Math"/>
              </w:rPr>
            </m:ctrlPr>
          </m:fPr>
          <m:num>
            <m:sSub>
              <m:sSubPr>
                <m:ctrlPr>
                  <w:rPr>
                    <w:rFonts w:ascii="Cambria Math" w:hAnsi="Cambria Math"/>
                  </w:rPr>
                </m:ctrlPr>
              </m:sSubPr>
              <m:e>
                <m:r>
                  <w:rPr>
                    <w:rFonts w:ascii="Cambria Math" w:hAnsi="Cambria Math"/>
                  </w:rPr>
                  <m:t>σ</m:t>
                </m:r>
              </m:e>
              <m:sub>
                <m:r>
                  <w:rPr>
                    <w:rFonts w:ascii="Cambria Math" w:hAnsi="Cambria Math"/>
                  </w:rPr>
                  <m:t>xy</m:t>
                </m:r>
              </m:sub>
            </m:sSub>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3</m:t>
                </m:r>
              </m:sub>
            </m:sSub>
          </m:num>
          <m:den>
            <m:sSub>
              <m:sSubPr>
                <m:ctrlPr>
                  <w:rPr>
                    <w:rFonts w:ascii="Cambria Math" w:hAnsi="Cambria Math"/>
                  </w:rPr>
                </m:ctrlPr>
              </m:sSubPr>
              <m:e>
                <m:r>
                  <w:rPr>
                    <w:rFonts w:ascii="Cambria Math" w:hAnsi="Cambria Math"/>
                  </w:rPr>
                  <m:t>σ</m:t>
                </m:r>
              </m:e>
              <m:sub>
                <m:r>
                  <w:rPr>
                    <w:rFonts w:ascii="Cambria Math" w:hAnsi="Cambria Math"/>
                  </w:rPr>
                  <m:t>x</m:t>
                </m:r>
              </m:sub>
            </m:sSub>
            <m:sSub>
              <m:sSubPr>
                <m:ctrlPr>
                  <w:rPr>
                    <w:rFonts w:ascii="Cambria Math" w:hAnsi="Cambria Math"/>
                  </w:rPr>
                </m:ctrlPr>
              </m:sSubPr>
              <m:e>
                <m:r>
                  <w:rPr>
                    <w:rFonts w:ascii="Cambria Math" w:hAnsi="Cambria Math"/>
                  </w:rPr>
                  <m:t>σ</m:t>
                </m:r>
              </m:e>
              <m:sub>
                <m:r>
                  <w:rPr>
                    <w:rFonts w:ascii="Cambria Math" w:hAnsi="Cambria Math"/>
                  </w:rPr>
                  <m:t>y</m:t>
                </m:r>
              </m:sub>
            </m:sSub>
            <m:r>
              <w:rPr>
                <w:rFonts w:ascii="Cambria Math" w:hAnsi="Cambria Math"/>
                <w:lang w:val="uk-UA"/>
              </w:rPr>
              <m:t>+</m:t>
            </m:r>
            <m:sSub>
              <m:sSubPr>
                <m:ctrlPr>
                  <w:rPr>
                    <w:rFonts w:ascii="Cambria Math" w:hAnsi="Cambria Math"/>
                  </w:rPr>
                </m:ctrlPr>
              </m:sSubPr>
              <m:e>
                <m:r>
                  <w:rPr>
                    <w:rFonts w:ascii="Cambria Math" w:hAnsi="Cambria Math"/>
                  </w:rPr>
                  <m:t>C</m:t>
                </m:r>
              </m:e>
              <m:sub>
                <m:r>
                  <w:rPr>
                    <w:rFonts w:ascii="Cambria Math" w:hAnsi="Cambria Math"/>
                    <w:lang w:val="uk-UA"/>
                  </w:rPr>
                  <m:t>3</m:t>
                </m:r>
              </m:sub>
            </m:sSub>
          </m:den>
        </m:f>
      </m:oMath>
      <w:r>
        <w:rPr>
          <w:rFonts w:ascii="Times New Roman" w:hAnsi="Times New Roman" w:cs="Times New Roman"/>
          <w:sz w:val="28"/>
          <w:szCs w:val="28"/>
          <w:lang w:val="uk-UA"/>
        </w:rPr>
        <w:t>,                                              (2.13)</w:t>
      </w:r>
    </w:p>
    <w:p w:rsidR="00656CB1" w:rsidRDefault="00880247">
      <w:pPr>
        <w:jc w:val="both"/>
        <w:rPr>
          <w:rFonts w:ascii="Times New Roman" w:hAnsi="Times New Roman" w:cs="Times New Roman"/>
          <w:sz w:val="28"/>
          <w:szCs w:val="28"/>
          <w:lang w:val="uk-UA"/>
        </w:rPr>
      </w:pPr>
      <w:r>
        <w:rPr>
          <w:rFonts w:ascii="Times New Roman" w:hAnsi="Times New Roman" w:cs="Times New Roman"/>
          <w:sz w:val="28"/>
          <w:szCs w:val="28"/>
        </w:rPr>
        <w:t xml:space="preserve">где: </w:t>
      </w:r>
      <m:oMath>
        <m:sSub>
          <m:sSubPr>
            <m:ctrlPr>
              <w:rPr>
                <w:rFonts w:ascii="Cambria Math" w:hAnsi="Cambria Math"/>
              </w:rPr>
            </m:ctrlPr>
          </m:sSubPr>
          <m:e>
            <m:r>
              <w:rPr>
                <w:rFonts w:ascii="Cambria Math" w:hAnsi="Cambria Math"/>
              </w:rPr>
              <m:t>C</m:t>
            </m:r>
          </m:e>
          <m:sub>
            <m:r>
              <w:rPr>
                <w:rFonts w:ascii="Cambria Math" w:hAnsi="Cambria Math"/>
              </w:rPr>
              <m:t>3</m:t>
            </m:r>
          </m:sub>
        </m:sSub>
      </m:oMath>
      <w:r>
        <w:rPr>
          <w:rFonts w:ascii="Times New Roman" w:hAnsi="Times New Roman" w:cs="Times New Roman"/>
          <w:sz w:val="28"/>
          <w:szCs w:val="28"/>
        </w:rPr>
        <w:t>– константа,</w:t>
      </w:r>
    </w:p>
    <w:p w:rsidR="00656CB1" w:rsidRDefault="002E6700">
      <w:pPr>
        <w:jc w:val="right"/>
        <w:rPr>
          <w:rFonts w:ascii="Times New Roman" w:hAnsi="Times New Roman" w:cs="Times New Roman"/>
          <w:sz w:val="28"/>
          <w:szCs w:val="28"/>
        </w:rPr>
      </w:pPr>
      <m:oMath>
        <m:sSub>
          <m:sSubPr>
            <m:ctrlPr>
              <w:rPr>
                <w:rFonts w:ascii="Cambria Math" w:hAnsi="Cambria Math"/>
              </w:rPr>
            </m:ctrlPr>
          </m:sSubPr>
          <m:e>
            <m:r>
              <w:rPr>
                <w:rFonts w:ascii="Cambria Math" w:hAnsi="Cambria Math"/>
              </w:rPr>
              <m:t>σ</m:t>
            </m:r>
          </m:e>
          <m:sub>
            <m:r>
              <w:rPr>
                <w:rFonts w:ascii="Cambria Math" w:hAnsi="Cambria Math"/>
              </w:rPr>
              <m:t>xy</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N-1</m:t>
            </m:r>
          </m:den>
        </m:f>
        <m:nary>
          <m:naryPr>
            <m:chr m:val="∑"/>
            <m:ctrlPr>
              <w:rPr>
                <w:rFonts w:ascii="Cambria Math" w:hAnsi="Cambria Math"/>
              </w:rPr>
            </m:ctrlPr>
          </m:naryPr>
          <m:sub>
            <m:r>
              <w:rPr>
                <w:rFonts w:ascii="Cambria Math" w:hAnsi="Cambria Math"/>
              </w:rPr>
              <m:t>i=1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x</m:t>
                    </m:r>
                  </m:sub>
                </m:sSub>
              </m:e>
            </m:d>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μ</m:t>
                    </m:r>
                  </m:e>
                  <m:sub>
                    <m:r>
                      <w:rPr>
                        <w:rFonts w:ascii="Cambria Math" w:hAnsi="Cambria Math"/>
                      </w:rPr>
                      <m:t>y</m:t>
                    </m:r>
                  </m:sub>
                </m:sSub>
              </m:e>
            </m:d>
          </m:e>
        </m:nary>
      </m:oMath>
      <w:r w:rsidR="00880247">
        <w:rPr>
          <w:rFonts w:ascii="Times New Roman" w:hAnsi="Times New Roman" w:cs="Times New Roman"/>
          <w:sz w:val="28"/>
          <w:szCs w:val="28"/>
        </w:rPr>
        <w:t xml:space="preserve">, </w:t>
      </w:r>
      <w:r w:rsidR="00880247">
        <w:rPr>
          <w:rFonts w:ascii="Times New Roman" w:hAnsi="Times New Roman" w:cs="Times New Roman"/>
          <w:sz w:val="28"/>
          <w:szCs w:val="28"/>
          <w:lang w:val="uk-UA"/>
        </w:rPr>
        <w:t xml:space="preserve">                              </w:t>
      </w:r>
      <w:r w:rsidR="00880247">
        <w:rPr>
          <w:rFonts w:ascii="Times New Roman" w:hAnsi="Times New Roman" w:cs="Times New Roman"/>
          <w:sz w:val="28"/>
          <w:szCs w:val="28"/>
        </w:rPr>
        <w:t>(2.1</w:t>
      </w:r>
      <w:r w:rsidR="00880247">
        <w:rPr>
          <w:rFonts w:ascii="Times New Roman" w:hAnsi="Times New Roman" w:cs="Times New Roman"/>
          <w:sz w:val="28"/>
          <w:szCs w:val="28"/>
          <w:lang w:val="uk-UA"/>
        </w:rPr>
        <w:t>4</w:t>
      </w:r>
      <w:r w:rsidR="00880247">
        <w:rPr>
          <w:rFonts w:ascii="Times New Roman" w:hAnsi="Times New Roman" w:cs="Times New Roman"/>
          <w:sz w:val="28"/>
          <w:szCs w:val="28"/>
        </w:rPr>
        <w:t>)</w:t>
      </w:r>
    </w:p>
    <w:p w:rsidR="00656CB1" w:rsidRDefault="00656CB1">
      <w:pPr>
        <w:jc w:val="both"/>
        <w:rPr>
          <w:rFonts w:ascii="Times New Roman" w:hAnsi="Times New Roman" w:cs="Times New Roman"/>
          <w:sz w:val="28"/>
          <w:szCs w:val="28"/>
        </w:rPr>
      </w:pPr>
    </w:p>
    <w:p w:rsidR="00656CB1" w:rsidRDefault="00880247">
      <w:pPr>
        <w:jc w:val="both"/>
        <w:rPr>
          <w:rFonts w:ascii="Times New Roman" w:hAnsi="Times New Roman" w:cs="Times New Roman"/>
          <w:sz w:val="28"/>
          <w:szCs w:val="28"/>
        </w:rPr>
      </w:pPr>
      <w:r>
        <w:rPr>
          <w:rFonts w:ascii="Times New Roman" w:hAnsi="Times New Roman" w:cs="Times New Roman"/>
          <w:sz w:val="28"/>
          <w:szCs w:val="28"/>
        </w:rPr>
        <w:t>П</w:t>
      </w:r>
      <w:r>
        <w:rPr>
          <w:rFonts w:ascii="Times New Roman" w:hAnsi="Times New Roman" w:cs="Times New Roman"/>
          <w:sz w:val="28"/>
          <w:szCs w:val="28"/>
          <w:lang w:val="uk-UA"/>
        </w:rPr>
        <w:t xml:space="preserve">ідставимо </w:t>
      </w:r>
      <w:r>
        <w:rPr>
          <w:rFonts w:ascii="Times New Roman" w:hAnsi="Times New Roman" w:cs="Times New Roman"/>
          <w:sz w:val="28"/>
          <w:szCs w:val="28"/>
        </w:rPr>
        <w:t xml:space="preserve">  значения  </w:t>
      </w:r>
      <w:r>
        <w:rPr>
          <w:rFonts w:ascii="Times New Roman" w:hAnsi="Times New Roman" w:cs="Times New Roman"/>
          <w:sz w:val="28"/>
          <w:szCs w:val="28"/>
          <w:lang w:val="uk-UA"/>
        </w:rPr>
        <w:t>виразів</w:t>
      </w:r>
      <w:r>
        <w:rPr>
          <w:rFonts w:ascii="Times New Roman" w:hAnsi="Times New Roman" w:cs="Times New Roman"/>
          <w:sz w:val="28"/>
          <w:szCs w:val="28"/>
        </w:rPr>
        <w:t xml:space="preserve">  (2.7),  (2.8)  и  (2.9)  в  </w:t>
      </w:r>
      <w:r>
        <w:rPr>
          <w:rFonts w:ascii="Times New Roman" w:hAnsi="Times New Roman" w:cs="Times New Roman"/>
          <w:sz w:val="28"/>
          <w:szCs w:val="28"/>
          <w:lang w:val="uk-UA"/>
        </w:rPr>
        <w:t xml:space="preserve">вираз </w:t>
      </w:r>
      <w:r>
        <w:rPr>
          <w:rFonts w:ascii="Times New Roman" w:hAnsi="Times New Roman" w:cs="Times New Roman"/>
          <w:sz w:val="28"/>
          <w:szCs w:val="28"/>
        </w:rPr>
        <w:t xml:space="preserve">(2.4), </w:t>
      </w:r>
      <w:r>
        <w:rPr>
          <w:rFonts w:ascii="Times New Roman" w:hAnsi="Times New Roman" w:cs="Times New Roman"/>
          <w:sz w:val="28"/>
          <w:szCs w:val="28"/>
          <w:lang w:val="uk-UA"/>
        </w:rPr>
        <w:t>отримуємо підсумкову</w:t>
      </w:r>
      <w:r>
        <w:rPr>
          <w:rFonts w:ascii="Times New Roman" w:hAnsi="Times New Roman" w:cs="Times New Roman"/>
          <w:sz w:val="28"/>
          <w:szCs w:val="28"/>
        </w:rPr>
        <w:t xml:space="preserve"> формулу для </w:t>
      </w:r>
      <w:r>
        <w:rPr>
          <w:rFonts w:ascii="Times New Roman" w:hAnsi="Times New Roman" w:cs="Times New Roman"/>
          <w:sz w:val="28"/>
          <w:szCs w:val="28"/>
          <w:lang w:val="uk-UA"/>
        </w:rPr>
        <w:t>обчислення показника структурної подібності</w:t>
      </w:r>
      <w:r>
        <w:rPr>
          <w:rFonts w:ascii="Times New Roman" w:hAnsi="Times New Roman" w:cs="Times New Roman"/>
          <w:sz w:val="28"/>
          <w:szCs w:val="28"/>
        </w:rPr>
        <w:t>:</w:t>
      </w:r>
    </w:p>
    <w:p w:rsidR="00656CB1" w:rsidRDefault="00880247">
      <w:pPr>
        <w:jc w:val="right"/>
        <w:rPr>
          <w:rFonts w:ascii="Times New Roman" w:hAnsi="Times New Roman" w:cs="Times New Roman"/>
          <w:sz w:val="28"/>
          <w:szCs w:val="28"/>
        </w:rPr>
      </w:pPr>
      <m:oMath>
        <m:r>
          <w:rPr>
            <w:rFonts w:ascii="Cambria Math" w:hAnsi="Cambria Math"/>
          </w:rPr>
          <m:t>SSIM</m:t>
        </m:r>
        <m:d>
          <m:dPr>
            <m:ctrlPr>
              <w:rPr>
                <w:rFonts w:ascii="Cambria Math" w:hAnsi="Cambria Math"/>
              </w:rPr>
            </m:ctrlPr>
          </m:dPr>
          <m:e>
            <m:r>
              <w:rPr>
                <w:rFonts w:ascii="Cambria Math" w:hAnsi="Cambria Math"/>
              </w:rPr>
              <m:t>x,y</m:t>
            </m:r>
          </m:e>
        </m:d>
        <m:r>
          <w:rPr>
            <w:rFonts w:ascii="Cambria Math" w:hAnsi="Cambria Math"/>
          </w:rPr>
          <m:t>=</m:t>
        </m:r>
        <m:f>
          <m:fPr>
            <m:ctrlPr>
              <w:rPr>
                <w:rFonts w:ascii="Cambria Math" w:hAnsi="Cambria Math"/>
              </w:rPr>
            </m:ctrlPr>
          </m:fPr>
          <m:num>
            <m:d>
              <m:dPr>
                <m:ctrlPr>
                  <w:rPr>
                    <w:rFonts w:ascii="Cambria Math" w:hAnsi="Cambria Math"/>
                  </w:rPr>
                </m:ctrlPr>
              </m:dPr>
              <m:e>
                <m:r>
                  <w:rPr>
                    <w:rFonts w:ascii="Cambria Math" w:hAnsi="Cambria Math"/>
                  </w:rPr>
                  <m:t>2</m:t>
                </m:r>
                <m:sSub>
                  <m:sSubPr>
                    <m:ctrlPr>
                      <w:rPr>
                        <w:rFonts w:ascii="Cambria Math" w:hAnsi="Cambria Math"/>
                      </w:rPr>
                    </m:ctrlPr>
                  </m:sSubPr>
                  <m:e>
                    <m:r>
                      <w:rPr>
                        <w:rFonts w:ascii="Cambria Math" w:hAnsi="Cambria Math"/>
                      </w:rPr>
                      <m:t>μ</m:t>
                    </m:r>
                  </m:e>
                  <m:sub>
                    <m:r>
                      <w:rPr>
                        <w:rFonts w:ascii="Cambria Math" w:hAnsi="Cambria Math"/>
                      </w:rPr>
                      <m:t>x</m:t>
                    </m:r>
                  </m:sub>
                </m:sSub>
                <m:sSub>
                  <m:sSubPr>
                    <m:ctrlPr>
                      <w:rPr>
                        <w:rFonts w:ascii="Cambria Math" w:hAnsi="Cambria Math"/>
                      </w:rPr>
                    </m:ctrlPr>
                  </m:sSubPr>
                  <m:e>
                    <m:r>
                      <w:rPr>
                        <w:rFonts w:ascii="Cambria Math" w:hAnsi="Cambria Math"/>
                      </w:rPr>
                      <m:t>μ</m:t>
                    </m:r>
                  </m:e>
                  <m:sub>
                    <m:r>
                      <w:rPr>
                        <w:rFonts w:ascii="Cambria Math" w:hAnsi="Cambria Math"/>
                      </w:rPr>
                      <m:t>y</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e>
            </m:d>
            <m:d>
              <m:dPr>
                <m:ctrlPr>
                  <w:rPr>
                    <w:rFonts w:ascii="Cambria Math" w:hAnsi="Cambria Math"/>
                  </w:rPr>
                </m:ctrlPr>
              </m:dPr>
              <m:e>
                <m:r>
                  <w:rPr>
                    <w:rFonts w:ascii="Cambria Math" w:hAnsi="Cambria Math"/>
                  </w:rPr>
                  <m:t>2</m:t>
                </m:r>
                <m:sSub>
                  <m:sSubPr>
                    <m:ctrlPr>
                      <w:rPr>
                        <w:rFonts w:ascii="Cambria Math" w:hAnsi="Cambria Math"/>
                      </w:rPr>
                    </m:ctrlPr>
                  </m:sSubPr>
                  <m:e>
                    <m:r>
                      <w:rPr>
                        <w:rFonts w:ascii="Cambria Math" w:hAnsi="Cambria Math"/>
                      </w:rPr>
                      <m:t>σ</m:t>
                    </m:r>
                  </m:e>
                  <m:sub>
                    <m:r>
                      <w:rPr>
                        <w:rFonts w:ascii="Cambria Math" w:hAnsi="Cambria Math"/>
                      </w:rPr>
                      <m:t>xy</m:t>
                    </m:r>
                  </m:sub>
                </m:sSub>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e>
            </m:d>
          </m:num>
          <m:den>
            <m:d>
              <m:dPr>
                <m:ctrlPr>
                  <w:rPr>
                    <w:rFonts w:ascii="Cambria Math" w:hAnsi="Cambria Math"/>
                  </w:rPr>
                </m:ctrlPr>
              </m:dPr>
              <m:e>
                <m:sSubSup>
                  <m:sSubSupPr>
                    <m:ctrlPr>
                      <w:rPr>
                        <w:rFonts w:ascii="Cambria Math" w:hAnsi="Cambria Math"/>
                      </w:rPr>
                    </m:ctrlPr>
                  </m:sSubSupPr>
                  <m:e>
                    <m:r>
                      <w:rPr>
                        <w:rFonts w:ascii="Cambria Math" w:hAnsi="Cambria Math"/>
                      </w:rPr>
                      <m:t>μ</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μ</m:t>
                    </m:r>
                  </m:e>
                  <m:sub>
                    <m:r>
                      <w:rPr>
                        <w:rFonts w:ascii="Cambria Math" w:hAnsi="Cambria Math"/>
                      </w:rPr>
                      <m:t>y</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1</m:t>
                    </m:r>
                  </m:sub>
                </m:sSub>
              </m:e>
            </m:d>
            <m:d>
              <m:dPr>
                <m:ctrlPr>
                  <w:rPr>
                    <w:rFonts w:ascii="Cambria Math" w:hAnsi="Cambria Math"/>
                  </w:rPr>
                </m:ctrlPr>
              </m:dPr>
              <m:e>
                <m:sSubSup>
                  <m:sSubSupPr>
                    <m:ctrlPr>
                      <w:rPr>
                        <w:rFonts w:ascii="Cambria Math" w:hAnsi="Cambria Math"/>
                      </w:rPr>
                    </m:ctrlPr>
                  </m:sSubSupPr>
                  <m:e>
                    <m:r>
                      <w:rPr>
                        <w:rFonts w:ascii="Cambria Math" w:hAnsi="Cambria Math"/>
                      </w:rPr>
                      <m:t>σ</m:t>
                    </m:r>
                  </m:e>
                  <m:sub>
                    <m:r>
                      <w:rPr>
                        <w:rFonts w:ascii="Cambria Math" w:hAnsi="Cambria Math"/>
                      </w:rPr>
                      <m:t>x</m:t>
                    </m:r>
                  </m:sub>
                  <m:sup>
                    <m:r>
                      <w:rPr>
                        <w:rFonts w:ascii="Cambria Math" w:hAnsi="Cambria Math"/>
                      </w:rPr>
                      <m:t>2</m:t>
                    </m:r>
                  </m:sup>
                </m:sSubSup>
                <m:r>
                  <w:rPr>
                    <w:rFonts w:ascii="Cambria Math" w:hAnsi="Cambria Math"/>
                  </w:rPr>
                  <m:t>+</m:t>
                </m:r>
                <m:sSubSup>
                  <m:sSubSupPr>
                    <m:ctrlPr>
                      <w:rPr>
                        <w:rFonts w:ascii="Cambria Math" w:hAnsi="Cambria Math"/>
                      </w:rPr>
                    </m:ctrlPr>
                  </m:sSubSupPr>
                  <m:e>
                    <m:r>
                      <w:rPr>
                        <w:rFonts w:ascii="Cambria Math" w:hAnsi="Cambria Math"/>
                      </w:rPr>
                      <m:t>σ</m:t>
                    </m:r>
                  </m:e>
                  <m:sub>
                    <m:r>
                      <w:rPr>
                        <w:rFonts w:ascii="Cambria Math" w:hAnsi="Cambria Math"/>
                      </w:rPr>
                      <m:t>y</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2</m:t>
                    </m:r>
                  </m:sub>
                </m:sSub>
              </m:e>
            </m:d>
          </m:den>
        </m:f>
      </m:oMath>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(2.1</w:t>
      </w:r>
      <w:r>
        <w:rPr>
          <w:rFonts w:ascii="Times New Roman" w:hAnsi="Times New Roman" w:cs="Times New Roman"/>
          <w:sz w:val="28"/>
          <w:szCs w:val="28"/>
          <w:lang w:val="uk-UA"/>
        </w:rPr>
        <w:t>5</w:t>
      </w:r>
      <w:r>
        <w:rPr>
          <w:rFonts w:ascii="Times New Roman" w:hAnsi="Times New Roman" w:cs="Times New Roman"/>
          <w:sz w:val="28"/>
          <w:szCs w:val="28"/>
        </w:rPr>
        <w:t>)</w:t>
      </w:r>
    </w:p>
    <w:p w:rsidR="00656CB1" w:rsidRDefault="00880247">
      <w:pPr>
        <w:rPr>
          <w:rFonts w:ascii="Times New Roman" w:hAnsi="Times New Roman" w:cs="Times New Roman"/>
          <w:sz w:val="28"/>
          <w:szCs w:val="28"/>
          <w:lang w:val="uk-UA"/>
        </w:rPr>
      </w:pPr>
      <w:r>
        <w:rPr>
          <w:rFonts w:ascii="Times New Roman" w:hAnsi="Times New Roman" w:cs="Times New Roman"/>
          <w:sz w:val="28"/>
          <w:szCs w:val="28"/>
        </w:rPr>
        <w:t>Значен</w:t>
      </w:r>
      <w:r>
        <w:rPr>
          <w:rFonts w:ascii="Times New Roman" w:hAnsi="Times New Roman" w:cs="Times New Roman"/>
          <w:sz w:val="28"/>
          <w:szCs w:val="28"/>
          <w:lang w:val="uk-UA"/>
        </w:rPr>
        <w:t>н</w:t>
      </w:r>
      <w:r>
        <w:rPr>
          <w:rFonts w:ascii="Times New Roman" w:hAnsi="Times New Roman" w:cs="Times New Roman"/>
          <w:sz w:val="28"/>
          <w:szCs w:val="28"/>
        </w:rPr>
        <w:t xml:space="preserve">я констант </w:t>
      </w:r>
      <m:oMath>
        <m:sSub>
          <m:sSubPr>
            <m:ctrlPr>
              <w:rPr>
                <w:rFonts w:ascii="Cambria Math" w:hAnsi="Cambria Math"/>
              </w:rPr>
            </m:ctrlPr>
          </m:sSubPr>
          <m:e>
            <m:r>
              <w:rPr>
                <w:rFonts w:ascii="Cambria Math" w:hAnsi="Cambria Math"/>
              </w:rPr>
              <m:t>C</m:t>
            </m:r>
          </m:e>
          <m:sub>
            <m:r>
              <w:rPr>
                <w:rFonts w:ascii="Cambria Math" w:hAnsi="Cambria Math"/>
              </w:rPr>
              <m:t>1</m:t>
            </m:r>
          </m:sub>
        </m:sSub>
      </m:oMath>
      <w:r>
        <w:rPr>
          <w:rFonts w:ascii="Times New Roman" w:hAnsi="Times New Roman" w:cs="Times New Roman"/>
          <w:sz w:val="28"/>
          <w:szCs w:val="28"/>
        </w:rPr>
        <w:t xml:space="preserve"> и </w:t>
      </w:r>
      <m:oMath>
        <m:sSub>
          <m:sSubPr>
            <m:ctrlPr>
              <w:rPr>
                <w:rFonts w:ascii="Cambria Math" w:hAnsi="Cambria Math"/>
              </w:rPr>
            </m:ctrlPr>
          </m:sSubPr>
          <m:e>
            <m:r>
              <w:rPr>
                <w:rFonts w:ascii="Cambria Math" w:hAnsi="Cambria Math"/>
              </w:rPr>
              <m:t>C</m:t>
            </m:r>
          </m:e>
          <m:sub>
            <m:r>
              <w:rPr>
                <w:rFonts w:ascii="Cambria Math" w:hAnsi="Cambria Math"/>
              </w:rPr>
              <m:t>2</m:t>
            </m:r>
          </m:sub>
        </m:sSub>
      </m:oMath>
      <w:r>
        <w:rPr>
          <w:rFonts w:ascii="Times New Roman" w:hAnsi="Times New Roman" w:cs="Times New Roman"/>
          <w:sz w:val="28"/>
          <w:szCs w:val="28"/>
        </w:rPr>
        <w:t xml:space="preserve"> для в</w:t>
      </w:r>
      <w:r>
        <w:rPr>
          <w:rFonts w:ascii="Times New Roman" w:hAnsi="Times New Roman" w:cs="Times New Roman"/>
          <w:sz w:val="28"/>
          <w:szCs w:val="28"/>
          <w:lang w:val="uk-UA"/>
        </w:rPr>
        <w:t>иразу</w:t>
      </w:r>
      <w:r>
        <w:rPr>
          <w:rFonts w:ascii="Times New Roman" w:hAnsi="Times New Roman" w:cs="Times New Roman"/>
          <w:sz w:val="28"/>
          <w:szCs w:val="28"/>
        </w:rPr>
        <w:t xml:space="preserve"> (2.1</w:t>
      </w:r>
      <w:r>
        <w:rPr>
          <w:rFonts w:ascii="Times New Roman" w:hAnsi="Times New Roman" w:cs="Times New Roman"/>
          <w:sz w:val="28"/>
          <w:szCs w:val="28"/>
          <w:lang w:val="uk-UA"/>
        </w:rPr>
        <w:t>5</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наход</w:t>
      </w:r>
      <w:r>
        <w:rPr>
          <w:rFonts w:ascii="Times New Roman" w:hAnsi="Times New Roman" w:cs="Times New Roman"/>
          <w:sz w:val="28"/>
          <w:szCs w:val="28"/>
          <w:lang w:val="uk-UA"/>
        </w:rPr>
        <w:t>имо</w:t>
      </w:r>
      <w:r>
        <w:rPr>
          <w:rFonts w:ascii="Times New Roman" w:hAnsi="Times New Roman" w:cs="Times New Roman"/>
          <w:sz w:val="28"/>
          <w:szCs w:val="28"/>
        </w:rPr>
        <w:t xml:space="preserve"> по формул</w:t>
      </w:r>
      <w:r>
        <w:rPr>
          <w:rFonts w:ascii="Times New Roman" w:hAnsi="Times New Roman" w:cs="Times New Roman"/>
          <w:sz w:val="28"/>
          <w:szCs w:val="28"/>
          <w:lang w:val="uk-UA"/>
        </w:rPr>
        <w:t>і</w:t>
      </w:r>
      <w:r>
        <w:rPr>
          <w:rFonts w:ascii="Times New Roman" w:hAnsi="Times New Roman" w:cs="Times New Roman"/>
          <w:sz w:val="28"/>
          <w:szCs w:val="28"/>
        </w:rPr>
        <w:t xml:space="preserve">: </w:t>
      </w:r>
    </w:p>
    <w:p w:rsidR="00656CB1" w:rsidRDefault="00880247">
      <w:pPr>
        <w:jc w:val="right"/>
        <w:rPr>
          <w:rFonts w:ascii="Times New Roman" w:hAnsi="Times New Roman" w:cs="Times New Roman"/>
          <w:sz w:val="28"/>
          <w:szCs w:val="28"/>
        </w:rPr>
      </w:pPr>
      <w:r>
        <w:rPr>
          <w:rFonts w:ascii="Times New Roman" w:hAnsi="Times New Roman" w:cs="Times New Roman"/>
          <w:sz w:val="28"/>
          <w:szCs w:val="28"/>
        </w:rPr>
        <w:br/>
      </w:r>
      <m:oMath>
        <m:sSub>
          <m:sSubPr>
            <m:ctrlPr>
              <w:rPr>
                <w:rFonts w:ascii="Cambria Math" w:hAnsi="Cambria Math"/>
              </w:rPr>
            </m:ctrlPr>
          </m:sSubPr>
          <m:e>
            <m:r>
              <w:rPr>
                <w:rFonts w:ascii="Cambria Math" w:hAnsi="Cambria Math"/>
              </w:rPr>
              <m:t>C</m:t>
            </m:r>
          </m:e>
          <m:sub>
            <m:r>
              <w:rPr>
                <w:rFonts w:ascii="Cambria Math" w:hAnsi="Cambria Math"/>
              </w:rPr>
              <m:t>1</m:t>
            </m:r>
          </m:sub>
        </m:sSub>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1</m:t>
                    </m:r>
                  </m:sub>
                </m:sSub>
                <m:r>
                  <w:rPr>
                    <w:rFonts w:ascii="Cambria Math" w:hAnsi="Cambria Math"/>
                  </w:rPr>
                  <m:t>L</m:t>
                </m:r>
              </m:e>
            </m:d>
          </m:e>
          <m:sup>
            <m:r>
              <w:rPr>
                <w:rFonts w:ascii="Cambria Math" w:hAnsi="Cambria Math"/>
              </w:rPr>
              <m:t>2</m:t>
            </m:r>
          </m:sup>
        </m:sSup>
      </m:oMath>
      <w:r>
        <w:rPr>
          <w:rFonts w:ascii="Times New Roman" w:hAnsi="Times New Roman" w:cs="Times New Roman"/>
          <w:sz w:val="28"/>
          <w:szCs w:val="28"/>
        </w:rPr>
        <w:t xml:space="preserve">, </w:t>
      </w:r>
      <m:oMath>
        <m:sSub>
          <m:sSubPr>
            <m:ctrlPr>
              <w:rPr>
                <w:rFonts w:ascii="Cambria Math" w:hAnsi="Cambria Math"/>
              </w:rPr>
            </m:ctrlPr>
          </m:sSubPr>
          <m:e>
            <m:r>
              <w:rPr>
                <w:rFonts w:ascii="Cambria Math" w:hAnsi="Cambria Math"/>
              </w:rPr>
              <m:t>C</m:t>
            </m:r>
          </m:e>
          <m:sub>
            <m:r>
              <w:rPr>
                <w:rFonts w:ascii="Cambria Math" w:hAnsi="Cambria Math"/>
              </w:rPr>
              <m:t>2</m:t>
            </m:r>
          </m:sub>
        </m:sSub>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K</m:t>
                    </m:r>
                  </m:e>
                  <m:sub>
                    <m:r>
                      <w:rPr>
                        <w:rFonts w:ascii="Cambria Math" w:hAnsi="Cambria Math"/>
                      </w:rPr>
                      <m:t>2</m:t>
                    </m:r>
                  </m:sub>
                </m:sSub>
                <m:r>
                  <w:rPr>
                    <w:rFonts w:ascii="Cambria Math" w:hAnsi="Cambria Math"/>
                  </w:rPr>
                  <m:t>L</m:t>
                </m:r>
              </m:e>
            </m:d>
          </m:e>
          <m:sup>
            <m:r>
              <w:rPr>
                <w:rFonts w:ascii="Cambria Math" w:hAnsi="Cambria Math"/>
              </w:rPr>
              <m:t>2</m:t>
            </m:r>
          </m:sup>
        </m:sSup>
      </m:oMath>
      <w:r>
        <w:rPr>
          <w:rFonts w:ascii="Times New Roman" w:hAnsi="Times New Roman" w:cs="Times New Roman"/>
          <w:sz w:val="28"/>
          <w:szCs w:val="28"/>
        </w:rPr>
        <w:t xml:space="preserve"> , </w:t>
      </w:r>
      <w:r>
        <w:rPr>
          <w:rFonts w:ascii="Times New Roman" w:hAnsi="Times New Roman" w:cs="Times New Roman"/>
          <w:sz w:val="28"/>
          <w:szCs w:val="28"/>
          <w:lang w:val="uk-UA"/>
        </w:rPr>
        <w:t xml:space="preserve">                                      </w:t>
      </w:r>
      <w:r>
        <w:rPr>
          <w:rFonts w:ascii="Times New Roman" w:hAnsi="Times New Roman" w:cs="Times New Roman"/>
          <w:sz w:val="28"/>
          <w:szCs w:val="28"/>
        </w:rPr>
        <w:t>(2.12)</w:t>
      </w:r>
    </w:p>
    <w:p w:rsidR="00656CB1" w:rsidRDefault="00880247">
      <w:pPr>
        <w:jc w:val="both"/>
        <w:rPr>
          <w:rFonts w:ascii="Times New Roman" w:hAnsi="Times New Roman" w:cs="Times New Roman"/>
          <w:sz w:val="28"/>
          <w:szCs w:val="28"/>
          <w:lang w:val="uk-UA"/>
        </w:rPr>
      </w:pPr>
      <w:r>
        <w:rPr>
          <w:rFonts w:ascii="Times New Roman" w:hAnsi="Times New Roman" w:cs="Times New Roman"/>
          <w:sz w:val="28"/>
          <w:szCs w:val="28"/>
        </w:rPr>
        <w:t xml:space="preserve">де  </w:t>
      </w:r>
      <m:oMath>
        <m:sSub>
          <m:sSubPr>
            <m:ctrlPr>
              <w:rPr>
                <w:rFonts w:ascii="Cambria Math" w:hAnsi="Cambria Math"/>
              </w:rPr>
            </m:ctrlPr>
          </m:sSubPr>
          <m:e>
            <m:r>
              <w:rPr>
                <w:rFonts w:ascii="Cambria Math" w:hAnsi="Cambria Math"/>
              </w:rPr>
              <m:t>K</m:t>
            </m:r>
          </m:e>
          <m:sub>
            <m:r>
              <w:rPr>
                <w:rFonts w:ascii="Cambria Math" w:hAnsi="Cambria Math"/>
              </w:rPr>
              <m:t>1</m:t>
            </m:r>
          </m:sub>
        </m:sSub>
      </m:oMath>
      <w:r>
        <w:rPr>
          <w:rFonts w:ascii="Times New Roman" w:hAnsi="Times New Roman" w:cs="Times New Roman"/>
          <w:sz w:val="28"/>
          <w:szCs w:val="28"/>
        </w:rPr>
        <w:t xml:space="preserve">  и  </w:t>
      </w:r>
      <m:oMath>
        <m:sSub>
          <m:sSubPr>
            <m:ctrlPr>
              <w:rPr>
                <w:rFonts w:ascii="Cambria Math" w:hAnsi="Cambria Math"/>
              </w:rPr>
            </m:ctrlPr>
          </m:sSubPr>
          <m:e>
            <m:r>
              <w:rPr>
                <w:rFonts w:ascii="Cambria Math" w:hAnsi="Cambria Math"/>
              </w:rPr>
              <m:t>K</m:t>
            </m:r>
          </m:e>
          <m:sub>
            <m:r>
              <w:rPr>
                <w:rFonts w:ascii="Cambria Math" w:hAnsi="Cambria Math"/>
              </w:rPr>
              <m:t>2</m:t>
            </m:r>
          </m:sub>
        </m:sSub>
      </m:oMath>
      <w:r>
        <w:rPr>
          <w:rFonts w:ascii="Times New Roman" w:hAnsi="Times New Roman" w:cs="Times New Roman"/>
          <w:sz w:val="28"/>
          <w:szCs w:val="28"/>
        </w:rPr>
        <w:t xml:space="preserve">  –  константы,    0,01  и  0,03  </w:t>
      </w:r>
      <w:r>
        <w:rPr>
          <w:rFonts w:ascii="Times New Roman" w:hAnsi="Times New Roman" w:cs="Times New Roman"/>
          <w:sz w:val="28"/>
          <w:szCs w:val="28"/>
          <w:lang w:val="uk-UA"/>
        </w:rPr>
        <w:t>відповідно</w:t>
      </w:r>
      <w:r>
        <w:rPr>
          <w:rFonts w:ascii="Times New Roman" w:hAnsi="Times New Roman" w:cs="Times New Roman"/>
          <w:sz w:val="28"/>
          <w:szCs w:val="28"/>
        </w:rPr>
        <w:t>;  L  –  максимальн</w:t>
      </w:r>
      <w:r>
        <w:rPr>
          <w:rFonts w:ascii="Times New Roman" w:hAnsi="Times New Roman" w:cs="Times New Roman"/>
          <w:sz w:val="28"/>
          <w:szCs w:val="28"/>
          <w:lang w:val="uk-UA"/>
        </w:rPr>
        <w:t>о</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можливе </w:t>
      </w:r>
      <w:r>
        <w:rPr>
          <w:rFonts w:ascii="Times New Roman" w:hAnsi="Times New Roman" w:cs="Times New Roman"/>
          <w:sz w:val="28"/>
          <w:szCs w:val="28"/>
        </w:rPr>
        <w:t>значен</w:t>
      </w:r>
      <w:r>
        <w:rPr>
          <w:rFonts w:ascii="Times New Roman" w:hAnsi="Times New Roman" w:cs="Times New Roman"/>
          <w:sz w:val="28"/>
          <w:szCs w:val="28"/>
          <w:lang w:val="uk-UA"/>
        </w:rPr>
        <w:t>я</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що приймається </w:t>
      </w:r>
      <w:r>
        <w:rPr>
          <w:rFonts w:ascii="Times New Roman" w:hAnsi="Times New Roman" w:cs="Times New Roman"/>
          <w:sz w:val="28"/>
          <w:szCs w:val="28"/>
        </w:rPr>
        <w:t>п</w:t>
      </w:r>
      <w:r>
        <w:rPr>
          <w:rFonts w:ascii="Times New Roman" w:hAnsi="Times New Roman" w:cs="Times New Roman"/>
          <w:sz w:val="28"/>
          <w:szCs w:val="28"/>
          <w:lang w:val="uk-UA"/>
        </w:rPr>
        <w:t>і</w:t>
      </w:r>
      <w:r>
        <w:rPr>
          <w:rFonts w:ascii="Times New Roman" w:hAnsi="Times New Roman" w:cs="Times New Roman"/>
          <w:sz w:val="28"/>
          <w:szCs w:val="28"/>
        </w:rPr>
        <w:t>кселем (для 8-б</w:t>
      </w:r>
      <w:r>
        <w:rPr>
          <w:rFonts w:ascii="Times New Roman" w:hAnsi="Times New Roman" w:cs="Times New Roman"/>
          <w:sz w:val="28"/>
          <w:szCs w:val="28"/>
          <w:lang w:val="uk-UA"/>
        </w:rPr>
        <w:t>і</w:t>
      </w:r>
      <w:r>
        <w:rPr>
          <w:rFonts w:ascii="Times New Roman" w:hAnsi="Times New Roman" w:cs="Times New Roman"/>
          <w:sz w:val="28"/>
          <w:szCs w:val="28"/>
        </w:rPr>
        <w:t>тн</w:t>
      </w:r>
      <w:r>
        <w:rPr>
          <w:rFonts w:ascii="Times New Roman" w:hAnsi="Times New Roman" w:cs="Times New Roman"/>
          <w:sz w:val="28"/>
          <w:szCs w:val="28"/>
          <w:lang w:val="uk-UA"/>
        </w:rPr>
        <w:t>и</w:t>
      </w:r>
      <w:r>
        <w:rPr>
          <w:rFonts w:ascii="Times New Roman" w:hAnsi="Times New Roman" w:cs="Times New Roman"/>
          <w:sz w:val="28"/>
          <w:szCs w:val="28"/>
        </w:rPr>
        <w:t>х зображен</w:t>
      </w:r>
      <w:r>
        <w:rPr>
          <w:rFonts w:ascii="Times New Roman" w:hAnsi="Times New Roman" w:cs="Times New Roman"/>
          <w:sz w:val="28"/>
          <w:szCs w:val="28"/>
          <w:lang w:val="uk-UA"/>
        </w:rPr>
        <w:t>ь</w:t>
      </w:r>
      <w:r>
        <w:rPr>
          <w:rFonts w:ascii="Times New Roman" w:hAnsi="Times New Roman" w:cs="Times New Roman"/>
          <w:sz w:val="28"/>
          <w:szCs w:val="28"/>
        </w:rPr>
        <w:t xml:space="preserve"> </w:t>
      </w:r>
      <m:oMath>
        <m:r>
          <w:rPr>
            <w:rFonts w:ascii="Cambria Math" w:hAnsi="Cambria Math"/>
          </w:rPr>
          <m:t>L</m:t>
        </m:r>
      </m:oMath>
      <w:r>
        <w:rPr>
          <w:rFonts w:ascii="Times New Roman" w:hAnsi="Times New Roman" w:cs="Times New Roman"/>
          <w:sz w:val="28"/>
          <w:szCs w:val="28"/>
        </w:rPr>
        <w:t xml:space="preserve"> =255). </w:t>
      </w:r>
      <w:r>
        <w:rPr>
          <w:rFonts w:ascii="Times New Roman" w:hAnsi="Times New Roman" w:cs="Times New Roman"/>
          <w:sz w:val="28"/>
          <w:szCs w:val="28"/>
        </w:rPr>
        <w:br/>
      </w:r>
      <w:r>
        <w:t xml:space="preserve"> </w:t>
      </w:r>
      <w:r>
        <w:rPr>
          <w:rFonts w:ascii="Times New Roman" w:hAnsi="Times New Roman" w:cs="Times New Roman"/>
          <w:sz w:val="28"/>
          <w:szCs w:val="28"/>
        </w:rPr>
        <w:t>Результат вимірювання SSIM розташовується в діапазоні від мінус 1 до плюс 1, де SSIM = 1 означає, що зображення ідентичні.</w:t>
      </w:r>
    </w:p>
    <w:p w:rsidR="00656CB1" w:rsidRDefault="00656CB1">
      <w:pPr>
        <w:spacing w:line="360" w:lineRule="auto"/>
        <w:ind w:firstLine="709"/>
        <w:jc w:val="both"/>
      </w:pPr>
    </w:p>
    <w:p w:rsidR="00656CB1" w:rsidRDefault="00880247">
      <w:pPr>
        <w:suppressAutoHyphens w:val="0"/>
        <w:spacing w:after="0" w:line="240" w:lineRule="auto"/>
      </w:pPr>
      <w:r>
        <w:br w:type="page"/>
      </w:r>
    </w:p>
    <w:p w:rsidR="00656CB1" w:rsidRDefault="00880247">
      <w:pPr>
        <w:spacing w:line="360" w:lineRule="auto"/>
        <w:jc w:val="center"/>
      </w:pPr>
      <w:r>
        <w:rPr>
          <w:rFonts w:ascii="Times New Roman" w:hAnsi="Times New Roman" w:cs="Times New Roman"/>
          <w:sz w:val="28"/>
          <w:szCs w:val="28"/>
        </w:rPr>
        <w:lastRenderedPageBreak/>
        <w:t>3 РЕАЛ</w:t>
      </w:r>
      <w:r w:rsidR="0045428C">
        <w:rPr>
          <w:rFonts w:ascii="Times New Roman" w:hAnsi="Times New Roman" w:cs="Times New Roman"/>
          <w:sz w:val="28"/>
          <w:szCs w:val="28"/>
          <w:lang w:val="uk-UA"/>
        </w:rPr>
        <w:t>І</w:t>
      </w:r>
      <w:r>
        <w:rPr>
          <w:rFonts w:ascii="Times New Roman" w:hAnsi="Times New Roman" w:cs="Times New Roman"/>
          <w:sz w:val="28"/>
          <w:szCs w:val="28"/>
        </w:rPr>
        <w:t>ЗАЦ</w:t>
      </w:r>
      <w:r w:rsidR="0045428C">
        <w:rPr>
          <w:rFonts w:ascii="Times New Roman" w:hAnsi="Times New Roman" w:cs="Times New Roman"/>
          <w:sz w:val="28"/>
          <w:szCs w:val="28"/>
          <w:lang w:val="uk-UA"/>
        </w:rPr>
        <w:t>І</w:t>
      </w:r>
      <w:r>
        <w:rPr>
          <w:rFonts w:ascii="Times New Roman" w:hAnsi="Times New Roman" w:cs="Times New Roman"/>
          <w:sz w:val="28"/>
          <w:szCs w:val="28"/>
        </w:rPr>
        <w:t>Я МЕД</w:t>
      </w:r>
      <w:r w:rsidR="0045428C">
        <w:rPr>
          <w:rFonts w:ascii="Times New Roman" w:hAnsi="Times New Roman" w:cs="Times New Roman"/>
          <w:sz w:val="28"/>
          <w:szCs w:val="28"/>
          <w:lang w:val="uk-UA"/>
        </w:rPr>
        <w:t>І</w:t>
      </w:r>
      <w:r>
        <w:rPr>
          <w:rFonts w:ascii="Times New Roman" w:hAnsi="Times New Roman" w:cs="Times New Roman"/>
          <w:sz w:val="28"/>
          <w:szCs w:val="28"/>
        </w:rPr>
        <w:t>АННОГО Ф</w:t>
      </w:r>
      <w:r w:rsidR="0045428C">
        <w:rPr>
          <w:rFonts w:ascii="Times New Roman" w:hAnsi="Times New Roman" w:cs="Times New Roman"/>
          <w:sz w:val="28"/>
          <w:szCs w:val="28"/>
          <w:lang w:val="uk-UA"/>
        </w:rPr>
        <w:t>І</w:t>
      </w:r>
      <w:r>
        <w:rPr>
          <w:rFonts w:ascii="Times New Roman" w:hAnsi="Times New Roman" w:cs="Times New Roman"/>
          <w:sz w:val="28"/>
          <w:szCs w:val="28"/>
        </w:rPr>
        <w:t>ЛЬТРА</w:t>
      </w:r>
    </w:p>
    <w:p w:rsidR="00656CB1" w:rsidRDefault="00880247">
      <w:pPr>
        <w:spacing w:line="360" w:lineRule="auto"/>
        <w:ind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3.1 Використання медіанного фільтру, який надається разом з пакетом математичного моделювання </w:t>
      </w:r>
      <w:r>
        <w:rPr>
          <w:rFonts w:ascii="Times New Roman" w:hAnsi="Times New Roman" w:cs="Times New Roman"/>
          <w:sz w:val="28"/>
          <w:szCs w:val="28"/>
          <w:lang w:val="en-US"/>
        </w:rPr>
        <w:t>M</w:t>
      </w:r>
      <w:r>
        <w:rPr>
          <w:rFonts w:ascii="Times New Roman" w:hAnsi="Times New Roman" w:cs="Times New Roman"/>
          <w:sz w:val="28"/>
          <w:szCs w:val="28"/>
          <w:lang w:val="uk-UA"/>
        </w:rPr>
        <w:t>atlab</w:t>
      </w:r>
    </w:p>
    <w:p w:rsidR="00656CB1" w:rsidRDefault="00880247">
      <w:pPr>
        <w:spacing w:after="0" w:line="360" w:lineRule="auto"/>
        <w:ind w:firstLine="851"/>
        <w:jc w:val="both"/>
      </w:pPr>
      <w:r>
        <w:rPr>
          <w:rFonts w:ascii="Times New Roman" w:hAnsi="Times New Roman" w:cs="Times New Roman"/>
          <w:sz w:val="28"/>
          <w:szCs w:val="28"/>
          <w:lang w:val="uk-UA"/>
        </w:rPr>
        <w:t xml:space="preserve">Пакети Signal &amp; Image Processing Toolbox надають можливість використовувати функції медіанної фільтрації medfiltX (X = 1 або 2).  Розглянемо роботу даних функцій на конкретних прикладах, для одновимірного і двовимірного сигналів </w:t>
      </w:r>
      <w:r w:rsidRPr="00AC1743">
        <w:rPr>
          <w:rFonts w:ascii="Times New Roman" w:hAnsi="Times New Roman" w:cs="Times New Roman"/>
          <w:sz w:val="28"/>
          <w:szCs w:val="28"/>
        </w:rPr>
        <w:t>[16-17]</w:t>
      </w:r>
      <w:r>
        <w:rPr>
          <w:rFonts w:ascii="Times New Roman" w:hAnsi="Times New Roman" w:cs="Times New Roman"/>
          <w:sz w:val="28"/>
          <w:szCs w:val="28"/>
          <w:lang w:val="uk-UA"/>
        </w:rPr>
        <w:t>.</w:t>
      </w:r>
    </w:p>
    <w:p w:rsidR="00656CB1" w:rsidRDefault="00880247">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Приклад обробки одновимірного сигналу. Згенеруємо синусоїдальний сигнал частотою 100 Гц і додамо високочастотну синусоїду для імітації шуму.  Для фільтрації виберемо фільтри двох порядків (5 го та 10 го).  Нижче наведено скрипт і демонстраці</w:t>
      </w:r>
      <w:r w:rsidRPr="00494914">
        <w:rPr>
          <w:rFonts w:ascii="Times New Roman" w:hAnsi="Times New Roman" w:cs="Times New Roman"/>
          <w:sz w:val="28"/>
          <w:szCs w:val="28"/>
          <w:lang w:val="uk-UA"/>
        </w:rPr>
        <w:t>я</w:t>
      </w:r>
      <w:r>
        <w:rPr>
          <w:rFonts w:ascii="Times New Roman" w:hAnsi="Times New Roman" w:cs="Times New Roman"/>
          <w:sz w:val="28"/>
          <w:szCs w:val="28"/>
          <w:lang w:val="uk-UA"/>
        </w:rPr>
        <w:t xml:space="preserve"> результатів його виконання (рис. 3.1, 3.2).</w:t>
      </w:r>
    </w:p>
    <w:p w:rsidR="00656CB1" w:rsidRDefault="00656CB1">
      <w:pPr>
        <w:spacing w:after="0" w:line="360" w:lineRule="auto"/>
        <w:ind w:firstLine="851"/>
        <w:jc w:val="both"/>
        <w:rPr>
          <w:rFonts w:ascii="Times New Roman" w:hAnsi="Times New Roman" w:cs="Times New Roman"/>
          <w:sz w:val="28"/>
          <w:szCs w:val="28"/>
          <w:lang w:val="uk-UA"/>
        </w:rPr>
      </w:pPr>
    </w:p>
    <w:p w:rsidR="00656CB1" w:rsidRPr="00494914" w:rsidRDefault="00880247">
      <w:pPr>
        <w:spacing w:after="0" w:line="100" w:lineRule="atLeast"/>
        <w:ind w:firstLine="851"/>
        <w:rPr>
          <w:sz w:val="24"/>
          <w:szCs w:val="24"/>
          <w:lang w:val="uk-UA"/>
        </w:rPr>
      </w:pPr>
      <w:r>
        <w:rPr>
          <w:rFonts w:ascii="Courier New" w:hAnsi="Courier New" w:cs="Courier New"/>
          <w:color w:val="000000"/>
          <w:sz w:val="24"/>
          <w:szCs w:val="24"/>
          <w:lang w:val="en-US"/>
        </w:rPr>
        <w:t>fs</w:t>
      </w:r>
      <w:r w:rsidRPr="00494914">
        <w:rPr>
          <w:rFonts w:ascii="Courier New" w:hAnsi="Courier New" w:cs="Courier New"/>
          <w:color w:val="000000"/>
          <w:sz w:val="24"/>
          <w:szCs w:val="24"/>
          <w:lang w:val="uk-UA"/>
        </w:rPr>
        <w:t xml:space="preserve"> = 100;</w:t>
      </w:r>
    </w:p>
    <w:p w:rsidR="00656CB1" w:rsidRPr="00494914" w:rsidRDefault="00880247">
      <w:pPr>
        <w:spacing w:after="0" w:line="100" w:lineRule="atLeast"/>
        <w:ind w:firstLine="851"/>
        <w:rPr>
          <w:sz w:val="24"/>
          <w:szCs w:val="24"/>
          <w:lang w:val="uk-UA"/>
        </w:rPr>
      </w:pPr>
      <w:r>
        <w:rPr>
          <w:rFonts w:ascii="Courier New" w:hAnsi="Courier New" w:cs="Courier New"/>
          <w:color w:val="000000"/>
          <w:sz w:val="24"/>
          <w:szCs w:val="24"/>
          <w:lang w:val="en-US"/>
        </w:rPr>
        <w:t>t</w:t>
      </w:r>
      <w:r w:rsidRPr="00494914">
        <w:rPr>
          <w:rFonts w:ascii="Courier New" w:hAnsi="Courier New" w:cs="Courier New"/>
          <w:color w:val="000000"/>
          <w:sz w:val="24"/>
          <w:szCs w:val="24"/>
          <w:lang w:val="uk-UA"/>
        </w:rPr>
        <w:t xml:space="preserve"> = 0:1/</w:t>
      </w:r>
      <w:r>
        <w:rPr>
          <w:rFonts w:ascii="Courier New" w:hAnsi="Courier New" w:cs="Courier New"/>
          <w:color w:val="000000"/>
          <w:sz w:val="24"/>
          <w:szCs w:val="24"/>
          <w:lang w:val="en-US"/>
        </w:rPr>
        <w:t>fs</w:t>
      </w:r>
      <w:r w:rsidRPr="00494914">
        <w:rPr>
          <w:rFonts w:ascii="Courier New" w:hAnsi="Courier New" w:cs="Courier New"/>
          <w:color w:val="000000"/>
          <w:sz w:val="24"/>
          <w:szCs w:val="24"/>
          <w:lang w:val="uk-UA"/>
        </w:rPr>
        <w:t>:1;</w:t>
      </w:r>
    </w:p>
    <w:p w:rsidR="00656CB1" w:rsidRPr="00494914" w:rsidRDefault="00880247">
      <w:pPr>
        <w:spacing w:after="0" w:line="100" w:lineRule="atLeast"/>
        <w:ind w:firstLine="851"/>
        <w:rPr>
          <w:sz w:val="24"/>
          <w:szCs w:val="24"/>
          <w:lang w:val="uk-UA"/>
        </w:rPr>
      </w:pPr>
      <w:r>
        <w:rPr>
          <w:rFonts w:ascii="Courier New" w:hAnsi="Courier New" w:cs="Courier New"/>
          <w:color w:val="000000"/>
          <w:sz w:val="24"/>
          <w:szCs w:val="24"/>
          <w:lang w:val="en-US"/>
        </w:rPr>
        <w:t>x</w:t>
      </w:r>
      <w:r w:rsidRPr="00494914">
        <w:rPr>
          <w:rFonts w:ascii="Courier New" w:hAnsi="Courier New" w:cs="Courier New"/>
          <w:color w:val="000000"/>
          <w:sz w:val="24"/>
          <w:szCs w:val="24"/>
          <w:lang w:val="uk-UA"/>
        </w:rPr>
        <w:t xml:space="preserve"> = </w:t>
      </w:r>
      <w:r>
        <w:rPr>
          <w:rFonts w:ascii="Courier New" w:hAnsi="Courier New" w:cs="Courier New"/>
          <w:color w:val="000000"/>
          <w:sz w:val="24"/>
          <w:szCs w:val="24"/>
          <w:lang w:val="en-US"/>
        </w:rPr>
        <w:t>sin</w:t>
      </w:r>
      <w:r w:rsidRPr="00494914">
        <w:rPr>
          <w:rFonts w:ascii="Courier New" w:hAnsi="Courier New" w:cs="Courier New"/>
          <w:color w:val="000000"/>
          <w:sz w:val="24"/>
          <w:szCs w:val="24"/>
          <w:lang w:val="uk-UA"/>
        </w:rPr>
        <w:t>(2*</w:t>
      </w:r>
      <w:r>
        <w:rPr>
          <w:rFonts w:ascii="Courier New" w:hAnsi="Courier New" w:cs="Courier New"/>
          <w:color w:val="000000"/>
          <w:sz w:val="24"/>
          <w:szCs w:val="24"/>
          <w:lang w:val="en-US"/>
        </w:rPr>
        <w:t>pi</w:t>
      </w:r>
      <w:r w:rsidRPr="00494914">
        <w:rPr>
          <w:rFonts w:ascii="Courier New" w:hAnsi="Courier New" w:cs="Courier New"/>
          <w:color w:val="000000"/>
          <w:sz w:val="24"/>
          <w:szCs w:val="24"/>
          <w:lang w:val="uk-UA"/>
        </w:rPr>
        <w:t>*</w:t>
      </w:r>
      <w:r>
        <w:rPr>
          <w:rFonts w:ascii="Courier New" w:hAnsi="Courier New" w:cs="Courier New"/>
          <w:color w:val="000000"/>
          <w:sz w:val="24"/>
          <w:szCs w:val="24"/>
          <w:lang w:val="en-US"/>
        </w:rPr>
        <w:t>t</w:t>
      </w:r>
      <w:r w:rsidRPr="00494914">
        <w:rPr>
          <w:rFonts w:ascii="Courier New" w:hAnsi="Courier New" w:cs="Courier New"/>
          <w:color w:val="000000"/>
          <w:sz w:val="24"/>
          <w:szCs w:val="24"/>
          <w:lang w:val="uk-UA"/>
        </w:rPr>
        <w:t>*3)+0.25*</w:t>
      </w:r>
      <w:r>
        <w:rPr>
          <w:rFonts w:ascii="Courier New" w:hAnsi="Courier New" w:cs="Courier New"/>
          <w:color w:val="000000"/>
          <w:sz w:val="24"/>
          <w:szCs w:val="24"/>
          <w:lang w:val="en-US"/>
        </w:rPr>
        <w:t>sin</w:t>
      </w:r>
      <w:r w:rsidRPr="00494914">
        <w:rPr>
          <w:rFonts w:ascii="Courier New" w:hAnsi="Courier New" w:cs="Courier New"/>
          <w:color w:val="000000"/>
          <w:sz w:val="24"/>
          <w:szCs w:val="24"/>
          <w:lang w:val="uk-UA"/>
        </w:rPr>
        <w:t>(2*</w:t>
      </w:r>
      <w:r>
        <w:rPr>
          <w:rFonts w:ascii="Courier New" w:hAnsi="Courier New" w:cs="Courier New"/>
          <w:color w:val="000000"/>
          <w:sz w:val="24"/>
          <w:szCs w:val="24"/>
          <w:lang w:val="en-US"/>
        </w:rPr>
        <w:t>pi</w:t>
      </w:r>
      <w:r w:rsidRPr="00494914">
        <w:rPr>
          <w:rFonts w:ascii="Courier New" w:hAnsi="Courier New" w:cs="Courier New"/>
          <w:color w:val="000000"/>
          <w:sz w:val="24"/>
          <w:szCs w:val="24"/>
          <w:lang w:val="uk-UA"/>
        </w:rPr>
        <w:t>*</w:t>
      </w:r>
      <w:r>
        <w:rPr>
          <w:rFonts w:ascii="Courier New" w:hAnsi="Courier New" w:cs="Courier New"/>
          <w:color w:val="000000"/>
          <w:sz w:val="24"/>
          <w:szCs w:val="24"/>
          <w:lang w:val="en-US"/>
        </w:rPr>
        <w:t>t</w:t>
      </w:r>
      <w:r w:rsidRPr="00494914">
        <w:rPr>
          <w:rFonts w:ascii="Courier New" w:hAnsi="Courier New" w:cs="Courier New"/>
          <w:color w:val="000000"/>
          <w:sz w:val="24"/>
          <w:szCs w:val="24"/>
          <w:lang w:val="uk-UA"/>
        </w:rPr>
        <w:t>*40);</w:t>
      </w:r>
    </w:p>
    <w:p w:rsidR="00656CB1" w:rsidRPr="00494914" w:rsidRDefault="00880247">
      <w:pPr>
        <w:spacing w:after="0" w:line="100" w:lineRule="atLeast"/>
        <w:ind w:firstLine="851"/>
        <w:rPr>
          <w:sz w:val="24"/>
          <w:szCs w:val="24"/>
          <w:lang w:val="uk-UA"/>
        </w:rPr>
      </w:pPr>
      <w:r w:rsidRPr="00494914">
        <w:rPr>
          <w:rFonts w:ascii="Courier New" w:eastAsia="Courier New" w:hAnsi="Courier New" w:cs="Courier New"/>
          <w:color w:val="000000"/>
          <w:sz w:val="24"/>
          <w:szCs w:val="24"/>
          <w:lang w:val="uk-UA"/>
        </w:rPr>
        <w:t xml:space="preserve"> </w:t>
      </w:r>
    </w:p>
    <w:p w:rsidR="00656CB1" w:rsidRPr="00494914" w:rsidRDefault="00880247">
      <w:pPr>
        <w:spacing w:after="0" w:line="100" w:lineRule="atLeast"/>
        <w:ind w:firstLine="851"/>
        <w:rPr>
          <w:sz w:val="24"/>
          <w:szCs w:val="24"/>
          <w:lang w:val="uk-UA"/>
        </w:rPr>
      </w:pPr>
      <w:r w:rsidRPr="00494914">
        <w:rPr>
          <w:rFonts w:ascii="Courier New" w:eastAsia="Courier New" w:hAnsi="Courier New" w:cs="Courier New"/>
          <w:color w:val="000000"/>
          <w:sz w:val="24"/>
          <w:szCs w:val="24"/>
          <w:lang w:val="uk-UA"/>
        </w:rPr>
        <w:t xml:space="preserve"> </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y = medfilt1(x,10);</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y2 = medfilt1(x,5);</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plot(t,x,t,y2,t,y)</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legend(</w:t>
      </w:r>
      <w:r>
        <w:rPr>
          <w:rFonts w:ascii="Courier New" w:hAnsi="Courier New" w:cs="Courier New"/>
          <w:color w:val="A020F0"/>
          <w:sz w:val="24"/>
          <w:szCs w:val="24"/>
          <w:lang w:val="en-US"/>
        </w:rPr>
        <w:t>'Original'</w:t>
      </w:r>
      <w:r>
        <w:rPr>
          <w:rFonts w:ascii="Courier New" w:hAnsi="Courier New" w:cs="Courier New"/>
          <w:color w:val="000000"/>
          <w:sz w:val="24"/>
          <w:szCs w:val="24"/>
          <w:lang w:val="en-US"/>
        </w:rPr>
        <w:t>,</w:t>
      </w:r>
      <w:r>
        <w:rPr>
          <w:rFonts w:ascii="Courier New" w:hAnsi="Courier New" w:cs="Courier New"/>
          <w:color w:val="A020F0"/>
          <w:sz w:val="24"/>
          <w:szCs w:val="24"/>
          <w:lang w:val="en-US"/>
        </w:rPr>
        <w:t>'Filtered 5 Order'</w:t>
      </w:r>
      <w:r>
        <w:rPr>
          <w:rFonts w:ascii="Courier New" w:hAnsi="Courier New" w:cs="Courier New"/>
          <w:color w:val="000000"/>
          <w:sz w:val="24"/>
          <w:szCs w:val="24"/>
          <w:lang w:val="en-US"/>
        </w:rPr>
        <w:t>,</w:t>
      </w:r>
      <w:r>
        <w:rPr>
          <w:rFonts w:ascii="Courier New" w:hAnsi="Courier New" w:cs="Courier New"/>
          <w:color w:val="A020F0"/>
          <w:sz w:val="24"/>
          <w:szCs w:val="24"/>
          <w:lang w:val="en-US"/>
        </w:rPr>
        <w:t>'Filtered 10 Order'</w:t>
      </w:r>
      <w:r>
        <w:rPr>
          <w:rFonts w:ascii="Courier New" w:hAnsi="Courier New" w:cs="Courier New"/>
          <w:color w:val="000000"/>
          <w:sz w:val="24"/>
          <w:szCs w:val="24"/>
          <w:lang w:val="en-US"/>
        </w:rPr>
        <w:t>)</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legend(</w:t>
      </w:r>
      <w:r>
        <w:rPr>
          <w:rFonts w:ascii="Courier New" w:hAnsi="Courier New" w:cs="Courier New"/>
          <w:color w:val="A020F0"/>
          <w:sz w:val="24"/>
          <w:szCs w:val="24"/>
          <w:lang w:val="en-US"/>
        </w:rPr>
        <w:t>'boxoff'</w:t>
      </w:r>
      <w:r>
        <w:rPr>
          <w:rFonts w:ascii="Courier New" w:hAnsi="Courier New" w:cs="Courier New"/>
          <w:color w:val="000000"/>
          <w:sz w:val="24"/>
          <w:szCs w:val="24"/>
          <w:lang w:val="en-US"/>
        </w:rPr>
        <w:t>)</w:t>
      </w:r>
    </w:p>
    <w:p w:rsidR="00656CB1" w:rsidRDefault="00880247">
      <w:pPr>
        <w:spacing w:after="0" w:line="100" w:lineRule="atLeast"/>
        <w:ind w:firstLine="851"/>
        <w:rPr>
          <w:sz w:val="24"/>
          <w:szCs w:val="24"/>
          <w:lang w:val="en-US"/>
        </w:rPr>
      </w:pPr>
      <w:r>
        <w:rPr>
          <w:rFonts w:ascii="Courier New" w:eastAsia="Courier New" w:hAnsi="Courier New" w:cs="Courier New"/>
          <w:color w:val="000000"/>
          <w:sz w:val="24"/>
          <w:szCs w:val="24"/>
          <w:lang w:val="en-US"/>
        </w:rPr>
        <w:t xml:space="preserve"> </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figure;</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plot(t,abs(x-y),t,abs(x-y2))</w:t>
      </w:r>
    </w:p>
    <w:p w:rsidR="00656CB1" w:rsidRDefault="00880247">
      <w:pPr>
        <w:spacing w:after="0" w:line="100" w:lineRule="atLeast"/>
        <w:ind w:firstLine="851"/>
        <w:rPr>
          <w:sz w:val="24"/>
          <w:szCs w:val="24"/>
          <w:lang w:val="en-US"/>
        </w:rPr>
      </w:pPr>
      <w:r>
        <w:rPr>
          <w:rFonts w:ascii="Courier New" w:hAnsi="Courier New" w:cs="Courier New"/>
          <w:color w:val="000000"/>
          <w:sz w:val="24"/>
          <w:szCs w:val="24"/>
          <w:lang w:val="en-US"/>
        </w:rPr>
        <w:t>legend(</w:t>
      </w:r>
      <w:r>
        <w:rPr>
          <w:rFonts w:ascii="Courier New" w:hAnsi="Courier New" w:cs="Courier New"/>
          <w:color w:val="A020F0"/>
          <w:sz w:val="24"/>
          <w:szCs w:val="24"/>
          <w:lang w:val="en-US"/>
        </w:rPr>
        <w:t>'Original minus Filter 10'</w:t>
      </w:r>
      <w:r>
        <w:rPr>
          <w:rFonts w:ascii="Courier New" w:hAnsi="Courier New" w:cs="Courier New"/>
          <w:color w:val="000000"/>
          <w:sz w:val="24"/>
          <w:szCs w:val="24"/>
          <w:lang w:val="en-US"/>
        </w:rPr>
        <w:t>,</w:t>
      </w:r>
      <w:r>
        <w:rPr>
          <w:rFonts w:ascii="Courier New" w:hAnsi="Courier New" w:cs="Courier New"/>
          <w:color w:val="A020F0"/>
          <w:sz w:val="24"/>
          <w:szCs w:val="24"/>
          <w:lang w:val="en-US"/>
        </w:rPr>
        <w:t>'Original minus Filter 5'</w:t>
      </w:r>
      <w:r>
        <w:rPr>
          <w:rFonts w:ascii="Courier New" w:hAnsi="Courier New" w:cs="Courier New"/>
          <w:color w:val="000000"/>
          <w:sz w:val="24"/>
          <w:szCs w:val="24"/>
          <w:lang w:val="en-US"/>
        </w:rPr>
        <w:t>)</w:t>
      </w:r>
    </w:p>
    <w:p w:rsidR="00656CB1" w:rsidRDefault="00880247">
      <w:pPr>
        <w:spacing w:after="0" w:line="100" w:lineRule="atLeast"/>
        <w:ind w:firstLine="851"/>
        <w:rPr>
          <w:sz w:val="24"/>
          <w:szCs w:val="24"/>
        </w:rPr>
      </w:pPr>
      <w:r>
        <w:rPr>
          <w:rFonts w:ascii="Courier New" w:hAnsi="Courier New" w:cs="Courier New"/>
          <w:color w:val="000000"/>
          <w:sz w:val="24"/>
          <w:szCs w:val="24"/>
        </w:rPr>
        <w:t>legend(</w:t>
      </w:r>
      <w:r>
        <w:rPr>
          <w:rFonts w:ascii="Courier New" w:hAnsi="Courier New" w:cs="Courier New"/>
          <w:color w:val="A020F0"/>
          <w:sz w:val="24"/>
          <w:szCs w:val="24"/>
        </w:rPr>
        <w:t>'boxoff'</w:t>
      </w:r>
      <w:r>
        <w:rPr>
          <w:rFonts w:ascii="Courier New" w:hAnsi="Courier New" w:cs="Courier New"/>
          <w:color w:val="000000"/>
          <w:sz w:val="24"/>
          <w:szCs w:val="24"/>
        </w:rPr>
        <w:t>)</w:t>
      </w:r>
    </w:p>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133975" cy="2619375"/>
            <wp:effectExtent l="0" t="0" r="0" b="0"/>
            <wp:docPr id="9"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
                    <pic:cNvPicPr>
                      <a:picLocks noChangeAspect="1" noChangeArrowheads="1"/>
                    </pic:cNvPicPr>
                  </pic:nvPicPr>
                  <pic:blipFill>
                    <a:blip r:embed="rId37" cstate="print"/>
                    <a:srcRect l="-5" t="-10" r="-5" b="-10"/>
                    <a:stretch>
                      <a:fillRect/>
                    </a:stretch>
                  </pic:blipFill>
                  <pic:spPr bwMode="auto">
                    <a:xfrm>
                      <a:off x="0" y="0"/>
                      <a:ext cx="5133975" cy="2619375"/>
                    </a:xfrm>
                    <a:prstGeom prst="rect">
                      <a:avLst/>
                    </a:prstGeom>
                  </pic:spPr>
                </pic:pic>
              </a:graphicData>
            </a:graphic>
          </wp:inline>
        </w:drawing>
      </w:r>
    </w:p>
    <w:p w:rsidR="00656CB1" w:rsidRDefault="00880247">
      <w:pPr>
        <w:jc w:val="center"/>
        <w:rPr>
          <w:lang w:val="uk-UA"/>
        </w:rPr>
      </w:pPr>
      <w:r>
        <w:rPr>
          <w:rFonts w:ascii="Times New Roman" w:hAnsi="Times New Roman" w:cs="Times New Roman"/>
          <w:sz w:val="28"/>
          <w:szCs w:val="28"/>
        </w:rPr>
        <w:t xml:space="preserve">Рисунок 3.1 – Початковий  </w:t>
      </w:r>
      <w:r w:rsidR="006B269D">
        <w:rPr>
          <w:rFonts w:ascii="Times New Roman" w:hAnsi="Times New Roman" w:cs="Times New Roman"/>
          <w:sz w:val="28"/>
          <w:szCs w:val="28"/>
          <w:lang w:val="uk-UA"/>
        </w:rPr>
        <w:t xml:space="preserve"> та </w:t>
      </w:r>
      <w:r>
        <w:rPr>
          <w:rFonts w:ascii="Times New Roman" w:hAnsi="Times New Roman" w:cs="Times New Roman"/>
          <w:sz w:val="28"/>
          <w:szCs w:val="28"/>
        </w:rPr>
        <w:t>ф</w:t>
      </w:r>
      <w:r>
        <w:rPr>
          <w:rFonts w:ascii="Times New Roman" w:hAnsi="Times New Roman" w:cs="Times New Roman"/>
          <w:sz w:val="28"/>
          <w:szCs w:val="28"/>
          <w:lang w:val="uk-UA"/>
        </w:rPr>
        <w:t>і</w:t>
      </w:r>
      <w:r>
        <w:rPr>
          <w:rFonts w:ascii="Times New Roman" w:hAnsi="Times New Roman" w:cs="Times New Roman"/>
          <w:sz w:val="28"/>
          <w:szCs w:val="28"/>
        </w:rPr>
        <w:t>льтрован</w:t>
      </w:r>
      <w:r>
        <w:rPr>
          <w:rFonts w:ascii="Times New Roman" w:hAnsi="Times New Roman" w:cs="Times New Roman"/>
          <w:sz w:val="28"/>
          <w:szCs w:val="28"/>
          <w:lang w:val="uk-UA"/>
        </w:rPr>
        <w:t>ий</w:t>
      </w:r>
      <w:r>
        <w:rPr>
          <w:rFonts w:ascii="Times New Roman" w:hAnsi="Times New Roman" w:cs="Times New Roman"/>
          <w:sz w:val="28"/>
          <w:szCs w:val="28"/>
        </w:rPr>
        <w:t xml:space="preserve"> сигнал</w:t>
      </w:r>
      <w:r>
        <w:rPr>
          <w:rFonts w:ascii="Times New Roman" w:hAnsi="Times New Roman" w:cs="Times New Roman"/>
          <w:sz w:val="28"/>
          <w:szCs w:val="28"/>
          <w:lang w:val="uk-UA"/>
        </w:rPr>
        <w:t>и</w:t>
      </w:r>
    </w:p>
    <w:p w:rsidR="00656CB1" w:rsidRDefault="00656CB1">
      <w:pPr>
        <w:jc w:val="center"/>
        <w:rPr>
          <w:rFonts w:ascii="Times New Roman" w:hAnsi="Times New Roman" w:cs="Times New Roman"/>
          <w:sz w:val="28"/>
          <w:szCs w:val="28"/>
        </w:rPr>
      </w:pPr>
    </w:p>
    <w:p w:rsidR="00656CB1" w:rsidRDefault="00880247">
      <w:pPr>
        <w:jc w:val="center"/>
        <w:rPr>
          <w:rFonts w:ascii="Times New Roman" w:hAnsi="Times New Roman" w:cs="Times New Roman"/>
          <w:sz w:val="28"/>
          <w:szCs w:val="28"/>
        </w:rPr>
      </w:pPr>
      <w:r>
        <w:rPr>
          <w:noProof/>
          <w:lang w:eastAsia="ru-RU"/>
        </w:rPr>
        <w:drawing>
          <wp:inline distT="0" distB="0" distL="0" distR="0">
            <wp:extent cx="5943600" cy="3038475"/>
            <wp:effectExtent l="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7"/>
                    <pic:cNvPicPr>
                      <a:picLocks noChangeAspect="1" noChangeArrowheads="1"/>
                    </pic:cNvPicPr>
                  </pic:nvPicPr>
                  <pic:blipFill>
                    <a:blip r:embed="rId38" cstate="print"/>
                    <a:srcRect l="-5" t="-10" r="-5" b="-10"/>
                    <a:stretch>
                      <a:fillRect/>
                    </a:stretch>
                  </pic:blipFill>
                  <pic:spPr bwMode="auto">
                    <a:xfrm>
                      <a:off x="0" y="0"/>
                      <a:ext cx="5943600" cy="3038475"/>
                    </a:xfrm>
                    <a:prstGeom prst="rect">
                      <a:avLst/>
                    </a:prstGeom>
                  </pic:spPr>
                </pic:pic>
              </a:graphicData>
            </a:graphic>
          </wp:inline>
        </w:drawing>
      </w:r>
    </w:p>
    <w:p w:rsidR="00656CB1" w:rsidRDefault="00880247">
      <w:pPr>
        <w:jc w:val="center"/>
      </w:pPr>
      <w:r>
        <w:rPr>
          <w:rFonts w:ascii="Times New Roman" w:hAnsi="Times New Roman" w:cs="Times New Roman"/>
          <w:sz w:val="28"/>
          <w:szCs w:val="28"/>
        </w:rPr>
        <w:t>Рисунок 3.2 – Р</w:t>
      </w:r>
      <w:r>
        <w:rPr>
          <w:rFonts w:ascii="Times New Roman" w:hAnsi="Times New Roman" w:cs="Times New Roman"/>
          <w:sz w:val="28"/>
          <w:szCs w:val="28"/>
          <w:lang w:val="uk-UA"/>
        </w:rPr>
        <w:t>ізниця початкового та  фільтрованого</w:t>
      </w:r>
      <w:r>
        <w:rPr>
          <w:rFonts w:ascii="Times New Roman" w:hAnsi="Times New Roman" w:cs="Times New Roman"/>
          <w:sz w:val="28"/>
          <w:szCs w:val="28"/>
        </w:rPr>
        <w:t xml:space="preserve"> сигнал</w:t>
      </w:r>
      <w:r>
        <w:rPr>
          <w:rFonts w:ascii="Times New Roman" w:hAnsi="Times New Roman" w:cs="Times New Roman"/>
          <w:sz w:val="28"/>
          <w:szCs w:val="28"/>
          <w:lang w:val="uk-UA"/>
        </w:rPr>
        <w:t>і</w:t>
      </w:r>
      <w:r>
        <w:rPr>
          <w:rFonts w:ascii="Times New Roman" w:hAnsi="Times New Roman" w:cs="Times New Roman"/>
          <w:sz w:val="28"/>
          <w:szCs w:val="28"/>
        </w:rPr>
        <w:t>в</w:t>
      </w:r>
    </w:p>
    <w:p w:rsidR="00656CB1" w:rsidRDefault="00656CB1">
      <w:pPr>
        <w:jc w:val="center"/>
        <w:rPr>
          <w:rFonts w:ascii="Times New Roman" w:hAnsi="Times New Roman" w:cs="Times New Roman"/>
          <w:sz w:val="28"/>
          <w:szCs w:val="28"/>
        </w:rPr>
      </w:pPr>
    </w:p>
    <w:p w:rsidR="00656CB1" w:rsidRDefault="00880247">
      <w:pPr>
        <w:pStyle w:val="19"/>
        <w:spacing w:after="0" w:line="360" w:lineRule="auto"/>
        <w:ind w:firstLine="709"/>
        <w:jc w:val="both"/>
        <w:rPr>
          <w:sz w:val="28"/>
          <w:szCs w:val="28"/>
          <w:lang w:val="uk-UA"/>
        </w:rPr>
      </w:pPr>
      <w:r>
        <w:rPr>
          <w:sz w:val="28"/>
          <w:szCs w:val="28"/>
          <w:lang w:val="uk-UA"/>
        </w:rPr>
        <w:t>Приклад двовимірного сигналу.  В даному випадку, використовується функція medfilt2.  Функція D = medfilt2 (S, [m n]) створює півтонове зображення D, кожен піксель якого формується таким чином.  Пікселі початкового о півтонового зображення S, які відповідають усім елементам маски фільтра розміру m</w:t>
      </w:r>
      <w:r>
        <w:rPr>
          <w:sz w:val="20"/>
          <w:szCs w:val="20"/>
          <w:lang w:val="uk-UA"/>
        </w:rPr>
        <w:t>х</w:t>
      </w:r>
      <w:r>
        <w:rPr>
          <w:sz w:val="28"/>
          <w:szCs w:val="28"/>
          <w:lang w:val="uk-UA"/>
        </w:rPr>
        <w:t xml:space="preserve">n, складають впорядковану послідовність А. </w:t>
      </w:r>
      <w:r>
        <w:rPr>
          <w:sz w:val="28"/>
          <w:szCs w:val="28"/>
          <w:lang w:val="uk-UA"/>
        </w:rPr>
        <w:lastRenderedPageBreak/>
        <w:t xml:space="preserve">Пікселю </w:t>
      </w:r>
      <w:r>
        <w:rPr>
          <w:i/>
          <w:sz w:val="28"/>
          <w:szCs w:val="28"/>
          <w:lang w:val="uk-UA"/>
        </w:rPr>
        <w:t>D (r, c),</w:t>
      </w:r>
      <w:r>
        <w:rPr>
          <w:sz w:val="28"/>
          <w:szCs w:val="28"/>
          <w:lang w:val="uk-UA"/>
        </w:rPr>
        <w:t xml:space="preserve"> де </w:t>
      </w:r>
      <w:r>
        <w:rPr>
          <w:i/>
          <w:sz w:val="28"/>
          <w:szCs w:val="28"/>
          <w:lang w:val="uk-UA"/>
        </w:rPr>
        <w:t>r</w:t>
      </w:r>
      <w:r>
        <w:rPr>
          <w:sz w:val="28"/>
          <w:szCs w:val="28"/>
          <w:lang w:val="uk-UA"/>
        </w:rPr>
        <w:t xml:space="preserve"> і </w:t>
      </w:r>
      <w:r>
        <w:rPr>
          <w:i/>
          <w:sz w:val="28"/>
          <w:szCs w:val="28"/>
          <w:lang w:val="uk-UA"/>
        </w:rPr>
        <w:t>с</w:t>
      </w:r>
      <w:r>
        <w:rPr>
          <w:sz w:val="28"/>
          <w:szCs w:val="28"/>
          <w:lang w:val="uk-UA"/>
        </w:rPr>
        <w:t xml:space="preserve"> - координати поточного положення центрального елемента маски, присвоюється значення медіани послідовності А. Операція застосовується нерекурсівно для всіх  положень маски.</w:t>
      </w:r>
    </w:p>
    <w:p w:rsidR="00656CB1" w:rsidRDefault="00880247">
      <w:pPr>
        <w:pStyle w:val="19"/>
        <w:spacing w:after="0" w:line="360" w:lineRule="auto"/>
        <w:ind w:firstLine="709"/>
        <w:jc w:val="both"/>
        <w:rPr>
          <w:sz w:val="28"/>
          <w:szCs w:val="28"/>
          <w:lang w:val="uk-UA"/>
        </w:rPr>
      </w:pPr>
      <w:r>
        <w:rPr>
          <w:sz w:val="28"/>
          <w:szCs w:val="28"/>
          <w:lang w:val="uk-UA"/>
        </w:rPr>
        <w:t xml:space="preserve"> Медианою впорядкованої послідовності A (i), де i = 1 ... N, називається величина A ((N + 1) / 2), якщо N - непарне, і (A (N / 2) + A ((N + 2  ) / 2)) / 2, якщо N - парне.</w:t>
      </w:r>
    </w:p>
    <w:p w:rsidR="00656CB1" w:rsidRDefault="00880247">
      <w:pPr>
        <w:pStyle w:val="19"/>
        <w:spacing w:after="0" w:line="360" w:lineRule="auto"/>
        <w:ind w:firstLine="709"/>
        <w:jc w:val="both"/>
        <w:rPr>
          <w:sz w:val="28"/>
          <w:szCs w:val="28"/>
          <w:lang w:val="uk-UA"/>
        </w:rPr>
      </w:pPr>
      <w:r>
        <w:rPr>
          <w:sz w:val="28"/>
          <w:szCs w:val="28"/>
          <w:lang w:val="uk-UA"/>
        </w:rPr>
        <w:t>Для того щоб розміри зображень S і D були однаковими, при проведенні обчислень зображення S тимчасово доповнюється необхідною кількістю рядків і стовпців нульових пікселів.  Формат представлення даних результуючого зображення D збігається з форматом вихідного зображення S.</w:t>
      </w:r>
    </w:p>
    <w:p w:rsidR="00656CB1" w:rsidRDefault="00880247">
      <w:pPr>
        <w:pStyle w:val="19"/>
        <w:spacing w:after="0" w:line="360" w:lineRule="auto"/>
        <w:ind w:firstLine="709"/>
        <w:jc w:val="both"/>
        <w:rPr>
          <w:sz w:val="28"/>
          <w:szCs w:val="28"/>
          <w:lang w:val="uk-UA"/>
        </w:rPr>
      </w:pPr>
      <w:r>
        <w:rPr>
          <w:sz w:val="28"/>
          <w:szCs w:val="28"/>
          <w:lang w:val="uk-UA"/>
        </w:rPr>
        <w:t>Якщо вектор [m n] при виконанні функції D = medfilt2 (S) не заданий, то в якості маски фільтра використовується маска розміру 3 3.</w:t>
      </w:r>
    </w:p>
    <w:p w:rsidR="00656CB1" w:rsidRDefault="00880247">
      <w:pPr>
        <w:pStyle w:val="19"/>
        <w:spacing w:after="0" w:line="360" w:lineRule="auto"/>
        <w:ind w:firstLine="709"/>
        <w:jc w:val="both"/>
        <w:rPr>
          <w:sz w:val="28"/>
          <w:szCs w:val="28"/>
          <w:lang w:val="uk-UA"/>
        </w:rPr>
      </w:pPr>
      <w:r>
        <w:rPr>
          <w:sz w:val="28"/>
          <w:szCs w:val="28"/>
          <w:lang w:val="uk-UA"/>
        </w:rPr>
        <w:t xml:space="preserve"> Функція Xd = medfilt2 (Xs, 'indexed', ...) аналогічна розглянутої вище, але призначена для обробки палітрових зображень.  При проведенні обчислень вихідне зображення тимчасово доповнюється або одиницями при форматі представлення даних Xs-double, або нулями при форматі представлення даних Xs-uint8.</w:t>
      </w:r>
    </w:p>
    <w:p w:rsidR="00656CB1" w:rsidRDefault="00880247">
      <w:pPr>
        <w:pStyle w:val="19"/>
        <w:spacing w:before="0" w:after="0" w:line="360" w:lineRule="auto"/>
        <w:ind w:firstLine="709"/>
        <w:jc w:val="both"/>
      </w:pPr>
      <w:r>
        <w:rPr>
          <w:sz w:val="28"/>
          <w:szCs w:val="28"/>
          <w:lang w:val="uk-UA"/>
        </w:rPr>
        <w:t xml:space="preserve"> Для прикладу візьмемо зображення і додамо шум «сіль з перцем».  Після чого пропустимо зображення через фільтр з вікном.  Після чого пропустимо зображення через фільтр з вікном [3x3] і [5x5].  Скрипт і результати наведені нижче, на рис.  3.3-3.5.</w:t>
      </w:r>
    </w:p>
    <w:p w:rsidR="00656CB1" w:rsidRDefault="00656CB1">
      <w:pPr>
        <w:spacing w:after="0" w:line="360" w:lineRule="auto"/>
        <w:ind w:firstLine="709"/>
        <w:jc w:val="both"/>
        <w:rPr>
          <w:rFonts w:ascii="Times New Roman" w:hAnsi="Times New Roman" w:cs="Times New Roman"/>
          <w:sz w:val="28"/>
          <w:szCs w:val="28"/>
        </w:rPr>
      </w:pPr>
    </w:p>
    <w:p w:rsidR="00656CB1" w:rsidRDefault="00880247">
      <w:pPr>
        <w:spacing w:after="0" w:line="100" w:lineRule="atLeast"/>
      </w:pPr>
      <w:r>
        <w:rPr>
          <w:rFonts w:ascii="Courier New" w:hAnsi="Courier New" w:cs="Courier New"/>
          <w:color w:val="000000"/>
          <w:sz w:val="20"/>
          <w:szCs w:val="20"/>
        </w:rPr>
        <w:t>I = imread(</w:t>
      </w:r>
      <w:r>
        <w:rPr>
          <w:rFonts w:ascii="Courier New" w:hAnsi="Courier New" w:cs="Courier New"/>
          <w:color w:val="A020F0"/>
          <w:sz w:val="20"/>
          <w:szCs w:val="20"/>
        </w:rPr>
        <w:t>'eight.tif'</w:t>
      </w:r>
      <w:r>
        <w:rPr>
          <w:rFonts w:ascii="Courier New" w:hAnsi="Courier New" w:cs="Courier New"/>
          <w:color w:val="000000"/>
          <w:sz w:val="20"/>
          <w:szCs w:val="20"/>
        </w:rPr>
        <w:t>);</w:t>
      </w:r>
    </w:p>
    <w:p w:rsidR="00656CB1" w:rsidRDefault="00880247">
      <w:pPr>
        <w:spacing w:after="0" w:line="100" w:lineRule="atLeast"/>
        <w:rPr>
          <w:lang w:val="en-US"/>
        </w:rPr>
      </w:pPr>
      <w:r>
        <w:rPr>
          <w:rFonts w:ascii="Courier New" w:hAnsi="Courier New" w:cs="Courier New"/>
          <w:color w:val="000000"/>
          <w:sz w:val="20"/>
          <w:szCs w:val="20"/>
          <w:lang w:val="en-US"/>
        </w:rPr>
        <w:t>figure, imshow(I)</w:t>
      </w:r>
    </w:p>
    <w:p w:rsidR="00656CB1" w:rsidRDefault="00880247">
      <w:pPr>
        <w:spacing w:after="0" w:line="100" w:lineRule="atLeast"/>
        <w:rPr>
          <w:lang w:val="en-US"/>
        </w:rPr>
      </w:pPr>
      <w:r>
        <w:rPr>
          <w:rFonts w:ascii="Courier New" w:hAnsi="Courier New" w:cs="Courier New"/>
          <w:color w:val="000000"/>
          <w:sz w:val="20"/>
          <w:szCs w:val="20"/>
          <w:lang w:val="en-US"/>
        </w:rPr>
        <w:t>J = imnoise(I,</w:t>
      </w:r>
      <w:r>
        <w:rPr>
          <w:rFonts w:ascii="Courier New" w:hAnsi="Courier New" w:cs="Courier New"/>
          <w:color w:val="A020F0"/>
          <w:sz w:val="20"/>
          <w:szCs w:val="20"/>
          <w:lang w:val="en-US"/>
        </w:rPr>
        <w:t>'salt &amp; pepper'</w:t>
      </w:r>
      <w:r>
        <w:rPr>
          <w:rFonts w:ascii="Courier New" w:hAnsi="Courier New" w:cs="Courier New"/>
          <w:color w:val="000000"/>
          <w:sz w:val="20"/>
          <w:szCs w:val="20"/>
          <w:lang w:val="en-US"/>
        </w:rPr>
        <w:t>,0.02);</w:t>
      </w:r>
    </w:p>
    <w:p w:rsidR="00656CB1" w:rsidRDefault="00880247">
      <w:pPr>
        <w:spacing w:after="0" w:line="100" w:lineRule="atLeast"/>
        <w:rPr>
          <w:lang w:val="en-US"/>
        </w:rPr>
      </w:pPr>
      <w:r>
        <w:rPr>
          <w:rFonts w:ascii="Courier New" w:hAnsi="Courier New" w:cs="Courier New"/>
          <w:color w:val="000000"/>
          <w:sz w:val="20"/>
          <w:szCs w:val="20"/>
          <w:lang w:val="en-US"/>
        </w:rPr>
        <w:t>K = medfilt2(J,[3,3]);</w:t>
      </w:r>
    </w:p>
    <w:p w:rsidR="00656CB1" w:rsidRDefault="00880247">
      <w:pPr>
        <w:spacing w:after="0" w:line="100" w:lineRule="atLeast"/>
        <w:rPr>
          <w:lang w:val="en-US"/>
        </w:rPr>
      </w:pPr>
      <w:r>
        <w:rPr>
          <w:rFonts w:ascii="Courier New" w:hAnsi="Courier New" w:cs="Courier New"/>
          <w:color w:val="000000"/>
          <w:sz w:val="20"/>
          <w:szCs w:val="20"/>
          <w:lang w:val="en-US"/>
        </w:rPr>
        <w:t>figure,</w:t>
      </w:r>
    </w:p>
    <w:p w:rsidR="00656CB1" w:rsidRDefault="00880247">
      <w:pPr>
        <w:spacing w:after="0" w:line="100" w:lineRule="atLeast"/>
        <w:rPr>
          <w:lang w:val="en-US"/>
        </w:rPr>
      </w:pPr>
      <w:r>
        <w:rPr>
          <w:rFonts w:ascii="Courier New" w:hAnsi="Courier New" w:cs="Courier New"/>
          <w:color w:val="000000"/>
          <w:sz w:val="20"/>
          <w:szCs w:val="20"/>
          <w:lang w:val="en-US"/>
        </w:rPr>
        <w:t>imshowpair(J,K,</w:t>
      </w:r>
      <w:r>
        <w:rPr>
          <w:rFonts w:ascii="Courier New" w:hAnsi="Courier New" w:cs="Courier New"/>
          <w:color w:val="A020F0"/>
          <w:sz w:val="20"/>
          <w:szCs w:val="20"/>
          <w:lang w:val="en-US"/>
        </w:rPr>
        <w:t>'montage'</w:t>
      </w:r>
      <w:r>
        <w:rPr>
          <w:rFonts w:ascii="Courier New" w:hAnsi="Courier New" w:cs="Courier New"/>
          <w:color w:val="000000"/>
          <w:sz w:val="20"/>
          <w:szCs w:val="20"/>
          <w:lang w:val="en-US"/>
        </w:rPr>
        <w:t>)</w:t>
      </w:r>
    </w:p>
    <w:p w:rsidR="00656CB1" w:rsidRDefault="00656CB1">
      <w:pPr>
        <w:jc w:val="both"/>
        <w:rPr>
          <w:rFonts w:ascii="Times New Roman" w:hAnsi="Times New Roman" w:cs="Times New Roman"/>
          <w:sz w:val="28"/>
          <w:szCs w:val="28"/>
          <w:lang w:val="en-US"/>
        </w:rPr>
      </w:pPr>
    </w:p>
    <w:p w:rsidR="00656CB1" w:rsidRDefault="00880247">
      <w:pPr>
        <w:jc w:val="both"/>
        <w:rPr>
          <w:rFonts w:ascii="Times New Roman" w:hAnsi="Times New Roman" w:cs="Times New Roman"/>
          <w:sz w:val="28"/>
          <w:szCs w:val="28"/>
        </w:rPr>
      </w:pPr>
      <w:r>
        <w:rPr>
          <w:noProof/>
          <w:lang w:eastAsia="ru-RU"/>
        </w:rPr>
        <w:lastRenderedPageBreak/>
        <w:drawing>
          <wp:inline distT="0" distB="0" distL="0" distR="0">
            <wp:extent cx="5943600" cy="3228975"/>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pic:cNvPicPr>
                      <a:picLocks noChangeAspect="1" noChangeArrowheads="1"/>
                    </pic:cNvPicPr>
                  </pic:nvPicPr>
                  <pic:blipFill>
                    <a:blip r:embed="rId39" cstate="print"/>
                    <a:srcRect l="-5" t="-9" r="-5" b="-9"/>
                    <a:stretch>
                      <a:fillRect/>
                    </a:stretch>
                  </pic:blipFill>
                  <pic:spPr bwMode="auto">
                    <a:xfrm>
                      <a:off x="0" y="0"/>
                      <a:ext cx="5943600" cy="3228975"/>
                    </a:xfrm>
                    <a:prstGeom prst="rect">
                      <a:avLst/>
                    </a:prstGeom>
                  </pic:spPr>
                </pic:pic>
              </a:graphicData>
            </a:graphic>
          </wp:inline>
        </w:drawing>
      </w:r>
    </w:p>
    <w:p w:rsidR="00656CB1" w:rsidRDefault="00880247">
      <w:pPr>
        <w:jc w:val="center"/>
        <w:rPr>
          <w:lang w:val="uk-UA"/>
        </w:rPr>
      </w:pPr>
      <w:r>
        <w:rPr>
          <w:rFonts w:ascii="Times New Roman" w:hAnsi="Times New Roman" w:cs="Times New Roman"/>
          <w:sz w:val="28"/>
          <w:szCs w:val="28"/>
        </w:rPr>
        <w:t xml:space="preserve">Рисунок 3.3 – </w:t>
      </w:r>
      <w:r>
        <w:rPr>
          <w:rFonts w:ascii="Times New Roman" w:hAnsi="Times New Roman" w:cs="Times New Roman"/>
          <w:sz w:val="28"/>
          <w:szCs w:val="28"/>
          <w:lang w:val="uk-UA"/>
        </w:rPr>
        <w:t>Початкове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p>
    <w:p w:rsidR="00656CB1" w:rsidRDefault="00656CB1">
      <w:pPr>
        <w:jc w:val="center"/>
        <w:rPr>
          <w:rFonts w:ascii="Times New Roman" w:hAnsi="Times New Roman" w:cs="Times New Roman"/>
          <w:sz w:val="28"/>
          <w:szCs w:val="28"/>
        </w:rPr>
      </w:pPr>
    </w:p>
    <w:p w:rsidR="00656CB1" w:rsidRDefault="00880247">
      <w:pPr>
        <w:jc w:val="center"/>
        <w:rPr>
          <w:rFonts w:ascii="Times New Roman" w:hAnsi="Times New Roman" w:cs="Times New Roman"/>
          <w:sz w:val="28"/>
          <w:szCs w:val="28"/>
        </w:rPr>
      </w:pPr>
      <w:r>
        <w:rPr>
          <w:noProof/>
          <w:lang w:eastAsia="ru-RU"/>
        </w:rPr>
        <w:drawing>
          <wp:inline distT="0" distB="0" distL="0" distR="0">
            <wp:extent cx="5943600" cy="3228975"/>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noChangeArrowheads="1"/>
                    </pic:cNvPicPr>
                  </pic:nvPicPr>
                  <pic:blipFill>
                    <a:blip r:embed="rId40" cstate="print"/>
                    <a:srcRect l="-5" t="-9" r="-5" b="-9"/>
                    <a:stretch>
                      <a:fillRect/>
                    </a:stretch>
                  </pic:blipFill>
                  <pic:spPr bwMode="auto">
                    <a:xfrm>
                      <a:off x="0" y="0"/>
                      <a:ext cx="5943600" cy="3228975"/>
                    </a:xfrm>
                    <a:prstGeom prst="rect">
                      <a:avLst/>
                    </a:prstGeom>
                  </pic:spPr>
                </pic:pic>
              </a:graphicData>
            </a:graphic>
          </wp:inline>
        </w:drawing>
      </w:r>
    </w:p>
    <w:p w:rsidR="00656CB1" w:rsidRDefault="00880247">
      <w:pPr>
        <w:jc w:val="center"/>
      </w:pPr>
      <w:r>
        <w:rPr>
          <w:rFonts w:ascii="Times New Roman" w:hAnsi="Times New Roman" w:cs="Times New Roman"/>
          <w:sz w:val="28"/>
          <w:szCs w:val="28"/>
        </w:rPr>
        <w:t>Рисунок 3.4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w:t>
      </w:r>
    </w:p>
    <w:p w:rsidR="00656CB1" w:rsidRDefault="00656CB1">
      <w:pPr>
        <w:jc w:val="center"/>
        <w:rPr>
          <w:rFonts w:ascii="Times New Roman" w:hAnsi="Times New Roman" w:cs="Times New Roman"/>
          <w:sz w:val="28"/>
          <w:szCs w:val="28"/>
        </w:rPr>
      </w:pPr>
    </w:p>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943600" cy="3228975"/>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pic:cNvPicPr>
                      <a:picLocks noChangeAspect="1" noChangeArrowheads="1"/>
                    </pic:cNvPicPr>
                  </pic:nvPicPr>
                  <pic:blipFill>
                    <a:blip r:embed="rId41" cstate="print"/>
                    <a:srcRect l="-5" t="-9" r="-5" b="-9"/>
                    <a:stretch>
                      <a:fillRect/>
                    </a:stretch>
                  </pic:blipFill>
                  <pic:spPr bwMode="auto">
                    <a:xfrm>
                      <a:off x="0" y="0"/>
                      <a:ext cx="5943600" cy="3228975"/>
                    </a:xfrm>
                    <a:prstGeom prst="rect">
                      <a:avLst/>
                    </a:prstGeom>
                  </pic:spPr>
                </pic:pic>
              </a:graphicData>
            </a:graphic>
          </wp:inline>
        </w:drawing>
      </w:r>
    </w:p>
    <w:p w:rsidR="00656CB1" w:rsidRDefault="00880247">
      <w:pPr>
        <w:jc w:val="center"/>
      </w:pPr>
      <w:r>
        <w:rPr>
          <w:rFonts w:ascii="Times New Roman" w:hAnsi="Times New Roman" w:cs="Times New Roman"/>
          <w:sz w:val="28"/>
          <w:szCs w:val="28"/>
        </w:rPr>
        <w:t xml:space="preserve">Рисунок 3.5 – </w:t>
      </w:r>
      <w:r w:rsidR="006B269D">
        <w:rPr>
          <w:rFonts w:ascii="Times New Roman" w:hAnsi="Times New Roman" w:cs="Times New Roman"/>
          <w:sz w:val="28"/>
          <w:szCs w:val="28"/>
        </w:rPr>
        <w:t>Зашумлен</w:t>
      </w:r>
      <w:r w:rsidR="006B269D">
        <w:rPr>
          <w:rFonts w:ascii="Times New Roman" w:hAnsi="Times New Roman" w:cs="Times New Roman"/>
          <w:sz w:val="28"/>
          <w:szCs w:val="28"/>
          <w:lang w:val="uk-UA"/>
        </w:rPr>
        <w:t>е</w:t>
      </w:r>
      <w:r w:rsidR="006B269D">
        <w:rPr>
          <w:rFonts w:ascii="Times New Roman" w:hAnsi="Times New Roman" w:cs="Times New Roman"/>
          <w:sz w:val="28"/>
          <w:szCs w:val="28"/>
        </w:rPr>
        <w:t xml:space="preserve"> </w:t>
      </w:r>
      <w:r w:rsidR="006B269D">
        <w:rPr>
          <w:rFonts w:ascii="Times New Roman" w:hAnsi="Times New Roman" w:cs="Times New Roman"/>
          <w:sz w:val="28"/>
          <w:szCs w:val="28"/>
          <w:lang w:val="uk-UA"/>
        </w:rPr>
        <w:t>зображення</w:t>
      </w:r>
      <w:r w:rsidR="006B269D">
        <w:rPr>
          <w:rFonts w:ascii="Times New Roman" w:hAnsi="Times New Roman" w:cs="Times New Roman"/>
          <w:sz w:val="28"/>
          <w:szCs w:val="28"/>
        </w:rPr>
        <w:t xml:space="preserve"> </w:t>
      </w:r>
      <w:r w:rsidR="006B269D">
        <w:rPr>
          <w:rFonts w:ascii="Times New Roman" w:hAnsi="Times New Roman" w:cs="Times New Roman"/>
          <w:sz w:val="28"/>
          <w:szCs w:val="28"/>
          <w:lang w:val="uk-UA"/>
        </w:rPr>
        <w:t>та</w:t>
      </w:r>
      <w:r w:rsidR="006B269D">
        <w:rPr>
          <w:rFonts w:ascii="Times New Roman" w:hAnsi="Times New Roman" w:cs="Times New Roman"/>
          <w:sz w:val="28"/>
          <w:szCs w:val="28"/>
        </w:rPr>
        <w:t xml:space="preserve"> в</w:t>
      </w:r>
      <w:r w:rsidR="006B269D">
        <w:rPr>
          <w:rFonts w:ascii="Times New Roman" w:hAnsi="Times New Roman" w:cs="Times New Roman"/>
          <w:sz w:val="28"/>
          <w:szCs w:val="28"/>
          <w:lang w:val="uk-UA"/>
        </w:rPr>
        <w:t>ідновлене</w:t>
      </w:r>
      <w:r w:rsidR="006B269D">
        <w:rPr>
          <w:rFonts w:ascii="Times New Roman" w:hAnsi="Times New Roman" w:cs="Times New Roman"/>
          <w:sz w:val="28"/>
          <w:szCs w:val="28"/>
        </w:rPr>
        <w:t xml:space="preserve"> </w:t>
      </w:r>
      <w:r w:rsidR="006B269D">
        <w:rPr>
          <w:rFonts w:ascii="Times New Roman" w:hAnsi="Times New Roman" w:cs="Times New Roman"/>
          <w:sz w:val="28"/>
          <w:szCs w:val="28"/>
          <w:lang w:val="uk-UA"/>
        </w:rPr>
        <w:t>з</w:t>
      </w:r>
      <w:r w:rsidR="006B269D">
        <w:rPr>
          <w:rFonts w:ascii="Times New Roman" w:hAnsi="Times New Roman" w:cs="Times New Roman"/>
          <w:sz w:val="28"/>
          <w:szCs w:val="28"/>
        </w:rPr>
        <w:t xml:space="preserve"> </w:t>
      </w:r>
      <w:r w:rsidR="006B269D">
        <w:rPr>
          <w:rFonts w:ascii="Times New Roman" w:hAnsi="Times New Roman" w:cs="Times New Roman"/>
          <w:sz w:val="28"/>
          <w:szCs w:val="28"/>
          <w:lang w:val="uk-UA"/>
        </w:rPr>
        <w:t>вік</w:t>
      </w:r>
      <w:r w:rsidR="006B269D">
        <w:rPr>
          <w:rFonts w:ascii="Times New Roman" w:hAnsi="Times New Roman" w:cs="Times New Roman"/>
          <w:sz w:val="28"/>
          <w:szCs w:val="28"/>
        </w:rPr>
        <w:t xml:space="preserve">ном </w:t>
      </w:r>
      <w:r>
        <w:rPr>
          <w:rFonts w:ascii="Times New Roman" w:hAnsi="Times New Roman" w:cs="Times New Roman"/>
          <w:sz w:val="28"/>
          <w:szCs w:val="28"/>
        </w:rPr>
        <w:t>[5</w:t>
      </w:r>
      <w:r>
        <w:rPr>
          <w:rFonts w:ascii="Times New Roman" w:hAnsi="Times New Roman" w:cs="Times New Roman"/>
          <w:sz w:val="28"/>
          <w:szCs w:val="28"/>
          <w:lang w:val="en-US"/>
        </w:rPr>
        <w:t>x</w:t>
      </w:r>
      <w:r>
        <w:rPr>
          <w:rFonts w:ascii="Times New Roman" w:hAnsi="Times New Roman" w:cs="Times New Roman"/>
          <w:sz w:val="28"/>
          <w:szCs w:val="28"/>
        </w:rPr>
        <w:t>5]</w:t>
      </w:r>
    </w:p>
    <w:p w:rsidR="00656CB1" w:rsidRDefault="00656CB1">
      <w:pPr>
        <w:ind w:firstLine="709"/>
        <w:jc w:val="both"/>
        <w:rPr>
          <w:rFonts w:ascii="Times New Roman" w:hAnsi="Times New Roman" w:cs="Times New Roman"/>
          <w:sz w:val="28"/>
          <w:szCs w:val="28"/>
        </w:rPr>
      </w:pP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3.2. Реалізація медіанного фільтр</w:t>
      </w:r>
      <w:r>
        <w:rPr>
          <w:rFonts w:ascii="Times New Roman" w:hAnsi="Times New Roman" w:cs="Times New Roman"/>
          <w:sz w:val="28"/>
          <w:szCs w:val="28"/>
          <w:lang w:val="uk-UA"/>
        </w:rPr>
        <w:t>у</w:t>
      </w:r>
      <w:r>
        <w:rPr>
          <w:rFonts w:ascii="Times New Roman" w:hAnsi="Times New Roman" w:cs="Times New Roman"/>
          <w:sz w:val="28"/>
          <w:szCs w:val="28"/>
        </w:rPr>
        <w:t xml:space="preserve"> в системі математичного моделювання </w:t>
      </w:r>
      <w:r>
        <w:rPr>
          <w:rFonts w:ascii="Times New Roman" w:hAnsi="Times New Roman" w:cs="Times New Roman"/>
          <w:sz w:val="28"/>
          <w:szCs w:val="28"/>
          <w:lang w:val="uk-UA"/>
        </w:rPr>
        <w:t>М</w:t>
      </w:r>
      <w:r>
        <w:rPr>
          <w:rFonts w:ascii="Times New Roman" w:hAnsi="Times New Roman" w:cs="Times New Roman"/>
          <w:sz w:val="28"/>
          <w:szCs w:val="28"/>
        </w:rPr>
        <w:t>atlab</w:t>
      </w: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Використання готових функцій є хорошим рішенням при моделюванні.  Однак, якщо потрібно розібратися із самою реалізацією функції або доопрацювати фільтр, то необхідно реалізувати власну реалізацію.</w:t>
      </w:r>
    </w:p>
    <w:p w:rsidR="00656CB1" w:rsidRDefault="00880247">
      <w:pPr>
        <w:spacing w:line="360" w:lineRule="auto"/>
        <w:ind w:firstLine="709"/>
        <w:jc w:val="both"/>
      </w:pPr>
      <w:r>
        <w:rPr>
          <w:rFonts w:ascii="Times New Roman" w:hAnsi="Times New Roman" w:cs="Times New Roman"/>
          <w:sz w:val="28"/>
          <w:szCs w:val="28"/>
        </w:rPr>
        <w:t xml:space="preserve"> Нижче наведено результати роботи реалізованого медіанного фільтр</w:t>
      </w:r>
      <w:r>
        <w:rPr>
          <w:rFonts w:ascii="Times New Roman" w:hAnsi="Times New Roman" w:cs="Times New Roman"/>
          <w:sz w:val="28"/>
          <w:szCs w:val="28"/>
          <w:lang w:val="uk-UA"/>
        </w:rPr>
        <w:t>у</w:t>
      </w:r>
      <w:r>
        <w:rPr>
          <w:rFonts w:ascii="Times New Roman" w:hAnsi="Times New Roman" w:cs="Times New Roman"/>
          <w:sz w:val="28"/>
          <w:szCs w:val="28"/>
        </w:rPr>
        <w:t xml:space="preserve"> в системі </w:t>
      </w:r>
      <w:r>
        <w:rPr>
          <w:rFonts w:ascii="Times New Roman" w:hAnsi="Times New Roman" w:cs="Times New Roman"/>
          <w:sz w:val="28"/>
          <w:szCs w:val="28"/>
          <w:lang w:val="uk-UA"/>
        </w:rPr>
        <w:t>М</w:t>
      </w:r>
      <w:r>
        <w:rPr>
          <w:rFonts w:ascii="Times New Roman" w:hAnsi="Times New Roman" w:cs="Times New Roman"/>
          <w:sz w:val="28"/>
          <w:szCs w:val="28"/>
        </w:rPr>
        <w:t>atlab.  M-скрипт наведено в Додатку Б.</w:t>
      </w: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Був обраний наступний алгоритм досліджень.  Тестове зображення піддається зашумлен</w:t>
      </w:r>
      <w:r>
        <w:rPr>
          <w:rFonts w:ascii="Times New Roman" w:hAnsi="Times New Roman" w:cs="Times New Roman"/>
          <w:sz w:val="28"/>
          <w:szCs w:val="28"/>
          <w:lang w:val="uk-UA"/>
        </w:rPr>
        <w:t>ю</w:t>
      </w:r>
      <w:r>
        <w:rPr>
          <w:rFonts w:ascii="Times New Roman" w:hAnsi="Times New Roman" w:cs="Times New Roman"/>
          <w:sz w:val="28"/>
          <w:szCs w:val="28"/>
        </w:rPr>
        <w:t xml:space="preserve"> «сіль з перцем».  На зображенні </w:t>
      </w:r>
      <w:r>
        <w:rPr>
          <w:rFonts w:ascii="Times New Roman" w:hAnsi="Times New Roman" w:cs="Times New Roman"/>
          <w:sz w:val="28"/>
          <w:szCs w:val="28"/>
          <w:lang w:val="uk-UA"/>
        </w:rPr>
        <w:t>о</w:t>
      </w:r>
      <w:r>
        <w:rPr>
          <w:rFonts w:ascii="Times New Roman" w:hAnsi="Times New Roman" w:cs="Times New Roman"/>
          <w:sz w:val="28"/>
          <w:szCs w:val="28"/>
        </w:rPr>
        <w:t xml:space="preserve">бираються дві ділянки для шуму.  Після зашумлення, зображення пропускається через медіанний фільтр з вікном 3х3.  Для відновленого зображення аналізуються параметри MSE, PSNR і SSIM </w:t>
      </w:r>
      <w:r>
        <w:rPr>
          <w:rFonts w:ascii="Times New Roman" w:hAnsi="Times New Roman" w:cs="Times New Roman"/>
          <w:sz w:val="28"/>
          <w:szCs w:val="28"/>
          <w:lang w:val="uk-UA"/>
        </w:rPr>
        <w:t>розглянуті в розділі 2.</w:t>
      </w:r>
      <w:r>
        <w:rPr>
          <w:rFonts w:ascii="Times New Roman" w:hAnsi="Times New Roman" w:cs="Times New Roman"/>
          <w:sz w:val="28"/>
          <w:szCs w:val="28"/>
        </w:rPr>
        <w:t xml:space="preserve">  Щільність шуму варіювалася для обраних ділянок від 1 до 10%.</w:t>
      </w: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Нижче на рис.  3.6-3.25 наведені зашумлені і відновлені зображення із зазначенням розрахункових якісних характеристик при рівних коефіцієнтах зашумлення і різних ділянках зашумлення.</w:t>
      </w:r>
    </w:p>
    <w:tbl>
      <w:tblPr>
        <w:tblStyle w:val="af"/>
        <w:tblW w:w="9571" w:type="dxa"/>
        <w:tblLook w:val="04A0" w:firstRow="1" w:lastRow="0" w:firstColumn="1" w:lastColumn="0" w:noHBand="0" w:noVBand="1"/>
      </w:tblPr>
      <w:tblGrid>
        <w:gridCol w:w="9571"/>
      </w:tblGrid>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4714875" cy="3131820"/>
                  <wp:effectExtent l="0" t="0" r="0" b="0"/>
                  <wp:docPr id="14" name="Изображение2" descr="1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2" descr="1_cr.jpg"/>
                          <pic:cNvPicPr>
                            <a:picLocks noChangeAspect="1" noChangeArrowheads="1"/>
                          </pic:cNvPicPr>
                        </pic:nvPicPr>
                        <pic:blipFill>
                          <a:blip r:embed="rId42" cstate="print">
                            <a:grayscl/>
                          </a:blip>
                          <a:stretch>
                            <a:fillRect/>
                          </a:stretch>
                        </pic:blipFill>
                        <pic:spPr bwMode="auto">
                          <a:xfrm>
                            <a:off x="0" y="0"/>
                            <a:ext cx="4714875" cy="3131820"/>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3.6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4991100" cy="3299460"/>
                  <wp:effectExtent l="0" t="0" r="0" b="0"/>
                  <wp:docPr id="15" name="Рисунок 14" descr="2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descr="2_cr.jpg"/>
                          <pic:cNvPicPr>
                            <a:picLocks noChangeAspect="1" noChangeArrowheads="1"/>
                          </pic:cNvPicPr>
                        </pic:nvPicPr>
                        <pic:blipFill>
                          <a:blip r:embed="rId43" cstate="print">
                            <a:grayscl/>
                          </a:blip>
                          <a:stretch>
                            <a:fillRect/>
                          </a:stretch>
                        </pic:blipFill>
                        <pic:spPr bwMode="auto">
                          <a:xfrm>
                            <a:off x="0" y="0"/>
                            <a:ext cx="4991100" cy="3299460"/>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3.7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019675" cy="3334385"/>
                  <wp:effectExtent l="0" t="0" r="0" b="0"/>
                  <wp:docPr id="16" name="Рисунок 15" descr="3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descr="3_cr.jpg"/>
                          <pic:cNvPicPr>
                            <a:picLocks noChangeAspect="1" noChangeArrowheads="1"/>
                          </pic:cNvPicPr>
                        </pic:nvPicPr>
                        <pic:blipFill>
                          <a:blip r:embed="rId44" cstate="print">
                            <a:grayscl/>
                          </a:blip>
                          <a:stretch>
                            <a:fillRect/>
                          </a:stretch>
                        </pic:blipFill>
                        <pic:spPr bwMode="auto">
                          <a:xfrm>
                            <a:off x="0" y="0"/>
                            <a:ext cx="5019675" cy="333438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3.8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1630" cy="3599815"/>
                  <wp:effectExtent l="0" t="0" r="0" b="0"/>
                  <wp:docPr id="17" name="Рисунок 16" descr="4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descr="4_cr.jpg"/>
                          <pic:cNvPicPr>
                            <a:picLocks noChangeAspect="1" noChangeArrowheads="1"/>
                          </pic:cNvPicPr>
                        </pic:nvPicPr>
                        <pic:blipFill>
                          <a:blip r:embed="rId45" cstate="print">
                            <a:grayscl/>
                          </a:blip>
                          <a:stretch>
                            <a:fillRect/>
                          </a:stretch>
                        </pic:blipFill>
                        <pic:spPr bwMode="auto">
                          <a:xfrm>
                            <a:off x="0" y="0"/>
                            <a:ext cx="542163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3.9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19090" cy="3599815"/>
                  <wp:effectExtent l="0" t="0" r="0" b="0"/>
                  <wp:docPr id="18" name="Рисунок 17" descr="5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7" descr="5_cr.jpg"/>
                          <pic:cNvPicPr>
                            <a:picLocks noChangeAspect="1" noChangeArrowheads="1"/>
                          </pic:cNvPicPr>
                        </pic:nvPicPr>
                        <pic:blipFill>
                          <a:blip r:embed="rId46"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3.10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19090" cy="3599815"/>
                  <wp:effectExtent l="0" t="0" r="0" b="0"/>
                  <wp:docPr id="19" name="Рисунок 18" descr="6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8" descr="6_cr.jpg"/>
                          <pic:cNvPicPr>
                            <a:picLocks noChangeAspect="1" noChangeArrowheads="1"/>
                          </pic:cNvPicPr>
                        </pic:nvPicPr>
                        <pic:blipFill>
                          <a:blip r:embed="rId47"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3.11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19090" cy="3599815"/>
                  <wp:effectExtent l="0" t="0" r="0" b="0"/>
                  <wp:docPr id="20" name="Рисунок 19" descr="7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9" descr="7_cr.jpg"/>
                          <pic:cNvPicPr>
                            <a:picLocks noChangeAspect="1" noChangeArrowheads="1"/>
                          </pic:cNvPicPr>
                        </pic:nvPicPr>
                        <pic:blipFill>
                          <a:blip r:embed="rId48"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3.12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19090" cy="3599815"/>
                  <wp:effectExtent l="0" t="0" r="0" b="0"/>
                  <wp:docPr id="21" name="Рисунок 20" descr="8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0" descr="8_cr.jpg"/>
                          <pic:cNvPicPr>
                            <a:picLocks noChangeAspect="1" noChangeArrowheads="1"/>
                          </pic:cNvPicPr>
                        </pic:nvPicPr>
                        <pic:blipFill>
                          <a:blip r:embed="rId49"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3.13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19090" cy="3599815"/>
                  <wp:effectExtent l="0" t="0" r="0" b="0"/>
                  <wp:docPr id="22" name="Рисунок 21" descr="9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1" descr="9_cr.jpg"/>
                          <pic:cNvPicPr>
                            <a:picLocks noChangeAspect="1" noChangeArrowheads="1"/>
                          </pic:cNvPicPr>
                        </pic:nvPicPr>
                        <pic:blipFill>
                          <a:blip r:embed="rId50"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3.14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19090" cy="3599815"/>
                  <wp:effectExtent l="0" t="0" r="0" b="0"/>
                  <wp:docPr id="23" name="Рисунок 22" descr="10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descr="10_cr.jpg"/>
                          <pic:cNvPicPr>
                            <a:picLocks noChangeAspect="1" noChangeArrowheads="1"/>
                          </pic:cNvPicPr>
                        </pic:nvPicPr>
                        <pic:blipFill>
                          <a:blip r:embed="rId51" cstate="print">
                            <a:grayscl/>
                          </a:blip>
                          <a:stretch>
                            <a:fillRect/>
                          </a:stretch>
                        </pic:blipFill>
                        <pic:spPr bwMode="auto">
                          <a:xfrm>
                            <a:off x="0" y="0"/>
                            <a:ext cx="541909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3.15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22900" cy="3599815"/>
                  <wp:effectExtent l="0" t="0" r="0" b="0"/>
                  <wp:docPr id="24" name="Рисунок 23" descr="11_1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3" descr="11_1_cr.jpg"/>
                          <pic:cNvPicPr>
                            <a:picLocks noChangeAspect="1" noChangeArrowheads="1"/>
                          </pic:cNvPicPr>
                        </pic:nvPicPr>
                        <pic:blipFill>
                          <a:blip r:embed="rId52"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3.16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2900" cy="3599815"/>
                  <wp:effectExtent l="0" t="0" r="0" b="0"/>
                  <wp:docPr id="25" name="Рисунок 24" descr="11_2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4" descr="11_2_cr.jpg"/>
                          <pic:cNvPicPr>
                            <a:picLocks noChangeAspect="1" noChangeArrowheads="1"/>
                          </pic:cNvPicPr>
                        </pic:nvPicPr>
                        <pic:blipFill>
                          <a:blip r:embed="rId53"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3.17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22900" cy="3599815"/>
                  <wp:effectExtent l="0" t="0" r="0" b="0"/>
                  <wp:docPr id="26" name="Рисунок 25" descr="11_3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5" descr="11_3_cr.jpg"/>
                          <pic:cNvPicPr>
                            <a:picLocks noChangeAspect="1" noChangeArrowheads="1"/>
                          </pic:cNvPicPr>
                        </pic:nvPicPr>
                        <pic:blipFill>
                          <a:blip r:embed="rId54"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3.18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2900" cy="3599815"/>
                  <wp:effectExtent l="0" t="0" r="0" b="0"/>
                  <wp:docPr id="27" name="Рисунок 26" descr="11_4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6" descr="11_4_cr.jpg"/>
                          <pic:cNvPicPr>
                            <a:picLocks noChangeAspect="1" noChangeArrowheads="1"/>
                          </pic:cNvPicPr>
                        </pic:nvPicPr>
                        <pic:blipFill>
                          <a:blip r:embed="rId55"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3.19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22900" cy="3599815"/>
                  <wp:effectExtent l="0" t="0" r="0" b="0"/>
                  <wp:docPr id="28" name="Рисунок 27" descr="11_5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7" descr="11_5_cr.jpg"/>
                          <pic:cNvPicPr>
                            <a:picLocks noChangeAspect="1" noChangeArrowheads="1"/>
                          </pic:cNvPicPr>
                        </pic:nvPicPr>
                        <pic:blipFill>
                          <a:blip r:embed="rId56"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3.20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2900" cy="3599815"/>
                  <wp:effectExtent l="0" t="0" r="0" b="0"/>
                  <wp:docPr id="29" name="Рисунок 28" descr="11_6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8" descr="11_6_cr.jpg"/>
                          <pic:cNvPicPr>
                            <a:picLocks noChangeAspect="1" noChangeArrowheads="1"/>
                          </pic:cNvPicPr>
                        </pic:nvPicPr>
                        <pic:blipFill>
                          <a:blip r:embed="rId57"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3.21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22900" cy="3599815"/>
                  <wp:effectExtent l="0" t="0" r="0" b="0"/>
                  <wp:docPr id="30" name="Рисунок 29" descr="11_7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9" descr="11_7_cr.jpg"/>
                          <pic:cNvPicPr>
                            <a:picLocks noChangeAspect="1" noChangeArrowheads="1"/>
                          </pic:cNvPicPr>
                        </pic:nvPicPr>
                        <pic:blipFill>
                          <a:blip r:embed="rId58"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3.22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2900" cy="3599815"/>
                  <wp:effectExtent l="0" t="0" r="0" b="0"/>
                  <wp:docPr id="31" name="Рисунок 30" descr="11_8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0" descr="11_8_cr.jpg"/>
                          <pic:cNvPicPr>
                            <a:picLocks noChangeAspect="1" noChangeArrowheads="1"/>
                          </pic:cNvPicPr>
                        </pic:nvPicPr>
                        <pic:blipFill>
                          <a:blip r:embed="rId59"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3.23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lastRenderedPageBreak/>
              <w:drawing>
                <wp:inline distT="0" distB="0" distL="0" distR="0">
                  <wp:extent cx="5422900" cy="3599815"/>
                  <wp:effectExtent l="0" t="0" r="0" b="0"/>
                  <wp:docPr id="32" name="Рисунок 127" descr="11_9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27" descr="11_9_cr.jpg"/>
                          <pic:cNvPicPr>
                            <a:picLocks noChangeAspect="1" noChangeArrowheads="1"/>
                          </pic:cNvPicPr>
                        </pic:nvPicPr>
                        <pic:blipFill>
                          <a:blip r:embed="rId60"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3.24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noProof/>
                <w:lang w:eastAsia="ru-RU"/>
              </w:rPr>
              <w:drawing>
                <wp:inline distT="0" distB="0" distL="0" distR="0">
                  <wp:extent cx="5422900" cy="3599815"/>
                  <wp:effectExtent l="0" t="0" r="0" b="0"/>
                  <wp:docPr id="33" name="Рисунок 128" descr="11_10_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28" descr="11_10_cr.jpg"/>
                          <pic:cNvPicPr>
                            <a:picLocks noChangeAspect="1" noChangeArrowheads="1"/>
                          </pic:cNvPicPr>
                        </pic:nvPicPr>
                        <pic:blipFill>
                          <a:blip r:embed="rId61" cstate="print">
                            <a:grayscl/>
                          </a:blip>
                          <a:stretch>
                            <a:fillRect/>
                          </a:stretch>
                        </pic:blipFill>
                        <pic:spPr bwMode="auto">
                          <a:xfrm>
                            <a:off x="0" y="0"/>
                            <a:ext cx="5422900" cy="3599815"/>
                          </a:xfrm>
                          <a:prstGeom prst="rect">
                            <a:avLst/>
                          </a:prstGeom>
                        </pic:spPr>
                      </pic:pic>
                    </a:graphicData>
                  </a:graphic>
                </wp:inline>
              </w:drawing>
            </w:r>
          </w:p>
        </w:tc>
      </w:tr>
      <w:tr w:rsidR="00656CB1">
        <w:tc>
          <w:tcPr>
            <w:tcW w:w="9571" w:type="dxa"/>
            <w:tcBorders>
              <w:top w:val="nil"/>
              <w:left w:val="nil"/>
              <w:bottom w:val="nil"/>
              <w:right w:val="nil"/>
            </w:tcBorders>
            <w:shd w:val="clear" w:color="auto" w:fill="auto"/>
          </w:tcPr>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3.25 – Зашумлен</w:t>
            </w:r>
            <w:r>
              <w:rPr>
                <w:rFonts w:ascii="Times New Roman" w:hAnsi="Times New Roman" w:cs="Times New Roman"/>
                <w:sz w:val="28"/>
                <w:szCs w:val="28"/>
                <w:lang w:val="uk-UA"/>
              </w:rPr>
              <w:t>е</w:t>
            </w:r>
            <w:r>
              <w:rPr>
                <w:rFonts w:ascii="Times New Roman" w:hAnsi="Times New Roman" w:cs="Times New Roman"/>
                <w:sz w:val="28"/>
                <w:szCs w:val="28"/>
              </w:rPr>
              <w:t xml:space="preserve"> </w:t>
            </w:r>
            <w:r>
              <w:rPr>
                <w:rFonts w:ascii="Times New Roman" w:hAnsi="Times New Roman" w:cs="Times New Roman"/>
                <w:sz w:val="28"/>
                <w:szCs w:val="28"/>
                <w:lang w:val="uk-UA"/>
              </w:rPr>
              <w:t>зображення</w:t>
            </w:r>
            <w:r>
              <w:rPr>
                <w:rFonts w:ascii="Times New Roman" w:hAnsi="Times New Roman" w:cs="Times New Roman"/>
                <w:sz w:val="28"/>
                <w:szCs w:val="28"/>
              </w:rPr>
              <w:t xml:space="preserve">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ідновлене</w:t>
            </w:r>
            <w:r>
              <w:rPr>
                <w:rFonts w:ascii="Times New Roman" w:hAnsi="Times New Roman" w:cs="Times New Roman"/>
                <w:sz w:val="28"/>
                <w:szCs w:val="28"/>
              </w:rPr>
              <w:t xml:space="preserve">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вік</w:t>
            </w:r>
            <w:r>
              <w:rPr>
                <w:rFonts w:ascii="Times New Roman" w:hAnsi="Times New Roman" w:cs="Times New Roman"/>
                <w:sz w:val="28"/>
                <w:szCs w:val="28"/>
              </w:rPr>
              <w:t>ном [3</w:t>
            </w:r>
            <w:r>
              <w:rPr>
                <w:rFonts w:ascii="Times New Roman" w:hAnsi="Times New Roman" w:cs="Times New Roman"/>
                <w:sz w:val="28"/>
                <w:szCs w:val="28"/>
                <w:lang w:val="en-US"/>
              </w:rPr>
              <w:t>x</w:t>
            </w:r>
            <w:r>
              <w:rPr>
                <w:rFonts w:ascii="Times New Roman" w:hAnsi="Times New Roman" w:cs="Times New Roman"/>
                <w:sz w:val="28"/>
                <w:szCs w:val="28"/>
              </w:rPr>
              <w:t xml:space="preserve">3] при </w:t>
            </w:r>
            <w:r>
              <w:rPr>
                <w:rFonts w:ascii="Times New Roman" w:hAnsi="Times New Roman" w:cs="Times New Roman"/>
                <w:sz w:val="28"/>
                <w:szCs w:val="28"/>
                <w:lang w:val="uk-UA"/>
              </w:rPr>
              <w:t>однакових коефіцієнтах</w:t>
            </w:r>
            <w:r>
              <w:rPr>
                <w:rFonts w:ascii="Times New Roman" w:hAnsi="Times New Roman" w:cs="Times New Roman"/>
                <w:sz w:val="28"/>
                <w:szCs w:val="28"/>
              </w:rPr>
              <w:t xml:space="preserve"> зашумлен</w:t>
            </w:r>
            <w:r>
              <w:rPr>
                <w:rFonts w:ascii="Times New Roman" w:hAnsi="Times New Roman" w:cs="Times New Roman"/>
                <w:sz w:val="28"/>
                <w:szCs w:val="28"/>
                <w:lang w:val="uk-UA"/>
              </w:rPr>
              <w:t>н</w:t>
            </w:r>
            <w:r>
              <w:rPr>
                <w:rFonts w:ascii="Times New Roman" w:hAnsi="Times New Roman" w:cs="Times New Roman"/>
                <w:sz w:val="28"/>
                <w:szCs w:val="28"/>
              </w:rPr>
              <w:t>я</w:t>
            </w:r>
          </w:p>
        </w:tc>
      </w:tr>
    </w:tbl>
    <w:p w:rsidR="00656CB1" w:rsidRDefault="00656CB1">
      <w:pPr>
        <w:jc w:val="both"/>
        <w:rPr>
          <w:rFonts w:ascii="Times New Roman" w:hAnsi="Times New Roman" w:cs="Times New Roman"/>
          <w:sz w:val="28"/>
          <w:szCs w:val="28"/>
        </w:rPr>
      </w:pPr>
    </w:p>
    <w:p w:rsidR="00656CB1" w:rsidRDefault="00880247">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Також були отримані результати відновлення при різних коефіцієнтах зашумлення.  Якісні характеристики результатів наведені в таблицях 3.1 - 3.6.</w:t>
      </w:r>
    </w:p>
    <w:p w:rsidR="00656CB1" w:rsidRDefault="00880247">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Таблиці 3.1 - 3.3 містять результати відновлення зображення при прямокутних полігонах зашумлення зі змінами коефіцієнтів шуму для кожного полігону.</w:t>
      </w:r>
    </w:p>
    <w:p w:rsidR="00656CB1" w:rsidRDefault="00880247">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Таблиці 3.4 - 3.6 містять результати відновлення зображення при квадратних полігонах зашумлення зі змінами коефіцієнтів шуму для кожного полігону.</w:t>
      </w:r>
    </w:p>
    <w:p w:rsidR="00656CB1" w:rsidRDefault="00880247">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3.26 - 3.28 наведені графіки зміни MSE відновлених зображень при прямокутних полігонах зашумлення зі змінами коефіцієнтів шуму для кожного полігону.</w:t>
      </w:r>
    </w:p>
    <w:p w:rsidR="00656CB1" w:rsidRDefault="00880247">
      <w:pPr>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 рис.  3.29-3.31 наведені графіки зміни MSE відновлених зображень при квадратних полігонах зашумлення зі змінами коефіцієнтів шуму для кожного полігону.</w:t>
      </w:r>
    </w:p>
    <w:p w:rsidR="00656CB1" w:rsidRDefault="00656CB1">
      <w:pPr>
        <w:jc w:val="both"/>
        <w:rPr>
          <w:rFonts w:ascii="Times New Roman" w:hAnsi="Times New Roman" w:cs="Times New Roman"/>
          <w:sz w:val="28"/>
          <w:szCs w:val="28"/>
          <w:lang w:val="uk-UA"/>
        </w:rPr>
      </w:pPr>
    </w:p>
    <w:p w:rsidR="00656CB1" w:rsidRDefault="00880247">
      <w:pPr>
        <w:ind w:firstLine="709"/>
        <w:jc w:val="both"/>
        <w:rPr>
          <w:lang w:val="uk-UA"/>
        </w:rPr>
      </w:pPr>
      <w:r>
        <w:rPr>
          <w:rFonts w:ascii="Times New Roman" w:hAnsi="Times New Roman" w:cs="Times New Roman"/>
          <w:sz w:val="28"/>
          <w:szCs w:val="28"/>
        </w:rPr>
        <w:t xml:space="preserve">Таблиця 3.1 - Характеристики відновлення зображення при прямокутних полігонах зашумлення при рівних коефіцієнтах </w:t>
      </w:r>
      <w:r>
        <w:rPr>
          <w:rFonts w:ascii="Times New Roman" w:hAnsi="Times New Roman" w:cs="Times New Roman"/>
          <w:sz w:val="28"/>
          <w:szCs w:val="28"/>
          <w:lang w:val="uk-UA"/>
        </w:rPr>
        <w:t>шуму</w:t>
      </w:r>
    </w:p>
    <w:tbl>
      <w:tblPr>
        <w:tblStyle w:val="af"/>
        <w:tblW w:w="9300" w:type="dxa"/>
        <w:tblInd w:w="44" w:type="dxa"/>
        <w:tblLook w:val="04A0" w:firstRow="1" w:lastRow="0" w:firstColumn="1" w:lastColumn="0" w:noHBand="0" w:noVBand="1"/>
      </w:tblPr>
      <w:tblGrid>
        <w:gridCol w:w="1868"/>
        <w:gridCol w:w="1923"/>
        <w:gridCol w:w="1909"/>
        <w:gridCol w:w="1910"/>
        <w:gridCol w:w="1690"/>
      </w:tblGrid>
      <w:tr w:rsidR="00656CB1">
        <w:tc>
          <w:tcPr>
            <w:tcW w:w="1868" w:type="dxa"/>
            <w:shd w:val="clear" w:color="auto" w:fill="auto"/>
            <w:vAlign w:val="center"/>
          </w:tcPr>
          <w:p w:rsidR="00656CB1" w:rsidRDefault="00880247">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Коеф-ти</w:t>
            </w:r>
          </w:p>
        </w:tc>
        <w:tc>
          <w:tcPr>
            <w:tcW w:w="1909"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MSE</w:t>
            </w:r>
          </w:p>
        </w:tc>
        <w:tc>
          <w:tcPr>
            <w:tcW w:w="1910" w:type="dxa"/>
            <w:shd w:val="clear" w:color="auto" w:fill="auto"/>
            <w:vAlign w:val="center"/>
          </w:tcPr>
          <w:p w:rsidR="00656CB1" w:rsidRDefault="00880247">
            <w:pPr>
              <w:spacing w:line="240" w:lineRule="auto"/>
              <w:jc w:val="center"/>
              <w:rPr>
                <w:rFonts w:ascii="Times New Roman" w:hAnsi="Times New Roman" w:cs="Times New Roman"/>
                <w:sz w:val="28"/>
                <w:szCs w:val="28"/>
              </w:rPr>
            </w:pPr>
            <w:r>
              <w:rPr>
                <w:rFonts w:ascii="Times New Roman" w:hAnsi="Times New Roman" w:cs="Times New Roman"/>
                <w:sz w:val="28"/>
                <w:szCs w:val="28"/>
                <w:lang w:val="en-US"/>
              </w:rPr>
              <w:t>PSNR</w:t>
            </w:r>
          </w:p>
        </w:tc>
        <w:tc>
          <w:tcPr>
            <w:tcW w:w="1690"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SSIM</w:t>
            </w: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1,0396</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47,9621</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0,90426</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0,02</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2,012</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45,0944</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0,86579</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0,02</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0,03</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2,8062</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43,6497</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0,83101</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0,03</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0,04</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4,1203</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41,9815</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0,80395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0,04</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0,05</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4,7366</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41,3761</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0,7835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0,05</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0,06</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6,535</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39,9783</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0,76685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0,06</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0,07</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6,8868</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39,7507</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0,75368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0,07</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0,08</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9,475</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38,365</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0,74254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0,08</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0,09</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9,1998</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38,493</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0,73359</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0,09</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0,1</w:t>
            </w:r>
          </w:p>
        </w:tc>
        <w:tc>
          <w:tcPr>
            <w:tcW w:w="1909"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11,9864</w:t>
            </w:r>
          </w:p>
        </w:tc>
        <w:tc>
          <w:tcPr>
            <w:tcW w:w="191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37,3439</w:t>
            </w:r>
          </w:p>
        </w:tc>
        <w:tc>
          <w:tcPr>
            <w:tcW w:w="1690"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0,7247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r>
    </w:tbl>
    <w:p w:rsidR="00656CB1" w:rsidRDefault="00656CB1">
      <w:pPr>
        <w:ind w:firstLine="709"/>
        <w:jc w:val="both"/>
        <w:rPr>
          <w:rFonts w:ascii="Times New Roman" w:hAnsi="Times New Roman" w:cs="Times New Roman"/>
          <w:sz w:val="28"/>
          <w:szCs w:val="28"/>
        </w:rPr>
      </w:pPr>
    </w:p>
    <w:p w:rsidR="00656CB1" w:rsidRDefault="00656CB1">
      <w:pPr>
        <w:jc w:val="both"/>
        <w:rPr>
          <w:rFonts w:ascii="Times New Roman" w:hAnsi="Times New Roman" w:cs="Times New Roman"/>
          <w:sz w:val="28"/>
          <w:szCs w:val="28"/>
          <w:lang w:val="uk-UA"/>
        </w:rPr>
      </w:pP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Таблиця 3.2 - Характеристики відновлення зображення при прямокутних полігонах зашумлення при різних коефіцієнтах шуму</w:t>
      </w:r>
    </w:p>
    <w:tbl>
      <w:tblPr>
        <w:tblStyle w:val="af"/>
        <w:tblW w:w="9300" w:type="dxa"/>
        <w:tblInd w:w="44" w:type="dxa"/>
        <w:tblLook w:val="04A0" w:firstRow="1" w:lastRow="0" w:firstColumn="1" w:lastColumn="0" w:noHBand="0" w:noVBand="1"/>
      </w:tblPr>
      <w:tblGrid>
        <w:gridCol w:w="1868"/>
        <w:gridCol w:w="1923"/>
        <w:gridCol w:w="1909"/>
        <w:gridCol w:w="1910"/>
        <w:gridCol w:w="1690"/>
      </w:tblGrid>
      <w:tr w:rsidR="00656CB1">
        <w:tc>
          <w:tcPr>
            <w:tcW w:w="1868" w:type="dxa"/>
            <w:shd w:val="clear" w:color="auto" w:fill="auto"/>
            <w:vAlign w:val="center"/>
          </w:tcPr>
          <w:p w:rsidR="00656CB1" w:rsidRDefault="00880247">
            <w:pPr>
              <w:spacing w:line="240" w:lineRule="auto"/>
              <w:jc w:val="center"/>
            </w:pPr>
            <w:r>
              <w:rPr>
                <w:rFonts w:ascii="Times New Roman" w:hAnsi="Times New Roman" w:cs="Times New Roman"/>
                <w:sz w:val="28"/>
                <w:szCs w:val="28"/>
              </w:rPr>
              <w:t>№</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uk-UA"/>
              </w:rPr>
              <w:t>Коеф-ти</w:t>
            </w:r>
          </w:p>
        </w:tc>
        <w:tc>
          <w:tcPr>
            <w:tcW w:w="1909"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MSE</w:t>
            </w:r>
          </w:p>
        </w:tc>
        <w:tc>
          <w:tcPr>
            <w:tcW w:w="191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PSNR</w:t>
            </w:r>
          </w:p>
        </w:tc>
        <w:tc>
          <w:tcPr>
            <w:tcW w:w="169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SSIM</w:t>
            </w: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0,85973</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48,7872</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0,90187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0,02</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2</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1,0405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47,9583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0,89788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0,03</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3</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1,1237</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47,6245</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0,89534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0,04</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1,6271</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46,0166</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0,89364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0,05</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1,2343</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47,2166</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0,88758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0,06</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6</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1,7105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45,7995</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0,88675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0,07</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7</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1,8584</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45,4394</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0,88817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0,08</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8</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1,8372</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45,4893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0,88669</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0,09</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9</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1,6615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45,9259</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0,88421</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bl>
    <w:p w:rsidR="00656CB1" w:rsidRDefault="00656CB1">
      <w:pPr>
        <w:jc w:val="both"/>
        <w:rPr>
          <w:rFonts w:ascii="Times New Roman" w:hAnsi="Times New Roman" w:cs="Times New Roman"/>
          <w:sz w:val="28"/>
          <w:szCs w:val="28"/>
          <w:lang w:val="uk-UA"/>
        </w:rPr>
      </w:pP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Таблиця 3.3 - Характеристики відновлення зображення при прямокутних полігонах зашумлення при різних коефіцієнтах шуму</w:t>
      </w:r>
    </w:p>
    <w:tbl>
      <w:tblPr>
        <w:tblStyle w:val="af"/>
        <w:tblW w:w="9300" w:type="dxa"/>
        <w:tblInd w:w="44" w:type="dxa"/>
        <w:tblLook w:val="04A0" w:firstRow="1" w:lastRow="0" w:firstColumn="1" w:lastColumn="0" w:noHBand="0" w:noVBand="1"/>
      </w:tblPr>
      <w:tblGrid>
        <w:gridCol w:w="1868"/>
        <w:gridCol w:w="1923"/>
        <w:gridCol w:w="1909"/>
        <w:gridCol w:w="1910"/>
        <w:gridCol w:w="1690"/>
      </w:tblGrid>
      <w:tr w:rsidR="00656CB1">
        <w:tc>
          <w:tcPr>
            <w:tcW w:w="1868" w:type="dxa"/>
            <w:shd w:val="clear" w:color="auto" w:fill="auto"/>
            <w:vAlign w:val="center"/>
          </w:tcPr>
          <w:p w:rsidR="00656CB1" w:rsidRDefault="00880247">
            <w:pPr>
              <w:spacing w:line="240" w:lineRule="auto"/>
              <w:jc w:val="center"/>
            </w:pPr>
            <w:r>
              <w:rPr>
                <w:rFonts w:ascii="Times New Roman" w:hAnsi="Times New Roman" w:cs="Times New Roman"/>
                <w:sz w:val="28"/>
                <w:szCs w:val="28"/>
              </w:rPr>
              <w:t>№</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uk-UA"/>
              </w:rPr>
              <w:t>Коеф-ти</w:t>
            </w:r>
          </w:p>
        </w:tc>
        <w:tc>
          <w:tcPr>
            <w:tcW w:w="1909"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MSE</w:t>
            </w:r>
          </w:p>
        </w:tc>
        <w:tc>
          <w:tcPr>
            <w:tcW w:w="191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PSNR</w:t>
            </w:r>
          </w:p>
        </w:tc>
        <w:tc>
          <w:tcPr>
            <w:tcW w:w="169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SSIM</w:t>
            </w: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0,02</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1,6845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45,8661</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0,86918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2</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0,03</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2,6585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43,8845</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0,8406</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3</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0,04</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3,2303</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43,0383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0,81497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0,05</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3,8161</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42,3147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0,79405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0,06</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4,6425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41,4633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0,78123</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6</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0,07</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7,01</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39,6737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0,7723</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7</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0,08</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8,787</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38,6924</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0,76237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8</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0,09</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9,5456</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38,3327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0,75371</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9</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9,3838</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38,407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0,74891</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bl>
    <w:p w:rsidR="00656CB1" w:rsidRDefault="00880247">
      <w:pPr>
        <w:ind w:firstLine="709"/>
        <w:jc w:val="both"/>
      </w:pPr>
      <w:bookmarkStart w:id="0" w:name="__DdeLink__9861_3950957303"/>
      <w:bookmarkEnd w:id="0"/>
      <w:r>
        <w:rPr>
          <w:rFonts w:ascii="Times New Roman" w:hAnsi="Times New Roman" w:cs="Times New Roman"/>
          <w:sz w:val="28"/>
          <w:szCs w:val="28"/>
        </w:rPr>
        <w:lastRenderedPageBreak/>
        <w:t>Таблиця 3.4 - Характеристики відновлення зображення при квадратних полігонах зашумлення при рівних коефіцієнтах шуму</w:t>
      </w:r>
    </w:p>
    <w:tbl>
      <w:tblPr>
        <w:tblStyle w:val="af"/>
        <w:tblW w:w="9571" w:type="dxa"/>
        <w:tblLook w:val="04A0" w:firstRow="1" w:lastRow="0" w:firstColumn="1" w:lastColumn="0" w:noHBand="0" w:noVBand="1"/>
      </w:tblPr>
      <w:tblGrid>
        <w:gridCol w:w="1914"/>
        <w:gridCol w:w="1914"/>
        <w:gridCol w:w="1914"/>
        <w:gridCol w:w="1914"/>
        <w:gridCol w:w="1915"/>
      </w:tblGrid>
      <w:tr w:rsidR="00656CB1">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Коеф-ти</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MSE</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rPr>
            </w:pPr>
            <w:r>
              <w:rPr>
                <w:rFonts w:ascii="Times New Roman" w:hAnsi="Times New Roman" w:cs="Times New Roman"/>
                <w:sz w:val="28"/>
                <w:szCs w:val="28"/>
                <w:lang w:val="en-US"/>
              </w:rPr>
              <w:t>PSNR</w:t>
            </w:r>
          </w:p>
        </w:tc>
        <w:tc>
          <w:tcPr>
            <w:tcW w:w="1915"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SSIM</w:t>
            </w: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0,01</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0,077277</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58,9734</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0,95836</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0,01</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0,02</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0,093723</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58,1355</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0,95481</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0,02</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0,03</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0,19118</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55,0395</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0,95107</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0,03</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0,04</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0,27426</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53,4723</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0,94945</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0,04</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0,05</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0,45526</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51,2713</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0,94666</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0,05</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0,06</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0,56001</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50,372</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0,94504</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0,06</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0,07</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0,76989</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48,9897</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0,94329</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0,07</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0,08</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0,68787</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49,4789</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0,94241</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0,08</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0,09</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1,1171</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47,373</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0,94098</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0,09</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914" w:type="dxa"/>
            <w:vMerge w:val="restart"/>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 = 0,1</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1,2327</w:t>
            </w:r>
          </w:p>
        </w:tc>
        <w:tc>
          <w:tcPr>
            <w:tcW w:w="1914"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46,9455</w:t>
            </w:r>
          </w:p>
        </w:tc>
        <w:tc>
          <w:tcPr>
            <w:tcW w:w="1915"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0,93976</w:t>
            </w:r>
          </w:p>
        </w:tc>
      </w:tr>
      <w:tr w:rsidR="00656CB1">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shd w:val="clear" w:color="auto" w:fill="auto"/>
            <w:vAlign w:val="center"/>
          </w:tcPr>
          <w:p w:rsidR="00656CB1" w:rsidRDefault="00880247">
            <w:pPr>
              <w:spacing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 = 0,1</w:t>
            </w: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4"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15"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r>
    </w:tbl>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Таблиця 3.5 - Характеристики відновлення зображення при квадратних полігонах зашумлення при різних коефіцієнтах шуму</w:t>
      </w:r>
    </w:p>
    <w:tbl>
      <w:tblPr>
        <w:tblStyle w:val="af"/>
        <w:tblW w:w="9300" w:type="dxa"/>
        <w:tblInd w:w="44" w:type="dxa"/>
        <w:tblLook w:val="04A0" w:firstRow="1" w:lastRow="0" w:firstColumn="1" w:lastColumn="0" w:noHBand="0" w:noVBand="1"/>
      </w:tblPr>
      <w:tblGrid>
        <w:gridCol w:w="1868"/>
        <w:gridCol w:w="1923"/>
        <w:gridCol w:w="1909"/>
        <w:gridCol w:w="1910"/>
        <w:gridCol w:w="1690"/>
      </w:tblGrid>
      <w:tr w:rsidR="00656CB1">
        <w:tc>
          <w:tcPr>
            <w:tcW w:w="1868" w:type="dxa"/>
            <w:shd w:val="clear" w:color="auto" w:fill="auto"/>
            <w:vAlign w:val="center"/>
          </w:tcPr>
          <w:p w:rsidR="00656CB1" w:rsidRDefault="00880247">
            <w:pPr>
              <w:spacing w:line="240" w:lineRule="auto"/>
              <w:jc w:val="center"/>
            </w:pPr>
            <w:r>
              <w:rPr>
                <w:rFonts w:ascii="Times New Roman" w:hAnsi="Times New Roman" w:cs="Times New Roman"/>
                <w:sz w:val="28"/>
                <w:szCs w:val="28"/>
              </w:rPr>
              <w:t>№</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uk-UA"/>
              </w:rPr>
              <w:t>Коеф-ти</w:t>
            </w:r>
          </w:p>
        </w:tc>
        <w:tc>
          <w:tcPr>
            <w:tcW w:w="1909"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MSE</w:t>
            </w:r>
          </w:p>
        </w:tc>
        <w:tc>
          <w:tcPr>
            <w:tcW w:w="191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PSNR</w:t>
            </w:r>
          </w:p>
        </w:tc>
        <w:tc>
          <w:tcPr>
            <w:tcW w:w="169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SSIM</w:t>
            </w: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0,084084</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58,6068</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0,95625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0,02</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2</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0,08009</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58,8182</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0,95316</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0,03</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3</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0,1419</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56,334</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0,95254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0,04</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0,15657</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55,9069</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0,95196</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0,05</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0,20785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54,6765</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0,95089</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0,06</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6</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0,15514</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55,9467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0,94942</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0,07</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7</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0,24859</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53,899</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0,95026</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0,08</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8</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0,35631</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52,3356</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0,94853</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0,09</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9</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0,29653</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53,1333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0,94843</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bl>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Таблиця 3.6 - Характеристики відновлення зображення при прямокутних полігонах зашумлення при різних коефіцієнтах шуму</w:t>
      </w:r>
    </w:p>
    <w:tbl>
      <w:tblPr>
        <w:tblStyle w:val="af"/>
        <w:tblW w:w="9300" w:type="dxa"/>
        <w:tblInd w:w="44" w:type="dxa"/>
        <w:tblLook w:val="04A0" w:firstRow="1" w:lastRow="0" w:firstColumn="1" w:lastColumn="0" w:noHBand="0" w:noVBand="1"/>
      </w:tblPr>
      <w:tblGrid>
        <w:gridCol w:w="1868"/>
        <w:gridCol w:w="1923"/>
        <w:gridCol w:w="1909"/>
        <w:gridCol w:w="1910"/>
        <w:gridCol w:w="1690"/>
      </w:tblGrid>
      <w:tr w:rsidR="00656CB1">
        <w:tc>
          <w:tcPr>
            <w:tcW w:w="1868" w:type="dxa"/>
            <w:shd w:val="clear" w:color="auto" w:fill="auto"/>
            <w:vAlign w:val="center"/>
          </w:tcPr>
          <w:p w:rsidR="00656CB1" w:rsidRDefault="00880247">
            <w:pPr>
              <w:spacing w:line="240" w:lineRule="auto"/>
              <w:jc w:val="center"/>
            </w:pPr>
            <w:r>
              <w:rPr>
                <w:rFonts w:ascii="Times New Roman" w:hAnsi="Times New Roman" w:cs="Times New Roman"/>
                <w:sz w:val="28"/>
                <w:szCs w:val="28"/>
              </w:rPr>
              <w:t>№</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uk-UA"/>
              </w:rPr>
              <w:t>Коеф-ти</w:t>
            </w:r>
          </w:p>
        </w:tc>
        <w:tc>
          <w:tcPr>
            <w:tcW w:w="1909"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MSE</w:t>
            </w:r>
          </w:p>
        </w:tc>
        <w:tc>
          <w:tcPr>
            <w:tcW w:w="191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PSNR</w:t>
            </w:r>
          </w:p>
        </w:tc>
        <w:tc>
          <w:tcPr>
            <w:tcW w:w="1690"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SSIM</w:t>
            </w: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1</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0,02</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0,081662</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58,7337</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0,95707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2</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0,03</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0,15079</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56,0703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0,95508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3</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0,04</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0,22825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54,2698</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0,95374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4</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0,05</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0,24164</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54,0222</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0,9528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5</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0,06</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0,42071</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51,6141</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0,95095</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6</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0,07</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0,75979</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49,3238</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0,95118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7</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0,08</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0,56565</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50,3285</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0,95028</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8</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0,09</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0,66197</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49,6456</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0,95024</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r w:rsidR="00656CB1">
        <w:tc>
          <w:tcPr>
            <w:tcW w:w="1868" w:type="dxa"/>
            <w:vMerge w:val="restart"/>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9</w:t>
            </w: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K1 = 0,1</w:t>
            </w:r>
          </w:p>
        </w:tc>
        <w:tc>
          <w:tcPr>
            <w:tcW w:w="1909"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1,0643</w:t>
            </w:r>
          </w:p>
        </w:tc>
        <w:tc>
          <w:tcPr>
            <w:tcW w:w="191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47,5833</w:t>
            </w:r>
          </w:p>
        </w:tc>
        <w:tc>
          <w:tcPr>
            <w:tcW w:w="1690" w:type="dxa"/>
            <w:vMerge w:val="restart"/>
            <w:shd w:val="clear" w:color="auto" w:fill="auto"/>
            <w:vAlign w:val="center"/>
          </w:tcPr>
          <w:p w:rsidR="00656CB1" w:rsidRDefault="00880247">
            <w:pPr>
              <w:spacing w:line="240" w:lineRule="auto"/>
              <w:jc w:val="center"/>
              <w:rPr>
                <w:rFonts w:ascii="Times New Roman" w:hAnsi="Times New Roman"/>
                <w:sz w:val="28"/>
                <w:szCs w:val="28"/>
              </w:rPr>
            </w:pPr>
            <w:r>
              <w:rPr>
                <w:rFonts w:ascii="Times New Roman" w:hAnsi="Times New Roman" w:cs="Times New Roman"/>
                <w:color w:val="000000"/>
                <w:sz w:val="28"/>
                <w:szCs w:val="28"/>
                <w:lang w:val="en-US"/>
              </w:rPr>
              <w:t>0,94987</w:t>
            </w:r>
          </w:p>
        </w:tc>
      </w:tr>
      <w:tr w:rsidR="00656CB1">
        <w:tc>
          <w:tcPr>
            <w:tcW w:w="1868" w:type="dxa"/>
            <w:vMerge/>
            <w:shd w:val="clear" w:color="auto" w:fill="auto"/>
            <w:vAlign w:val="center"/>
          </w:tcPr>
          <w:p w:rsidR="00656CB1" w:rsidRDefault="00656CB1">
            <w:pPr>
              <w:spacing w:line="240" w:lineRule="auto"/>
              <w:jc w:val="center"/>
              <w:rPr>
                <w:rFonts w:ascii="Times New Roman" w:hAnsi="Times New Roman" w:cs="Times New Roman"/>
                <w:sz w:val="28"/>
                <w:szCs w:val="28"/>
              </w:rPr>
            </w:pPr>
          </w:p>
        </w:tc>
        <w:tc>
          <w:tcPr>
            <w:tcW w:w="1923" w:type="dxa"/>
            <w:shd w:val="clear" w:color="auto" w:fill="auto"/>
            <w:vAlign w:val="center"/>
          </w:tcPr>
          <w:p w:rsidR="00656CB1" w:rsidRDefault="00880247">
            <w:pPr>
              <w:spacing w:line="240" w:lineRule="auto"/>
              <w:jc w:val="center"/>
            </w:pPr>
            <w:r>
              <w:rPr>
                <w:rFonts w:ascii="Times New Roman" w:hAnsi="Times New Roman" w:cs="Times New Roman"/>
                <w:sz w:val="28"/>
                <w:szCs w:val="28"/>
                <w:lang w:val="en-US"/>
              </w:rPr>
              <w:t>K2 = 0,01</w:t>
            </w:r>
          </w:p>
        </w:tc>
        <w:tc>
          <w:tcPr>
            <w:tcW w:w="1909"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91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c>
          <w:tcPr>
            <w:tcW w:w="1690" w:type="dxa"/>
            <w:vMerge/>
            <w:shd w:val="clear" w:color="auto" w:fill="auto"/>
            <w:vAlign w:val="center"/>
          </w:tcPr>
          <w:p w:rsidR="00656CB1" w:rsidRDefault="00656CB1">
            <w:pPr>
              <w:spacing w:line="240" w:lineRule="auto"/>
              <w:jc w:val="center"/>
              <w:rPr>
                <w:rFonts w:ascii="Times New Roman" w:hAnsi="Times New Roman" w:cs="Times New Roman"/>
                <w:sz w:val="28"/>
                <w:szCs w:val="28"/>
                <w:lang w:val="en-US"/>
              </w:rPr>
            </w:pPr>
          </w:p>
        </w:tc>
      </w:tr>
    </w:tbl>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lastRenderedPageBreak/>
        <w:drawing>
          <wp:inline distT="0" distB="0" distL="0" distR="0">
            <wp:extent cx="5749925" cy="3234690"/>
            <wp:effectExtent l="0" t="0" r="0" b="0"/>
            <wp:docPr id="34" name="Объект9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656CB1" w:rsidRDefault="00656CB1">
      <w:pPr>
        <w:jc w:val="center"/>
        <w:rPr>
          <w:rFonts w:ascii="Times New Roman" w:hAnsi="Times New Roman" w:cs="Times New Roman"/>
          <w:sz w:val="28"/>
          <w:szCs w:val="28"/>
          <w:lang w:val="uk-UA"/>
        </w:rPr>
      </w:pPr>
    </w:p>
    <w:p w:rsidR="00656CB1" w:rsidRDefault="00880247">
      <w:pPr>
        <w:jc w:val="center"/>
        <w:rPr>
          <w:rFonts w:ascii="Times New Roman" w:hAnsi="Times New Roman" w:cs="Times New Roman"/>
          <w:sz w:val="28"/>
          <w:szCs w:val="28"/>
        </w:rPr>
      </w:pPr>
      <w:r>
        <w:rPr>
          <w:rFonts w:ascii="Times New Roman" w:hAnsi="Times New Roman" w:cs="Times New Roman"/>
          <w:sz w:val="28"/>
          <w:szCs w:val="28"/>
        </w:rPr>
        <w:t>Рисунок 3.26 — Параметр MSE при прямокутних полігонах зашумлення</w:t>
      </w:r>
    </w:p>
    <w:p w:rsidR="00656CB1" w:rsidRDefault="00656CB1">
      <w:pPr>
        <w:ind w:firstLine="709"/>
        <w:jc w:val="both"/>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lang w:val="uk-UA"/>
        </w:rPr>
      </w:pPr>
      <w:r>
        <w:rPr>
          <w:noProof/>
          <w:lang w:eastAsia="ru-RU"/>
        </w:rPr>
        <w:drawing>
          <wp:inline distT="0" distB="0" distL="0" distR="0">
            <wp:extent cx="5527675" cy="3109595"/>
            <wp:effectExtent l="0" t="0" r="0" b="0"/>
            <wp:docPr id="35" name="Объект9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56CB1" w:rsidRDefault="00880247">
      <w:pPr>
        <w:ind w:firstLine="709"/>
        <w:jc w:val="center"/>
        <w:rPr>
          <w:rFonts w:ascii="Times New Roman" w:hAnsi="Times New Roman" w:cs="Times New Roman"/>
          <w:sz w:val="28"/>
          <w:szCs w:val="28"/>
        </w:rPr>
      </w:pPr>
      <w:r>
        <w:rPr>
          <w:rFonts w:ascii="Times New Roman" w:hAnsi="Times New Roman" w:cs="Times New Roman"/>
          <w:sz w:val="28"/>
          <w:szCs w:val="28"/>
        </w:rPr>
        <w:t>Рисунок 3.27 — Параметр PNSR при прямокутних полігонах зашумлення</w:t>
      </w:r>
    </w:p>
    <w:p w:rsidR="00656CB1" w:rsidRDefault="00656CB1">
      <w:pPr>
        <w:ind w:firstLine="709"/>
        <w:jc w:val="center"/>
        <w:rPr>
          <w:rFonts w:ascii="Times New Roman" w:hAnsi="Times New Roman" w:cs="Times New Roman"/>
          <w:sz w:val="28"/>
          <w:szCs w:val="28"/>
        </w:rPr>
      </w:pPr>
    </w:p>
    <w:p w:rsidR="00656CB1" w:rsidRDefault="00656CB1">
      <w:pPr>
        <w:ind w:firstLine="709"/>
        <w:jc w:val="center"/>
        <w:rPr>
          <w:rFonts w:ascii="Times New Roman" w:hAnsi="Times New Roman" w:cs="Times New Roman"/>
          <w:sz w:val="28"/>
          <w:szCs w:val="28"/>
        </w:rPr>
      </w:pPr>
    </w:p>
    <w:p w:rsidR="00656CB1" w:rsidRDefault="00656CB1">
      <w:pPr>
        <w:ind w:firstLine="709"/>
        <w:jc w:val="center"/>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drawing>
          <wp:inline distT="0" distB="0" distL="0" distR="0">
            <wp:extent cx="6032500" cy="3393440"/>
            <wp:effectExtent l="0" t="0" r="0" b="0"/>
            <wp:docPr id="36" name="Объект92"/>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Pr>
          <w:rFonts w:ascii="Times New Roman" w:hAnsi="Times New Roman" w:cs="Times New Roman"/>
          <w:sz w:val="28"/>
          <w:szCs w:val="28"/>
        </w:rPr>
        <w:t>Рисунок 3.28 — Параметр SSIM при прямокутних полігонах зашумлення</w:t>
      </w:r>
    </w:p>
    <w:p w:rsidR="00656CB1" w:rsidRDefault="00656CB1">
      <w:pPr>
        <w:ind w:firstLine="709"/>
        <w:jc w:val="center"/>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drawing>
          <wp:inline distT="0" distB="0" distL="0" distR="0">
            <wp:extent cx="5697220" cy="3204845"/>
            <wp:effectExtent l="0" t="0" r="0" b="0"/>
            <wp:docPr id="37" name="Объект9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Pr>
          <w:rFonts w:ascii="Times New Roman" w:hAnsi="Times New Roman" w:cs="Times New Roman"/>
          <w:sz w:val="28"/>
          <w:szCs w:val="28"/>
        </w:rPr>
        <w:t>Рисунок 3.29 — Параметр MSE при квадратних полігонах зашумлення</w:t>
      </w:r>
    </w:p>
    <w:p w:rsidR="00656CB1" w:rsidRDefault="00656CB1">
      <w:pPr>
        <w:ind w:firstLine="709"/>
        <w:jc w:val="center"/>
        <w:rPr>
          <w:rFonts w:ascii="Times New Roman" w:hAnsi="Times New Roman" w:cs="Times New Roman"/>
          <w:sz w:val="28"/>
          <w:szCs w:val="28"/>
        </w:rPr>
      </w:pPr>
    </w:p>
    <w:p w:rsidR="00656CB1" w:rsidRDefault="00656CB1">
      <w:pPr>
        <w:ind w:firstLine="709"/>
        <w:jc w:val="center"/>
        <w:rPr>
          <w:rFonts w:ascii="Times New Roman" w:hAnsi="Times New Roman" w:cs="Times New Roman"/>
          <w:sz w:val="28"/>
          <w:szCs w:val="28"/>
        </w:rPr>
      </w:pPr>
    </w:p>
    <w:p w:rsidR="00656CB1" w:rsidRDefault="00656CB1">
      <w:pPr>
        <w:ind w:firstLine="709"/>
        <w:jc w:val="center"/>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lastRenderedPageBreak/>
        <w:drawing>
          <wp:inline distT="0" distB="0" distL="0" distR="0">
            <wp:extent cx="5801360" cy="3263265"/>
            <wp:effectExtent l="0" t="0" r="0" b="0"/>
            <wp:docPr id="38" name="Объект9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r>
        <w:rPr>
          <w:rFonts w:ascii="Times New Roman" w:hAnsi="Times New Roman" w:cs="Times New Roman"/>
          <w:sz w:val="28"/>
          <w:szCs w:val="28"/>
        </w:rPr>
        <w:t>Рисунок 3.30 — Параметр PNSR при квадратних полігонах зашумлення</w:t>
      </w:r>
    </w:p>
    <w:p w:rsidR="00656CB1" w:rsidRDefault="00656CB1">
      <w:pPr>
        <w:ind w:firstLine="709"/>
        <w:jc w:val="center"/>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drawing>
          <wp:inline distT="0" distB="0" distL="0" distR="0">
            <wp:extent cx="5895340" cy="3315970"/>
            <wp:effectExtent l="0" t="0" r="0" b="0"/>
            <wp:docPr id="39" name="Объект95"/>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Pr>
          <w:rFonts w:ascii="Times New Roman" w:hAnsi="Times New Roman" w:cs="Times New Roman"/>
          <w:sz w:val="28"/>
          <w:szCs w:val="28"/>
        </w:rPr>
        <w:t>Рисунок 3.31 — Параметр SSIM при квадратних полігонах зашумлення</w:t>
      </w:r>
    </w:p>
    <w:p w:rsidR="00656CB1" w:rsidRDefault="00656CB1">
      <w:pPr>
        <w:ind w:firstLine="709"/>
        <w:jc w:val="center"/>
        <w:rPr>
          <w:rFonts w:ascii="Times New Roman" w:hAnsi="Times New Roman" w:cs="Times New Roman"/>
          <w:sz w:val="28"/>
          <w:szCs w:val="28"/>
        </w:rPr>
      </w:pPr>
    </w:p>
    <w:p w:rsidR="00656CB1" w:rsidRDefault="0088024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Отримані результати показують, що процес відновлення залежить від площі зашумлення, а також від ділянки зображення, де проходить дія перешкоди.</w:t>
      </w:r>
    </w:p>
    <w:p w:rsidR="00656CB1" w:rsidRDefault="00880247">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Зміни PNSR і SSIM показують, що застосування медіанного фільтру для відновлення зображень необхідно ввести додаткову інформацію, вагові коефіцієнти.  Інакше, при підвищених рівнях шуму перешкода приймається за корисний сигнал і відновлення відбувається некоректно.</w:t>
      </w:r>
    </w:p>
    <w:p w:rsidR="00656CB1" w:rsidRDefault="00656CB1">
      <w:pPr>
        <w:ind w:firstLine="709"/>
        <w:jc w:val="both"/>
        <w:rPr>
          <w:rFonts w:ascii="Times New Roman" w:hAnsi="Times New Roman" w:cs="Times New Roman"/>
          <w:sz w:val="28"/>
          <w:szCs w:val="28"/>
          <w:lang w:val="uk-UA"/>
        </w:rPr>
      </w:pP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3.3.  Реалізація медіанного фільтр</w:t>
      </w:r>
      <w:r>
        <w:rPr>
          <w:rFonts w:ascii="Times New Roman" w:hAnsi="Times New Roman" w:cs="Times New Roman"/>
          <w:sz w:val="28"/>
          <w:szCs w:val="28"/>
          <w:lang w:val="uk-UA"/>
        </w:rPr>
        <w:t>у</w:t>
      </w:r>
      <w:r>
        <w:rPr>
          <w:rFonts w:ascii="Times New Roman" w:hAnsi="Times New Roman" w:cs="Times New Roman"/>
          <w:sz w:val="28"/>
          <w:szCs w:val="28"/>
        </w:rPr>
        <w:t xml:space="preserve"> для мікроконтролера</w:t>
      </w:r>
    </w:p>
    <w:p w:rsidR="00656CB1" w:rsidRDefault="00880247">
      <w:pPr>
        <w:spacing w:line="360" w:lineRule="auto"/>
        <w:ind w:firstLine="709"/>
        <w:jc w:val="both"/>
      </w:pPr>
      <w:r>
        <w:rPr>
          <w:rFonts w:ascii="Times New Roman" w:hAnsi="Times New Roman" w:cs="Times New Roman"/>
          <w:sz w:val="28"/>
          <w:szCs w:val="28"/>
        </w:rPr>
        <w:t xml:space="preserve"> Для реалізації на була обрана платформа NodeMCU </w:t>
      </w:r>
      <w:r w:rsidRPr="00FE72A5">
        <w:rPr>
          <w:rFonts w:ascii="Times New Roman" w:hAnsi="Times New Roman" w:cs="Times New Roman"/>
          <w:sz w:val="28"/>
          <w:szCs w:val="28"/>
        </w:rPr>
        <w:t>[18]</w:t>
      </w:r>
      <w:r>
        <w:rPr>
          <w:rFonts w:ascii="Times New Roman" w:hAnsi="Times New Roman" w:cs="Times New Roman"/>
          <w:sz w:val="28"/>
          <w:szCs w:val="28"/>
        </w:rPr>
        <w:t>.  Реалізуємо код на мові Сі.  Як сигнал використовуватимемо генерований сигнал за допомогою функції random.  Нижче наведено вихідний код основної функції для проекту до медіанного фільтром</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int i=0;</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int j;</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//Настройка порта вывода данных</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void setup() {</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Serial.begin(115200);</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Serial.println("*** Program Start ***");</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lang w:val="en-US"/>
        </w:rPr>
        <w:tab/>
      </w:r>
      <w:r>
        <w:rPr>
          <w:rFonts w:ascii="Times New Roman" w:hAnsi="Times New Roman" w:cs="Times New Roman"/>
          <w:sz w:val="28"/>
          <w:szCs w:val="28"/>
        </w:rPr>
        <w:t>delay(500);</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w:t>
      </w:r>
    </w:p>
    <w:p w:rsidR="00656CB1" w:rsidRDefault="00880247">
      <w:pPr>
        <w:ind w:firstLine="709"/>
        <w:jc w:val="both"/>
        <w:rPr>
          <w:rFonts w:ascii="Times New Roman" w:hAnsi="Times New Roman" w:cs="Times New Roman"/>
          <w:sz w:val="28"/>
          <w:szCs w:val="28"/>
        </w:rPr>
      </w:pPr>
      <w:r>
        <w:rPr>
          <w:rFonts w:ascii="Times New Roman" w:hAnsi="Times New Roman" w:cs="Times New Roman"/>
          <w:sz w:val="28"/>
          <w:szCs w:val="28"/>
        </w:rPr>
        <w:t>//Основной цикл программы</w:t>
      </w:r>
    </w:p>
    <w:p w:rsidR="00656CB1" w:rsidRPr="00494914"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void</w:t>
      </w:r>
      <w:r w:rsidRPr="00494914">
        <w:rPr>
          <w:rFonts w:ascii="Times New Roman" w:hAnsi="Times New Roman" w:cs="Times New Roman"/>
          <w:sz w:val="28"/>
          <w:szCs w:val="28"/>
          <w:lang w:val="en-US"/>
        </w:rPr>
        <w:t xml:space="preserve"> </w:t>
      </w:r>
      <w:r>
        <w:rPr>
          <w:rFonts w:ascii="Times New Roman" w:hAnsi="Times New Roman" w:cs="Times New Roman"/>
          <w:sz w:val="28"/>
          <w:szCs w:val="28"/>
          <w:lang w:val="en-US"/>
        </w:rPr>
        <w:t>loop</w:t>
      </w:r>
      <w:r w:rsidRPr="00494914">
        <w:rPr>
          <w:rFonts w:ascii="Times New Roman" w:hAnsi="Times New Roman" w:cs="Times New Roman"/>
          <w:sz w:val="28"/>
          <w:szCs w:val="28"/>
          <w:lang w:val="en-US"/>
        </w:rPr>
        <w:t>() {</w:t>
      </w:r>
    </w:p>
    <w:p w:rsidR="00656CB1" w:rsidRDefault="00880247">
      <w:pPr>
        <w:ind w:firstLine="709"/>
        <w:jc w:val="both"/>
        <w:rPr>
          <w:rFonts w:ascii="Times New Roman" w:hAnsi="Times New Roman" w:cs="Times New Roman"/>
          <w:sz w:val="28"/>
          <w:szCs w:val="28"/>
          <w:lang w:val="en-US"/>
        </w:rPr>
      </w:pPr>
      <w:r w:rsidRPr="00494914">
        <w:rPr>
          <w:rFonts w:ascii="Times New Roman" w:hAnsi="Times New Roman" w:cs="Times New Roman"/>
          <w:sz w:val="28"/>
          <w:szCs w:val="28"/>
          <w:lang w:val="en-US"/>
        </w:rPr>
        <w:tab/>
      </w:r>
      <w:r w:rsidRPr="00494914">
        <w:rPr>
          <w:rFonts w:ascii="Times New Roman" w:hAnsi="Times New Roman" w:cs="Times New Roman"/>
          <w:sz w:val="28"/>
          <w:szCs w:val="28"/>
          <w:lang w:val="en-US"/>
        </w:rPr>
        <w:tab/>
      </w:r>
      <w:r>
        <w:rPr>
          <w:rFonts w:ascii="Times New Roman" w:hAnsi="Times New Roman" w:cs="Times New Roman"/>
          <w:sz w:val="28"/>
          <w:szCs w:val="28"/>
          <w:lang w:val="en-US"/>
        </w:rPr>
        <w:t>i = int(random(-9, 9));</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test.in(i);</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j = test.out();</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Serial.print(i);</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Serial.print("\t");</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b/>
      </w:r>
      <w:r>
        <w:rPr>
          <w:rFonts w:ascii="Times New Roman" w:hAnsi="Times New Roman" w:cs="Times New Roman"/>
          <w:sz w:val="28"/>
          <w:szCs w:val="28"/>
          <w:lang w:val="en-US"/>
        </w:rPr>
        <w:tab/>
        <w:t>Serial.println(j);</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ab/>
      </w:r>
      <w:r>
        <w:rPr>
          <w:rFonts w:ascii="Times New Roman" w:hAnsi="Times New Roman" w:cs="Times New Roman"/>
          <w:sz w:val="28"/>
          <w:szCs w:val="28"/>
          <w:lang w:val="en-US"/>
        </w:rPr>
        <w:tab/>
        <w:t>delay(500);</w:t>
      </w:r>
    </w:p>
    <w:p w:rsidR="00656CB1" w:rsidRDefault="00880247">
      <w:pPr>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w:t>
      </w: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xml:space="preserve">Вікно фільтра дорівнює 3, 5, 10 елементів.  </w:t>
      </w:r>
      <w:r w:rsidRPr="00FE72A5">
        <w:rPr>
          <w:rFonts w:ascii="Times New Roman" w:hAnsi="Times New Roman" w:cs="Times New Roman"/>
          <w:sz w:val="28"/>
          <w:szCs w:val="28"/>
        </w:rPr>
        <w:t>Нижче</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наведені</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графіки</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отримані</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під</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час</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моніторингу</w:t>
      </w:r>
      <w:r w:rsidRPr="00494914">
        <w:rPr>
          <w:rFonts w:ascii="Times New Roman" w:hAnsi="Times New Roman" w:cs="Times New Roman"/>
          <w:sz w:val="28"/>
          <w:szCs w:val="28"/>
          <w:lang w:val="en-US"/>
        </w:rPr>
        <w:t xml:space="preserve"> </w:t>
      </w:r>
      <w:r w:rsidRPr="00FE72A5">
        <w:rPr>
          <w:rFonts w:ascii="Times New Roman" w:hAnsi="Times New Roman" w:cs="Times New Roman"/>
          <w:sz w:val="28"/>
          <w:szCs w:val="28"/>
        </w:rPr>
        <w:t>порту</w:t>
      </w:r>
      <w:r w:rsidRPr="00494914">
        <w:rPr>
          <w:rFonts w:ascii="Times New Roman" w:hAnsi="Times New Roman" w:cs="Times New Roman"/>
          <w:sz w:val="28"/>
          <w:szCs w:val="28"/>
          <w:lang w:val="en-US"/>
        </w:rPr>
        <w:t xml:space="preserve">.  </w:t>
      </w:r>
      <w:r>
        <w:rPr>
          <w:rFonts w:ascii="Times New Roman" w:hAnsi="Times New Roman" w:cs="Times New Roman"/>
          <w:sz w:val="28"/>
          <w:szCs w:val="28"/>
        </w:rPr>
        <w:t>На графіках показані дані</w:t>
      </w:r>
      <w:r>
        <w:rPr>
          <w:rFonts w:ascii="Times New Roman" w:hAnsi="Times New Roman" w:cs="Times New Roman"/>
          <w:sz w:val="28"/>
          <w:szCs w:val="28"/>
          <w:lang w:val="uk-UA"/>
        </w:rPr>
        <w:t xml:space="preserve">, що </w:t>
      </w:r>
      <w:r>
        <w:rPr>
          <w:rFonts w:ascii="Times New Roman" w:hAnsi="Times New Roman" w:cs="Times New Roman"/>
          <w:sz w:val="28"/>
          <w:szCs w:val="28"/>
        </w:rPr>
        <w:t xml:space="preserve">генеруються і </w:t>
      </w:r>
      <w:r>
        <w:rPr>
          <w:rFonts w:ascii="Times New Roman" w:hAnsi="Times New Roman" w:cs="Times New Roman"/>
          <w:sz w:val="28"/>
          <w:szCs w:val="28"/>
          <w:lang w:val="uk-UA"/>
        </w:rPr>
        <w:t>ф</w:t>
      </w:r>
      <w:r>
        <w:rPr>
          <w:rFonts w:ascii="Times New Roman" w:hAnsi="Times New Roman" w:cs="Times New Roman"/>
          <w:sz w:val="28"/>
          <w:szCs w:val="28"/>
        </w:rPr>
        <w:t>ільтровані (</w:t>
      </w:r>
      <w:r>
        <w:rPr>
          <w:rFonts w:ascii="Times New Roman" w:hAnsi="Times New Roman" w:cs="Times New Roman"/>
          <w:sz w:val="28"/>
          <w:szCs w:val="28"/>
          <w:lang w:val="uk-UA"/>
        </w:rPr>
        <w:t>р</w:t>
      </w:r>
      <w:r>
        <w:rPr>
          <w:rFonts w:ascii="Times New Roman" w:hAnsi="Times New Roman" w:cs="Times New Roman"/>
          <w:sz w:val="28"/>
          <w:szCs w:val="28"/>
        </w:rPr>
        <w:t>ис. 3.32 - 3.34).</w:t>
      </w:r>
    </w:p>
    <w:p w:rsidR="00656CB1" w:rsidRDefault="0088024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Скетч використовує 263348 байт (25%) пам'яті пристрою.  Усього доступно 1044464 байт.  Глобальні змінні використовують 27788 байт (33%) динамічної пам'яті, залишаючи 54132 байт для локальних змінних.  Максимум: 81920 байт.</w:t>
      </w:r>
    </w:p>
    <w:p w:rsidR="00656CB1" w:rsidRDefault="00880247">
      <w:pPr>
        <w:ind w:firstLine="709"/>
        <w:jc w:val="center"/>
        <w:rPr>
          <w:rFonts w:ascii="Times New Roman" w:hAnsi="Times New Roman" w:cs="Times New Roman"/>
          <w:sz w:val="28"/>
          <w:szCs w:val="28"/>
        </w:rPr>
      </w:pPr>
      <w:r>
        <w:rPr>
          <w:noProof/>
          <w:lang w:eastAsia="ru-RU"/>
        </w:rPr>
        <w:drawing>
          <wp:inline distT="0" distB="0" distL="0" distR="0">
            <wp:extent cx="5935980" cy="3709670"/>
            <wp:effectExtent l="0" t="0" r="0" b="0"/>
            <wp:docPr id="40" name="Объект96"/>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Pr>
          <w:rFonts w:ascii="Times New Roman" w:hAnsi="Times New Roman" w:cs="Times New Roman"/>
          <w:sz w:val="28"/>
          <w:szCs w:val="28"/>
        </w:rPr>
        <w:t>Рисунок 3.32 —  Вх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 xml:space="preserve">й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и</w:t>
      </w:r>
      <w:r>
        <w:rPr>
          <w:rFonts w:ascii="Times New Roman" w:hAnsi="Times New Roman" w:cs="Times New Roman"/>
          <w:sz w:val="28"/>
          <w:szCs w:val="28"/>
        </w:rPr>
        <w:t>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й (ф</w:t>
      </w:r>
      <w:r>
        <w:rPr>
          <w:rFonts w:ascii="Times New Roman" w:hAnsi="Times New Roman" w:cs="Times New Roman"/>
          <w:sz w:val="28"/>
          <w:szCs w:val="28"/>
          <w:lang w:val="uk-UA"/>
        </w:rPr>
        <w:t>і</w:t>
      </w:r>
      <w:r>
        <w:rPr>
          <w:rFonts w:ascii="Times New Roman" w:hAnsi="Times New Roman" w:cs="Times New Roman"/>
          <w:sz w:val="28"/>
          <w:szCs w:val="28"/>
        </w:rPr>
        <w:t>льтрован</w:t>
      </w:r>
      <w:r>
        <w:rPr>
          <w:rFonts w:ascii="Times New Roman" w:hAnsi="Times New Roman" w:cs="Times New Roman"/>
          <w:sz w:val="28"/>
          <w:szCs w:val="28"/>
          <w:lang w:val="uk-UA"/>
        </w:rPr>
        <w:t>и</w:t>
      </w:r>
      <w:r>
        <w:rPr>
          <w:rFonts w:ascii="Times New Roman" w:hAnsi="Times New Roman" w:cs="Times New Roman"/>
          <w:sz w:val="28"/>
          <w:szCs w:val="28"/>
        </w:rPr>
        <w:t xml:space="preserve">й) сигнал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w:t>
      </w:r>
      <w:r>
        <w:rPr>
          <w:rFonts w:ascii="Times New Roman" w:hAnsi="Times New Roman" w:cs="Times New Roman"/>
          <w:sz w:val="28"/>
          <w:szCs w:val="28"/>
          <w:lang w:val="uk-UA"/>
        </w:rPr>
        <w:t xml:space="preserve">, що дорівнює </w:t>
      </w:r>
      <w:r>
        <w:rPr>
          <w:rFonts w:ascii="Times New Roman" w:hAnsi="Times New Roman" w:cs="Times New Roman"/>
          <w:sz w:val="28"/>
          <w:szCs w:val="28"/>
        </w:rPr>
        <w:t xml:space="preserve">3 </w:t>
      </w: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656CB1">
      <w:pPr>
        <w:ind w:firstLine="709"/>
        <w:jc w:val="both"/>
        <w:rPr>
          <w:rFonts w:ascii="Times New Roman" w:hAnsi="Times New Roman" w:cs="Times New Roman"/>
          <w:sz w:val="28"/>
          <w:szCs w:val="28"/>
        </w:rPr>
      </w:pPr>
    </w:p>
    <w:p w:rsidR="00656CB1" w:rsidRDefault="00880247">
      <w:pPr>
        <w:ind w:firstLine="709"/>
        <w:jc w:val="center"/>
        <w:rPr>
          <w:rFonts w:ascii="Times New Roman" w:hAnsi="Times New Roman" w:cs="Times New Roman"/>
          <w:sz w:val="28"/>
          <w:szCs w:val="28"/>
        </w:rPr>
      </w:pPr>
      <w:r>
        <w:rPr>
          <w:noProof/>
          <w:lang w:eastAsia="ru-RU"/>
        </w:rPr>
        <w:lastRenderedPageBreak/>
        <w:drawing>
          <wp:inline distT="0" distB="0" distL="0" distR="0">
            <wp:extent cx="5898515" cy="3685540"/>
            <wp:effectExtent l="0" t="0" r="0" b="0"/>
            <wp:docPr id="41" name="Объект9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Pr>
          <w:rFonts w:ascii="Times New Roman" w:hAnsi="Times New Roman" w:cs="Times New Roman"/>
          <w:sz w:val="28"/>
          <w:szCs w:val="28"/>
        </w:rPr>
        <w:t>Рисунок 3.33 —  Вх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 xml:space="preserve">й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и</w:t>
      </w:r>
      <w:r>
        <w:rPr>
          <w:rFonts w:ascii="Times New Roman" w:hAnsi="Times New Roman" w:cs="Times New Roman"/>
          <w:sz w:val="28"/>
          <w:szCs w:val="28"/>
        </w:rPr>
        <w:t>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й (ф</w:t>
      </w:r>
      <w:r>
        <w:rPr>
          <w:rFonts w:ascii="Times New Roman" w:hAnsi="Times New Roman" w:cs="Times New Roman"/>
          <w:sz w:val="28"/>
          <w:szCs w:val="28"/>
          <w:lang w:val="uk-UA"/>
        </w:rPr>
        <w:t>і</w:t>
      </w:r>
      <w:r>
        <w:rPr>
          <w:rFonts w:ascii="Times New Roman" w:hAnsi="Times New Roman" w:cs="Times New Roman"/>
          <w:sz w:val="28"/>
          <w:szCs w:val="28"/>
        </w:rPr>
        <w:t>льтрован</w:t>
      </w:r>
      <w:r>
        <w:rPr>
          <w:rFonts w:ascii="Times New Roman" w:hAnsi="Times New Roman" w:cs="Times New Roman"/>
          <w:sz w:val="28"/>
          <w:szCs w:val="28"/>
          <w:lang w:val="uk-UA"/>
        </w:rPr>
        <w:t>и</w:t>
      </w:r>
      <w:r>
        <w:rPr>
          <w:rFonts w:ascii="Times New Roman" w:hAnsi="Times New Roman" w:cs="Times New Roman"/>
          <w:sz w:val="28"/>
          <w:szCs w:val="28"/>
        </w:rPr>
        <w:t xml:space="preserve">й) сигнал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кном</w:t>
      </w:r>
      <w:r>
        <w:rPr>
          <w:rFonts w:ascii="Times New Roman" w:hAnsi="Times New Roman" w:cs="Times New Roman"/>
          <w:sz w:val="28"/>
          <w:szCs w:val="28"/>
          <w:lang w:val="uk-UA"/>
        </w:rPr>
        <w:t>, що дорівнює 5</w:t>
      </w:r>
      <w:r>
        <w:rPr>
          <w:rFonts w:ascii="Times New Roman" w:hAnsi="Times New Roman" w:cs="Times New Roman"/>
          <w:sz w:val="28"/>
          <w:szCs w:val="28"/>
        </w:rPr>
        <w:t xml:space="preserve"> </w:t>
      </w:r>
      <w:r>
        <w:rPr>
          <w:noProof/>
          <w:lang w:eastAsia="ru-RU"/>
        </w:rPr>
        <w:drawing>
          <wp:inline distT="0" distB="0" distL="0" distR="0">
            <wp:extent cx="6043295" cy="3776345"/>
            <wp:effectExtent l="0" t="0" r="0" b="0"/>
            <wp:docPr id="42" name="Объект9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r>
        <w:rPr>
          <w:rFonts w:ascii="Times New Roman" w:hAnsi="Times New Roman" w:cs="Times New Roman"/>
          <w:sz w:val="28"/>
          <w:szCs w:val="28"/>
        </w:rPr>
        <w:t>Рисунок 3.34 Вх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 xml:space="preserve">й </w:t>
      </w:r>
      <w:r>
        <w:rPr>
          <w:rFonts w:ascii="Times New Roman" w:hAnsi="Times New Roman" w:cs="Times New Roman"/>
          <w:sz w:val="28"/>
          <w:szCs w:val="28"/>
          <w:lang w:val="uk-UA"/>
        </w:rPr>
        <w:t>та</w:t>
      </w:r>
      <w:r>
        <w:rPr>
          <w:rFonts w:ascii="Times New Roman" w:hAnsi="Times New Roman" w:cs="Times New Roman"/>
          <w:sz w:val="28"/>
          <w:szCs w:val="28"/>
        </w:rPr>
        <w:t xml:space="preserve"> в</w:t>
      </w:r>
      <w:r>
        <w:rPr>
          <w:rFonts w:ascii="Times New Roman" w:hAnsi="Times New Roman" w:cs="Times New Roman"/>
          <w:sz w:val="28"/>
          <w:szCs w:val="28"/>
          <w:lang w:val="uk-UA"/>
        </w:rPr>
        <w:t>и</w:t>
      </w:r>
      <w:r>
        <w:rPr>
          <w:rFonts w:ascii="Times New Roman" w:hAnsi="Times New Roman" w:cs="Times New Roman"/>
          <w:sz w:val="28"/>
          <w:szCs w:val="28"/>
        </w:rPr>
        <w:t>х</w:t>
      </w:r>
      <w:r>
        <w:rPr>
          <w:rFonts w:ascii="Times New Roman" w:hAnsi="Times New Roman" w:cs="Times New Roman"/>
          <w:sz w:val="28"/>
          <w:szCs w:val="28"/>
          <w:lang w:val="uk-UA"/>
        </w:rPr>
        <w:t>і</w:t>
      </w:r>
      <w:r>
        <w:rPr>
          <w:rFonts w:ascii="Times New Roman" w:hAnsi="Times New Roman" w:cs="Times New Roman"/>
          <w:sz w:val="28"/>
          <w:szCs w:val="28"/>
        </w:rPr>
        <w:t>дн</w:t>
      </w:r>
      <w:r>
        <w:rPr>
          <w:rFonts w:ascii="Times New Roman" w:hAnsi="Times New Roman" w:cs="Times New Roman"/>
          <w:sz w:val="28"/>
          <w:szCs w:val="28"/>
          <w:lang w:val="uk-UA"/>
        </w:rPr>
        <w:t>и</w:t>
      </w:r>
      <w:r>
        <w:rPr>
          <w:rFonts w:ascii="Times New Roman" w:hAnsi="Times New Roman" w:cs="Times New Roman"/>
          <w:sz w:val="28"/>
          <w:szCs w:val="28"/>
        </w:rPr>
        <w:t>й (ф</w:t>
      </w:r>
      <w:r>
        <w:rPr>
          <w:rFonts w:ascii="Times New Roman" w:hAnsi="Times New Roman" w:cs="Times New Roman"/>
          <w:sz w:val="28"/>
          <w:szCs w:val="28"/>
          <w:lang w:val="uk-UA"/>
        </w:rPr>
        <w:t>і</w:t>
      </w:r>
      <w:r>
        <w:rPr>
          <w:rFonts w:ascii="Times New Roman" w:hAnsi="Times New Roman" w:cs="Times New Roman"/>
          <w:sz w:val="28"/>
          <w:szCs w:val="28"/>
        </w:rPr>
        <w:t>льтрован</w:t>
      </w:r>
      <w:r>
        <w:rPr>
          <w:rFonts w:ascii="Times New Roman" w:hAnsi="Times New Roman" w:cs="Times New Roman"/>
          <w:sz w:val="28"/>
          <w:szCs w:val="28"/>
          <w:lang w:val="uk-UA"/>
        </w:rPr>
        <w:t>и</w:t>
      </w:r>
      <w:r>
        <w:rPr>
          <w:rFonts w:ascii="Times New Roman" w:hAnsi="Times New Roman" w:cs="Times New Roman"/>
          <w:sz w:val="28"/>
          <w:szCs w:val="28"/>
        </w:rPr>
        <w:t xml:space="preserve">й) сигнал </w:t>
      </w:r>
      <w:r>
        <w:rPr>
          <w:rFonts w:ascii="Times New Roman" w:hAnsi="Times New Roman" w:cs="Times New Roman"/>
          <w:sz w:val="28"/>
          <w:szCs w:val="28"/>
          <w:lang w:val="uk-UA"/>
        </w:rPr>
        <w:t>з</w:t>
      </w:r>
      <w:r>
        <w:rPr>
          <w:rFonts w:ascii="Times New Roman" w:hAnsi="Times New Roman" w:cs="Times New Roman"/>
          <w:sz w:val="28"/>
          <w:szCs w:val="28"/>
        </w:rPr>
        <w:t xml:space="preserve"> </w:t>
      </w:r>
      <w:r>
        <w:rPr>
          <w:rFonts w:ascii="Times New Roman" w:hAnsi="Times New Roman" w:cs="Times New Roman"/>
          <w:sz w:val="28"/>
          <w:szCs w:val="28"/>
          <w:lang w:val="uk-UA"/>
        </w:rPr>
        <w:t>ві</w:t>
      </w:r>
      <w:r>
        <w:rPr>
          <w:rFonts w:ascii="Times New Roman" w:hAnsi="Times New Roman" w:cs="Times New Roman"/>
          <w:sz w:val="28"/>
          <w:szCs w:val="28"/>
        </w:rPr>
        <w:t xml:space="preserve">кном </w:t>
      </w:r>
      <w:r>
        <w:rPr>
          <w:rFonts w:ascii="Times New Roman" w:hAnsi="Times New Roman" w:cs="Times New Roman"/>
          <w:sz w:val="28"/>
          <w:szCs w:val="28"/>
          <w:lang w:val="uk-UA"/>
        </w:rPr>
        <w:t>10</w:t>
      </w:r>
      <w:r>
        <w:rPr>
          <w:rFonts w:ascii="Times New Roman" w:hAnsi="Times New Roman" w:cs="Times New Roman"/>
          <w:sz w:val="28"/>
          <w:szCs w:val="28"/>
        </w:rPr>
        <w:t xml:space="preserve"> </w:t>
      </w:r>
      <w:r>
        <w:br w:type="page"/>
      </w:r>
    </w:p>
    <w:p w:rsidR="00656CB1" w:rsidRDefault="00880247">
      <w:pPr>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w:t>
      </w:r>
      <w:r w:rsidR="00055450">
        <w:rPr>
          <w:rFonts w:ascii="Times New Roman" w:hAnsi="Times New Roman" w:cs="Times New Roman"/>
          <w:sz w:val="28"/>
          <w:szCs w:val="28"/>
          <w:lang w:val="uk-UA"/>
        </w:rPr>
        <w:t>КИ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атестаційній роботі розглянуті питання, пов'язані з медіанною фільтрацією.  Розглянуто питання загальної теорії цифрової фільтрації.</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 результаті аналізу виділимо основні переваги та недоліки медіанної фільтрації.</w:t>
      </w:r>
    </w:p>
    <w:p w:rsidR="00656CB1" w:rsidRDefault="00880247">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переваги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простота структури, що дозволяє легко реалізувати фільтр як апаратними, так і програмними засобами;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медіанний фільтр не впливає на ступінчасті і пилковидні функції;</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цей фільтр добре пригнічує поодинокі імпульсні перешкоди (випадкові шумові викиди відліків і промахи);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концепцію медіанного фільтра легко узагальнити на два виміри, застосовуючи двомірне вікно бажаної форми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(прямокутне, хрестоподібне, кільцеве, кругове).</w:t>
      </w:r>
    </w:p>
    <w:p w:rsidR="00656CB1" w:rsidRDefault="00880247">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Pr>
          <w:rFonts w:ascii="Times New Roman" w:hAnsi="Times New Roman" w:cs="Times New Roman"/>
          <w:b/>
          <w:sz w:val="28"/>
          <w:szCs w:val="28"/>
          <w:lang w:val="uk-UA"/>
        </w:rPr>
        <w:t>недоліки</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медіанна фільтрація - метод нелінійної обробки сигналів, так як медіана суми двох довільних послідовностей не дорівнює сумі їх медіан.  Це ускладнює математичний аналіз їх характеристик.  Не можна розмежувати вплив цих фільтрів на сигнал і шум, що для лінійних фільтрів робиться дуже просто;</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фільтр викликає сплощення вершин трикутної функції;</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придушення гауссовского шуму менш ефективно, ніж у лінійних фільтрів;  двовимірна обробка призводить до більш істотного послаблення сигналу</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Для ознайомлення з роботою медіанного фільтра були розроблені програмні модулі, реалізовані в середовищі Matlab і на мові Сі.</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 m-скрипті реалізований медіанний фільтр з вікном розміром 3х3 і розрахунки якісних показників відновлення MSE, PNSR і SSIM.  Даний </w:t>
      </w:r>
      <w:r>
        <w:rPr>
          <w:rFonts w:ascii="Times New Roman" w:hAnsi="Times New Roman" w:cs="Times New Roman"/>
          <w:sz w:val="28"/>
          <w:szCs w:val="28"/>
          <w:lang w:val="uk-UA"/>
        </w:rPr>
        <w:lastRenderedPageBreak/>
        <w:t>модуль був використаний для обробки зображень з формуванням полігонів шумового впливу.</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обраному модулі реалізований одновимірний медіанний фільтр з можливістю зміни розміру вікна.  Подібний фільтр зручно використовувати для обробки і згладжування вимірювань, усунення ефекту «брязкоту контактів».</w:t>
      </w:r>
    </w:p>
    <w:p w:rsidR="00656CB1" w:rsidRDefault="0088024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Перспективним напрямком розвитку даного методу фільтрації є використання зваженого і адаптивного медіанного фільтру.</w:t>
      </w:r>
    </w:p>
    <w:p w:rsidR="00656CB1" w:rsidRDefault="00880247">
      <w:pPr>
        <w:pStyle w:val="18"/>
        <w:spacing w:line="360" w:lineRule="auto"/>
        <w:jc w:val="both"/>
        <w:rPr>
          <w:rFonts w:ascii="Times New Roman" w:hAnsi="Times New Roman" w:cs="Times New Roman"/>
          <w:sz w:val="28"/>
          <w:szCs w:val="28"/>
        </w:rPr>
      </w:pPr>
      <w:r>
        <w:br w:type="page"/>
      </w:r>
    </w:p>
    <w:p w:rsidR="00656CB1" w:rsidRPr="00FE72A5" w:rsidRDefault="00DC4AF2">
      <w:pPr>
        <w:pStyle w:val="18"/>
        <w:spacing w:line="360" w:lineRule="auto"/>
        <w:ind w:left="709"/>
        <w:jc w:val="center"/>
        <w:rPr>
          <w:lang w:val="uk-UA"/>
        </w:rPr>
      </w:pPr>
      <w:r>
        <w:rPr>
          <w:rFonts w:ascii="Times New Roman" w:hAnsi="Times New Roman" w:cs="Times New Roman"/>
          <w:sz w:val="28"/>
          <w:szCs w:val="28"/>
          <w:lang w:val="uk-UA"/>
        </w:rPr>
        <w:lastRenderedPageBreak/>
        <w:t>ПЕРЕЛІК ДЖЕРЕЛ</w:t>
      </w:r>
      <w:r w:rsidR="00055450">
        <w:rPr>
          <w:rFonts w:ascii="Times New Roman" w:hAnsi="Times New Roman" w:cs="Times New Roman"/>
          <w:sz w:val="28"/>
          <w:szCs w:val="28"/>
          <w:lang w:val="uk-UA"/>
        </w:rPr>
        <w:t xml:space="preserve"> </w:t>
      </w:r>
      <w:r>
        <w:rPr>
          <w:rFonts w:ascii="Times New Roman" w:hAnsi="Times New Roman" w:cs="Times New Roman"/>
          <w:sz w:val="28"/>
          <w:szCs w:val="28"/>
          <w:lang w:val="uk-UA"/>
        </w:rPr>
        <w:t>ПОСИЛАННЯ</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1. Гонсалес Р., Вудс Р. Цифровая обработка изображений. – М.: Техносфера, 2005.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2. Цифровая обработка изображений в среде MATLAB: Пер. с англ. / Р. Гонсалес, Р. Вудс, С. Эддинс; пер. : В.В. Чепыжов. – М.: Техносфера, 2006. – 615 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3. Быстрые алгоритмы в цифровой обработке изображений / Т.С. Хуанг, Дж.-О. Эклунд, Г.Дж. Нуссбаумер и др.; Под ред. Т.С. Хуанга: Пер. с англ. М.: Радио и связь. 1984. 224 с.</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4. Бухтояров  С. С., Удаление  шума  из  изображений  нелинейными цифровыми фильтрамина основе ранговой статистики. – Москва, 2007.</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5. Ивашко А.В. Методы и алгоритмы цифровой обработки сигналов. Учеб. пособие – Харьков: НТУ “ХПИ” – 2003 – 233с. – Русск. яз.</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6.  Прэтт,  У.  Цифровая  обработка  изображений  :  Пер.  с  англ.  –  М.:  Мир, 1982.</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7. Сергиенко, А. Б. Цифровая обработка сигналов / А. Б. Сергиенко. – СПб.: Питер. 2002. – 606 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8. Воронин В.В. Методы и алгоритмы восстановления изображений в условиях неполной  априорной  информации  :  монография  /  В.В.  Воронин, В.И. Марчук. – Шахты : ГОУ ВПО «ЮРГУЭС», 2010. – 89 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9. </w:t>
      </w:r>
      <w:r w:rsidRPr="009A1702">
        <w:rPr>
          <w:rFonts w:ascii="Times New Roman" w:hAnsi="Times New Roman" w:cs="Times New Roman"/>
          <w:sz w:val="28"/>
          <w:szCs w:val="28"/>
          <w:lang w:val="uk-UA"/>
        </w:rPr>
        <w:t xml:space="preserve">Быстрые алгоритмы в цифровой обработке изображений / Под. ред. Т.С.Хуанга. – М.: Радио и связь, 1984. – 224с.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10. </w:t>
      </w:r>
      <w:r w:rsidRPr="009A1702">
        <w:rPr>
          <w:rFonts w:ascii="Times New Roman" w:hAnsi="Times New Roman" w:cs="Times New Roman"/>
          <w:sz w:val="28"/>
          <w:szCs w:val="28"/>
          <w:lang w:val="uk-UA"/>
        </w:rPr>
        <w:t xml:space="preserve">Очин  Е.Ф.  Вычислительные  системы  обработки  изображений.  –  Л.: Энергоатомиздат, 1989. – 136с.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lastRenderedPageBreak/>
        <w:t>11.</w:t>
      </w:r>
      <w:r w:rsidRPr="009A1702">
        <w:rPr>
          <w:rFonts w:ascii="Times New Roman" w:hAnsi="Times New Roman" w:cs="Times New Roman"/>
          <w:sz w:val="28"/>
          <w:szCs w:val="28"/>
          <w:lang w:val="uk-UA"/>
        </w:rPr>
        <w:t xml:space="preserve"> Введение в теорию порядковых статистик / Под. ред. А.Я.Боярского. – М.: Статистика, 1970. – 414с.  </w:t>
      </w:r>
    </w:p>
    <w:p w:rsidR="00656CB1" w:rsidRPr="009A1702" w:rsidRDefault="00880247" w:rsidP="00EC6102">
      <w:pPr>
        <w:pStyle w:val="18"/>
        <w:spacing w:line="360" w:lineRule="auto"/>
        <w:ind w:left="0" w:firstLine="851"/>
        <w:jc w:val="both"/>
      </w:pPr>
      <w:r w:rsidRPr="009A1702">
        <w:rPr>
          <w:rFonts w:ascii="Times New Roman" w:hAnsi="Times New Roman" w:cs="Times New Roman"/>
          <w:sz w:val="28"/>
          <w:szCs w:val="28"/>
        </w:rPr>
        <w:t xml:space="preserve">12. </w:t>
      </w:r>
      <w:r w:rsidRPr="009A1702">
        <w:rPr>
          <w:rFonts w:ascii="Times New Roman" w:hAnsi="Times New Roman" w:cs="Times New Roman"/>
          <w:sz w:val="28"/>
          <w:szCs w:val="28"/>
          <w:lang w:val="uk-UA"/>
        </w:rPr>
        <w:t xml:space="preserve">Кнут  Д.  Искусство  программирования  для  ЭВМ.  Т.3.  Сортировка  и поиск. – М.: Мир, 1978. – 844с.  </w:t>
      </w:r>
    </w:p>
    <w:p w:rsidR="00656CB1" w:rsidRPr="009A1702" w:rsidRDefault="00880247" w:rsidP="00EC6102">
      <w:pPr>
        <w:pStyle w:val="18"/>
        <w:spacing w:line="360" w:lineRule="auto"/>
        <w:ind w:left="0" w:firstLine="851"/>
        <w:jc w:val="both"/>
        <w:rPr>
          <w:lang w:val="en-US"/>
        </w:rPr>
      </w:pPr>
      <w:r w:rsidRPr="009A1702">
        <w:rPr>
          <w:rFonts w:ascii="Times New Roman" w:hAnsi="Times New Roman" w:cs="Times New Roman"/>
          <w:sz w:val="28"/>
          <w:szCs w:val="28"/>
          <w:lang w:val="en-US"/>
        </w:rPr>
        <w:t>13.</w:t>
      </w:r>
      <w:r w:rsidRPr="009A1702">
        <w:rPr>
          <w:rFonts w:ascii="Times New Roman" w:hAnsi="Times New Roman" w:cs="Times New Roman"/>
          <w:sz w:val="28"/>
          <w:szCs w:val="28"/>
          <w:lang w:val="uk-UA"/>
        </w:rPr>
        <w:t>Loupas T. An Adaptive Weighted Median Filters for Speckle Suppression // IEEE Trans. on Circuits and Systems. – 1989, v.36, №1, pp.129-135.</w:t>
      </w:r>
    </w:p>
    <w:p w:rsidR="00656CB1" w:rsidRPr="009A1702" w:rsidRDefault="00880247" w:rsidP="00EC6102">
      <w:pPr>
        <w:spacing w:line="360" w:lineRule="auto"/>
        <w:ind w:firstLine="851"/>
        <w:jc w:val="both"/>
        <w:rPr>
          <w:sz w:val="28"/>
          <w:szCs w:val="28"/>
        </w:rPr>
      </w:pPr>
      <w:r w:rsidRPr="009A1702">
        <w:rPr>
          <w:rFonts w:ascii="Times New Roman" w:hAnsi="Times New Roman" w:cs="Times New Roman"/>
          <w:sz w:val="28"/>
          <w:szCs w:val="28"/>
          <w:lang w:val="en-US"/>
        </w:rPr>
        <w:t>14. Ahumada A.J. Jr. Computational image quality metrics: A review. In</w:t>
      </w:r>
      <w:r w:rsidRPr="009A1702">
        <w:rPr>
          <w:rFonts w:ascii="Times New Roman" w:hAnsi="Times New Roman" w:cs="Times New Roman"/>
          <w:sz w:val="28"/>
          <w:szCs w:val="28"/>
        </w:rPr>
        <w:t xml:space="preserve"> </w:t>
      </w:r>
      <w:r w:rsidRPr="009A1702">
        <w:rPr>
          <w:rFonts w:ascii="Times New Roman" w:hAnsi="Times New Roman" w:cs="Times New Roman"/>
          <w:sz w:val="28"/>
          <w:szCs w:val="28"/>
          <w:lang w:val="en-US"/>
        </w:rPr>
        <w:t>SID</w:t>
      </w:r>
      <w:r w:rsidRPr="009A1702">
        <w:rPr>
          <w:rFonts w:ascii="Times New Roman" w:hAnsi="Times New Roman" w:cs="Times New Roman"/>
          <w:sz w:val="28"/>
          <w:szCs w:val="28"/>
        </w:rPr>
        <w:t xml:space="preserve"> </w:t>
      </w:r>
      <w:r w:rsidRPr="009A1702">
        <w:rPr>
          <w:rFonts w:ascii="Times New Roman" w:hAnsi="Times New Roman" w:cs="Times New Roman"/>
          <w:sz w:val="28"/>
          <w:szCs w:val="28"/>
          <w:lang w:val="en-US"/>
        </w:rPr>
        <w:t>Symposium</w:t>
      </w:r>
      <w:r w:rsidRPr="009A1702">
        <w:rPr>
          <w:rFonts w:ascii="Times New Roman" w:hAnsi="Times New Roman" w:cs="Times New Roman"/>
          <w:sz w:val="28"/>
          <w:szCs w:val="28"/>
        </w:rPr>
        <w:t xml:space="preserve"> </w:t>
      </w:r>
      <w:r w:rsidRPr="009A1702">
        <w:rPr>
          <w:rFonts w:ascii="Times New Roman" w:hAnsi="Times New Roman" w:cs="Times New Roman"/>
          <w:sz w:val="28"/>
          <w:szCs w:val="28"/>
          <w:lang w:val="en-US"/>
        </w:rPr>
        <w:t>Digest</w:t>
      </w:r>
      <w:r w:rsidRPr="009A1702">
        <w:rPr>
          <w:rFonts w:ascii="Times New Roman" w:hAnsi="Times New Roman" w:cs="Times New Roman"/>
          <w:sz w:val="28"/>
          <w:szCs w:val="28"/>
        </w:rPr>
        <w:t xml:space="preserve">, 1993. </w:t>
      </w:r>
      <w:r w:rsidRPr="009A1702">
        <w:rPr>
          <w:rFonts w:ascii="Times New Roman" w:hAnsi="Times New Roman" w:cs="Times New Roman"/>
          <w:sz w:val="28"/>
          <w:szCs w:val="28"/>
          <w:lang w:val="en-US"/>
        </w:rPr>
        <w:t>P</w:t>
      </w:r>
      <w:r w:rsidRPr="009A1702">
        <w:rPr>
          <w:rFonts w:ascii="Times New Roman" w:hAnsi="Times New Roman" w:cs="Times New Roman"/>
          <w:sz w:val="28"/>
          <w:szCs w:val="28"/>
        </w:rPr>
        <w:t>.305–308.</w:t>
      </w:r>
    </w:p>
    <w:p w:rsidR="00656CB1" w:rsidRPr="009A1702" w:rsidRDefault="00880247" w:rsidP="00EC6102">
      <w:pPr>
        <w:spacing w:line="360" w:lineRule="auto"/>
        <w:ind w:firstLine="851"/>
        <w:jc w:val="both"/>
        <w:rPr>
          <w:sz w:val="28"/>
          <w:szCs w:val="28"/>
        </w:rPr>
      </w:pPr>
      <w:r w:rsidRPr="009A1702">
        <w:rPr>
          <w:rFonts w:ascii="Times New Roman" w:hAnsi="Times New Roman" w:cs="Times New Roman"/>
          <w:sz w:val="28"/>
          <w:szCs w:val="28"/>
        </w:rPr>
        <w:t>15. Ткаль В.А., Окунев А.О., Жуковская И.А. Количественные критерии оценки качества топографических изображений дефектов структуры монокристаллов. Международный симпозиум «ФИЗИКА КРИСТАЛЛОВ 2013» посвященный 100-летию со дня рождения профессора М.П. Шаскольской Тезисы докладов. – М.: МИСиС, 2013, с. 231.</w:t>
      </w:r>
    </w:p>
    <w:p w:rsidR="00656CB1" w:rsidRPr="009A1702" w:rsidRDefault="00880247" w:rsidP="00EC6102">
      <w:pPr>
        <w:spacing w:after="0" w:line="360" w:lineRule="auto"/>
        <w:ind w:firstLine="851"/>
        <w:jc w:val="both"/>
      </w:pPr>
      <w:r w:rsidRPr="009A1702">
        <w:rPr>
          <w:rFonts w:ascii="Times New Roman" w:hAnsi="Times New Roman"/>
          <w:sz w:val="28"/>
          <w:szCs w:val="28"/>
        </w:rPr>
        <w:t>16.</w:t>
      </w:r>
      <w:r w:rsidRPr="009A1702">
        <w:rPr>
          <w:rFonts w:ascii="Times New Roman" w:hAnsi="Times New Roman"/>
          <w:sz w:val="28"/>
          <w:szCs w:val="28"/>
          <w:lang w:val="uk-UA"/>
        </w:rPr>
        <w:t xml:space="preserve"> </w:t>
      </w:r>
      <w:r w:rsidRPr="009A1702">
        <w:rPr>
          <w:rFonts w:ascii="Times New Roman" w:hAnsi="Times New Roman"/>
          <w:sz w:val="28"/>
          <w:szCs w:val="28"/>
        </w:rPr>
        <w:t>Дьяконов В. П. MATLAB 6.5 SP1/7 + Simulink 5/6 в. Основы примене</w:t>
      </w:r>
      <w:r w:rsidRPr="009A1702">
        <w:rPr>
          <w:rFonts w:ascii="Times New Roman" w:hAnsi="Times New Roman"/>
          <w:sz w:val="28"/>
          <w:szCs w:val="28"/>
        </w:rPr>
        <w:softHyphen/>
        <w:t xml:space="preserve"> ния. – М.: </w:t>
      </w:r>
      <w:r w:rsidR="00055450">
        <w:rPr>
          <w:rFonts w:ascii="Times New Roman" w:hAnsi="Times New Roman"/>
          <w:sz w:val="28"/>
          <w:szCs w:val="28"/>
        </w:rPr>
        <w:t>Солон</w:t>
      </w:r>
      <w:r w:rsidR="00055450">
        <w:rPr>
          <w:rFonts w:ascii="Times New Roman" w:hAnsi="Times New Roman"/>
          <w:sz w:val="28"/>
          <w:szCs w:val="28"/>
          <w:lang w:val="uk-UA"/>
        </w:rPr>
        <w:t>-</w:t>
      </w:r>
      <w:r w:rsidRPr="009A1702">
        <w:rPr>
          <w:rFonts w:ascii="Times New Roman" w:hAnsi="Times New Roman"/>
          <w:sz w:val="28"/>
          <w:szCs w:val="28"/>
        </w:rPr>
        <w:t>Р, 2005.</w:t>
      </w:r>
    </w:p>
    <w:p w:rsidR="00656CB1" w:rsidRPr="009A1702" w:rsidRDefault="00880247" w:rsidP="00EC6102">
      <w:pPr>
        <w:spacing w:after="0" w:line="360" w:lineRule="auto"/>
        <w:ind w:firstLine="851"/>
        <w:jc w:val="both"/>
      </w:pPr>
      <w:r w:rsidRPr="009A1702">
        <w:rPr>
          <w:rFonts w:ascii="Times New Roman" w:hAnsi="Times New Roman"/>
          <w:sz w:val="28"/>
          <w:szCs w:val="28"/>
        </w:rPr>
        <w:t>17. Дьяконов В. П. MATLAB 6.5 SP1/7 + Simulink 5/6 в в математике</w:t>
      </w:r>
      <w:r w:rsidR="00055450">
        <w:rPr>
          <w:rFonts w:ascii="Times New Roman" w:hAnsi="Times New Roman"/>
          <w:sz w:val="28"/>
          <w:szCs w:val="28"/>
        </w:rPr>
        <w:t xml:space="preserve"> и моде</w:t>
      </w:r>
      <w:r w:rsidR="00055450">
        <w:rPr>
          <w:rFonts w:ascii="Times New Roman" w:hAnsi="Times New Roman"/>
          <w:sz w:val="28"/>
          <w:szCs w:val="28"/>
        </w:rPr>
        <w:softHyphen/>
        <w:t xml:space="preserve"> лировании. – М.: Солон</w:t>
      </w:r>
      <w:r w:rsidR="00055450">
        <w:rPr>
          <w:rFonts w:ascii="Times New Roman" w:hAnsi="Times New Roman"/>
          <w:sz w:val="28"/>
          <w:szCs w:val="28"/>
          <w:lang w:val="uk-UA"/>
        </w:rPr>
        <w:t>-</w:t>
      </w:r>
      <w:r w:rsidRPr="009A1702">
        <w:rPr>
          <w:rFonts w:ascii="Times New Roman" w:hAnsi="Times New Roman"/>
          <w:sz w:val="28"/>
          <w:szCs w:val="28"/>
        </w:rPr>
        <w:t>Р, 2005.</w:t>
      </w:r>
    </w:p>
    <w:p w:rsidR="00656CB1" w:rsidRPr="009A1702" w:rsidRDefault="00880247" w:rsidP="00EC6102">
      <w:pPr>
        <w:spacing w:after="0" w:line="360" w:lineRule="auto"/>
        <w:ind w:firstLine="851"/>
        <w:jc w:val="both"/>
        <w:rPr>
          <w:sz w:val="28"/>
          <w:szCs w:val="28"/>
        </w:rPr>
      </w:pPr>
      <w:r w:rsidRPr="009A1702">
        <w:rPr>
          <w:rFonts w:ascii="Times New Roman" w:hAnsi="Times New Roman" w:cs="Times New Roman"/>
          <w:sz w:val="28"/>
          <w:szCs w:val="28"/>
          <w:lang w:val="uk-UA"/>
        </w:rPr>
        <w:t>1</w:t>
      </w:r>
      <w:r w:rsidRPr="009A1702">
        <w:rPr>
          <w:rFonts w:ascii="Times New Roman" w:hAnsi="Times New Roman" w:cs="Times New Roman"/>
          <w:sz w:val="28"/>
          <w:szCs w:val="28"/>
        </w:rPr>
        <w:t>8</w:t>
      </w:r>
      <w:r w:rsidRPr="009A1702">
        <w:rPr>
          <w:rFonts w:ascii="Times New Roman" w:hAnsi="Times New Roman" w:cs="Times New Roman"/>
          <w:sz w:val="28"/>
          <w:szCs w:val="28"/>
          <w:lang w:val="uk-UA"/>
        </w:rPr>
        <w:t xml:space="preserve">. </w:t>
      </w:r>
      <w:r w:rsidRPr="009A1702">
        <w:rPr>
          <w:rFonts w:ascii="Times New Roman" w:hAnsi="Times New Roman" w:cs="Times New Roman"/>
          <w:sz w:val="28"/>
          <w:szCs w:val="28"/>
        </w:rPr>
        <w:t xml:space="preserve">Джереми Блум  </w:t>
      </w:r>
      <w:r w:rsidRPr="009A1702">
        <w:rPr>
          <w:rFonts w:ascii="Times New Roman" w:hAnsi="Times New Roman" w:cs="Times New Roman"/>
          <w:sz w:val="28"/>
          <w:szCs w:val="28"/>
          <w:lang w:val="uk-UA"/>
        </w:rPr>
        <w:t xml:space="preserve">Изучаем Arduino: инструменты и методы технического волшебства: Пер. с англ. — СПб.: БХВ-Петербург, 2015. — 336 с.: ил. </w:t>
      </w:r>
    </w:p>
    <w:p w:rsidR="00656CB1" w:rsidRPr="009A1702" w:rsidRDefault="00656CB1" w:rsidP="009A1702">
      <w:pPr>
        <w:spacing w:line="360" w:lineRule="auto"/>
        <w:jc w:val="both"/>
        <w:rPr>
          <w:rFonts w:ascii="Times New Roman" w:hAnsi="Times New Roman" w:cs="Times New Roman"/>
          <w:sz w:val="16"/>
          <w:szCs w:val="16"/>
        </w:rPr>
      </w:pPr>
    </w:p>
    <w:p w:rsidR="00656CB1" w:rsidRPr="002E6700" w:rsidRDefault="00656CB1" w:rsidP="002E6700">
      <w:pPr>
        <w:suppressAutoHyphens w:val="0"/>
        <w:spacing w:after="0" w:line="240" w:lineRule="auto"/>
        <w:rPr>
          <w:rFonts w:ascii="Times New Roman" w:hAnsi="Times New Roman" w:cs="Times New Roman"/>
          <w:sz w:val="28"/>
          <w:szCs w:val="28"/>
        </w:rPr>
      </w:pPr>
      <w:bookmarkStart w:id="1" w:name="_GoBack"/>
      <w:bookmarkEnd w:id="1"/>
    </w:p>
    <w:sectPr w:rsidR="00656CB1" w:rsidRPr="002E6700" w:rsidSect="00656CB1">
      <w:headerReference w:type="default" r:id="rId71"/>
      <w:pgSz w:w="11906" w:h="16838"/>
      <w:pgMar w:top="1134" w:right="850" w:bottom="1134" w:left="1701" w:header="720" w:footer="720" w:gutter="0"/>
      <w:cols w:space="720"/>
      <w:formProt w:val="0"/>
      <w:docGrid w:linePitch="36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240" w:rsidRDefault="00BE4240" w:rsidP="00656CB1">
      <w:pPr>
        <w:spacing w:after="0" w:line="240" w:lineRule="auto"/>
      </w:pPr>
      <w:r>
        <w:separator/>
      </w:r>
    </w:p>
  </w:endnote>
  <w:endnote w:type="continuationSeparator" w:id="0">
    <w:p w:rsidR="00BE4240" w:rsidRDefault="00BE4240" w:rsidP="00656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287">
    <w:altName w:val="Times New Roman"/>
    <w:charset w:val="CC"/>
    <w:family w:val="auto"/>
    <w:pitch w:val="variable"/>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n-ea">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 w:name="TimesNewRomanPSMT">
    <w:panose1 w:val="00000000000000000000"/>
    <w:charset w:val="00"/>
    <w:family w:val="roman"/>
    <w:notTrueType/>
    <w:pitch w:val="default"/>
  </w:font>
  <w:font w:name="Liberation Serif">
    <w:altName w:val="Times New Roman"/>
    <w:charset w:val="CC"/>
    <w:family w:val="roman"/>
    <w:pitch w:val="variable"/>
  </w:font>
  <w:font w:name="inheri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240" w:rsidRDefault="00BE4240" w:rsidP="00656CB1">
      <w:pPr>
        <w:spacing w:after="0" w:line="240" w:lineRule="auto"/>
      </w:pPr>
      <w:r>
        <w:separator/>
      </w:r>
    </w:p>
  </w:footnote>
  <w:footnote w:type="continuationSeparator" w:id="0">
    <w:p w:rsidR="00BE4240" w:rsidRDefault="00BE4240" w:rsidP="00656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450" w:rsidRDefault="00055450">
    <w:pPr>
      <w:pStyle w:val="1a"/>
      <w:jc w:val="right"/>
    </w:pPr>
    <w:r>
      <w:rPr>
        <w:sz w:val="28"/>
        <w:szCs w:val="28"/>
      </w:rPr>
      <w:fldChar w:fldCharType="begin"/>
    </w:r>
    <w:r>
      <w:rPr>
        <w:sz w:val="28"/>
        <w:szCs w:val="28"/>
      </w:rPr>
      <w:instrText>PAGE</w:instrText>
    </w:r>
    <w:r>
      <w:rPr>
        <w:sz w:val="28"/>
        <w:szCs w:val="28"/>
      </w:rPr>
      <w:fldChar w:fldCharType="separate"/>
    </w:r>
    <w:r w:rsidR="002E6700">
      <w:rPr>
        <w:noProof/>
        <w:sz w:val="28"/>
        <w:szCs w:val="28"/>
      </w:rPr>
      <w:t>2</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450" w:rsidRDefault="00055450">
    <w:pPr>
      <w:pStyle w:val="1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450" w:rsidRDefault="00055450">
    <w:pPr>
      <w:pStyle w:val="1a"/>
      <w:jc w:val="right"/>
    </w:pPr>
    <w:r>
      <w:rPr>
        <w:sz w:val="28"/>
        <w:szCs w:val="28"/>
      </w:rPr>
      <w:fldChar w:fldCharType="begin"/>
    </w:r>
    <w:r>
      <w:rPr>
        <w:sz w:val="28"/>
        <w:szCs w:val="28"/>
      </w:rPr>
      <w:instrText>PAGE</w:instrText>
    </w:r>
    <w:r>
      <w:rPr>
        <w:sz w:val="28"/>
        <w:szCs w:val="28"/>
      </w:rPr>
      <w:fldChar w:fldCharType="separate"/>
    </w:r>
    <w:r w:rsidR="002E6700">
      <w:rPr>
        <w:noProof/>
        <w:sz w:val="28"/>
        <w:szCs w:val="28"/>
      </w:rPr>
      <w:t>20</w:t>
    </w:r>
    <w:r>
      <w:rPr>
        <w:sz w:val="28"/>
        <w:szCs w:val="2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450" w:rsidRDefault="00055450">
    <w:pPr>
      <w:pStyle w:val="1a"/>
      <w:jc w:val="right"/>
    </w:pPr>
    <w:r>
      <w:rPr>
        <w:sz w:val="28"/>
        <w:szCs w:val="28"/>
      </w:rPr>
      <w:fldChar w:fldCharType="begin"/>
    </w:r>
    <w:r>
      <w:rPr>
        <w:sz w:val="28"/>
        <w:szCs w:val="28"/>
      </w:rPr>
      <w:instrText>PAGE</w:instrText>
    </w:r>
    <w:r>
      <w:rPr>
        <w:sz w:val="28"/>
        <w:szCs w:val="28"/>
      </w:rPr>
      <w:fldChar w:fldCharType="separate"/>
    </w:r>
    <w:r w:rsidR="002E6700">
      <w:rPr>
        <w:noProof/>
        <w:sz w:val="28"/>
        <w:szCs w:val="28"/>
      </w:rPr>
      <w:t>21</w:t>
    </w:r>
    <w:r>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C473F"/>
    <w:multiLevelType w:val="multilevel"/>
    <w:tmpl w:val="040C913E"/>
    <w:lvl w:ilvl="0">
      <w:start w:val="1"/>
      <w:numFmt w:val="none"/>
      <w:pStyle w:val="11"/>
      <w:suff w:val="nothing"/>
      <w:lvlText w:val=""/>
      <w:lvlJc w:val="left"/>
      <w:pPr>
        <w:ind w:left="432" w:hanging="432"/>
      </w:pPr>
    </w:lvl>
    <w:lvl w:ilvl="1">
      <w:start w:val="1"/>
      <w:numFmt w:val="none"/>
      <w:pStyle w:val="21"/>
      <w:suff w:val="nothing"/>
      <w:lvlText w:val=""/>
      <w:lvlJc w:val="left"/>
      <w:pPr>
        <w:ind w:left="576" w:hanging="576"/>
      </w:pPr>
    </w:lvl>
    <w:lvl w:ilvl="2">
      <w:start w:val="1"/>
      <w:numFmt w:val="none"/>
      <w:suff w:val="nothing"/>
      <w:lvlText w:val=""/>
      <w:lvlJc w:val="left"/>
      <w:pPr>
        <w:ind w:left="0" w:firstLine="0"/>
      </w:pPr>
    </w:lvl>
    <w:lvl w:ilvl="3">
      <w:start w:val="1"/>
      <w:numFmt w:val="none"/>
      <w:pStyle w:val="41"/>
      <w:suff w:val="nothing"/>
      <w:lvlText w:val=""/>
      <w:lvlJc w:val="left"/>
      <w:pPr>
        <w:ind w:left="864" w:hanging="864"/>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4CF1E31"/>
    <w:multiLevelType w:val="multilevel"/>
    <w:tmpl w:val="F440D39C"/>
    <w:lvl w:ilvl="0">
      <w:start w:val="1"/>
      <w:numFmt w:val="bullet"/>
      <w:lvlText w:val=""/>
      <w:lvlJc w:val="left"/>
      <w:pPr>
        <w:ind w:left="1287" w:hanging="360"/>
      </w:pPr>
      <w:rPr>
        <w:rFonts w:ascii="Symbol" w:hAnsi="Symbol" w:cs="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cs="Wingdings" w:hint="default"/>
      </w:rPr>
    </w:lvl>
    <w:lvl w:ilvl="3">
      <w:start w:val="1"/>
      <w:numFmt w:val="bullet"/>
      <w:lvlText w:val=""/>
      <w:lvlJc w:val="left"/>
      <w:pPr>
        <w:ind w:left="3447" w:hanging="360"/>
      </w:pPr>
      <w:rPr>
        <w:rFonts w:ascii="Symbol" w:hAnsi="Symbol" w:cs="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cs="Wingdings" w:hint="default"/>
      </w:rPr>
    </w:lvl>
    <w:lvl w:ilvl="6">
      <w:start w:val="1"/>
      <w:numFmt w:val="bullet"/>
      <w:lvlText w:val=""/>
      <w:lvlJc w:val="left"/>
      <w:pPr>
        <w:ind w:left="5607" w:hanging="360"/>
      </w:pPr>
      <w:rPr>
        <w:rFonts w:ascii="Symbol" w:hAnsi="Symbol" w:cs="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cs="Wingdings" w:hint="default"/>
      </w:rPr>
    </w:lvl>
  </w:abstractNum>
  <w:abstractNum w:abstractNumId="2" w15:restartNumberingAfterBreak="0">
    <w:nsid w:val="57325EF6"/>
    <w:multiLevelType w:val="hybridMultilevel"/>
    <w:tmpl w:val="8A766AB0"/>
    <w:lvl w:ilvl="0" w:tplc="3ECA4586">
      <w:start w:val="1"/>
      <w:numFmt w:val="bullet"/>
      <w:lvlText w:val="•"/>
      <w:lvlJc w:val="left"/>
      <w:pPr>
        <w:tabs>
          <w:tab w:val="num" w:pos="720"/>
        </w:tabs>
        <w:ind w:left="720" w:hanging="360"/>
      </w:pPr>
      <w:rPr>
        <w:rFonts w:ascii="Arial" w:hAnsi="Arial" w:hint="default"/>
      </w:rPr>
    </w:lvl>
    <w:lvl w:ilvl="1" w:tplc="83B63B38" w:tentative="1">
      <w:start w:val="1"/>
      <w:numFmt w:val="bullet"/>
      <w:lvlText w:val="•"/>
      <w:lvlJc w:val="left"/>
      <w:pPr>
        <w:tabs>
          <w:tab w:val="num" w:pos="1440"/>
        </w:tabs>
        <w:ind w:left="1440" w:hanging="360"/>
      </w:pPr>
      <w:rPr>
        <w:rFonts w:ascii="Arial" w:hAnsi="Arial" w:hint="default"/>
      </w:rPr>
    </w:lvl>
    <w:lvl w:ilvl="2" w:tplc="1E9EDFC8" w:tentative="1">
      <w:start w:val="1"/>
      <w:numFmt w:val="bullet"/>
      <w:lvlText w:val="•"/>
      <w:lvlJc w:val="left"/>
      <w:pPr>
        <w:tabs>
          <w:tab w:val="num" w:pos="2160"/>
        </w:tabs>
        <w:ind w:left="2160" w:hanging="360"/>
      </w:pPr>
      <w:rPr>
        <w:rFonts w:ascii="Arial" w:hAnsi="Arial" w:hint="default"/>
      </w:rPr>
    </w:lvl>
    <w:lvl w:ilvl="3" w:tplc="A7D65F9E" w:tentative="1">
      <w:start w:val="1"/>
      <w:numFmt w:val="bullet"/>
      <w:lvlText w:val="•"/>
      <w:lvlJc w:val="left"/>
      <w:pPr>
        <w:tabs>
          <w:tab w:val="num" w:pos="2880"/>
        </w:tabs>
        <w:ind w:left="2880" w:hanging="360"/>
      </w:pPr>
      <w:rPr>
        <w:rFonts w:ascii="Arial" w:hAnsi="Arial" w:hint="default"/>
      </w:rPr>
    </w:lvl>
    <w:lvl w:ilvl="4" w:tplc="BAB42FA4" w:tentative="1">
      <w:start w:val="1"/>
      <w:numFmt w:val="bullet"/>
      <w:lvlText w:val="•"/>
      <w:lvlJc w:val="left"/>
      <w:pPr>
        <w:tabs>
          <w:tab w:val="num" w:pos="3600"/>
        </w:tabs>
        <w:ind w:left="3600" w:hanging="360"/>
      </w:pPr>
      <w:rPr>
        <w:rFonts w:ascii="Arial" w:hAnsi="Arial" w:hint="default"/>
      </w:rPr>
    </w:lvl>
    <w:lvl w:ilvl="5" w:tplc="14DE0E9A" w:tentative="1">
      <w:start w:val="1"/>
      <w:numFmt w:val="bullet"/>
      <w:lvlText w:val="•"/>
      <w:lvlJc w:val="left"/>
      <w:pPr>
        <w:tabs>
          <w:tab w:val="num" w:pos="4320"/>
        </w:tabs>
        <w:ind w:left="4320" w:hanging="360"/>
      </w:pPr>
      <w:rPr>
        <w:rFonts w:ascii="Arial" w:hAnsi="Arial" w:hint="default"/>
      </w:rPr>
    </w:lvl>
    <w:lvl w:ilvl="6" w:tplc="8CC87AA2" w:tentative="1">
      <w:start w:val="1"/>
      <w:numFmt w:val="bullet"/>
      <w:lvlText w:val="•"/>
      <w:lvlJc w:val="left"/>
      <w:pPr>
        <w:tabs>
          <w:tab w:val="num" w:pos="5040"/>
        </w:tabs>
        <w:ind w:left="5040" w:hanging="360"/>
      </w:pPr>
      <w:rPr>
        <w:rFonts w:ascii="Arial" w:hAnsi="Arial" w:hint="default"/>
      </w:rPr>
    </w:lvl>
    <w:lvl w:ilvl="7" w:tplc="15AE254C" w:tentative="1">
      <w:start w:val="1"/>
      <w:numFmt w:val="bullet"/>
      <w:lvlText w:val="•"/>
      <w:lvlJc w:val="left"/>
      <w:pPr>
        <w:tabs>
          <w:tab w:val="num" w:pos="5760"/>
        </w:tabs>
        <w:ind w:left="5760" w:hanging="360"/>
      </w:pPr>
      <w:rPr>
        <w:rFonts w:ascii="Arial" w:hAnsi="Arial" w:hint="default"/>
      </w:rPr>
    </w:lvl>
    <w:lvl w:ilvl="8" w:tplc="2F2E4320"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
  <w:displayBackgroundShape/>
  <w:embedSystemFonts/>
  <w:defaultTabStop w:val="720"/>
  <w:drawingGridHorizontalSpacing w:val="104"/>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56CB1"/>
    <w:rsid w:val="000316D7"/>
    <w:rsid w:val="0003317C"/>
    <w:rsid w:val="00055450"/>
    <w:rsid w:val="00081FDF"/>
    <w:rsid w:val="000A61E2"/>
    <w:rsid w:val="001066B0"/>
    <w:rsid w:val="00171365"/>
    <w:rsid w:val="00290881"/>
    <w:rsid w:val="002E6700"/>
    <w:rsid w:val="00343B63"/>
    <w:rsid w:val="003B3037"/>
    <w:rsid w:val="00410774"/>
    <w:rsid w:val="0045428C"/>
    <w:rsid w:val="00494914"/>
    <w:rsid w:val="00596E7D"/>
    <w:rsid w:val="00620B8A"/>
    <w:rsid w:val="00656CB1"/>
    <w:rsid w:val="00677486"/>
    <w:rsid w:val="006B269D"/>
    <w:rsid w:val="007951D6"/>
    <w:rsid w:val="007B320F"/>
    <w:rsid w:val="007E303B"/>
    <w:rsid w:val="007F69F1"/>
    <w:rsid w:val="00807241"/>
    <w:rsid w:val="00880247"/>
    <w:rsid w:val="00890D4B"/>
    <w:rsid w:val="008926B4"/>
    <w:rsid w:val="008D5AB0"/>
    <w:rsid w:val="0093474D"/>
    <w:rsid w:val="009A1702"/>
    <w:rsid w:val="009F149C"/>
    <w:rsid w:val="00A91F3F"/>
    <w:rsid w:val="00AC1743"/>
    <w:rsid w:val="00AC582A"/>
    <w:rsid w:val="00B74E0E"/>
    <w:rsid w:val="00BE4240"/>
    <w:rsid w:val="00C92810"/>
    <w:rsid w:val="00CC37D6"/>
    <w:rsid w:val="00D87872"/>
    <w:rsid w:val="00DB5F6E"/>
    <w:rsid w:val="00DC4AF2"/>
    <w:rsid w:val="00DD1B99"/>
    <w:rsid w:val="00DE1AD6"/>
    <w:rsid w:val="00E5424C"/>
    <w:rsid w:val="00EB5BF5"/>
    <w:rsid w:val="00EC6102"/>
    <w:rsid w:val="00ED5C19"/>
    <w:rsid w:val="00EF3A4F"/>
    <w:rsid w:val="00F01FB4"/>
    <w:rsid w:val="00F247F3"/>
    <w:rsid w:val="00F42F31"/>
    <w:rsid w:val="00FE7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DDCA42A1-29B7-470E-ADAB-D338615B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7DA"/>
    <w:pPr>
      <w:suppressAutoHyphens/>
      <w:spacing w:after="200" w:line="276" w:lineRule="auto"/>
    </w:pPr>
    <w:rPr>
      <w:rFonts w:ascii="Calibri" w:eastAsia="SimSun" w:hAnsi="Calibri" w:cs="font287"/>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3"/>
    <w:qFormat/>
    <w:rsid w:val="00AF17DA"/>
    <w:pPr>
      <w:keepNext/>
      <w:keepLines/>
      <w:numPr>
        <w:numId w:val="1"/>
      </w:numPr>
      <w:spacing w:before="480" w:after="0"/>
      <w:outlineLvl w:val="0"/>
    </w:pPr>
    <w:rPr>
      <w:rFonts w:ascii="Cambria" w:hAnsi="Cambria"/>
      <w:b/>
      <w:bCs/>
      <w:color w:val="365F91"/>
      <w:sz w:val="28"/>
      <w:szCs w:val="28"/>
    </w:rPr>
  </w:style>
  <w:style w:type="paragraph" w:customStyle="1" w:styleId="21">
    <w:name w:val="Заголовок 21"/>
    <w:basedOn w:val="a"/>
    <w:next w:val="a3"/>
    <w:qFormat/>
    <w:rsid w:val="00AF17DA"/>
    <w:pPr>
      <w:keepNext/>
      <w:keepLines/>
      <w:numPr>
        <w:ilvl w:val="1"/>
        <w:numId w:val="1"/>
      </w:numPr>
      <w:spacing w:before="200" w:after="0"/>
      <w:outlineLvl w:val="1"/>
    </w:pPr>
    <w:rPr>
      <w:rFonts w:ascii="Cambria" w:hAnsi="Cambria"/>
      <w:b/>
      <w:bCs/>
      <w:color w:val="4F81BD"/>
      <w:sz w:val="26"/>
      <w:szCs w:val="26"/>
    </w:rPr>
  </w:style>
  <w:style w:type="paragraph" w:customStyle="1" w:styleId="41">
    <w:name w:val="Заголовок 41"/>
    <w:basedOn w:val="a"/>
    <w:next w:val="a3"/>
    <w:qFormat/>
    <w:rsid w:val="00AF17DA"/>
    <w:pPr>
      <w:numPr>
        <w:ilvl w:val="3"/>
        <w:numId w:val="1"/>
      </w:numPr>
      <w:spacing w:before="100" w:after="100" w:line="100" w:lineRule="atLeast"/>
      <w:outlineLvl w:val="3"/>
    </w:pPr>
    <w:rPr>
      <w:rFonts w:ascii="Times New Roman" w:eastAsia="Times New Roman" w:hAnsi="Times New Roman" w:cs="Times New Roman"/>
      <w:b/>
      <w:bCs/>
      <w:sz w:val="24"/>
      <w:szCs w:val="24"/>
    </w:rPr>
  </w:style>
  <w:style w:type="paragraph" w:customStyle="1" w:styleId="71">
    <w:name w:val="Заголовок 71"/>
    <w:basedOn w:val="a"/>
    <w:next w:val="a"/>
    <w:link w:val="7"/>
    <w:uiPriority w:val="9"/>
    <w:semiHidden/>
    <w:unhideWhenUsed/>
    <w:qFormat/>
    <w:rsid w:val="00890628"/>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81">
    <w:name w:val="Заголовок 81"/>
    <w:basedOn w:val="a"/>
    <w:next w:val="a"/>
    <w:link w:val="8"/>
    <w:uiPriority w:val="9"/>
    <w:semiHidden/>
    <w:unhideWhenUsed/>
    <w:qFormat/>
    <w:rsid w:val="0089062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customStyle="1" w:styleId="WW8Num1z0">
    <w:name w:val="WW8Num1z0"/>
    <w:qFormat/>
    <w:rsid w:val="00AF17DA"/>
  </w:style>
  <w:style w:type="character" w:customStyle="1" w:styleId="WW8Num1z1">
    <w:name w:val="WW8Num1z1"/>
    <w:qFormat/>
    <w:rsid w:val="00AF17DA"/>
  </w:style>
  <w:style w:type="character" w:customStyle="1" w:styleId="WW8Num1z2">
    <w:name w:val="WW8Num1z2"/>
    <w:qFormat/>
    <w:rsid w:val="00AF17DA"/>
  </w:style>
  <w:style w:type="character" w:customStyle="1" w:styleId="WW8Num1z3">
    <w:name w:val="WW8Num1z3"/>
    <w:qFormat/>
    <w:rsid w:val="00AF17DA"/>
  </w:style>
  <w:style w:type="character" w:customStyle="1" w:styleId="WW8Num1z4">
    <w:name w:val="WW8Num1z4"/>
    <w:qFormat/>
    <w:rsid w:val="00AF17DA"/>
  </w:style>
  <w:style w:type="character" w:customStyle="1" w:styleId="WW8Num1z5">
    <w:name w:val="WW8Num1z5"/>
    <w:qFormat/>
    <w:rsid w:val="00AF17DA"/>
  </w:style>
  <w:style w:type="character" w:customStyle="1" w:styleId="WW8Num1z6">
    <w:name w:val="WW8Num1z6"/>
    <w:qFormat/>
    <w:rsid w:val="00AF17DA"/>
  </w:style>
  <w:style w:type="character" w:customStyle="1" w:styleId="WW8Num1z7">
    <w:name w:val="WW8Num1z7"/>
    <w:qFormat/>
    <w:rsid w:val="00AF17DA"/>
  </w:style>
  <w:style w:type="character" w:customStyle="1" w:styleId="WW8Num1z8">
    <w:name w:val="WW8Num1z8"/>
    <w:qFormat/>
    <w:rsid w:val="00AF17DA"/>
  </w:style>
  <w:style w:type="character" w:customStyle="1" w:styleId="WW8Num2z0">
    <w:name w:val="WW8Num2z0"/>
    <w:qFormat/>
    <w:rsid w:val="00AF17DA"/>
    <w:rPr>
      <w:rFonts w:ascii="Symbol" w:hAnsi="Symbol" w:cs="Symbol"/>
    </w:rPr>
  </w:style>
  <w:style w:type="character" w:customStyle="1" w:styleId="WW8Num2z1">
    <w:name w:val="WW8Num2z1"/>
    <w:qFormat/>
    <w:rsid w:val="00AF17DA"/>
    <w:rPr>
      <w:rFonts w:ascii="Courier New" w:hAnsi="Courier New" w:cs="Courier New"/>
    </w:rPr>
  </w:style>
  <w:style w:type="character" w:customStyle="1" w:styleId="WW8Num2z2">
    <w:name w:val="WW8Num2z2"/>
    <w:qFormat/>
    <w:rsid w:val="00AF17DA"/>
    <w:rPr>
      <w:rFonts w:ascii="Wingdings" w:hAnsi="Wingdings" w:cs="Wingdings"/>
    </w:rPr>
  </w:style>
  <w:style w:type="character" w:customStyle="1" w:styleId="WW8Num3z0">
    <w:name w:val="WW8Num3z0"/>
    <w:qFormat/>
    <w:rsid w:val="00AF17DA"/>
    <w:rPr>
      <w:rFonts w:ascii="Symbol" w:hAnsi="Symbol" w:cs="Symbol"/>
    </w:rPr>
  </w:style>
  <w:style w:type="character" w:customStyle="1" w:styleId="WW8Num3z1">
    <w:name w:val="WW8Num3z1"/>
    <w:qFormat/>
    <w:rsid w:val="00AF17DA"/>
    <w:rPr>
      <w:rFonts w:ascii="Courier New" w:hAnsi="Courier New" w:cs="Courier New"/>
    </w:rPr>
  </w:style>
  <w:style w:type="character" w:customStyle="1" w:styleId="WW8Num3z2">
    <w:name w:val="WW8Num3z2"/>
    <w:qFormat/>
    <w:rsid w:val="00AF17DA"/>
    <w:rPr>
      <w:rFonts w:ascii="Wingdings" w:hAnsi="Wingdings" w:cs="Wingdings"/>
    </w:rPr>
  </w:style>
  <w:style w:type="character" w:customStyle="1" w:styleId="1">
    <w:name w:val="Основной шрифт абзаца1"/>
    <w:qFormat/>
    <w:rsid w:val="00AF17DA"/>
  </w:style>
  <w:style w:type="character" w:customStyle="1" w:styleId="2">
    <w:name w:val="Основной шрифт абзаца2"/>
    <w:qFormat/>
    <w:rsid w:val="00AF17DA"/>
  </w:style>
  <w:style w:type="character" w:customStyle="1" w:styleId="a4">
    <w:name w:val="Текст выноски Знак"/>
    <w:qFormat/>
    <w:rsid w:val="00AF17DA"/>
    <w:rPr>
      <w:rFonts w:ascii="Tahoma" w:hAnsi="Tahoma" w:cs="Tahoma"/>
      <w:sz w:val="16"/>
      <w:szCs w:val="16"/>
    </w:rPr>
  </w:style>
  <w:style w:type="character" w:customStyle="1" w:styleId="4">
    <w:name w:val="Заголовок 4 Знак"/>
    <w:qFormat/>
    <w:rsid w:val="00AF17DA"/>
    <w:rPr>
      <w:rFonts w:ascii="Times New Roman" w:eastAsia="Times New Roman" w:hAnsi="Times New Roman" w:cs="Times New Roman"/>
      <w:b/>
      <w:bCs/>
      <w:sz w:val="24"/>
      <w:szCs w:val="24"/>
    </w:rPr>
  </w:style>
  <w:style w:type="character" w:customStyle="1" w:styleId="20">
    <w:name w:val="Заголовок 2 Знак"/>
    <w:qFormat/>
    <w:rsid w:val="00AF17DA"/>
    <w:rPr>
      <w:rFonts w:ascii="Cambria" w:hAnsi="Cambria" w:cs="font287"/>
      <w:b/>
      <w:bCs/>
      <w:color w:val="4F81BD"/>
      <w:sz w:val="26"/>
      <w:szCs w:val="26"/>
    </w:rPr>
  </w:style>
  <w:style w:type="character" w:customStyle="1" w:styleId="HTML">
    <w:name w:val="Стандартный HTML Знак"/>
    <w:qFormat/>
    <w:rsid w:val="00AF17DA"/>
    <w:rPr>
      <w:rFonts w:ascii="Courier New" w:eastAsia="Times New Roman" w:hAnsi="Courier New" w:cs="Courier New"/>
      <w:sz w:val="20"/>
      <w:szCs w:val="20"/>
    </w:rPr>
  </w:style>
  <w:style w:type="character" w:customStyle="1" w:styleId="10">
    <w:name w:val="Заголовок 1 Знак"/>
    <w:qFormat/>
    <w:rsid w:val="00AF17DA"/>
    <w:rPr>
      <w:rFonts w:ascii="Cambria" w:hAnsi="Cambria" w:cs="font287"/>
      <w:b/>
      <w:bCs/>
      <w:color w:val="365F91"/>
      <w:sz w:val="28"/>
      <w:szCs w:val="28"/>
    </w:rPr>
  </w:style>
  <w:style w:type="character" w:customStyle="1" w:styleId="ListLabel1">
    <w:name w:val="ListLabel 1"/>
    <w:qFormat/>
    <w:rsid w:val="00AF17DA"/>
    <w:rPr>
      <w:sz w:val="20"/>
    </w:rPr>
  </w:style>
  <w:style w:type="character" w:customStyle="1" w:styleId="ListLabel2">
    <w:name w:val="ListLabel 2"/>
    <w:qFormat/>
    <w:rsid w:val="00AF17DA"/>
    <w:rPr>
      <w:rFonts w:cs="Courier New"/>
    </w:rPr>
  </w:style>
  <w:style w:type="character" w:customStyle="1" w:styleId="ListLabel3">
    <w:name w:val="ListLabel 3"/>
    <w:qFormat/>
    <w:rsid w:val="00AF17DA"/>
    <w:rPr>
      <w:rFonts w:cs="font287"/>
      <w:color w:val="365F91"/>
    </w:rPr>
  </w:style>
  <w:style w:type="character" w:customStyle="1" w:styleId="a5">
    <w:name w:val="Верхний колонтитул Знак"/>
    <w:qFormat/>
    <w:rsid w:val="00AF17DA"/>
    <w:rPr>
      <w:rFonts w:ascii="Calibri" w:eastAsia="SimSun" w:hAnsi="Calibri" w:cs="font287"/>
      <w:sz w:val="22"/>
      <w:szCs w:val="22"/>
    </w:rPr>
  </w:style>
  <w:style w:type="character" w:customStyle="1" w:styleId="a6">
    <w:name w:val="Нижний колонтитул Знак"/>
    <w:qFormat/>
    <w:rsid w:val="00AF17DA"/>
    <w:rPr>
      <w:rFonts w:ascii="Calibri" w:eastAsia="SimSun" w:hAnsi="Calibri" w:cs="font287"/>
      <w:sz w:val="22"/>
      <w:szCs w:val="22"/>
    </w:rPr>
  </w:style>
  <w:style w:type="character" w:customStyle="1" w:styleId="12">
    <w:name w:val="Текст выноски Знак1"/>
    <w:qFormat/>
    <w:rsid w:val="00AF17DA"/>
    <w:rPr>
      <w:rFonts w:ascii="Tahoma" w:eastAsia="SimSun" w:hAnsi="Tahoma" w:cs="Tahoma"/>
      <w:sz w:val="16"/>
      <w:szCs w:val="16"/>
    </w:rPr>
  </w:style>
  <w:style w:type="character" w:styleId="a7">
    <w:name w:val="Placeholder Text"/>
    <w:basedOn w:val="a0"/>
    <w:uiPriority w:val="99"/>
    <w:semiHidden/>
    <w:qFormat/>
    <w:rsid w:val="00872906"/>
    <w:rPr>
      <w:color w:val="808080"/>
    </w:rPr>
  </w:style>
  <w:style w:type="character" w:customStyle="1" w:styleId="22">
    <w:name w:val="Основной текст с отступом 2 Знак"/>
    <w:basedOn w:val="a0"/>
    <w:link w:val="23"/>
    <w:uiPriority w:val="99"/>
    <w:semiHidden/>
    <w:qFormat/>
    <w:rsid w:val="007068B2"/>
    <w:rPr>
      <w:rFonts w:ascii="Calibri" w:eastAsia="SimSun" w:hAnsi="Calibri" w:cs="font287"/>
      <w:sz w:val="22"/>
      <w:szCs w:val="22"/>
      <w:lang w:eastAsia="zh-CN"/>
    </w:rPr>
  </w:style>
  <w:style w:type="character" w:customStyle="1" w:styleId="3">
    <w:name w:val="Основной текст с отступом 3 Знак"/>
    <w:basedOn w:val="a0"/>
    <w:link w:val="3"/>
    <w:uiPriority w:val="99"/>
    <w:semiHidden/>
    <w:qFormat/>
    <w:rsid w:val="00501D9A"/>
    <w:rPr>
      <w:rFonts w:ascii="Calibri" w:eastAsia="SimSun" w:hAnsi="Calibri" w:cs="font287"/>
      <w:sz w:val="16"/>
      <w:szCs w:val="16"/>
      <w:lang w:eastAsia="zh-CN"/>
    </w:rPr>
  </w:style>
  <w:style w:type="character" w:customStyle="1" w:styleId="7">
    <w:name w:val="Заголовок 7 Знак"/>
    <w:basedOn w:val="a0"/>
    <w:link w:val="71"/>
    <w:uiPriority w:val="9"/>
    <w:semiHidden/>
    <w:qFormat/>
    <w:rsid w:val="00890628"/>
    <w:rPr>
      <w:rFonts w:asciiTheme="majorHAnsi" w:eastAsiaTheme="majorEastAsia" w:hAnsiTheme="majorHAnsi" w:cstheme="majorBidi"/>
      <w:i/>
      <w:iCs/>
      <w:color w:val="404040" w:themeColor="text1" w:themeTint="BF"/>
      <w:sz w:val="22"/>
      <w:szCs w:val="22"/>
      <w:lang w:eastAsia="zh-CN"/>
    </w:rPr>
  </w:style>
  <w:style w:type="character" w:customStyle="1" w:styleId="8">
    <w:name w:val="Заголовок 8 Знак"/>
    <w:basedOn w:val="a0"/>
    <w:link w:val="81"/>
    <w:uiPriority w:val="9"/>
    <w:semiHidden/>
    <w:qFormat/>
    <w:rsid w:val="00890628"/>
    <w:rPr>
      <w:rFonts w:asciiTheme="majorHAnsi" w:eastAsiaTheme="majorEastAsia" w:hAnsiTheme="majorHAnsi" w:cstheme="majorBidi"/>
      <w:color w:val="404040" w:themeColor="text1" w:themeTint="BF"/>
      <w:lang w:eastAsia="zh-CN"/>
    </w:rPr>
  </w:style>
  <w:style w:type="character" w:customStyle="1" w:styleId="23">
    <w:name w:val="Основной текст 2 Знак"/>
    <w:basedOn w:val="a0"/>
    <w:link w:val="22"/>
    <w:uiPriority w:val="99"/>
    <w:semiHidden/>
    <w:qFormat/>
    <w:rsid w:val="00890628"/>
    <w:rPr>
      <w:rFonts w:ascii="Calibri" w:eastAsia="SimSun" w:hAnsi="Calibri" w:cs="font287"/>
      <w:sz w:val="22"/>
      <w:szCs w:val="22"/>
      <w:lang w:eastAsia="zh-CN"/>
    </w:rPr>
  </w:style>
  <w:style w:type="character" w:customStyle="1" w:styleId="210">
    <w:name w:val="Основной текст с отступом 2 Знак1"/>
    <w:basedOn w:val="a0"/>
    <w:qFormat/>
    <w:rsid w:val="00B16DD3"/>
    <w:rPr>
      <w:rFonts w:ascii="Calibri" w:eastAsia="SimSun" w:hAnsi="Calibri" w:cs="Mangal"/>
      <w:sz w:val="22"/>
      <w:szCs w:val="22"/>
      <w:lang w:eastAsia="zh-CN"/>
    </w:rPr>
  </w:style>
  <w:style w:type="character" w:customStyle="1" w:styleId="ListLabel4">
    <w:name w:val="ListLabel 4"/>
    <w:qFormat/>
    <w:rsid w:val="00B16DD3"/>
    <w:rPr>
      <w:rFonts w:cs="Symbol"/>
    </w:rPr>
  </w:style>
  <w:style w:type="character" w:customStyle="1" w:styleId="ListLabel5">
    <w:name w:val="ListLabel 5"/>
    <w:qFormat/>
    <w:rsid w:val="00B16DD3"/>
    <w:rPr>
      <w:rFonts w:cs="Courier New"/>
    </w:rPr>
  </w:style>
  <w:style w:type="character" w:customStyle="1" w:styleId="ListLabel6">
    <w:name w:val="ListLabel 6"/>
    <w:qFormat/>
    <w:rsid w:val="00B16DD3"/>
    <w:rPr>
      <w:rFonts w:cs="Wingdings"/>
    </w:rPr>
  </w:style>
  <w:style w:type="character" w:customStyle="1" w:styleId="ListLabel7">
    <w:name w:val="ListLabel 7"/>
    <w:qFormat/>
    <w:rsid w:val="00B16DD3"/>
    <w:rPr>
      <w:rFonts w:cs="Symbol"/>
    </w:rPr>
  </w:style>
  <w:style w:type="character" w:customStyle="1" w:styleId="ListLabel8">
    <w:name w:val="ListLabel 8"/>
    <w:qFormat/>
    <w:rsid w:val="00B16DD3"/>
    <w:rPr>
      <w:rFonts w:cs="Courier New"/>
    </w:rPr>
  </w:style>
  <w:style w:type="character" w:customStyle="1" w:styleId="ListLabel9">
    <w:name w:val="ListLabel 9"/>
    <w:qFormat/>
    <w:rsid w:val="00B16DD3"/>
    <w:rPr>
      <w:rFonts w:cs="Wingdings"/>
    </w:rPr>
  </w:style>
  <w:style w:type="character" w:customStyle="1" w:styleId="ListLabel10">
    <w:name w:val="ListLabel 10"/>
    <w:qFormat/>
    <w:rsid w:val="00B16DD3"/>
    <w:rPr>
      <w:rFonts w:cs="Symbol"/>
    </w:rPr>
  </w:style>
  <w:style w:type="character" w:customStyle="1" w:styleId="ListLabel11">
    <w:name w:val="ListLabel 11"/>
    <w:qFormat/>
    <w:rsid w:val="00B16DD3"/>
    <w:rPr>
      <w:rFonts w:cs="Courier New"/>
    </w:rPr>
  </w:style>
  <w:style w:type="character" w:customStyle="1" w:styleId="ListLabel12">
    <w:name w:val="ListLabel 12"/>
    <w:qFormat/>
    <w:rsid w:val="00B16DD3"/>
    <w:rPr>
      <w:rFonts w:cs="Wingdings"/>
    </w:rPr>
  </w:style>
  <w:style w:type="character" w:customStyle="1" w:styleId="ListLabel13">
    <w:name w:val="ListLabel 13"/>
    <w:qFormat/>
    <w:rsid w:val="00B16DD3"/>
    <w:rPr>
      <w:rFonts w:cs="Symbol"/>
    </w:rPr>
  </w:style>
  <w:style w:type="character" w:customStyle="1" w:styleId="ListLabel14">
    <w:name w:val="ListLabel 14"/>
    <w:qFormat/>
    <w:rsid w:val="00B16DD3"/>
    <w:rPr>
      <w:rFonts w:cs="Courier New"/>
    </w:rPr>
  </w:style>
  <w:style w:type="character" w:customStyle="1" w:styleId="ListLabel15">
    <w:name w:val="ListLabel 15"/>
    <w:qFormat/>
    <w:rsid w:val="00B16DD3"/>
    <w:rPr>
      <w:rFonts w:cs="Wingdings"/>
    </w:rPr>
  </w:style>
  <w:style w:type="character" w:customStyle="1" w:styleId="ListLabel16">
    <w:name w:val="ListLabel 16"/>
    <w:qFormat/>
    <w:rsid w:val="00B16DD3"/>
    <w:rPr>
      <w:rFonts w:cs="Symbol"/>
    </w:rPr>
  </w:style>
  <w:style w:type="character" w:customStyle="1" w:styleId="ListLabel17">
    <w:name w:val="ListLabel 17"/>
    <w:qFormat/>
    <w:rsid w:val="00B16DD3"/>
    <w:rPr>
      <w:rFonts w:cs="Courier New"/>
    </w:rPr>
  </w:style>
  <w:style w:type="character" w:customStyle="1" w:styleId="ListLabel18">
    <w:name w:val="ListLabel 18"/>
    <w:qFormat/>
    <w:rsid w:val="00B16DD3"/>
    <w:rPr>
      <w:rFonts w:cs="Wingdings"/>
    </w:rPr>
  </w:style>
  <w:style w:type="character" w:customStyle="1" w:styleId="ListLabel19">
    <w:name w:val="ListLabel 19"/>
    <w:qFormat/>
    <w:rsid w:val="00B16DD3"/>
    <w:rPr>
      <w:rFonts w:cs="Symbol"/>
    </w:rPr>
  </w:style>
  <w:style w:type="character" w:customStyle="1" w:styleId="ListLabel20">
    <w:name w:val="ListLabel 20"/>
    <w:qFormat/>
    <w:rsid w:val="00B16DD3"/>
    <w:rPr>
      <w:rFonts w:cs="Courier New"/>
    </w:rPr>
  </w:style>
  <w:style w:type="character" w:customStyle="1" w:styleId="ListLabel21">
    <w:name w:val="ListLabel 21"/>
    <w:qFormat/>
    <w:rsid w:val="00B16DD3"/>
    <w:rPr>
      <w:rFonts w:cs="Wingdings"/>
    </w:rPr>
  </w:style>
  <w:style w:type="character" w:customStyle="1" w:styleId="ListLabel22">
    <w:name w:val="ListLabel 22"/>
    <w:qFormat/>
    <w:rsid w:val="00656CB1"/>
    <w:rPr>
      <w:rFonts w:cs="Symbol"/>
    </w:rPr>
  </w:style>
  <w:style w:type="character" w:customStyle="1" w:styleId="ListLabel23">
    <w:name w:val="ListLabel 23"/>
    <w:qFormat/>
    <w:rsid w:val="00656CB1"/>
    <w:rPr>
      <w:rFonts w:cs="Courier New"/>
    </w:rPr>
  </w:style>
  <w:style w:type="character" w:customStyle="1" w:styleId="ListLabel24">
    <w:name w:val="ListLabel 24"/>
    <w:qFormat/>
    <w:rsid w:val="00656CB1"/>
    <w:rPr>
      <w:rFonts w:cs="Wingdings"/>
    </w:rPr>
  </w:style>
  <w:style w:type="character" w:customStyle="1" w:styleId="ListLabel25">
    <w:name w:val="ListLabel 25"/>
    <w:qFormat/>
    <w:rsid w:val="00656CB1"/>
    <w:rPr>
      <w:rFonts w:cs="Symbol"/>
    </w:rPr>
  </w:style>
  <w:style w:type="character" w:customStyle="1" w:styleId="ListLabel26">
    <w:name w:val="ListLabel 26"/>
    <w:qFormat/>
    <w:rsid w:val="00656CB1"/>
    <w:rPr>
      <w:rFonts w:cs="Courier New"/>
    </w:rPr>
  </w:style>
  <w:style w:type="character" w:customStyle="1" w:styleId="ListLabel27">
    <w:name w:val="ListLabel 27"/>
    <w:qFormat/>
    <w:rsid w:val="00656CB1"/>
    <w:rPr>
      <w:rFonts w:cs="Wingdings"/>
    </w:rPr>
  </w:style>
  <w:style w:type="character" w:customStyle="1" w:styleId="ListLabel28">
    <w:name w:val="ListLabel 28"/>
    <w:qFormat/>
    <w:rsid w:val="00656CB1"/>
    <w:rPr>
      <w:rFonts w:cs="Symbol"/>
    </w:rPr>
  </w:style>
  <w:style w:type="character" w:customStyle="1" w:styleId="ListLabel29">
    <w:name w:val="ListLabel 29"/>
    <w:qFormat/>
    <w:rsid w:val="00656CB1"/>
    <w:rPr>
      <w:rFonts w:cs="Courier New"/>
    </w:rPr>
  </w:style>
  <w:style w:type="character" w:customStyle="1" w:styleId="ListLabel30">
    <w:name w:val="ListLabel 30"/>
    <w:qFormat/>
    <w:rsid w:val="00656CB1"/>
    <w:rPr>
      <w:rFonts w:cs="Wingdings"/>
    </w:rPr>
  </w:style>
  <w:style w:type="character" w:customStyle="1" w:styleId="ListLabel31">
    <w:name w:val="ListLabel 31"/>
    <w:qFormat/>
    <w:rsid w:val="00656CB1"/>
    <w:rPr>
      <w:rFonts w:cs="Symbol"/>
    </w:rPr>
  </w:style>
  <w:style w:type="character" w:customStyle="1" w:styleId="ListLabel32">
    <w:name w:val="ListLabel 32"/>
    <w:qFormat/>
    <w:rsid w:val="00656CB1"/>
    <w:rPr>
      <w:rFonts w:cs="Courier New"/>
    </w:rPr>
  </w:style>
  <w:style w:type="character" w:customStyle="1" w:styleId="ListLabel33">
    <w:name w:val="ListLabel 33"/>
    <w:qFormat/>
    <w:rsid w:val="00656CB1"/>
    <w:rPr>
      <w:rFonts w:cs="Wingdings"/>
    </w:rPr>
  </w:style>
  <w:style w:type="character" w:customStyle="1" w:styleId="ListLabel34">
    <w:name w:val="ListLabel 34"/>
    <w:qFormat/>
    <w:rsid w:val="00656CB1"/>
    <w:rPr>
      <w:rFonts w:cs="Symbol"/>
    </w:rPr>
  </w:style>
  <w:style w:type="character" w:customStyle="1" w:styleId="ListLabel35">
    <w:name w:val="ListLabel 35"/>
    <w:qFormat/>
    <w:rsid w:val="00656CB1"/>
    <w:rPr>
      <w:rFonts w:cs="Courier New"/>
    </w:rPr>
  </w:style>
  <w:style w:type="character" w:customStyle="1" w:styleId="ListLabel36">
    <w:name w:val="ListLabel 36"/>
    <w:qFormat/>
    <w:rsid w:val="00656CB1"/>
    <w:rPr>
      <w:rFonts w:cs="Wingdings"/>
    </w:rPr>
  </w:style>
  <w:style w:type="character" w:customStyle="1" w:styleId="ListLabel37">
    <w:name w:val="ListLabel 37"/>
    <w:qFormat/>
    <w:rsid w:val="00656CB1"/>
    <w:rPr>
      <w:rFonts w:cs="Symbol"/>
    </w:rPr>
  </w:style>
  <w:style w:type="character" w:customStyle="1" w:styleId="ListLabel38">
    <w:name w:val="ListLabel 38"/>
    <w:qFormat/>
    <w:rsid w:val="00656CB1"/>
    <w:rPr>
      <w:rFonts w:cs="Courier New"/>
    </w:rPr>
  </w:style>
  <w:style w:type="character" w:customStyle="1" w:styleId="ListLabel39">
    <w:name w:val="ListLabel 39"/>
    <w:qFormat/>
    <w:rsid w:val="00656CB1"/>
    <w:rPr>
      <w:rFonts w:cs="Wingdings"/>
    </w:rPr>
  </w:style>
  <w:style w:type="character" w:customStyle="1" w:styleId="ListLabel40">
    <w:name w:val="ListLabel 40"/>
    <w:qFormat/>
    <w:rsid w:val="00656CB1"/>
    <w:rPr>
      <w:rFonts w:cs="Courier New"/>
    </w:rPr>
  </w:style>
  <w:style w:type="character" w:customStyle="1" w:styleId="ListLabel41">
    <w:name w:val="ListLabel 41"/>
    <w:qFormat/>
    <w:rsid w:val="00656CB1"/>
    <w:rPr>
      <w:rFonts w:cs="Courier New"/>
    </w:rPr>
  </w:style>
  <w:style w:type="character" w:customStyle="1" w:styleId="ListLabel42">
    <w:name w:val="ListLabel 42"/>
    <w:qFormat/>
    <w:rsid w:val="00656CB1"/>
    <w:rPr>
      <w:rFonts w:cs="Courier New"/>
    </w:rPr>
  </w:style>
  <w:style w:type="character" w:customStyle="1" w:styleId="ListLabel43">
    <w:name w:val="ListLabel 43"/>
    <w:qFormat/>
    <w:rsid w:val="00656CB1"/>
    <w:rPr>
      <w:rFonts w:cs="Symbol"/>
    </w:rPr>
  </w:style>
  <w:style w:type="character" w:customStyle="1" w:styleId="ListLabel44">
    <w:name w:val="ListLabel 44"/>
    <w:qFormat/>
    <w:rsid w:val="00656CB1"/>
    <w:rPr>
      <w:rFonts w:cs="Courier New"/>
    </w:rPr>
  </w:style>
  <w:style w:type="character" w:customStyle="1" w:styleId="ListLabel45">
    <w:name w:val="ListLabel 45"/>
    <w:qFormat/>
    <w:rsid w:val="00656CB1"/>
    <w:rPr>
      <w:rFonts w:cs="Wingdings"/>
    </w:rPr>
  </w:style>
  <w:style w:type="character" w:customStyle="1" w:styleId="ListLabel46">
    <w:name w:val="ListLabel 46"/>
    <w:qFormat/>
    <w:rsid w:val="00656CB1"/>
    <w:rPr>
      <w:rFonts w:cs="Symbol"/>
    </w:rPr>
  </w:style>
  <w:style w:type="character" w:customStyle="1" w:styleId="ListLabel47">
    <w:name w:val="ListLabel 47"/>
    <w:qFormat/>
    <w:rsid w:val="00656CB1"/>
    <w:rPr>
      <w:rFonts w:cs="Courier New"/>
    </w:rPr>
  </w:style>
  <w:style w:type="character" w:customStyle="1" w:styleId="ListLabel48">
    <w:name w:val="ListLabel 48"/>
    <w:qFormat/>
    <w:rsid w:val="00656CB1"/>
    <w:rPr>
      <w:rFonts w:cs="Wingdings"/>
    </w:rPr>
  </w:style>
  <w:style w:type="character" w:customStyle="1" w:styleId="ListLabel49">
    <w:name w:val="ListLabel 49"/>
    <w:qFormat/>
    <w:rsid w:val="00656CB1"/>
    <w:rPr>
      <w:rFonts w:cs="Symbol"/>
    </w:rPr>
  </w:style>
  <w:style w:type="character" w:customStyle="1" w:styleId="ListLabel50">
    <w:name w:val="ListLabel 50"/>
    <w:qFormat/>
    <w:rsid w:val="00656CB1"/>
    <w:rPr>
      <w:rFonts w:cs="Courier New"/>
    </w:rPr>
  </w:style>
  <w:style w:type="character" w:customStyle="1" w:styleId="ListLabel51">
    <w:name w:val="ListLabel 51"/>
    <w:qFormat/>
    <w:rsid w:val="00656CB1"/>
    <w:rPr>
      <w:rFonts w:cs="Wingdings"/>
    </w:rPr>
  </w:style>
  <w:style w:type="character" w:customStyle="1" w:styleId="ListLabel52">
    <w:name w:val="ListLabel 52"/>
    <w:qFormat/>
    <w:rsid w:val="00656CB1"/>
    <w:rPr>
      <w:rFonts w:cs="Symbol"/>
    </w:rPr>
  </w:style>
  <w:style w:type="character" w:customStyle="1" w:styleId="ListLabel53">
    <w:name w:val="ListLabel 53"/>
    <w:qFormat/>
    <w:rsid w:val="00656CB1"/>
    <w:rPr>
      <w:rFonts w:cs="Courier New"/>
    </w:rPr>
  </w:style>
  <w:style w:type="character" w:customStyle="1" w:styleId="ListLabel54">
    <w:name w:val="ListLabel 54"/>
    <w:qFormat/>
    <w:rsid w:val="00656CB1"/>
    <w:rPr>
      <w:rFonts w:cs="Wingdings"/>
    </w:rPr>
  </w:style>
  <w:style w:type="character" w:customStyle="1" w:styleId="ListLabel55">
    <w:name w:val="ListLabel 55"/>
    <w:qFormat/>
    <w:rsid w:val="00656CB1"/>
    <w:rPr>
      <w:rFonts w:cs="Symbol"/>
    </w:rPr>
  </w:style>
  <w:style w:type="character" w:customStyle="1" w:styleId="ListLabel56">
    <w:name w:val="ListLabel 56"/>
    <w:qFormat/>
    <w:rsid w:val="00656CB1"/>
    <w:rPr>
      <w:rFonts w:cs="Courier New"/>
    </w:rPr>
  </w:style>
  <w:style w:type="character" w:customStyle="1" w:styleId="ListLabel57">
    <w:name w:val="ListLabel 57"/>
    <w:qFormat/>
    <w:rsid w:val="00656CB1"/>
    <w:rPr>
      <w:rFonts w:cs="Wingdings"/>
    </w:rPr>
  </w:style>
  <w:style w:type="character" w:customStyle="1" w:styleId="ListLabel58">
    <w:name w:val="ListLabel 58"/>
    <w:qFormat/>
    <w:rsid w:val="00656CB1"/>
    <w:rPr>
      <w:rFonts w:cs="Symbol"/>
    </w:rPr>
  </w:style>
  <w:style w:type="character" w:customStyle="1" w:styleId="ListLabel59">
    <w:name w:val="ListLabel 59"/>
    <w:qFormat/>
    <w:rsid w:val="00656CB1"/>
    <w:rPr>
      <w:rFonts w:cs="Courier New"/>
    </w:rPr>
  </w:style>
  <w:style w:type="character" w:customStyle="1" w:styleId="ListLabel60">
    <w:name w:val="ListLabel 60"/>
    <w:qFormat/>
    <w:rsid w:val="00656CB1"/>
    <w:rPr>
      <w:rFonts w:cs="Wingdings"/>
    </w:rPr>
  </w:style>
  <w:style w:type="paragraph" w:customStyle="1" w:styleId="13">
    <w:name w:val="Заголовок1"/>
    <w:basedOn w:val="a"/>
    <w:next w:val="a3"/>
    <w:qFormat/>
    <w:rsid w:val="00AF17DA"/>
    <w:pPr>
      <w:keepNext/>
      <w:spacing w:before="240" w:after="120"/>
    </w:pPr>
    <w:rPr>
      <w:rFonts w:ascii="Arial" w:eastAsia="Microsoft YaHei" w:hAnsi="Arial" w:cs="Mangal"/>
      <w:sz w:val="28"/>
      <w:szCs w:val="28"/>
    </w:rPr>
  </w:style>
  <w:style w:type="paragraph" w:styleId="a3">
    <w:name w:val="Body Text"/>
    <w:basedOn w:val="a"/>
    <w:rsid w:val="00AF17DA"/>
    <w:pPr>
      <w:spacing w:after="120"/>
    </w:pPr>
  </w:style>
  <w:style w:type="paragraph" w:styleId="a8">
    <w:name w:val="List"/>
    <w:basedOn w:val="a3"/>
    <w:rsid w:val="00AF17DA"/>
    <w:rPr>
      <w:rFonts w:cs="Mangal"/>
    </w:rPr>
  </w:style>
  <w:style w:type="paragraph" w:customStyle="1" w:styleId="14">
    <w:name w:val="Название объекта1"/>
    <w:basedOn w:val="a"/>
    <w:qFormat/>
    <w:rsid w:val="00656CB1"/>
    <w:pPr>
      <w:suppressLineNumbers/>
      <w:spacing w:before="120" w:after="120"/>
    </w:pPr>
    <w:rPr>
      <w:rFonts w:cs="Mangal"/>
      <w:i/>
      <w:iCs/>
      <w:sz w:val="24"/>
      <w:szCs w:val="24"/>
    </w:rPr>
  </w:style>
  <w:style w:type="paragraph" w:styleId="a9">
    <w:name w:val="index heading"/>
    <w:basedOn w:val="a"/>
    <w:qFormat/>
    <w:rsid w:val="00B16DD3"/>
    <w:pPr>
      <w:suppressLineNumbers/>
    </w:pPr>
    <w:rPr>
      <w:rFonts w:cs="Mangal"/>
    </w:rPr>
  </w:style>
  <w:style w:type="paragraph" w:styleId="aa">
    <w:name w:val="caption"/>
    <w:basedOn w:val="a"/>
    <w:qFormat/>
    <w:rsid w:val="00AF17DA"/>
    <w:pPr>
      <w:suppressLineNumbers/>
      <w:spacing w:before="120" w:after="120"/>
    </w:pPr>
    <w:rPr>
      <w:rFonts w:cs="Mangal"/>
      <w:i/>
      <w:iCs/>
      <w:sz w:val="24"/>
      <w:szCs w:val="24"/>
    </w:rPr>
  </w:style>
  <w:style w:type="paragraph" w:customStyle="1" w:styleId="220">
    <w:name w:val="Основной текст с отступом 2 Знак2"/>
    <w:basedOn w:val="a"/>
    <w:link w:val="24"/>
    <w:qFormat/>
    <w:rsid w:val="00AF17DA"/>
    <w:pPr>
      <w:suppressLineNumbers/>
    </w:pPr>
    <w:rPr>
      <w:rFonts w:cs="Mangal"/>
    </w:rPr>
  </w:style>
  <w:style w:type="paragraph" w:customStyle="1" w:styleId="15">
    <w:name w:val="Название1"/>
    <w:basedOn w:val="a"/>
    <w:qFormat/>
    <w:rsid w:val="00AF17DA"/>
    <w:pPr>
      <w:suppressLineNumbers/>
      <w:spacing w:before="120" w:after="120"/>
    </w:pPr>
    <w:rPr>
      <w:rFonts w:cs="Mangal"/>
      <w:i/>
      <w:iCs/>
      <w:sz w:val="24"/>
      <w:szCs w:val="24"/>
    </w:rPr>
  </w:style>
  <w:style w:type="paragraph" w:customStyle="1" w:styleId="16">
    <w:name w:val="Указатель1"/>
    <w:basedOn w:val="a"/>
    <w:qFormat/>
    <w:rsid w:val="00AF17DA"/>
    <w:pPr>
      <w:suppressLineNumbers/>
    </w:pPr>
    <w:rPr>
      <w:rFonts w:cs="Mangal"/>
    </w:rPr>
  </w:style>
  <w:style w:type="paragraph" w:customStyle="1" w:styleId="17">
    <w:name w:val="Текст выноски1"/>
    <w:basedOn w:val="a"/>
    <w:qFormat/>
    <w:rsid w:val="00AF17DA"/>
    <w:pPr>
      <w:spacing w:after="0" w:line="100" w:lineRule="atLeast"/>
    </w:pPr>
    <w:rPr>
      <w:rFonts w:ascii="Tahoma" w:hAnsi="Tahoma" w:cs="Tahoma"/>
      <w:sz w:val="16"/>
      <w:szCs w:val="16"/>
    </w:rPr>
  </w:style>
  <w:style w:type="paragraph" w:customStyle="1" w:styleId="18">
    <w:name w:val="Абзац списка1"/>
    <w:basedOn w:val="a"/>
    <w:qFormat/>
    <w:rsid w:val="00AF17DA"/>
    <w:pPr>
      <w:ind w:left="720"/>
    </w:pPr>
  </w:style>
  <w:style w:type="paragraph" w:customStyle="1" w:styleId="19">
    <w:name w:val="Обычный (веб)1"/>
    <w:basedOn w:val="a"/>
    <w:qFormat/>
    <w:rsid w:val="00AF17DA"/>
    <w:pPr>
      <w:spacing w:before="100" w:after="100" w:line="100" w:lineRule="atLeast"/>
    </w:pPr>
    <w:rPr>
      <w:rFonts w:ascii="Times New Roman" w:eastAsia="Times New Roman" w:hAnsi="Times New Roman" w:cs="Times New Roman"/>
      <w:sz w:val="24"/>
      <w:szCs w:val="24"/>
    </w:rPr>
  </w:style>
  <w:style w:type="paragraph" w:customStyle="1" w:styleId="HTML1">
    <w:name w:val="Стандартный HTML1"/>
    <w:basedOn w:val="a"/>
    <w:qFormat/>
    <w:rsid w:val="00AF17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1a">
    <w:name w:val="Верхний колонтитул1"/>
    <w:basedOn w:val="a"/>
    <w:rsid w:val="00AF17DA"/>
    <w:pPr>
      <w:tabs>
        <w:tab w:val="center" w:pos="4677"/>
        <w:tab w:val="right" w:pos="9355"/>
      </w:tabs>
    </w:pPr>
  </w:style>
  <w:style w:type="paragraph" w:customStyle="1" w:styleId="1b">
    <w:name w:val="Нижний колонтитул1"/>
    <w:basedOn w:val="a"/>
    <w:rsid w:val="00AF17DA"/>
    <w:pPr>
      <w:tabs>
        <w:tab w:val="center" w:pos="4677"/>
        <w:tab w:val="right" w:pos="9355"/>
      </w:tabs>
    </w:pPr>
  </w:style>
  <w:style w:type="paragraph" w:styleId="ab">
    <w:name w:val="Balloon Text"/>
    <w:basedOn w:val="a"/>
    <w:qFormat/>
    <w:rsid w:val="00AF17DA"/>
    <w:pPr>
      <w:spacing w:after="0" w:line="240" w:lineRule="auto"/>
    </w:pPr>
    <w:rPr>
      <w:rFonts w:ascii="Tahoma" w:hAnsi="Tahoma" w:cs="Tahoma"/>
      <w:sz w:val="16"/>
      <w:szCs w:val="16"/>
    </w:rPr>
  </w:style>
  <w:style w:type="paragraph" w:customStyle="1" w:styleId="ac">
    <w:name w:val="Содержимое таблицы"/>
    <w:basedOn w:val="a"/>
    <w:qFormat/>
    <w:rsid w:val="00AF17DA"/>
    <w:pPr>
      <w:suppressLineNumbers/>
    </w:pPr>
  </w:style>
  <w:style w:type="paragraph" w:customStyle="1" w:styleId="ad">
    <w:name w:val="Заголовок таблицы"/>
    <w:basedOn w:val="ac"/>
    <w:qFormat/>
    <w:rsid w:val="00AF17DA"/>
    <w:pPr>
      <w:jc w:val="center"/>
    </w:pPr>
    <w:rPr>
      <w:b/>
      <w:bCs/>
    </w:rPr>
  </w:style>
  <w:style w:type="paragraph" w:styleId="24">
    <w:name w:val="Body Text Indent 2"/>
    <w:basedOn w:val="a"/>
    <w:link w:val="220"/>
    <w:uiPriority w:val="99"/>
    <w:semiHidden/>
    <w:unhideWhenUsed/>
    <w:qFormat/>
    <w:rsid w:val="007068B2"/>
    <w:pPr>
      <w:spacing w:after="120" w:line="480" w:lineRule="auto"/>
      <w:ind w:left="283"/>
    </w:pPr>
  </w:style>
  <w:style w:type="paragraph" w:styleId="30">
    <w:name w:val="Body Text Indent 3"/>
    <w:basedOn w:val="a"/>
    <w:uiPriority w:val="99"/>
    <w:semiHidden/>
    <w:unhideWhenUsed/>
    <w:qFormat/>
    <w:rsid w:val="00501D9A"/>
    <w:pPr>
      <w:spacing w:after="120"/>
      <w:ind w:left="283"/>
    </w:pPr>
    <w:rPr>
      <w:sz w:val="16"/>
      <w:szCs w:val="16"/>
    </w:rPr>
  </w:style>
  <w:style w:type="paragraph" w:customStyle="1" w:styleId="Normal">
    <w:name w:val="Normal.НеНормальный"/>
    <w:qFormat/>
    <w:rsid w:val="00854AD6"/>
    <w:pPr>
      <w:spacing w:line="480" w:lineRule="auto"/>
      <w:jc w:val="center"/>
    </w:pPr>
    <w:rPr>
      <w:b/>
      <w:sz w:val="28"/>
    </w:rPr>
  </w:style>
  <w:style w:type="paragraph" w:customStyle="1" w:styleId="211">
    <w:name w:val="Основной текст 21"/>
    <w:basedOn w:val="Normal"/>
    <w:qFormat/>
    <w:rsid w:val="00854AD6"/>
    <w:pPr>
      <w:spacing w:line="240" w:lineRule="auto"/>
      <w:jc w:val="both"/>
    </w:pPr>
    <w:rPr>
      <w:b w:val="0"/>
      <w:sz w:val="24"/>
    </w:rPr>
  </w:style>
  <w:style w:type="paragraph" w:customStyle="1" w:styleId="212">
    <w:name w:val="Основной текст с отступом 21"/>
    <w:basedOn w:val="Normal"/>
    <w:qFormat/>
    <w:rsid w:val="00B31D7A"/>
    <w:pPr>
      <w:spacing w:line="240" w:lineRule="auto"/>
      <w:ind w:hanging="426"/>
      <w:jc w:val="both"/>
    </w:pPr>
    <w:rPr>
      <w:b w:val="0"/>
      <w:sz w:val="24"/>
    </w:rPr>
  </w:style>
  <w:style w:type="paragraph" w:styleId="25">
    <w:name w:val="Body Text 2"/>
    <w:basedOn w:val="a"/>
    <w:uiPriority w:val="99"/>
    <w:semiHidden/>
    <w:unhideWhenUsed/>
    <w:qFormat/>
    <w:rsid w:val="00890628"/>
    <w:pPr>
      <w:spacing w:after="120" w:line="480" w:lineRule="auto"/>
    </w:pPr>
  </w:style>
  <w:style w:type="paragraph" w:customStyle="1" w:styleId="110">
    <w:name w:val="Заголовок 11"/>
    <w:basedOn w:val="a"/>
    <w:next w:val="a3"/>
    <w:qFormat/>
    <w:rsid w:val="00B16DD3"/>
    <w:pPr>
      <w:keepNext/>
      <w:keepLines/>
      <w:spacing w:before="480" w:after="0"/>
      <w:outlineLvl w:val="0"/>
    </w:pPr>
    <w:rPr>
      <w:rFonts w:ascii="Cambria" w:hAnsi="Cambria"/>
      <w:b/>
      <w:bCs/>
      <w:color w:val="365F91"/>
      <w:sz w:val="28"/>
      <w:szCs w:val="28"/>
    </w:rPr>
  </w:style>
  <w:style w:type="paragraph" w:customStyle="1" w:styleId="213">
    <w:name w:val="Заголовок 21"/>
    <w:basedOn w:val="a"/>
    <w:next w:val="a3"/>
    <w:qFormat/>
    <w:rsid w:val="00B16DD3"/>
    <w:pPr>
      <w:keepNext/>
      <w:keepLines/>
      <w:spacing w:before="200" w:after="0"/>
      <w:outlineLvl w:val="1"/>
    </w:pPr>
    <w:rPr>
      <w:rFonts w:ascii="Cambria" w:hAnsi="Cambria"/>
      <w:b/>
      <w:bCs/>
      <w:color w:val="4F81BD"/>
      <w:sz w:val="26"/>
      <w:szCs w:val="26"/>
    </w:rPr>
  </w:style>
  <w:style w:type="paragraph" w:customStyle="1" w:styleId="410">
    <w:name w:val="Заголовок 41"/>
    <w:basedOn w:val="a"/>
    <w:next w:val="a3"/>
    <w:qFormat/>
    <w:rsid w:val="00B16DD3"/>
    <w:pPr>
      <w:spacing w:before="100" w:after="100" w:line="100" w:lineRule="atLeast"/>
      <w:outlineLvl w:val="3"/>
    </w:pPr>
    <w:rPr>
      <w:rFonts w:ascii="Times New Roman" w:eastAsia="Times New Roman" w:hAnsi="Times New Roman" w:cs="Times New Roman"/>
      <w:b/>
      <w:bCs/>
      <w:sz w:val="24"/>
      <w:szCs w:val="24"/>
    </w:rPr>
  </w:style>
  <w:style w:type="paragraph" w:customStyle="1" w:styleId="710">
    <w:name w:val="Заголовок 71"/>
    <w:basedOn w:val="a"/>
    <w:next w:val="a"/>
    <w:uiPriority w:val="9"/>
    <w:semiHidden/>
    <w:unhideWhenUsed/>
    <w:qFormat/>
    <w:rsid w:val="00B16DD3"/>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810">
    <w:name w:val="Заголовок 81"/>
    <w:basedOn w:val="a"/>
    <w:next w:val="a"/>
    <w:uiPriority w:val="9"/>
    <w:semiHidden/>
    <w:unhideWhenUsed/>
    <w:qFormat/>
    <w:rsid w:val="00B16DD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1c">
    <w:name w:val="Название объекта1"/>
    <w:basedOn w:val="a"/>
    <w:qFormat/>
    <w:rsid w:val="00B16DD3"/>
    <w:pPr>
      <w:suppressLineNumbers/>
      <w:spacing w:before="120" w:after="120"/>
    </w:pPr>
    <w:rPr>
      <w:rFonts w:cs="Mangal"/>
      <w:i/>
      <w:iCs/>
      <w:sz w:val="24"/>
      <w:szCs w:val="24"/>
    </w:rPr>
  </w:style>
  <w:style w:type="paragraph" w:styleId="1d">
    <w:name w:val="index 1"/>
    <w:basedOn w:val="a"/>
    <w:next w:val="a"/>
    <w:autoRedefine/>
    <w:uiPriority w:val="99"/>
    <w:semiHidden/>
    <w:unhideWhenUsed/>
    <w:qFormat/>
    <w:rsid w:val="00B16DD3"/>
    <w:pPr>
      <w:spacing w:after="0" w:line="240" w:lineRule="auto"/>
      <w:ind w:left="220" w:hanging="220"/>
    </w:pPr>
  </w:style>
  <w:style w:type="paragraph" w:customStyle="1" w:styleId="1e">
    <w:name w:val="Верхний колонтитул1"/>
    <w:basedOn w:val="a"/>
    <w:qFormat/>
    <w:rsid w:val="00B16DD3"/>
    <w:pPr>
      <w:tabs>
        <w:tab w:val="center" w:pos="4677"/>
        <w:tab w:val="right" w:pos="9355"/>
      </w:tabs>
    </w:pPr>
  </w:style>
  <w:style w:type="paragraph" w:customStyle="1" w:styleId="1f">
    <w:name w:val="Нижний колонтитул1"/>
    <w:basedOn w:val="a"/>
    <w:qFormat/>
    <w:rsid w:val="00B16DD3"/>
    <w:pPr>
      <w:tabs>
        <w:tab w:val="center" w:pos="4677"/>
        <w:tab w:val="right" w:pos="9355"/>
      </w:tabs>
    </w:pPr>
  </w:style>
  <w:style w:type="paragraph" w:styleId="ae">
    <w:name w:val="List Paragraph"/>
    <w:basedOn w:val="a"/>
    <w:uiPriority w:val="34"/>
    <w:qFormat/>
    <w:rsid w:val="00B16DD3"/>
    <w:pPr>
      <w:ind w:left="720"/>
      <w:contextualSpacing/>
    </w:pPr>
  </w:style>
  <w:style w:type="paragraph" w:customStyle="1" w:styleId="72">
    <w:name w:val="Заголовок 72"/>
    <w:basedOn w:val="a"/>
    <w:next w:val="a"/>
    <w:uiPriority w:val="9"/>
    <w:semiHidden/>
    <w:unhideWhenUsed/>
    <w:qFormat/>
    <w:rsid w:val="00005C2E"/>
    <w:pPr>
      <w:keepNext/>
      <w:keepLines/>
      <w:spacing w:before="200" w:after="0"/>
      <w:outlineLvl w:val="6"/>
    </w:pPr>
    <w:rPr>
      <w:rFonts w:asciiTheme="majorHAnsi" w:eastAsiaTheme="majorEastAsia" w:hAnsiTheme="majorHAnsi" w:cstheme="majorBidi"/>
      <w:i/>
      <w:iCs/>
      <w:color w:val="404040" w:themeColor="text1" w:themeTint="BF"/>
    </w:rPr>
  </w:style>
  <w:style w:type="table" w:styleId="af">
    <w:name w:val="Table Grid"/>
    <w:basedOn w:val="a1"/>
    <w:uiPriority w:val="59"/>
    <w:rsid w:val="00ED57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1"/>
    <w:rsid w:val="007A6852"/>
    <w:pPr>
      <w:jc w:val="both"/>
    </w:pPr>
    <w:rPr>
      <w:rFonts w:asciiTheme="majorHAnsi" w:eastAsiaTheme="minorHAnsi" w:hAnsiTheme="majorHAnsi" w:cstheme="majorBidi"/>
      <w:sz w:val="22"/>
      <w:szCs w:val="22"/>
      <w:lang w:val="en-US" w:eastAsia="en-US" w:bidi="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25301">
      <w:bodyDiv w:val="1"/>
      <w:marLeft w:val="0"/>
      <w:marRight w:val="0"/>
      <w:marTop w:val="0"/>
      <w:marBottom w:val="0"/>
      <w:divBdr>
        <w:top w:val="none" w:sz="0" w:space="0" w:color="auto"/>
        <w:left w:val="none" w:sz="0" w:space="0" w:color="auto"/>
        <w:bottom w:val="none" w:sz="0" w:space="0" w:color="auto"/>
        <w:right w:val="none" w:sz="0" w:space="0" w:color="auto"/>
      </w:divBdr>
      <w:divsChild>
        <w:div w:id="1992323667">
          <w:marLeft w:val="547"/>
          <w:marRight w:val="0"/>
          <w:marTop w:val="86"/>
          <w:marBottom w:val="0"/>
          <w:divBdr>
            <w:top w:val="none" w:sz="0" w:space="0" w:color="auto"/>
            <w:left w:val="none" w:sz="0" w:space="0" w:color="auto"/>
            <w:bottom w:val="none" w:sz="0" w:space="0" w:color="auto"/>
            <w:right w:val="none" w:sz="0" w:space="0" w:color="auto"/>
          </w:divBdr>
        </w:div>
        <w:div w:id="1152210203">
          <w:marLeft w:val="547"/>
          <w:marRight w:val="0"/>
          <w:marTop w:val="86"/>
          <w:marBottom w:val="0"/>
          <w:divBdr>
            <w:top w:val="none" w:sz="0" w:space="0" w:color="auto"/>
            <w:left w:val="none" w:sz="0" w:space="0" w:color="auto"/>
            <w:bottom w:val="none" w:sz="0" w:space="0" w:color="auto"/>
            <w:right w:val="none" w:sz="0" w:space="0" w:color="auto"/>
          </w:divBdr>
        </w:div>
        <w:div w:id="488058256">
          <w:marLeft w:val="547"/>
          <w:marRight w:val="0"/>
          <w:marTop w:val="86"/>
          <w:marBottom w:val="0"/>
          <w:divBdr>
            <w:top w:val="none" w:sz="0" w:space="0" w:color="auto"/>
            <w:left w:val="none" w:sz="0" w:space="0" w:color="auto"/>
            <w:bottom w:val="none" w:sz="0" w:space="0" w:color="auto"/>
            <w:right w:val="none" w:sz="0" w:space="0" w:color="auto"/>
          </w:divBdr>
        </w:div>
      </w:divsChild>
    </w:div>
    <w:div w:id="1252006247">
      <w:bodyDiv w:val="1"/>
      <w:marLeft w:val="0"/>
      <w:marRight w:val="0"/>
      <w:marTop w:val="0"/>
      <w:marBottom w:val="0"/>
      <w:divBdr>
        <w:top w:val="none" w:sz="0" w:space="0" w:color="auto"/>
        <w:left w:val="none" w:sz="0" w:space="0" w:color="auto"/>
        <w:bottom w:val="none" w:sz="0" w:space="0" w:color="auto"/>
        <w:right w:val="none" w:sz="0" w:space="0" w:color="auto"/>
      </w:divBdr>
    </w:div>
    <w:div w:id="1459954032">
      <w:bodyDiv w:val="1"/>
      <w:marLeft w:val="0"/>
      <w:marRight w:val="0"/>
      <w:marTop w:val="0"/>
      <w:marBottom w:val="0"/>
      <w:divBdr>
        <w:top w:val="none" w:sz="0" w:space="0" w:color="auto"/>
        <w:left w:val="none" w:sz="0" w:space="0" w:color="auto"/>
        <w:bottom w:val="none" w:sz="0" w:space="0" w:color="auto"/>
        <w:right w:val="none" w:sz="0" w:space="0" w:color="auto"/>
      </w:divBdr>
    </w:div>
    <w:div w:id="1496801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jpeg"/><Relationship Id="rId21" Type="http://schemas.openxmlformats.org/officeDocument/2006/relationships/image" Target="media/image8.wmf"/><Relationship Id="rId42" Type="http://schemas.openxmlformats.org/officeDocument/2006/relationships/image" Target="media/image23.jpeg"/><Relationship Id="rId47" Type="http://schemas.openxmlformats.org/officeDocument/2006/relationships/image" Target="media/image28.jpeg"/><Relationship Id="rId63" Type="http://schemas.openxmlformats.org/officeDocument/2006/relationships/chart" Target="charts/chart2.xml"/><Relationship Id="rId68"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2.png"/><Relationship Id="rId11" Type="http://schemas.openxmlformats.org/officeDocument/2006/relationships/image" Target="media/image3.wmf"/><Relationship Id="rId24" Type="http://schemas.openxmlformats.org/officeDocument/2006/relationships/header" Target="header1.xml"/><Relationship Id="rId32" Type="http://schemas.openxmlformats.org/officeDocument/2006/relationships/image" Target="media/image15.pn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chart" Target="charts/chart5.xml"/><Relationship Id="rId5" Type="http://schemas.openxmlformats.org/officeDocument/2006/relationships/webSettings" Target="webSettings.xml"/><Relationship Id="rId61" Type="http://schemas.openxmlformats.org/officeDocument/2006/relationships/image" Target="media/image42.jpeg"/><Relationship Id="rId19" Type="http://schemas.openxmlformats.org/officeDocument/2006/relationships/image" Target="media/image7.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header" Target="header3.xml"/><Relationship Id="rId30" Type="http://schemas.openxmlformats.org/officeDocument/2006/relationships/image" Target="media/image13.png"/><Relationship Id="rId35" Type="http://schemas.openxmlformats.org/officeDocument/2006/relationships/image" Target="media/image17.emf"/><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chart" Target="charts/chart3.xml"/><Relationship Id="rId69" Type="http://schemas.openxmlformats.org/officeDocument/2006/relationships/chart" Target="charts/chart8.xml"/><Relationship Id="rId8" Type="http://schemas.openxmlformats.org/officeDocument/2006/relationships/image" Target="media/image1.wmf"/><Relationship Id="rId51" Type="http://schemas.openxmlformats.org/officeDocument/2006/relationships/image" Target="media/image32.jpe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eader" Target="header2.xml"/><Relationship Id="rId33" Type="http://schemas.openxmlformats.org/officeDocument/2006/relationships/image" Target="media/image16.emf"/><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chart" Target="charts/chart6.xml"/><Relationship Id="rId20" Type="http://schemas.openxmlformats.org/officeDocument/2006/relationships/oleObject" Target="embeddings/oleObject6.bin"/><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chart" Target="charts/chart1.xml"/><Relationship Id="rId7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oleObject" Target="embeddings/oleObject9.bin"/><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5.jpe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chart" Target="charts/chart4.xm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20.jpeg"/><Relationship Id="rId34" Type="http://schemas.openxmlformats.org/officeDocument/2006/relationships/oleObject" Target="embeddings/oleObject8.bin"/><Relationship Id="rId50" Type="http://schemas.openxmlformats.org/officeDocument/2006/relationships/image" Target="media/image31.jpeg"/><Relationship Id="rId55" Type="http://schemas.openxmlformats.org/officeDocument/2006/relationships/image" Target="media/image36.jpeg"/><Relationship Id="rId7" Type="http://schemas.openxmlformats.org/officeDocument/2006/relationships/endnotes" Target="endnotes.xml"/><Relationship Id="rId71" Type="http://schemas.openxmlformats.org/officeDocument/2006/relationships/header" Target="header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1.0395999999999992</c:v>
                </c:pt>
                <c:pt idx="3">
                  <c:v>2.0119999999999987</c:v>
                </c:pt>
                <c:pt idx="5">
                  <c:v>2.8061999999999987</c:v>
                </c:pt>
                <c:pt idx="7">
                  <c:v>4.1202999999999985</c:v>
                </c:pt>
                <c:pt idx="9">
                  <c:v>4.7366000000000135</c:v>
                </c:pt>
                <c:pt idx="11">
                  <c:v>6.5350000000000001</c:v>
                </c:pt>
                <c:pt idx="13">
                  <c:v>6.8868</c:v>
                </c:pt>
                <c:pt idx="15">
                  <c:v>9.4750000000000192</c:v>
                </c:pt>
                <c:pt idx="17">
                  <c:v>9.1998000000000015</c:v>
                </c:pt>
                <c:pt idx="19">
                  <c:v>11.986400000000007</c:v>
                </c:pt>
              </c:numCache>
            </c:numRef>
          </c:val>
          <c:smooth val="0"/>
          <c:extLst>
            <c:ext xmlns:c16="http://schemas.microsoft.com/office/drawing/2014/chart" uri="{C3380CC4-5D6E-409C-BE32-E72D297353CC}">
              <c16:uniqueId val="{00000000-5822-4F6E-9300-B9D4F3CBC801}"/>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1.0395999999999992</c:v>
                </c:pt>
                <c:pt idx="3">
                  <c:v>0.85973000000000144</c:v>
                </c:pt>
                <c:pt idx="5">
                  <c:v>1.0405</c:v>
                </c:pt>
                <c:pt idx="7">
                  <c:v>1.1236999999999993</c:v>
                </c:pt>
                <c:pt idx="9">
                  <c:v>1.6271</c:v>
                </c:pt>
                <c:pt idx="11">
                  <c:v>1.2343</c:v>
                </c:pt>
                <c:pt idx="13">
                  <c:v>1.7104999999999997</c:v>
                </c:pt>
                <c:pt idx="15">
                  <c:v>1.8584000000000001</c:v>
                </c:pt>
                <c:pt idx="17">
                  <c:v>1.8371999999999993</c:v>
                </c:pt>
                <c:pt idx="19">
                  <c:v>1.6615</c:v>
                </c:pt>
              </c:numCache>
            </c:numRef>
          </c:val>
          <c:smooth val="0"/>
          <c:extLst>
            <c:ext xmlns:c16="http://schemas.microsoft.com/office/drawing/2014/chart" uri="{C3380CC4-5D6E-409C-BE32-E72D297353CC}">
              <c16:uniqueId val="{00000001-5822-4F6E-9300-B9D4F3CBC801}"/>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1.0395999999999992</c:v>
                </c:pt>
                <c:pt idx="3">
                  <c:v>1.6845000000000001</c:v>
                </c:pt>
                <c:pt idx="5">
                  <c:v>2.6585000000000001</c:v>
                </c:pt>
                <c:pt idx="7">
                  <c:v>3.2303000000000002</c:v>
                </c:pt>
                <c:pt idx="9">
                  <c:v>3.8160999999999978</c:v>
                </c:pt>
                <c:pt idx="11">
                  <c:v>4.6424999999999965</c:v>
                </c:pt>
                <c:pt idx="13">
                  <c:v>7.01</c:v>
                </c:pt>
                <c:pt idx="15">
                  <c:v>8.7870000000000008</c:v>
                </c:pt>
                <c:pt idx="17">
                  <c:v>9.5456000000000003</c:v>
                </c:pt>
                <c:pt idx="19">
                  <c:v>9.3838000000000008</c:v>
                </c:pt>
              </c:numCache>
            </c:numRef>
          </c:val>
          <c:smooth val="0"/>
          <c:extLst>
            <c:ext xmlns:c16="http://schemas.microsoft.com/office/drawing/2014/chart" uri="{C3380CC4-5D6E-409C-BE32-E72D297353CC}">
              <c16:uniqueId val="{00000002-5822-4F6E-9300-B9D4F3CBC801}"/>
            </c:ext>
          </c:extLst>
        </c:ser>
        <c:dLbls>
          <c:showLegendKey val="0"/>
          <c:showVal val="0"/>
          <c:showCatName val="0"/>
          <c:showSerName val="0"/>
          <c:showPercent val="0"/>
          <c:showBubbleSize val="0"/>
        </c:dLbls>
        <c:hiLowLines>
          <c:spPr>
            <a:ln>
              <a:noFill/>
            </a:ln>
          </c:spPr>
        </c:hiLowLines>
        <c:marker val="1"/>
        <c:smooth val="0"/>
        <c:axId val="133583616"/>
        <c:axId val="133584768"/>
      </c:lineChart>
      <c:catAx>
        <c:axId val="133583616"/>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000" b="0" strike="noStrike" spc="-1">
                <a:solidFill>
                  <a:srgbClr val="000000"/>
                </a:solidFill>
                <a:latin typeface="Arial"/>
              </a:defRPr>
            </a:pPr>
            <a:endParaRPr lang="ru-RU"/>
          </a:p>
        </c:txPr>
        <c:crossAx val="133584768"/>
        <c:crosses val="autoZero"/>
        <c:auto val="1"/>
        <c:lblAlgn val="ctr"/>
        <c:lblOffset val="100"/>
        <c:noMultiLvlLbl val="0"/>
      </c:catAx>
      <c:valAx>
        <c:axId val="133584768"/>
        <c:scaling>
          <c:orientation val="minMax"/>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MSE</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000" b="0" strike="noStrike" spc="-1">
                <a:solidFill>
                  <a:srgbClr val="000000"/>
                </a:solidFill>
                <a:latin typeface="Arial"/>
              </a:defRPr>
            </a:pPr>
            <a:endParaRPr lang="ru-RU"/>
          </a:p>
        </c:txPr>
        <c:crossAx val="133583616"/>
        <c:crosses val="autoZero"/>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47.962100000000113</c:v>
                </c:pt>
                <c:pt idx="3">
                  <c:v>45.0944</c:v>
                </c:pt>
                <c:pt idx="5">
                  <c:v>43.649700000000003</c:v>
                </c:pt>
                <c:pt idx="7">
                  <c:v>41.981499999999997</c:v>
                </c:pt>
                <c:pt idx="9">
                  <c:v>41.376100000000001</c:v>
                </c:pt>
                <c:pt idx="11">
                  <c:v>39.978300000000011</c:v>
                </c:pt>
                <c:pt idx="13">
                  <c:v>39.750700000000002</c:v>
                </c:pt>
                <c:pt idx="15">
                  <c:v>38.365000000000002</c:v>
                </c:pt>
                <c:pt idx="17">
                  <c:v>38.493000000000002</c:v>
                </c:pt>
                <c:pt idx="19">
                  <c:v>37.343899999999998</c:v>
                </c:pt>
              </c:numCache>
            </c:numRef>
          </c:val>
          <c:smooth val="0"/>
          <c:extLst>
            <c:ext xmlns:c16="http://schemas.microsoft.com/office/drawing/2014/chart" uri="{C3380CC4-5D6E-409C-BE32-E72D297353CC}">
              <c16:uniqueId val="{00000000-1A4F-4684-94CA-C4564067870D}"/>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47.962100000000113</c:v>
                </c:pt>
                <c:pt idx="3">
                  <c:v>48.787200000000006</c:v>
                </c:pt>
                <c:pt idx="5">
                  <c:v>47.958300000000001</c:v>
                </c:pt>
                <c:pt idx="7">
                  <c:v>47.624500000000012</c:v>
                </c:pt>
                <c:pt idx="9">
                  <c:v>46.016600000000004</c:v>
                </c:pt>
                <c:pt idx="11">
                  <c:v>47.2166</c:v>
                </c:pt>
                <c:pt idx="13">
                  <c:v>45.79950000000013</c:v>
                </c:pt>
                <c:pt idx="15">
                  <c:v>45.439400000000006</c:v>
                </c:pt>
                <c:pt idx="17">
                  <c:v>45.4893</c:v>
                </c:pt>
                <c:pt idx="19">
                  <c:v>45.925900000000013</c:v>
                </c:pt>
              </c:numCache>
            </c:numRef>
          </c:val>
          <c:smooth val="0"/>
          <c:extLst>
            <c:ext xmlns:c16="http://schemas.microsoft.com/office/drawing/2014/chart" uri="{C3380CC4-5D6E-409C-BE32-E72D297353CC}">
              <c16:uniqueId val="{00000001-1A4F-4684-94CA-C4564067870D}"/>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47.962100000000113</c:v>
                </c:pt>
                <c:pt idx="3">
                  <c:v>45.866100000000003</c:v>
                </c:pt>
                <c:pt idx="5">
                  <c:v>43.884499999999996</c:v>
                </c:pt>
                <c:pt idx="7">
                  <c:v>43.038300000000113</c:v>
                </c:pt>
                <c:pt idx="9">
                  <c:v>42.314699999999995</c:v>
                </c:pt>
                <c:pt idx="11">
                  <c:v>41.463300000000011</c:v>
                </c:pt>
                <c:pt idx="13">
                  <c:v>39.673700000000011</c:v>
                </c:pt>
                <c:pt idx="15">
                  <c:v>38.692400000000013</c:v>
                </c:pt>
                <c:pt idx="17">
                  <c:v>38.332700000000003</c:v>
                </c:pt>
                <c:pt idx="19">
                  <c:v>38.407000000000004</c:v>
                </c:pt>
              </c:numCache>
            </c:numRef>
          </c:val>
          <c:smooth val="0"/>
          <c:extLst>
            <c:ext xmlns:c16="http://schemas.microsoft.com/office/drawing/2014/chart" uri="{C3380CC4-5D6E-409C-BE32-E72D297353CC}">
              <c16:uniqueId val="{00000002-1A4F-4684-94CA-C4564067870D}"/>
            </c:ext>
          </c:extLst>
        </c:ser>
        <c:dLbls>
          <c:showLegendKey val="0"/>
          <c:showVal val="0"/>
          <c:showCatName val="0"/>
          <c:showSerName val="0"/>
          <c:showPercent val="0"/>
          <c:showBubbleSize val="0"/>
        </c:dLbls>
        <c:hiLowLines>
          <c:spPr>
            <a:ln>
              <a:noFill/>
            </a:ln>
          </c:spPr>
        </c:hiLowLines>
        <c:marker val="1"/>
        <c:smooth val="0"/>
        <c:axId val="133636096"/>
        <c:axId val="133637632"/>
      </c:lineChart>
      <c:catAx>
        <c:axId val="133636096"/>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33637632"/>
        <c:crosses val="autoZero"/>
        <c:auto val="1"/>
        <c:lblAlgn val="ctr"/>
        <c:lblOffset val="100"/>
        <c:noMultiLvlLbl val="0"/>
      </c:catAx>
      <c:valAx>
        <c:axId val="133637632"/>
        <c:scaling>
          <c:orientation val="minMax"/>
          <c:max val="60"/>
          <c:min val="30"/>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PNSR</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33636096"/>
        <c:crossesAt val="1"/>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0.90425999999999962</c:v>
                </c:pt>
                <c:pt idx="3">
                  <c:v>0.86579000000000172</c:v>
                </c:pt>
                <c:pt idx="5">
                  <c:v>0.83101000000000003</c:v>
                </c:pt>
                <c:pt idx="7">
                  <c:v>0.80395000000000005</c:v>
                </c:pt>
                <c:pt idx="9">
                  <c:v>0.78349999999999997</c:v>
                </c:pt>
                <c:pt idx="11">
                  <c:v>0.76685000000000159</c:v>
                </c:pt>
                <c:pt idx="13">
                  <c:v>0.75368000000000146</c:v>
                </c:pt>
                <c:pt idx="15">
                  <c:v>0.74254000000000142</c:v>
                </c:pt>
                <c:pt idx="17">
                  <c:v>0.73359000000000141</c:v>
                </c:pt>
                <c:pt idx="19">
                  <c:v>0.72470000000000145</c:v>
                </c:pt>
              </c:numCache>
            </c:numRef>
          </c:val>
          <c:smooth val="0"/>
          <c:extLst>
            <c:ext xmlns:c16="http://schemas.microsoft.com/office/drawing/2014/chart" uri="{C3380CC4-5D6E-409C-BE32-E72D297353CC}">
              <c16:uniqueId val="{00000000-84FF-4621-B564-967607C892CD}"/>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0.90425999999999962</c:v>
                </c:pt>
                <c:pt idx="3">
                  <c:v>0.90187000000000139</c:v>
                </c:pt>
                <c:pt idx="5">
                  <c:v>0.89788000000000001</c:v>
                </c:pt>
                <c:pt idx="7">
                  <c:v>0.89534000000000002</c:v>
                </c:pt>
                <c:pt idx="9">
                  <c:v>0.89364000000000143</c:v>
                </c:pt>
                <c:pt idx="11">
                  <c:v>0.88757999999999959</c:v>
                </c:pt>
                <c:pt idx="13">
                  <c:v>0.88675000000000004</c:v>
                </c:pt>
                <c:pt idx="15">
                  <c:v>0.88817000000000002</c:v>
                </c:pt>
                <c:pt idx="17">
                  <c:v>0.88669000000000142</c:v>
                </c:pt>
                <c:pt idx="19">
                  <c:v>0.88420999999999961</c:v>
                </c:pt>
              </c:numCache>
            </c:numRef>
          </c:val>
          <c:smooth val="0"/>
          <c:extLst>
            <c:ext xmlns:c16="http://schemas.microsoft.com/office/drawing/2014/chart" uri="{C3380CC4-5D6E-409C-BE32-E72D297353CC}">
              <c16:uniqueId val="{00000001-84FF-4621-B564-967607C892CD}"/>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0.90425999999999962</c:v>
                </c:pt>
                <c:pt idx="3">
                  <c:v>0.8691800000000014</c:v>
                </c:pt>
                <c:pt idx="5">
                  <c:v>0.84060000000000146</c:v>
                </c:pt>
                <c:pt idx="7">
                  <c:v>0.81497000000000142</c:v>
                </c:pt>
                <c:pt idx="9">
                  <c:v>0.79405000000000003</c:v>
                </c:pt>
                <c:pt idx="11">
                  <c:v>0.78122999999999998</c:v>
                </c:pt>
                <c:pt idx="13">
                  <c:v>0.77230000000000143</c:v>
                </c:pt>
                <c:pt idx="15">
                  <c:v>0.76237000000000144</c:v>
                </c:pt>
                <c:pt idx="17">
                  <c:v>0.75371000000000143</c:v>
                </c:pt>
                <c:pt idx="19">
                  <c:v>0.74891000000000141</c:v>
                </c:pt>
              </c:numCache>
            </c:numRef>
          </c:val>
          <c:smooth val="0"/>
          <c:extLst>
            <c:ext xmlns:c16="http://schemas.microsoft.com/office/drawing/2014/chart" uri="{C3380CC4-5D6E-409C-BE32-E72D297353CC}">
              <c16:uniqueId val="{00000002-84FF-4621-B564-967607C892CD}"/>
            </c:ext>
          </c:extLst>
        </c:ser>
        <c:dLbls>
          <c:showLegendKey val="0"/>
          <c:showVal val="0"/>
          <c:showCatName val="0"/>
          <c:showSerName val="0"/>
          <c:showPercent val="0"/>
          <c:showBubbleSize val="0"/>
        </c:dLbls>
        <c:hiLowLines>
          <c:spPr>
            <a:ln>
              <a:noFill/>
            </a:ln>
          </c:spPr>
        </c:hiLowLines>
        <c:marker val="1"/>
        <c:smooth val="0"/>
        <c:axId val="133684608"/>
        <c:axId val="134780032"/>
      </c:lineChart>
      <c:catAx>
        <c:axId val="133684608"/>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34780032"/>
        <c:crosses val="autoZero"/>
        <c:auto val="1"/>
        <c:lblAlgn val="ctr"/>
        <c:lblOffset val="100"/>
        <c:noMultiLvlLbl val="0"/>
      </c:catAx>
      <c:valAx>
        <c:axId val="134780032"/>
        <c:scaling>
          <c:orientation val="minMax"/>
          <c:max val="1"/>
          <c:min val="0.7000000000000014"/>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SSIM</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33684608"/>
        <c:crossesAt val="1"/>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7.7277000000000012E-2</c:v>
                </c:pt>
                <c:pt idx="3">
                  <c:v>9.3723000000000264E-2</c:v>
                </c:pt>
                <c:pt idx="5">
                  <c:v>0.19117999999999991</c:v>
                </c:pt>
                <c:pt idx="7">
                  <c:v>0.27426</c:v>
                </c:pt>
                <c:pt idx="9">
                  <c:v>0.45526</c:v>
                </c:pt>
                <c:pt idx="11">
                  <c:v>0.56001000000000001</c:v>
                </c:pt>
                <c:pt idx="13">
                  <c:v>0.76989000000000274</c:v>
                </c:pt>
                <c:pt idx="15">
                  <c:v>0.68787000000000142</c:v>
                </c:pt>
                <c:pt idx="17">
                  <c:v>1.1171</c:v>
                </c:pt>
                <c:pt idx="19">
                  <c:v>1.2326999999999992</c:v>
                </c:pt>
              </c:numCache>
            </c:numRef>
          </c:val>
          <c:smooth val="0"/>
          <c:extLst>
            <c:ext xmlns:c16="http://schemas.microsoft.com/office/drawing/2014/chart" uri="{C3380CC4-5D6E-409C-BE32-E72D297353CC}">
              <c16:uniqueId val="{00000000-AC8E-4734-8C1C-5E2675386E78}"/>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7.7277000000000012E-2</c:v>
                </c:pt>
                <c:pt idx="3">
                  <c:v>8.4084000000000186E-2</c:v>
                </c:pt>
                <c:pt idx="5">
                  <c:v>8.0090000000000189E-2</c:v>
                </c:pt>
                <c:pt idx="7">
                  <c:v>0.14190000000000011</c:v>
                </c:pt>
                <c:pt idx="9">
                  <c:v>0.15657000000000001</c:v>
                </c:pt>
                <c:pt idx="11">
                  <c:v>0.20785000000000001</c:v>
                </c:pt>
                <c:pt idx="13">
                  <c:v>0.15514000000000011</c:v>
                </c:pt>
                <c:pt idx="15">
                  <c:v>0.24859000000000012</c:v>
                </c:pt>
                <c:pt idx="17">
                  <c:v>0.35631000000000135</c:v>
                </c:pt>
                <c:pt idx="19">
                  <c:v>0.29653000000000002</c:v>
                </c:pt>
              </c:numCache>
            </c:numRef>
          </c:val>
          <c:smooth val="0"/>
          <c:extLst>
            <c:ext xmlns:c16="http://schemas.microsoft.com/office/drawing/2014/chart" uri="{C3380CC4-5D6E-409C-BE32-E72D297353CC}">
              <c16:uniqueId val="{00000001-AC8E-4734-8C1C-5E2675386E78}"/>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7.7277000000000012E-2</c:v>
                </c:pt>
                <c:pt idx="3">
                  <c:v>8.1662000000000026E-2</c:v>
                </c:pt>
                <c:pt idx="5">
                  <c:v>0.15079000000000012</c:v>
                </c:pt>
                <c:pt idx="7">
                  <c:v>0.22825000000000001</c:v>
                </c:pt>
                <c:pt idx="9">
                  <c:v>0.2416400000000001</c:v>
                </c:pt>
                <c:pt idx="11">
                  <c:v>0.42071000000000008</c:v>
                </c:pt>
                <c:pt idx="13">
                  <c:v>0.75979000000000274</c:v>
                </c:pt>
                <c:pt idx="15">
                  <c:v>0.56565000000000143</c:v>
                </c:pt>
                <c:pt idx="17">
                  <c:v>0.66197000000000172</c:v>
                </c:pt>
                <c:pt idx="19">
                  <c:v>1.0643</c:v>
                </c:pt>
              </c:numCache>
            </c:numRef>
          </c:val>
          <c:smooth val="0"/>
          <c:extLst>
            <c:ext xmlns:c16="http://schemas.microsoft.com/office/drawing/2014/chart" uri="{C3380CC4-5D6E-409C-BE32-E72D297353CC}">
              <c16:uniqueId val="{00000002-AC8E-4734-8C1C-5E2675386E78}"/>
            </c:ext>
          </c:extLst>
        </c:ser>
        <c:dLbls>
          <c:showLegendKey val="0"/>
          <c:showVal val="0"/>
          <c:showCatName val="0"/>
          <c:showSerName val="0"/>
          <c:showPercent val="0"/>
          <c:showBubbleSize val="0"/>
        </c:dLbls>
        <c:hiLowLines>
          <c:spPr>
            <a:ln>
              <a:noFill/>
            </a:ln>
          </c:spPr>
        </c:hiLowLines>
        <c:marker val="1"/>
        <c:smooth val="0"/>
        <c:axId val="155266048"/>
        <c:axId val="155288320"/>
      </c:lineChart>
      <c:catAx>
        <c:axId val="155266048"/>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55288320"/>
        <c:crosses val="autoZero"/>
        <c:auto val="1"/>
        <c:lblAlgn val="ctr"/>
        <c:lblOffset val="100"/>
        <c:noMultiLvlLbl val="0"/>
      </c:catAx>
      <c:valAx>
        <c:axId val="155288320"/>
        <c:scaling>
          <c:orientation val="minMax"/>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MSE</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55266048"/>
        <c:crossesAt val="1"/>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58.973400000000005</c:v>
                </c:pt>
                <c:pt idx="3">
                  <c:v>58.135500000000128</c:v>
                </c:pt>
                <c:pt idx="5">
                  <c:v>55.039500000000011</c:v>
                </c:pt>
                <c:pt idx="7">
                  <c:v>53.472300000000011</c:v>
                </c:pt>
                <c:pt idx="9">
                  <c:v>51.271300000000011</c:v>
                </c:pt>
                <c:pt idx="11">
                  <c:v>50.372</c:v>
                </c:pt>
                <c:pt idx="13">
                  <c:v>48.989699999999999</c:v>
                </c:pt>
                <c:pt idx="15">
                  <c:v>49.478900000000003</c:v>
                </c:pt>
                <c:pt idx="17">
                  <c:v>47.373000000000005</c:v>
                </c:pt>
                <c:pt idx="19">
                  <c:v>46.945500000000003</c:v>
                </c:pt>
              </c:numCache>
            </c:numRef>
          </c:val>
          <c:smooth val="0"/>
          <c:extLst>
            <c:ext xmlns:c16="http://schemas.microsoft.com/office/drawing/2014/chart" uri="{C3380CC4-5D6E-409C-BE32-E72D297353CC}">
              <c16:uniqueId val="{00000000-1AFC-46FD-84E0-B68E8AA1E2FF}"/>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58.973400000000005</c:v>
                </c:pt>
                <c:pt idx="3">
                  <c:v>58.6068</c:v>
                </c:pt>
                <c:pt idx="5">
                  <c:v>58.818200000000004</c:v>
                </c:pt>
                <c:pt idx="7">
                  <c:v>56.334000000000003</c:v>
                </c:pt>
                <c:pt idx="9">
                  <c:v>55.9069</c:v>
                </c:pt>
                <c:pt idx="11">
                  <c:v>54.676500000000011</c:v>
                </c:pt>
                <c:pt idx="13">
                  <c:v>55.9467</c:v>
                </c:pt>
                <c:pt idx="15">
                  <c:v>53.899000000000001</c:v>
                </c:pt>
                <c:pt idx="17">
                  <c:v>52.335600000000007</c:v>
                </c:pt>
                <c:pt idx="19">
                  <c:v>53.133300000000013</c:v>
                </c:pt>
              </c:numCache>
            </c:numRef>
          </c:val>
          <c:smooth val="0"/>
          <c:extLst>
            <c:ext xmlns:c16="http://schemas.microsoft.com/office/drawing/2014/chart" uri="{C3380CC4-5D6E-409C-BE32-E72D297353CC}">
              <c16:uniqueId val="{00000001-1AFC-46FD-84E0-B68E8AA1E2FF}"/>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58.973400000000005</c:v>
                </c:pt>
                <c:pt idx="3">
                  <c:v>58.733700000000013</c:v>
                </c:pt>
                <c:pt idx="5">
                  <c:v>56.070300000000003</c:v>
                </c:pt>
                <c:pt idx="7">
                  <c:v>54.269800000000011</c:v>
                </c:pt>
                <c:pt idx="9">
                  <c:v>54.022200000000012</c:v>
                </c:pt>
                <c:pt idx="11">
                  <c:v>51.614100000000001</c:v>
                </c:pt>
                <c:pt idx="13">
                  <c:v>49.323800000000006</c:v>
                </c:pt>
                <c:pt idx="15">
                  <c:v>50.328500000000012</c:v>
                </c:pt>
                <c:pt idx="17">
                  <c:v>49.645600000000002</c:v>
                </c:pt>
                <c:pt idx="19">
                  <c:v>47.583300000000001</c:v>
                </c:pt>
              </c:numCache>
            </c:numRef>
          </c:val>
          <c:smooth val="0"/>
          <c:extLst>
            <c:ext xmlns:c16="http://schemas.microsoft.com/office/drawing/2014/chart" uri="{C3380CC4-5D6E-409C-BE32-E72D297353CC}">
              <c16:uniqueId val="{00000002-1AFC-46FD-84E0-B68E8AA1E2FF}"/>
            </c:ext>
          </c:extLst>
        </c:ser>
        <c:dLbls>
          <c:showLegendKey val="0"/>
          <c:showVal val="0"/>
          <c:showCatName val="0"/>
          <c:showSerName val="0"/>
          <c:showPercent val="0"/>
          <c:showBubbleSize val="0"/>
        </c:dLbls>
        <c:hiLowLines>
          <c:spPr>
            <a:ln>
              <a:noFill/>
            </a:ln>
          </c:spPr>
        </c:hiLowLines>
        <c:marker val="1"/>
        <c:smooth val="0"/>
        <c:axId val="155298432"/>
        <c:axId val="155480448"/>
      </c:lineChart>
      <c:catAx>
        <c:axId val="155298432"/>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55480448"/>
        <c:crosses val="autoZero"/>
        <c:auto val="1"/>
        <c:lblAlgn val="ctr"/>
        <c:lblOffset val="100"/>
        <c:noMultiLvlLbl val="0"/>
      </c:catAx>
      <c:valAx>
        <c:axId val="155480448"/>
        <c:scaling>
          <c:orientation val="minMax"/>
          <c:max val="60"/>
          <c:min val="30"/>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PNSR</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55298432"/>
        <c:crossesAt val="1"/>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label 0</c:f>
              <c:strCache>
                <c:ptCount val="1"/>
                <c:pt idx="0">
                  <c:v>K1 = K2</c:v>
                </c:pt>
              </c:strCache>
            </c:strRef>
          </c:tx>
          <c:spPr>
            <a:ln w="28800">
              <a:noFill/>
            </a:ln>
          </c:spPr>
          <c:marker>
            <c:symbol val="square"/>
            <c:size val="8"/>
            <c:spPr>
              <a:solidFill>
                <a:srgbClr val="004586"/>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0</c:f>
              <c:numCache>
                <c:formatCode>General</c:formatCode>
                <c:ptCount val="20"/>
                <c:pt idx="1">
                  <c:v>0.95835999999999999</c:v>
                </c:pt>
                <c:pt idx="3">
                  <c:v>0.95481000000000005</c:v>
                </c:pt>
                <c:pt idx="5">
                  <c:v>0.95107000000000141</c:v>
                </c:pt>
                <c:pt idx="7">
                  <c:v>0.94945000000000002</c:v>
                </c:pt>
                <c:pt idx="9">
                  <c:v>0.94666000000000139</c:v>
                </c:pt>
                <c:pt idx="11">
                  <c:v>0.94504000000000143</c:v>
                </c:pt>
                <c:pt idx="13">
                  <c:v>0.94329000000000141</c:v>
                </c:pt>
                <c:pt idx="15">
                  <c:v>0.94240999999999997</c:v>
                </c:pt>
                <c:pt idx="17">
                  <c:v>0.94098000000000004</c:v>
                </c:pt>
                <c:pt idx="19">
                  <c:v>0.93976000000000004</c:v>
                </c:pt>
              </c:numCache>
            </c:numRef>
          </c:val>
          <c:smooth val="0"/>
          <c:extLst>
            <c:ext xmlns:c16="http://schemas.microsoft.com/office/drawing/2014/chart" uri="{C3380CC4-5D6E-409C-BE32-E72D297353CC}">
              <c16:uniqueId val="{00000000-A3D3-413A-AC92-77BDB5A5D41F}"/>
            </c:ext>
          </c:extLst>
        </c:ser>
        <c:ser>
          <c:idx val="1"/>
          <c:order val="1"/>
          <c:tx>
            <c:strRef>
              <c:f>label 1</c:f>
              <c:strCache>
                <c:ptCount val="1"/>
                <c:pt idx="0">
                  <c:v>K1 &lt; K2</c:v>
                </c:pt>
              </c:strCache>
            </c:strRef>
          </c:tx>
          <c:spPr>
            <a:ln w="28800">
              <a:noFill/>
            </a:ln>
          </c:spPr>
          <c:marker>
            <c:symbol val="diamond"/>
            <c:size val="8"/>
            <c:spPr>
              <a:solidFill>
                <a:srgbClr val="FF420E"/>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1</c:f>
              <c:numCache>
                <c:formatCode>General</c:formatCode>
                <c:ptCount val="20"/>
                <c:pt idx="1">
                  <c:v>0.95835999999999999</c:v>
                </c:pt>
                <c:pt idx="3">
                  <c:v>0.95625000000000004</c:v>
                </c:pt>
                <c:pt idx="5">
                  <c:v>0.95316000000000001</c:v>
                </c:pt>
                <c:pt idx="7">
                  <c:v>0.95254000000000005</c:v>
                </c:pt>
                <c:pt idx="9">
                  <c:v>0.95196000000000003</c:v>
                </c:pt>
                <c:pt idx="11">
                  <c:v>0.95089000000000146</c:v>
                </c:pt>
                <c:pt idx="13">
                  <c:v>0.94942000000000004</c:v>
                </c:pt>
                <c:pt idx="15">
                  <c:v>0.95025999999999999</c:v>
                </c:pt>
                <c:pt idx="17">
                  <c:v>0.94852999999999998</c:v>
                </c:pt>
                <c:pt idx="19">
                  <c:v>0.94843</c:v>
                </c:pt>
              </c:numCache>
            </c:numRef>
          </c:val>
          <c:smooth val="0"/>
          <c:extLst>
            <c:ext xmlns:c16="http://schemas.microsoft.com/office/drawing/2014/chart" uri="{C3380CC4-5D6E-409C-BE32-E72D297353CC}">
              <c16:uniqueId val="{00000001-A3D3-413A-AC92-77BDB5A5D41F}"/>
            </c:ext>
          </c:extLst>
        </c:ser>
        <c:ser>
          <c:idx val="2"/>
          <c:order val="2"/>
          <c:tx>
            <c:strRef>
              <c:f>label 2</c:f>
              <c:strCache>
                <c:ptCount val="1"/>
                <c:pt idx="0">
                  <c:v>K1 &gt; K2</c:v>
                </c:pt>
              </c:strCache>
            </c:strRef>
          </c:tx>
          <c:spPr>
            <a:ln w="28800">
              <a:noFill/>
            </a:ln>
          </c:spPr>
          <c:marker>
            <c:symbol val="triangle"/>
            <c:size val="8"/>
            <c:spPr>
              <a:solidFill>
                <a:srgbClr val="FFD320"/>
              </a:solidFill>
            </c:spPr>
          </c:marker>
          <c:cat>
            <c:strRef>
              <c:f>categories</c:f>
              <c:strCach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strCache>
            </c:strRef>
          </c:cat>
          <c:val>
            <c:numRef>
              <c:f>2</c:f>
              <c:numCache>
                <c:formatCode>General</c:formatCode>
                <c:ptCount val="20"/>
                <c:pt idx="1">
                  <c:v>0.95835999999999999</c:v>
                </c:pt>
                <c:pt idx="3">
                  <c:v>0.95707000000000142</c:v>
                </c:pt>
                <c:pt idx="5">
                  <c:v>0.95508000000000004</c:v>
                </c:pt>
                <c:pt idx="7">
                  <c:v>0.95374000000000159</c:v>
                </c:pt>
                <c:pt idx="9">
                  <c:v>0.95280000000000142</c:v>
                </c:pt>
                <c:pt idx="11">
                  <c:v>0.95095000000000141</c:v>
                </c:pt>
                <c:pt idx="13">
                  <c:v>0.95118000000000003</c:v>
                </c:pt>
                <c:pt idx="15">
                  <c:v>0.95028000000000001</c:v>
                </c:pt>
                <c:pt idx="17">
                  <c:v>0.95024000000000142</c:v>
                </c:pt>
                <c:pt idx="19">
                  <c:v>0.94987000000000144</c:v>
                </c:pt>
              </c:numCache>
            </c:numRef>
          </c:val>
          <c:smooth val="0"/>
          <c:extLst>
            <c:ext xmlns:c16="http://schemas.microsoft.com/office/drawing/2014/chart" uri="{C3380CC4-5D6E-409C-BE32-E72D297353CC}">
              <c16:uniqueId val="{00000002-A3D3-413A-AC92-77BDB5A5D41F}"/>
            </c:ext>
          </c:extLst>
        </c:ser>
        <c:dLbls>
          <c:showLegendKey val="0"/>
          <c:showVal val="0"/>
          <c:showCatName val="0"/>
          <c:showSerName val="0"/>
          <c:showPercent val="0"/>
          <c:showBubbleSize val="0"/>
        </c:dLbls>
        <c:hiLowLines>
          <c:spPr>
            <a:ln>
              <a:noFill/>
            </a:ln>
          </c:spPr>
        </c:hiLowLines>
        <c:marker val="1"/>
        <c:smooth val="0"/>
        <c:axId val="155576576"/>
        <c:axId val="160743424"/>
      </c:lineChart>
      <c:catAx>
        <c:axId val="155576576"/>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60743424"/>
        <c:crosses val="autoZero"/>
        <c:auto val="1"/>
        <c:lblAlgn val="ctr"/>
        <c:lblOffset val="100"/>
        <c:noMultiLvlLbl val="0"/>
      </c:catAx>
      <c:valAx>
        <c:axId val="160743424"/>
        <c:scaling>
          <c:orientation val="minMax"/>
          <c:max val="1"/>
          <c:min val="0.7000000000000014"/>
        </c:scaling>
        <c:delete val="0"/>
        <c:axPos val="l"/>
        <c:majorGridlines>
          <c:spPr>
            <a:ln w="9360">
              <a:solidFill>
                <a:srgbClr val="B3B3B3"/>
              </a:solidFill>
              <a:round/>
            </a:ln>
          </c:spPr>
        </c:majorGridlines>
        <c:title>
          <c:tx>
            <c:rich>
              <a:bodyPr rot="-5400000"/>
              <a:lstStyle/>
              <a:p>
                <a:pPr>
                  <a:defRPr sz="1400" b="0" strike="noStrike" spc="-1">
                    <a:solidFill>
                      <a:srgbClr val="000000"/>
                    </a:solidFill>
                    <a:latin typeface="Times New Roman"/>
                  </a:defRPr>
                </a:pPr>
                <a:r>
                  <a:rPr lang="en-US" sz="1400" b="0" strike="noStrike" spc="-1">
                    <a:solidFill>
                      <a:srgbClr val="000000"/>
                    </a:solidFill>
                    <a:latin typeface="Times New Roman"/>
                  </a:rPr>
                  <a:t>SSIM</a:t>
                </a:r>
              </a:p>
            </c:rich>
          </c:tx>
          <c:layout/>
          <c:overlay val="0"/>
          <c:spPr>
            <a:noFill/>
            <a:ln>
              <a:noFill/>
            </a:ln>
          </c:spPr>
        </c:title>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55576576"/>
        <c:crossesAt val="1"/>
        <c:crossBetween val="midCat"/>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label 0</c:f>
              <c:strCache>
                <c:ptCount val="1"/>
                <c:pt idx="0">
                  <c:v>Input</c:v>
                </c:pt>
              </c:strCache>
            </c:strRef>
          </c:tx>
          <c:spPr>
            <a:solidFill>
              <a:srgbClr val="004586"/>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0</c:f>
              <c:numCache>
                <c:formatCode>General</c:formatCode>
                <c:ptCount val="51"/>
                <c:pt idx="0">
                  <c:v>-5</c:v>
                </c:pt>
                <c:pt idx="1">
                  <c:v>8</c:v>
                </c:pt>
                <c:pt idx="2">
                  <c:v>1</c:v>
                </c:pt>
                <c:pt idx="3">
                  <c:v>5</c:v>
                </c:pt>
                <c:pt idx="4">
                  <c:v>-8</c:v>
                </c:pt>
                <c:pt idx="5">
                  <c:v>-8</c:v>
                </c:pt>
                <c:pt idx="6">
                  <c:v>8</c:v>
                </c:pt>
                <c:pt idx="7">
                  <c:v>3</c:v>
                </c:pt>
                <c:pt idx="8">
                  <c:v>2</c:v>
                </c:pt>
                <c:pt idx="9">
                  <c:v>4</c:v>
                </c:pt>
                <c:pt idx="10">
                  <c:v>2</c:v>
                </c:pt>
                <c:pt idx="11">
                  <c:v>6</c:v>
                </c:pt>
                <c:pt idx="12">
                  <c:v>-8</c:v>
                </c:pt>
                <c:pt idx="13">
                  <c:v>7</c:v>
                </c:pt>
                <c:pt idx="14">
                  <c:v>3</c:v>
                </c:pt>
                <c:pt idx="15">
                  <c:v>-7</c:v>
                </c:pt>
                <c:pt idx="16">
                  <c:v>-7</c:v>
                </c:pt>
                <c:pt idx="17">
                  <c:v>-6</c:v>
                </c:pt>
                <c:pt idx="18">
                  <c:v>7</c:v>
                </c:pt>
                <c:pt idx="19">
                  <c:v>-1</c:v>
                </c:pt>
                <c:pt idx="20">
                  <c:v>-4</c:v>
                </c:pt>
                <c:pt idx="21">
                  <c:v>-8</c:v>
                </c:pt>
                <c:pt idx="22">
                  <c:v>1</c:v>
                </c:pt>
                <c:pt idx="23">
                  <c:v>8</c:v>
                </c:pt>
                <c:pt idx="24">
                  <c:v>-1</c:v>
                </c:pt>
                <c:pt idx="25">
                  <c:v>-9</c:v>
                </c:pt>
                <c:pt idx="26">
                  <c:v>2</c:v>
                </c:pt>
                <c:pt idx="27">
                  <c:v>7</c:v>
                </c:pt>
                <c:pt idx="28">
                  <c:v>4</c:v>
                </c:pt>
                <c:pt idx="29">
                  <c:v>-9</c:v>
                </c:pt>
                <c:pt idx="30">
                  <c:v>-2</c:v>
                </c:pt>
                <c:pt idx="31">
                  <c:v>4</c:v>
                </c:pt>
                <c:pt idx="32">
                  <c:v>1</c:v>
                </c:pt>
                <c:pt idx="33">
                  <c:v>-2</c:v>
                </c:pt>
                <c:pt idx="34">
                  <c:v>4</c:v>
                </c:pt>
                <c:pt idx="35">
                  <c:v>-6</c:v>
                </c:pt>
                <c:pt idx="36">
                  <c:v>-6</c:v>
                </c:pt>
                <c:pt idx="37">
                  <c:v>6</c:v>
                </c:pt>
                <c:pt idx="38">
                  <c:v>7</c:v>
                </c:pt>
                <c:pt idx="39">
                  <c:v>-3</c:v>
                </c:pt>
                <c:pt idx="40">
                  <c:v>-6</c:v>
                </c:pt>
                <c:pt idx="41">
                  <c:v>3</c:v>
                </c:pt>
                <c:pt idx="42">
                  <c:v>8</c:v>
                </c:pt>
                <c:pt idx="43">
                  <c:v>-5</c:v>
                </c:pt>
                <c:pt idx="44">
                  <c:v>-2</c:v>
                </c:pt>
                <c:pt idx="45">
                  <c:v>-4</c:v>
                </c:pt>
                <c:pt idx="46">
                  <c:v>5</c:v>
                </c:pt>
                <c:pt idx="47">
                  <c:v>-5</c:v>
                </c:pt>
                <c:pt idx="48">
                  <c:v>-2</c:v>
                </c:pt>
                <c:pt idx="49">
                  <c:v>-9</c:v>
                </c:pt>
                <c:pt idx="50">
                  <c:v>-9</c:v>
                </c:pt>
              </c:numCache>
            </c:numRef>
          </c:val>
          <c:extLst>
            <c:ext xmlns:c16="http://schemas.microsoft.com/office/drawing/2014/chart" uri="{C3380CC4-5D6E-409C-BE32-E72D297353CC}">
              <c16:uniqueId val="{00000000-6C06-4A51-93CC-9D8106190564}"/>
            </c:ext>
          </c:extLst>
        </c:ser>
        <c:ser>
          <c:idx val="1"/>
          <c:order val="1"/>
          <c:tx>
            <c:strRef>
              <c:f>label 1</c:f>
              <c:strCache>
                <c:ptCount val="1"/>
                <c:pt idx="0">
                  <c:v>Output</c:v>
                </c:pt>
              </c:strCache>
            </c:strRef>
          </c:tx>
          <c:spPr>
            <a:solidFill>
              <a:srgbClr val="FF420E"/>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1</c:f>
              <c:numCache>
                <c:formatCode>General</c:formatCode>
                <c:ptCount val="51"/>
                <c:pt idx="0">
                  <c:v>0</c:v>
                </c:pt>
                <c:pt idx="1">
                  <c:v>3</c:v>
                </c:pt>
                <c:pt idx="2">
                  <c:v>1</c:v>
                </c:pt>
                <c:pt idx="3">
                  <c:v>5</c:v>
                </c:pt>
                <c:pt idx="4">
                  <c:v>1</c:v>
                </c:pt>
                <c:pt idx="5">
                  <c:v>-8</c:v>
                </c:pt>
                <c:pt idx="6">
                  <c:v>-8</c:v>
                </c:pt>
                <c:pt idx="7">
                  <c:v>3</c:v>
                </c:pt>
                <c:pt idx="8">
                  <c:v>3</c:v>
                </c:pt>
                <c:pt idx="9">
                  <c:v>3</c:v>
                </c:pt>
                <c:pt idx="10">
                  <c:v>2</c:v>
                </c:pt>
                <c:pt idx="11">
                  <c:v>4</c:v>
                </c:pt>
                <c:pt idx="12">
                  <c:v>2</c:v>
                </c:pt>
                <c:pt idx="13">
                  <c:v>6</c:v>
                </c:pt>
                <c:pt idx="14">
                  <c:v>3</c:v>
                </c:pt>
                <c:pt idx="15">
                  <c:v>3</c:v>
                </c:pt>
                <c:pt idx="16">
                  <c:v>-7</c:v>
                </c:pt>
                <c:pt idx="17">
                  <c:v>-7</c:v>
                </c:pt>
                <c:pt idx="18">
                  <c:v>-6</c:v>
                </c:pt>
                <c:pt idx="19">
                  <c:v>-1</c:v>
                </c:pt>
                <c:pt idx="20">
                  <c:v>-1</c:v>
                </c:pt>
                <c:pt idx="21">
                  <c:v>-4</c:v>
                </c:pt>
                <c:pt idx="22">
                  <c:v>-4</c:v>
                </c:pt>
                <c:pt idx="23">
                  <c:v>1</c:v>
                </c:pt>
                <c:pt idx="24">
                  <c:v>1</c:v>
                </c:pt>
                <c:pt idx="25">
                  <c:v>-1</c:v>
                </c:pt>
                <c:pt idx="26">
                  <c:v>-1</c:v>
                </c:pt>
                <c:pt idx="27">
                  <c:v>2</c:v>
                </c:pt>
                <c:pt idx="28">
                  <c:v>4</c:v>
                </c:pt>
                <c:pt idx="29">
                  <c:v>4</c:v>
                </c:pt>
                <c:pt idx="30">
                  <c:v>-2</c:v>
                </c:pt>
                <c:pt idx="31">
                  <c:v>-2</c:v>
                </c:pt>
                <c:pt idx="32">
                  <c:v>1</c:v>
                </c:pt>
                <c:pt idx="33">
                  <c:v>1</c:v>
                </c:pt>
                <c:pt idx="34">
                  <c:v>1</c:v>
                </c:pt>
                <c:pt idx="35">
                  <c:v>-2</c:v>
                </c:pt>
                <c:pt idx="36">
                  <c:v>-6</c:v>
                </c:pt>
                <c:pt idx="37">
                  <c:v>-6</c:v>
                </c:pt>
                <c:pt idx="38">
                  <c:v>6</c:v>
                </c:pt>
                <c:pt idx="39">
                  <c:v>6</c:v>
                </c:pt>
                <c:pt idx="40">
                  <c:v>-3</c:v>
                </c:pt>
                <c:pt idx="41">
                  <c:v>-3</c:v>
                </c:pt>
                <c:pt idx="42">
                  <c:v>3</c:v>
                </c:pt>
                <c:pt idx="43">
                  <c:v>3</c:v>
                </c:pt>
                <c:pt idx="44">
                  <c:v>-2</c:v>
                </c:pt>
                <c:pt idx="45">
                  <c:v>-4</c:v>
                </c:pt>
                <c:pt idx="46">
                  <c:v>-2</c:v>
                </c:pt>
                <c:pt idx="47">
                  <c:v>-4</c:v>
                </c:pt>
                <c:pt idx="48">
                  <c:v>-2</c:v>
                </c:pt>
                <c:pt idx="49">
                  <c:v>-5</c:v>
                </c:pt>
                <c:pt idx="50">
                  <c:v>-9</c:v>
                </c:pt>
              </c:numCache>
            </c:numRef>
          </c:val>
          <c:extLst>
            <c:ext xmlns:c16="http://schemas.microsoft.com/office/drawing/2014/chart" uri="{C3380CC4-5D6E-409C-BE32-E72D297353CC}">
              <c16:uniqueId val="{00000001-6C06-4A51-93CC-9D8106190564}"/>
            </c:ext>
          </c:extLst>
        </c:ser>
        <c:dLbls>
          <c:showLegendKey val="0"/>
          <c:showVal val="0"/>
          <c:showCatName val="0"/>
          <c:showSerName val="0"/>
          <c:showPercent val="0"/>
          <c:showBubbleSize val="0"/>
        </c:dLbls>
        <c:gapWidth val="100"/>
        <c:axId val="183583488"/>
        <c:axId val="183585024"/>
      </c:barChart>
      <c:catAx>
        <c:axId val="183583488"/>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000" b="0" strike="noStrike" spc="-1">
                <a:solidFill>
                  <a:srgbClr val="000000"/>
                </a:solidFill>
                <a:latin typeface="Arial"/>
              </a:defRPr>
            </a:pPr>
            <a:endParaRPr lang="ru-RU"/>
          </a:p>
        </c:txPr>
        <c:crossAx val="183585024"/>
        <c:crosses val="autoZero"/>
        <c:auto val="1"/>
        <c:lblAlgn val="ctr"/>
        <c:lblOffset val="100"/>
        <c:noMultiLvlLbl val="0"/>
      </c:catAx>
      <c:valAx>
        <c:axId val="183585024"/>
        <c:scaling>
          <c:orientation val="minMax"/>
        </c:scaling>
        <c:delete val="0"/>
        <c:axPos val="l"/>
        <c:majorGridlines>
          <c:spPr>
            <a:ln w="9360">
              <a:solidFill>
                <a:srgbClr val="B3B3B3"/>
              </a:solidFill>
              <a:round/>
            </a:ln>
          </c:spPr>
        </c:majorGridlines>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83583488"/>
        <c:crossesAt val="1"/>
        <c:crossBetween val="between"/>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label 0</c:f>
              <c:strCache>
                <c:ptCount val="1"/>
                <c:pt idx="0">
                  <c:v>Input</c:v>
                </c:pt>
              </c:strCache>
            </c:strRef>
          </c:tx>
          <c:spPr>
            <a:solidFill>
              <a:srgbClr val="004586"/>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0</c:f>
              <c:numCache>
                <c:formatCode>General</c:formatCode>
                <c:ptCount val="51"/>
                <c:pt idx="0">
                  <c:v>-1</c:v>
                </c:pt>
                <c:pt idx="1">
                  <c:v>1</c:v>
                </c:pt>
                <c:pt idx="2">
                  <c:v>-2</c:v>
                </c:pt>
                <c:pt idx="3">
                  <c:v>-6</c:v>
                </c:pt>
                <c:pt idx="4">
                  <c:v>6</c:v>
                </c:pt>
                <c:pt idx="5">
                  <c:v>3</c:v>
                </c:pt>
                <c:pt idx="6">
                  <c:v>0</c:v>
                </c:pt>
                <c:pt idx="7">
                  <c:v>-2</c:v>
                </c:pt>
                <c:pt idx="8">
                  <c:v>3</c:v>
                </c:pt>
                <c:pt idx="9">
                  <c:v>5</c:v>
                </c:pt>
                <c:pt idx="10">
                  <c:v>8</c:v>
                </c:pt>
                <c:pt idx="11">
                  <c:v>-8</c:v>
                </c:pt>
                <c:pt idx="12">
                  <c:v>-3</c:v>
                </c:pt>
                <c:pt idx="13">
                  <c:v>-1</c:v>
                </c:pt>
                <c:pt idx="14">
                  <c:v>1</c:v>
                </c:pt>
                <c:pt idx="15">
                  <c:v>5</c:v>
                </c:pt>
                <c:pt idx="16">
                  <c:v>5</c:v>
                </c:pt>
                <c:pt idx="17">
                  <c:v>6</c:v>
                </c:pt>
                <c:pt idx="18">
                  <c:v>5</c:v>
                </c:pt>
                <c:pt idx="19">
                  <c:v>2</c:v>
                </c:pt>
                <c:pt idx="20">
                  <c:v>3</c:v>
                </c:pt>
                <c:pt idx="21">
                  <c:v>-7</c:v>
                </c:pt>
                <c:pt idx="22">
                  <c:v>-7</c:v>
                </c:pt>
                <c:pt idx="23">
                  <c:v>0</c:v>
                </c:pt>
                <c:pt idx="24">
                  <c:v>5</c:v>
                </c:pt>
                <c:pt idx="25">
                  <c:v>-5</c:v>
                </c:pt>
                <c:pt idx="26">
                  <c:v>1</c:v>
                </c:pt>
                <c:pt idx="27">
                  <c:v>6</c:v>
                </c:pt>
                <c:pt idx="28">
                  <c:v>8</c:v>
                </c:pt>
                <c:pt idx="29">
                  <c:v>2</c:v>
                </c:pt>
                <c:pt idx="30">
                  <c:v>7</c:v>
                </c:pt>
                <c:pt idx="31">
                  <c:v>-8</c:v>
                </c:pt>
                <c:pt idx="32">
                  <c:v>-5</c:v>
                </c:pt>
                <c:pt idx="33">
                  <c:v>-4</c:v>
                </c:pt>
                <c:pt idx="34">
                  <c:v>1</c:v>
                </c:pt>
                <c:pt idx="35">
                  <c:v>-3</c:v>
                </c:pt>
                <c:pt idx="36">
                  <c:v>-5</c:v>
                </c:pt>
                <c:pt idx="37">
                  <c:v>0</c:v>
                </c:pt>
                <c:pt idx="38">
                  <c:v>-3</c:v>
                </c:pt>
                <c:pt idx="39">
                  <c:v>-5</c:v>
                </c:pt>
                <c:pt idx="40">
                  <c:v>-4</c:v>
                </c:pt>
                <c:pt idx="41">
                  <c:v>-4</c:v>
                </c:pt>
                <c:pt idx="42">
                  <c:v>2</c:v>
                </c:pt>
                <c:pt idx="43">
                  <c:v>-4</c:v>
                </c:pt>
                <c:pt idx="44">
                  <c:v>2</c:v>
                </c:pt>
                <c:pt idx="45">
                  <c:v>-9</c:v>
                </c:pt>
                <c:pt idx="46">
                  <c:v>8</c:v>
                </c:pt>
                <c:pt idx="47">
                  <c:v>-4</c:v>
                </c:pt>
                <c:pt idx="48">
                  <c:v>-1</c:v>
                </c:pt>
                <c:pt idx="49">
                  <c:v>7</c:v>
                </c:pt>
                <c:pt idx="50">
                  <c:v>3</c:v>
                </c:pt>
              </c:numCache>
            </c:numRef>
          </c:val>
          <c:extLst>
            <c:ext xmlns:c16="http://schemas.microsoft.com/office/drawing/2014/chart" uri="{C3380CC4-5D6E-409C-BE32-E72D297353CC}">
              <c16:uniqueId val="{00000000-06F3-4F3D-981F-F97667A8E691}"/>
            </c:ext>
          </c:extLst>
        </c:ser>
        <c:ser>
          <c:idx val="1"/>
          <c:order val="1"/>
          <c:tx>
            <c:strRef>
              <c:f>label 1</c:f>
              <c:strCache>
                <c:ptCount val="1"/>
                <c:pt idx="0">
                  <c:v>Output</c:v>
                </c:pt>
              </c:strCache>
            </c:strRef>
          </c:tx>
          <c:spPr>
            <a:solidFill>
              <a:srgbClr val="FF420E"/>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1</c:f>
              <c:numCache>
                <c:formatCode>General</c:formatCode>
                <c:ptCount val="51"/>
                <c:pt idx="0">
                  <c:v>-2</c:v>
                </c:pt>
                <c:pt idx="1">
                  <c:v>-2</c:v>
                </c:pt>
                <c:pt idx="2">
                  <c:v>-2</c:v>
                </c:pt>
                <c:pt idx="3">
                  <c:v>-2</c:v>
                </c:pt>
                <c:pt idx="4">
                  <c:v>-1</c:v>
                </c:pt>
                <c:pt idx="5">
                  <c:v>1</c:v>
                </c:pt>
                <c:pt idx="6">
                  <c:v>0</c:v>
                </c:pt>
                <c:pt idx="7">
                  <c:v>0</c:v>
                </c:pt>
                <c:pt idx="8">
                  <c:v>3</c:v>
                </c:pt>
                <c:pt idx="9">
                  <c:v>3</c:v>
                </c:pt>
                <c:pt idx="10">
                  <c:v>3</c:v>
                </c:pt>
                <c:pt idx="11">
                  <c:v>3</c:v>
                </c:pt>
                <c:pt idx="12">
                  <c:v>3</c:v>
                </c:pt>
                <c:pt idx="13">
                  <c:v>-1</c:v>
                </c:pt>
                <c:pt idx="14">
                  <c:v>-1</c:v>
                </c:pt>
                <c:pt idx="15">
                  <c:v>-1</c:v>
                </c:pt>
                <c:pt idx="16">
                  <c:v>1</c:v>
                </c:pt>
                <c:pt idx="17">
                  <c:v>5</c:v>
                </c:pt>
                <c:pt idx="18">
                  <c:v>5</c:v>
                </c:pt>
                <c:pt idx="19">
                  <c:v>5</c:v>
                </c:pt>
                <c:pt idx="20">
                  <c:v>5</c:v>
                </c:pt>
                <c:pt idx="21">
                  <c:v>3</c:v>
                </c:pt>
                <c:pt idx="22">
                  <c:v>2</c:v>
                </c:pt>
                <c:pt idx="23">
                  <c:v>0</c:v>
                </c:pt>
                <c:pt idx="24">
                  <c:v>0</c:v>
                </c:pt>
                <c:pt idx="25">
                  <c:v>-5</c:v>
                </c:pt>
                <c:pt idx="26">
                  <c:v>0</c:v>
                </c:pt>
                <c:pt idx="27">
                  <c:v>1</c:v>
                </c:pt>
                <c:pt idx="28">
                  <c:v>5</c:v>
                </c:pt>
                <c:pt idx="29">
                  <c:v>2</c:v>
                </c:pt>
                <c:pt idx="30">
                  <c:v>6</c:v>
                </c:pt>
                <c:pt idx="31">
                  <c:v>6</c:v>
                </c:pt>
                <c:pt idx="32">
                  <c:v>2</c:v>
                </c:pt>
                <c:pt idx="33">
                  <c:v>-4</c:v>
                </c:pt>
                <c:pt idx="34">
                  <c:v>-4</c:v>
                </c:pt>
                <c:pt idx="35">
                  <c:v>-4</c:v>
                </c:pt>
                <c:pt idx="36">
                  <c:v>-4</c:v>
                </c:pt>
                <c:pt idx="37">
                  <c:v>-3</c:v>
                </c:pt>
                <c:pt idx="38">
                  <c:v>-3</c:v>
                </c:pt>
                <c:pt idx="39">
                  <c:v>-3</c:v>
                </c:pt>
                <c:pt idx="40">
                  <c:v>-4</c:v>
                </c:pt>
                <c:pt idx="41">
                  <c:v>-4</c:v>
                </c:pt>
                <c:pt idx="42">
                  <c:v>-4</c:v>
                </c:pt>
                <c:pt idx="43">
                  <c:v>-4</c:v>
                </c:pt>
                <c:pt idx="44">
                  <c:v>-4</c:v>
                </c:pt>
                <c:pt idx="45">
                  <c:v>-4</c:v>
                </c:pt>
                <c:pt idx="46">
                  <c:v>2</c:v>
                </c:pt>
                <c:pt idx="47">
                  <c:v>-4</c:v>
                </c:pt>
                <c:pt idx="48">
                  <c:v>-1</c:v>
                </c:pt>
                <c:pt idx="49">
                  <c:v>-1</c:v>
                </c:pt>
                <c:pt idx="50">
                  <c:v>3</c:v>
                </c:pt>
              </c:numCache>
            </c:numRef>
          </c:val>
          <c:extLst>
            <c:ext xmlns:c16="http://schemas.microsoft.com/office/drawing/2014/chart" uri="{C3380CC4-5D6E-409C-BE32-E72D297353CC}">
              <c16:uniqueId val="{00000001-06F3-4F3D-981F-F97667A8E691}"/>
            </c:ext>
          </c:extLst>
        </c:ser>
        <c:dLbls>
          <c:showLegendKey val="0"/>
          <c:showVal val="0"/>
          <c:showCatName val="0"/>
          <c:showSerName val="0"/>
          <c:showPercent val="0"/>
          <c:showBubbleSize val="0"/>
        </c:dLbls>
        <c:gapWidth val="100"/>
        <c:axId val="183622272"/>
        <c:axId val="183628160"/>
      </c:barChart>
      <c:catAx>
        <c:axId val="183622272"/>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000" b="0" strike="noStrike" spc="-1">
                <a:solidFill>
                  <a:srgbClr val="000000"/>
                </a:solidFill>
                <a:latin typeface="Arial"/>
              </a:defRPr>
            </a:pPr>
            <a:endParaRPr lang="ru-RU"/>
          </a:p>
        </c:txPr>
        <c:crossAx val="183628160"/>
        <c:crosses val="autoZero"/>
        <c:auto val="1"/>
        <c:lblAlgn val="ctr"/>
        <c:lblOffset val="100"/>
        <c:noMultiLvlLbl val="0"/>
      </c:catAx>
      <c:valAx>
        <c:axId val="183628160"/>
        <c:scaling>
          <c:orientation val="minMax"/>
        </c:scaling>
        <c:delete val="0"/>
        <c:axPos val="l"/>
        <c:majorGridlines>
          <c:spPr>
            <a:ln w="9360">
              <a:solidFill>
                <a:srgbClr val="B3B3B3"/>
              </a:solidFill>
              <a:round/>
            </a:ln>
          </c:spPr>
        </c:majorGridlines>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83622272"/>
        <c:crossesAt val="1"/>
        <c:crossBetween val="between"/>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label 0</c:f>
              <c:strCache>
                <c:ptCount val="1"/>
                <c:pt idx="0">
                  <c:v>Input</c:v>
                </c:pt>
              </c:strCache>
            </c:strRef>
          </c:tx>
          <c:spPr>
            <a:solidFill>
              <a:srgbClr val="004586"/>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0</c:f>
              <c:numCache>
                <c:formatCode>General</c:formatCode>
                <c:ptCount val="51"/>
                <c:pt idx="0">
                  <c:v>4</c:v>
                </c:pt>
                <c:pt idx="1">
                  <c:v>2</c:v>
                </c:pt>
                <c:pt idx="2">
                  <c:v>8</c:v>
                </c:pt>
                <c:pt idx="3">
                  <c:v>8</c:v>
                </c:pt>
                <c:pt idx="4">
                  <c:v>5</c:v>
                </c:pt>
                <c:pt idx="5">
                  <c:v>1</c:v>
                </c:pt>
                <c:pt idx="6">
                  <c:v>2</c:v>
                </c:pt>
                <c:pt idx="7">
                  <c:v>6</c:v>
                </c:pt>
                <c:pt idx="8">
                  <c:v>4</c:v>
                </c:pt>
                <c:pt idx="9">
                  <c:v>-3</c:v>
                </c:pt>
                <c:pt idx="10">
                  <c:v>4</c:v>
                </c:pt>
                <c:pt idx="11">
                  <c:v>-6</c:v>
                </c:pt>
                <c:pt idx="12">
                  <c:v>-9</c:v>
                </c:pt>
                <c:pt idx="13">
                  <c:v>2</c:v>
                </c:pt>
                <c:pt idx="14">
                  <c:v>3</c:v>
                </c:pt>
                <c:pt idx="15">
                  <c:v>2</c:v>
                </c:pt>
                <c:pt idx="16">
                  <c:v>-1</c:v>
                </c:pt>
                <c:pt idx="17">
                  <c:v>0</c:v>
                </c:pt>
                <c:pt idx="18">
                  <c:v>4</c:v>
                </c:pt>
                <c:pt idx="19">
                  <c:v>-7</c:v>
                </c:pt>
                <c:pt idx="20">
                  <c:v>1</c:v>
                </c:pt>
                <c:pt idx="21">
                  <c:v>2</c:v>
                </c:pt>
                <c:pt idx="22">
                  <c:v>-4</c:v>
                </c:pt>
                <c:pt idx="23">
                  <c:v>6</c:v>
                </c:pt>
                <c:pt idx="24">
                  <c:v>5</c:v>
                </c:pt>
                <c:pt idx="25">
                  <c:v>0</c:v>
                </c:pt>
                <c:pt idx="26">
                  <c:v>7</c:v>
                </c:pt>
                <c:pt idx="27">
                  <c:v>-1</c:v>
                </c:pt>
                <c:pt idx="28">
                  <c:v>-6</c:v>
                </c:pt>
                <c:pt idx="29">
                  <c:v>-2</c:v>
                </c:pt>
                <c:pt idx="30">
                  <c:v>5</c:v>
                </c:pt>
                <c:pt idx="31">
                  <c:v>-2</c:v>
                </c:pt>
                <c:pt idx="32">
                  <c:v>-4</c:v>
                </c:pt>
                <c:pt idx="33">
                  <c:v>-6</c:v>
                </c:pt>
                <c:pt idx="34">
                  <c:v>-2</c:v>
                </c:pt>
                <c:pt idx="35">
                  <c:v>-2</c:v>
                </c:pt>
                <c:pt idx="36">
                  <c:v>-3</c:v>
                </c:pt>
                <c:pt idx="37">
                  <c:v>4</c:v>
                </c:pt>
                <c:pt idx="38">
                  <c:v>2</c:v>
                </c:pt>
                <c:pt idx="39">
                  <c:v>-6</c:v>
                </c:pt>
                <c:pt idx="40">
                  <c:v>-3</c:v>
                </c:pt>
                <c:pt idx="41">
                  <c:v>7</c:v>
                </c:pt>
                <c:pt idx="42">
                  <c:v>-3</c:v>
                </c:pt>
                <c:pt idx="43">
                  <c:v>-5</c:v>
                </c:pt>
                <c:pt idx="44">
                  <c:v>-8</c:v>
                </c:pt>
                <c:pt idx="45">
                  <c:v>6</c:v>
                </c:pt>
                <c:pt idx="46">
                  <c:v>7</c:v>
                </c:pt>
                <c:pt idx="47">
                  <c:v>-5</c:v>
                </c:pt>
                <c:pt idx="48">
                  <c:v>-6</c:v>
                </c:pt>
                <c:pt idx="49">
                  <c:v>5</c:v>
                </c:pt>
                <c:pt idx="50">
                  <c:v>-6</c:v>
                </c:pt>
              </c:numCache>
            </c:numRef>
          </c:val>
          <c:extLst>
            <c:ext xmlns:c16="http://schemas.microsoft.com/office/drawing/2014/chart" uri="{C3380CC4-5D6E-409C-BE32-E72D297353CC}">
              <c16:uniqueId val="{00000000-B6E5-4222-8C7B-FAB785B98706}"/>
            </c:ext>
          </c:extLst>
        </c:ser>
        <c:ser>
          <c:idx val="1"/>
          <c:order val="1"/>
          <c:tx>
            <c:strRef>
              <c:f>label 1</c:f>
              <c:strCache>
                <c:ptCount val="1"/>
                <c:pt idx="0">
                  <c:v>Output</c:v>
                </c:pt>
              </c:strCache>
            </c:strRef>
          </c:tx>
          <c:spPr>
            <a:solidFill>
              <a:srgbClr val="FF420E"/>
            </a:solidFill>
            <a:ln>
              <a:noFill/>
            </a:ln>
          </c:spPr>
          <c:invertIfNegative val="0"/>
          <c:cat>
            <c:strRef>
              <c:f>categories</c:f>
              <c:strCache>
                <c:ptCount val="5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strCache>
            </c:strRef>
          </c:cat>
          <c:val>
            <c:numRef>
              <c:f>1</c:f>
              <c:numCache>
                <c:formatCode>General</c:formatCode>
                <c:ptCount val="51"/>
                <c:pt idx="0">
                  <c:v>3</c:v>
                </c:pt>
                <c:pt idx="1">
                  <c:v>3</c:v>
                </c:pt>
                <c:pt idx="2">
                  <c:v>4</c:v>
                </c:pt>
                <c:pt idx="3">
                  <c:v>4</c:v>
                </c:pt>
                <c:pt idx="4">
                  <c:v>4</c:v>
                </c:pt>
                <c:pt idx="5">
                  <c:v>4</c:v>
                </c:pt>
                <c:pt idx="6">
                  <c:v>4</c:v>
                </c:pt>
                <c:pt idx="7">
                  <c:v>4</c:v>
                </c:pt>
                <c:pt idx="8">
                  <c:v>4</c:v>
                </c:pt>
                <c:pt idx="9">
                  <c:v>4</c:v>
                </c:pt>
                <c:pt idx="10">
                  <c:v>4</c:v>
                </c:pt>
                <c:pt idx="11">
                  <c:v>4</c:v>
                </c:pt>
                <c:pt idx="12">
                  <c:v>4</c:v>
                </c:pt>
                <c:pt idx="13">
                  <c:v>2</c:v>
                </c:pt>
                <c:pt idx="14">
                  <c:v>2</c:v>
                </c:pt>
                <c:pt idx="15">
                  <c:v>2</c:v>
                </c:pt>
                <c:pt idx="16">
                  <c:v>2</c:v>
                </c:pt>
                <c:pt idx="17">
                  <c:v>2</c:v>
                </c:pt>
                <c:pt idx="18">
                  <c:v>2</c:v>
                </c:pt>
                <c:pt idx="19">
                  <c:v>2</c:v>
                </c:pt>
                <c:pt idx="20">
                  <c:v>1</c:v>
                </c:pt>
                <c:pt idx="21">
                  <c:v>2</c:v>
                </c:pt>
                <c:pt idx="22">
                  <c:v>2</c:v>
                </c:pt>
                <c:pt idx="23">
                  <c:v>2</c:v>
                </c:pt>
                <c:pt idx="24">
                  <c:v>2</c:v>
                </c:pt>
                <c:pt idx="25">
                  <c:v>1</c:v>
                </c:pt>
                <c:pt idx="26">
                  <c:v>2</c:v>
                </c:pt>
                <c:pt idx="27">
                  <c:v>2</c:v>
                </c:pt>
                <c:pt idx="28">
                  <c:v>1</c:v>
                </c:pt>
                <c:pt idx="29">
                  <c:v>1</c:v>
                </c:pt>
                <c:pt idx="30">
                  <c:v>2</c:v>
                </c:pt>
                <c:pt idx="31">
                  <c:v>0</c:v>
                </c:pt>
                <c:pt idx="32">
                  <c:v>0</c:v>
                </c:pt>
                <c:pt idx="33">
                  <c:v>-1</c:v>
                </c:pt>
                <c:pt idx="34">
                  <c:v>-2</c:v>
                </c:pt>
                <c:pt idx="35">
                  <c:v>-2</c:v>
                </c:pt>
                <c:pt idx="36">
                  <c:v>-2</c:v>
                </c:pt>
                <c:pt idx="37">
                  <c:v>-2</c:v>
                </c:pt>
                <c:pt idx="38">
                  <c:v>-2</c:v>
                </c:pt>
                <c:pt idx="39">
                  <c:v>-2</c:v>
                </c:pt>
                <c:pt idx="40">
                  <c:v>-2</c:v>
                </c:pt>
                <c:pt idx="41">
                  <c:v>-2</c:v>
                </c:pt>
                <c:pt idx="42">
                  <c:v>-2</c:v>
                </c:pt>
                <c:pt idx="43">
                  <c:v>-2</c:v>
                </c:pt>
                <c:pt idx="44">
                  <c:v>-3</c:v>
                </c:pt>
                <c:pt idx="45">
                  <c:v>-3</c:v>
                </c:pt>
                <c:pt idx="46">
                  <c:v>2</c:v>
                </c:pt>
                <c:pt idx="47">
                  <c:v>-3</c:v>
                </c:pt>
                <c:pt idx="48">
                  <c:v>-3</c:v>
                </c:pt>
                <c:pt idx="49">
                  <c:v>-3</c:v>
                </c:pt>
                <c:pt idx="50">
                  <c:v>-3</c:v>
                </c:pt>
              </c:numCache>
            </c:numRef>
          </c:val>
          <c:extLst>
            <c:ext xmlns:c16="http://schemas.microsoft.com/office/drawing/2014/chart" uri="{C3380CC4-5D6E-409C-BE32-E72D297353CC}">
              <c16:uniqueId val="{00000001-B6E5-4222-8C7B-FAB785B98706}"/>
            </c:ext>
          </c:extLst>
        </c:ser>
        <c:dLbls>
          <c:showLegendKey val="0"/>
          <c:showVal val="0"/>
          <c:showCatName val="0"/>
          <c:showSerName val="0"/>
          <c:showPercent val="0"/>
          <c:showBubbleSize val="0"/>
        </c:dLbls>
        <c:gapWidth val="100"/>
        <c:axId val="183718656"/>
        <c:axId val="183720192"/>
      </c:barChart>
      <c:catAx>
        <c:axId val="183718656"/>
        <c:scaling>
          <c:orientation val="minMax"/>
        </c:scaling>
        <c:delete val="0"/>
        <c:axPos val="b"/>
        <c:numFmt formatCode="General" sourceLinked="1"/>
        <c:majorTickMark val="out"/>
        <c:minorTickMark val="none"/>
        <c:tickLblPos val="nextTo"/>
        <c:spPr>
          <a:ln w="9360">
            <a:solidFill>
              <a:srgbClr val="B3B3B3"/>
            </a:solidFill>
            <a:round/>
          </a:ln>
        </c:spPr>
        <c:txPr>
          <a:bodyPr/>
          <a:lstStyle/>
          <a:p>
            <a:pPr>
              <a:defRPr sz="1000" b="0" strike="noStrike" spc="-1">
                <a:solidFill>
                  <a:srgbClr val="000000"/>
                </a:solidFill>
                <a:latin typeface="Arial"/>
              </a:defRPr>
            </a:pPr>
            <a:endParaRPr lang="ru-RU"/>
          </a:p>
        </c:txPr>
        <c:crossAx val="183720192"/>
        <c:crosses val="autoZero"/>
        <c:auto val="1"/>
        <c:lblAlgn val="ctr"/>
        <c:lblOffset val="100"/>
        <c:noMultiLvlLbl val="0"/>
      </c:catAx>
      <c:valAx>
        <c:axId val="183720192"/>
        <c:scaling>
          <c:orientation val="minMax"/>
        </c:scaling>
        <c:delete val="0"/>
        <c:axPos val="l"/>
        <c:majorGridlines>
          <c:spPr>
            <a:ln w="9360">
              <a:solidFill>
                <a:srgbClr val="B3B3B3"/>
              </a:solidFill>
              <a:round/>
            </a:ln>
          </c:spPr>
        </c:majorGridlines>
        <c:numFmt formatCode="General" sourceLinked="0"/>
        <c:majorTickMark val="out"/>
        <c:minorTickMark val="none"/>
        <c:tickLblPos val="nextTo"/>
        <c:spPr>
          <a:ln w="9360">
            <a:solidFill>
              <a:srgbClr val="B3B3B3"/>
            </a:solidFill>
            <a:round/>
          </a:ln>
        </c:spPr>
        <c:txPr>
          <a:bodyPr/>
          <a:lstStyle/>
          <a:p>
            <a:pPr>
              <a:defRPr sz="1400" b="0" strike="noStrike" spc="-1">
                <a:solidFill>
                  <a:srgbClr val="000000"/>
                </a:solidFill>
                <a:latin typeface="Times New Roman"/>
              </a:defRPr>
            </a:pPr>
            <a:endParaRPr lang="ru-RU"/>
          </a:p>
        </c:txPr>
        <c:crossAx val="183718656"/>
        <c:crossesAt val="1"/>
        <c:crossBetween val="between"/>
      </c:valAx>
      <c:spPr>
        <a:noFill/>
        <a:ln>
          <a:solidFill>
            <a:srgbClr val="B3B3B3"/>
          </a:solidFill>
        </a:ln>
      </c:spPr>
    </c:plotArea>
    <c:legend>
      <c:legendPos val="r"/>
      <c:layout/>
      <c:overlay val="0"/>
      <c:spPr>
        <a:noFill/>
        <a:ln>
          <a:noFill/>
        </a:ln>
      </c:spPr>
      <c:txPr>
        <a:bodyPr/>
        <a:lstStyle/>
        <a:p>
          <a:pPr>
            <a:defRPr sz="1400" b="0" strike="noStrike" spc="-1">
              <a:solidFill>
                <a:srgbClr val="000000"/>
              </a:solidFill>
              <a:latin typeface="Times New Roman"/>
            </a:defRPr>
          </a:pPr>
          <a:endParaRPr lang="ru-RU"/>
        </a:p>
      </c:txPr>
    </c:legend>
    <c:plotVisOnly val="1"/>
    <c:dispBlanksAs val="gap"/>
    <c:showDLblsOverMax val="0"/>
  </c:chart>
  <c:spPr>
    <a:solidFill>
      <a:srgbClr val="FFFFFF"/>
    </a:solidFill>
    <a:ln>
      <a:noFill/>
    </a:ln>
  </c:spPr>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29635-D9E3-4098-A043-F71854549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470</TotalTime>
  <Pages>68</Pages>
  <Words>9673</Words>
  <Characters>55140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Наталья В. Плеченко</cp:lastModifiedBy>
  <cp:revision>72</cp:revision>
  <cp:lastPrinted>2019-12-11T11:04:00Z</cp:lastPrinted>
  <dcterms:created xsi:type="dcterms:W3CDTF">2019-12-04T12:58:00Z</dcterms:created>
  <dcterms:modified xsi:type="dcterms:W3CDTF">2020-02-28T14:54:00Z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