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4E32" w:rsidRPr="001D6F1D" w:rsidRDefault="00204E32" w:rsidP="00204E32">
      <w:pPr>
        <w:pStyle w:val="FR2"/>
        <w:spacing w:line="260" w:lineRule="auto"/>
        <w:rPr>
          <w:sz w:val="28"/>
          <w:lang w:val="ru-RU"/>
        </w:rPr>
      </w:pPr>
      <w:r>
        <w:rPr>
          <w:sz w:val="28"/>
        </w:rPr>
        <w:t>Міністерство освіти і науки України</w:t>
      </w:r>
    </w:p>
    <w:p w:rsidR="00204E32" w:rsidRDefault="00204E32" w:rsidP="00204E32">
      <w:pPr>
        <w:pStyle w:val="FR2"/>
        <w:spacing w:line="260" w:lineRule="auto"/>
        <w:rPr>
          <w:sz w:val="28"/>
        </w:rPr>
      </w:pPr>
      <w:r>
        <w:rPr>
          <w:sz w:val="28"/>
        </w:rPr>
        <w:t>Харківський національний університет радіоелектроніки</w:t>
      </w:r>
    </w:p>
    <w:p w:rsidR="00204E32" w:rsidRDefault="00204E32" w:rsidP="00204E32">
      <w:pPr>
        <w:pStyle w:val="FR2"/>
        <w:spacing w:line="260" w:lineRule="auto"/>
        <w:rPr>
          <w:sz w:val="28"/>
        </w:rPr>
      </w:pPr>
    </w:p>
    <w:p w:rsidR="00204E32" w:rsidRPr="00204E32" w:rsidRDefault="00204E32" w:rsidP="00204E32">
      <w:pPr>
        <w:pStyle w:val="a5"/>
        <w:rPr>
          <w:lang w:val="uk-UA"/>
        </w:rPr>
      </w:pPr>
      <w:r>
        <w:rPr>
          <w:sz w:val="28"/>
          <w:lang w:val="uk-UA"/>
        </w:rPr>
        <w:t xml:space="preserve">Факультет </w:t>
      </w:r>
      <w:r w:rsidRPr="00204E32">
        <w:rPr>
          <w:sz w:val="28"/>
          <w:szCs w:val="28"/>
          <w:u w:val="single"/>
        </w:rPr>
        <w:t>Інформаційних радіотехнологій та технічного захисту інформації</w:t>
      </w:r>
      <w:r>
        <w:rPr>
          <w:sz w:val="28"/>
          <w:szCs w:val="28"/>
          <w:lang w:val="uk-UA"/>
        </w:rPr>
        <w:t>__</w:t>
      </w:r>
    </w:p>
    <w:p w:rsidR="00204E32" w:rsidRPr="00204E32" w:rsidRDefault="00204E32" w:rsidP="00204E32">
      <w:pPr>
        <w:pStyle w:val="a5"/>
        <w:rPr>
          <w:lang w:val="uk-UA"/>
        </w:rPr>
      </w:pPr>
      <w:r w:rsidRPr="00204E32">
        <w:rPr>
          <w:sz w:val="28"/>
          <w:szCs w:val="28"/>
        </w:rPr>
        <w:t>Кафедра</w:t>
      </w:r>
      <w:r>
        <w:rPr>
          <w:lang w:val="uk-UA"/>
        </w:rPr>
        <w:t xml:space="preserve"> </w:t>
      </w:r>
      <w:r w:rsidRPr="00204E32">
        <w:rPr>
          <w:sz w:val="28"/>
          <w:szCs w:val="28"/>
          <w:u w:val="single"/>
        </w:rPr>
        <w:t>Комп’ютерної радіоінженерії та систем технічного захисту інформації</w:t>
      </w:r>
    </w:p>
    <w:p w:rsidR="00204E32" w:rsidRPr="00204E32" w:rsidRDefault="00204E32" w:rsidP="00204E32">
      <w:pPr>
        <w:rPr>
          <w:lang w:val="uk-UA"/>
        </w:rPr>
      </w:pPr>
    </w:p>
    <w:p w:rsidR="00204E32" w:rsidRDefault="00204E32" w:rsidP="00204E32">
      <w:pPr>
        <w:pStyle w:val="FR1"/>
        <w:spacing w:before="600"/>
        <w:ind w:left="0" w:right="0"/>
        <w:rPr>
          <w:b/>
        </w:rPr>
      </w:pPr>
      <w:r>
        <w:rPr>
          <w:b/>
        </w:rPr>
        <w:t>АТЕСТАЦІЙНА РОБОТА</w:t>
      </w:r>
    </w:p>
    <w:p w:rsidR="00204E32" w:rsidRDefault="00204E32" w:rsidP="00204E32">
      <w:pPr>
        <w:pStyle w:val="FR1"/>
        <w:spacing w:before="0"/>
        <w:ind w:left="0" w:right="0"/>
        <w:rPr>
          <w:b/>
        </w:rPr>
      </w:pPr>
      <w:r>
        <w:rPr>
          <w:b/>
        </w:rPr>
        <w:t>Пояснювальна записка</w:t>
      </w:r>
    </w:p>
    <w:p w:rsidR="00204E32" w:rsidRPr="00204E32" w:rsidRDefault="00204E32" w:rsidP="00204E32">
      <w:pPr>
        <w:pStyle w:val="FR3"/>
        <w:spacing w:before="120"/>
        <w:rPr>
          <w:szCs w:val="28"/>
        </w:rPr>
      </w:pPr>
    </w:p>
    <w:p w:rsidR="00204E32" w:rsidRPr="00204E32" w:rsidRDefault="00204E32" w:rsidP="00204E32">
      <w:pPr>
        <w:pStyle w:val="a5"/>
        <w:rPr>
          <w:lang w:val="uk-UA"/>
        </w:rPr>
      </w:pPr>
      <w:r w:rsidRPr="00204E32">
        <w:rPr>
          <w:sz w:val="28"/>
          <w:szCs w:val="28"/>
          <w:lang w:val="uk-UA"/>
        </w:rPr>
        <w:t>рівень вищої освіти</w:t>
      </w:r>
      <w:r>
        <w:rPr>
          <w:lang w:val="uk-UA"/>
        </w:rPr>
        <w:t xml:space="preserve"> </w:t>
      </w:r>
      <w:bookmarkStart w:id="0" w:name="OLE_LINK47"/>
      <w:bookmarkStart w:id="1" w:name="OLE_LINK48"/>
      <w:r w:rsidRPr="00204E32">
        <w:rPr>
          <w:sz w:val="28"/>
          <w:szCs w:val="28"/>
          <w:u w:val="single"/>
        </w:rPr>
        <w:t>другий (магістерський)</w:t>
      </w:r>
      <w:bookmarkEnd w:id="0"/>
      <w:bookmarkEnd w:id="1"/>
      <w:r>
        <w:rPr>
          <w:sz w:val="28"/>
          <w:szCs w:val="28"/>
          <w:lang w:val="uk-UA"/>
        </w:rPr>
        <w:t>____________</w:t>
      </w:r>
      <w:r w:rsidRPr="00466367">
        <w:rPr>
          <w:sz w:val="28"/>
          <w:szCs w:val="28"/>
          <w:lang w:val="uk-UA"/>
        </w:rPr>
        <w:t>_______</w:t>
      </w:r>
      <w:r>
        <w:rPr>
          <w:sz w:val="28"/>
          <w:szCs w:val="28"/>
          <w:lang w:val="uk-UA"/>
        </w:rPr>
        <w:t>____________</w:t>
      </w:r>
    </w:p>
    <w:p w:rsidR="00204E32" w:rsidRPr="00204E32" w:rsidRDefault="00204E32" w:rsidP="00A26F2D">
      <w:pPr>
        <w:pStyle w:val="FR3"/>
        <w:spacing w:before="20"/>
        <w:jc w:val="left"/>
        <w:rPr>
          <w:u w:val="single"/>
          <w:lang w:val="uk-UA"/>
        </w:rPr>
      </w:pPr>
      <w:r w:rsidRPr="00001AAA">
        <w:rPr>
          <w:szCs w:val="28"/>
          <w:lang w:val="uk-UA"/>
        </w:rPr>
        <w:t>__________</w:t>
      </w:r>
      <w:r w:rsidR="00A26F2D" w:rsidRPr="00001AAA">
        <w:rPr>
          <w:szCs w:val="28"/>
        </w:rPr>
        <w:t>_</w:t>
      </w:r>
      <w:r w:rsidRPr="00204E32">
        <w:rPr>
          <w:szCs w:val="28"/>
          <w:u w:val="single"/>
        </w:rPr>
        <w:t>Захист даних</w:t>
      </w:r>
      <w:r w:rsidRPr="00204E32">
        <w:rPr>
          <w:sz w:val="24"/>
          <w:szCs w:val="24"/>
          <w:u w:val="single"/>
        </w:rPr>
        <w:t xml:space="preserve"> </w:t>
      </w:r>
      <w:r w:rsidRPr="00204E32">
        <w:rPr>
          <w:szCs w:val="28"/>
          <w:u w:val="single"/>
        </w:rPr>
        <w:t>в</w:t>
      </w:r>
      <w:r w:rsidRPr="00204E32">
        <w:rPr>
          <w:sz w:val="24"/>
          <w:szCs w:val="24"/>
          <w:u w:val="single"/>
        </w:rPr>
        <w:t xml:space="preserve"> </w:t>
      </w:r>
      <w:r w:rsidRPr="00204E32">
        <w:rPr>
          <w:szCs w:val="28"/>
          <w:u w:val="single"/>
        </w:rPr>
        <w:t>системах радіозв</w:t>
      </w:r>
      <w:r w:rsidRPr="00204E32">
        <w:rPr>
          <w:szCs w:val="28"/>
          <w:u w:val="single"/>
          <w:lang w:val="uk-UA"/>
        </w:rPr>
        <w:t>’</w:t>
      </w:r>
      <w:r w:rsidRPr="00204E32">
        <w:rPr>
          <w:szCs w:val="28"/>
          <w:u w:val="single"/>
        </w:rPr>
        <w:t>язку технології</w:t>
      </w:r>
      <w:r w:rsidRPr="00204E32">
        <w:rPr>
          <w:sz w:val="24"/>
          <w:szCs w:val="24"/>
          <w:u w:val="single"/>
        </w:rPr>
        <w:t xml:space="preserve"> </w:t>
      </w:r>
      <w:r w:rsidRPr="00204E32">
        <w:rPr>
          <w:szCs w:val="28"/>
          <w:u w:val="single"/>
          <w:lang w:val="en-US"/>
        </w:rPr>
        <w:t>LTE</w:t>
      </w:r>
      <w:r w:rsidRPr="00001AAA">
        <w:rPr>
          <w:lang w:val="uk-UA"/>
        </w:rPr>
        <w:t>____________</w:t>
      </w:r>
    </w:p>
    <w:p w:rsidR="00204E32" w:rsidRDefault="00204E32" w:rsidP="00204E32">
      <w:pPr>
        <w:pStyle w:val="FR3"/>
        <w:spacing w:before="20"/>
        <w:jc w:val="center"/>
        <w:rPr>
          <w:szCs w:val="28"/>
          <w:lang w:val="uk-UA"/>
        </w:rPr>
      </w:pPr>
    </w:p>
    <w:p w:rsidR="00A26F2D" w:rsidRPr="001662C5" w:rsidRDefault="00A26F2D" w:rsidP="00204E32">
      <w:pPr>
        <w:pStyle w:val="FR3"/>
        <w:spacing w:before="20"/>
        <w:jc w:val="center"/>
        <w:rPr>
          <w:szCs w:val="28"/>
          <w:lang w:val="uk-UA"/>
        </w:rPr>
      </w:pPr>
    </w:p>
    <w:p w:rsidR="00D90A95" w:rsidRPr="00D90A95" w:rsidRDefault="00D90A95" w:rsidP="00D90A95">
      <w:pPr>
        <w:ind w:left="3969"/>
        <w:rPr>
          <w:sz w:val="28"/>
        </w:rPr>
      </w:pPr>
      <w:r w:rsidRPr="00D90A95">
        <w:rPr>
          <w:sz w:val="28"/>
        </w:rPr>
        <w:t xml:space="preserve">Виконав: </w:t>
      </w:r>
    </w:p>
    <w:p w:rsidR="00D90A95" w:rsidRPr="00001AAA" w:rsidRDefault="00D90A95" w:rsidP="00D90A95">
      <w:pPr>
        <w:ind w:left="3969"/>
        <w:rPr>
          <w:sz w:val="28"/>
        </w:rPr>
      </w:pPr>
      <w:r w:rsidRPr="00D90A95">
        <w:rPr>
          <w:sz w:val="28"/>
        </w:rPr>
        <w:t xml:space="preserve">студент 2 курсу, групи </w:t>
      </w:r>
      <w:r w:rsidRPr="00D90A95">
        <w:rPr>
          <w:sz w:val="28"/>
          <w:u w:val="single"/>
        </w:rPr>
        <w:t xml:space="preserve">СТЗІАм-18-2 </w:t>
      </w:r>
      <w:r w:rsidRPr="00001AAA">
        <w:rPr>
          <w:sz w:val="28"/>
          <w:lang w:val="uk-UA"/>
        </w:rPr>
        <w:t>________</w:t>
      </w:r>
      <w:r w:rsidRPr="00001AAA">
        <w:rPr>
          <w:sz w:val="28"/>
        </w:rPr>
        <w:t xml:space="preserve"> </w:t>
      </w:r>
    </w:p>
    <w:p w:rsidR="00D90A95" w:rsidRPr="00D90A95" w:rsidRDefault="00D90A95" w:rsidP="00D90A95">
      <w:pPr>
        <w:ind w:left="3969"/>
        <w:rPr>
          <w:sz w:val="28"/>
          <w:lang w:val="uk-UA"/>
        </w:rPr>
      </w:pPr>
      <w:r w:rsidRPr="00001AAA">
        <w:rPr>
          <w:sz w:val="28"/>
          <w:lang w:val="uk-UA"/>
        </w:rPr>
        <w:t>______________</w:t>
      </w:r>
      <w:r>
        <w:rPr>
          <w:sz w:val="28"/>
          <w:u w:val="single"/>
          <w:lang w:val="uk-UA"/>
        </w:rPr>
        <w:t>Родітєлєв Р.М.</w:t>
      </w:r>
      <w:r>
        <w:rPr>
          <w:sz w:val="28"/>
          <w:lang w:val="uk-UA"/>
        </w:rPr>
        <w:t>_____________</w:t>
      </w:r>
    </w:p>
    <w:p w:rsidR="00D90A95" w:rsidRPr="00D90A95" w:rsidRDefault="00D90A95" w:rsidP="00D90A95">
      <w:pPr>
        <w:ind w:left="3969"/>
        <w:rPr>
          <w:sz w:val="28"/>
          <w:lang w:val="uk-UA"/>
        </w:rPr>
      </w:pPr>
      <w:r w:rsidRPr="00D90A95">
        <w:rPr>
          <w:sz w:val="28"/>
        </w:rPr>
        <w:t xml:space="preserve">Спеціальність </w:t>
      </w:r>
      <w:r w:rsidRPr="00001AAA">
        <w:rPr>
          <w:sz w:val="28"/>
          <w:u w:val="single"/>
        </w:rPr>
        <w:t>125 «Кібербезпека</w:t>
      </w:r>
      <w:r w:rsidRPr="00466367">
        <w:rPr>
          <w:sz w:val="28"/>
          <w:u w:val="single"/>
        </w:rPr>
        <w:t>»</w:t>
      </w:r>
      <w:r>
        <w:rPr>
          <w:sz w:val="28"/>
          <w:lang w:val="uk-UA"/>
        </w:rPr>
        <w:t>___________</w:t>
      </w:r>
    </w:p>
    <w:p w:rsidR="00D90A95" w:rsidRPr="00D90A95" w:rsidRDefault="00D90A95" w:rsidP="00D90A95">
      <w:pPr>
        <w:ind w:left="3969"/>
        <w:rPr>
          <w:sz w:val="28"/>
        </w:rPr>
      </w:pPr>
      <w:r w:rsidRPr="00D90A95">
        <w:rPr>
          <w:sz w:val="28"/>
        </w:rPr>
        <w:t>________________________________________</w:t>
      </w:r>
    </w:p>
    <w:p w:rsidR="00D90A95" w:rsidRPr="00D90A95" w:rsidRDefault="00D90A95" w:rsidP="00D90A95">
      <w:pPr>
        <w:ind w:left="3969"/>
        <w:rPr>
          <w:sz w:val="28"/>
          <w:lang w:val="uk-UA"/>
        </w:rPr>
      </w:pPr>
      <w:r w:rsidRPr="00D90A95">
        <w:rPr>
          <w:sz w:val="28"/>
        </w:rPr>
        <w:t xml:space="preserve">Тип програми </w:t>
      </w:r>
      <w:r w:rsidRPr="00001AAA">
        <w:rPr>
          <w:sz w:val="28"/>
          <w:u w:val="single"/>
        </w:rPr>
        <w:t>освітньо-професійна</w:t>
      </w:r>
      <w:r>
        <w:rPr>
          <w:sz w:val="28"/>
          <w:lang w:val="uk-UA"/>
        </w:rPr>
        <w:t>__________</w:t>
      </w:r>
    </w:p>
    <w:p w:rsidR="00D90A95" w:rsidRPr="00D90A95" w:rsidRDefault="00D90A95" w:rsidP="00D90A95">
      <w:pPr>
        <w:ind w:left="3969"/>
        <w:rPr>
          <w:sz w:val="28"/>
          <w:lang w:val="uk-UA"/>
        </w:rPr>
      </w:pPr>
      <w:r w:rsidRPr="00D90A95">
        <w:rPr>
          <w:sz w:val="28"/>
        </w:rPr>
        <w:t xml:space="preserve">Освітня програма </w:t>
      </w:r>
      <w:r w:rsidRPr="00001AAA">
        <w:rPr>
          <w:sz w:val="28"/>
          <w:u w:val="single"/>
        </w:rPr>
        <w:t>Системи технічного захисту інформації, автоматизація її обробки</w:t>
      </w:r>
      <w:r>
        <w:rPr>
          <w:sz w:val="28"/>
          <w:lang w:val="uk-UA"/>
        </w:rPr>
        <w:t>_____</w:t>
      </w:r>
      <w:r w:rsidR="00001AAA" w:rsidRPr="00001AAA">
        <w:rPr>
          <w:sz w:val="28"/>
        </w:rPr>
        <w:t>_</w:t>
      </w:r>
      <w:r>
        <w:rPr>
          <w:sz w:val="28"/>
          <w:lang w:val="uk-UA"/>
        </w:rPr>
        <w:t>___</w:t>
      </w:r>
    </w:p>
    <w:p w:rsidR="00204E32" w:rsidRPr="00D90A95" w:rsidRDefault="00204E32" w:rsidP="00204E32">
      <w:pPr>
        <w:ind w:left="3969"/>
        <w:rPr>
          <w:sz w:val="28"/>
        </w:rPr>
      </w:pPr>
    </w:p>
    <w:p w:rsidR="00204E32" w:rsidRPr="00AB0896" w:rsidRDefault="00204E32" w:rsidP="00204E32">
      <w:pPr>
        <w:ind w:left="3969"/>
        <w:rPr>
          <w:sz w:val="28"/>
        </w:rPr>
      </w:pPr>
      <w:r>
        <w:rPr>
          <w:sz w:val="28"/>
          <w:lang w:val="uk-UA"/>
        </w:rPr>
        <w:t>Керівник _______</w:t>
      </w:r>
      <w:r w:rsidR="00D90A95" w:rsidRPr="00001AAA">
        <w:rPr>
          <w:sz w:val="28"/>
          <w:u w:val="single"/>
          <w:lang w:val="uk-UA"/>
        </w:rPr>
        <w:t>доц. Щербина О.О.</w:t>
      </w:r>
      <w:r w:rsidR="00001AAA" w:rsidRPr="00001AAA">
        <w:rPr>
          <w:sz w:val="28"/>
          <w:lang w:val="uk-UA"/>
        </w:rPr>
        <w:t>_</w:t>
      </w:r>
      <w:r w:rsidR="00001AAA" w:rsidRPr="00AB0896">
        <w:rPr>
          <w:sz w:val="28"/>
        </w:rPr>
        <w:t>_______</w:t>
      </w:r>
    </w:p>
    <w:p w:rsidR="00204E32" w:rsidRPr="001662C5" w:rsidRDefault="00204E32" w:rsidP="00204E32">
      <w:pPr>
        <w:ind w:left="4320"/>
        <w:rPr>
          <w:lang w:val="uk-UA"/>
        </w:rPr>
      </w:pPr>
      <w:r w:rsidRPr="001662C5">
        <w:rPr>
          <w:lang w:val="uk-UA"/>
        </w:rPr>
        <w:t xml:space="preserve">                                 (</w:t>
      </w:r>
      <w:r>
        <w:rPr>
          <w:lang w:val="uk-UA"/>
        </w:rPr>
        <w:t xml:space="preserve">посада, </w:t>
      </w:r>
      <w:r w:rsidRPr="001662C5">
        <w:rPr>
          <w:lang w:val="uk-UA"/>
        </w:rPr>
        <w:t>прізвище</w:t>
      </w:r>
      <w:r>
        <w:rPr>
          <w:lang w:val="uk-UA"/>
        </w:rPr>
        <w:t>,</w:t>
      </w:r>
      <w:r w:rsidRPr="001662C5">
        <w:rPr>
          <w:lang w:val="uk-UA"/>
        </w:rPr>
        <w:t xml:space="preserve"> ініціали)</w:t>
      </w:r>
    </w:p>
    <w:p w:rsidR="00204E32" w:rsidRDefault="00204E32" w:rsidP="00204E32">
      <w:pPr>
        <w:jc w:val="right"/>
        <w:rPr>
          <w:sz w:val="28"/>
          <w:lang w:val="uk-UA"/>
        </w:rPr>
      </w:pPr>
    </w:p>
    <w:p w:rsidR="00204E32" w:rsidRDefault="00204E32" w:rsidP="00204E32">
      <w:pPr>
        <w:jc w:val="right"/>
        <w:rPr>
          <w:sz w:val="28"/>
          <w:lang w:val="uk-UA"/>
        </w:rPr>
      </w:pPr>
    </w:p>
    <w:p w:rsidR="00A26F2D" w:rsidRDefault="00A26F2D" w:rsidP="00204E32">
      <w:pPr>
        <w:jc w:val="right"/>
        <w:rPr>
          <w:sz w:val="28"/>
          <w:lang w:val="uk-UA"/>
        </w:rPr>
      </w:pPr>
    </w:p>
    <w:p w:rsidR="00204E32" w:rsidRPr="00AB0896" w:rsidRDefault="00204E32" w:rsidP="00204E32">
      <w:pPr>
        <w:pStyle w:val="FR3"/>
        <w:spacing w:before="120"/>
        <w:jc w:val="left"/>
      </w:pPr>
      <w:r>
        <w:rPr>
          <w:lang w:val="uk-UA"/>
        </w:rPr>
        <w:t>Допускається до захисту</w:t>
      </w:r>
    </w:p>
    <w:p w:rsidR="00D90A95" w:rsidRDefault="00D90A95" w:rsidP="00204E32">
      <w:pPr>
        <w:pStyle w:val="FR3"/>
        <w:spacing w:before="120"/>
        <w:jc w:val="left"/>
      </w:pPr>
    </w:p>
    <w:p w:rsidR="00204E32" w:rsidRPr="00D90A95" w:rsidRDefault="00204E32" w:rsidP="00D90A95">
      <w:pPr>
        <w:pStyle w:val="a5"/>
        <w:spacing w:before="0" w:beforeAutospacing="0" w:after="0" w:afterAutospacing="0"/>
        <w:rPr>
          <w:lang w:val="uk-UA"/>
        </w:rPr>
      </w:pPr>
      <w:r w:rsidRPr="00D90A95">
        <w:rPr>
          <w:sz w:val="28"/>
          <w:szCs w:val="28"/>
          <w:lang w:val="uk-UA"/>
        </w:rPr>
        <w:t>Зав. кафедри</w:t>
      </w:r>
      <w:r>
        <w:rPr>
          <w:lang w:val="uk-UA"/>
        </w:rPr>
        <w:t xml:space="preserve">       </w:t>
      </w:r>
      <w:r>
        <w:t xml:space="preserve">              </w:t>
      </w:r>
      <w:r>
        <w:rPr>
          <w:lang w:val="uk-UA"/>
        </w:rPr>
        <w:t xml:space="preserve">               </w:t>
      </w:r>
      <w:r w:rsidR="00D90A95">
        <w:rPr>
          <w:lang w:val="uk-UA"/>
        </w:rPr>
        <w:t xml:space="preserve">                   </w:t>
      </w:r>
      <w:r>
        <w:rPr>
          <w:lang w:val="uk-UA"/>
        </w:rPr>
        <w:t xml:space="preserve">___________              </w:t>
      </w:r>
      <w:r w:rsidR="00D90A95">
        <w:rPr>
          <w:lang w:val="uk-UA"/>
        </w:rPr>
        <w:t xml:space="preserve">               </w:t>
      </w:r>
      <w:r w:rsidR="00D90A95" w:rsidRPr="00D90A95">
        <w:rPr>
          <w:sz w:val="28"/>
          <w:szCs w:val="28"/>
          <w:u w:val="single"/>
        </w:rPr>
        <w:t>Антіпов І.Є.</w:t>
      </w:r>
      <w:r w:rsidR="00D90A95">
        <w:rPr>
          <w:sz w:val="28"/>
          <w:szCs w:val="28"/>
        </w:rPr>
        <w:t xml:space="preserve"> </w:t>
      </w:r>
    </w:p>
    <w:p w:rsidR="00204E32" w:rsidRDefault="00204E32" w:rsidP="00D90A95">
      <w:pPr>
        <w:ind w:left="3540" w:firstLine="708"/>
      </w:pPr>
      <w:r>
        <w:t xml:space="preserve">              (підпис)                     </w:t>
      </w:r>
      <w:r>
        <w:rPr>
          <w:lang w:val="uk-UA"/>
        </w:rPr>
        <w:t xml:space="preserve">   </w:t>
      </w:r>
      <w:r>
        <w:t xml:space="preserve">  </w:t>
      </w:r>
      <w:r>
        <w:rPr>
          <w:lang w:val="uk-UA"/>
        </w:rPr>
        <w:t xml:space="preserve">   </w:t>
      </w:r>
      <w:r>
        <w:t>(прізвище,ініціали)</w:t>
      </w:r>
    </w:p>
    <w:p w:rsidR="00001AAA" w:rsidRPr="00001AAA" w:rsidRDefault="00204E32" w:rsidP="00001AAA">
      <w:pPr>
        <w:pStyle w:val="FR4"/>
        <w:spacing w:before="400"/>
        <w:jc w:val="center"/>
        <w:rPr>
          <w:rFonts w:ascii="Times New Roman" w:hAnsi="Times New Roman"/>
        </w:rPr>
      </w:pPr>
      <w:r>
        <w:rPr>
          <w:rFonts w:ascii="Times New Roman" w:hAnsi="Times New Roman"/>
          <w:sz w:val="28"/>
          <w:lang w:val="uk-UA"/>
        </w:rPr>
        <w:t>20</w:t>
      </w:r>
      <w:r w:rsidR="00D90A95">
        <w:rPr>
          <w:rFonts w:ascii="Times New Roman" w:hAnsi="Times New Roman"/>
          <w:sz w:val="28"/>
          <w:lang w:val="uk-UA"/>
        </w:rPr>
        <w:t xml:space="preserve">19 </w:t>
      </w:r>
      <w:r>
        <w:rPr>
          <w:rFonts w:ascii="Times New Roman" w:hAnsi="Times New Roman"/>
          <w:sz w:val="28"/>
          <w:lang w:val="uk-UA"/>
        </w:rPr>
        <w:t>р.</w:t>
      </w:r>
    </w:p>
    <w:p w:rsidR="00001AAA" w:rsidRDefault="00001AAA">
      <w:r>
        <w:br w:type="page"/>
      </w:r>
    </w:p>
    <w:p w:rsidR="00001AAA" w:rsidRPr="00E00AD5" w:rsidRDefault="00001AAA" w:rsidP="00001AAA">
      <w:pPr>
        <w:pStyle w:val="a6"/>
        <w:jc w:val="center"/>
        <w:rPr>
          <w:sz w:val="28"/>
          <w:lang w:val="uk-UA"/>
        </w:rPr>
      </w:pPr>
      <w:r w:rsidRPr="00E00AD5">
        <w:rPr>
          <w:sz w:val="28"/>
          <w:lang w:val="uk-UA"/>
        </w:rPr>
        <w:lastRenderedPageBreak/>
        <w:t>Харківський національний університет радіоелектроніки</w:t>
      </w:r>
    </w:p>
    <w:p w:rsidR="00001AAA" w:rsidRPr="00E00AD5" w:rsidRDefault="00001AAA" w:rsidP="00001AAA">
      <w:pPr>
        <w:pStyle w:val="a6"/>
        <w:rPr>
          <w:sz w:val="28"/>
          <w:lang w:val="uk-UA"/>
        </w:rPr>
      </w:pPr>
    </w:p>
    <w:p w:rsidR="00001AAA" w:rsidRPr="00E00AD5" w:rsidRDefault="00001AAA" w:rsidP="00001AAA">
      <w:pPr>
        <w:pStyle w:val="a6"/>
        <w:ind w:left="0"/>
        <w:rPr>
          <w:sz w:val="28"/>
          <w:lang w:val="uk-UA"/>
        </w:rPr>
      </w:pPr>
      <w:r w:rsidRPr="00E00AD5">
        <w:rPr>
          <w:sz w:val="28"/>
          <w:lang w:val="uk-UA"/>
        </w:rPr>
        <w:t>Факультет_________________________</w:t>
      </w:r>
      <w:r w:rsidRPr="00001AAA">
        <w:rPr>
          <w:sz w:val="28"/>
          <w:u w:val="single"/>
          <w:lang w:val="uk-UA"/>
        </w:rPr>
        <w:t>ІРТЗІ</w:t>
      </w:r>
      <w:r w:rsidRPr="00E00AD5">
        <w:rPr>
          <w:sz w:val="28"/>
          <w:lang w:val="uk-UA"/>
        </w:rPr>
        <w:t>________________________</w:t>
      </w:r>
      <w:r w:rsidRPr="00001AAA">
        <w:rPr>
          <w:sz w:val="28"/>
          <w:lang w:val="uk-UA"/>
        </w:rPr>
        <w:t>__</w:t>
      </w:r>
      <w:r w:rsidRPr="00E00AD5">
        <w:rPr>
          <w:sz w:val="28"/>
          <w:lang w:val="uk-UA"/>
        </w:rPr>
        <w:t>___</w:t>
      </w:r>
      <w:r>
        <w:rPr>
          <w:sz w:val="26"/>
          <w:szCs w:val="26"/>
          <w:lang w:val="uk-UA"/>
        </w:rPr>
        <w:t>_</w:t>
      </w:r>
    </w:p>
    <w:p w:rsidR="00001AAA" w:rsidRPr="00E00AD5" w:rsidRDefault="00001AAA" w:rsidP="00001AAA">
      <w:pPr>
        <w:pStyle w:val="a6"/>
        <w:ind w:left="0"/>
        <w:rPr>
          <w:sz w:val="28"/>
          <w:lang w:val="uk-UA"/>
        </w:rPr>
      </w:pPr>
      <w:r w:rsidRPr="00E00AD5">
        <w:rPr>
          <w:sz w:val="28"/>
          <w:lang w:val="uk-UA"/>
        </w:rPr>
        <w:t>Кафедра</w:t>
      </w:r>
      <w:r w:rsidRPr="0027030C">
        <w:rPr>
          <w:sz w:val="28"/>
          <w:szCs w:val="28"/>
          <w:lang w:val="uk-UA"/>
        </w:rPr>
        <w:t>_</w:t>
      </w:r>
      <w:r>
        <w:rPr>
          <w:sz w:val="28"/>
          <w:szCs w:val="28"/>
          <w:lang w:val="uk-UA"/>
        </w:rPr>
        <w:t>_______________________</w:t>
      </w:r>
      <w:r w:rsidRPr="0027030C">
        <w:rPr>
          <w:sz w:val="28"/>
          <w:szCs w:val="28"/>
          <w:lang w:val="uk-UA"/>
        </w:rPr>
        <w:t>_</w:t>
      </w:r>
      <w:r w:rsidRPr="00001AAA">
        <w:rPr>
          <w:rFonts w:eastAsia="Arial Unicode MS" w:cs="Arial Unicode MS"/>
          <w:color w:val="000000"/>
          <w:sz w:val="28"/>
          <w:szCs w:val="28"/>
          <w:u w:color="000000"/>
          <w:bdr w:val="nil"/>
          <w:lang w:val="uk-UA" w:eastAsia="en-US"/>
        </w:rPr>
        <w:t>_</w:t>
      </w:r>
      <w:r w:rsidRPr="00001AAA">
        <w:rPr>
          <w:sz w:val="28"/>
          <w:szCs w:val="28"/>
          <w:u w:val="single"/>
          <w:lang w:val="uk-UA"/>
        </w:rPr>
        <w:t>КРіСТЗІ</w:t>
      </w:r>
      <w:r w:rsidRPr="00001AAA">
        <w:rPr>
          <w:sz w:val="26"/>
          <w:szCs w:val="26"/>
          <w:lang w:val="uk-UA"/>
        </w:rPr>
        <w:t>_</w:t>
      </w:r>
      <w:r>
        <w:rPr>
          <w:sz w:val="26"/>
          <w:szCs w:val="26"/>
          <w:lang w:val="uk-UA"/>
        </w:rPr>
        <w:t>_____</w:t>
      </w:r>
      <w:r w:rsidRPr="00E00AD5">
        <w:rPr>
          <w:sz w:val="26"/>
          <w:szCs w:val="26"/>
          <w:lang w:val="uk-UA"/>
        </w:rPr>
        <w:t>________________</w:t>
      </w:r>
      <w:r>
        <w:rPr>
          <w:sz w:val="26"/>
          <w:szCs w:val="26"/>
          <w:lang w:val="uk-UA"/>
        </w:rPr>
        <w:t>_</w:t>
      </w:r>
      <w:r w:rsidRPr="00001AAA">
        <w:rPr>
          <w:sz w:val="26"/>
          <w:szCs w:val="26"/>
          <w:lang w:val="uk-UA"/>
        </w:rPr>
        <w:t>_</w:t>
      </w:r>
      <w:r>
        <w:rPr>
          <w:sz w:val="26"/>
          <w:szCs w:val="26"/>
          <w:lang w:val="uk-UA"/>
        </w:rPr>
        <w:t>_</w:t>
      </w:r>
      <w:r w:rsidRPr="00001AAA">
        <w:rPr>
          <w:sz w:val="26"/>
          <w:szCs w:val="26"/>
          <w:lang w:val="uk-UA"/>
        </w:rPr>
        <w:t>_</w:t>
      </w:r>
      <w:r w:rsidRPr="00E00AD5">
        <w:rPr>
          <w:sz w:val="26"/>
          <w:szCs w:val="26"/>
          <w:lang w:val="uk-UA"/>
        </w:rPr>
        <w:t>____</w:t>
      </w:r>
    </w:p>
    <w:p w:rsidR="00001AAA" w:rsidRPr="00E00AD5" w:rsidRDefault="00001AAA" w:rsidP="00001AAA">
      <w:pPr>
        <w:pStyle w:val="a6"/>
        <w:ind w:left="0"/>
        <w:rPr>
          <w:sz w:val="28"/>
          <w:lang w:val="uk-UA"/>
        </w:rPr>
      </w:pPr>
      <w:r>
        <w:rPr>
          <w:sz w:val="28"/>
          <w:lang w:val="uk-UA"/>
        </w:rPr>
        <w:t>Рівень вищої освіти</w:t>
      </w:r>
      <w:r w:rsidRPr="00001AAA">
        <w:rPr>
          <w:sz w:val="28"/>
          <w:lang w:val="uk-UA"/>
        </w:rPr>
        <w:t>__________</w:t>
      </w:r>
      <w:r w:rsidR="009453A7" w:rsidRPr="009453A7">
        <w:rPr>
          <w:sz w:val="28"/>
          <w:szCs w:val="28"/>
          <w:u w:val="single"/>
          <w:lang w:val="uk-UA"/>
        </w:rPr>
        <w:t xml:space="preserve"> другий (магістерський)</w:t>
      </w:r>
      <w:r>
        <w:rPr>
          <w:sz w:val="28"/>
          <w:lang w:val="uk-UA"/>
        </w:rPr>
        <w:t>___</w:t>
      </w:r>
      <w:r w:rsidRPr="00001AAA">
        <w:rPr>
          <w:sz w:val="28"/>
          <w:lang w:val="uk-UA"/>
        </w:rPr>
        <w:t>_</w:t>
      </w:r>
      <w:r>
        <w:rPr>
          <w:sz w:val="28"/>
          <w:lang w:val="uk-UA"/>
        </w:rPr>
        <w:t>__</w:t>
      </w:r>
      <w:r w:rsidRPr="00E00AD5">
        <w:rPr>
          <w:sz w:val="28"/>
          <w:lang w:val="uk-UA"/>
        </w:rPr>
        <w:t>_____</w:t>
      </w:r>
      <w:r>
        <w:rPr>
          <w:sz w:val="28"/>
          <w:lang w:val="uk-UA"/>
        </w:rPr>
        <w:t>__</w:t>
      </w:r>
      <w:r w:rsidR="009453A7">
        <w:rPr>
          <w:sz w:val="28"/>
          <w:lang w:val="uk-UA"/>
        </w:rPr>
        <w:t>___</w:t>
      </w:r>
      <w:r>
        <w:rPr>
          <w:sz w:val="28"/>
          <w:lang w:val="uk-UA"/>
        </w:rPr>
        <w:t>__</w:t>
      </w:r>
      <w:r w:rsidRPr="00E00AD5">
        <w:rPr>
          <w:sz w:val="28"/>
          <w:lang w:val="uk-UA"/>
        </w:rPr>
        <w:t>___</w:t>
      </w:r>
    </w:p>
    <w:p w:rsidR="00001AAA" w:rsidRPr="00E00AD5" w:rsidRDefault="00001AAA" w:rsidP="00001AAA">
      <w:pPr>
        <w:rPr>
          <w:sz w:val="28"/>
          <w:lang w:val="uk-UA"/>
        </w:rPr>
      </w:pPr>
      <w:r w:rsidRPr="00E00AD5">
        <w:rPr>
          <w:sz w:val="28"/>
          <w:lang w:val="uk-UA"/>
        </w:rPr>
        <w:t>Спеціальність _______</w:t>
      </w:r>
      <w:r>
        <w:rPr>
          <w:sz w:val="28"/>
          <w:lang w:val="uk-UA"/>
        </w:rPr>
        <w:t>_</w:t>
      </w:r>
      <w:r w:rsidRPr="00E00AD5">
        <w:rPr>
          <w:sz w:val="28"/>
          <w:lang w:val="uk-UA"/>
        </w:rPr>
        <w:t>_</w:t>
      </w:r>
      <w:r>
        <w:rPr>
          <w:sz w:val="28"/>
          <w:lang w:val="uk-UA"/>
        </w:rPr>
        <w:t>______</w:t>
      </w:r>
      <w:r w:rsidRPr="00E00AD5">
        <w:rPr>
          <w:sz w:val="28"/>
          <w:lang w:val="uk-UA"/>
        </w:rPr>
        <w:t>__</w:t>
      </w:r>
      <w:r w:rsidRPr="00001AAA">
        <w:rPr>
          <w:sz w:val="28"/>
          <w:szCs w:val="28"/>
          <w:u w:val="single"/>
          <w:lang w:val="uk-UA"/>
        </w:rPr>
        <w:t>125 Кібербезпека</w:t>
      </w:r>
      <w:r w:rsidRPr="00E00AD5">
        <w:rPr>
          <w:sz w:val="28"/>
          <w:lang w:val="uk-UA"/>
        </w:rPr>
        <w:t>________</w:t>
      </w:r>
      <w:r>
        <w:rPr>
          <w:sz w:val="28"/>
          <w:lang w:val="uk-UA"/>
        </w:rPr>
        <w:t>__</w:t>
      </w:r>
      <w:r w:rsidRPr="00E00AD5">
        <w:rPr>
          <w:sz w:val="28"/>
          <w:lang w:val="uk-UA"/>
        </w:rPr>
        <w:t>__</w:t>
      </w:r>
      <w:r>
        <w:rPr>
          <w:sz w:val="28"/>
          <w:lang w:val="uk-UA"/>
        </w:rPr>
        <w:t>____</w:t>
      </w:r>
      <w:r w:rsidRPr="00001AAA">
        <w:rPr>
          <w:sz w:val="28"/>
          <w:lang w:val="uk-UA"/>
        </w:rPr>
        <w:t>__</w:t>
      </w:r>
      <w:r>
        <w:rPr>
          <w:sz w:val="28"/>
          <w:lang w:val="uk-UA"/>
        </w:rPr>
        <w:t>____</w:t>
      </w:r>
      <w:r w:rsidRPr="00E00AD5">
        <w:rPr>
          <w:sz w:val="28"/>
          <w:lang w:val="uk-UA"/>
        </w:rPr>
        <w:t>__</w:t>
      </w:r>
    </w:p>
    <w:p w:rsidR="00001AAA" w:rsidRPr="00772191" w:rsidRDefault="00001AAA" w:rsidP="00001AAA">
      <w:pPr>
        <w:rPr>
          <w:sz w:val="28"/>
          <w:lang w:val="uk-UA"/>
        </w:rPr>
      </w:pPr>
      <w:r w:rsidRPr="00772191">
        <w:rPr>
          <w:sz w:val="28"/>
          <w:lang w:val="uk-UA"/>
        </w:rPr>
        <w:t>Тип програми __________</w:t>
      </w:r>
      <w:r>
        <w:rPr>
          <w:sz w:val="28"/>
          <w:lang w:val="uk-UA"/>
        </w:rPr>
        <w:t>_____</w:t>
      </w:r>
      <w:r w:rsidRPr="00772191">
        <w:rPr>
          <w:sz w:val="28"/>
          <w:lang w:val="uk-UA"/>
        </w:rPr>
        <w:t>_</w:t>
      </w:r>
      <w:r w:rsidRPr="00001AAA">
        <w:rPr>
          <w:sz w:val="28"/>
          <w:szCs w:val="28"/>
          <w:u w:val="single"/>
          <w:lang w:val="uk-UA"/>
        </w:rPr>
        <w:t>освітньо-професійна</w:t>
      </w:r>
      <w:r>
        <w:rPr>
          <w:sz w:val="28"/>
          <w:lang w:val="uk-UA"/>
        </w:rPr>
        <w:t>____</w:t>
      </w:r>
      <w:r w:rsidRPr="00772191">
        <w:rPr>
          <w:sz w:val="28"/>
          <w:lang w:val="uk-UA"/>
        </w:rPr>
        <w:t>_</w:t>
      </w:r>
      <w:r>
        <w:rPr>
          <w:sz w:val="28"/>
          <w:lang w:val="uk-UA"/>
        </w:rPr>
        <w:t>_____</w:t>
      </w:r>
      <w:r w:rsidRPr="00001AAA">
        <w:rPr>
          <w:sz w:val="28"/>
          <w:lang w:val="uk-UA"/>
        </w:rPr>
        <w:t>___</w:t>
      </w:r>
      <w:r>
        <w:rPr>
          <w:sz w:val="28"/>
          <w:lang w:val="uk-UA"/>
        </w:rPr>
        <w:t>_________</w:t>
      </w:r>
    </w:p>
    <w:p w:rsidR="00001AAA" w:rsidRPr="00B623C1" w:rsidRDefault="00001AAA" w:rsidP="00001AAA">
      <w:pPr>
        <w:ind w:right="-8"/>
        <w:rPr>
          <w:sz w:val="28"/>
          <w:szCs w:val="28"/>
          <w:lang w:val="uk-UA"/>
        </w:rPr>
      </w:pPr>
      <w:r>
        <w:rPr>
          <w:sz w:val="28"/>
          <w:lang w:val="uk-UA"/>
        </w:rPr>
        <w:t>Освітня</w:t>
      </w:r>
      <w:r w:rsidRPr="00E00AD5">
        <w:rPr>
          <w:sz w:val="28"/>
          <w:lang w:val="uk-UA"/>
        </w:rPr>
        <w:t xml:space="preserve"> </w:t>
      </w:r>
      <w:r>
        <w:rPr>
          <w:sz w:val="28"/>
          <w:lang w:val="uk-UA"/>
        </w:rPr>
        <w:t xml:space="preserve">програма </w:t>
      </w:r>
      <w:r w:rsidRPr="00E00AD5">
        <w:rPr>
          <w:lang w:val="uk-UA"/>
        </w:rPr>
        <w:t>_</w:t>
      </w:r>
      <w:r>
        <w:rPr>
          <w:lang w:val="uk-UA"/>
        </w:rPr>
        <w:t>_</w:t>
      </w:r>
      <w:r w:rsidRPr="00B623C1">
        <w:rPr>
          <w:sz w:val="28"/>
          <w:szCs w:val="28"/>
          <w:u w:val="single"/>
        </w:rPr>
        <w:t xml:space="preserve">Системи </w:t>
      </w:r>
      <w:r w:rsidRPr="00B623C1">
        <w:rPr>
          <w:sz w:val="28"/>
          <w:szCs w:val="28"/>
          <w:u w:val="single"/>
          <w:lang w:val="uk-UA"/>
        </w:rPr>
        <w:t>т</w:t>
      </w:r>
      <w:r w:rsidRPr="00B623C1">
        <w:rPr>
          <w:sz w:val="28"/>
          <w:szCs w:val="28"/>
          <w:u w:val="single"/>
        </w:rPr>
        <w:t xml:space="preserve">ехнічного </w:t>
      </w:r>
      <w:r w:rsidRPr="00B623C1">
        <w:rPr>
          <w:sz w:val="28"/>
          <w:szCs w:val="28"/>
          <w:u w:val="single"/>
          <w:lang w:val="uk-UA"/>
        </w:rPr>
        <w:t>з</w:t>
      </w:r>
      <w:r w:rsidRPr="00B623C1">
        <w:rPr>
          <w:sz w:val="28"/>
          <w:szCs w:val="28"/>
          <w:u w:val="single"/>
        </w:rPr>
        <w:t xml:space="preserve">ахисту інформації, автоматизація </w:t>
      </w:r>
      <w:r w:rsidRPr="00B623C1">
        <w:rPr>
          <w:sz w:val="28"/>
          <w:szCs w:val="28"/>
          <w:u w:val="single"/>
          <w:lang w:val="uk-UA"/>
        </w:rPr>
        <w:t>її</w:t>
      </w:r>
      <w:r w:rsidR="00B623C1">
        <w:rPr>
          <w:sz w:val="28"/>
          <w:szCs w:val="28"/>
          <w:lang w:val="uk-UA"/>
        </w:rPr>
        <w:t>__</w:t>
      </w:r>
    </w:p>
    <w:p w:rsidR="00001AAA" w:rsidRPr="00B0441F" w:rsidRDefault="00001AAA" w:rsidP="00001AAA">
      <w:pPr>
        <w:rPr>
          <w:lang w:val="uk-UA"/>
        </w:rPr>
      </w:pPr>
      <w:r w:rsidRPr="00E00AD5">
        <w:rPr>
          <w:lang w:val="uk-UA"/>
        </w:rPr>
        <w:t>_______________________________________</w:t>
      </w:r>
      <w:r w:rsidRPr="00001AAA">
        <w:rPr>
          <w:sz w:val="28"/>
          <w:szCs w:val="28"/>
          <w:u w:val="single"/>
        </w:rPr>
        <w:t>обробки</w:t>
      </w:r>
      <w:r w:rsidRPr="00E00AD5">
        <w:rPr>
          <w:lang w:val="uk-UA"/>
        </w:rPr>
        <w:t>____________________</w:t>
      </w:r>
      <w:r>
        <w:rPr>
          <w:lang w:val="uk-UA"/>
        </w:rPr>
        <w:t>_________</w:t>
      </w:r>
      <w:r w:rsidRPr="00AB0896">
        <w:t>___</w:t>
      </w:r>
      <w:r w:rsidR="009453A7">
        <w:rPr>
          <w:lang w:val="uk-UA"/>
        </w:rPr>
        <w:t>_</w:t>
      </w:r>
    </w:p>
    <w:p w:rsidR="00001AAA" w:rsidRPr="00E00AD5" w:rsidRDefault="00001AAA" w:rsidP="00001AAA">
      <w:pPr>
        <w:jc w:val="right"/>
        <w:rPr>
          <w:lang w:val="uk-UA"/>
        </w:rPr>
      </w:pPr>
    </w:p>
    <w:p w:rsidR="00001AAA" w:rsidRPr="00E00AD5" w:rsidRDefault="00001AAA" w:rsidP="00001AAA">
      <w:pPr>
        <w:ind w:left="6237"/>
        <w:rPr>
          <w:lang w:val="uk-UA"/>
        </w:rPr>
      </w:pPr>
      <w:r w:rsidRPr="00E00AD5">
        <w:rPr>
          <w:lang w:val="uk-UA"/>
        </w:rPr>
        <w:t>ЗАТВЕРДЖУЮ:</w:t>
      </w:r>
    </w:p>
    <w:p w:rsidR="00001AAA" w:rsidRPr="00E00AD5" w:rsidRDefault="00001AAA" w:rsidP="00001AAA">
      <w:pPr>
        <w:ind w:left="6237"/>
        <w:rPr>
          <w:lang w:val="uk-UA"/>
        </w:rPr>
      </w:pPr>
      <w:r w:rsidRPr="00E00AD5">
        <w:rPr>
          <w:lang w:val="uk-UA"/>
        </w:rPr>
        <w:t>Зав. кафедри ______________</w:t>
      </w:r>
    </w:p>
    <w:p w:rsidR="00001AAA" w:rsidRPr="00E00AD5" w:rsidRDefault="00001AAA" w:rsidP="00001AAA">
      <w:pPr>
        <w:ind w:left="6680" w:firstLine="520"/>
        <w:jc w:val="center"/>
        <w:rPr>
          <w:lang w:val="uk-UA"/>
        </w:rPr>
      </w:pPr>
      <w:r w:rsidRPr="00E00AD5">
        <w:rPr>
          <w:lang w:val="uk-UA"/>
        </w:rPr>
        <w:t>(підпис)</w:t>
      </w:r>
    </w:p>
    <w:p w:rsidR="00001AAA" w:rsidRPr="00E00AD5" w:rsidRDefault="00001AAA" w:rsidP="00001AAA">
      <w:pPr>
        <w:ind w:left="4520"/>
        <w:jc w:val="right"/>
        <w:rPr>
          <w:lang w:val="uk-UA"/>
        </w:rPr>
      </w:pPr>
      <w:r w:rsidRPr="00E00AD5">
        <w:rPr>
          <w:sz w:val="18"/>
          <w:lang w:val="uk-UA"/>
        </w:rPr>
        <w:t xml:space="preserve">«_____»________________ </w:t>
      </w:r>
      <w:r w:rsidRPr="00E00AD5">
        <w:rPr>
          <w:lang w:val="uk-UA"/>
        </w:rPr>
        <w:t>20 ___  р.</w:t>
      </w:r>
      <w:r w:rsidR="00DD4D49">
        <w:rPr>
          <w:lang w:val="uk-UA"/>
        </w:rPr>
        <w:tab/>
      </w:r>
    </w:p>
    <w:p w:rsidR="00001AAA" w:rsidRPr="00E00AD5" w:rsidRDefault="00001AAA" w:rsidP="00001AAA">
      <w:pPr>
        <w:ind w:left="4520"/>
        <w:rPr>
          <w:lang w:val="uk-UA"/>
        </w:rPr>
      </w:pPr>
    </w:p>
    <w:p w:rsidR="00001AAA" w:rsidRPr="00E00AD5" w:rsidRDefault="00001AAA" w:rsidP="00001AAA">
      <w:pPr>
        <w:pStyle w:val="FR1"/>
        <w:spacing w:before="0"/>
      </w:pPr>
      <w:r w:rsidRPr="00E00AD5">
        <w:t>ЗАВДАННЯ</w:t>
      </w:r>
    </w:p>
    <w:p w:rsidR="00001AAA" w:rsidRDefault="00001AAA" w:rsidP="00001AAA">
      <w:pPr>
        <w:jc w:val="center"/>
        <w:rPr>
          <w:lang w:val="uk-UA"/>
        </w:rPr>
      </w:pPr>
      <w:r w:rsidRPr="00E00AD5">
        <w:rPr>
          <w:lang w:val="uk-UA"/>
        </w:rPr>
        <w:t>НА АТЕСТАЦІЙНУ РОБОТУ</w:t>
      </w:r>
    </w:p>
    <w:p w:rsidR="001D17CC" w:rsidRPr="00E00AD5" w:rsidRDefault="001D17CC" w:rsidP="00001AAA">
      <w:pPr>
        <w:jc w:val="center"/>
        <w:rPr>
          <w:lang w:val="uk-UA"/>
        </w:rPr>
      </w:pPr>
    </w:p>
    <w:p w:rsidR="00001AAA" w:rsidRPr="001D17CC" w:rsidRDefault="00001AAA" w:rsidP="00001AAA">
      <w:pPr>
        <w:pStyle w:val="3"/>
        <w:rPr>
          <w:sz w:val="28"/>
          <w:szCs w:val="28"/>
          <w:lang w:val="uk-UA"/>
        </w:rPr>
      </w:pPr>
      <w:r w:rsidRPr="001D17CC">
        <w:rPr>
          <w:sz w:val="28"/>
          <w:szCs w:val="28"/>
          <w:lang w:val="uk-UA"/>
        </w:rPr>
        <w:t>студентові___________</w:t>
      </w:r>
      <w:r w:rsidRPr="001D17CC">
        <w:rPr>
          <w:sz w:val="28"/>
          <w:szCs w:val="28"/>
          <w:u w:val="single"/>
        </w:rPr>
        <w:t>Родітєлєв</w:t>
      </w:r>
      <w:r w:rsidR="001D17CC" w:rsidRPr="001D17CC">
        <w:rPr>
          <w:sz w:val="28"/>
          <w:szCs w:val="28"/>
          <w:u w:val="single"/>
          <w:lang w:val="uk-UA"/>
        </w:rPr>
        <w:t>у</w:t>
      </w:r>
      <w:r w:rsidRPr="001D17CC">
        <w:rPr>
          <w:sz w:val="28"/>
          <w:szCs w:val="28"/>
          <w:u w:val="single"/>
        </w:rPr>
        <w:t xml:space="preserve"> Роман</w:t>
      </w:r>
      <w:r w:rsidR="001D17CC" w:rsidRPr="001D17CC">
        <w:rPr>
          <w:sz w:val="28"/>
          <w:szCs w:val="28"/>
          <w:u w:val="single"/>
          <w:lang w:val="uk-UA"/>
        </w:rPr>
        <w:t>у</w:t>
      </w:r>
      <w:r w:rsidRPr="001D17CC">
        <w:rPr>
          <w:sz w:val="28"/>
          <w:szCs w:val="28"/>
          <w:u w:val="single"/>
        </w:rPr>
        <w:t xml:space="preserve"> Михайлович</w:t>
      </w:r>
      <w:r w:rsidR="001D17CC" w:rsidRPr="001D17CC">
        <w:rPr>
          <w:sz w:val="28"/>
          <w:szCs w:val="28"/>
          <w:u w:val="single"/>
          <w:lang w:val="uk-UA"/>
        </w:rPr>
        <w:t>у</w:t>
      </w:r>
      <w:r w:rsidRPr="001D17CC">
        <w:rPr>
          <w:sz w:val="28"/>
          <w:szCs w:val="28"/>
          <w:lang w:val="uk-UA"/>
        </w:rPr>
        <w:t>_____</w:t>
      </w:r>
      <w:r w:rsidR="001D17CC">
        <w:rPr>
          <w:sz w:val="28"/>
          <w:szCs w:val="28"/>
          <w:lang w:val="uk-UA"/>
        </w:rPr>
        <w:t>_</w:t>
      </w:r>
      <w:r w:rsidRPr="001D17CC">
        <w:rPr>
          <w:sz w:val="28"/>
          <w:szCs w:val="28"/>
          <w:lang w:val="uk-UA"/>
        </w:rPr>
        <w:t>______________</w:t>
      </w:r>
    </w:p>
    <w:p w:rsidR="00001AAA" w:rsidRPr="001D17CC" w:rsidRDefault="00001AAA" w:rsidP="001D17CC">
      <w:pPr>
        <w:pStyle w:val="a3"/>
        <w:spacing w:before="0"/>
        <w:jc w:val="center"/>
        <w:rPr>
          <w:sz w:val="24"/>
          <w:szCs w:val="24"/>
          <w:lang w:val="uk-UA"/>
        </w:rPr>
      </w:pPr>
      <w:r w:rsidRPr="001D17CC">
        <w:rPr>
          <w:sz w:val="24"/>
          <w:szCs w:val="24"/>
          <w:lang w:val="uk-UA"/>
        </w:rPr>
        <w:t>(прізвище, ім’я, по батькові)</w:t>
      </w:r>
    </w:p>
    <w:p w:rsidR="00001AAA" w:rsidRPr="00E00AD5" w:rsidRDefault="00001AAA" w:rsidP="00001AAA">
      <w:pPr>
        <w:jc w:val="center"/>
        <w:rPr>
          <w:lang w:val="uk-UA"/>
        </w:rPr>
      </w:pPr>
    </w:p>
    <w:p w:rsidR="00001AAA" w:rsidRPr="00E00AD5" w:rsidRDefault="00001AAA" w:rsidP="00001AAA">
      <w:pPr>
        <w:rPr>
          <w:lang w:val="uk-UA"/>
        </w:rPr>
      </w:pPr>
      <w:r w:rsidRPr="00E00AD5">
        <w:rPr>
          <w:lang w:val="uk-UA"/>
        </w:rPr>
        <w:t xml:space="preserve">1.   Тема роботи </w:t>
      </w:r>
      <w:r>
        <w:rPr>
          <w:sz w:val="28"/>
          <w:szCs w:val="28"/>
          <w:lang w:val="uk-UA"/>
        </w:rPr>
        <w:t>_</w:t>
      </w:r>
      <w:bookmarkStart w:id="2" w:name="OLE_LINK22"/>
      <w:bookmarkStart w:id="3" w:name="OLE_LINK23"/>
      <w:r w:rsidRPr="001D17CC">
        <w:rPr>
          <w:sz w:val="28"/>
          <w:szCs w:val="28"/>
          <w:u w:val="single"/>
        </w:rPr>
        <w:t>Захист даних</w:t>
      </w:r>
      <w:r w:rsidRPr="001D17CC">
        <w:rPr>
          <w:u w:val="single"/>
        </w:rPr>
        <w:t xml:space="preserve"> </w:t>
      </w:r>
      <w:r w:rsidRPr="001D17CC">
        <w:rPr>
          <w:sz w:val="28"/>
          <w:szCs w:val="28"/>
          <w:u w:val="single"/>
        </w:rPr>
        <w:t>в</w:t>
      </w:r>
      <w:r w:rsidRPr="001D17CC">
        <w:rPr>
          <w:u w:val="single"/>
        </w:rPr>
        <w:t xml:space="preserve"> </w:t>
      </w:r>
      <w:r w:rsidRPr="001D17CC">
        <w:rPr>
          <w:sz w:val="28"/>
          <w:szCs w:val="28"/>
          <w:u w:val="single"/>
        </w:rPr>
        <w:t>системах радіозв</w:t>
      </w:r>
      <w:r w:rsidRPr="001D17CC">
        <w:rPr>
          <w:sz w:val="28"/>
          <w:szCs w:val="28"/>
          <w:u w:val="single"/>
          <w:lang w:val="uk-UA"/>
        </w:rPr>
        <w:t>’</w:t>
      </w:r>
      <w:r w:rsidRPr="001D17CC">
        <w:rPr>
          <w:sz w:val="28"/>
          <w:szCs w:val="28"/>
          <w:u w:val="single"/>
        </w:rPr>
        <w:t>язку технології</w:t>
      </w:r>
      <w:r w:rsidRPr="001D17CC">
        <w:rPr>
          <w:u w:val="single"/>
        </w:rPr>
        <w:t xml:space="preserve"> </w:t>
      </w:r>
      <w:r w:rsidRPr="001D17CC">
        <w:rPr>
          <w:sz w:val="28"/>
          <w:szCs w:val="28"/>
          <w:u w:val="single"/>
          <w:lang w:val="en-US"/>
        </w:rPr>
        <w:t>LTE</w:t>
      </w:r>
      <w:bookmarkEnd w:id="2"/>
      <w:bookmarkEnd w:id="3"/>
      <w:r>
        <w:rPr>
          <w:lang w:val="uk-UA"/>
        </w:rPr>
        <w:t>_______</w:t>
      </w:r>
      <w:r w:rsidR="001D17CC">
        <w:rPr>
          <w:lang w:val="uk-UA"/>
        </w:rPr>
        <w:t>___</w:t>
      </w:r>
      <w:r>
        <w:rPr>
          <w:lang w:val="uk-UA"/>
        </w:rPr>
        <w:t>__</w:t>
      </w:r>
    </w:p>
    <w:p w:rsidR="00001AAA" w:rsidRPr="00E00AD5" w:rsidRDefault="00001AAA" w:rsidP="00001AAA">
      <w:pPr>
        <w:jc w:val="both"/>
        <w:rPr>
          <w:lang w:val="uk-UA"/>
        </w:rPr>
      </w:pPr>
      <w:r w:rsidRPr="00E00AD5">
        <w:rPr>
          <w:lang w:val="uk-UA"/>
        </w:rPr>
        <w:t>_________________________________________________________________________</w:t>
      </w:r>
      <w:r w:rsidR="001D17CC">
        <w:rPr>
          <w:lang w:val="uk-UA"/>
        </w:rPr>
        <w:t>___</w:t>
      </w:r>
      <w:r w:rsidRPr="00E00AD5">
        <w:rPr>
          <w:lang w:val="uk-UA"/>
        </w:rPr>
        <w:t>____</w:t>
      </w:r>
    </w:p>
    <w:p w:rsidR="00001AAA" w:rsidRPr="00E00AD5" w:rsidRDefault="00001AAA" w:rsidP="00001AAA">
      <w:pPr>
        <w:jc w:val="both"/>
        <w:rPr>
          <w:lang w:val="uk-UA"/>
        </w:rPr>
      </w:pPr>
      <w:r w:rsidRPr="00E00AD5">
        <w:rPr>
          <w:lang w:val="uk-UA"/>
        </w:rPr>
        <w:t>__________________________________________________________________________</w:t>
      </w:r>
      <w:r w:rsidR="001D17CC">
        <w:rPr>
          <w:lang w:val="uk-UA"/>
        </w:rPr>
        <w:t>___</w:t>
      </w:r>
      <w:r w:rsidRPr="00E00AD5">
        <w:rPr>
          <w:lang w:val="uk-UA"/>
        </w:rPr>
        <w:t>___</w:t>
      </w:r>
    </w:p>
    <w:p w:rsidR="00001AAA" w:rsidRPr="00E00AD5" w:rsidRDefault="00001AAA" w:rsidP="00001AAA">
      <w:pPr>
        <w:jc w:val="both"/>
        <w:rPr>
          <w:lang w:val="uk-UA"/>
        </w:rPr>
      </w:pPr>
      <w:r w:rsidRPr="00E00AD5">
        <w:rPr>
          <w:lang w:val="uk-UA"/>
        </w:rPr>
        <w:t>затвердже</w:t>
      </w:r>
      <w:r>
        <w:rPr>
          <w:lang w:val="uk-UA"/>
        </w:rPr>
        <w:t xml:space="preserve">на наказом </w:t>
      </w:r>
      <w:r w:rsidRPr="00E00AD5">
        <w:rPr>
          <w:lang w:val="uk-UA"/>
        </w:rPr>
        <w:t>університету від   _</w:t>
      </w:r>
      <w:r w:rsidRPr="001D17CC">
        <w:rPr>
          <w:u w:val="single"/>
          <w:lang w:val="uk-UA"/>
        </w:rPr>
        <w:t>4</w:t>
      </w:r>
      <w:r>
        <w:rPr>
          <w:lang w:val="uk-UA"/>
        </w:rPr>
        <w:t>_</w:t>
      </w:r>
      <w:r w:rsidRPr="001D17CC">
        <w:rPr>
          <w:u w:val="single"/>
          <w:lang w:val="uk-UA"/>
        </w:rPr>
        <w:t>листопада</w:t>
      </w:r>
      <w:r>
        <w:rPr>
          <w:lang w:val="uk-UA"/>
        </w:rPr>
        <w:t>_</w:t>
      </w:r>
      <w:r w:rsidRPr="001D17CC">
        <w:rPr>
          <w:lang w:val="uk-UA"/>
        </w:rPr>
        <w:t>2019</w:t>
      </w:r>
      <w:r w:rsidRPr="00E00AD5">
        <w:rPr>
          <w:lang w:val="uk-UA"/>
        </w:rPr>
        <w:t xml:space="preserve"> р.    № </w:t>
      </w:r>
      <w:r w:rsidRPr="001D17CC">
        <w:rPr>
          <w:u w:val="single"/>
          <w:lang w:val="uk-UA"/>
        </w:rPr>
        <w:t>1642 Ст</w:t>
      </w:r>
    </w:p>
    <w:p w:rsidR="00001AAA" w:rsidRPr="00E00AD5" w:rsidRDefault="00001AAA" w:rsidP="00001AAA">
      <w:pPr>
        <w:rPr>
          <w:lang w:val="uk-UA"/>
        </w:rPr>
      </w:pPr>
      <w:r w:rsidRPr="00E00AD5">
        <w:rPr>
          <w:lang w:val="uk-UA"/>
        </w:rPr>
        <w:t>2. Термін подання студе</w:t>
      </w:r>
      <w:r>
        <w:rPr>
          <w:lang w:val="uk-UA"/>
        </w:rPr>
        <w:t xml:space="preserve">нтом </w:t>
      </w:r>
      <w:r w:rsidRPr="00E00AD5">
        <w:rPr>
          <w:lang w:val="uk-UA"/>
        </w:rPr>
        <w:t xml:space="preserve">роботи </w:t>
      </w:r>
      <w:r>
        <w:rPr>
          <w:lang w:val="uk-UA"/>
        </w:rPr>
        <w:t xml:space="preserve">до екзаменаційної комісії </w:t>
      </w:r>
      <w:r w:rsidRPr="00E00AD5">
        <w:rPr>
          <w:lang w:val="uk-UA"/>
        </w:rPr>
        <w:t>_</w:t>
      </w:r>
      <w:r w:rsidRPr="001D17CC">
        <w:rPr>
          <w:u w:val="single"/>
          <w:lang w:val="uk-UA"/>
        </w:rPr>
        <w:t>8</w:t>
      </w:r>
      <w:r w:rsidRPr="00E00AD5">
        <w:rPr>
          <w:lang w:val="uk-UA"/>
        </w:rPr>
        <w:t>_</w:t>
      </w:r>
      <w:r w:rsidRPr="001D17CC">
        <w:rPr>
          <w:u w:val="single"/>
          <w:lang w:val="uk-UA"/>
        </w:rPr>
        <w:t>грудня</w:t>
      </w:r>
      <w:r>
        <w:rPr>
          <w:lang w:val="uk-UA"/>
        </w:rPr>
        <w:t xml:space="preserve">_ </w:t>
      </w:r>
      <w:r w:rsidRPr="00E00AD5">
        <w:rPr>
          <w:lang w:val="uk-UA"/>
        </w:rPr>
        <w:t>20</w:t>
      </w:r>
      <w:r>
        <w:rPr>
          <w:lang w:val="uk-UA"/>
        </w:rPr>
        <w:t xml:space="preserve">19 </w:t>
      </w:r>
      <w:r w:rsidRPr="00E00AD5">
        <w:rPr>
          <w:lang w:val="uk-UA"/>
        </w:rPr>
        <w:t>р</w:t>
      </w:r>
      <w:r>
        <w:rPr>
          <w:lang w:val="uk-UA"/>
        </w:rPr>
        <w:tab/>
      </w:r>
    </w:p>
    <w:p w:rsidR="008429B1" w:rsidRDefault="00001AAA" w:rsidP="00001AAA">
      <w:pPr>
        <w:jc w:val="both"/>
        <w:rPr>
          <w:sz w:val="28"/>
          <w:szCs w:val="28"/>
          <w:u w:val="single"/>
          <w:lang w:val="uk-UA"/>
        </w:rPr>
      </w:pPr>
      <w:r w:rsidRPr="00E00AD5">
        <w:rPr>
          <w:lang w:val="uk-UA"/>
        </w:rPr>
        <w:t>3. Вихідні дані до роботи _</w:t>
      </w:r>
      <w:r w:rsidRPr="006876B9">
        <w:rPr>
          <w:sz w:val="28"/>
          <w:szCs w:val="28"/>
          <w:u w:val="single"/>
          <w:lang w:val="uk-UA"/>
        </w:rPr>
        <w:t xml:space="preserve">Аналіз енергетичних параметрів каналу зв’язку системи </w:t>
      </w:r>
      <w:r w:rsidRPr="006876B9">
        <w:rPr>
          <w:sz w:val="28"/>
          <w:szCs w:val="28"/>
          <w:u w:val="single"/>
          <w:lang w:val="en-US"/>
        </w:rPr>
        <w:t>LTE</w:t>
      </w:r>
      <w:r w:rsidRPr="006876B9">
        <w:rPr>
          <w:sz w:val="28"/>
          <w:szCs w:val="28"/>
          <w:u w:val="single"/>
          <w:lang w:val="uk-UA"/>
        </w:rPr>
        <w:t xml:space="preserve">. Вихідні дані: частота - </w:t>
      </w:r>
      <w:r w:rsidR="00C3214A">
        <w:rPr>
          <w:sz w:val="28"/>
          <w:szCs w:val="28"/>
          <w:u w:val="single"/>
          <w:lang w:val="uk-UA"/>
        </w:rPr>
        <w:t>2500</w:t>
      </w:r>
      <w:r w:rsidRPr="006876B9">
        <w:rPr>
          <w:sz w:val="28"/>
          <w:szCs w:val="28"/>
          <w:u w:val="single"/>
          <w:lang w:val="uk-UA"/>
        </w:rPr>
        <w:t xml:space="preserve"> МГц, </w:t>
      </w:r>
      <w:r w:rsidR="00A73A5A" w:rsidRPr="00A73A5A">
        <w:rPr>
          <w:rFonts w:ascii="Times" w:eastAsia="Arial Unicode MS" w:hAnsi="Times" w:cs="Arial Unicode MS"/>
          <w:color w:val="000000"/>
          <w:sz w:val="28"/>
          <w:szCs w:val="28"/>
          <w:u w:val="single"/>
          <w:lang w:val="uk-UA"/>
        </w:rPr>
        <w:t>висота антени мобільної станції</w:t>
      </w:r>
      <w:r w:rsidRPr="006876B9">
        <w:rPr>
          <w:sz w:val="28"/>
          <w:szCs w:val="28"/>
          <w:u w:val="single"/>
          <w:lang w:val="uk-UA"/>
        </w:rPr>
        <w:t xml:space="preserve"> – </w:t>
      </w:r>
      <w:r w:rsidR="00A73A5A">
        <w:rPr>
          <w:sz w:val="28"/>
          <w:szCs w:val="28"/>
          <w:u w:val="single"/>
          <w:lang w:val="uk-UA"/>
        </w:rPr>
        <w:t>1.7</w:t>
      </w:r>
      <w:r w:rsidRPr="006876B9">
        <w:rPr>
          <w:sz w:val="28"/>
          <w:szCs w:val="28"/>
          <w:u w:val="single"/>
          <w:lang w:val="uk-UA"/>
        </w:rPr>
        <w:t xml:space="preserve"> </w:t>
      </w:r>
      <w:r w:rsidR="00A73A5A">
        <w:rPr>
          <w:sz w:val="28"/>
          <w:szCs w:val="28"/>
          <w:u w:val="single"/>
          <w:lang w:val="uk-UA"/>
        </w:rPr>
        <w:t>м</w:t>
      </w:r>
      <w:r w:rsidRPr="006876B9">
        <w:rPr>
          <w:sz w:val="28"/>
          <w:szCs w:val="28"/>
          <w:u w:val="single"/>
          <w:lang w:val="uk-UA"/>
        </w:rPr>
        <w:t xml:space="preserve">, </w:t>
      </w:r>
      <w:r w:rsidR="001676C1" w:rsidRPr="001676C1">
        <w:rPr>
          <w:rFonts w:ascii="Times" w:eastAsia="Arial Unicode MS" w:hAnsi="Times" w:cs="Arial Unicode MS"/>
          <w:color w:val="000000"/>
          <w:sz w:val="28"/>
          <w:szCs w:val="28"/>
          <w:u w:val="single"/>
          <w:lang w:val="uk-UA"/>
        </w:rPr>
        <w:t>висота підйому антени</w:t>
      </w:r>
      <w:r w:rsidRPr="006876B9">
        <w:rPr>
          <w:sz w:val="28"/>
          <w:szCs w:val="28"/>
          <w:u w:val="single"/>
          <w:lang w:val="uk-UA"/>
        </w:rPr>
        <w:t xml:space="preserve"> - </w:t>
      </w:r>
      <w:r w:rsidR="001676C1">
        <w:rPr>
          <w:sz w:val="28"/>
          <w:szCs w:val="28"/>
          <w:u w:val="single"/>
          <w:lang w:val="uk-UA"/>
        </w:rPr>
        <w:t>30</w:t>
      </w:r>
      <w:r w:rsidRPr="006876B9">
        <w:rPr>
          <w:sz w:val="28"/>
          <w:szCs w:val="28"/>
          <w:u w:val="single"/>
          <w:lang w:val="uk-UA"/>
        </w:rPr>
        <w:t xml:space="preserve"> м, </w:t>
      </w:r>
      <w:r w:rsidR="008429B1">
        <w:rPr>
          <w:sz w:val="28"/>
          <w:szCs w:val="28"/>
          <w:u w:val="single"/>
          <w:lang w:val="uk-UA"/>
        </w:rPr>
        <w:t>потужність передавача БС</w:t>
      </w:r>
      <w:r w:rsidRPr="006876B9">
        <w:rPr>
          <w:sz w:val="28"/>
          <w:szCs w:val="28"/>
          <w:u w:val="single"/>
          <w:lang w:val="uk-UA"/>
        </w:rPr>
        <w:t xml:space="preserve"> – </w:t>
      </w:r>
      <w:r w:rsidR="008429B1">
        <w:rPr>
          <w:sz w:val="28"/>
          <w:szCs w:val="28"/>
          <w:u w:val="single"/>
          <w:lang w:val="uk-UA"/>
        </w:rPr>
        <w:t>20</w:t>
      </w:r>
      <w:r w:rsidRPr="006876B9">
        <w:rPr>
          <w:sz w:val="28"/>
          <w:szCs w:val="28"/>
          <w:u w:val="single"/>
          <w:lang w:val="uk-UA"/>
        </w:rPr>
        <w:t xml:space="preserve"> </w:t>
      </w:r>
      <w:r w:rsidRPr="00A73A5A">
        <w:rPr>
          <w:sz w:val="28"/>
          <w:szCs w:val="28"/>
          <w:u w:val="single"/>
          <w:lang w:val="uk-UA"/>
        </w:rPr>
        <w:t>дБ,</w:t>
      </w:r>
      <w:r w:rsidR="008429B1">
        <w:rPr>
          <w:sz w:val="28"/>
          <w:szCs w:val="28"/>
          <w:u w:val="single"/>
          <w:lang w:val="uk-UA"/>
        </w:rPr>
        <w:t xml:space="preserve"> кут посилення передаючої антени БС</w:t>
      </w:r>
      <w:r w:rsidRPr="006876B9">
        <w:rPr>
          <w:sz w:val="28"/>
          <w:szCs w:val="28"/>
          <w:u w:val="single"/>
          <w:lang w:val="uk-UA"/>
        </w:rPr>
        <w:t xml:space="preserve"> – 15</w:t>
      </w:r>
      <w:r w:rsidR="008429B1">
        <w:rPr>
          <w:sz w:val="28"/>
          <w:szCs w:val="28"/>
          <w:u w:val="single"/>
          <w:lang w:val="uk-UA"/>
        </w:rPr>
        <w:t xml:space="preserve"> </w:t>
      </w:r>
      <w:r w:rsidRPr="00A73A5A">
        <w:rPr>
          <w:sz w:val="28"/>
          <w:szCs w:val="28"/>
          <w:u w:val="single"/>
          <w:lang w:val="uk-UA"/>
        </w:rPr>
        <w:t>дБ.</w:t>
      </w:r>
      <w:r w:rsidR="008429B1" w:rsidRPr="00E00AD5">
        <w:rPr>
          <w:lang w:val="uk-UA"/>
        </w:rPr>
        <w:t>________</w:t>
      </w:r>
      <w:r w:rsidR="008429B1">
        <w:rPr>
          <w:lang w:val="uk-UA"/>
        </w:rPr>
        <w:t>____________________________________________</w:t>
      </w:r>
    </w:p>
    <w:p w:rsidR="00001AAA" w:rsidRPr="008429B1" w:rsidRDefault="00001AAA" w:rsidP="00001AAA">
      <w:pPr>
        <w:jc w:val="both"/>
        <w:rPr>
          <w:sz w:val="28"/>
          <w:szCs w:val="28"/>
          <w:u w:val="single"/>
          <w:lang w:val="uk-UA"/>
        </w:rPr>
      </w:pPr>
      <w:r w:rsidRPr="00E00AD5">
        <w:rPr>
          <w:lang w:val="uk-UA"/>
        </w:rPr>
        <w:t>_______________________________________</w:t>
      </w:r>
      <w:r>
        <w:rPr>
          <w:lang w:val="uk-UA"/>
        </w:rPr>
        <w:t>____________________</w:t>
      </w:r>
      <w:r w:rsidR="006876B9">
        <w:rPr>
          <w:lang w:val="uk-UA"/>
        </w:rPr>
        <w:t>_________________</w:t>
      </w:r>
      <w:r w:rsidR="00721A43">
        <w:rPr>
          <w:lang w:val="uk-UA"/>
        </w:rPr>
        <w:t>______</w:t>
      </w:r>
    </w:p>
    <w:p w:rsidR="00001AAA" w:rsidRPr="00E00AD5" w:rsidRDefault="00001AAA" w:rsidP="00001AAA">
      <w:pPr>
        <w:rPr>
          <w:lang w:val="uk-UA"/>
        </w:rPr>
      </w:pPr>
      <w:r w:rsidRPr="00E00AD5">
        <w:rPr>
          <w:lang w:val="uk-UA"/>
        </w:rPr>
        <w:t>______________________________________________________________________</w:t>
      </w:r>
      <w:r w:rsidR="006876B9">
        <w:rPr>
          <w:lang w:val="uk-UA"/>
        </w:rPr>
        <w:t>___</w:t>
      </w:r>
      <w:r w:rsidRPr="00E00AD5">
        <w:rPr>
          <w:lang w:val="uk-UA"/>
        </w:rPr>
        <w:t>_______</w:t>
      </w:r>
      <w:r w:rsidR="00721A43">
        <w:rPr>
          <w:lang w:val="uk-UA"/>
        </w:rPr>
        <w:t>__</w:t>
      </w:r>
    </w:p>
    <w:p w:rsidR="00001AAA" w:rsidRPr="00E00AD5" w:rsidRDefault="00001AAA" w:rsidP="00001AAA">
      <w:pPr>
        <w:rPr>
          <w:lang w:val="uk-UA"/>
        </w:rPr>
      </w:pPr>
      <w:r w:rsidRPr="00E00AD5">
        <w:rPr>
          <w:lang w:val="uk-UA"/>
        </w:rPr>
        <w:t>____________________________________________________________________________</w:t>
      </w:r>
      <w:r>
        <w:rPr>
          <w:lang w:val="uk-UA"/>
        </w:rPr>
        <w:t>_</w:t>
      </w:r>
      <w:r w:rsidR="006876B9">
        <w:rPr>
          <w:lang w:val="uk-UA"/>
        </w:rPr>
        <w:t>___</w:t>
      </w:r>
      <w:r w:rsidR="00721A43">
        <w:rPr>
          <w:lang w:val="uk-UA"/>
        </w:rPr>
        <w:t>__</w:t>
      </w:r>
    </w:p>
    <w:p w:rsidR="00001AAA" w:rsidRPr="006876B9" w:rsidRDefault="00001AAA" w:rsidP="00001AAA">
      <w:pPr>
        <w:jc w:val="both"/>
        <w:rPr>
          <w:lang w:val="uk-UA"/>
        </w:rPr>
      </w:pPr>
      <w:r w:rsidRPr="00E00AD5">
        <w:rPr>
          <w:lang w:val="uk-UA"/>
        </w:rPr>
        <w:t xml:space="preserve">4. </w:t>
      </w:r>
      <w:r>
        <w:rPr>
          <w:lang w:val="uk-UA"/>
        </w:rPr>
        <w:t>П</w:t>
      </w:r>
      <w:r w:rsidRPr="00E00AD5">
        <w:rPr>
          <w:lang w:val="uk-UA"/>
        </w:rPr>
        <w:t xml:space="preserve">ерелік питань, що потрібно </w:t>
      </w:r>
      <w:r>
        <w:rPr>
          <w:lang w:val="uk-UA"/>
        </w:rPr>
        <w:t>опрацюва</w:t>
      </w:r>
      <w:r w:rsidRPr="00E00AD5">
        <w:rPr>
          <w:lang w:val="uk-UA"/>
        </w:rPr>
        <w:t>ти</w:t>
      </w:r>
      <w:r>
        <w:rPr>
          <w:lang w:val="uk-UA"/>
        </w:rPr>
        <w:t xml:space="preserve"> в роботі </w:t>
      </w:r>
      <w:r w:rsidRPr="002E0BA2">
        <w:t>________________________________</w:t>
      </w:r>
      <w:r>
        <w:t>_</w:t>
      </w:r>
      <w:r w:rsidR="006876B9">
        <w:rPr>
          <w:lang w:val="uk-UA"/>
        </w:rPr>
        <w:t>__</w:t>
      </w:r>
      <w:r w:rsidR="00721A43">
        <w:rPr>
          <w:lang w:val="uk-UA"/>
        </w:rPr>
        <w:t>__</w:t>
      </w:r>
    </w:p>
    <w:p w:rsidR="00001AAA" w:rsidRPr="006876B9" w:rsidRDefault="00001AAA" w:rsidP="00001AAA">
      <w:pPr>
        <w:jc w:val="both"/>
        <w:rPr>
          <w:sz w:val="28"/>
          <w:szCs w:val="28"/>
          <w:lang w:val="uk-UA"/>
        </w:rPr>
      </w:pPr>
      <w:r>
        <w:rPr>
          <w:sz w:val="28"/>
          <w:szCs w:val="28"/>
        </w:rPr>
        <w:t>Вступ</w:t>
      </w:r>
      <w:r w:rsidRPr="0004069E">
        <w:rPr>
          <w:sz w:val="28"/>
          <w:szCs w:val="28"/>
          <w:lang w:val="uk-UA"/>
        </w:rPr>
        <w:t>.</w:t>
      </w:r>
      <w:r w:rsidRPr="00752AD9">
        <w:rPr>
          <w:sz w:val="28"/>
          <w:szCs w:val="28"/>
        </w:rPr>
        <w:t>___________________________________________________________</w:t>
      </w:r>
      <w:r>
        <w:rPr>
          <w:sz w:val="28"/>
          <w:szCs w:val="28"/>
        </w:rPr>
        <w:t>__</w:t>
      </w:r>
      <w:r w:rsidR="006876B9">
        <w:rPr>
          <w:sz w:val="28"/>
          <w:szCs w:val="28"/>
          <w:lang w:val="uk-UA"/>
        </w:rPr>
        <w:t>__</w:t>
      </w:r>
      <w:r w:rsidR="00721A43">
        <w:rPr>
          <w:sz w:val="28"/>
          <w:szCs w:val="28"/>
          <w:lang w:val="uk-UA"/>
        </w:rPr>
        <w:t>__</w:t>
      </w:r>
    </w:p>
    <w:p w:rsidR="00001AAA" w:rsidRPr="006876B9" w:rsidRDefault="00001AAA" w:rsidP="00001AAA">
      <w:pPr>
        <w:jc w:val="both"/>
        <w:rPr>
          <w:sz w:val="28"/>
          <w:szCs w:val="28"/>
          <w:lang w:val="uk-UA"/>
        </w:rPr>
      </w:pPr>
      <w:r w:rsidRPr="006876B9">
        <w:rPr>
          <w:sz w:val="28"/>
          <w:szCs w:val="28"/>
          <w:u w:val="single"/>
        </w:rPr>
        <w:t>1.</w:t>
      </w:r>
      <w:r w:rsidR="00072404">
        <w:rPr>
          <w:sz w:val="28"/>
          <w:szCs w:val="28"/>
          <w:u w:val="single"/>
          <w:lang w:val="uk-UA"/>
        </w:rPr>
        <w:t>Характеристики</w:t>
      </w:r>
      <w:r w:rsidRPr="006876B9">
        <w:rPr>
          <w:sz w:val="28"/>
          <w:szCs w:val="28"/>
          <w:u w:val="single"/>
          <w:lang w:val="uk-UA"/>
        </w:rPr>
        <w:t xml:space="preserve"> стандарту </w:t>
      </w:r>
      <w:r w:rsidRPr="006876B9">
        <w:rPr>
          <w:sz w:val="28"/>
          <w:szCs w:val="28"/>
          <w:u w:val="single"/>
          <w:lang w:val="en-US"/>
        </w:rPr>
        <w:t>LTE</w:t>
      </w:r>
      <w:r w:rsidRPr="006876B9">
        <w:rPr>
          <w:sz w:val="28"/>
          <w:szCs w:val="28"/>
          <w:u w:val="single"/>
          <w:lang w:val="uk-UA"/>
        </w:rPr>
        <w:t>.</w:t>
      </w:r>
      <w:r w:rsidRPr="002E0BA2">
        <w:rPr>
          <w:sz w:val="28"/>
          <w:szCs w:val="28"/>
        </w:rPr>
        <w:t>_________</w:t>
      </w:r>
      <w:r w:rsidR="00072404">
        <w:rPr>
          <w:sz w:val="28"/>
          <w:szCs w:val="28"/>
          <w:lang w:val="uk-UA"/>
        </w:rPr>
        <w:t>_</w:t>
      </w:r>
      <w:r w:rsidRPr="002E0BA2">
        <w:rPr>
          <w:sz w:val="28"/>
          <w:szCs w:val="28"/>
        </w:rPr>
        <w:t>___________________________</w:t>
      </w:r>
      <w:r w:rsidR="006876B9">
        <w:rPr>
          <w:sz w:val="28"/>
          <w:szCs w:val="28"/>
          <w:lang w:val="uk-UA"/>
        </w:rPr>
        <w:t>___</w:t>
      </w:r>
      <w:r w:rsidR="00721A43">
        <w:rPr>
          <w:sz w:val="28"/>
          <w:szCs w:val="28"/>
          <w:lang w:val="uk-UA"/>
        </w:rPr>
        <w:t>__</w:t>
      </w:r>
    </w:p>
    <w:p w:rsidR="00001AAA" w:rsidRPr="006876B9" w:rsidRDefault="00001AAA" w:rsidP="00001AAA">
      <w:pPr>
        <w:jc w:val="both"/>
        <w:rPr>
          <w:sz w:val="28"/>
          <w:szCs w:val="28"/>
          <w:lang w:val="uk-UA"/>
        </w:rPr>
      </w:pPr>
      <w:r w:rsidRPr="006876B9">
        <w:rPr>
          <w:sz w:val="28"/>
          <w:szCs w:val="28"/>
          <w:u w:val="single"/>
        </w:rPr>
        <w:t>2.</w:t>
      </w:r>
      <w:r w:rsidRPr="006876B9">
        <w:rPr>
          <w:sz w:val="28"/>
          <w:szCs w:val="28"/>
          <w:u w:val="single"/>
          <w:lang w:val="uk-UA"/>
        </w:rPr>
        <w:t xml:space="preserve">Особливості побудови мереж </w:t>
      </w:r>
      <w:r w:rsidRPr="006876B9">
        <w:rPr>
          <w:sz w:val="28"/>
          <w:szCs w:val="28"/>
          <w:u w:val="single"/>
          <w:lang w:val="en-US"/>
        </w:rPr>
        <w:t>LTE</w:t>
      </w:r>
      <w:r w:rsidRPr="006876B9">
        <w:rPr>
          <w:sz w:val="28"/>
          <w:szCs w:val="28"/>
          <w:u w:val="single"/>
          <w:lang w:val="uk-UA"/>
        </w:rPr>
        <w:t>.</w:t>
      </w:r>
      <w:r w:rsidRPr="002E0BA2">
        <w:rPr>
          <w:sz w:val="28"/>
          <w:szCs w:val="28"/>
        </w:rPr>
        <w:t>_</w:t>
      </w:r>
      <w:r w:rsidRPr="009E512B">
        <w:rPr>
          <w:sz w:val="28"/>
          <w:szCs w:val="28"/>
        </w:rPr>
        <w:t>_________________________________</w:t>
      </w:r>
      <w:r w:rsidR="006876B9">
        <w:rPr>
          <w:sz w:val="28"/>
          <w:szCs w:val="28"/>
          <w:lang w:val="uk-UA"/>
        </w:rPr>
        <w:t>__</w:t>
      </w:r>
      <w:r w:rsidRPr="009E512B">
        <w:rPr>
          <w:sz w:val="28"/>
          <w:szCs w:val="28"/>
        </w:rPr>
        <w:t>_</w:t>
      </w:r>
      <w:r w:rsidR="00721A43">
        <w:rPr>
          <w:sz w:val="28"/>
          <w:szCs w:val="28"/>
        </w:rPr>
        <w:t>__</w:t>
      </w:r>
    </w:p>
    <w:p w:rsidR="00001AAA" w:rsidRPr="006876B9" w:rsidRDefault="00001AAA" w:rsidP="00001AAA">
      <w:pPr>
        <w:jc w:val="both"/>
        <w:rPr>
          <w:sz w:val="28"/>
          <w:szCs w:val="28"/>
          <w:lang w:val="uk-UA"/>
        </w:rPr>
      </w:pPr>
      <w:r w:rsidRPr="006876B9">
        <w:rPr>
          <w:sz w:val="28"/>
          <w:szCs w:val="28"/>
          <w:u w:val="single"/>
        </w:rPr>
        <w:t>3.</w:t>
      </w:r>
      <w:r w:rsidRPr="006876B9">
        <w:rPr>
          <w:sz w:val="28"/>
          <w:szCs w:val="28"/>
          <w:u w:val="single"/>
          <w:lang w:val="uk-UA"/>
        </w:rPr>
        <w:t xml:space="preserve">Захищеність інформації в мережах </w:t>
      </w:r>
      <w:r w:rsidRPr="006876B9">
        <w:rPr>
          <w:sz w:val="28"/>
          <w:szCs w:val="28"/>
          <w:u w:val="single"/>
          <w:lang w:val="en-US"/>
        </w:rPr>
        <w:t>LTE</w:t>
      </w:r>
      <w:r w:rsidRPr="006876B9">
        <w:rPr>
          <w:sz w:val="28"/>
          <w:szCs w:val="28"/>
          <w:u w:val="single"/>
          <w:lang w:val="uk-UA"/>
        </w:rPr>
        <w:t>.</w:t>
      </w:r>
      <w:r w:rsidRPr="002E0BA2">
        <w:rPr>
          <w:sz w:val="28"/>
          <w:szCs w:val="28"/>
        </w:rPr>
        <w:t>______________________________</w:t>
      </w:r>
      <w:r w:rsidR="006876B9">
        <w:rPr>
          <w:sz w:val="28"/>
          <w:szCs w:val="28"/>
          <w:lang w:val="uk-UA"/>
        </w:rPr>
        <w:t>__</w:t>
      </w:r>
      <w:r w:rsidRPr="002E0BA2">
        <w:rPr>
          <w:sz w:val="28"/>
          <w:szCs w:val="28"/>
        </w:rPr>
        <w:t>_</w:t>
      </w:r>
      <w:r w:rsidR="00721A43">
        <w:rPr>
          <w:sz w:val="28"/>
          <w:szCs w:val="28"/>
        </w:rPr>
        <w:t>_</w:t>
      </w:r>
    </w:p>
    <w:p w:rsidR="00001AAA" w:rsidRPr="00072404" w:rsidRDefault="00001AAA" w:rsidP="00001AAA">
      <w:pPr>
        <w:jc w:val="both"/>
        <w:rPr>
          <w:sz w:val="28"/>
          <w:szCs w:val="28"/>
          <w:lang w:val="uk-UA"/>
        </w:rPr>
      </w:pPr>
      <w:r w:rsidRPr="006876B9">
        <w:rPr>
          <w:sz w:val="28"/>
          <w:szCs w:val="28"/>
          <w:u w:val="single"/>
        </w:rPr>
        <w:t>4.</w:t>
      </w:r>
      <w:r w:rsidR="00072404" w:rsidRPr="00072404">
        <w:rPr>
          <w:sz w:val="28"/>
          <w:szCs w:val="28"/>
          <w:u w:val="single"/>
          <w:lang w:val="uk-UA"/>
        </w:rPr>
        <w:t>Розрахунок зони покриття для мереж</w:t>
      </w:r>
      <w:r w:rsidR="00072404" w:rsidRPr="00072404">
        <w:rPr>
          <w:sz w:val="28"/>
          <w:szCs w:val="28"/>
          <w:u w:val="single"/>
          <w:lang w:val="en-US"/>
        </w:rPr>
        <w:t>i</w:t>
      </w:r>
      <w:r w:rsidR="00072404" w:rsidRPr="00072404">
        <w:rPr>
          <w:sz w:val="28"/>
          <w:szCs w:val="28"/>
          <w:u w:val="single"/>
        </w:rPr>
        <w:t xml:space="preserve"> </w:t>
      </w:r>
      <w:r w:rsidR="00072404" w:rsidRPr="00072404">
        <w:rPr>
          <w:sz w:val="28"/>
          <w:szCs w:val="28"/>
          <w:u w:val="single"/>
          <w:lang w:val="en-US"/>
        </w:rPr>
        <w:t>LTE</w:t>
      </w:r>
      <w:r w:rsidR="00072404">
        <w:rPr>
          <w:sz w:val="28"/>
          <w:szCs w:val="28"/>
          <w:u w:val="single"/>
          <w:lang w:val="uk-UA"/>
        </w:rPr>
        <w:t xml:space="preserve">. </w:t>
      </w:r>
      <w:r w:rsidR="00072404" w:rsidRPr="00072404">
        <w:rPr>
          <w:sz w:val="28"/>
          <w:szCs w:val="28"/>
          <w:u w:val="single"/>
          <w:lang w:val="uk-UA"/>
        </w:rPr>
        <w:t>Розрахунок пропускної здатності мережі і кількості потенційних абонентів</w:t>
      </w:r>
      <w:r w:rsidR="007B6A8A">
        <w:rPr>
          <w:sz w:val="28"/>
          <w:szCs w:val="28"/>
          <w:u w:val="single"/>
          <w:lang w:val="uk-UA"/>
        </w:rPr>
        <w:t>.</w:t>
      </w:r>
      <w:r w:rsidR="00072404" w:rsidRPr="007B6A8A">
        <w:rPr>
          <w:sz w:val="28"/>
          <w:szCs w:val="28"/>
          <w:u w:val="single"/>
          <w:lang w:val="uk-UA"/>
        </w:rPr>
        <w:t xml:space="preserve"> </w:t>
      </w:r>
      <w:r w:rsidRPr="00C13C85">
        <w:rPr>
          <w:sz w:val="28"/>
          <w:szCs w:val="28"/>
          <w:lang w:val="uk-UA"/>
        </w:rPr>
        <w:t>____</w:t>
      </w:r>
      <w:r w:rsidR="00072404">
        <w:rPr>
          <w:sz w:val="28"/>
          <w:szCs w:val="28"/>
          <w:lang w:val="uk-UA"/>
        </w:rPr>
        <w:t>_____________________________</w:t>
      </w:r>
      <w:r w:rsidR="00721A43">
        <w:rPr>
          <w:sz w:val="28"/>
          <w:szCs w:val="28"/>
          <w:lang w:val="uk-UA"/>
        </w:rPr>
        <w:t>__</w:t>
      </w:r>
    </w:p>
    <w:p w:rsidR="00001AAA" w:rsidRPr="00072404" w:rsidRDefault="00001AAA" w:rsidP="00001AAA">
      <w:pPr>
        <w:jc w:val="both"/>
        <w:rPr>
          <w:lang w:val="uk-UA"/>
        </w:rPr>
      </w:pPr>
      <w:r w:rsidRPr="0004069E">
        <w:rPr>
          <w:sz w:val="28"/>
          <w:szCs w:val="28"/>
          <w:lang w:val="uk-UA"/>
        </w:rPr>
        <w:t>Висновки.</w:t>
      </w:r>
      <w:r w:rsidRPr="00AB0896">
        <w:rPr>
          <w:sz w:val="28"/>
          <w:szCs w:val="28"/>
          <w:lang w:val="uk-UA"/>
        </w:rPr>
        <w:t>___________________________________________________________________________________________________________________________</w:t>
      </w:r>
      <w:r w:rsidR="00072404">
        <w:rPr>
          <w:sz w:val="28"/>
          <w:szCs w:val="28"/>
          <w:lang w:val="uk-UA"/>
        </w:rPr>
        <w:t>____</w:t>
      </w:r>
      <w:r w:rsidR="00721A43">
        <w:rPr>
          <w:sz w:val="28"/>
          <w:szCs w:val="28"/>
          <w:lang w:val="uk-UA"/>
        </w:rPr>
        <w:t>_____</w:t>
      </w:r>
    </w:p>
    <w:p w:rsidR="00001AAA" w:rsidRPr="00E00AD5" w:rsidRDefault="00001AAA" w:rsidP="00001AAA">
      <w:pPr>
        <w:jc w:val="both"/>
        <w:rPr>
          <w:lang w:val="uk-UA"/>
        </w:rPr>
      </w:pPr>
      <w:r w:rsidRPr="00E00AD5">
        <w:rPr>
          <w:lang w:val="uk-UA"/>
        </w:rPr>
        <w:br w:type="page"/>
      </w:r>
      <w:r w:rsidRPr="00E00AD5">
        <w:rPr>
          <w:lang w:val="uk-UA"/>
        </w:rPr>
        <w:lastRenderedPageBreak/>
        <w:t xml:space="preserve">5. Перелік графічного матеріалу </w:t>
      </w:r>
      <w:r>
        <w:rPr>
          <w:lang w:val="uk-UA"/>
        </w:rPr>
        <w:t>і</w:t>
      </w:r>
      <w:r w:rsidRPr="00E00AD5">
        <w:rPr>
          <w:lang w:val="uk-UA"/>
        </w:rPr>
        <w:t>з зазначенням креслеників,</w:t>
      </w:r>
      <w:r>
        <w:rPr>
          <w:lang w:val="uk-UA"/>
        </w:rPr>
        <w:t xml:space="preserve"> схем, </w:t>
      </w:r>
      <w:r w:rsidRPr="00E00AD5">
        <w:rPr>
          <w:lang w:val="uk-UA"/>
        </w:rPr>
        <w:t>плакатів,</w:t>
      </w:r>
      <w:r>
        <w:rPr>
          <w:lang w:val="uk-UA"/>
        </w:rPr>
        <w:t xml:space="preserve"> </w:t>
      </w:r>
      <w:r w:rsidRPr="00E00AD5">
        <w:rPr>
          <w:lang w:val="uk-UA"/>
        </w:rPr>
        <w:t>комп’ютерних ілюстрацій (</w:t>
      </w:r>
      <w:r>
        <w:rPr>
          <w:lang w:val="uk-UA"/>
        </w:rPr>
        <w:t>п.5 включається до завдання за рішенням випускової кафедри</w:t>
      </w:r>
      <w:r w:rsidRPr="00E00AD5">
        <w:rPr>
          <w:lang w:val="uk-UA"/>
        </w:rPr>
        <w:t xml:space="preserve">) </w:t>
      </w:r>
    </w:p>
    <w:p w:rsidR="00001AAA" w:rsidRPr="006876B9" w:rsidRDefault="00001AAA" w:rsidP="00001AAA">
      <w:pPr>
        <w:rPr>
          <w:sz w:val="28"/>
          <w:szCs w:val="28"/>
          <w:u w:val="single"/>
          <w:lang w:val="uk-UA"/>
        </w:rPr>
      </w:pPr>
      <w:r w:rsidRPr="006876B9">
        <w:rPr>
          <w:sz w:val="28"/>
          <w:szCs w:val="28"/>
          <w:u w:val="single"/>
          <w:lang w:val="uk-UA"/>
        </w:rPr>
        <w:t>1.Актуальність роботи та її мета (1 арк. ф.А4)</w:t>
      </w:r>
    </w:p>
    <w:p w:rsidR="00001AAA" w:rsidRPr="006876B9" w:rsidRDefault="00001AAA" w:rsidP="00001AAA">
      <w:pPr>
        <w:rPr>
          <w:sz w:val="28"/>
          <w:szCs w:val="28"/>
          <w:u w:val="single"/>
          <w:lang w:val="uk-UA"/>
        </w:rPr>
      </w:pPr>
      <w:r w:rsidRPr="006876B9">
        <w:rPr>
          <w:sz w:val="28"/>
          <w:szCs w:val="28"/>
          <w:u w:val="single"/>
        </w:rPr>
        <w:t>2</w:t>
      </w:r>
      <w:r w:rsidRPr="006876B9">
        <w:rPr>
          <w:sz w:val="28"/>
          <w:szCs w:val="28"/>
          <w:u w:val="single"/>
          <w:lang w:val="uk-UA"/>
        </w:rPr>
        <w:t xml:space="preserve">.Основні особливості стандарту </w:t>
      </w:r>
      <w:r w:rsidRPr="006876B9">
        <w:rPr>
          <w:sz w:val="28"/>
          <w:szCs w:val="28"/>
          <w:u w:val="single"/>
          <w:lang w:val="en-US"/>
        </w:rPr>
        <w:t>LTE</w:t>
      </w:r>
      <w:r w:rsidRPr="006876B9">
        <w:rPr>
          <w:sz w:val="28"/>
          <w:szCs w:val="28"/>
          <w:u w:val="single"/>
          <w:lang w:val="uk-UA"/>
        </w:rPr>
        <w:t xml:space="preserve"> (1 арк. ф.А4)</w:t>
      </w:r>
    </w:p>
    <w:p w:rsidR="00001AAA" w:rsidRPr="006876B9" w:rsidRDefault="00001AAA" w:rsidP="00001AAA">
      <w:pPr>
        <w:rPr>
          <w:sz w:val="28"/>
          <w:szCs w:val="28"/>
          <w:u w:val="single"/>
          <w:lang w:val="uk-UA"/>
        </w:rPr>
      </w:pPr>
      <w:r w:rsidRPr="006876B9">
        <w:rPr>
          <w:sz w:val="28"/>
          <w:szCs w:val="28"/>
          <w:u w:val="single"/>
        </w:rPr>
        <w:t>3</w:t>
      </w:r>
      <w:r w:rsidRPr="006876B9">
        <w:rPr>
          <w:sz w:val="28"/>
          <w:szCs w:val="28"/>
          <w:u w:val="single"/>
          <w:lang w:val="uk-UA"/>
        </w:rPr>
        <w:t>.</w:t>
      </w:r>
      <w:r w:rsidRPr="006876B9">
        <w:rPr>
          <w:rFonts w:ascii="Times" w:hAnsi="Times"/>
          <w:sz w:val="28"/>
          <w:szCs w:val="28"/>
          <w:u w:val="single"/>
        </w:rPr>
        <w:t xml:space="preserve"> Загальні принципи технології MIMO в </w:t>
      </w:r>
      <w:r w:rsidRPr="006876B9">
        <w:rPr>
          <w:rFonts w:ascii="Times" w:hAnsi="Times"/>
          <w:sz w:val="28"/>
          <w:szCs w:val="28"/>
          <w:u w:val="single"/>
          <w:lang w:val="uk-UA"/>
        </w:rPr>
        <w:t>м</w:t>
      </w:r>
      <w:r w:rsidRPr="006876B9">
        <w:rPr>
          <w:rFonts w:ascii="Times" w:hAnsi="Times"/>
          <w:sz w:val="28"/>
          <w:szCs w:val="28"/>
          <w:u w:val="single"/>
        </w:rPr>
        <w:t>ереж</w:t>
      </w:r>
      <w:r w:rsidRPr="006876B9">
        <w:rPr>
          <w:rFonts w:ascii="Times" w:hAnsi="Times"/>
          <w:sz w:val="28"/>
          <w:szCs w:val="28"/>
          <w:u w:val="single"/>
          <w:lang w:val="uk-UA"/>
        </w:rPr>
        <w:t>ах</w:t>
      </w:r>
      <w:r w:rsidRPr="006876B9">
        <w:rPr>
          <w:rFonts w:ascii="Times" w:hAnsi="Times"/>
          <w:sz w:val="28"/>
          <w:szCs w:val="28"/>
          <w:u w:val="single"/>
        </w:rPr>
        <w:t xml:space="preserve"> LTE</w:t>
      </w:r>
      <w:r w:rsidRPr="006876B9">
        <w:rPr>
          <w:sz w:val="28"/>
          <w:szCs w:val="28"/>
          <w:u w:val="single"/>
          <w:lang w:val="uk-UA"/>
        </w:rPr>
        <w:t xml:space="preserve"> (1 арк. ф.А4)</w:t>
      </w:r>
    </w:p>
    <w:p w:rsidR="00001AAA" w:rsidRPr="006876B9" w:rsidRDefault="00001AAA" w:rsidP="00001AAA">
      <w:pPr>
        <w:rPr>
          <w:sz w:val="28"/>
          <w:szCs w:val="28"/>
          <w:u w:val="single"/>
          <w:lang w:val="uk-UA"/>
        </w:rPr>
      </w:pPr>
      <w:r w:rsidRPr="006876B9">
        <w:rPr>
          <w:sz w:val="28"/>
          <w:szCs w:val="28"/>
          <w:u w:val="single"/>
        </w:rPr>
        <w:t>4.</w:t>
      </w:r>
      <w:r w:rsidRPr="006876B9">
        <w:rPr>
          <w:sz w:val="28"/>
          <w:szCs w:val="28"/>
          <w:u w:val="single"/>
          <w:lang w:val="uk-UA"/>
        </w:rPr>
        <w:t xml:space="preserve">Застосування технології </w:t>
      </w:r>
      <w:r w:rsidRPr="006876B9">
        <w:rPr>
          <w:sz w:val="28"/>
          <w:szCs w:val="28"/>
          <w:u w:val="single"/>
          <w:lang w:val="en-US"/>
        </w:rPr>
        <w:t>LTE</w:t>
      </w:r>
      <w:r w:rsidRPr="006876B9">
        <w:rPr>
          <w:sz w:val="28"/>
          <w:szCs w:val="28"/>
          <w:u w:val="single"/>
        </w:rPr>
        <w:t xml:space="preserve"> </w:t>
      </w:r>
      <w:r w:rsidRPr="006876B9">
        <w:rPr>
          <w:sz w:val="28"/>
          <w:szCs w:val="28"/>
          <w:u w:val="single"/>
          <w:lang w:val="uk-UA"/>
        </w:rPr>
        <w:t>(1 арк. ф.А4)</w:t>
      </w:r>
    </w:p>
    <w:p w:rsidR="00001AAA" w:rsidRPr="006876B9" w:rsidRDefault="00001AAA" w:rsidP="00001AAA">
      <w:pPr>
        <w:rPr>
          <w:sz w:val="28"/>
          <w:szCs w:val="28"/>
          <w:u w:val="single"/>
          <w:lang w:val="uk-UA"/>
        </w:rPr>
      </w:pPr>
      <w:r w:rsidRPr="006876B9">
        <w:rPr>
          <w:sz w:val="28"/>
          <w:szCs w:val="28"/>
          <w:u w:val="single"/>
        </w:rPr>
        <w:t>5.</w:t>
      </w:r>
      <w:r w:rsidRPr="006876B9">
        <w:rPr>
          <w:sz w:val="28"/>
          <w:szCs w:val="28"/>
          <w:u w:val="single"/>
          <w:lang w:val="uk-UA"/>
        </w:rPr>
        <w:t xml:space="preserve">Особливості побудови мереж </w:t>
      </w:r>
      <w:r w:rsidRPr="006876B9">
        <w:rPr>
          <w:sz w:val="28"/>
          <w:szCs w:val="28"/>
          <w:u w:val="single"/>
          <w:lang w:val="en-US"/>
        </w:rPr>
        <w:t>LTE</w:t>
      </w:r>
      <w:r w:rsidRPr="006876B9">
        <w:rPr>
          <w:sz w:val="28"/>
          <w:szCs w:val="28"/>
          <w:u w:val="single"/>
        </w:rPr>
        <w:t xml:space="preserve"> </w:t>
      </w:r>
      <w:r w:rsidRPr="006876B9">
        <w:rPr>
          <w:sz w:val="28"/>
          <w:szCs w:val="28"/>
          <w:u w:val="single"/>
          <w:lang w:val="uk-UA"/>
        </w:rPr>
        <w:t>(1 арк. ф.А4)</w:t>
      </w:r>
    </w:p>
    <w:p w:rsidR="00001AAA" w:rsidRPr="006876B9" w:rsidRDefault="00001AAA" w:rsidP="00001AAA">
      <w:pPr>
        <w:rPr>
          <w:sz w:val="28"/>
          <w:szCs w:val="28"/>
          <w:u w:val="single"/>
          <w:lang w:val="uk-UA"/>
        </w:rPr>
      </w:pPr>
      <w:r w:rsidRPr="006876B9">
        <w:rPr>
          <w:sz w:val="28"/>
          <w:szCs w:val="28"/>
          <w:u w:val="single"/>
        </w:rPr>
        <w:t>6.</w:t>
      </w:r>
      <w:r w:rsidRPr="006876B9">
        <w:rPr>
          <w:rFonts w:ascii="Times" w:hAnsi="Times"/>
          <w:color w:val="000000" w:themeColor="text1"/>
          <w:sz w:val="28"/>
          <w:szCs w:val="28"/>
          <w:u w:val="single"/>
        </w:rPr>
        <w:t xml:space="preserve">Забезпечення безпеки передачі інформації в </w:t>
      </w:r>
      <w:r w:rsidRPr="006876B9">
        <w:rPr>
          <w:rFonts w:ascii="Times" w:hAnsi="Times"/>
          <w:color w:val="000000" w:themeColor="text1"/>
          <w:sz w:val="28"/>
          <w:szCs w:val="28"/>
          <w:u w:val="single"/>
          <w:lang w:val="en-US"/>
        </w:rPr>
        <w:t>LTE</w:t>
      </w:r>
      <w:r w:rsidRPr="006876B9">
        <w:rPr>
          <w:rFonts w:ascii="Times" w:hAnsi="Times"/>
          <w:color w:val="000000" w:themeColor="text1"/>
          <w:sz w:val="28"/>
          <w:szCs w:val="28"/>
          <w:u w:val="single"/>
          <w:lang w:val="uk-UA"/>
        </w:rPr>
        <w:t xml:space="preserve"> </w:t>
      </w:r>
      <w:r w:rsidRPr="006876B9">
        <w:rPr>
          <w:sz w:val="28"/>
          <w:szCs w:val="28"/>
          <w:u w:val="single"/>
          <w:lang w:val="uk-UA"/>
        </w:rPr>
        <w:t>(1 арк. ф.А4)</w:t>
      </w:r>
    </w:p>
    <w:p w:rsidR="00001AAA" w:rsidRPr="006876B9" w:rsidRDefault="00001AAA" w:rsidP="00001AAA">
      <w:pPr>
        <w:rPr>
          <w:sz w:val="28"/>
          <w:szCs w:val="28"/>
          <w:u w:val="single"/>
          <w:lang w:val="uk-UA"/>
        </w:rPr>
      </w:pPr>
      <w:r w:rsidRPr="006876B9">
        <w:rPr>
          <w:sz w:val="28"/>
          <w:szCs w:val="28"/>
          <w:u w:val="single"/>
        </w:rPr>
        <w:t>7.</w:t>
      </w:r>
      <w:r w:rsidRPr="006876B9">
        <w:rPr>
          <w:rFonts w:ascii="Times" w:hAnsi="Times"/>
          <w:sz w:val="28"/>
          <w:szCs w:val="28"/>
          <w:u w:val="single"/>
        </w:rPr>
        <w:t>Аналіз загроз безпеки в LTE-мережах</w:t>
      </w:r>
      <w:r w:rsidRPr="006876B9">
        <w:rPr>
          <w:rFonts w:ascii="Times" w:hAnsi="Times"/>
          <w:sz w:val="28"/>
          <w:szCs w:val="28"/>
          <w:u w:val="single"/>
          <w:lang w:val="uk-UA"/>
        </w:rPr>
        <w:t xml:space="preserve"> </w:t>
      </w:r>
      <w:r w:rsidRPr="006876B9">
        <w:rPr>
          <w:rFonts w:ascii="Times" w:hAnsi="Times"/>
          <w:sz w:val="28"/>
          <w:szCs w:val="28"/>
          <w:u w:val="single"/>
        </w:rPr>
        <w:t>мобільного зв'язку</w:t>
      </w:r>
      <w:r w:rsidRPr="006876B9">
        <w:rPr>
          <w:rFonts w:ascii="Times" w:hAnsi="Times"/>
          <w:sz w:val="28"/>
          <w:szCs w:val="28"/>
          <w:u w:val="single"/>
          <w:lang w:val="uk-UA"/>
        </w:rPr>
        <w:t xml:space="preserve"> </w:t>
      </w:r>
      <w:r w:rsidRPr="006876B9">
        <w:rPr>
          <w:sz w:val="28"/>
          <w:szCs w:val="28"/>
          <w:u w:val="single"/>
          <w:lang w:val="uk-UA"/>
        </w:rPr>
        <w:t>(1 арк. ф.А4)</w:t>
      </w:r>
    </w:p>
    <w:p w:rsidR="00163C3A" w:rsidRPr="00163C3A" w:rsidRDefault="00001AAA" w:rsidP="00001AAA">
      <w:pPr>
        <w:rPr>
          <w:sz w:val="28"/>
          <w:szCs w:val="28"/>
          <w:u w:val="single"/>
          <w:lang w:val="uk-UA"/>
        </w:rPr>
      </w:pPr>
      <w:r w:rsidRPr="00163C3A">
        <w:rPr>
          <w:sz w:val="28"/>
          <w:szCs w:val="28"/>
          <w:u w:val="single"/>
        </w:rPr>
        <w:t>8.</w:t>
      </w:r>
      <w:r w:rsidR="00163C3A" w:rsidRPr="00163C3A">
        <w:rPr>
          <w:sz w:val="28"/>
          <w:szCs w:val="28"/>
          <w:u w:val="single"/>
        </w:rPr>
        <w:t>Розрахунки зони покриття та пропускної здатності</w:t>
      </w:r>
      <w:r w:rsidR="00163C3A" w:rsidRPr="00163C3A">
        <w:rPr>
          <w:sz w:val="28"/>
          <w:szCs w:val="28"/>
          <w:u w:val="single"/>
          <w:lang w:val="uk-UA"/>
        </w:rPr>
        <w:t xml:space="preserve"> </w:t>
      </w:r>
      <w:r w:rsidR="00163C3A" w:rsidRPr="00163C3A">
        <w:rPr>
          <w:color w:val="000000" w:themeColor="text1"/>
          <w:sz w:val="28"/>
          <w:szCs w:val="28"/>
          <w:u w:val="single"/>
          <w:lang w:val="uk-UA"/>
        </w:rPr>
        <w:t>(2 арк. ф.А4)</w:t>
      </w:r>
    </w:p>
    <w:p w:rsidR="00001AAA" w:rsidRPr="006876B9" w:rsidRDefault="00163C3A" w:rsidP="00001AAA">
      <w:pPr>
        <w:rPr>
          <w:sz w:val="28"/>
          <w:szCs w:val="28"/>
          <w:u w:val="single"/>
          <w:lang w:val="uk-UA"/>
        </w:rPr>
      </w:pPr>
      <w:r>
        <w:rPr>
          <w:sz w:val="28"/>
          <w:szCs w:val="28"/>
          <w:u w:val="single"/>
          <w:lang w:val="uk-UA"/>
        </w:rPr>
        <w:t>9</w:t>
      </w:r>
      <w:r w:rsidR="00001AAA" w:rsidRPr="006876B9">
        <w:rPr>
          <w:sz w:val="28"/>
          <w:szCs w:val="28"/>
          <w:u w:val="single"/>
          <w:lang w:val="uk-UA"/>
        </w:rPr>
        <w:t>.</w:t>
      </w:r>
      <w:r w:rsidR="00595B56">
        <w:rPr>
          <w:sz w:val="28"/>
          <w:szCs w:val="28"/>
          <w:u w:val="single"/>
          <w:lang w:val="uk-UA"/>
        </w:rPr>
        <w:t>Висновок</w:t>
      </w:r>
      <w:r w:rsidR="00001AAA" w:rsidRPr="006876B9">
        <w:rPr>
          <w:sz w:val="28"/>
          <w:szCs w:val="28"/>
          <w:u w:val="single"/>
          <w:lang w:val="uk-UA"/>
        </w:rPr>
        <w:t xml:space="preserve"> (1 арк. ф.А4)</w:t>
      </w:r>
    </w:p>
    <w:p w:rsidR="00C3214A" w:rsidRDefault="00C3214A" w:rsidP="00C3214A">
      <w:pPr>
        <w:rPr>
          <w:sz w:val="28"/>
          <w:szCs w:val="28"/>
          <w:lang w:val="uk-UA"/>
        </w:rPr>
      </w:pPr>
    </w:p>
    <w:p w:rsidR="00A73A5A" w:rsidRDefault="00A73A5A" w:rsidP="00C3214A">
      <w:pPr>
        <w:rPr>
          <w:sz w:val="28"/>
          <w:szCs w:val="28"/>
          <w:lang w:val="uk-UA"/>
        </w:rPr>
      </w:pPr>
    </w:p>
    <w:p w:rsidR="00C3214A" w:rsidRPr="00C3214A" w:rsidRDefault="00C3214A" w:rsidP="00C3214A">
      <w:pPr>
        <w:rPr>
          <w:lang w:val="uk-UA"/>
        </w:rPr>
      </w:pPr>
    </w:p>
    <w:p w:rsidR="00001AAA" w:rsidRPr="00E00AD5" w:rsidRDefault="00001AAA" w:rsidP="00001AAA">
      <w:pPr>
        <w:pStyle w:val="1"/>
        <w:spacing w:before="0" w:after="240"/>
        <w:rPr>
          <w:lang w:val="uk-UA"/>
        </w:rPr>
      </w:pPr>
      <w:r w:rsidRPr="00E00AD5">
        <w:rPr>
          <w:lang w:val="uk-UA"/>
        </w:rPr>
        <w:t>КАЛЕНДАРНИЙ ПЛАН</w:t>
      </w:r>
    </w:p>
    <w:tbl>
      <w:tblPr>
        <w:tblW w:w="9507" w:type="dxa"/>
        <w:tblInd w:w="-102" w:type="dxa"/>
        <w:tblLayout w:type="fixed"/>
        <w:tblCellMar>
          <w:left w:w="40" w:type="dxa"/>
          <w:right w:w="40" w:type="dxa"/>
        </w:tblCellMar>
        <w:tblLook w:val="0000" w:firstRow="0" w:lastRow="0" w:firstColumn="0" w:lastColumn="0" w:noHBand="0" w:noVBand="0"/>
      </w:tblPr>
      <w:tblGrid>
        <w:gridCol w:w="565"/>
        <w:gridCol w:w="5163"/>
        <w:gridCol w:w="2615"/>
        <w:gridCol w:w="1164"/>
      </w:tblGrid>
      <w:tr w:rsidR="00001AAA" w:rsidRPr="00E00AD5" w:rsidTr="00015CC6">
        <w:trPr>
          <w:trHeight w:hRule="exact" w:val="1032"/>
        </w:trPr>
        <w:tc>
          <w:tcPr>
            <w:tcW w:w="565" w:type="dxa"/>
            <w:tcBorders>
              <w:top w:val="single" w:sz="6" w:space="0" w:color="auto"/>
              <w:left w:val="single" w:sz="6" w:space="0" w:color="auto"/>
              <w:bottom w:val="single" w:sz="6" w:space="0" w:color="auto"/>
              <w:right w:val="single" w:sz="6" w:space="0" w:color="auto"/>
            </w:tcBorders>
            <w:vAlign w:val="center"/>
          </w:tcPr>
          <w:p w:rsidR="00001AAA" w:rsidRPr="00E00AD5" w:rsidRDefault="00001AAA" w:rsidP="00015CC6">
            <w:pPr>
              <w:jc w:val="center"/>
              <w:rPr>
                <w:lang w:val="uk-UA"/>
              </w:rPr>
            </w:pPr>
            <w:r w:rsidRPr="00E00AD5">
              <w:rPr>
                <w:lang w:val="uk-UA"/>
              </w:rPr>
              <w:t>№</w:t>
            </w:r>
          </w:p>
        </w:tc>
        <w:tc>
          <w:tcPr>
            <w:tcW w:w="5163" w:type="dxa"/>
            <w:tcBorders>
              <w:top w:val="single" w:sz="6" w:space="0" w:color="auto"/>
              <w:left w:val="single" w:sz="6" w:space="0" w:color="auto"/>
              <w:bottom w:val="single" w:sz="6" w:space="0" w:color="auto"/>
              <w:right w:val="single" w:sz="6" w:space="0" w:color="auto"/>
            </w:tcBorders>
            <w:vAlign w:val="center"/>
          </w:tcPr>
          <w:p w:rsidR="00001AAA" w:rsidRPr="00E00AD5" w:rsidRDefault="00001AAA" w:rsidP="00015CC6">
            <w:pPr>
              <w:jc w:val="center"/>
              <w:rPr>
                <w:lang w:val="uk-UA"/>
              </w:rPr>
            </w:pPr>
            <w:r w:rsidRPr="00E00AD5">
              <w:rPr>
                <w:lang w:val="uk-UA"/>
              </w:rPr>
              <w:t xml:space="preserve">Назва eтапів роботи </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pStyle w:val="a3"/>
              <w:spacing w:before="0"/>
              <w:rPr>
                <w:sz w:val="24"/>
                <w:lang w:val="uk-UA"/>
              </w:rPr>
            </w:pPr>
            <w:r w:rsidRPr="00E00AD5">
              <w:rPr>
                <w:sz w:val="24"/>
                <w:lang w:val="uk-UA"/>
              </w:rPr>
              <w:t>Термін</w:t>
            </w:r>
            <w:r>
              <w:rPr>
                <w:sz w:val="24"/>
                <w:lang w:val="uk-UA"/>
              </w:rPr>
              <w:t>и</w:t>
            </w:r>
          </w:p>
          <w:p w:rsidR="00001AAA" w:rsidRPr="00E00AD5" w:rsidRDefault="00001AAA" w:rsidP="00015CC6">
            <w:pPr>
              <w:pStyle w:val="a3"/>
              <w:spacing w:before="0"/>
              <w:rPr>
                <w:sz w:val="24"/>
                <w:lang w:val="uk-UA"/>
              </w:rPr>
            </w:pPr>
            <w:r w:rsidRPr="00E00AD5">
              <w:rPr>
                <w:sz w:val="24"/>
                <w:lang w:val="uk-UA"/>
              </w:rPr>
              <w:t xml:space="preserve"> виконання етапів роботи</w:t>
            </w:r>
          </w:p>
          <w:p w:rsidR="00001AAA" w:rsidRPr="00E00AD5" w:rsidRDefault="00001AAA" w:rsidP="00015CC6">
            <w:pPr>
              <w:jc w:val="center"/>
              <w:rPr>
                <w:lang w:val="uk-UA"/>
              </w:rPr>
            </w:pPr>
          </w:p>
        </w:tc>
        <w:tc>
          <w:tcPr>
            <w:tcW w:w="1164" w:type="dxa"/>
            <w:tcBorders>
              <w:top w:val="single" w:sz="6" w:space="0" w:color="auto"/>
              <w:left w:val="single" w:sz="6" w:space="0" w:color="auto"/>
              <w:bottom w:val="single" w:sz="6" w:space="0" w:color="auto"/>
              <w:right w:val="single" w:sz="6" w:space="0" w:color="auto"/>
            </w:tcBorders>
            <w:vAlign w:val="center"/>
          </w:tcPr>
          <w:p w:rsidR="00001AAA" w:rsidRPr="00E00AD5" w:rsidRDefault="00001AAA" w:rsidP="00015CC6">
            <w:pPr>
              <w:jc w:val="center"/>
              <w:rPr>
                <w:lang w:val="uk-UA"/>
              </w:rPr>
            </w:pPr>
            <w:r w:rsidRPr="00E00AD5">
              <w:rPr>
                <w:lang w:val="uk-UA"/>
              </w:rPr>
              <w:t>Примітка</w:t>
            </w: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sidRPr="009352C5">
              <w:rPr>
                <w:lang w:val="uk-UA"/>
              </w:rPr>
              <w:t>1.</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sidRPr="009352C5">
              <w:rPr>
                <w:lang w:val="uk-UA"/>
              </w:rPr>
              <w:t>Пі</w:t>
            </w:r>
            <w:r>
              <w:rPr>
                <w:lang w:val="uk-UA"/>
              </w:rPr>
              <w:t>дбір літератури по тематиці</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05.11.2019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2.</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Аналіз літератури</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08.11.2019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03"/>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3.</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 xml:space="preserve">Аналіз технології </w:t>
            </w:r>
            <w:r>
              <w:rPr>
                <w:lang w:val="en-US"/>
              </w:rPr>
              <w:t>LTE</w:t>
            </w:r>
            <w:r w:rsidRPr="009352C5">
              <w:rPr>
                <w:lang w:val="uk-UA"/>
              </w:rPr>
              <w:t xml:space="preserve"> </w:t>
            </w:r>
            <w:r>
              <w:rPr>
                <w:lang w:val="uk-UA"/>
              </w:rPr>
              <w:t>та її модифікацій</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15.11.2019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03"/>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4.</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 xml:space="preserve">Розгляд побудови системи для підвищення </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захищеності</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22.11.2019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5.</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Побудова моделі безпроводового каналу зв’язку</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22.11.2019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6.</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 xml:space="preserve">Проведення машинного експерименту </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25.11.2019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7.</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Оформлення пояснювальної записки</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29.11.2019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8.</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Оформлення графічного матеріалу</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10.12.2019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r w:rsidR="00001AAA" w:rsidRPr="00E00AD5" w:rsidTr="00015CC6">
        <w:trPr>
          <w:trHeight w:hRule="exact" w:val="325"/>
        </w:trPr>
        <w:tc>
          <w:tcPr>
            <w:tcW w:w="565"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jc w:val="center"/>
              <w:rPr>
                <w:lang w:val="uk-UA"/>
              </w:rPr>
            </w:pPr>
            <w:r>
              <w:rPr>
                <w:lang w:val="uk-UA"/>
              </w:rPr>
              <w:t>9.</w:t>
            </w:r>
          </w:p>
        </w:tc>
        <w:tc>
          <w:tcPr>
            <w:tcW w:w="5163" w:type="dxa"/>
            <w:tcBorders>
              <w:top w:val="single" w:sz="6" w:space="0" w:color="auto"/>
              <w:left w:val="single" w:sz="6" w:space="0" w:color="auto"/>
              <w:bottom w:val="single" w:sz="6" w:space="0" w:color="auto"/>
              <w:right w:val="single" w:sz="6" w:space="0" w:color="auto"/>
            </w:tcBorders>
          </w:tcPr>
          <w:p w:rsidR="00001AAA" w:rsidRPr="009352C5" w:rsidRDefault="00001AAA" w:rsidP="00015CC6">
            <w:pPr>
              <w:rPr>
                <w:lang w:val="uk-UA"/>
              </w:rPr>
            </w:pPr>
            <w:r>
              <w:rPr>
                <w:lang w:val="uk-UA"/>
              </w:rPr>
              <w:t>Підготовка доповіді</w:t>
            </w:r>
          </w:p>
        </w:tc>
        <w:tc>
          <w:tcPr>
            <w:tcW w:w="2615" w:type="dxa"/>
            <w:tcBorders>
              <w:top w:val="single" w:sz="6" w:space="0" w:color="auto"/>
              <w:left w:val="single" w:sz="6" w:space="0" w:color="auto"/>
              <w:bottom w:val="single" w:sz="6" w:space="0" w:color="auto"/>
              <w:right w:val="single" w:sz="6" w:space="0" w:color="auto"/>
            </w:tcBorders>
          </w:tcPr>
          <w:p w:rsidR="00001AAA" w:rsidRPr="00E00AD5" w:rsidRDefault="00001AAA" w:rsidP="00001AAA">
            <w:pPr>
              <w:jc w:val="center"/>
              <w:rPr>
                <w:lang w:val="uk-UA"/>
              </w:rPr>
            </w:pPr>
            <w:r>
              <w:rPr>
                <w:lang w:val="uk-UA"/>
              </w:rPr>
              <w:t>13.12.2019</w:t>
            </w:r>
          </w:p>
        </w:tc>
        <w:tc>
          <w:tcPr>
            <w:tcW w:w="1164" w:type="dxa"/>
            <w:tcBorders>
              <w:top w:val="single" w:sz="6" w:space="0" w:color="auto"/>
              <w:left w:val="single" w:sz="6" w:space="0" w:color="auto"/>
              <w:bottom w:val="single" w:sz="6" w:space="0" w:color="auto"/>
              <w:right w:val="single" w:sz="6" w:space="0" w:color="auto"/>
            </w:tcBorders>
          </w:tcPr>
          <w:p w:rsidR="00001AAA" w:rsidRPr="00E00AD5" w:rsidRDefault="00001AAA" w:rsidP="00015CC6">
            <w:pPr>
              <w:rPr>
                <w:lang w:val="uk-UA"/>
              </w:rPr>
            </w:pPr>
          </w:p>
        </w:tc>
      </w:tr>
    </w:tbl>
    <w:p w:rsidR="00001AAA" w:rsidRDefault="00001AAA" w:rsidP="00001AAA">
      <w:pPr>
        <w:rPr>
          <w:lang w:val="uk-UA"/>
        </w:rPr>
      </w:pPr>
    </w:p>
    <w:p w:rsidR="00A2739C" w:rsidRPr="00A73A5A" w:rsidRDefault="00A2739C" w:rsidP="00001AAA"/>
    <w:p w:rsidR="00C3214A" w:rsidRPr="00A73A5A" w:rsidRDefault="00C3214A" w:rsidP="00001AAA"/>
    <w:p w:rsidR="00C3214A" w:rsidRPr="00A73A5A" w:rsidRDefault="00C3214A" w:rsidP="00001AAA"/>
    <w:p w:rsidR="00C3214A" w:rsidRPr="00A73A5A" w:rsidRDefault="00C3214A" w:rsidP="00001AAA"/>
    <w:p w:rsidR="00001AAA" w:rsidRPr="00E00AD5" w:rsidRDefault="00001AAA" w:rsidP="00001AAA">
      <w:pPr>
        <w:ind w:firstLine="680"/>
        <w:rPr>
          <w:lang w:val="uk-UA"/>
        </w:rPr>
      </w:pPr>
      <w:r>
        <w:rPr>
          <w:lang w:val="uk-UA"/>
        </w:rPr>
        <w:t xml:space="preserve">Дата видачі завдання </w:t>
      </w:r>
      <w:r w:rsidRPr="00E00AD5">
        <w:rPr>
          <w:lang w:val="uk-UA"/>
        </w:rPr>
        <w:t>_</w:t>
      </w:r>
      <w:r w:rsidRPr="00CE7894">
        <w:rPr>
          <w:u w:val="single"/>
          <w:lang w:val="uk-UA"/>
        </w:rPr>
        <w:t>4</w:t>
      </w:r>
      <w:r>
        <w:rPr>
          <w:lang w:val="uk-UA"/>
        </w:rPr>
        <w:t>_</w:t>
      </w:r>
      <w:r w:rsidRPr="00CE7894">
        <w:rPr>
          <w:u w:val="single"/>
          <w:lang w:val="uk-UA"/>
        </w:rPr>
        <w:t>листопада</w:t>
      </w:r>
      <w:r>
        <w:rPr>
          <w:lang w:val="uk-UA"/>
        </w:rPr>
        <w:t>_</w:t>
      </w:r>
      <w:r w:rsidRPr="00CE7894">
        <w:rPr>
          <w:u w:val="single"/>
          <w:lang w:val="uk-UA"/>
        </w:rPr>
        <w:t>2019</w:t>
      </w:r>
      <w:r w:rsidRPr="00CE7894">
        <w:rPr>
          <w:lang w:val="uk-UA"/>
        </w:rPr>
        <w:t>_ р.</w:t>
      </w:r>
    </w:p>
    <w:p w:rsidR="00001AAA" w:rsidRPr="00E00AD5" w:rsidRDefault="00001AAA" w:rsidP="00001AAA">
      <w:pPr>
        <w:ind w:firstLine="680"/>
        <w:rPr>
          <w:lang w:val="uk-UA"/>
        </w:rPr>
      </w:pPr>
      <w:r w:rsidRPr="00E00AD5">
        <w:rPr>
          <w:lang w:val="uk-UA"/>
        </w:rPr>
        <w:t>Студент ___________________________________</w:t>
      </w:r>
    </w:p>
    <w:p w:rsidR="00001AAA" w:rsidRPr="00E00AD5" w:rsidRDefault="00001AAA" w:rsidP="00001AAA">
      <w:pPr>
        <w:spacing w:line="280" w:lineRule="auto"/>
        <w:rPr>
          <w:lang w:val="uk-UA"/>
        </w:rPr>
      </w:pPr>
      <w:r w:rsidRPr="00E00AD5">
        <w:rPr>
          <w:lang w:val="uk-UA"/>
        </w:rPr>
        <w:t xml:space="preserve">                                                            (підпис)</w:t>
      </w:r>
    </w:p>
    <w:p w:rsidR="00001AAA" w:rsidRPr="00E00AD5" w:rsidRDefault="00001AAA" w:rsidP="00001AAA">
      <w:pPr>
        <w:ind w:firstLine="680"/>
        <w:rPr>
          <w:lang w:val="uk-UA"/>
        </w:rPr>
      </w:pPr>
      <w:r w:rsidRPr="00E00AD5">
        <w:rPr>
          <w:lang w:val="uk-UA"/>
        </w:rPr>
        <w:t>Kepiвник роботи __________________________   _</w:t>
      </w:r>
      <w:r>
        <w:rPr>
          <w:lang w:val="uk-UA"/>
        </w:rPr>
        <w:t>____</w:t>
      </w:r>
      <w:r w:rsidRPr="00721A43">
        <w:rPr>
          <w:sz w:val="28"/>
          <w:szCs w:val="28"/>
          <w:u w:val="single"/>
          <w:lang w:val="uk-UA"/>
        </w:rPr>
        <w:t>доц. Щербина О.О</w:t>
      </w:r>
      <w:r w:rsidRPr="00721A43">
        <w:rPr>
          <w:u w:val="single"/>
          <w:lang w:val="uk-UA"/>
        </w:rPr>
        <w:t>.</w:t>
      </w:r>
      <w:r w:rsidRPr="00A17E8E">
        <w:rPr>
          <w:lang w:val="uk-UA"/>
        </w:rPr>
        <w:t>_</w:t>
      </w:r>
      <w:r>
        <w:rPr>
          <w:lang w:val="uk-UA"/>
        </w:rPr>
        <w:t>____</w:t>
      </w:r>
    </w:p>
    <w:p w:rsidR="00001AAA" w:rsidRDefault="00001AAA">
      <w:pPr>
        <w:rPr>
          <w:lang w:val="uk-UA"/>
        </w:rPr>
      </w:pPr>
      <w:r w:rsidRPr="00E00AD5">
        <w:rPr>
          <w:lang w:val="uk-UA"/>
        </w:rPr>
        <w:t xml:space="preserve">                                                 </w:t>
      </w:r>
      <w:r>
        <w:rPr>
          <w:lang w:val="uk-UA"/>
        </w:rPr>
        <w:t xml:space="preserve">                        </w:t>
      </w:r>
      <w:r w:rsidRPr="00E00AD5">
        <w:rPr>
          <w:lang w:val="uk-UA"/>
        </w:rPr>
        <w:t xml:space="preserve"> (підпис)                      </w:t>
      </w:r>
      <w:r>
        <w:rPr>
          <w:lang w:val="uk-UA"/>
        </w:rPr>
        <w:t xml:space="preserve">           </w:t>
      </w:r>
      <w:r w:rsidRPr="00E00AD5">
        <w:rPr>
          <w:lang w:val="uk-UA"/>
        </w:rPr>
        <w:t xml:space="preserve">     (посада, прізвище, ініціали)</w:t>
      </w:r>
    </w:p>
    <w:p w:rsidR="00C3214A" w:rsidRPr="00B62F17" w:rsidRDefault="00C3214A" w:rsidP="00751493">
      <w:pPr>
        <w:pStyle w:val="a5"/>
        <w:spacing w:line="276" w:lineRule="auto"/>
        <w:jc w:val="center"/>
        <w:rPr>
          <w:rFonts w:ascii="Times New Roman,Bold" w:hAnsi="Times New Roman,Bold"/>
          <w:sz w:val="28"/>
          <w:szCs w:val="28"/>
          <w:lang w:val="uk-UA"/>
        </w:rPr>
      </w:pPr>
      <w:bookmarkStart w:id="4" w:name="OLE_LINK40"/>
      <w:bookmarkStart w:id="5" w:name="OLE_LINK41"/>
    </w:p>
    <w:p w:rsidR="00C3214A" w:rsidRPr="00B62F17" w:rsidRDefault="00C3214A" w:rsidP="00751493">
      <w:pPr>
        <w:pStyle w:val="a5"/>
        <w:spacing w:line="276" w:lineRule="auto"/>
        <w:jc w:val="center"/>
        <w:rPr>
          <w:rFonts w:ascii="Times New Roman,Bold" w:hAnsi="Times New Roman,Bold"/>
          <w:sz w:val="28"/>
          <w:szCs w:val="28"/>
          <w:lang w:val="uk-UA"/>
        </w:rPr>
      </w:pPr>
    </w:p>
    <w:p w:rsidR="00FF68CD" w:rsidRPr="00B62F17" w:rsidRDefault="00FF68CD" w:rsidP="00A73A5A">
      <w:pPr>
        <w:rPr>
          <w:rFonts w:ascii="Times New Roman,Bold" w:hAnsi="Times New Roman,Bold"/>
          <w:sz w:val="28"/>
          <w:szCs w:val="28"/>
          <w:lang w:val="uk-UA"/>
        </w:rPr>
      </w:pPr>
      <w:r w:rsidRPr="00B62F17">
        <w:rPr>
          <w:rFonts w:ascii="Times New Roman,Bold" w:hAnsi="Times New Roman,Bold"/>
          <w:sz w:val="28"/>
          <w:szCs w:val="28"/>
          <w:lang w:val="uk-UA"/>
        </w:rPr>
        <w:br w:type="page"/>
      </w:r>
    </w:p>
    <w:p w:rsidR="002A3BA4" w:rsidRPr="00C52A02" w:rsidRDefault="002A3BA4" w:rsidP="00751493">
      <w:pPr>
        <w:pStyle w:val="a5"/>
        <w:spacing w:line="276" w:lineRule="auto"/>
        <w:jc w:val="center"/>
      </w:pPr>
      <w:r w:rsidRPr="00C52A02">
        <w:rPr>
          <w:rFonts w:ascii="Times New Roman,Bold" w:hAnsi="Times New Roman,Bold"/>
          <w:sz w:val="28"/>
          <w:szCs w:val="28"/>
        </w:rPr>
        <w:lastRenderedPageBreak/>
        <w:t>РЕФЕРАТ</w:t>
      </w:r>
    </w:p>
    <w:p w:rsidR="002A3BA4" w:rsidRDefault="002A3BA4" w:rsidP="00751493">
      <w:pPr>
        <w:pStyle w:val="a5"/>
        <w:spacing w:line="276" w:lineRule="auto"/>
        <w:ind w:firstLine="708"/>
      </w:pPr>
      <w:r>
        <w:rPr>
          <w:sz w:val="28"/>
          <w:szCs w:val="28"/>
        </w:rPr>
        <w:t xml:space="preserve">Пояснювальна записка атестаційної роботи: </w:t>
      </w:r>
      <w:r w:rsidR="00D21D6E">
        <w:rPr>
          <w:sz w:val="28"/>
          <w:szCs w:val="28"/>
          <w:lang w:val="uk-UA"/>
        </w:rPr>
        <w:t>7</w:t>
      </w:r>
      <w:r w:rsidR="00C40F27">
        <w:rPr>
          <w:sz w:val="28"/>
          <w:szCs w:val="28"/>
          <w:lang w:val="uk-UA"/>
        </w:rPr>
        <w:t>1</w:t>
      </w:r>
      <w:r>
        <w:rPr>
          <w:sz w:val="28"/>
          <w:szCs w:val="28"/>
        </w:rPr>
        <w:t xml:space="preserve"> с., 1</w:t>
      </w:r>
      <w:r w:rsidR="00642E82">
        <w:rPr>
          <w:sz w:val="28"/>
          <w:szCs w:val="28"/>
          <w:lang w:val="uk-UA"/>
        </w:rPr>
        <w:t>4</w:t>
      </w:r>
      <w:r>
        <w:rPr>
          <w:sz w:val="28"/>
          <w:szCs w:val="28"/>
        </w:rPr>
        <w:t xml:space="preserve"> рис., 6 табл., 1 дода- ток, 1</w:t>
      </w:r>
      <w:r w:rsidR="00642E82">
        <w:rPr>
          <w:sz w:val="28"/>
          <w:szCs w:val="28"/>
          <w:lang w:val="uk-UA"/>
        </w:rPr>
        <w:t>3</w:t>
      </w:r>
      <w:r>
        <w:rPr>
          <w:sz w:val="28"/>
          <w:szCs w:val="28"/>
        </w:rPr>
        <w:t xml:space="preserve"> джерел. </w:t>
      </w:r>
    </w:p>
    <w:p w:rsidR="002A3BA4" w:rsidRDefault="00F15F1E" w:rsidP="00751493">
      <w:pPr>
        <w:pStyle w:val="a5"/>
        <w:spacing w:line="276" w:lineRule="auto"/>
        <w:ind w:firstLine="708"/>
      </w:pPr>
      <w:r>
        <w:rPr>
          <w:sz w:val="28"/>
          <w:szCs w:val="28"/>
          <w:lang w:val="uk-UA"/>
        </w:rPr>
        <w:t xml:space="preserve">ОСОБЛИВОСТІ ТЕХНОЛОГІЇ </w:t>
      </w:r>
      <w:r>
        <w:rPr>
          <w:sz w:val="28"/>
          <w:szCs w:val="28"/>
          <w:lang w:val="en-US"/>
        </w:rPr>
        <w:t>LTE</w:t>
      </w:r>
      <w:r w:rsidR="002A3BA4">
        <w:rPr>
          <w:sz w:val="28"/>
          <w:szCs w:val="28"/>
        </w:rPr>
        <w:t xml:space="preserve">, </w:t>
      </w:r>
      <w:r>
        <w:rPr>
          <w:sz w:val="28"/>
          <w:szCs w:val="28"/>
          <w:lang w:val="uk-UA"/>
        </w:rPr>
        <w:t>РАДІОЧАСТОТНИЙ СПЕКТР</w:t>
      </w:r>
      <w:r w:rsidR="002A3BA4">
        <w:rPr>
          <w:sz w:val="28"/>
          <w:szCs w:val="28"/>
        </w:rPr>
        <w:t xml:space="preserve">, </w:t>
      </w:r>
      <w:r>
        <w:rPr>
          <w:sz w:val="28"/>
          <w:szCs w:val="28"/>
          <w:lang w:val="uk-UA"/>
        </w:rPr>
        <w:t xml:space="preserve">ТЕХНОЛОГІЯ </w:t>
      </w:r>
      <w:r>
        <w:rPr>
          <w:sz w:val="28"/>
          <w:szCs w:val="28"/>
          <w:lang w:val="en-US"/>
        </w:rPr>
        <w:t>MIMO</w:t>
      </w:r>
      <w:r w:rsidR="002A3BA4">
        <w:rPr>
          <w:sz w:val="28"/>
          <w:szCs w:val="28"/>
        </w:rPr>
        <w:t xml:space="preserve">, </w:t>
      </w:r>
      <w:r w:rsidR="00825663">
        <w:rPr>
          <w:sz w:val="28"/>
          <w:szCs w:val="28"/>
        </w:rPr>
        <w:t>ЗАХИЩЕНН</w:t>
      </w:r>
      <w:r w:rsidR="00825663">
        <w:rPr>
          <w:sz w:val="28"/>
          <w:szCs w:val="28"/>
          <w:lang w:val="uk-UA"/>
        </w:rPr>
        <w:t>І</w:t>
      </w:r>
      <w:r w:rsidR="00825663">
        <w:rPr>
          <w:sz w:val="28"/>
          <w:szCs w:val="28"/>
        </w:rPr>
        <w:t>СТЬ</w:t>
      </w:r>
      <w:r w:rsidR="00825663">
        <w:rPr>
          <w:sz w:val="28"/>
          <w:szCs w:val="28"/>
          <w:lang w:val="uk-UA"/>
        </w:rPr>
        <w:t xml:space="preserve">, </w:t>
      </w:r>
      <w:r>
        <w:rPr>
          <w:sz w:val="28"/>
          <w:szCs w:val="28"/>
          <w:lang w:val="uk-UA"/>
        </w:rPr>
        <w:t>БАЗОВІ СТАНЦІЇ</w:t>
      </w:r>
      <w:r w:rsidR="002A3BA4">
        <w:rPr>
          <w:sz w:val="28"/>
          <w:szCs w:val="28"/>
        </w:rPr>
        <w:t>,</w:t>
      </w:r>
      <w:r w:rsidR="00C52A02">
        <w:rPr>
          <w:sz w:val="28"/>
          <w:szCs w:val="28"/>
          <w:lang w:val="uk-UA"/>
        </w:rPr>
        <w:t xml:space="preserve"> МЕХАНІЗМИ БЕЗПЕКИ, ЗОНА ПОКРИТТЯ </w:t>
      </w:r>
      <w:r w:rsidR="00C52A02">
        <w:rPr>
          <w:sz w:val="28"/>
          <w:szCs w:val="28"/>
          <w:lang w:val="en-US"/>
        </w:rPr>
        <w:t>LTE</w:t>
      </w:r>
      <w:r w:rsidR="002A3BA4">
        <w:rPr>
          <w:sz w:val="28"/>
          <w:szCs w:val="28"/>
        </w:rPr>
        <w:t xml:space="preserve">. </w:t>
      </w:r>
    </w:p>
    <w:p w:rsidR="002A3BA4" w:rsidRPr="002A3BA4" w:rsidRDefault="002A3BA4" w:rsidP="00751493">
      <w:pPr>
        <w:pStyle w:val="a5"/>
        <w:spacing w:line="276" w:lineRule="auto"/>
        <w:ind w:firstLine="708"/>
        <w:rPr>
          <w:lang w:val="uk-UA"/>
        </w:rPr>
      </w:pPr>
      <w:r>
        <w:rPr>
          <w:sz w:val="28"/>
          <w:szCs w:val="28"/>
        </w:rPr>
        <w:t xml:space="preserve">Об’єкт дослідження – </w:t>
      </w:r>
      <w:r w:rsidRPr="005960B7">
        <w:rPr>
          <w:rFonts w:ascii="Times" w:hAnsi="Times"/>
          <w:sz w:val="28"/>
          <w:szCs w:val="28"/>
          <w:u w:color="000000"/>
          <w:lang w:val="uk-UA"/>
        </w:rPr>
        <w:t xml:space="preserve">інформація, що передається по </w:t>
      </w:r>
      <w:r>
        <w:rPr>
          <w:rFonts w:ascii="Times" w:hAnsi="Times"/>
          <w:sz w:val="28"/>
          <w:szCs w:val="28"/>
          <w:u w:color="000000"/>
        </w:rPr>
        <w:t>каналах</w:t>
      </w:r>
      <w:r w:rsidRPr="005960B7">
        <w:rPr>
          <w:rFonts w:ascii="Times" w:hAnsi="Times"/>
          <w:sz w:val="28"/>
          <w:szCs w:val="28"/>
          <w:u w:color="000000"/>
          <w:lang w:val="uk-UA"/>
        </w:rPr>
        <w:t xml:space="preserve"> зв’язку </w:t>
      </w:r>
      <w:r>
        <w:rPr>
          <w:rFonts w:ascii="Times" w:hAnsi="Times"/>
          <w:sz w:val="28"/>
          <w:szCs w:val="28"/>
          <w:u w:color="000000"/>
          <w:lang w:val="uk-UA"/>
        </w:rPr>
        <w:t>мережі</w:t>
      </w:r>
      <w:r w:rsidRPr="005960B7">
        <w:rPr>
          <w:rFonts w:ascii="Times" w:hAnsi="Times"/>
          <w:sz w:val="28"/>
          <w:szCs w:val="28"/>
          <w:u w:color="000000"/>
          <w:lang w:val="uk-UA"/>
        </w:rPr>
        <w:t xml:space="preserve"> </w:t>
      </w:r>
      <w:r>
        <w:rPr>
          <w:rFonts w:ascii="Times" w:hAnsi="Times"/>
          <w:sz w:val="28"/>
          <w:szCs w:val="28"/>
          <w:u w:color="000000"/>
          <w:lang w:val="en-US"/>
        </w:rPr>
        <w:t>LTE</w:t>
      </w:r>
      <w:r>
        <w:rPr>
          <w:sz w:val="28"/>
          <w:szCs w:val="28"/>
          <w:lang w:val="uk-UA"/>
        </w:rPr>
        <w:t>.</w:t>
      </w:r>
    </w:p>
    <w:p w:rsidR="002A3BA4" w:rsidRDefault="002A3BA4" w:rsidP="00751493">
      <w:pPr>
        <w:pStyle w:val="a5"/>
        <w:spacing w:line="276" w:lineRule="auto"/>
        <w:ind w:firstLine="708"/>
      </w:pPr>
      <w:r>
        <w:rPr>
          <w:sz w:val="28"/>
          <w:szCs w:val="28"/>
        </w:rPr>
        <w:t xml:space="preserve">Предмет дослідження – </w:t>
      </w:r>
      <w:r w:rsidRPr="00EC38BF">
        <w:rPr>
          <w:rFonts w:ascii="Times" w:hAnsi="Times"/>
          <w:sz w:val="28"/>
          <w:szCs w:val="28"/>
          <w:u w:color="000000"/>
          <w:lang w:val="uk-UA"/>
        </w:rPr>
        <w:t>інформаційна безпека мереж</w:t>
      </w:r>
      <w:r>
        <w:rPr>
          <w:rFonts w:ascii="Times" w:hAnsi="Times"/>
          <w:sz w:val="28"/>
          <w:szCs w:val="28"/>
          <w:u w:color="000000"/>
          <w:lang w:val="uk-UA"/>
        </w:rPr>
        <w:t xml:space="preserve"> </w:t>
      </w:r>
      <w:r>
        <w:rPr>
          <w:rFonts w:ascii="Times" w:hAnsi="Times"/>
          <w:sz w:val="28"/>
          <w:szCs w:val="28"/>
          <w:u w:color="000000"/>
          <w:lang w:val="en-US"/>
        </w:rPr>
        <w:t>LTE</w:t>
      </w:r>
      <w:r>
        <w:rPr>
          <w:sz w:val="28"/>
          <w:szCs w:val="28"/>
        </w:rPr>
        <w:t>.</w:t>
      </w:r>
    </w:p>
    <w:p w:rsidR="002A3BA4" w:rsidRDefault="002A3BA4" w:rsidP="00751493">
      <w:pPr>
        <w:pStyle w:val="a5"/>
        <w:spacing w:line="276" w:lineRule="auto"/>
        <w:ind w:firstLine="708"/>
      </w:pPr>
      <w:r>
        <w:rPr>
          <w:sz w:val="28"/>
          <w:szCs w:val="28"/>
        </w:rPr>
        <w:t xml:space="preserve">Мета атестаційної роботи – </w:t>
      </w:r>
      <w:r>
        <w:rPr>
          <w:rFonts w:ascii="Times" w:hAnsi="Times"/>
          <w:sz w:val="28"/>
          <w:szCs w:val="28"/>
          <w:u w:color="000000"/>
          <w:lang w:val="uk-UA"/>
        </w:rPr>
        <w:t xml:space="preserve">аналіз особливості технології </w:t>
      </w:r>
      <w:r>
        <w:rPr>
          <w:rFonts w:ascii="Times" w:hAnsi="Times"/>
          <w:sz w:val="28"/>
          <w:szCs w:val="28"/>
          <w:u w:color="000000"/>
          <w:lang w:val="en-US"/>
        </w:rPr>
        <w:t>LTE</w:t>
      </w:r>
      <w:r w:rsidRPr="00C078B0">
        <w:rPr>
          <w:rFonts w:ascii="Times" w:hAnsi="Times"/>
          <w:sz w:val="28"/>
          <w:szCs w:val="28"/>
          <w:u w:color="000000"/>
        </w:rPr>
        <w:t xml:space="preserve"> </w:t>
      </w:r>
      <w:r>
        <w:rPr>
          <w:rFonts w:ascii="Times" w:hAnsi="Times"/>
          <w:sz w:val="28"/>
          <w:szCs w:val="28"/>
          <w:u w:color="000000"/>
          <w:lang w:val="uk-UA"/>
        </w:rPr>
        <w:t>та систем для підвищення її захищеності</w:t>
      </w:r>
      <w:r w:rsidRPr="00C078B0">
        <w:rPr>
          <w:rFonts w:ascii="Times" w:hAnsi="Times"/>
          <w:sz w:val="28"/>
          <w:szCs w:val="28"/>
          <w:u w:color="000000"/>
        </w:rPr>
        <w:t>.</w:t>
      </w:r>
      <w:r>
        <w:rPr>
          <w:sz w:val="28"/>
          <w:szCs w:val="28"/>
        </w:rPr>
        <w:t xml:space="preserve"> </w:t>
      </w:r>
    </w:p>
    <w:p w:rsidR="002A3BA4" w:rsidRDefault="002A3BA4" w:rsidP="00751493">
      <w:pPr>
        <w:pStyle w:val="a5"/>
        <w:spacing w:line="276" w:lineRule="auto"/>
        <w:ind w:firstLine="708"/>
      </w:pPr>
      <w:r>
        <w:rPr>
          <w:sz w:val="28"/>
          <w:szCs w:val="28"/>
        </w:rPr>
        <w:t xml:space="preserve">Методи дослідження – </w:t>
      </w:r>
      <w:r w:rsidR="00AB0896">
        <w:rPr>
          <w:sz w:val="28"/>
          <w:szCs w:val="28"/>
          <w:lang w:val="uk-UA"/>
        </w:rPr>
        <w:t xml:space="preserve">аналітичний та </w:t>
      </w:r>
      <w:r>
        <w:rPr>
          <w:sz w:val="28"/>
          <w:szCs w:val="28"/>
        </w:rPr>
        <w:t xml:space="preserve">розрахунковий. </w:t>
      </w:r>
    </w:p>
    <w:p w:rsidR="002A3BA4" w:rsidRPr="002B47EC" w:rsidRDefault="002A3BA4" w:rsidP="00751493">
      <w:pPr>
        <w:pStyle w:val="a5"/>
        <w:spacing w:line="276" w:lineRule="auto"/>
        <w:ind w:firstLine="708"/>
        <w:rPr>
          <w:sz w:val="28"/>
          <w:szCs w:val="28"/>
          <w:lang w:val="uk-UA"/>
        </w:rPr>
      </w:pPr>
      <w:r>
        <w:rPr>
          <w:sz w:val="28"/>
          <w:szCs w:val="28"/>
        </w:rPr>
        <w:t>У роботі проведено</w:t>
      </w:r>
      <w:r w:rsidR="007A3268">
        <w:rPr>
          <w:sz w:val="28"/>
          <w:szCs w:val="28"/>
          <w:lang w:val="uk-UA"/>
        </w:rPr>
        <w:t xml:space="preserve"> аналіз характеристик системи </w:t>
      </w:r>
      <w:r w:rsidR="007A3268">
        <w:rPr>
          <w:sz w:val="28"/>
          <w:szCs w:val="28"/>
          <w:lang w:val="en-US"/>
        </w:rPr>
        <w:t>LTE</w:t>
      </w:r>
      <w:r w:rsidR="002B47EC" w:rsidRPr="002B47EC">
        <w:rPr>
          <w:sz w:val="28"/>
          <w:szCs w:val="28"/>
        </w:rPr>
        <w:t xml:space="preserve"> </w:t>
      </w:r>
      <w:r w:rsidR="002B47EC">
        <w:rPr>
          <w:sz w:val="28"/>
          <w:szCs w:val="28"/>
          <w:lang w:val="uk-UA"/>
        </w:rPr>
        <w:t>та розрахунки зони покриття</w:t>
      </w:r>
      <w:r w:rsidR="002B48BF">
        <w:rPr>
          <w:sz w:val="28"/>
          <w:szCs w:val="28"/>
          <w:lang w:val="uk-UA"/>
        </w:rPr>
        <w:t xml:space="preserve"> мережі </w:t>
      </w:r>
      <w:r w:rsidR="002B48BF">
        <w:rPr>
          <w:sz w:val="28"/>
          <w:szCs w:val="28"/>
          <w:lang w:val="en-US"/>
        </w:rPr>
        <w:t>LTE</w:t>
      </w:r>
      <w:r w:rsidR="002B48BF">
        <w:rPr>
          <w:sz w:val="28"/>
          <w:szCs w:val="28"/>
          <w:lang w:val="uk-UA"/>
        </w:rPr>
        <w:t xml:space="preserve">, </w:t>
      </w:r>
      <w:r w:rsidR="002B47EC">
        <w:rPr>
          <w:sz w:val="28"/>
          <w:szCs w:val="28"/>
          <w:lang w:val="uk-UA"/>
        </w:rPr>
        <w:t>пропускної здатності мережі</w:t>
      </w:r>
      <w:r w:rsidR="002B48BF">
        <w:rPr>
          <w:sz w:val="28"/>
          <w:szCs w:val="28"/>
          <w:lang w:val="uk-UA"/>
        </w:rPr>
        <w:t xml:space="preserve"> і кількості потенційних абонентів.</w:t>
      </w:r>
      <w:r w:rsidR="002B47EC">
        <w:rPr>
          <w:sz w:val="28"/>
          <w:szCs w:val="28"/>
          <w:lang w:val="uk-UA"/>
        </w:rPr>
        <w:t xml:space="preserve"> </w:t>
      </w:r>
    </w:p>
    <w:p w:rsidR="002A3BA4" w:rsidRPr="00B76F47" w:rsidRDefault="002A3BA4" w:rsidP="00B76F47">
      <w:pPr>
        <w:autoSpaceDE w:val="0"/>
        <w:autoSpaceDN w:val="0"/>
        <w:adjustRightInd w:val="0"/>
        <w:ind w:firstLine="708"/>
        <w:rPr>
          <w:sz w:val="28"/>
          <w:szCs w:val="28"/>
        </w:rPr>
      </w:pPr>
      <w:r>
        <w:rPr>
          <w:sz w:val="28"/>
          <w:szCs w:val="28"/>
        </w:rPr>
        <w:t xml:space="preserve">Результати: науковий – подальше вдосконалення </w:t>
      </w:r>
      <w:r w:rsidR="002B48BF">
        <w:rPr>
          <w:sz w:val="28"/>
          <w:szCs w:val="28"/>
          <w:lang w:val="uk-UA"/>
        </w:rPr>
        <w:t>механізмів безпеки</w:t>
      </w:r>
      <w:r w:rsidR="00B76F47">
        <w:rPr>
          <w:sz w:val="28"/>
          <w:szCs w:val="28"/>
          <w:lang w:val="uk-UA"/>
        </w:rPr>
        <w:t xml:space="preserve"> </w:t>
      </w:r>
      <w:r w:rsidR="002B48BF">
        <w:rPr>
          <w:sz w:val="28"/>
          <w:szCs w:val="28"/>
          <w:lang w:val="uk-UA"/>
        </w:rPr>
        <w:t>системи</w:t>
      </w:r>
      <w:r w:rsidR="002B48BF" w:rsidRPr="002B48BF">
        <w:rPr>
          <w:sz w:val="28"/>
          <w:szCs w:val="28"/>
        </w:rPr>
        <w:t xml:space="preserve"> </w:t>
      </w:r>
      <w:r w:rsidR="002B48BF">
        <w:rPr>
          <w:sz w:val="28"/>
          <w:szCs w:val="28"/>
          <w:lang w:val="en-US"/>
        </w:rPr>
        <w:t>LTE</w:t>
      </w:r>
      <w:r>
        <w:rPr>
          <w:sz w:val="28"/>
          <w:szCs w:val="28"/>
        </w:rPr>
        <w:t xml:space="preserve">; практичний – </w:t>
      </w:r>
      <w:r w:rsidR="00B76F47">
        <w:rPr>
          <w:sz w:val="28"/>
          <w:szCs w:val="28"/>
          <w:lang w:val="uk-UA"/>
        </w:rPr>
        <w:t>з</w:t>
      </w:r>
      <w:r w:rsidR="00B76F47" w:rsidRPr="00C37D3D">
        <w:rPr>
          <w:sz w:val="28"/>
          <w:szCs w:val="28"/>
          <w:lang w:val="uk-UA"/>
        </w:rPr>
        <w:t xml:space="preserve">ахист даних в системах радіозв’язку технології </w:t>
      </w:r>
      <w:r w:rsidR="00B76F47">
        <w:rPr>
          <w:sz w:val="28"/>
          <w:szCs w:val="28"/>
          <w:lang w:val="uk-UA"/>
        </w:rPr>
        <w:t xml:space="preserve"> </w:t>
      </w:r>
      <w:r w:rsidR="00B76F47" w:rsidRPr="00C37D3D">
        <w:rPr>
          <w:sz w:val="28"/>
          <w:szCs w:val="28"/>
          <w:lang w:val="uk-UA"/>
        </w:rPr>
        <w:t>LTE</w:t>
      </w:r>
      <w:r>
        <w:rPr>
          <w:sz w:val="28"/>
          <w:szCs w:val="28"/>
        </w:rPr>
        <w:t xml:space="preserve">. </w:t>
      </w:r>
    </w:p>
    <w:p w:rsidR="002A3BA4" w:rsidRPr="00B62F17" w:rsidRDefault="002A3BA4" w:rsidP="00751493">
      <w:pPr>
        <w:pStyle w:val="a5"/>
        <w:spacing w:line="276" w:lineRule="auto"/>
        <w:ind w:firstLine="708"/>
        <w:rPr>
          <w:lang w:val="en-US"/>
        </w:rPr>
      </w:pPr>
      <w:r>
        <w:rPr>
          <w:sz w:val="28"/>
          <w:szCs w:val="28"/>
        </w:rPr>
        <w:t>Галузь</w:t>
      </w:r>
      <w:r w:rsidRPr="00B62F17">
        <w:rPr>
          <w:sz w:val="28"/>
          <w:szCs w:val="28"/>
          <w:lang w:val="en-US"/>
        </w:rPr>
        <w:t xml:space="preserve"> </w:t>
      </w:r>
      <w:r>
        <w:rPr>
          <w:sz w:val="28"/>
          <w:szCs w:val="28"/>
        </w:rPr>
        <w:t>використання</w:t>
      </w:r>
      <w:r w:rsidRPr="00B62F17">
        <w:rPr>
          <w:sz w:val="28"/>
          <w:szCs w:val="28"/>
          <w:lang w:val="en-US"/>
        </w:rPr>
        <w:t xml:space="preserve"> – </w:t>
      </w:r>
      <w:r w:rsidR="00B76F47">
        <w:rPr>
          <w:sz w:val="28"/>
          <w:szCs w:val="28"/>
        </w:rPr>
        <w:t>мереж</w:t>
      </w:r>
      <w:r w:rsidR="00B76F47">
        <w:rPr>
          <w:sz w:val="28"/>
          <w:szCs w:val="28"/>
          <w:lang w:val="uk-UA"/>
        </w:rPr>
        <w:t xml:space="preserve">і </w:t>
      </w:r>
      <w:r w:rsidR="00B76F47" w:rsidRPr="00C37D3D">
        <w:rPr>
          <w:sz w:val="28"/>
          <w:szCs w:val="28"/>
          <w:lang w:val="uk-UA"/>
        </w:rPr>
        <w:t>LTE</w:t>
      </w:r>
      <w:r w:rsidRPr="00B62F17">
        <w:rPr>
          <w:sz w:val="28"/>
          <w:szCs w:val="28"/>
          <w:lang w:val="en-US"/>
        </w:rPr>
        <w:t xml:space="preserve">. </w:t>
      </w:r>
    </w:p>
    <w:bookmarkEnd w:id="4"/>
    <w:bookmarkEnd w:id="5"/>
    <w:p w:rsidR="002A3BA4" w:rsidRPr="00C5622B" w:rsidRDefault="002A3BA4">
      <w:pPr>
        <w:rPr>
          <w:lang w:val="en-US"/>
        </w:rPr>
      </w:pPr>
      <w:r>
        <w:rPr>
          <w:lang w:val="uk-UA"/>
        </w:rPr>
        <w:br w:type="page"/>
      </w:r>
    </w:p>
    <w:p w:rsidR="00C52A02" w:rsidRDefault="00C52A02" w:rsidP="00751493">
      <w:pPr>
        <w:spacing w:line="276" w:lineRule="auto"/>
        <w:jc w:val="center"/>
        <w:rPr>
          <w:sz w:val="28"/>
          <w:szCs w:val="28"/>
          <w:lang w:val="uk-UA"/>
        </w:rPr>
      </w:pPr>
      <w:r w:rsidRPr="00C52A02">
        <w:rPr>
          <w:sz w:val="28"/>
          <w:szCs w:val="28"/>
          <w:lang w:val="uk-UA"/>
        </w:rPr>
        <w:lastRenderedPageBreak/>
        <w:t>ABSTRACT</w:t>
      </w:r>
    </w:p>
    <w:p w:rsidR="00072404" w:rsidRPr="00C52A02" w:rsidRDefault="00072404" w:rsidP="00751493">
      <w:pPr>
        <w:spacing w:line="276" w:lineRule="auto"/>
        <w:jc w:val="center"/>
        <w:rPr>
          <w:sz w:val="28"/>
          <w:szCs w:val="28"/>
          <w:lang w:val="uk-UA"/>
        </w:rPr>
      </w:pPr>
    </w:p>
    <w:p w:rsidR="00C52A02" w:rsidRDefault="00C52A02" w:rsidP="00751493">
      <w:pPr>
        <w:spacing w:line="276" w:lineRule="auto"/>
        <w:ind w:firstLine="708"/>
        <w:rPr>
          <w:sz w:val="28"/>
          <w:szCs w:val="28"/>
          <w:lang w:val="uk-UA"/>
        </w:rPr>
      </w:pPr>
      <w:r w:rsidRPr="00C52A02">
        <w:rPr>
          <w:sz w:val="28"/>
          <w:szCs w:val="28"/>
          <w:lang w:val="uk-UA"/>
        </w:rPr>
        <w:t xml:space="preserve">Explanatory note of the performance appraisal: </w:t>
      </w:r>
      <w:r w:rsidR="00D21D6E">
        <w:rPr>
          <w:sz w:val="28"/>
          <w:szCs w:val="28"/>
          <w:lang w:val="uk-UA"/>
        </w:rPr>
        <w:t>7</w:t>
      </w:r>
      <w:r w:rsidR="00C40F27">
        <w:rPr>
          <w:sz w:val="28"/>
          <w:szCs w:val="28"/>
          <w:lang w:val="uk-UA"/>
        </w:rPr>
        <w:t>1</w:t>
      </w:r>
      <w:r w:rsidRPr="00C52A02">
        <w:rPr>
          <w:sz w:val="28"/>
          <w:szCs w:val="28"/>
          <w:lang w:val="uk-UA"/>
        </w:rPr>
        <w:t xml:space="preserve"> pages, 1</w:t>
      </w:r>
      <w:r w:rsidR="00642E82">
        <w:rPr>
          <w:sz w:val="28"/>
          <w:szCs w:val="28"/>
          <w:lang w:val="uk-UA"/>
        </w:rPr>
        <w:t>4</w:t>
      </w:r>
      <w:r w:rsidRPr="00C52A02">
        <w:rPr>
          <w:sz w:val="28"/>
          <w:szCs w:val="28"/>
          <w:lang w:val="uk-UA"/>
        </w:rPr>
        <w:t xml:space="preserve"> figures, 6 tables, 1 appendix, 1</w:t>
      </w:r>
      <w:r w:rsidR="00642E82">
        <w:rPr>
          <w:sz w:val="28"/>
          <w:szCs w:val="28"/>
          <w:lang w:val="uk-UA"/>
        </w:rPr>
        <w:t>3</w:t>
      </w:r>
      <w:r w:rsidRPr="00C52A02">
        <w:rPr>
          <w:sz w:val="28"/>
          <w:szCs w:val="28"/>
          <w:lang w:val="uk-UA"/>
        </w:rPr>
        <w:t xml:space="preserve"> sources.</w:t>
      </w:r>
    </w:p>
    <w:p w:rsidR="00C52A02" w:rsidRPr="00C52A02" w:rsidRDefault="00C52A02" w:rsidP="00751493">
      <w:pPr>
        <w:spacing w:line="276" w:lineRule="auto"/>
        <w:ind w:firstLine="708"/>
        <w:rPr>
          <w:sz w:val="28"/>
          <w:szCs w:val="28"/>
          <w:lang w:val="uk-UA"/>
        </w:rPr>
      </w:pPr>
    </w:p>
    <w:p w:rsidR="00C52A02" w:rsidRDefault="00C52A02" w:rsidP="00751493">
      <w:pPr>
        <w:spacing w:line="276" w:lineRule="auto"/>
        <w:ind w:firstLine="708"/>
        <w:rPr>
          <w:sz w:val="28"/>
          <w:szCs w:val="28"/>
          <w:lang w:val="uk-UA"/>
        </w:rPr>
      </w:pPr>
      <w:r w:rsidRPr="00C52A02">
        <w:rPr>
          <w:sz w:val="28"/>
          <w:szCs w:val="28"/>
          <w:lang w:val="uk-UA"/>
        </w:rPr>
        <w:t>FEATURES OF LTE TECHNOLOGY, RADIO FREQUENCY SPECTRUM, MIMO TECHNOLOGY,</w:t>
      </w:r>
      <w:r w:rsidR="00823223">
        <w:rPr>
          <w:sz w:val="28"/>
          <w:szCs w:val="28"/>
          <w:lang w:val="uk-UA"/>
        </w:rPr>
        <w:t xml:space="preserve"> </w:t>
      </w:r>
      <w:r w:rsidR="00823223" w:rsidRPr="00823223">
        <w:rPr>
          <w:sz w:val="28"/>
          <w:szCs w:val="28"/>
          <w:lang w:val="uk-UA"/>
        </w:rPr>
        <w:t>PROTECTION</w:t>
      </w:r>
      <w:r w:rsidR="00823223">
        <w:rPr>
          <w:sz w:val="28"/>
          <w:szCs w:val="28"/>
          <w:lang w:val="uk-UA"/>
        </w:rPr>
        <w:t>,</w:t>
      </w:r>
      <w:r w:rsidRPr="00C52A02">
        <w:rPr>
          <w:sz w:val="28"/>
          <w:szCs w:val="28"/>
          <w:lang w:val="uk-UA"/>
        </w:rPr>
        <w:t xml:space="preserve"> BASIC STATIONS, SECURITY MECHANISMS, LTE COVER AREA.</w:t>
      </w:r>
    </w:p>
    <w:p w:rsidR="00C52A02" w:rsidRPr="00C52A02" w:rsidRDefault="00C52A02" w:rsidP="00751493">
      <w:pPr>
        <w:spacing w:line="276" w:lineRule="auto"/>
        <w:ind w:firstLine="708"/>
        <w:rPr>
          <w:sz w:val="28"/>
          <w:szCs w:val="28"/>
          <w:lang w:val="uk-UA"/>
        </w:rPr>
      </w:pPr>
    </w:p>
    <w:p w:rsidR="00C52A02" w:rsidRPr="00C52A02" w:rsidRDefault="00C52A02" w:rsidP="00751493">
      <w:pPr>
        <w:spacing w:line="276" w:lineRule="auto"/>
        <w:ind w:firstLine="708"/>
        <w:rPr>
          <w:sz w:val="28"/>
          <w:szCs w:val="28"/>
          <w:lang w:val="uk-UA"/>
        </w:rPr>
      </w:pPr>
      <w:r w:rsidRPr="00C52A02">
        <w:rPr>
          <w:sz w:val="28"/>
          <w:szCs w:val="28"/>
          <w:lang w:val="uk-UA"/>
        </w:rPr>
        <w:t>Object of study - information transmitted through LTE communication channels.</w:t>
      </w:r>
    </w:p>
    <w:p w:rsidR="00C52A02" w:rsidRPr="00C52A02" w:rsidRDefault="00C52A02" w:rsidP="00751493">
      <w:pPr>
        <w:spacing w:before="240" w:line="276" w:lineRule="auto"/>
        <w:ind w:firstLine="709"/>
        <w:rPr>
          <w:sz w:val="28"/>
          <w:szCs w:val="28"/>
          <w:lang w:val="uk-UA"/>
        </w:rPr>
      </w:pPr>
      <w:r w:rsidRPr="00C52A02">
        <w:rPr>
          <w:sz w:val="28"/>
          <w:szCs w:val="28"/>
          <w:lang w:val="uk-UA"/>
        </w:rPr>
        <w:t>The subject of the study is information security of LTE networks.</w:t>
      </w:r>
    </w:p>
    <w:p w:rsidR="00C52A02" w:rsidRPr="00C52A02" w:rsidRDefault="00C52A02" w:rsidP="00751493">
      <w:pPr>
        <w:spacing w:after="240" w:line="276" w:lineRule="auto"/>
        <w:ind w:firstLine="709"/>
        <w:rPr>
          <w:sz w:val="28"/>
          <w:szCs w:val="28"/>
          <w:lang w:val="uk-UA"/>
        </w:rPr>
      </w:pPr>
      <w:r w:rsidRPr="00C52A02">
        <w:rPr>
          <w:sz w:val="28"/>
          <w:szCs w:val="28"/>
          <w:lang w:val="uk-UA"/>
        </w:rPr>
        <w:t>The purpose of certification is to analyze the features of LTE technology and systems to improve its security.</w:t>
      </w:r>
    </w:p>
    <w:p w:rsidR="00C52A02" w:rsidRPr="00C52A02" w:rsidRDefault="00C52A02" w:rsidP="00751493">
      <w:pPr>
        <w:spacing w:after="240" w:line="276" w:lineRule="auto"/>
        <w:ind w:firstLine="709"/>
        <w:rPr>
          <w:sz w:val="28"/>
          <w:szCs w:val="28"/>
          <w:lang w:val="uk-UA"/>
        </w:rPr>
      </w:pPr>
      <w:r w:rsidRPr="00C52A02">
        <w:rPr>
          <w:sz w:val="28"/>
          <w:szCs w:val="28"/>
          <w:lang w:val="uk-UA"/>
        </w:rPr>
        <w:t>Research methods - calculated using a computer.</w:t>
      </w:r>
    </w:p>
    <w:p w:rsidR="007B6A8A" w:rsidRDefault="007B6A8A" w:rsidP="00751493">
      <w:pPr>
        <w:spacing w:after="240" w:line="276" w:lineRule="auto"/>
        <w:ind w:firstLine="709"/>
        <w:rPr>
          <w:sz w:val="28"/>
          <w:szCs w:val="28"/>
          <w:lang w:val="uk-UA"/>
        </w:rPr>
      </w:pPr>
      <w:r w:rsidRPr="007B6A8A">
        <w:rPr>
          <w:sz w:val="28"/>
          <w:szCs w:val="28"/>
          <w:lang w:val="uk-UA"/>
        </w:rPr>
        <w:t>The paper analyzes the characteristics of the LTE system and calculations the coverage area of the LTE network, network bandwidth and the number of potential subscribers.</w:t>
      </w:r>
    </w:p>
    <w:p w:rsidR="00C52A02" w:rsidRPr="00C52A02" w:rsidRDefault="00C52A02" w:rsidP="00751493">
      <w:pPr>
        <w:spacing w:after="240" w:line="276" w:lineRule="auto"/>
        <w:ind w:firstLine="709"/>
        <w:rPr>
          <w:sz w:val="28"/>
          <w:szCs w:val="28"/>
          <w:lang w:val="uk-UA"/>
        </w:rPr>
      </w:pPr>
      <w:r w:rsidRPr="00C52A02">
        <w:rPr>
          <w:sz w:val="28"/>
          <w:szCs w:val="28"/>
          <w:lang w:val="uk-UA"/>
        </w:rPr>
        <w:t>Results: scie</w:t>
      </w:r>
      <w:r w:rsidR="00751493">
        <w:rPr>
          <w:sz w:val="28"/>
          <w:szCs w:val="28"/>
          <w:lang w:val="en-US"/>
        </w:rPr>
        <w:t>nce</w:t>
      </w:r>
      <w:r w:rsidRPr="00C52A02">
        <w:rPr>
          <w:sz w:val="28"/>
          <w:szCs w:val="28"/>
          <w:lang w:val="uk-UA"/>
        </w:rPr>
        <w:t xml:space="preserve"> - further improvement of LTE security mechanisms; practical - </w:t>
      </w:r>
      <w:r w:rsidR="00112482">
        <w:rPr>
          <w:sz w:val="28"/>
          <w:szCs w:val="28"/>
          <w:lang w:val="en-US"/>
        </w:rPr>
        <w:t>d</w:t>
      </w:r>
      <w:r w:rsidR="00112482" w:rsidRPr="00112482">
        <w:rPr>
          <w:sz w:val="28"/>
          <w:szCs w:val="28"/>
          <w:lang w:val="uk-UA"/>
        </w:rPr>
        <w:t xml:space="preserve">ata </w:t>
      </w:r>
      <w:r w:rsidR="00112482">
        <w:rPr>
          <w:sz w:val="28"/>
          <w:szCs w:val="28"/>
          <w:lang w:val="en-US"/>
        </w:rPr>
        <w:t>p</w:t>
      </w:r>
      <w:r w:rsidR="00112482" w:rsidRPr="00112482">
        <w:rPr>
          <w:sz w:val="28"/>
          <w:szCs w:val="28"/>
          <w:lang w:val="uk-UA"/>
        </w:rPr>
        <w:t xml:space="preserve">rotection in LTE </w:t>
      </w:r>
      <w:r w:rsidR="00112482">
        <w:rPr>
          <w:sz w:val="28"/>
          <w:szCs w:val="28"/>
          <w:lang w:val="en-US"/>
        </w:rPr>
        <w:t>r</w:t>
      </w:r>
      <w:r w:rsidR="00112482" w:rsidRPr="00112482">
        <w:rPr>
          <w:sz w:val="28"/>
          <w:szCs w:val="28"/>
          <w:lang w:val="uk-UA"/>
        </w:rPr>
        <w:t xml:space="preserve">adio </w:t>
      </w:r>
      <w:r w:rsidR="00112482">
        <w:rPr>
          <w:sz w:val="28"/>
          <w:szCs w:val="28"/>
          <w:lang w:val="en-US"/>
        </w:rPr>
        <w:t>c</w:t>
      </w:r>
      <w:r w:rsidR="00112482" w:rsidRPr="00112482">
        <w:rPr>
          <w:sz w:val="28"/>
          <w:szCs w:val="28"/>
          <w:lang w:val="uk-UA"/>
        </w:rPr>
        <w:t xml:space="preserve">ommunication </w:t>
      </w:r>
      <w:r w:rsidR="00112482">
        <w:rPr>
          <w:sz w:val="28"/>
          <w:szCs w:val="28"/>
          <w:lang w:val="en-US"/>
        </w:rPr>
        <w:t>s</w:t>
      </w:r>
      <w:r w:rsidR="00112482" w:rsidRPr="00112482">
        <w:rPr>
          <w:sz w:val="28"/>
          <w:szCs w:val="28"/>
          <w:lang w:val="uk-UA"/>
        </w:rPr>
        <w:t>ystems</w:t>
      </w:r>
      <w:r w:rsidRPr="00C52A02">
        <w:rPr>
          <w:sz w:val="28"/>
          <w:szCs w:val="28"/>
          <w:lang w:val="uk-UA"/>
        </w:rPr>
        <w:t>.</w:t>
      </w:r>
    </w:p>
    <w:p w:rsidR="00C52A02" w:rsidRPr="00C52A02" w:rsidRDefault="00C52A02" w:rsidP="00751493">
      <w:pPr>
        <w:pStyle w:val="a5"/>
        <w:spacing w:line="276" w:lineRule="auto"/>
        <w:ind w:firstLine="708"/>
        <w:rPr>
          <w:lang w:val="en-US"/>
        </w:rPr>
      </w:pPr>
      <w:r w:rsidRPr="00C52A02">
        <w:rPr>
          <w:sz w:val="28"/>
          <w:szCs w:val="28"/>
          <w:lang w:val="en-US"/>
        </w:rPr>
        <w:t xml:space="preserve">Field of application </w:t>
      </w:r>
      <w:r w:rsidRPr="00C52A02">
        <w:rPr>
          <w:sz w:val="20"/>
          <w:szCs w:val="20"/>
          <w:lang w:val="en-US"/>
        </w:rPr>
        <w:t>–</w:t>
      </w:r>
      <w:r w:rsidR="00112482">
        <w:rPr>
          <w:sz w:val="20"/>
          <w:szCs w:val="20"/>
          <w:lang w:val="uk-UA"/>
        </w:rPr>
        <w:t xml:space="preserve"> </w:t>
      </w:r>
      <w:r w:rsidR="00112482" w:rsidRPr="00112482">
        <w:rPr>
          <w:sz w:val="28"/>
          <w:szCs w:val="28"/>
          <w:lang w:val="en-US"/>
        </w:rPr>
        <w:t>LTE networks</w:t>
      </w:r>
      <w:r w:rsidRPr="00C52A02">
        <w:rPr>
          <w:sz w:val="28"/>
          <w:szCs w:val="28"/>
          <w:lang w:val="en-US"/>
        </w:rPr>
        <w:t xml:space="preserve">. </w:t>
      </w:r>
    </w:p>
    <w:p w:rsidR="00072404" w:rsidRPr="00AB0896" w:rsidRDefault="00072404" w:rsidP="00072404">
      <w:pPr>
        <w:jc w:val="center"/>
        <w:rPr>
          <w:sz w:val="28"/>
          <w:szCs w:val="28"/>
        </w:rPr>
      </w:pPr>
      <w:r w:rsidRPr="00812983">
        <w:rPr>
          <w:sz w:val="28"/>
          <w:szCs w:val="28"/>
        </w:rPr>
        <w:br w:type="page"/>
      </w:r>
      <w:r w:rsidRPr="005560D3">
        <w:rPr>
          <w:rFonts w:ascii="Times" w:hAnsi="Times"/>
          <w:sz w:val="28"/>
          <w:szCs w:val="28"/>
        </w:rPr>
        <w:lastRenderedPageBreak/>
        <w:t>ЗМІСТ</w:t>
      </w:r>
    </w:p>
    <w:p w:rsidR="00072404" w:rsidRPr="008F0EE8" w:rsidRDefault="00072404" w:rsidP="00072404">
      <w:pPr>
        <w:pStyle w:val="Default"/>
        <w:spacing w:line="360" w:lineRule="auto"/>
        <w:rPr>
          <w:rFonts w:ascii="Times" w:hAnsi="Times"/>
          <w:sz w:val="28"/>
          <w:szCs w:val="28"/>
          <w:lang w:val="uk-UA"/>
        </w:rPr>
      </w:pPr>
      <w:r>
        <w:rPr>
          <w:rFonts w:ascii="Times" w:hAnsi="Times"/>
          <w:sz w:val="28"/>
          <w:szCs w:val="28"/>
          <w:lang w:val="uk-UA"/>
        </w:rPr>
        <w:t>ВСТУП</w:t>
      </w:r>
      <w:r w:rsidR="004A3540">
        <w:rPr>
          <w:rFonts w:ascii="Times" w:hAnsi="Times"/>
          <w:sz w:val="28"/>
          <w:szCs w:val="28"/>
          <w:lang w:val="uk-UA"/>
        </w:rPr>
        <w:t>…………………………………………………………………………………..8</w:t>
      </w:r>
    </w:p>
    <w:p w:rsidR="00072404" w:rsidRDefault="00072404" w:rsidP="00072404">
      <w:pPr>
        <w:pStyle w:val="Default"/>
        <w:spacing w:line="360" w:lineRule="auto"/>
        <w:jc w:val="both"/>
        <w:rPr>
          <w:rFonts w:ascii="Times" w:hAnsi="Times"/>
          <w:sz w:val="28"/>
          <w:szCs w:val="28"/>
        </w:rPr>
      </w:pPr>
      <w:r w:rsidRPr="005560D3">
        <w:rPr>
          <w:rFonts w:ascii="Times" w:hAnsi="Times"/>
          <w:sz w:val="28"/>
          <w:szCs w:val="28"/>
        </w:rPr>
        <w:t xml:space="preserve">1. </w:t>
      </w:r>
      <w:r>
        <w:rPr>
          <w:rFonts w:ascii="Times" w:hAnsi="Times"/>
          <w:sz w:val="28"/>
          <w:szCs w:val="28"/>
          <w:u w:color="000000"/>
          <w:lang w:val="uk-UA"/>
        </w:rPr>
        <w:t>ХАРАКТЕРИСТИКИ</w:t>
      </w:r>
      <w:r w:rsidRPr="00486688">
        <w:rPr>
          <w:rFonts w:ascii="Times" w:hAnsi="Times"/>
          <w:sz w:val="28"/>
          <w:szCs w:val="28"/>
          <w:u w:color="000000"/>
        </w:rPr>
        <w:t xml:space="preserve"> СТАНДАРТУ </w:t>
      </w:r>
      <w:r>
        <w:rPr>
          <w:rFonts w:ascii="Times" w:hAnsi="Times"/>
          <w:sz w:val="28"/>
          <w:szCs w:val="28"/>
          <w:u w:color="000000"/>
          <w:lang w:val="en-US"/>
        </w:rPr>
        <w:t>LTE</w:t>
      </w:r>
    </w:p>
    <w:p w:rsidR="00072404" w:rsidRDefault="00072404" w:rsidP="00072404">
      <w:pPr>
        <w:pStyle w:val="Default"/>
        <w:spacing w:line="360" w:lineRule="auto"/>
        <w:ind w:firstLine="708"/>
        <w:jc w:val="both"/>
        <w:rPr>
          <w:rFonts w:ascii="Times" w:hAnsi="Times"/>
          <w:sz w:val="28"/>
          <w:szCs w:val="28"/>
          <w:lang w:val="uk-UA"/>
        </w:rPr>
      </w:pPr>
      <w:r w:rsidRPr="00FB525A">
        <w:rPr>
          <w:rFonts w:ascii="Times" w:hAnsi="Times"/>
          <w:sz w:val="28"/>
          <w:szCs w:val="28"/>
          <w:u w:color="000000"/>
          <w:lang w:val="uk-UA"/>
        </w:rPr>
        <w:t xml:space="preserve">1.1 Основні технічні характеристики </w:t>
      </w:r>
      <w:r>
        <w:rPr>
          <w:rFonts w:ascii="Times" w:hAnsi="Times"/>
          <w:sz w:val="28"/>
          <w:szCs w:val="28"/>
          <w:u w:color="000000"/>
        </w:rPr>
        <w:t>технолог</w:t>
      </w:r>
      <w:r>
        <w:rPr>
          <w:rFonts w:ascii="Times" w:hAnsi="Times"/>
          <w:sz w:val="28"/>
          <w:szCs w:val="28"/>
          <w:u w:color="000000"/>
          <w:lang w:val="uk-UA"/>
        </w:rPr>
        <w:t>ії</w:t>
      </w:r>
      <w:r w:rsidR="00C522DD">
        <w:rPr>
          <w:rFonts w:ascii="Times" w:hAnsi="Times"/>
          <w:sz w:val="28"/>
          <w:szCs w:val="28"/>
        </w:rPr>
        <w:t>…………</w:t>
      </w:r>
      <w:r w:rsidRPr="005560D3">
        <w:rPr>
          <w:rFonts w:ascii="Times" w:hAnsi="Times"/>
          <w:sz w:val="28"/>
          <w:szCs w:val="28"/>
        </w:rPr>
        <w:t>……….</w:t>
      </w:r>
      <w:r>
        <w:rPr>
          <w:rFonts w:ascii="Times" w:hAnsi="Times"/>
          <w:sz w:val="28"/>
          <w:szCs w:val="28"/>
        </w:rPr>
        <w:t>……</w:t>
      </w:r>
      <w:r w:rsidRPr="008F0EE8">
        <w:rPr>
          <w:rFonts w:ascii="Times" w:hAnsi="Times"/>
          <w:sz w:val="28"/>
          <w:szCs w:val="28"/>
        </w:rPr>
        <w:t>..</w:t>
      </w:r>
      <w:r>
        <w:rPr>
          <w:rFonts w:ascii="Times" w:hAnsi="Times"/>
          <w:sz w:val="28"/>
          <w:szCs w:val="28"/>
        </w:rPr>
        <w:t>.</w:t>
      </w:r>
      <w:r w:rsidRPr="00034E65">
        <w:rPr>
          <w:rFonts w:ascii="Times" w:hAnsi="Times"/>
          <w:sz w:val="28"/>
          <w:szCs w:val="28"/>
        </w:rPr>
        <w:t>.</w:t>
      </w:r>
      <w:r w:rsidR="004A3540">
        <w:rPr>
          <w:rFonts w:ascii="Times" w:hAnsi="Times"/>
          <w:sz w:val="28"/>
          <w:szCs w:val="28"/>
          <w:lang w:val="uk-UA"/>
        </w:rPr>
        <w:t>..11</w:t>
      </w:r>
    </w:p>
    <w:p w:rsidR="00072404" w:rsidRDefault="00072404" w:rsidP="00072404">
      <w:pPr>
        <w:pStyle w:val="Default"/>
        <w:spacing w:line="360" w:lineRule="auto"/>
        <w:ind w:firstLine="708"/>
        <w:jc w:val="both"/>
        <w:rPr>
          <w:rFonts w:ascii="Times" w:hAnsi="Times"/>
          <w:sz w:val="28"/>
          <w:szCs w:val="28"/>
          <w:lang w:val="uk-UA"/>
        </w:rPr>
      </w:pPr>
      <w:r w:rsidRPr="005560D3">
        <w:rPr>
          <w:rFonts w:ascii="Times" w:hAnsi="Times"/>
          <w:sz w:val="28"/>
          <w:szCs w:val="28"/>
        </w:rPr>
        <w:t xml:space="preserve">1.2 </w:t>
      </w:r>
      <w:r>
        <w:rPr>
          <w:rFonts w:ascii="Times" w:hAnsi="Times"/>
          <w:sz w:val="28"/>
          <w:szCs w:val="28"/>
        </w:rPr>
        <w:t>В</w:t>
      </w:r>
      <w:r w:rsidRPr="005560D3">
        <w:rPr>
          <w:rFonts w:ascii="Times" w:hAnsi="Times"/>
          <w:sz w:val="28"/>
          <w:szCs w:val="28"/>
        </w:rPr>
        <w:t xml:space="preserve">икористання радіочастотного спектру та ЕМС </w:t>
      </w:r>
      <w:r>
        <w:rPr>
          <w:rFonts w:ascii="Times" w:hAnsi="Times"/>
          <w:sz w:val="28"/>
          <w:szCs w:val="28"/>
        </w:rPr>
        <w:t>технолог</w:t>
      </w:r>
      <w:r w:rsidRPr="005560D3">
        <w:rPr>
          <w:rFonts w:ascii="Times" w:hAnsi="Times"/>
          <w:sz w:val="28"/>
          <w:szCs w:val="28"/>
        </w:rPr>
        <w:t xml:space="preserve">ії </w:t>
      </w:r>
      <w:r>
        <w:rPr>
          <w:rFonts w:ascii="Times" w:hAnsi="Times"/>
          <w:sz w:val="28"/>
          <w:szCs w:val="28"/>
        </w:rPr>
        <w:t>LTE…...</w:t>
      </w:r>
      <w:r w:rsidRPr="005560D3">
        <w:rPr>
          <w:rFonts w:ascii="Times" w:hAnsi="Times"/>
          <w:sz w:val="28"/>
          <w:szCs w:val="28"/>
        </w:rPr>
        <w:t>..</w:t>
      </w:r>
      <w:r w:rsidR="000A3430">
        <w:rPr>
          <w:rFonts w:ascii="Times" w:hAnsi="Times"/>
          <w:sz w:val="28"/>
          <w:szCs w:val="28"/>
          <w:lang w:val="uk-UA"/>
        </w:rPr>
        <w:t>13</w:t>
      </w:r>
      <w:r w:rsidRPr="005560D3">
        <w:rPr>
          <w:rFonts w:ascii="Times" w:eastAsia="Times" w:hAnsi="Times" w:cs="Times"/>
          <w:sz w:val="24"/>
          <w:szCs w:val="24"/>
        </w:rPr>
        <w:tab/>
      </w:r>
      <w:r>
        <w:rPr>
          <w:rFonts w:ascii="Times" w:hAnsi="Times"/>
          <w:sz w:val="28"/>
          <w:szCs w:val="28"/>
        </w:rPr>
        <w:t xml:space="preserve">1.3 Загальні принципи технології MIMO в </w:t>
      </w:r>
      <w:r>
        <w:rPr>
          <w:rFonts w:ascii="Times" w:hAnsi="Times"/>
          <w:sz w:val="28"/>
          <w:szCs w:val="28"/>
          <w:lang w:val="uk-UA"/>
        </w:rPr>
        <w:t>м</w:t>
      </w:r>
      <w:r>
        <w:rPr>
          <w:rFonts w:ascii="Times" w:hAnsi="Times"/>
          <w:sz w:val="28"/>
          <w:szCs w:val="28"/>
        </w:rPr>
        <w:t>ереж</w:t>
      </w:r>
      <w:r>
        <w:rPr>
          <w:rFonts w:ascii="Times" w:hAnsi="Times"/>
          <w:sz w:val="28"/>
          <w:szCs w:val="28"/>
          <w:lang w:val="uk-UA"/>
        </w:rPr>
        <w:t>ах</w:t>
      </w:r>
      <w:r>
        <w:rPr>
          <w:rFonts w:ascii="Times" w:hAnsi="Times"/>
          <w:sz w:val="28"/>
          <w:szCs w:val="28"/>
        </w:rPr>
        <w:t xml:space="preserve"> LTE</w:t>
      </w:r>
      <w:r w:rsidRPr="005560D3">
        <w:rPr>
          <w:rFonts w:ascii="Times" w:hAnsi="Times"/>
          <w:sz w:val="28"/>
          <w:szCs w:val="28"/>
        </w:rPr>
        <w:t>……</w:t>
      </w:r>
      <w:r>
        <w:rPr>
          <w:rFonts w:ascii="Times" w:hAnsi="Times"/>
          <w:sz w:val="28"/>
          <w:szCs w:val="28"/>
        </w:rPr>
        <w:t>…</w:t>
      </w:r>
      <w:r w:rsidRPr="008F0EE8">
        <w:rPr>
          <w:rFonts w:ascii="Times" w:hAnsi="Times"/>
          <w:sz w:val="28"/>
          <w:szCs w:val="28"/>
        </w:rPr>
        <w:t>………</w:t>
      </w:r>
      <w:r w:rsidR="000A3430">
        <w:rPr>
          <w:rFonts w:ascii="Times" w:hAnsi="Times"/>
          <w:sz w:val="28"/>
          <w:szCs w:val="28"/>
        </w:rPr>
        <w:t>…</w:t>
      </w:r>
      <w:r w:rsidR="000A3430">
        <w:rPr>
          <w:rFonts w:ascii="Times" w:hAnsi="Times"/>
          <w:sz w:val="28"/>
          <w:szCs w:val="28"/>
          <w:lang w:val="uk-UA"/>
        </w:rPr>
        <w:t>.15</w:t>
      </w:r>
    </w:p>
    <w:p w:rsidR="00072404" w:rsidRDefault="00072404" w:rsidP="00072404">
      <w:pPr>
        <w:pStyle w:val="Default"/>
        <w:spacing w:line="360" w:lineRule="auto"/>
        <w:ind w:firstLine="708"/>
        <w:jc w:val="both"/>
        <w:rPr>
          <w:rFonts w:ascii="Times" w:hAnsi="Times"/>
          <w:sz w:val="28"/>
          <w:szCs w:val="28"/>
        </w:rPr>
      </w:pPr>
      <w:r>
        <w:rPr>
          <w:rFonts w:ascii="Times" w:hAnsi="Times"/>
          <w:sz w:val="28"/>
          <w:szCs w:val="28"/>
          <w:u w:color="000000"/>
        </w:rPr>
        <w:t>1</w:t>
      </w:r>
      <w:r w:rsidRPr="00486688">
        <w:rPr>
          <w:rFonts w:ascii="Times" w:hAnsi="Times"/>
          <w:sz w:val="28"/>
          <w:szCs w:val="28"/>
          <w:u w:color="000000"/>
        </w:rPr>
        <w:t>.4 Загальна інформація про застосування технологі</w:t>
      </w:r>
      <w:r>
        <w:rPr>
          <w:rFonts w:ascii="Times" w:hAnsi="Times"/>
          <w:sz w:val="28"/>
          <w:szCs w:val="28"/>
          <w:u w:color="000000"/>
        </w:rPr>
        <w:t xml:space="preserve">й </w:t>
      </w:r>
      <w:r>
        <w:rPr>
          <w:rFonts w:ascii="Times" w:hAnsi="Times"/>
          <w:sz w:val="28"/>
          <w:szCs w:val="28"/>
          <w:u w:color="000000"/>
          <w:lang w:val="en-US"/>
        </w:rPr>
        <w:t>LTE</w:t>
      </w:r>
      <w:r w:rsidRPr="005560D3">
        <w:rPr>
          <w:rFonts w:ascii="Times" w:hAnsi="Times"/>
          <w:sz w:val="28"/>
          <w:szCs w:val="28"/>
        </w:rPr>
        <w:t>.</w:t>
      </w:r>
      <w:r>
        <w:rPr>
          <w:rFonts w:ascii="Times" w:hAnsi="Times"/>
          <w:sz w:val="28"/>
          <w:szCs w:val="28"/>
        </w:rPr>
        <w:t>……………</w:t>
      </w:r>
      <w:r w:rsidR="000A3430">
        <w:rPr>
          <w:rFonts w:ascii="Times" w:hAnsi="Times"/>
          <w:sz w:val="28"/>
          <w:szCs w:val="28"/>
          <w:lang w:val="uk-UA"/>
        </w:rPr>
        <w:t>…</w:t>
      </w:r>
      <w:r>
        <w:rPr>
          <w:rFonts w:ascii="Times" w:hAnsi="Times"/>
          <w:sz w:val="28"/>
          <w:szCs w:val="28"/>
          <w:lang w:val="uk-UA"/>
        </w:rPr>
        <w:t>1</w:t>
      </w:r>
      <w:r w:rsidR="000A3430">
        <w:rPr>
          <w:rFonts w:ascii="Times" w:hAnsi="Times"/>
          <w:sz w:val="28"/>
          <w:szCs w:val="28"/>
          <w:lang w:val="uk-UA"/>
        </w:rPr>
        <w:t>8</w:t>
      </w:r>
    </w:p>
    <w:p w:rsidR="00072404" w:rsidRPr="00297622" w:rsidRDefault="00072404" w:rsidP="00072404">
      <w:pPr>
        <w:pStyle w:val="Default"/>
        <w:spacing w:line="360" w:lineRule="auto"/>
        <w:ind w:firstLine="708"/>
        <w:jc w:val="both"/>
        <w:rPr>
          <w:rFonts w:ascii="Times" w:hAnsi="Times"/>
          <w:sz w:val="28"/>
          <w:szCs w:val="28"/>
          <w:lang w:val="uk-UA"/>
        </w:rPr>
      </w:pPr>
      <w:r>
        <w:rPr>
          <w:rFonts w:ascii="Times" w:hAnsi="Times"/>
          <w:sz w:val="28"/>
          <w:szCs w:val="28"/>
          <w:u w:color="000000"/>
        </w:rPr>
        <w:t xml:space="preserve">1.5Аналіз частотного ресурсу мережі </w:t>
      </w:r>
      <w:r>
        <w:rPr>
          <w:rFonts w:ascii="Times" w:hAnsi="Times"/>
          <w:sz w:val="28"/>
          <w:szCs w:val="28"/>
          <w:u w:color="000000"/>
          <w:lang w:val="en-US"/>
        </w:rPr>
        <w:t>LTE</w:t>
      </w:r>
      <w:r w:rsidRPr="00486688">
        <w:rPr>
          <w:rFonts w:ascii="Times" w:hAnsi="Times"/>
          <w:sz w:val="28"/>
          <w:szCs w:val="28"/>
          <w:u w:color="000000"/>
        </w:rPr>
        <w:t xml:space="preserve"> </w:t>
      </w:r>
      <w:r>
        <w:rPr>
          <w:rFonts w:ascii="Times" w:hAnsi="Times"/>
          <w:sz w:val="28"/>
          <w:szCs w:val="28"/>
          <w:u w:color="000000"/>
        </w:rPr>
        <w:t>в Україні…</w:t>
      </w:r>
      <w:r w:rsidR="00C522DD">
        <w:rPr>
          <w:rFonts w:ascii="Times" w:hAnsi="Times"/>
          <w:sz w:val="28"/>
          <w:szCs w:val="28"/>
          <w:u w:color="000000"/>
        </w:rPr>
        <w:t>……</w:t>
      </w:r>
      <w:r w:rsidRPr="008F0EE8">
        <w:rPr>
          <w:rFonts w:ascii="Times" w:hAnsi="Times"/>
          <w:sz w:val="28"/>
          <w:szCs w:val="28"/>
          <w:u w:color="000000"/>
        </w:rPr>
        <w:t>…………</w:t>
      </w:r>
      <w:r>
        <w:rPr>
          <w:rFonts w:ascii="Times" w:hAnsi="Times"/>
          <w:sz w:val="28"/>
          <w:szCs w:val="28"/>
          <w:u w:color="000000"/>
        </w:rPr>
        <w:t>…</w:t>
      </w:r>
      <w:r w:rsidR="00297622">
        <w:rPr>
          <w:rFonts w:ascii="Times" w:hAnsi="Times"/>
          <w:sz w:val="28"/>
          <w:szCs w:val="28"/>
          <w:u w:color="000000"/>
          <w:lang w:val="uk-UA"/>
        </w:rPr>
        <w:t>…21</w:t>
      </w:r>
    </w:p>
    <w:p w:rsidR="00072404" w:rsidRDefault="00072404" w:rsidP="00072404">
      <w:pPr>
        <w:pStyle w:val="Default"/>
        <w:spacing w:line="360" w:lineRule="auto"/>
        <w:rPr>
          <w:rFonts w:ascii="Times" w:eastAsia="Times" w:hAnsi="Times" w:cs="Times"/>
          <w:sz w:val="28"/>
          <w:szCs w:val="28"/>
        </w:rPr>
      </w:pPr>
      <w:r w:rsidRPr="008F0EE8">
        <w:rPr>
          <w:rFonts w:ascii="Times" w:hAnsi="Times"/>
          <w:sz w:val="28"/>
          <w:szCs w:val="28"/>
          <w:u w:color="000000"/>
        </w:rPr>
        <w:t>2.</w:t>
      </w:r>
      <w:r w:rsidR="002F6ED7" w:rsidRPr="00B62F17">
        <w:rPr>
          <w:rFonts w:ascii="Times" w:hAnsi="Times"/>
          <w:sz w:val="28"/>
          <w:szCs w:val="28"/>
          <w:u w:color="000000"/>
        </w:rPr>
        <w:t xml:space="preserve"> </w:t>
      </w:r>
      <w:r w:rsidRPr="00486688">
        <w:rPr>
          <w:rFonts w:ascii="Times" w:hAnsi="Times"/>
          <w:sz w:val="28"/>
          <w:szCs w:val="28"/>
          <w:u w:color="000000"/>
        </w:rPr>
        <w:t xml:space="preserve">ОСОБЛИВОСТІ ПОБУДОВИ МЕРЕЖ </w:t>
      </w:r>
      <w:r>
        <w:rPr>
          <w:rFonts w:ascii="Times" w:hAnsi="Times"/>
          <w:sz w:val="28"/>
          <w:szCs w:val="28"/>
          <w:u w:color="000000"/>
          <w:lang w:val="en-US"/>
        </w:rPr>
        <w:t>LTE</w:t>
      </w:r>
      <w:r w:rsidRPr="005560D3">
        <w:rPr>
          <w:rFonts w:ascii="Times" w:eastAsia="Times" w:hAnsi="Times" w:cs="Times"/>
          <w:sz w:val="28"/>
          <w:szCs w:val="28"/>
        </w:rPr>
        <w:tab/>
      </w:r>
    </w:p>
    <w:p w:rsidR="00072404" w:rsidRDefault="00072404" w:rsidP="00072404">
      <w:pPr>
        <w:pStyle w:val="Default"/>
        <w:spacing w:line="360" w:lineRule="auto"/>
        <w:ind w:firstLine="708"/>
        <w:rPr>
          <w:rFonts w:ascii="Times" w:eastAsia="Times" w:hAnsi="Times" w:cs="Times"/>
          <w:sz w:val="28"/>
          <w:szCs w:val="28"/>
        </w:rPr>
      </w:pPr>
      <w:r w:rsidRPr="00486688">
        <w:rPr>
          <w:rFonts w:ascii="Times" w:hAnsi="Times"/>
          <w:sz w:val="28"/>
          <w:szCs w:val="28"/>
        </w:rPr>
        <w:t>2.1 Принципи побудови радіоінтерфе</w:t>
      </w:r>
      <w:r>
        <w:rPr>
          <w:rFonts w:ascii="Times" w:hAnsi="Times"/>
          <w:sz w:val="28"/>
          <w:szCs w:val="28"/>
          <w:lang w:val="uk-UA"/>
        </w:rPr>
        <w:t>й</w:t>
      </w:r>
      <w:r w:rsidRPr="00486688">
        <w:rPr>
          <w:rFonts w:ascii="Times" w:hAnsi="Times"/>
          <w:sz w:val="28"/>
          <w:szCs w:val="28"/>
        </w:rPr>
        <w:t xml:space="preserve">са </w:t>
      </w:r>
      <w:r w:rsidRPr="005560D3">
        <w:rPr>
          <w:rFonts w:ascii="Times" w:hAnsi="Times"/>
          <w:sz w:val="28"/>
          <w:szCs w:val="28"/>
        </w:rPr>
        <w:t>……</w:t>
      </w:r>
      <w:r>
        <w:rPr>
          <w:rFonts w:ascii="Times" w:hAnsi="Times"/>
          <w:sz w:val="28"/>
          <w:szCs w:val="28"/>
        </w:rPr>
        <w:t>……………</w:t>
      </w:r>
      <w:r w:rsidR="00C522DD">
        <w:rPr>
          <w:rFonts w:ascii="Times" w:hAnsi="Times"/>
          <w:sz w:val="28"/>
          <w:szCs w:val="28"/>
        </w:rPr>
        <w:t>…</w:t>
      </w:r>
      <w:r w:rsidRPr="00AE1BDF">
        <w:rPr>
          <w:rFonts w:ascii="Times" w:hAnsi="Times"/>
          <w:sz w:val="28"/>
          <w:szCs w:val="28"/>
        </w:rPr>
        <w:t>...</w:t>
      </w:r>
      <w:r>
        <w:rPr>
          <w:rFonts w:ascii="Times" w:hAnsi="Times"/>
          <w:sz w:val="28"/>
          <w:szCs w:val="28"/>
        </w:rPr>
        <w:t>.…...</w:t>
      </w:r>
      <w:r w:rsidRPr="00C94AA1">
        <w:rPr>
          <w:rFonts w:ascii="Times" w:hAnsi="Times"/>
          <w:sz w:val="28"/>
          <w:szCs w:val="28"/>
        </w:rPr>
        <w:t>.</w:t>
      </w:r>
      <w:r>
        <w:rPr>
          <w:rFonts w:ascii="Times" w:hAnsi="Times"/>
          <w:sz w:val="28"/>
          <w:szCs w:val="28"/>
        </w:rPr>
        <w:t>..</w:t>
      </w:r>
      <w:r w:rsidRPr="00C94AA1">
        <w:rPr>
          <w:rFonts w:ascii="Times" w:hAnsi="Times"/>
          <w:sz w:val="28"/>
          <w:szCs w:val="28"/>
        </w:rPr>
        <w:t>..</w:t>
      </w:r>
      <w:r w:rsidR="00297622">
        <w:rPr>
          <w:rFonts w:ascii="Times" w:hAnsi="Times"/>
          <w:sz w:val="28"/>
          <w:szCs w:val="28"/>
          <w:lang w:val="uk-UA"/>
        </w:rPr>
        <w:t>......23</w:t>
      </w:r>
    </w:p>
    <w:p w:rsidR="00072404" w:rsidRDefault="00072404" w:rsidP="00072404">
      <w:pPr>
        <w:pStyle w:val="Default"/>
        <w:spacing w:line="360" w:lineRule="auto"/>
        <w:ind w:firstLine="708"/>
        <w:rPr>
          <w:rFonts w:ascii="Times" w:eastAsia="Times" w:hAnsi="Times" w:cs="Times"/>
          <w:sz w:val="28"/>
          <w:szCs w:val="28"/>
        </w:rPr>
      </w:pPr>
      <w:r w:rsidRPr="00486688">
        <w:rPr>
          <w:rFonts w:ascii="Times" w:hAnsi="Times"/>
          <w:sz w:val="28"/>
          <w:szCs w:val="28"/>
        </w:rPr>
        <w:t xml:space="preserve">2.1.1 </w:t>
      </w:r>
      <w:r w:rsidR="00C13C85">
        <w:rPr>
          <w:rFonts w:ascii="Times" w:hAnsi="Times"/>
          <w:sz w:val="28"/>
          <w:szCs w:val="28"/>
          <w:lang w:val="uk-UA"/>
        </w:rPr>
        <w:t>Низхідний</w:t>
      </w:r>
      <w:r w:rsidR="00C13C85" w:rsidRPr="00486688">
        <w:rPr>
          <w:rFonts w:ascii="Times" w:hAnsi="Times"/>
          <w:sz w:val="28"/>
          <w:szCs w:val="28"/>
        </w:rPr>
        <w:t xml:space="preserve"> </w:t>
      </w:r>
      <w:r w:rsidRPr="00486688">
        <w:rPr>
          <w:rFonts w:ascii="Times" w:hAnsi="Times"/>
          <w:sz w:val="28"/>
          <w:szCs w:val="28"/>
        </w:rPr>
        <w:t>канал</w:t>
      </w:r>
      <w:r w:rsidR="00F706EC" w:rsidRPr="00F706EC">
        <w:rPr>
          <w:rFonts w:ascii="Times" w:hAnsi="Times"/>
          <w:sz w:val="28"/>
          <w:szCs w:val="28"/>
        </w:rPr>
        <w:t xml:space="preserve"> </w:t>
      </w:r>
      <w:r w:rsidR="00F706EC">
        <w:rPr>
          <w:rFonts w:ascii="Times" w:hAnsi="Times"/>
          <w:sz w:val="28"/>
          <w:szCs w:val="28"/>
        </w:rPr>
        <w:t>(</w:t>
      </w:r>
      <w:r w:rsidR="00F706EC">
        <w:rPr>
          <w:rFonts w:ascii="Times" w:hAnsi="Times"/>
          <w:sz w:val="28"/>
          <w:szCs w:val="28"/>
          <w:lang w:val="en-US"/>
        </w:rPr>
        <w:t>down</w:t>
      </w:r>
      <w:r w:rsidR="00F706EC" w:rsidRPr="00F706EC">
        <w:rPr>
          <w:rFonts w:ascii="Times" w:hAnsi="Times"/>
          <w:sz w:val="28"/>
          <w:szCs w:val="28"/>
        </w:rPr>
        <w:t xml:space="preserve"> </w:t>
      </w:r>
      <w:r w:rsidR="00F706EC" w:rsidRPr="00F706EC">
        <w:rPr>
          <w:rFonts w:ascii="Times" w:hAnsi="Times"/>
          <w:sz w:val="28"/>
          <w:szCs w:val="28"/>
          <w:lang w:val="en-US"/>
        </w:rPr>
        <w:t>channel</w:t>
      </w:r>
      <w:r w:rsidR="00F706EC" w:rsidRPr="00F706EC">
        <w:rPr>
          <w:rFonts w:ascii="Times" w:hAnsi="Times"/>
          <w:sz w:val="28"/>
          <w:szCs w:val="28"/>
        </w:rPr>
        <w:t>)</w:t>
      </w:r>
      <w:r>
        <w:rPr>
          <w:rFonts w:ascii="Times" w:hAnsi="Times"/>
          <w:sz w:val="28"/>
          <w:szCs w:val="28"/>
        </w:rPr>
        <w:t>……………</w:t>
      </w:r>
      <w:r w:rsidR="00F706EC" w:rsidRPr="00F706EC">
        <w:rPr>
          <w:rFonts w:ascii="Times" w:hAnsi="Times"/>
          <w:sz w:val="28"/>
          <w:szCs w:val="28"/>
        </w:rPr>
        <w:t>...</w:t>
      </w:r>
      <w:r>
        <w:rPr>
          <w:rFonts w:ascii="Times" w:hAnsi="Times"/>
          <w:sz w:val="28"/>
          <w:szCs w:val="28"/>
        </w:rPr>
        <w:t>…</w:t>
      </w:r>
      <w:r w:rsidR="00C522DD">
        <w:rPr>
          <w:rFonts w:ascii="Times" w:hAnsi="Times"/>
          <w:sz w:val="28"/>
          <w:szCs w:val="28"/>
        </w:rPr>
        <w:t>.</w:t>
      </w:r>
      <w:r>
        <w:rPr>
          <w:rFonts w:ascii="Times" w:hAnsi="Times"/>
          <w:sz w:val="28"/>
          <w:szCs w:val="28"/>
        </w:rPr>
        <w:t>………</w:t>
      </w:r>
      <w:r w:rsidRPr="00034E65">
        <w:rPr>
          <w:rFonts w:ascii="Times" w:hAnsi="Times"/>
          <w:sz w:val="28"/>
          <w:szCs w:val="28"/>
        </w:rPr>
        <w:t>………</w:t>
      </w:r>
      <w:r>
        <w:rPr>
          <w:rFonts w:ascii="Times" w:hAnsi="Times"/>
          <w:sz w:val="28"/>
          <w:szCs w:val="28"/>
        </w:rPr>
        <w:t>..</w:t>
      </w:r>
      <w:r w:rsidRPr="00034E65">
        <w:rPr>
          <w:rFonts w:ascii="Times" w:hAnsi="Times"/>
          <w:sz w:val="28"/>
          <w:szCs w:val="28"/>
        </w:rPr>
        <w:t>..</w:t>
      </w:r>
      <w:r>
        <w:rPr>
          <w:rFonts w:ascii="Times" w:hAnsi="Times"/>
          <w:sz w:val="28"/>
          <w:szCs w:val="28"/>
        </w:rPr>
        <w:t>.</w:t>
      </w:r>
      <w:r w:rsidRPr="00034E65">
        <w:rPr>
          <w:rFonts w:ascii="Times" w:hAnsi="Times"/>
          <w:sz w:val="28"/>
          <w:szCs w:val="28"/>
        </w:rPr>
        <w:t>.</w:t>
      </w:r>
      <w:r w:rsidR="00297622">
        <w:rPr>
          <w:rFonts w:ascii="Times" w:hAnsi="Times"/>
          <w:sz w:val="28"/>
          <w:szCs w:val="28"/>
          <w:lang w:val="uk-UA"/>
        </w:rPr>
        <w:t>.....</w:t>
      </w:r>
      <w:r>
        <w:rPr>
          <w:rFonts w:ascii="Times" w:hAnsi="Times"/>
          <w:sz w:val="28"/>
          <w:szCs w:val="28"/>
          <w:lang w:val="uk-UA"/>
        </w:rPr>
        <w:t>2</w:t>
      </w:r>
      <w:r w:rsidR="00297622">
        <w:rPr>
          <w:rFonts w:ascii="Times" w:hAnsi="Times"/>
          <w:sz w:val="28"/>
          <w:szCs w:val="28"/>
          <w:lang w:val="uk-UA"/>
        </w:rPr>
        <w:t>4</w:t>
      </w:r>
    </w:p>
    <w:p w:rsidR="00072404" w:rsidRPr="00297622" w:rsidRDefault="00072404" w:rsidP="00072404">
      <w:pPr>
        <w:pStyle w:val="Default"/>
        <w:spacing w:line="360" w:lineRule="auto"/>
        <w:ind w:firstLine="708"/>
        <w:rPr>
          <w:rFonts w:ascii="Times" w:hAnsi="Times"/>
          <w:sz w:val="28"/>
          <w:szCs w:val="28"/>
          <w:lang w:val="uk-UA"/>
        </w:rPr>
      </w:pPr>
      <w:r w:rsidRPr="00486688">
        <w:rPr>
          <w:rFonts w:ascii="Times" w:hAnsi="Times"/>
          <w:sz w:val="28"/>
          <w:szCs w:val="28"/>
        </w:rPr>
        <w:t>2.1.2 Висхідний канал</w:t>
      </w:r>
      <w:r>
        <w:rPr>
          <w:rFonts w:ascii="Times" w:hAnsi="Times"/>
          <w:sz w:val="28"/>
          <w:szCs w:val="28"/>
        </w:rPr>
        <w:t xml:space="preserve"> </w:t>
      </w:r>
      <w:r w:rsidR="00F706EC">
        <w:rPr>
          <w:rFonts w:ascii="Times" w:hAnsi="Times"/>
          <w:sz w:val="28"/>
          <w:szCs w:val="28"/>
        </w:rPr>
        <w:t>(</w:t>
      </w:r>
      <w:r w:rsidR="00F706EC">
        <w:rPr>
          <w:rFonts w:ascii="Times" w:hAnsi="Times"/>
          <w:sz w:val="28"/>
          <w:szCs w:val="28"/>
          <w:lang w:val="en-US"/>
        </w:rPr>
        <w:t>up</w:t>
      </w:r>
      <w:r w:rsidR="00F706EC" w:rsidRPr="00F706EC">
        <w:rPr>
          <w:rFonts w:ascii="Times" w:hAnsi="Times"/>
          <w:sz w:val="28"/>
          <w:szCs w:val="28"/>
        </w:rPr>
        <w:t xml:space="preserve"> </w:t>
      </w:r>
      <w:r w:rsidR="00F706EC" w:rsidRPr="00F706EC">
        <w:rPr>
          <w:rFonts w:ascii="Times" w:hAnsi="Times"/>
          <w:sz w:val="28"/>
          <w:szCs w:val="28"/>
          <w:lang w:val="en-US"/>
        </w:rPr>
        <w:t>channel</w:t>
      </w:r>
      <w:r w:rsidR="00F706EC" w:rsidRPr="00F706EC">
        <w:rPr>
          <w:rFonts w:ascii="Times" w:hAnsi="Times"/>
          <w:sz w:val="28"/>
          <w:szCs w:val="28"/>
        </w:rPr>
        <w:t>)</w:t>
      </w:r>
      <w:r w:rsidRPr="00AE1BDF">
        <w:rPr>
          <w:rFonts w:ascii="Times" w:eastAsia="Times New Roman" w:hAnsi="Times" w:cs="Times"/>
          <w:sz w:val="28"/>
          <w:szCs w:val="28"/>
        </w:rPr>
        <w:t>…………………</w:t>
      </w:r>
      <w:r w:rsidR="00F706EC" w:rsidRPr="00466367">
        <w:rPr>
          <w:rFonts w:ascii="Times" w:eastAsia="Times New Roman" w:hAnsi="Times" w:cs="Times"/>
          <w:sz w:val="28"/>
          <w:szCs w:val="28"/>
        </w:rPr>
        <w:t>…</w:t>
      </w:r>
      <w:r w:rsidRPr="00AE1BDF">
        <w:rPr>
          <w:rFonts w:ascii="Times" w:eastAsia="Times New Roman" w:hAnsi="Times" w:cs="Times"/>
          <w:sz w:val="28"/>
          <w:szCs w:val="28"/>
        </w:rPr>
        <w:t>…</w:t>
      </w:r>
      <w:r>
        <w:rPr>
          <w:rFonts w:ascii="Times" w:hAnsi="Times"/>
          <w:sz w:val="28"/>
          <w:szCs w:val="28"/>
        </w:rPr>
        <w:t>……....</w:t>
      </w:r>
      <w:r w:rsidRPr="00C94AA1">
        <w:rPr>
          <w:rFonts w:ascii="Times" w:hAnsi="Times"/>
          <w:sz w:val="28"/>
          <w:szCs w:val="28"/>
        </w:rPr>
        <w:t>...</w:t>
      </w:r>
      <w:r>
        <w:rPr>
          <w:rFonts w:ascii="Times" w:hAnsi="Times"/>
          <w:sz w:val="28"/>
          <w:szCs w:val="28"/>
        </w:rPr>
        <w:t>...</w:t>
      </w:r>
      <w:r w:rsidRPr="00C94AA1">
        <w:rPr>
          <w:rFonts w:ascii="Times" w:hAnsi="Times"/>
          <w:sz w:val="28"/>
          <w:szCs w:val="28"/>
        </w:rPr>
        <w:t>...</w:t>
      </w:r>
      <w:r w:rsidR="00297622">
        <w:rPr>
          <w:rFonts w:ascii="Times" w:hAnsi="Times"/>
          <w:sz w:val="28"/>
          <w:szCs w:val="28"/>
          <w:lang w:val="uk-UA"/>
        </w:rPr>
        <w:t>.....</w:t>
      </w:r>
      <w:r w:rsidRPr="00C94AA1">
        <w:rPr>
          <w:rFonts w:ascii="Times" w:hAnsi="Times"/>
          <w:sz w:val="28"/>
          <w:szCs w:val="28"/>
        </w:rPr>
        <w:t>...</w:t>
      </w:r>
      <w:r>
        <w:rPr>
          <w:rFonts w:ascii="Times" w:hAnsi="Times"/>
          <w:sz w:val="28"/>
          <w:szCs w:val="28"/>
          <w:lang w:val="uk-UA"/>
        </w:rPr>
        <w:t>2</w:t>
      </w:r>
      <w:r w:rsidR="00297622">
        <w:rPr>
          <w:rFonts w:ascii="Times" w:hAnsi="Times"/>
          <w:sz w:val="28"/>
          <w:szCs w:val="28"/>
          <w:lang w:val="uk-UA"/>
        </w:rPr>
        <w:t>6</w:t>
      </w:r>
    </w:p>
    <w:p w:rsidR="00072404" w:rsidRPr="00297622" w:rsidRDefault="00072404" w:rsidP="00072404">
      <w:pPr>
        <w:pStyle w:val="Default"/>
        <w:spacing w:line="360" w:lineRule="auto"/>
        <w:ind w:firstLine="708"/>
        <w:rPr>
          <w:rFonts w:ascii="Times" w:hAnsi="Times"/>
          <w:sz w:val="28"/>
          <w:szCs w:val="28"/>
          <w:lang w:val="uk-UA"/>
        </w:rPr>
      </w:pPr>
      <w:r w:rsidRPr="00486688">
        <w:rPr>
          <w:rFonts w:ascii="Times" w:hAnsi="Times"/>
          <w:sz w:val="28"/>
          <w:szCs w:val="28"/>
        </w:rPr>
        <w:t>2.2 Архітектура мереж LTE / LTE Advanced</w:t>
      </w:r>
      <w:r w:rsidRPr="00C94AA1">
        <w:rPr>
          <w:rFonts w:ascii="Times" w:eastAsia="Times New Roman" w:hAnsi="Times" w:cs="Times"/>
          <w:sz w:val="28"/>
          <w:szCs w:val="28"/>
        </w:rPr>
        <w:t>……………………………...</w:t>
      </w:r>
      <w:r w:rsidR="00297622">
        <w:rPr>
          <w:rFonts w:ascii="Times" w:eastAsia="Times New Roman" w:hAnsi="Times" w:cs="Times"/>
          <w:sz w:val="28"/>
          <w:szCs w:val="28"/>
          <w:lang w:val="uk-UA"/>
        </w:rPr>
        <w:t>....</w:t>
      </w:r>
      <w:r w:rsidRPr="00C94AA1">
        <w:rPr>
          <w:rFonts w:ascii="Times" w:eastAsia="Times New Roman" w:hAnsi="Times" w:cs="Times"/>
          <w:sz w:val="28"/>
          <w:szCs w:val="28"/>
        </w:rPr>
        <w:t>.</w:t>
      </w:r>
      <w:r w:rsidR="00297622">
        <w:rPr>
          <w:rFonts w:ascii="Times" w:hAnsi="Times"/>
          <w:sz w:val="28"/>
          <w:szCs w:val="28"/>
          <w:lang w:val="uk-UA"/>
        </w:rPr>
        <w:t>31</w:t>
      </w:r>
    </w:p>
    <w:p w:rsidR="00072404" w:rsidRPr="00C94AA1" w:rsidRDefault="00072404" w:rsidP="00072404">
      <w:pPr>
        <w:pStyle w:val="Default"/>
        <w:spacing w:line="360" w:lineRule="auto"/>
        <w:rPr>
          <w:rFonts w:ascii="Times" w:eastAsia="Times" w:hAnsi="Times" w:cs="Times"/>
          <w:sz w:val="28"/>
          <w:szCs w:val="28"/>
        </w:rPr>
      </w:pPr>
      <w:r w:rsidRPr="00874722">
        <w:rPr>
          <w:rFonts w:ascii="Times" w:hAnsi="Times"/>
          <w:color w:val="000000" w:themeColor="text1"/>
          <w:sz w:val="28"/>
          <w:szCs w:val="28"/>
        </w:rPr>
        <w:t>3.</w:t>
      </w:r>
      <w:r w:rsidR="002F6ED7" w:rsidRPr="00B62F17">
        <w:rPr>
          <w:rFonts w:ascii="Times" w:hAnsi="Times"/>
          <w:color w:val="000000" w:themeColor="text1"/>
          <w:sz w:val="28"/>
          <w:szCs w:val="28"/>
        </w:rPr>
        <w:t xml:space="preserve"> </w:t>
      </w:r>
      <w:r w:rsidRPr="00874722">
        <w:rPr>
          <w:rFonts w:ascii="Times" w:hAnsi="Times"/>
          <w:color w:val="000000" w:themeColor="text1"/>
          <w:sz w:val="28"/>
          <w:szCs w:val="28"/>
        </w:rPr>
        <w:t>ЗАХИЩЕНІСТЬ</w:t>
      </w:r>
      <w:r w:rsidRPr="00874722">
        <w:rPr>
          <w:rFonts w:ascii="Times" w:hAnsi="Times"/>
          <w:color w:val="000000" w:themeColor="text1"/>
          <w:sz w:val="28"/>
          <w:szCs w:val="28"/>
          <w:lang w:val="uk-UA"/>
        </w:rPr>
        <w:t xml:space="preserve"> </w:t>
      </w:r>
      <w:r w:rsidRPr="00874722">
        <w:rPr>
          <w:rFonts w:ascii="Times" w:hAnsi="Times"/>
          <w:color w:val="000000" w:themeColor="text1"/>
          <w:sz w:val="28"/>
          <w:szCs w:val="28"/>
        </w:rPr>
        <w:t xml:space="preserve">ІНФОРМАЦІЇ В МЕРЕЖАХ </w:t>
      </w:r>
      <w:r w:rsidRPr="00874722">
        <w:rPr>
          <w:rFonts w:ascii="Times" w:hAnsi="Times"/>
          <w:color w:val="000000" w:themeColor="text1"/>
          <w:sz w:val="28"/>
          <w:szCs w:val="28"/>
          <w:lang w:val="en-US"/>
        </w:rPr>
        <w:t>LTE</w:t>
      </w:r>
    </w:p>
    <w:p w:rsidR="00072404" w:rsidRPr="00297622" w:rsidRDefault="00072404" w:rsidP="00072404">
      <w:pPr>
        <w:pStyle w:val="Default"/>
        <w:spacing w:line="360" w:lineRule="auto"/>
        <w:ind w:firstLine="708"/>
        <w:jc w:val="both"/>
        <w:rPr>
          <w:rFonts w:ascii="Times" w:hAnsi="Times"/>
          <w:color w:val="000000" w:themeColor="text1"/>
          <w:sz w:val="28"/>
          <w:szCs w:val="28"/>
          <w:lang w:val="uk-UA"/>
        </w:rPr>
      </w:pPr>
      <w:r w:rsidRPr="00874722">
        <w:rPr>
          <w:rFonts w:ascii="Times" w:hAnsi="Times"/>
          <w:color w:val="000000" w:themeColor="text1"/>
          <w:sz w:val="28"/>
          <w:szCs w:val="28"/>
        </w:rPr>
        <w:t>3.</w:t>
      </w:r>
      <w:bookmarkStart w:id="6" w:name="OLE_LINK28"/>
      <w:bookmarkStart w:id="7" w:name="OLE_LINK29"/>
      <w:r w:rsidRPr="00874722">
        <w:rPr>
          <w:rFonts w:ascii="Times" w:hAnsi="Times"/>
          <w:color w:val="000000" w:themeColor="text1"/>
          <w:sz w:val="28"/>
          <w:szCs w:val="28"/>
        </w:rPr>
        <w:t xml:space="preserve">1 </w:t>
      </w:r>
      <w:r>
        <w:rPr>
          <w:rFonts w:ascii="Times" w:hAnsi="Times"/>
          <w:color w:val="000000" w:themeColor="text1"/>
          <w:sz w:val="28"/>
          <w:szCs w:val="28"/>
          <w:lang w:val="uk-UA"/>
        </w:rPr>
        <w:t>Основні вимоги до механізмів безпеки</w:t>
      </w:r>
      <w:bookmarkEnd w:id="6"/>
      <w:bookmarkEnd w:id="7"/>
      <w:r w:rsidR="00C522DD">
        <w:rPr>
          <w:rFonts w:ascii="Times" w:hAnsi="Times"/>
          <w:color w:val="000000" w:themeColor="text1"/>
          <w:sz w:val="28"/>
          <w:szCs w:val="28"/>
        </w:rPr>
        <w:t>…………</w:t>
      </w:r>
      <w:r>
        <w:rPr>
          <w:rFonts w:ascii="Times" w:hAnsi="Times"/>
          <w:color w:val="000000" w:themeColor="text1"/>
          <w:sz w:val="28"/>
          <w:szCs w:val="28"/>
        </w:rPr>
        <w:t>……….</w:t>
      </w:r>
      <w:r w:rsidRPr="00AE1BDF">
        <w:rPr>
          <w:rFonts w:ascii="Times" w:hAnsi="Times"/>
          <w:color w:val="000000" w:themeColor="text1"/>
          <w:sz w:val="28"/>
          <w:szCs w:val="28"/>
        </w:rPr>
        <w:t>……</w:t>
      </w:r>
      <w:r>
        <w:rPr>
          <w:rFonts w:ascii="Times" w:hAnsi="Times"/>
          <w:color w:val="000000" w:themeColor="text1"/>
          <w:sz w:val="28"/>
          <w:szCs w:val="28"/>
        </w:rPr>
        <w:t>.</w:t>
      </w:r>
      <w:r w:rsidRPr="00AE1BDF">
        <w:rPr>
          <w:rFonts w:ascii="Times" w:hAnsi="Times"/>
          <w:color w:val="000000" w:themeColor="text1"/>
          <w:sz w:val="28"/>
          <w:szCs w:val="28"/>
        </w:rPr>
        <w:t>……</w:t>
      </w:r>
      <w:r w:rsidR="00297622">
        <w:rPr>
          <w:rFonts w:ascii="Times" w:hAnsi="Times"/>
          <w:color w:val="000000" w:themeColor="text1"/>
          <w:sz w:val="28"/>
          <w:szCs w:val="28"/>
        </w:rPr>
        <w:t>…</w:t>
      </w:r>
      <w:r w:rsidR="00297622">
        <w:rPr>
          <w:rFonts w:ascii="Times" w:hAnsi="Times"/>
          <w:color w:val="000000" w:themeColor="text1"/>
          <w:sz w:val="28"/>
          <w:szCs w:val="28"/>
          <w:lang w:val="uk-UA"/>
        </w:rPr>
        <w:t>…</w:t>
      </w:r>
      <w:r w:rsidRPr="00AE1BDF">
        <w:rPr>
          <w:rFonts w:ascii="Times" w:hAnsi="Times"/>
          <w:color w:val="000000" w:themeColor="text1"/>
          <w:sz w:val="28"/>
          <w:szCs w:val="28"/>
        </w:rPr>
        <w:t>3</w:t>
      </w:r>
      <w:r w:rsidR="00297622">
        <w:rPr>
          <w:rFonts w:ascii="Times" w:hAnsi="Times"/>
          <w:color w:val="000000" w:themeColor="text1"/>
          <w:sz w:val="28"/>
          <w:szCs w:val="28"/>
          <w:lang w:val="uk-UA"/>
        </w:rPr>
        <w:t>6</w:t>
      </w:r>
    </w:p>
    <w:p w:rsidR="00072404" w:rsidRPr="003B164C" w:rsidRDefault="00072404" w:rsidP="00072404">
      <w:pPr>
        <w:pStyle w:val="Default"/>
        <w:spacing w:line="360" w:lineRule="auto"/>
        <w:ind w:firstLine="708"/>
        <w:jc w:val="both"/>
        <w:rPr>
          <w:rFonts w:ascii="Times" w:hAnsi="Times"/>
          <w:color w:val="000000" w:themeColor="text1"/>
          <w:sz w:val="28"/>
          <w:szCs w:val="28"/>
          <w:lang w:val="uk-UA"/>
        </w:rPr>
      </w:pPr>
      <w:r w:rsidRPr="00874722">
        <w:rPr>
          <w:rFonts w:ascii="Times" w:hAnsi="Times"/>
          <w:color w:val="000000" w:themeColor="text1"/>
          <w:sz w:val="28"/>
          <w:szCs w:val="28"/>
        </w:rPr>
        <w:t>3.</w:t>
      </w:r>
      <w:r>
        <w:rPr>
          <w:rFonts w:ascii="Times" w:hAnsi="Times"/>
          <w:color w:val="000000" w:themeColor="text1"/>
          <w:sz w:val="28"/>
          <w:szCs w:val="28"/>
          <w:lang w:val="uk-UA"/>
        </w:rPr>
        <w:t xml:space="preserve">2 </w:t>
      </w:r>
      <w:r w:rsidRPr="00874722">
        <w:rPr>
          <w:rFonts w:ascii="Times" w:hAnsi="Times"/>
          <w:color w:val="000000" w:themeColor="text1"/>
          <w:sz w:val="28"/>
          <w:szCs w:val="28"/>
        </w:rPr>
        <w:t xml:space="preserve">Забезпечення безпеки передачі інформації в </w:t>
      </w:r>
      <w:r w:rsidRPr="00874722">
        <w:rPr>
          <w:rFonts w:ascii="Times" w:hAnsi="Times"/>
          <w:color w:val="000000" w:themeColor="text1"/>
          <w:sz w:val="28"/>
          <w:szCs w:val="28"/>
          <w:lang w:val="en-US"/>
        </w:rPr>
        <w:t>LTE</w:t>
      </w:r>
      <w:r w:rsidR="00C522DD">
        <w:rPr>
          <w:rFonts w:ascii="Times" w:hAnsi="Times"/>
          <w:color w:val="000000" w:themeColor="text1"/>
          <w:sz w:val="28"/>
          <w:szCs w:val="28"/>
        </w:rPr>
        <w:t>……………</w:t>
      </w:r>
      <w:r>
        <w:rPr>
          <w:rFonts w:ascii="Times" w:hAnsi="Times"/>
          <w:color w:val="000000" w:themeColor="text1"/>
          <w:sz w:val="28"/>
          <w:szCs w:val="28"/>
        </w:rPr>
        <w:t>.</w:t>
      </w:r>
      <w:r w:rsidRPr="00AE1BDF">
        <w:rPr>
          <w:rFonts w:ascii="Times" w:hAnsi="Times"/>
          <w:color w:val="000000" w:themeColor="text1"/>
          <w:sz w:val="28"/>
          <w:szCs w:val="28"/>
        </w:rPr>
        <w:t>…</w:t>
      </w:r>
      <w:r>
        <w:rPr>
          <w:rFonts w:asciiTheme="minorHAnsi" w:hAnsiTheme="minorHAnsi"/>
        </w:rPr>
        <w:t>.</w:t>
      </w:r>
      <w:r w:rsidRPr="00AE1BDF">
        <w:rPr>
          <w:rFonts w:ascii="Times" w:hAnsi="Times"/>
          <w:color w:val="000000" w:themeColor="text1"/>
          <w:sz w:val="28"/>
          <w:szCs w:val="28"/>
        </w:rPr>
        <w:t>…</w:t>
      </w:r>
      <w:r w:rsidR="003B164C">
        <w:rPr>
          <w:rFonts w:ascii="Times" w:hAnsi="Times"/>
          <w:color w:val="000000" w:themeColor="text1"/>
          <w:sz w:val="28"/>
          <w:szCs w:val="28"/>
          <w:lang w:val="uk-UA"/>
        </w:rPr>
        <w:t>…..40</w:t>
      </w:r>
    </w:p>
    <w:p w:rsidR="00072404" w:rsidRPr="003B164C" w:rsidRDefault="00072404" w:rsidP="00072404">
      <w:pPr>
        <w:pStyle w:val="Default"/>
        <w:spacing w:line="360" w:lineRule="auto"/>
        <w:ind w:firstLine="708"/>
        <w:jc w:val="both"/>
        <w:rPr>
          <w:rFonts w:ascii="Times" w:hAnsi="Times"/>
          <w:sz w:val="28"/>
          <w:szCs w:val="28"/>
          <w:u w:color="000000"/>
          <w:lang w:val="uk-UA"/>
        </w:rPr>
      </w:pPr>
      <w:r>
        <w:rPr>
          <w:rFonts w:ascii="Times" w:hAnsi="Times"/>
          <w:sz w:val="28"/>
          <w:szCs w:val="28"/>
          <w:u w:color="000000"/>
        </w:rPr>
        <w:t xml:space="preserve">3.3 </w:t>
      </w:r>
      <w:bookmarkStart w:id="8" w:name="OLE_LINK24"/>
      <w:bookmarkStart w:id="9" w:name="OLE_LINK25"/>
      <w:r>
        <w:rPr>
          <w:rFonts w:ascii="Times" w:hAnsi="Times"/>
          <w:sz w:val="28"/>
          <w:szCs w:val="28"/>
          <w:u w:color="000000"/>
        </w:rPr>
        <w:t>Аналіз загроз безпеки</w:t>
      </w:r>
      <w:bookmarkEnd w:id="8"/>
      <w:bookmarkEnd w:id="9"/>
      <w:r>
        <w:rPr>
          <w:rFonts w:ascii="Times" w:hAnsi="Times"/>
          <w:sz w:val="28"/>
          <w:szCs w:val="28"/>
          <w:u w:color="000000"/>
        </w:rPr>
        <w:t xml:space="preserve"> в LTE-мережах</w:t>
      </w:r>
      <w:r>
        <w:rPr>
          <w:rFonts w:ascii="Times" w:hAnsi="Times"/>
          <w:sz w:val="28"/>
          <w:szCs w:val="28"/>
          <w:u w:color="000000"/>
          <w:lang w:val="uk-UA"/>
        </w:rPr>
        <w:t xml:space="preserve"> </w:t>
      </w:r>
      <w:r>
        <w:rPr>
          <w:rFonts w:ascii="Times" w:hAnsi="Times"/>
          <w:sz w:val="28"/>
          <w:szCs w:val="28"/>
          <w:u w:color="000000"/>
        </w:rPr>
        <w:t>мобільного зв'язку</w:t>
      </w:r>
      <w:r w:rsidRPr="00AE1BDF">
        <w:rPr>
          <w:rFonts w:ascii="Times" w:hAnsi="Times"/>
          <w:sz w:val="28"/>
          <w:szCs w:val="28"/>
          <w:u w:color="000000"/>
        </w:rPr>
        <w:t>………</w:t>
      </w:r>
      <w:r w:rsidR="003B164C">
        <w:rPr>
          <w:rFonts w:ascii="Times" w:hAnsi="Times"/>
          <w:sz w:val="28"/>
          <w:szCs w:val="28"/>
          <w:u w:color="000000"/>
          <w:lang w:val="uk-UA"/>
        </w:rPr>
        <w:t>….</w:t>
      </w:r>
      <w:r w:rsidRPr="00AE1BDF">
        <w:rPr>
          <w:rFonts w:ascii="Times" w:hAnsi="Times"/>
          <w:sz w:val="28"/>
          <w:szCs w:val="28"/>
          <w:u w:color="000000"/>
        </w:rPr>
        <w:t>….</w:t>
      </w:r>
      <w:r w:rsidR="003B164C">
        <w:rPr>
          <w:rFonts w:ascii="Times" w:hAnsi="Times"/>
          <w:sz w:val="28"/>
          <w:szCs w:val="28"/>
          <w:u w:color="000000"/>
          <w:lang w:val="uk-UA"/>
        </w:rPr>
        <w:t>42</w:t>
      </w:r>
    </w:p>
    <w:p w:rsidR="00072404" w:rsidRPr="003B164C" w:rsidRDefault="00072404" w:rsidP="00072404">
      <w:pPr>
        <w:pStyle w:val="Default"/>
        <w:spacing w:line="360" w:lineRule="auto"/>
        <w:ind w:firstLine="708"/>
        <w:jc w:val="both"/>
        <w:rPr>
          <w:rFonts w:ascii="Times" w:hAnsi="Times"/>
          <w:color w:val="000000" w:themeColor="text1"/>
          <w:sz w:val="28"/>
          <w:szCs w:val="28"/>
          <w:u w:color="000000"/>
          <w:lang w:val="uk-UA"/>
        </w:rPr>
      </w:pPr>
      <w:r w:rsidRPr="004B1026">
        <w:rPr>
          <w:rFonts w:ascii="Times" w:hAnsi="Times"/>
          <w:color w:val="000000" w:themeColor="text1"/>
          <w:sz w:val="28"/>
          <w:szCs w:val="28"/>
          <w:u w:color="000000"/>
        </w:rPr>
        <w:t>3.4 Безпека базових станцій</w:t>
      </w:r>
      <w:r w:rsidRPr="00C94AA1">
        <w:rPr>
          <w:rFonts w:ascii="Times" w:hAnsi="Times"/>
          <w:color w:val="000000" w:themeColor="text1"/>
          <w:sz w:val="28"/>
          <w:szCs w:val="28"/>
          <w:u w:color="000000"/>
        </w:rPr>
        <w:t>…………………………………………</w:t>
      </w:r>
      <w:r w:rsidR="003B164C">
        <w:rPr>
          <w:rFonts w:ascii="Times" w:hAnsi="Times"/>
          <w:color w:val="000000" w:themeColor="text1"/>
          <w:sz w:val="28"/>
          <w:szCs w:val="28"/>
          <w:u w:color="000000"/>
          <w:lang w:val="uk-UA"/>
        </w:rPr>
        <w:t>…</w:t>
      </w:r>
      <w:r w:rsidRPr="00C94AA1">
        <w:rPr>
          <w:rFonts w:ascii="Times" w:hAnsi="Times"/>
          <w:color w:val="000000" w:themeColor="text1"/>
          <w:sz w:val="28"/>
          <w:szCs w:val="28"/>
          <w:u w:color="000000"/>
        </w:rPr>
        <w:t>………4</w:t>
      </w:r>
      <w:r w:rsidR="003B164C">
        <w:rPr>
          <w:rFonts w:ascii="Times" w:hAnsi="Times"/>
          <w:color w:val="000000" w:themeColor="text1"/>
          <w:sz w:val="28"/>
          <w:szCs w:val="28"/>
          <w:u w:color="000000"/>
          <w:lang w:val="uk-UA"/>
        </w:rPr>
        <w:t>5</w:t>
      </w:r>
    </w:p>
    <w:p w:rsidR="00072404" w:rsidRPr="002D7585" w:rsidRDefault="00072404" w:rsidP="00072404">
      <w:pPr>
        <w:pStyle w:val="Default"/>
        <w:spacing w:line="360" w:lineRule="auto"/>
        <w:rPr>
          <w:rFonts w:ascii="Times" w:eastAsia="Times" w:hAnsi="Times" w:cs="Times"/>
          <w:sz w:val="28"/>
          <w:szCs w:val="28"/>
          <w:lang w:val="uk-UA"/>
        </w:rPr>
      </w:pPr>
      <w:r>
        <w:rPr>
          <w:rFonts w:ascii="Times" w:hAnsi="Times"/>
          <w:sz w:val="28"/>
          <w:szCs w:val="28"/>
          <w:u w:color="000000"/>
          <w:lang w:val="uk-UA"/>
        </w:rPr>
        <w:t>4</w:t>
      </w:r>
      <w:r w:rsidRPr="008F0EE8">
        <w:rPr>
          <w:rFonts w:ascii="Times" w:hAnsi="Times"/>
          <w:sz w:val="28"/>
          <w:szCs w:val="28"/>
          <w:u w:color="000000"/>
        </w:rPr>
        <w:t>.</w:t>
      </w:r>
      <w:r w:rsidR="002F6ED7" w:rsidRPr="002F6ED7">
        <w:rPr>
          <w:rFonts w:ascii="Times" w:hAnsi="Times"/>
          <w:sz w:val="28"/>
          <w:szCs w:val="28"/>
          <w:u w:color="000000"/>
        </w:rPr>
        <w:t xml:space="preserve"> </w:t>
      </w:r>
      <w:r w:rsidR="002F6ED7" w:rsidRPr="00D55FD6">
        <w:rPr>
          <w:rFonts w:ascii="Times New Roman" w:hAnsi="Times New Roman"/>
          <w:sz w:val="28"/>
          <w:szCs w:val="28"/>
        </w:rPr>
        <w:t>РОЗРАХУНКИ ЗОНИ ПОКРИТТЯ ТА ПРОПУСКНОЇ ЗДАТНОСТІ</w:t>
      </w:r>
    </w:p>
    <w:p w:rsidR="00072404" w:rsidRPr="003B164C" w:rsidRDefault="00072404" w:rsidP="00072404">
      <w:pPr>
        <w:pStyle w:val="Default"/>
        <w:spacing w:line="360" w:lineRule="auto"/>
        <w:ind w:firstLine="708"/>
        <w:rPr>
          <w:rFonts w:ascii="Times" w:eastAsia="Times" w:hAnsi="Times" w:cs="Times"/>
          <w:sz w:val="28"/>
          <w:szCs w:val="28"/>
          <w:lang w:val="uk-UA"/>
        </w:rPr>
      </w:pPr>
      <w:r>
        <w:rPr>
          <w:rFonts w:ascii="Times" w:hAnsi="Times"/>
          <w:sz w:val="28"/>
          <w:szCs w:val="28"/>
          <w:lang w:val="uk-UA"/>
        </w:rPr>
        <w:t>4</w:t>
      </w:r>
      <w:r w:rsidRPr="00486688">
        <w:rPr>
          <w:rFonts w:ascii="Times" w:hAnsi="Times"/>
          <w:sz w:val="28"/>
          <w:szCs w:val="28"/>
        </w:rPr>
        <w:t xml:space="preserve">.1 </w:t>
      </w:r>
      <w:r w:rsidRPr="009D05F3">
        <w:rPr>
          <w:rFonts w:ascii="Times" w:hAnsi="Times"/>
          <w:sz w:val="28"/>
          <w:szCs w:val="28"/>
          <w:lang w:val="uk-UA"/>
        </w:rPr>
        <w:t>Розрахунок зони покриття для мереж</w:t>
      </w:r>
      <w:r>
        <w:rPr>
          <w:rFonts w:ascii="Times" w:hAnsi="Times"/>
          <w:sz w:val="28"/>
          <w:szCs w:val="28"/>
          <w:lang w:val="en-US"/>
        </w:rPr>
        <w:t>i</w:t>
      </w:r>
      <w:r w:rsidRPr="009D05F3">
        <w:rPr>
          <w:rFonts w:ascii="Times" w:hAnsi="Times"/>
          <w:sz w:val="28"/>
          <w:szCs w:val="28"/>
        </w:rPr>
        <w:t xml:space="preserve"> </w:t>
      </w:r>
      <w:r>
        <w:rPr>
          <w:rFonts w:ascii="Times" w:hAnsi="Times"/>
          <w:sz w:val="28"/>
          <w:szCs w:val="28"/>
          <w:lang w:val="en-US"/>
        </w:rPr>
        <w:t>LTE</w:t>
      </w:r>
      <w:r w:rsidRPr="00A84F65">
        <w:rPr>
          <w:rFonts w:ascii="Times" w:hAnsi="Times"/>
          <w:sz w:val="28"/>
          <w:szCs w:val="28"/>
        </w:rPr>
        <w:t>………………………..</w:t>
      </w:r>
      <w:r>
        <w:rPr>
          <w:rFonts w:ascii="Times" w:hAnsi="Times"/>
          <w:sz w:val="28"/>
          <w:szCs w:val="28"/>
          <w:lang w:val="uk-UA"/>
        </w:rPr>
        <w:t>.</w:t>
      </w:r>
      <w:r w:rsidR="003B164C">
        <w:rPr>
          <w:rFonts w:ascii="Times" w:hAnsi="Times"/>
          <w:sz w:val="28"/>
          <w:szCs w:val="28"/>
          <w:lang w:val="uk-UA"/>
        </w:rPr>
        <w:t>....</w:t>
      </w:r>
      <w:r>
        <w:rPr>
          <w:rFonts w:ascii="Times" w:hAnsi="Times"/>
          <w:sz w:val="28"/>
          <w:szCs w:val="28"/>
          <w:lang w:val="uk-UA"/>
        </w:rPr>
        <w:t>.....</w:t>
      </w:r>
      <w:r w:rsidRPr="00E35893">
        <w:rPr>
          <w:rFonts w:ascii="Times" w:hAnsi="Times"/>
          <w:sz w:val="28"/>
          <w:szCs w:val="28"/>
        </w:rPr>
        <w:t>4</w:t>
      </w:r>
      <w:r w:rsidR="003B164C">
        <w:rPr>
          <w:rFonts w:ascii="Times" w:hAnsi="Times"/>
          <w:sz w:val="28"/>
          <w:szCs w:val="28"/>
          <w:lang w:val="uk-UA"/>
        </w:rPr>
        <w:t>8</w:t>
      </w:r>
    </w:p>
    <w:p w:rsidR="00072404" w:rsidRDefault="00072404" w:rsidP="00072404">
      <w:pPr>
        <w:pStyle w:val="Default"/>
        <w:spacing w:line="360" w:lineRule="auto"/>
        <w:ind w:firstLine="708"/>
        <w:rPr>
          <w:rFonts w:ascii="Times" w:hAnsi="Times"/>
          <w:sz w:val="28"/>
          <w:szCs w:val="28"/>
          <w:lang w:val="uk-UA"/>
        </w:rPr>
      </w:pPr>
      <w:r>
        <w:rPr>
          <w:rFonts w:ascii="Times" w:hAnsi="Times"/>
          <w:sz w:val="28"/>
          <w:szCs w:val="28"/>
          <w:lang w:val="uk-UA"/>
        </w:rPr>
        <w:t>4</w:t>
      </w:r>
      <w:r w:rsidRPr="00514F78">
        <w:rPr>
          <w:rFonts w:ascii="Times" w:hAnsi="Times"/>
          <w:sz w:val="28"/>
          <w:szCs w:val="28"/>
          <w:lang w:val="uk-UA"/>
        </w:rPr>
        <w:t>.</w:t>
      </w:r>
      <w:r>
        <w:rPr>
          <w:rFonts w:ascii="Times" w:hAnsi="Times"/>
          <w:sz w:val="28"/>
          <w:szCs w:val="28"/>
          <w:lang w:val="uk-UA"/>
        </w:rPr>
        <w:t>2 Розрахунок пропускної здатності мережі і кількості потенційних</w:t>
      </w:r>
      <w:r w:rsidR="00514F78">
        <w:rPr>
          <w:rFonts w:ascii="Times" w:hAnsi="Times"/>
          <w:sz w:val="28"/>
          <w:szCs w:val="28"/>
          <w:lang w:val="uk-UA"/>
        </w:rPr>
        <w:t xml:space="preserve">  </w:t>
      </w:r>
      <w:r>
        <w:rPr>
          <w:rFonts w:ascii="Times" w:hAnsi="Times"/>
          <w:sz w:val="28"/>
          <w:szCs w:val="28"/>
          <w:lang w:val="uk-UA"/>
        </w:rPr>
        <w:t>абонентів………………………………………</w:t>
      </w:r>
      <w:r w:rsidRPr="00514F78">
        <w:rPr>
          <w:rFonts w:ascii="Times" w:hAnsi="Times"/>
          <w:sz w:val="28"/>
          <w:szCs w:val="28"/>
          <w:lang w:val="uk-UA"/>
        </w:rPr>
        <w:t>……..……….</w:t>
      </w:r>
      <w:r>
        <w:rPr>
          <w:rFonts w:ascii="Times" w:hAnsi="Times"/>
          <w:sz w:val="28"/>
          <w:szCs w:val="28"/>
          <w:lang w:val="uk-UA"/>
        </w:rPr>
        <w:t>…………………</w:t>
      </w:r>
      <w:r w:rsidR="00514F78">
        <w:rPr>
          <w:rFonts w:ascii="Times" w:hAnsi="Times"/>
          <w:sz w:val="28"/>
          <w:szCs w:val="28"/>
          <w:lang w:val="uk-UA"/>
        </w:rPr>
        <w:t>…</w:t>
      </w:r>
      <w:r>
        <w:rPr>
          <w:rFonts w:ascii="Times" w:hAnsi="Times"/>
          <w:sz w:val="28"/>
          <w:szCs w:val="28"/>
          <w:lang w:val="uk-UA"/>
        </w:rPr>
        <w:t>..</w:t>
      </w:r>
      <w:r w:rsidRPr="00514F78">
        <w:rPr>
          <w:rFonts w:ascii="Times" w:hAnsi="Times"/>
          <w:sz w:val="28"/>
          <w:szCs w:val="28"/>
          <w:lang w:val="uk-UA"/>
        </w:rPr>
        <w:t>....</w:t>
      </w:r>
      <w:r w:rsidR="00514F78">
        <w:rPr>
          <w:rFonts w:ascii="Times" w:hAnsi="Times"/>
          <w:sz w:val="28"/>
          <w:szCs w:val="28"/>
          <w:lang w:val="uk-UA"/>
        </w:rPr>
        <w:t>52</w:t>
      </w:r>
    </w:p>
    <w:p w:rsidR="00E54BED" w:rsidRPr="002D7585" w:rsidRDefault="00E54BED" w:rsidP="00E54BED">
      <w:pPr>
        <w:pStyle w:val="Default"/>
        <w:spacing w:line="360" w:lineRule="auto"/>
        <w:ind w:firstLine="708"/>
        <w:rPr>
          <w:rFonts w:ascii="Times" w:eastAsia="Times" w:hAnsi="Times" w:cs="Times"/>
          <w:sz w:val="28"/>
          <w:szCs w:val="28"/>
          <w:lang w:val="uk-UA"/>
        </w:rPr>
      </w:pPr>
      <w:r>
        <w:rPr>
          <w:rFonts w:ascii="Times" w:hAnsi="Times"/>
          <w:sz w:val="28"/>
          <w:szCs w:val="28"/>
          <w:lang w:val="uk-UA"/>
        </w:rPr>
        <w:t>4</w:t>
      </w:r>
      <w:r w:rsidRPr="00486688">
        <w:rPr>
          <w:rFonts w:ascii="Times" w:hAnsi="Times"/>
          <w:sz w:val="28"/>
          <w:szCs w:val="28"/>
        </w:rPr>
        <w:t>.</w:t>
      </w:r>
      <w:r>
        <w:rPr>
          <w:rFonts w:ascii="Times" w:hAnsi="Times"/>
          <w:sz w:val="28"/>
          <w:szCs w:val="28"/>
          <w:lang w:val="uk-UA"/>
        </w:rPr>
        <w:t>3</w:t>
      </w:r>
      <w:r w:rsidRPr="00486688">
        <w:rPr>
          <w:rFonts w:ascii="Times" w:hAnsi="Times"/>
          <w:sz w:val="28"/>
          <w:szCs w:val="28"/>
        </w:rPr>
        <w:t xml:space="preserve"> </w:t>
      </w:r>
      <w:r w:rsidRPr="009D05F3">
        <w:rPr>
          <w:rFonts w:ascii="Times" w:hAnsi="Times"/>
          <w:sz w:val="28"/>
          <w:szCs w:val="28"/>
          <w:lang w:val="uk-UA"/>
        </w:rPr>
        <w:t xml:space="preserve">Розрахунок </w:t>
      </w:r>
      <w:r w:rsidR="002D7585">
        <w:rPr>
          <w:rFonts w:ascii="Times" w:hAnsi="Times"/>
          <w:sz w:val="28"/>
          <w:szCs w:val="28"/>
          <w:lang w:val="uk-UA"/>
        </w:rPr>
        <w:t>кількості обладнання БС</w:t>
      </w:r>
      <w:r w:rsidRPr="00A84F65">
        <w:rPr>
          <w:rFonts w:ascii="Times" w:hAnsi="Times"/>
          <w:sz w:val="28"/>
          <w:szCs w:val="28"/>
        </w:rPr>
        <w:t>……………</w:t>
      </w:r>
      <w:r w:rsidR="002D7585">
        <w:rPr>
          <w:rFonts w:ascii="Times" w:hAnsi="Times"/>
          <w:sz w:val="28"/>
          <w:szCs w:val="28"/>
          <w:lang w:val="uk-UA"/>
        </w:rPr>
        <w:t>……..</w:t>
      </w:r>
      <w:r w:rsidRPr="00A84F65">
        <w:rPr>
          <w:rFonts w:ascii="Times" w:hAnsi="Times"/>
          <w:sz w:val="28"/>
          <w:szCs w:val="28"/>
        </w:rPr>
        <w:t>…………..</w:t>
      </w:r>
      <w:r>
        <w:rPr>
          <w:rFonts w:ascii="Times" w:hAnsi="Times"/>
          <w:sz w:val="28"/>
          <w:szCs w:val="28"/>
          <w:lang w:val="uk-UA"/>
        </w:rPr>
        <w:t>..........</w:t>
      </w:r>
      <w:r w:rsidR="002D7585">
        <w:rPr>
          <w:rFonts w:ascii="Times" w:hAnsi="Times"/>
          <w:sz w:val="28"/>
          <w:szCs w:val="28"/>
          <w:lang w:val="uk-UA"/>
        </w:rPr>
        <w:t>55</w:t>
      </w:r>
    </w:p>
    <w:p w:rsidR="00072404" w:rsidRPr="00724F5D" w:rsidRDefault="00072404" w:rsidP="00072404">
      <w:pPr>
        <w:pStyle w:val="Default"/>
        <w:spacing w:line="360" w:lineRule="auto"/>
        <w:rPr>
          <w:rFonts w:ascii="Times" w:eastAsia="Times" w:hAnsi="Times" w:cs="Times"/>
          <w:sz w:val="28"/>
          <w:szCs w:val="28"/>
          <w:lang w:val="uk-UA"/>
        </w:rPr>
      </w:pPr>
      <w:r w:rsidRPr="005560D3">
        <w:rPr>
          <w:rFonts w:ascii="Times" w:hAnsi="Times"/>
          <w:sz w:val="28"/>
          <w:szCs w:val="28"/>
        </w:rPr>
        <w:t>ВИСНОВКИ………………………………………</w:t>
      </w:r>
      <w:r w:rsidRPr="007E6131">
        <w:rPr>
          <w:rFonts w:ascii="Times" w:hAnsi="Times"/>
          <w:sz w:val="28"/>
          <w:szCs w:val="28"/>
        </w:rPr>
        <w:t>……..</w:t>
      </w:r>
      <w:r>
        <w:rPr>
          <w:rFonts w:ascii="Times" w:hAnsi="Times"/>
          <w:sz w:val="28"/>
          <w:szCs w:val="28"/>
        </w:rPr>
        <w:t>……………………</w:t>
      </w:r>
      <w:r w:rsidR="00514F78">
        <w:rPr>
          <w:rFonts w:ascii="Times" w:hAnsi="Times"/>
          <w:sz w:val="28"/>
          <w:szCs w:val="28"/>
          <w:lang w:val="uk-UA"/>
        </w:rPr>
        <w:t>....</w:t>
      </w:r>
      <w:r w:rsidR="00724F5D">
        <w:rPr>
          <w:rFonts w:ascii="Times" w:hAnsi="Times"/>
          <w:sz w:val="28"/>
          <w:szCs w:val="28"/>
          <w:lang w:val="uk-UA"/>
        </w:rPr>
        <w:t>…….5</w:t>
      </w:r>
      <w:r w:rsidR="00E54BED">
        <w:rPr>
          <w:rFonts w:ascii="Times" w:hAnsi="Times"/>
          <w:sz w:val="28"/>
          <w:szCs w:val="28"/>
          <w:lang w:val="uk-UA"/>
        </w:rPr>
        <w:t>7</w:t>
      </w:r>
    </w:p>
    <w:p w:rsidR="00DA2D34" w:rsidRPr="00724F5D" w:rsidRDefault="00DA2D34" w:rsidP="00072404">
      <w:pPr>
        <w:pStyle w:val="Default"/>
        <w:spacing w:line="360" w:lineRule="auto"/>
        <w:jc w:val="both"/>
        <w:rPr>
          <w:rFonts w:ascii="Times" w:hAnsi="Times"/>
          <w:sz w:val="28"/>
          <w:szCs w:val="28"/>
          <w:lang w:val="uk-UA"/>
        </w:rPr>
      </w:pPr>
      <w:r w:rsidRPr="005560D3">
        <w:rPr>
          <w:rFonts w:ascii="Times" w:hAnsi="Times"/>
          <w:sz w:val="28"/>
          <w:szCs w:val="28"/>
        </w:rPr>
        <w:t>ПЕРЕЛІК ДЖЕРЕЛ ПОСИЛАН</w:t>
      </w:r>
      <w:r w:rsidR="00C82052">
        <w:rPr>
          <w:rFonts w:ascii="Times" w:hAnsi="Times"/>
          <w:sz w:val="28"/>
          <w:szCs w:val="28"/>
          <w:lang w:val="uk-UA"/>
        </w:rPr>
        <w:t>НЯ</w:t>
      </w:r>
      <w:r w:rsidRPr="005560D3">
        <w:rPr>
          <w:rFonts w:ascii="Times" w:hAnsi="Times"/>
          <w:sz w:val="28"/>
          <w:szCs w:val="28"/>
        </w:rPr>
        <w:t>………</w:t>
      </w:r>
      <w:r w:rsidRPr="007E6131">
        <w:rPr>
          <w:rFonts w:ascii="Times" w:hAnsi="Times"/>
          <w:sz w:val="28"/>
          <w:szCs w:val="28"/>
        </w:rPr>
        <w:t>…….</w:t>
      </w:r>
      <w:r w:rsidRPr="005560D3">
        <w:rPr>
          <w:rFonts w:ascii="Times" w:hAnsi="Times"/>
          <w:sz w:val="28"/>
          <w:szCs w:val="28"/>
        </w:rPr>
        <w:t>………</w:t>
      </w:r>
      <w:r>
        <w:rPr>
          <w:rFonts w:ascii="Times" w:hAnsi="Times"/>
          <w:sz w:val="28"/>
          <w:szCs w:val="28"/>
        </w:rPr>
        <w:t>…</w:t>
      </w:r>
      <w:r w:rsidRPr="00C94AA1">
        <w:rPr>
          <w:rFonts w:ascii="Times" w:hAnsi="Times"/>
          <w:sz w:val="28"/>
          <w:szCs w:val="28"/>
        </w:rPr>
        <w:t>…………………</w:t>
      </w:r>
      <w:r w:rsidR="00C82052">
        <w:rPr>
          <w:rFonts w:ascii="Times" w:hAnsi="Times"/>
          <w:sz w:val="28"/>
          <w:szCs w:val="28"/>
          <w:lang w:val="uk-UA"/>
        </w:rPr>
        <w:t>.</w:t>
      </w:r>
      <w:r w:rsidR="00514F78">
        <w:rPr>
          <w:rFonts w:ascii="Times" w:hAnsi="Times"/>
          <w:sz w:val="28"/>
          <w:szCs w:val="28"/>
          <w:lang w:val="uk-UA"/>
        </w:rPr>
        <w:t>…</w:t>
      </w:r>
      <w:r w:rsidRPr="00C94AA1">
        <w:rPr>
          <w:rFonts w:ascii="Times" w:hAnsi="Times"/>
          <w:sz w:val="28"/>
          <w:szCs w:val="28"/>
        </w:rPr>
        <w:t>…</w:t>
      </w:r>
      <w:r>
        <w:rPr>
          <w:rFonts w:ascii="Times" w:hAnsi="Times"/>
          <w:sz w:val="28"/>
          <w:szCs w:val="28"/>
        </w:rPr>
        <w:t>.</w:t>
      </w:r>
      <w:r w:rsidRPr="00C94AA1">
        <w:rPr>
          <w:rFonts w:ascii="Times" w:hAnsi="Times"/>
          <w:sz w:val="28"/>
          <w:szCs w:val="28"/>
        </w:rPr>
        <w:t>..</w:t>
      </w:r>
      <w:r w:rsidR="00724F5D">
        <w:rPr>
          <w:rFonts w:ascii="Times" w:hAnsi="Times"/>
          <w:sz w:val="28"/>
          <w:szCs w:val="28"/>
          <w:lang w:val="uk-UA"/>
        </w:rPr>
        <w:t>5</w:t>
      </w:r>
      <w:r w:rsidR="00E54BED">
        <w:rPr>
          <w:rFonts w:ascii="Times" w:hAnsi="Times"/>
          <w:sz w:val="28"/>
          <w:szCs w:val="28"/>
          <w:lang w:val="uk-UA"/>
        </w:rPr>
        <w:t>8</w:t>
      </w:r>
    </w:p>
    <w:p w:rsidR="00072404" w:rsidRPr="00DA2D34" w:rsidRDefault="00DA2D34" w:rsidP="00072404">
      <w:pPr>
        <w:pStyle w:val="Default"/>
        <w:spacing w:line="360" w:lineRule="auto"/>
        <w:jc w:val="both"/>
        <w:rPr>
          <w:rFonts w:ascii="Times" w:hAnsi="Times"/>
          <w:sz w:val="28"/>
          <w:szCs w:val="28"/>
          <w:u w:color="000000"/>
          <w:lang w:val="uk-UA"/>
        </w:rPr>
      </w:pPr>
      <w:r w:rsidRPr="00DA2D34">
        <w:rPr>
          <w:rFonts w:ascii="Times" w:hAnsi="Times"/>
          <w:sz w:val="28"/>
          <w:szCs w:val="28"/>
          <w:u w:color="000000"/>
        </w:rPr>
        <w:t>ДОДАТОК А. ГРАФІЧНА ЧАСТИНА</w:t>
      </w:r>
      <w:r>
        <w:rPr>
          <w:rFonts w:ascii="Times" w:hAnsi="Times"/>
          <w:sz w:val="28"/>
          <w:szCs w:val="28"/>
          <w:u w:color="000000"/>
          <w:lang w:val="uk-UA"/>
        </w:rPr>
        <w:t>…………………………………………</w:t>
      </w:r>
      <w:r w:rsidR="00724F5D">
        <w:rPr>
          <w:rFonts w:ascii="Times" w:hAnsi="Times"/>
          <w:sz w:val="28"/>
          <w:szCs w:val="28"/>
          <w:u w:color="000000"/>
          <w:lang w:val="uk-UA"/>
        </w:rPr>
        <w:t>..</w:t>
      </w:r>
      <w:r w:rsidR="00514F78">
        <w:rPr>
          <w:rFonts w:ascii="Times" w:hAnsi="Times"/>
          <w:sz w:val="28"/>
          <w:szCs w:val="28"/>
          <w:u w:color="000000"/>
          <w:lang w:val="uk-UA"/>
        </w:rPr>
        <w:t>....</w:t>
      </w:r>
      <w:r w:rsidR="00724F5D">
        <w:rPr>
          <w:rFonts w:ascii="Times" w:hAnsi="Times"/>
          <w:sz w:val="28"/>
          <w:szCs w:val="28"/>
          <w:u w:color="000000"/>
          <w:lang w:val="uk-UA"/>
        </w:rPr>
        <w:t>..</w:t>
      </w:r>
      <w:r w:rsidR="00E54BED">
        <w:rPr>
          <w:rFonts w:ascii="Times" w:hAnsi="Times"/>
          <w:sz w:val="28"/>
          <w:szCs w:val="28"/>
          <w:u w:color="000000"/>
          <w:lang w:val="uk-UA"/>
        </w:rPr>
        <w:t>60</w:t>
      </w:r>
    </w:p>
    <w:p w:rsidR="00DD2BAF" w:rsidRDefault="00072404" w:rsidP="00DD2BAF">
      <w:pPr>
        <w:spacing w:line="360" w:lineRule="auto"/>
        <w:ind w:firstLine="708"/>
        <w:jc w:val="center"/>
        <w:rPr>
          <w:rFonts w:ascii="Times" w:hAnsi="Times"/>
          <w:sz w:val="28"/>
          <w:szCs w:val="28"/>
        </w:rPr>
      </w:pPr>
      <w:r>
        <w:rPr>
          <w:rFonts w:ascii="Times" w:hAnsi="Times"/>
          <w:sz w:val="28"/>
          <w:szCs w:val="28"/>
        </w:rPr>
        <w:br w:type="page"/>
      </w:r>
      <w:r w:rsidR="00760776" w:rsidRPr="00760776">
        <w:rPr>
          <w:rFonts w:ascii="Times" w:hAnsi="Times"/>
          <w:sz w:val="28"/>
          <w:szCs w:val="28"/>
        </w:rPr>
        <w:lastRenderedPageBreak/>
        <w:t>ПЕРЕЛІК УМОВНИХ ПОЗНАЧЕНЬ, СИМ</w:t>
      </w:r>
      <w:r w:rsidR="00DE3D74">
        <w:rPr>
          <w:rFonts w:ascii="Times" w:hAnsi="Times"/>
          <w:sz w:val="28"/>
          <w:szCs w:val="28"/>
          <w:lang w:val="uk-UA"/>
        </w:rPr>
        <w:t>ВОЛІВ</w:t>
      </w:r>
      <w:r w:rsidR="00760776" w:rsidRPr="00760776">
        <w:rPr>
          <w:rFonts w:ascii="Times" w:hAnsi="Times"/>
          <w:sz w:val="28"/>
          <w:szCs w:val="28"/>
        </w:rPr>
        <w:t>, ОДИНИЦЬ, СКОРОЧЕНЬ І ТЕРМІНІВ</w:t>
      </w:r>
    </w:p>
    <w:p w:rsidR="00DD2BAF" w:rsidRDefault="00DD2BAF" w:rsidP="00DD2BAF">
      <w:pPr>
        <w:spacing w:line="360" w:lineRule="auto"/>
        <w:ind w:firstLine="708"/>
        <w:jc w:val="center"/>
        <w:rPr>
          <w:rFonts w:ascii="Times" w:hAnsi="Times"/>
          <w:sz w:val="28"/>
          <w:szCs w:val="28"/>
        </w:rPr>
      </w:pPr>
    </w:p>
    <w:p w:rsidR="00760776" w:rsidRDefault="00760776" w:rsidP="00DD2BAF">
      <w:pPr>
        <w:spacing w:line="360" w:lineRule="auto"/>
        <w:rPr>
          <w:rFonts w:ascii="Times" w:hAnsi="Times"/>
          <w:sz w:val="28"/>
          <w:szCs w:val="28"/>
        </w:rPr>
      </w:pPr>
      <w:r>
        <w:rPr>
          <w:rFonts w:ascii="Times" w:hAnsi="Times"/>
          <w:sz w:val="28"/>
          <w:szCs w:val="28"/>
          <w:lang w:val="uk-UA"/>
        </w:rPr>
        <w:t>АС</w:t>
      </w:r>
      <w:r w:rsidRPr="00760776">
        <w:rPr>
          <w:rFonts w:ascii="Times" w:hAnsi="Times"/>
          <w:sz w:val="28"/>
          <w:szCs w:val="28"/>
        </w:rPr>
        <w:t xml:space="preserve"> – </w:t>
      </w:r>
      <w:r>
        <w:rPr>
          <w:rFonts w:ascii="Times" w:hAnsi="Times"/>
          <w:sz w:val="28"/>
          <w:szCs w:val="28"/>
          <w:lang w:val="uk-UA"/>
        </w:rPr>
        <w:t>абонентська станція</w:t>
      </w:r>
    </w:p>
    <w:p w:rsidR="00C6496E" w:rsidRDefault="00C848D6" w:rsidP="00760776">
      <w:pPr>
        <w:spacing w:line="360" w:lineRule="auto"/>
        <w:rPr>
          <w:sz w:val="28"/>
          <w:szCs w:val="28"/>
          <w:lang w:val="uk-UA"/>
        </w:rPr>
      </w:pPr>
      <w:r w:rsidRPr="00DD2BAF">
        <w:rPr>
          <w:sz w:val="28"/>
          <w:szCs w:val="28"/>
          <w:lang w:val="uk-UA"/>
        </w:rPr>
        <w:t>АП – абонентський пристрій</w:t>
      </w:r>
      <w:bookmarkStart w:id="10" w:name="OLE_LINK66"/>
      <w:bookmarkStart w:id="11" w:name="OLE_LINK67"/>
    </w:p>
    <w:p w:rsidR="00C848D6" w:rsidRPr="00DD2BAF" w:rsidRDefault="00C848D6" w:rsidP="00760776">
      <w:pPr>
        <w:spacing w:line="360" w:lineRule="auto"/>
        <w:rPr>
          <w:sz w:val="28"/>
          <w:szCs w:val="28"/>
          <w:lang w:val="uk-UA"/>
        </w:rPr>
      </w:pPr>
      <w:r w:rsidRPr="00DD2BAF">
        <w:rPr>
          <w:sz w:val="28"/>
          <w:szCs w:val="28"/>
          <w:lang w:val="uk-UA"/>
        </w:rPr>
        <w:t>АТ – абонентський термінал</w:t>
      </w:r>
    </w:p>
    <w:p w:rsidR="00760776" w:rsidRPr="00DD2BAF" w:rsidRDefault="00760776" w:rsidP="00760776">
      <w:pPr>
        <w:spacing w:line="360" w:lineRule="auto"/>
        <w:rPr>
          <w:sz w:val="28"/>
          <w:szCs w:val="28"/>
          <w:lang w:val="uk-UA"/>
        </w:rPr>
      </w:pPr>
      <w:r w:rsidRPr="00DD2BAF">
        <w:rPr>
          <w:sz w:val="28"/>
          <w:szCs w:val="28"/>
          <w:lang w:val="uk-UA"/>
        </w:rPr>
        <w:t xml:space="preserve">БС </w:t>
      </w:r>
      <w:bookmarkStart w:id="12" w:name="OLE_LINK64"/>
      <w:bookmarkStart w:id="13" w:name="OLE_LINK65"/>
      <w:r w:rsidRPr="00DD2BAF">
        <w:rPr>
          <w:sz w:val="28"/>
          <w:szCs w:val="28"/>
          <w:lang w:val="uk-UA"/>
        </w:rPr>
        <w:t xml:space="preserve">– </w:t>
      </w:r>
      <w:bookmarkEnd w:id="12"/>
      <w:bookmarkEnd w:id="13"/>
      <w:r w:rsidRPr="00DD2BAF">
        <w:rPr>
          <w:sz w:val="28"/>
          <w:szCs w:val="28"/>
          <w:lang w:val="uk-UA"/>
        </w:rPr>
        <w:t>базова станція</w:t>
      </w:r>
      <w:bookmarkEnd w:id="10"/>
      <w:bookmarkEnd w:id="11"/>
    </w:p>
    <w:p w:rsidR="00C848D6" w:rsidRPr="00DD2BAF" w:rsidRDefault="00C848D6" w:rsidP="00760776">
      <w:pPr>
        <w:spacing w:line="360" w:lineRule="auto"/>
        <w:rPr>
          <w:sz w:val="28"/>
          <w:szCs w:val="28"/>
          <w:lang w:val="uk-UA"/>
        </w:rPr>
      </w:pPr>
      <w:r w:rsidRPr="00DD2BAF">
        <w:rPr>
          <w:sz w:val="28"/>
          <w:szCs w:val="28"/>
        </w:rPr>
        <w:t>БУМ</w:t>
      </w:r>
      <w:r w:rsidRPr="00DD2BAF">
        <w:rPr>
          <w:sz w:val="28"/>
          <w:szCs w:val="28"/>
          <w:lang w:val="uk-UA"/>
        </w:rPr>
        <w:t xml:space="preserve"> – блок управління мобільністю</w:t>
      </w:r>
    </w:p>
    <w:p w:rsidR="00C848D6" w:rsidRPr="00DD2BAF" w:rsidRDefault="00C848D6" w:rsidP="00760776">
      <w:pPr>
        <w:spacing w:line="360" w:lineRule="auto"/>
        <w:rPr>
          <w:sz w:val="28"/>
          <w:szCs w:val="28"/>
          <w:lang w:val="uk-UA"/>
        </w:rPr>
      </w:pPr>
      <w:r w:rsidRPr="00DD2BAF">
        <w:rPr>
          <w:sz w:val="28"/>
          <w:szCs w:val="28"/>
          <w:lang w:val="uk-UA"/>
        </w:rPr>
        <w:t xml:space="preserve">ДПФ – дискретне перетворення </w:t>
      </w:r>
      <w:r w:rsidRPr="00DD2BAF">
        <w:rPr>
          <w:sz w:val="28"/>
          <w:szCs w:val="28"/>
        </w:rPr>
        <w:t>Фур'є</w:t>
      </w:r>
    </w:p>
    <w:p w:rsidR="00760776" w:rsidRPr="00DD2BAF" w:rsidRDefault="00760776" w:rsidP="00EB628E">
      <w:pPr>
        <w:spacing w:line="360" w:lineRule="auto"/>
        <w:rPr>
          <w:sz w:val="28"/>
          <w:szCs w:val="28"/>
          <w:lang w:val="uk-UA"/>
        </w:rPr>
      </w:pPr>
      <w:r w:rsidRPr="00DD2BAF">
        <w:rPr>
          <w:sz w:val="28"/>
          <w:szCs w:val="28"/>
          <w:lang w:val="uk-UA"/>
        </w:rPr>
        <w:t>ЕМС – електромагнітна сумістність</w:t>
      </w:r>
    </w:p>
    <w:p w:rsidR="00CA34F6" w:rsidRPr="00DD2BAF" w:rsidRDefault="00CA34F6" w:rsidP="00EB628E">
      <w:pPr>
        <w:spacing w:line="360" w:lineRule="auto"/>
        <w:rPr>
          <w:sz w:val="28"/>
          <w:szCs w:val="28"/>
          <w:lang w:val="uk-UA"/>
        </w:rPr>
      </w:pPr>
      <w:r w:rsidRPr="00DD2BAF">
        <w:rPr>
          <w:sz w:val="28"/>
          <w:szCs w:val="28"/>
          <w:lang w:val="uk-UA"/>
        </w:rPr>
        <w:t>МС – мобільна станція</w:t>
      </w:r>
    </w:p>
    <w:p w:rsidR="00C848D6" w:rsidRPr="00DD2BAF" w:rsidRDefault="00C848D6" w:rsidP="00EB628E">
      <w:pPr>
        <w:spacing w:line="360" w:lineRule="auto"/>
        <w:rPr>
          <w:sz w:val="28"/>
          <w:szCs w:val="28"/>
          <w:lang w:val="uk-UA"/>
        </w:rPr>
      </w:pPr>
      <w:r w:rsidRPr="00DD2BAF">
        <w:rPr>
          <w:sz w:val="28"/>
          <w:szCs w:val="28"/>
          <w:lang w:val="uk-UA"/>
        </w:rPr>
        <w:t>ОШ – обслуговуючий шлюз</w:t>
      </w:r>
    </w:p>
    <w:p w:rsidR="00C848D6" w:rsidRPr="00DD2BAF" w:rsidRDefault="00C848D6" w:rsidP="00EB628E">
      <w:pPr>
        <w:spacing w:line="360" w:lineRule="auto"/>
        <w:rPr>
          <w:sz w:val="28"/>
          <w:szCs w:val="28"/>
          <w:lang w:val="uk-UA"/>
        </w:rPr>
      </w:pPr>
      <w:r w:rsidRPr="00DD2BAF">
        <w:rPr>
          <w:sz w:val="28"/>
          <w:szCs w:val="28"/>
          <w:lang w:val="uk-UA"/>
        </w:rPr>
        <w:t>ПШ – пакетний шлюз</w:t>
      </w:r>
    </w:p>
    <w:p w:rsidR="005E57C8" w:rsidRPr="00DD2BAF" w:rsidRDefault="00760776" w:rsidP="00EB628E">
      <w:pPr>
        <w:spacing w:line="360" w:lineRule="auto"/>
        <w:rPr>
          <w:sz w:val="28"/>
          <w:szCs w:val="28"/>
          <w:lang w:val="uk-UA"/>
        </w:rPr>
      </w:pPr>
      <w:r w:rsidRPr="00DD2BAF">
        <w:rPr>
          <w:sz w:val="28"/>
          <w:szCs w:val="28"/>
          <w:u w:color="000000"/>
          <w:lang w:val="en-US"/>
        </w:rPr>
        <w:t>CP</w:t>
      </w:r>
      <w:r w:rsidRPr="00DD2BAF">
        <w:rPr>
          <w:sz w:val="28"/>
          <w:szCs w:val="28"/>
          <w:lang w:val="uk-UA"/>
        </w:rPr>
        <w:t xml:space="preserve"> </w:t>
      </w:r>
      <w:r w:rsidR="005E57C8" w:rsidRPr="00DD2BAF">
        <w:rPr>
          <w:sz w:val="28"/>
          <w:szCs w:val="28"/>
          <w:lang w:val="en-US"/>
        </w:rPr>
        <w:t xml:space="preserve">– </w:t>
      </w:r>
      <w:r w:rsidRPr="00DD2BAF">
        <w:rPr>
          <w:sz w:val="28"/>
          <w:szCs w:val="28"/>
          <w:u w:color="000000"/>
          <w:lang w:val="en-US"/>
        </w:rPr>
        <w:t>Cyclic</w:t>
      </w:r>
      <w:r w:rsidRPr="00DD2BAF">
        <w:rPr>
          <w:sz w:val="28"/>
          <w:szCs w:val="28"/>
          <w:u w:color="000000"/>
          <w:lang w:val="uk-UA"/>
        </w:rPr>
        <w:t xml:space="preserve"> </w:t>
      </w:r>
      <w:r w:rsidRPr="00DD2BAF">
        <w:rPr>
          <w:sz w:val="28"/>
          <w:szCs w:val="28"/>
          <w:u w:color="000000"/>
          <w:lang w:val="en-US"/>
        </w:rPr>
        <w:t>Prefix</w:t>
      </w:r>
    </w:p>
    <w:p w:rsidR="005E57C8" w:rsidRDefault="005E57C8" w:rsidP="00EB628E">
      <w:pPr>
        <w:spacing w:line="360" w:lineRule="auto"/>
        <w:rPr>
          <w:color w:val="000000"/>
          <w:sz w:val="28"/>
          <w:szCs w:val="28"/>
          <w:shd w:val="clear" w:color="auto" w:fill="FFFFFF"/>
          <w:lang w:val="en-US"/>
        </w:rPr>
      </w:pPr>
      <w:r w:rsidRPr="00DD2BAF">
        <w:rPr>
          <w:color w:val="000000" w:themeColor="text1"/>
          <w:sz w:val="28"/>
          <w:szCs w:val="28"/>
          <w:lang w:val="de-DE"/>
        </w:rPr>
        <w:t>FDD</w:t>
      </w:r>
      <w:r w:rsidRPr="00DD2BAF">
        <w:rPr>
          <w:color w:val="000000" w:themeColor="text1"/>
          <w:sz w:val="28"/>
          <w:szCs w:val="28"/>
          <w:lang w:val="uk-UA"/>
        </w:rPr>
        <w:t xml:space="preserve"> </w:t>
      </w:r>
      <w:r w:rsidRPr="00DD2BAF">
        <w:rPr>
          <w:sz w:val="28"/>
          <w:szCs w:val="28"/>
          <w:lang w:val="en-US"/>
        </w:rPr>
        <w:t>–</w:t>
      </w:r>
      <w:r w:rsidRPr="00DD2BAF">
        <w:rPr>
          <w:sz w:val="28"/>
          <w:szCs w:val="28"/>
          <w:lang w:val="uk-UA"/>
        </w:rPr>
        <w:t xml:space="preserve"> </w:t>
      </w:r>
      <w:r w:rsidRPr="00AB0896">
        <w:rPr>
          <w:color w:val="000000"/>
          <w:sz w:val="28"/>
          <w:szCs w:val="28"/>
          <w:shd w:val="clear" w:color="auto" w:fill="FFFFFF"/>
          <w:lang w:val="en-US"/>
        </w:rPr>
        <w:t>Frequency Division Duplex</w:t>
      </w:r>
    </w:p>
    <w:p w:rsidR="00DD2BAF" w:rsidRPr="00DD2BAF" w:rsidRDefault="00DD2BAF" w:rsidP="00EB628E">
      <w:pPr>
        <w:spacing w:line="360" w:lineRule="auto"/>
        <w:rPr>
          <w:rFonts w:ascii="Times" w:hAnsi="Times"/>
          <w:sz w:val="28"/>
          <w:szCs w:val="28"/>
          <w:u w:color="000000"/>
          <w:lang w:val="en-US"/>
        </w:rPr>
      </w:pPr>
      <w:r w:rsidRPr="00DD2BAF">
        <w:rPr>
          <w:rFonts w:ascii="Times" w:hAnsi="Times"/>
          <w:sz w:val="28"/>
          <w:szCs w:val="28"/>
          <w:u w:color="000000"/>
          <w:lang w:val="en-US"/>
        </w:rPr>
        <w:t>GSM</w:t>
      </w:r>
      <w:r>
        <w:rPr>
          <w:rFonts w:ascii="Times" w:hAnsi="Times"/>
          <w:sz w:val="28"/>
          <w:szCs w:val="28"/>
          <w:u w:color="000000"/>
          <w:lang w:val="en-US"/>
        </w:rPr>
        <w:t xml:space="preserve"> </w:t>
      </w:r>
      <w:r w:rsidRPr="00DD2BAF">
        <w:rPr>
          <w:sz w:val="28"/>
          <w:szCs w:val="28"/>
          <w:lang w:val="en-US"/>
        </w:rPr>
        <w:t>–</w:t>
      </w:r>
      <w:r>
        <w:rPr>
          <w:rFonts w:ascii="Times" w:hAnsi="Times"/>
          <w:sz w:val="28"/>
          <w:szCs w:val="28"/>
          <w:u w:color="000000"/>
          <w:lang w:val="en-US"/>
        </w:rPr>
        <w:t xml:space="preserve">  </w:t>
      </w:r>
      <w:r w:rsidRPr="00DD2BAF">
        <w:rPr>
          <w:rFonts w:ascii="Times" w:hAnsi="Times"/>
          <w:sz w:val="28"/>
          <w:szCs w:val="28"/>
          <w:u w:color="000000"/>
          <w:lang w:val="en-US"/>
        </w:rPr>
        <w:t>Global System for Mobile Communications</w:t>
      </w:r>
    </w:p>
    <w:p w:rsidR="00760776" w:rsidRPr="00DD2BAF" w:rsidRDefault="005E57C8" w:rsidP="00EB628E">
      <w:pPr>
        <w:spacing w:line="360" w:lineRule="auto"/>
        <w:rPr>
          <w:sz w:val="28"/>
          <w:szCs w:val="28"/>
          <w:lang w:val="en-US"/>
        </w:rPr>
      </w:pPr>
      <w:r w:rsidRPr="00DD2BAF">
        <w:rPr>
          <w:color w:val="000000" w:themeColor="text1"/>
          <w:sz w:val="28"/>
          <w:szCs w:val="28"/>
          <w:bdr w:val="none" w:sz="0" w:space="0" w:color="auto" w:frame="1"/>
          <w:shd w:val="clear" w:color="auto" w:fill="FFFFFF"/>
          <w:lang w:val="en-US"/>
        </w:rPr>
        <w:t xml:space="preserve">LTE </w:t>
      </w:r>
      <w:r w:rsidRPr="00DD2BAF">
        <w:rPr>
          <w:sz w:val="28"/>
          <w:szCs w:val="28"/>
          <w:lang w:val="en-US"/>
        </w:rPr>
        <w:t>–</w:t>
      </w:r>
      <w:r w:rsidRPr="00DD2BAF">
        <w:rPr>
          <w:sz w:val="28"/>
          <w:szCs w:val="28"/>
          <w:lang w:val="uk-UA"/>
        </w:rPr>
        <w:t xml:space="preserve"> </w:t>
      </w:r>
      <w:r w:rsidRPr="00DD2BAF">
        <w:rPr>
          <w:sz w:val="28"/>
          <w:szCs w:val="28"/>
          <w:lang w:val="en-US"/>
        </w:rPr>
        <w:t xml:space="preserve"> </w:t>
      </w:r>
      <w:r w:rsidRPr="005E57C8">
        <w:rPr>
          <w:color w:val="000000"/>
          <w:sz w:val="28"/>
          <w:szCs w:val="28"/>
          <w:shd w:val="clear" w:color="auto" w:fill="FFFFFF"/>
          <w:lang w:val="en-US"/>
        </w:rPr>
        <w:t>Long Term Evolution</w:t>
      </w:r>
      <w:r w:rsidR="00760776" w:rsidRPr="00DD2BAF">
        <w:rPr>
          <w:sz w:val="28"/>
          <w:szCs w:val="28"/>
          <w:lang w:val="uk-UA"/>
        </w:rPr>
        <w:br/>
      </w:r>
      <w:r w:rsidR="00760776" w:rsidRPr="00DD2BAF">
        <w:rPr>
          <w:sz w:val="28"/>
          <w:szCs w:val="28"/>
          <w:u w:color="000000"/>
          <w:lang w:val="en-US"/>
        </w:rPr>
        <w:t>RB</w:t>
      </w:r>
      <w:r w:rsidR="00760776" w:rsidRPr="00DD2BAF">
        <w:rPr>
          <w:sz w:val="28"/>
          <w:szCs w:val="28"/>
          <w:lang w:val="en-US"/>
        </w:rPr>
        <w:t xml:space="preserve"> – </w:t>
      </w:r>
      <w:r w:rsidR="00760776" w:rsidRPr="00DD2BAF">
        <w:rPr>
          <w:sz w:val="28"/>
          <w:szCs w:val="28"/>
          <w:u w:color="000000"/>
          <w:lang w:val="en-US"/>
        </w:rPr>
        <w:t>Resource Block</w:t>
      </w:r>
    </w:p>
    <w:p w:rsidR="00DD2BAF" w:rsidRPr="00DD2BAF" w:rsidRDefault="00DD2BAF" w:rsidP="00EB628E">
      <w:pPr>
        <w:spacing w:line="360" w:lineRule="auto"/>
        <w:rPr>
          <w:sz w:val="28"/>
          <w:szCs w:val="28"/>
          <w:lang w:val="en-US"/>
        </w:rPr>
      </w:pPr>
      <w:r w:rsidRPr="00DD2BAF">
        <w:rPr>
          <w:sz w:val="28"/>
          <w:szCs w:val="28"/>
          <w:u w:color="000000"/>
          <w:lang w:val="en-US"/>
        </w:rPr>
        <w:t xml:space="preserve">OFDMA </w:t>
      </w:r>
      <w:r w:rsidRPr="00DD2BAF">
        <w:rPr>
          <w:sz w:val="28"/>
          <w:szCs w:val="28"/>
          <w:lang w:val="en-US"/>
        </w:rPr>
        <w:t>–</w:t>
      </w:r>
      <w:r w:rsidRPr="00DD2BAF">
        <w:rPr>
          <w:sz w:val="28"/>
          <w:szCs w:val="28"/>
          <w:u w:color="000000"/>
          <w:lang w:val="en-US"/>
        </w:rPr>
        <w:t xml:space="preserve"> Orthogonal Frequency Division Multiplexing Access</w:t>
      </w:r>
    </w:p>
    <w:p w:rsidR="005E57C8" w:rsidRPr="00DD2BAF" w:rsidRDefault="005E57C8" w:rsidP="00EB628E">
      <w:pPr>
        <w:spacing w:line="360" w:lineRule="auto"/>
        <w:rPr>
          <w:sz w:val="28"/>
          <w:szCs w:val="28"/>
          <w:lang w:val="en-US"/>
        </w:rPr>
      </w:pPr>
      <w:r w:rsidRPr="00DD2BAF">
        <w:rPr>
          <w:color w:val="000000" w:themeColor="text1"/>
          <w:sz w:val="28"/>
          <w:szCs w:val="28"/>
          <w:lang w:val="de-DE"/>
        </w:rPr>
        <w:t>TDD</w:t>
      </w:r>
      <w:r w:rsidRPr="00DD2BAF">
        <w:rPr>
          <w:color w:val="000000" w:themeColor="text1"/>
          <w:sz w:val="28"/>
          <w:szCs w:val="28"/>
          <w:lang w:val="uk-UA"/>
        </w:rPr>
        <w:t xml:space="preserve"> </w:t>
      </w:r>
      <w:r w:rsidRPr="00DD2BAF">
        <w:rPr>
          <w:sz w:val="28"/>
          <w:szCs w:val="28"/>
          <w:lang w:val="en-US"/>
        </w:rPr>
        <w:t>–</w:t>
      </w:r>
      <w:r w:rsidRPr="00DD2BAF">
        <w:rPr>
          <w:sz w:val="28"/>
          <w:szCs w:val="28"/>
          <w:lang w:val="uk-UA"/>
        </w:rPr>
        <w:t xml:space="preserve"> </w:t>
      </w:r>
      <w:r w:rsidRPr="00DD2BAF">
        <w:rPr>
          <w:color w:val="000000"/>
          <w:sz w:val="28"/>
          <w:szCs w:val="28"/>
          <w:shd w:val="clear" w:color="auto" w:fill="FFFFFF"/>
          <w:lang w:val="en-US"/>
        </w:rPr>
        <w:t>Time Division Duplex</w:t>
      </w:r>
    </w:p>
    <w:p w:rsidR="00DD2BAF" w:rsidRDefault="00760776" w:rsidP="00EB628E">
      <w:pPr>
        <w:spacing w:line="360" w:lineRule="auto"/>
        <w:rPr>
          <w:sz w:val="28"/>
          <w:szCs w:val="28"/>
          <w:lang w:val="en-US"/>
        </w:rPr>
      </w:pPr>
      <w:r w:rsidRPr="00DD2BAF">
        <w:rPr>
          <w:sz w:val="28"/>
          <w:szCs w:val="28"/>
          <w:u w:color="000000"/>
          <w:lang w:val="en-US"/>
        </w:rPr>
        <w:t>MIMO</w:t>
      </w:r>
      <w:r w:rsidRPr="00DD2BAF">
        <w:rPr>
          <w:sz w:val="28"/>
          <w:szCs w:val="28"/>
          <w:lang w:val="en-US"/>
        </w:rPr>
        <w:t xml:space="preserve"> – </w:t>
      </w:r>
      <w:r w:rsidRPr="00DD2BAF">
        <w:rPr>
          <w:sz w:val="28"/>
          <w:szCs w:val="28"/>
          <w:u w:color="000000"/>
          <w:lang w:val="en-US"/>
        </w:rPr>
        <w:t>Multiple Input Multiple Output</w:t>
      </w:r>
    </w:p>
    <w:p w:rsidR="00DD2BAF" w:rsidRDefault="00DD2BAF" w:rsidP="00DD2BAF">
      <w:pPr>
        <w:spacing w:line="360" w:lineRule="auto"/>
        <w:rPr>
          <w:rFonts w:ascii="Times" w:hAnsi="Times"/>
          <w:sz w:val="28"/>
          <w:szCs w:val="28"/>
          <w:lang w:val="en-US"/>
        </w:rPr>
      </w:pPr>
      <w:r w:rsidRPr="00DD2BAF">
        <w:rPr>
          <w:rFonts w:ascii="Times" w:hAnsi="Times"/>
          <w:bCs/>
          <w:sz w:val="28"/>
          <w:szCs w:val="28"/>
          <w:lang w:val="en-US"/>
        </w:rPr>
        <w:t>UMTS</w:t>
      </w:r>
      <w:r>
        <w:rPr>
          <w:rFonts w:ascii="Times" w:hAnsi="Times"/>
          <w:bCs/>
          <w:sz w:val="28"/>
          <w:szCs w:val="28"/>
          <w:lang w:val="en-US"/>
        </w:rPr>
        <w:t xml:space="preserve"> </w:t>
      </w:r>
      <w:r w:rsidRPr="00DD2BAF">
        <w:rPr>
          <w:sz w:val="28"/>
          <w:szCs w:val="28"/>
          <w:lang w:val="en-US"/>
        </w:rPr>
        <w:t xml:space="preserve">– </w:t>
      </w:r>
      <w:r w:rsidRPr="00DD2BAF">
        <w:rPr>
          <w:rFonts w:ascii="Times" w:hAnsi="Times"/>
          <w:sz w:val="28"/>
          <w:szCs w:val="28"/>
          <w:lang w:val="en-US"/>
        </w:rPr>
        <w:t>Universal Mobile Telecommunications System</w:t>
      </w:r>
    </w:p>
    <w:p w:rsidR="00466367" w:rsidRPr="00466367" w:rsidRDefault="00466367" w:rsidP="00466367">
      <w:pPr>
        <w:rPr>
          <w:sz w:val="28"/>
          <w:szCs w:val="28"/>
          <w:lang w:val="en-US"/>
        </w:rPr>
      </w:pPr>
      <w:r w:rsidRPr="00466367">
        <w:rPr>
          <w:sz w:val="28"/>
          <w:szCs w:val="28"/>
          <w:u w:color="000000"/>
          <w:lang w:val="en-US"/>
        </w:rPr>
        <w:t xml:space="preserve">WIMAX - </w:t>
      </w:r>
      <w:r w:rsidRPr="00466367">
        <w:rPr>
          <w:color w:val="222222"/>
          <w:sz w:val="28"/>
          <w:szCs w:val="28"/>
          <w:shd w:val="clear" w:color="auto" w:fill="FFFFFF"/>
          <w:lang w:val="en-US"/>
        </w:rPr>
        <w:t>Worldwide Interoperability for Microwave Access</w:t>
      </w:r>
    </w:p>
    <w:p w:rsidR="00466367" w:rsidRPr="00DD2BAF" w:rsidRDefault="00466367" w:rsidP="00DD2BAF">
      <w:pPr>
        <w:spacing w:line="360" w:lineRule="auto"/>
        <w:rPr>
          <w:rFonts w:ascii="Times" w:hAnsi="Times"/>
          <w:sz w:val="28"/>
          <w:szCs w:val="28"/>
          <w:lang w:val="en-US"/>
        </w:rPr>
      </w:pPr>
    </w:p>
    <w:p w:rsidR="00C13C85" w:rsidRDefault="00760776" w:rsidP="00DE3D74">
      <w:pPr>
        <w:spacing w:line="360" w:lineRule="auto"/>
        <w:rPr>
          <w:rFonts w:ascii="Times" w:hAnsi="Times"/>
          <w:sz w:val="28"/>
          <w:szCs w:val="28"/>
          <w:lang w:val="uk-UA"/>
        </w:rPr>
      </w:pPr>
      <w:r w:rsidRPr="005E57C8">
        <w:rPr>
          <w:rFonts w:ascii="Times" w:hAnsi="Times"/>
          <w:sz w:val="28"/>
          <w:szCs w:val="28"/>
          <w:lang w:val="en-US"/>
        </w:rPr>
        <w:br/>
      </w:r>
    </w:p>
    <w:p w:rsidR="00C13C85" w:rsidRDefault="00C13C85">
      <w:pPr>
        <w:rPr>
          <w:rFonts w:ascii="Times" w:hAnsi="Times"/>
          <w:sz w:val="28"/>
          <w:szCs w:val="28"/>
          <w:lang w:val="uk-UA"/>
        </w:rPr>
      </w:pPr>
      <w:r>
        <w:rPr>
          <w:rFonts w:ascii="Times" w:hAnsi="Times"/>
          <w:sz w:val="28"/>
          <w:szCs w:val="28"/>
          <w:lang w:val="uk-UA"/>
        </w:rPr>
        <w:br w:type="page"/>
      </w:r>
    </w:p>
    <w:p w:rsidR="000E4B2D" w:rsidRPr="00C3214A" w:rsidRDefault="000E4B2D" w:rsidP="009453A7">
      <w:pPr>
        <w:ind w:firstLine="708"/>
        <w:jc w:val="center"/>
        <w:rPr>
          <w:sz w:val="28"/>
          <w:szCs w:val="28"/>
          <w:lang w:val="uk-UA"/>
        </w:rPr>
      </w:pPr>
      <w:r w:rsidRPr="00C3214A">
        <w:rPr>
          <w:sz w:val="28"/>
          <w:szCs w:val="28"/>
          <w:lang w:val="uk-UA"/>
        </w:rPr>
        <w:lastRenderedPageBreak/>
        <w:t>ВСТУП</w:t>
      </w:r>
    </w:p>
    <w:p w:rsidR="000E4B2D" w:rsidRPr="00C3214A" w:rsidRDefault="000E4B2D" w:rsidP="000E4B2D">
      <w:pPr>
        <w:rPr>
          <w:rFonts w:eastAsia="Arial Unicode MS"/>
          <w:color w:val="000000"/>
          <w:sz w:val="28"/>
          <w:szCs w:val="28"/>
          <w:lang w:val="uk-UA"/>
        </w:rPr>
      </w:pPr>
    </w:p>
    <w:p w:rsidR="000E4B2D" w:rsidRPr="00AC594B" w:rsidRDefault="000E4B2D" w:rsidP="000E4B2D">
      <w:pPr>
        <w:pStyle w:val="Body"/>
        <w:pBdr>
          <w:top w:val="none" w:sz="0" w:space="0" w:color="auto"/>
          <w:left w:val="none" w:sz="0" w:space="0" w:color="auto"/>
          <w:bottom w:val="none" w:sz="0" w:space="0" w:color="auto"/>
          <w:right w:val="none" w:sz="0" w:space="0" w:color="auto"/>
          <w:bar w:val="none" w:sz="0" w:color="auto"/>
        </w:pBdr>
        <w:spacing w:line="360" w:lineRule="auto"/>
        <w:ind w:firstLine="708"/>
        <w:jc w:val="both"/>
        <w:outlineLvl w:val="0"/>
        <w:rPr>
          <w:rFonts w:ascii="Times New Roman" w:hAnsi="Times New Roman" w:cs="Times New Roman"/>
          <w:sz w:val="28"/>
          <w:szCs w:val="28"/>
          <w:lang w:val="uk-UA"/>
        </w:rPr>
      </w:pPr>
      <w:bookmarkStart w:id="14" w:name="_Toc25954384"/>
      <w:bookmarkStart w:id="15" w:name="_Toc25954575"/>
      <w:bookmarkStart w:id="16" w:name="_Toc25954778"/>
      <w:r w:rsidRPr="00AC594B">
        <w:rPr>
          <w:rFonts w:ascii="Times New Roman" w:hAnsi="Times New Roman" w:cs="Times New Roman"/>
          <w:sz w:val="28"/>
          <w:szCs w:val="28"/>
          <w:lang w:val="uk-UA"/>
        </w:rPr>
        <w:t>Актуальність захисту інформації в сучасних системах радіозв</w:t>
      </w:r>
      <w:r w:rsidRPr="00C3214A">
        <w:rPr>
          <w:rFonts w:ascii="Times New Roman" w:hAnsi="Times New Roman" w:cs="Times New Roman"/>
          <w:sz w:val="28"/>
          <w:szCs w:val="28"/>
          <w:lang w:val="uk-UA"/>
        </w:rPr>
        <w:t>’</w:t>
      </w:r>
      <w:r w:rsidRPr="00AC594B">
        <w:rPr>
          <w:rFonts w:ascii="Times New Roman" w:hAnsi="Times New Roman" w:cs="Times New Roman"/>
          <w:sz w:val="28"/>
          <w:szCs w:val="28"/>
          <w:lang w:val="uk-UA"/>
        </w:rPr>
        <w:t xml:space="preserve">язку технології </w:t>
      </w:r>
      <w:r w:rsidRPr="00AC594B">
        <w:rPr>
          <w:rFonts w:ascii="Times New Roman" w:hAnsi="Times New Roman" w:cs="Times New Roman"/>
          <w:sz w:val="28"/>
          <w:szCs w:val="28"/>
          <w:lang w:val="en-US"/>
        </w:rPr>
        <w:t>LTE</w:t>
      </w:r>
      <w:r w:rsidRPr="00AC594B">
        <w:rPr>
          <w:rFonts w:ascii="Times New Roman" w:hAnsi="Times New Roman" w:cs="Times New Roman"/>
          <w:sz w:val="28"/>
          <w:szCs w:val="28"/>
          <w:lang w:val="uk-UA"/>
        </w:rPr>
        <w:t xml:space="preserve"> привертає все більше уваги як операторів мобільного зв</w:t>
      </w:r>
      <w:r w:rsidRPr="00C3214A">
        <w:rPr>
          <w:rFonts w:ascii="Times New Roman" w:hAnsi="Times New Roman" w:cs="Times New Roman"/>
          <w:sz w:val="28"/>
          <w:szCs w:val="28"/>
          <w:lang w:val="uk-UA"/>
        </w:rPr>
        <w:t>’</w:t>
      </w:r>
      <w:r w:rsidRPr="00AC594B">
        <w:rPr>
          <w:rFonts w:ascii="Times New Roman" w:hAnsi="Times New Roman" w:cs="Times New Roman"/>
          <w:sz w:val="28"/>
          <w:szCs w:val="28"/>
          <w:lang w:val="uk-UA"/>
        </w:rPr>
        <w:t>язку, так і звичайних користувачів мережі.</w:t>
      </w:r>
      <w:bookmarkEnd w:id="14"/>
      <w:bookmarkEnd w:id="15"/>
      <w:bookmarkEnd w:id="16"/>
    </w:p>
    <w:p w:rsidR="000E4B2D" w:rsidRPr="00787DBD"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cs="Times New Roman"/>
          <w:sz w:val="28"/>
          <w:szCs w:val="28"/>
          <w:u w:color="000000"/>
          <w:lang w:val="uk-UA"/>
        </w:rPr>
      </w:pPr>
      <w:bookmarkStart w:id="17" w:name="OLE_LINK1"/>
      <w:bookmarkStart w:id="18" w:name="OLE_LINK2"/>
      <w:r w:rsidRPr="009453A7">
        <w:rPr>
          <w:rFonts w:ascii="Times New Roman" w:hAnsi="Times New Roman" w:cs="Times New Roman"/>
          <w:sz w:val="28"/>
          <w:szCs w:val="28"/>
          <w:u w:color="000000"/>
          <w:lang w:val="uk-UA"/>
        </w:rPr>
        <w:t>Без</w:t>
      </w:r>
      <w:r w:rsidR="009453A7">
        <w:rPr>
          <w:rFonts w:ascii="Times New Roman" w:hAnsi="Times New Roman" w:cs="Times New Roman"/>
          <w:sz w:val="28"/>
          <w:szCs w:val="28"/>
          <w:u w:color="000000"/>
          <w:lang w:val="uk-UA"/>
        </w:rPr>
        <w:t>провідні</w:t>
      </w:r>
      <w:bookmarkEnd w:id="17"/>
      <w:bookmarkEnd w:id="18"/>
      <w:r w:rsidR="009453A7">
        <w:rPr>
          <w:rFonts w:ascii="Times New Roman" w:hAnsi="Times New Roman" w:cs="Times New Roman"/>
          <w:sz w:val="28"/>
          <w:szCs w:val="28"/>
          <w:u w:color="000000"/>
          <w:lang w:val="uk-UA"/>
        </w:rPr>
        <w:t xml:space="preserve"> </w:t>
      </w:r>
      <w:r w:rsidRPr="009453A7">
        <w:rPr>
          <w:rFonts w:ascii="Times New Roman" w:hAnsi="Times New Roman" w:cs="Times New Roman"/>
          <w:sz w:val="28"/>
          <w:szCs w:val="28"/>
          <w:u w:color="000000"/>
          <w:lang w:val="uk-UA"/>
        </w:rPr>
        <w:t xml:space="preserve">цифрові комунікації, бурхливо стартувавши, продовжують розвиватися надзвичайно  швидко. </w:t>
      </w:r>
      <w:r w:rsidRPr="00787DBD">
        <w:rPr>
          <w:rFonts w:ascii="Times New Roman" w:hAnsi="Times New Roman" w:cs="Times New Roman"/>
          <w:sz w:val="28"/>
          <w:szCs w:val="28"/>
          <w:u w:color="000000"/>
          <w:lang w:val="uk-UA"/>
        </w:rPr>
        <w:t xml:space="preserve">Цьому сприяє неухильний прогрес в мікроелектроніці, що дозволяє випускати усе більш складні і при цьому - усе більш дешеві - засоби </w:t>
      </w:r>
      <w:bookmarkStart w:id="19" w:name="OLE_LINK49"/>
      <w:bookmarkStart w:id="20" w:name="OLE_LINK50"/>
      <w:r w:rsidR="009453A7" w:rsidRPr="00787DBD">
        <w:rPr>
          <w:rFonts w:ascii="Times New Roman" w:hAnsi="Times New Roman" w:cs="Times New Roman"/>
          <w:sz w:val="28"/>
          <w:szCs w:val="28"/>
          <w:u w:color="000000"/>
          <w:lang w:val="uk-UA"/>
        </w:rPr>
        <w:t>безпров</w:t>
      </w:r>
      <w:r w:rsidR="009453A7">
        <w:rPr>
          <w:rFonts w:ascii="Times New Roman" w:hAnsi="Times New Roman" w:cs="Times New Roman"/>
          <w:sz w:val="28"/>
          <w:szCs w:val="28"/>
          <w:u w:color="000000"/>
          <w:lang w:val="uk-UA"/>
        </w:rPr>
        <w:t>ідного</w:t>
      </w:r>
      <w:r w:rsidRPr="00787DBD">
        <w:rPr>
          <w:rFonts w:ascii="Times New Roman" w:hAnsi="Times New Roman" w:cs="Times New Roman"/>
          <w:sz w:val="28"/>
          <w:szCs w:val="28"/>
          <w:u w:color="000000"/>
          <w:lang w:val="uk-UA"/>
        </w:rPr>
        <w:t xml:space="preserve"> </w:t>
      </w:r>
      <w:bookmarkEnd w:id="19"/>
      <w:bookmarkEnd w:id="20"/>
      <w:r w:rsidRPr="00787DBD">
        <w:rPr>
          <w:rFonts w:ascii="Times New Roman" w:hAnsi="Times New Roman" w:cs="Times New Roman"/>
          <w:sz w:val="28"/>
          <w:szCs w:val="28"/>
          <w:u w:color="000000"/>
          <w:lang w:val="uk-UA"/>
        </w:rPr>
        <w:t>зв'язку.</w:t>
      </w:r>
    </w:p>
    <w:p w:rsidR="000E4B2D" w:rsidRPr="00787DBD"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cs="Times New Roman"/>
          <w:sz w:val="28"/>
          <w:szCs w:val="28"/>
          <w:u w:color="000000"/>
          <w:lang w:val="uk-UA"/>
        </w:rPr>
      </w:pPr>
      <w:r w:rsidRPr="00AC594B">
        <w:rPr>
          <w:rFonts w:ascii="Times New Roman" w:hAnsi="Times New Roman" w:cs="Times New Roman"/>
          <w:sz w:val="28"/>
          <w:szCs w:val="28"/>
          <w:u w:color="000000"/>
          <w:lang w:val="uk-UA"/>
        </w:rPr>
        <w:t xml:space="preserve">Метою даної роботи є аналіз особливості технології </w:t>
      </w:r>
      <w:r w:rsidRPr="00AC594B">
        <w:rPr>
          <w:rFonts w:ascii="Times New Roman" w:hAnsi="Times New Roman" w:cs="Times New Roman"/>
          <w:sz w:val="28"/>
          <w:szCs w:val="28"/>
          <w:u w:color="000000"/>
          <w:lang w:val="en-US"/>
        </w:rPr>
        <w:t>LTE</w:t>
      </w:r>
      <w:r w:rsidRPr="00AC594B">
        <w:rPr>
          <w:rFonts w:ascii="Times New Roman" w:hAnsi="Times New Roman" w:cs="Times New Roman"/>
          <w:sz w:val="28"/>
          <w:szCs w:val="28"/>
          <w:u w:color="000000"/>
          <w:lang w:val="uk-UA"/>
        </w:rPr>
        <w:t xml:space="preserve"> та систем для підвищення її захищеності</w:t>
      </w:r>
      <w:r w:rsidRPr="00787DBD">
        <w:rPr>
          <w:rFonts w:ascii="Times New Roman" w:hAnsi="Times New Roman" w:cs="Times New Roman"/>
          <w:sz w:val="28"/>
          <w:szCs w:val="28"/>
          <w:u w:color="000000"/>
          <w:lang w:val="uk-UA"/>
        </w:rPr>
        <w:t>.</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cs="Times New Roman"/>
          <w:sz w:val="28"/>
          <w:szCs w:val="28"/>
          <w:u w:color="000000"/>
        </w:rPr>
      </w:pPr>
      <w:r w:rsidRPr="00787DBD">
        <w:rPr>
          <w:rFonts w:ascii="Times New Roman" w:hAnsi="Times New Roman" w:cs="Times New Roman"/>
          <w:sz w:val="28"/>
          <w:szCs w:val="28"/>
          <w:u w:color="000000"/>
          <w:lang w:val="uk-UA"/>
        </w:rPr>
        <w:t xml:space="preserve">Технологія фіксованого </w:t>
      </w:r>
      <w:r w:rsidRPr="00AC594B">
        <w:rPr>
          <w:rFonts w:ascii="Times New Roman" w:hAnsi="Times New Roman" w:cs="Times New Roman"/>
          <w:sz w:val="28"/>
          <w:szCs w:val="28"/>
          <w:u w:color="000000"/>
        </w:rPr>
        <w:t>WIMAX</w:t>
      </w:r>
      <w:r w:rsidRPr="00787DBD">
        <w:rPr>
          <w:rFonts w:ascii="Times New Roman" w:hAnsi="Times New Roman" w:cs="Times New Roman"/>
          <w:sz w:val="28"/>
          <w:szCs w:val="28"/>
          <w:u w:color="000000"/>
          <w:lang w:val="uk-UA"/>
        </w:rPr>
        <w:t xml:space="preserve"> (</w:t>
      </w:r>
      <w:r w:rsidRPr="00AC594B">
        <w:rPr>
          <w:rFonts w:ascii="Times New Roman" w:hAnsi="Times New Roman" w:cs="Times New Roman"/>
          <w:sz w:val="28"/>
          <w:szCs w:val="28"/>
          <w:u w:color="000000"/>
        </w:rPr>
        <w:t>IEEE</w:t>
      </w:r>
      <w:r w:rsidRPr="00787DBD">
        <w:rPr>
          <w:rFonts w:ascii="Times New Roman" w:hAnsi="Times New Roman" w:cs="Times New Roman"/>
          <w:sz w:val="28"/>
          <w:szCs w:val="28"/>
          <w:u w:color="000000"/>
          <w:lang w:val="uk-UA"/>
        </w:rPr>
        <w:t xml:space="preserve"> 802.16-2004) не виправдала надій, що покладалися на неї, по швидкодії,</w:t>
      </w:r>
      <w:r w:rsidRPr="00AC594B">
        <w:rPr>
          <w:rFonts w:ascii="Times New Roman" w:hAnsi="Times New Roman" w:cs="Times New Roman"/>
          <w:sz w:val="28"/>
          <w:szCs w:val="28"/>
          <w:u w:color="000000"/>
          <w:lang w:val="uk-UA"/>
        </w:rPr>
        <w:t xml:space="preserve"> захищеності, </w:t>
      </w:r>
      <w:r w:rsidRPr="00787DBD">
        <w:rPr>
          <w:rFonts w:ascii="Times New Roman" w:hAnsi="Times New Roman" w:cs="Times New Roman"/>
          <w:sz w:val="28"/>
          <w:szCs w:val="28"/>
          <w:u w:color="000000"/>
          <w:lang w:val="uk-UA"/>
        </w:rPr>
        <w:t xml:space="preserve">об'єму зони покриття і ціновим характеристикам. </w:t>
      </w:r>
      <w:r w:rsidRPr="00AC594B">
        <w:rPr>
          <w:rFonts w:ascii="Times New Roman" w:hAnsi="Times New Roman" w:cs="Times New Roman"/>
          <w:sz w:val="28"/>
          <w:szCs w:val="28"/>
          <w:u w:color="000000"/>
        </w:rPr>
        <w:t>Але оператори справедливо чекають якісного прориву від мобільного WIMAX (IEEE 802.16e).</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 Розробка технології LTE, як стандарту, офіційно розпочалася в кінці 2004 року. Основною метою досліджень на початковому етапі був вибір 84 технології фізичного рівня, яка змогла б забезпечити високу швидкість передачі даних. Як основні були запропоновані два варіанта: розвиток існуючого радіо інтерфейсу W-CDMA (який використовується в HSPA) і створення нового на основі технології OFDM (Orthogonal Frequency-Division Multiplexing).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В результаті проведених досліджень єдиною відповідною технологією виявилася OFDM, була створена перша специфікація на радіоінтерфейс Evolved UMTS Terrestrial Radio Access (E-UTRA).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В порівнянні з системами 3G, радіоінтерфейс LTE забезпечує покращені технічні характеристики. Зокрема, в LTE ширина смуги пропускання змінюється від 1,4 до 20 МГц, що дозволяє задовольнити потреби різних операторів зв'язку, які володіють різними смугами пропускання. Устаткування LTE одночасно підтримує не менше 200 активних з'єднань (тобто 200 телефонних дзвінків) на кожну соту [2].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lastRenderedPageBreak/>
        <w:tab/>
        <w:t xml:space="preserve">Також мережа LTE поліпшує ефективність використання радіочастотного спектру, тобто об’єм даних, які передаються в заданому діапазоні частот, значно більший.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При цьому забезпечується підтримка з'єднань для абонентів, рухомих з швидкістю до 350 км/ч. Зона покриття однієї БС - до 30 км в штатному режимі, але можлива робота з сотою радіусом більше 100 км. Підтримуються багатоантенні системи MIMO(Multiple Input Multiple Output).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Принципи побудови радіоінтерфейсу за технологією LTE базується на трьох основних технологіях: мультиплексування за допомогою ортогональних носійних OFDM, багатоантенні системи MIMO і еволюційна системна архітектура мережі (System Architecture Evolution).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r>
      <w:r w:rsidRPr="00AC594B">
        <w:rPr>
          <w:rFonts w:ascii="Times New Roman" w:hAnsi="Times New Roman" w:cs="Times New Roman"/>
          <w:sz w:val="28"/>
          <w:szCs w:val="28"/>
          <w:u w:color="000000"/>
          <w:lang w:val="uk-UA"/>
        </w:rPr>
        <w:t>Д</w:t>
      </w:r>
      <w:r w:rsidRPr="00AC594B">
        <w:rPr>
          <w:rFonts w:ascii="Times New Roman" w:hAnsi="Times New Roman" w:cs="Times New Roman"/>
          <w:sz w:val="28"/>
          <w:szCs w:val="28"/>
          <w:u w:color="000000"/>
        </w:rPr>
        <w:t xml:space="preserve">уплексне розділення каналів може бути як частотним FDD, так і часовим TDD. Це дозволяє операторам дуже гнучко використовувати частотний ресурс. Таке рішення відкриває дорогу на ринок тим компаніям, які не володіють спареними частотами.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Сама ж по собі система FDD істотно ефективніша в плані використання частотного ресурсу, чим TDD - в ній менше накладних витрати (службових полів, інтервалів і тому подібне).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Подальший розвиток технології LTE продовжується в рамках робіт над новим стандартом LTE Advanced. На сьогодні сформульовані основні вимоги, яким повинен буде задовольняти LTE Advanced[2]. Перелічимо основні з них.</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1. Максимальна швидкість передачі даних в низхідному радіоканалі до 1 Гбіт/с, у висхідному - до 500 Мбіт/с (середня пропускна спроможність на одного абонента -в три рази вище, ніж в LTE).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2. Смуга пропускання в низхідному радіоканалі - 70 М</w:t>
      </w:r>
      <w:r w:rsidR="00F4142A">
        <w:rPr>
          <w:rFonts w:ascii="Times New Roman" w:hAnsi="Times New Roman" w:cs="Times New Roman"/>
          <w:sz w:val="28"/>
          <w:szCs w:val="28"/>
          <w:u w:color="000000"/>
          <w:lang w:val="uk-UA"/>
        </w:rPr>
        <w:t>Г</w:t>
      </w:r>
      <w:r w:rsidRPr="00AC594B">
        <w:rPr>
          <w:rFonts w:ascii="Times New Roman" w:hAnsi="Times New Roman" w:cs="Times New Roman"/>
          <w:sz w:val="28"/>
          <w:szCs w:val="28"/>
          <w:u w:color="000000"/>
        </w:rPr>
        <w:t>ц, у висхідному - 40 М</w:t>
      </w:r>
      <w:r w:rsidR="00EC62A3">
        <w:rPr>
          <w:rFonts w:ascii="Times New Roman" w:hAnsi="Times New Roman" w:cs="Times New Roman"/>
          <w:sz w:val="28"/>
          <w:szCs w:val="28"/>
          <w:u w:color="000000"/>
          <w:lang w:val="uk-UA"/>
        </w:rPr>
        <w:t>Г</w:t>
      </w:r>
      <w:r w:rsidRPr="00AC594B">
        <w:rPr>
          <w:rFonts w:ascii="Times New Roman" w:hAnsi="Times New Roman" w:cs="Times New Roman"/>
          <w:sz w:val="28"/>
          <w:szCs w:val="28"/>
          <w:u w:color="000000"/>
        </w:rPr>
        <w:t xml:space="preserve">ц.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3. Максимальна ефективність використання спектру в низхідному радіоканалі - 30 біт/c/Гц, у висхідному -15 біт/с/Гц (втричі вище, ніж в LTE).</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 xml:space="preserve">4. Повна сумісність і взаємодія з LTE і другими системами.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lastRenderedPageBreak/>
        <w:tab/>
        <w:t xml:space="preserve">Для вирішення цих завдань використовуються ширші радіоканали (до 100 МГц), асиметричне розділення смуг пропускання між висхідним і нисхідним каналом в разі частотного дуплексу; покращена система кодування і виправлення помилок; гібридна технологія OFDMA і SC-FDMA для висхідного каналу, а також передові рішення в області антенних систем MIMO.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t>Як вже наголошувалося, в LTE використовується модуляція OFDM, добре досліджена в системах DVB, Wi-Fi і WIMAX. Технологія OFDM передбачає передачу широкосмугового сигналу за допомогою незалежної модуляції тих, вузько смугових підн</w:t>
      </w:r>
      <w:r w:rsidR="003971C1">
        <w:rPr>
          <w:rFonts w:ascii="Times New Roman" w:hAnsi="Times New Roman" w:cs="Times New Roman"/>
          <w:sz w:val="28"/>
          <w:szCs w:val="28"/>
          <w:u w:color="000000"/>
          <w:lang w:val="uk-UA"/>
        </w:rPr>
        <w:t>осійних</w:t>
      </w:r>
      <w:r w:rsidRPr="00AC594B">
        <w:rPr>
          <w:rFonts w:ascii="Times New Roman" w:hAnsi="Times New Roman" w:cs="Times New Roman"/>
          <w:sz w:val="28"/>
          <w:szCs w:val="28"/>
          <w:u w:color="000000"/>
        </w:rPr>
        <w:t xml:space="preserve"> вигляду Sk(t)=sin[2π(f0+k∆f)], розташованих з певним кроком по частоті ∆f. Один OFDM-символ містить набір модульованих підносійних. У часовій області OFDM-символ включає поле даних (корисна інформація) і так званий циклічний префікс CP (Cyclic Prefix) - фрагмент кінця попереднього символу, який повторно передається</w:t>
      </w:r>
      <w:r w:rsidRPr="00AC594B">
        <w:rPr>
          <w:rFonts w:ascii="Times New Roman" w:hAnsi="Times New Roman" w:cs="Times New Roman"/>
          <w:sz w:val="28"/>
          <w:szCs w:val="28"/>
          <w:u w:color="000000"/>
          <w:lang w:val="uk-UA"/>
        </w:rPr>
        <w:t xml:space="preserve"> </w:t>
      </w:r>
      <w:r w:rsidRPr="00AC594B">
        <w:rPr>
          <w:rFonts w:ascii="Times New Roman" w:hAnsi="Times New Roman" w:cs="Times New Roman"/>
          <w:sz w:val="28"/>
          <w:szCs w:val="28"/>
          <w:u w:color="000000"/>
        </w:rPr>
        <w:t xml:space="preserve">[2].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u w:color="000000"/>
        </w:rPr>
      </w:pPr>
      <w:r w:rsidRPr="00AC594B">
        <w:rPr>
          <w:rFonts w:ascii="Times New Roman" w:hAnsi="Times New Roman" w:cs="Times New Roman"/>
          <w:sz w:val="28"/>
          <w:szCs w:val="28"/>
          <w:u w:color="000000"/>
        </w:rPr>
        <w:tab/>
      </w:r>
      <w:r w:rsidRPr="00AC594B">
        <w:rPr>
          <w:rFonts w:ascii="Times New Roman" w:hAnsi="Times New Roman" w:cs="Times New Roman"/>
          <w:sz w:val="28"/>
          <w:szCs w:val="28"/>
          <w:u w:color="000000"/>
          <w:lang w:val="uk-UA"/>
        </w:rPr>
        <w:t>Наукова новизна</w:t>
      </w:r>
      <w:r w:rsidRPr="00AC594B">
        <w:rPr>
          <w:rFonts w:ascii="Times New Roman" w:hAnsi="Times New Roman" w:cs="Times New Roman"/>
          <w:sz w:val="28"/>
          <w:szCs w:val="28"/>
          <w:u w:color="000000"/>
        </w:rPr>
        <w:t xml:space="preserve">. Методологія розбудови та підвищення ефективності сучасних систем є багатокритеріальним вибором методів, засобів та алгоритмів на різних етапах аналізу та практичної реалізації. Процеси, які відбуваються в радіосистемах, вимагають застосування складного математичного апарату, причому далеко не завжди можна отримати необхідні функціональні залежності в аналітичному виді.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cs="Times New Roman"/>
          <w:sz w:val="28"/>
          <w:szCs w:val="28"/>
          <w:u w:color="000000"/>
          <w:lang w:val="uk-UA"/>
        </w:rPr>
      </w:pPr>
      <w:r w:rsidRPr="00AC594B">
        <w:rPr>
          <w:rFonts w:ascii="Times New Roman" w:hAnsi="Times New Roman" w:cs="Times New Roman"/>
          <w:sz w:val="28"/>
          <w:szCs w:val="28"/>
          <w:u w:color="000000"/>
          <w:lang w:val="uk-UA"/>
        </w:rPr>
        <w:t>Тому дослідження радіосистем вимагає також широкого застосування математичного моделювання, яке доцільно здійснювати на базі сучасних комп’ютерних систем з подальшою розробкою специфічних інтерфейсів користувача, як для кожного функціонального вузла, так і системи в цілому</w:t>
      </w:r>
      <w:r w:rsidR="00816DF1">
        <w:rPr>
          <w:rFonts w:ascii="Times New Roman" w:hAnsi="Times New Roman" w:cs="Times New Roman"/>
          <w:sz w:val="28"/>
          <w:szCs w:val="28"/>
          <w:u w:color="000000"/>
          <w:lang w:val="uk-UA"/>
        </w:rPr>
        <w:t xml:space="preserve"> </w:t>
      </w:r>
      <w:r w:rsidRPr="00AC594B">
        <w:rPr>
          <w:rFonts w:ascii="Times New Roman" w:hAnsi="Times New Roman" w:cs="Times New Roman"/>
          <w:sz w:val="28"/>
          <w:szCs w:val="28"/>
          <w:u w:color="000000"/>
          <w:lang w:val="uk-UA"/>
        </w:rPr>
        <w:t xml:space="preserve">[2].   </w:t>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cs="Times New Roman"/>
          <w:sz w:val="28"/>
          <w:szCs w:val="28"/>
          <w:u w:color="000000"/>
          <w:lang w:val="uk-UA"/>
        </w:rPr>
      </w:pPr>
      <w:r w:rsidRPr="00AC594B">
        <w:rPr>
          <w:rFonts w:ascii="Times New Roman" w:hAnsi="Times New Roman" w:cs="Times New Roman"/>
          <w:sz w:val="28"/>
          <w:szCs w:val="28"/>
          <w:u w:color="000000"/>
          <w:lang w:val="uk-UA"/>
        </w:rPr>
        <w:t xml:space="preserve">Об'єктом дослідження є інформація, що передається по </w:t>
      </w:r>
      <w:r w:rsidRPr="00AC594B">
        <w:rPr>
          <w:rFonts w:ascii="Times New Roman" w:hAnsi="Times New Roman" w:cs="Times New Roman"/>
          <w:sz w:val="28"/>
          <w:szCs w:val="28"/>
          <w:u w:color="000000"/>
        </w:rPr>
        <w:t>каналах</w:t>
      </w:r>
      <w:r w:rsidRPr="00AC594B">
        <w:rPr>
          <w:rFonts w:ascii="Times New Roman" w:hAnsi="Times New Roman" w:cs="Times New Roman"/>
          <w:sz w:val="28"/>
          <w:szCs w:val="28"/>
          <w:u w:color="000000"/>
          <w:lang w:val="uk-UA"/>
        </w:rPr>
        <w:t xml:space="preserve"> зв’язку мережі </w:t>
      </w:r>
      <w:r w:rsidRPr="00AC594B">
        <w:rPr>
          <w:rFonts w:ascii="Times New Roman" w:hAnsi="Times New Roman" w:cs="Times New Roman"/>
          <w:sz w:val="28"/>
          <w:szCs w:val="28"/>
          <w:u w:color="000000"/>
          <w:lang w:val="en-US"/>
        </w:rPr>
        <w:t>LTE</w:t>
      </w:r>
      <w:r w:rsidRPr="00AC594B">
        <w:rPr>
          <w:rFonts w:ascii="Times New Roman" w:hAnsi="Times New Roman" w:cs="Times New Roman"/>
          <w:sz w:val="28"/>
          <w:szCs w:val="28"/>
          <w:u w:color="000000"/>
          <w:lang w:val="uk-UA"/>
        </w:rPr>
        <w:t>. Предметом дослідження є інформаційна безпека мереж.</w:t>
      </w:r>
      <w:r w:rsidRPr="00AC594B">
        <w:rPr>
          <w:rFonts w:ascii="Times New Roman" w:hAnsi="Times New Roman" w:cs="Times New Roman"/>
          <w:sz w:val="28"/>
          <w:szCs w:val="28"/>
          <w:u w:color="000000"/>
          <w:lang w:val="uk-UA"/>
        </w:rPr>
        <w:tab/>
      </w:r>
    </w:p>
    <w:p w:rsidR="000E4B2D" w:rsidRPr="00AC594B" w:rsidRDefault="000E4B2D" w:rsidP="000E4B2D">
      <w:pPr>
        <w:pStyle w:val="Default"/>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cs="Times New Roman"/>
          <w:sz w:val="28"/>
          <w:szCs w:val="28"/>
          <w:shd w:val="clear" w:color="auto" w:fill="FFFFFF"/>
          <w:lang w:val="uk-UA"/>
        </w:rPr>
      </w:pPr>
      <w:r w:rsidRPr="00AC594B">
        <w:rPr>
          <w:rFonts w:ascii="Times New Roman" w:hAnsi="Times New Roman" w:cs="Times New Roman"/>
          <w:sz w:val="28"/>
          <w:szCs w:val="28"/>
          <w:shd w:val="clear" w:color="auto" w:fill="FFFFFF"/>
          <w:lang w:val="uk-UA"/>
        </w:rPr>
        <w:t xml:space="preserve">Практична значущість моєї дослідницької роботи полягає в тому, що результати дослідження можуть бути використані для детального аналізу стандарту </w:t>
      </w:r>
      <w:r w:rsidRPr="00AC594B">
        <w:rPr>
          <w:rFonts w:ascii="Times New Roman" w:hAnsi="Times New Roman" w:cs="Times New Roman"/>
          <w:sz w:val="28"/>
          <w:szCs w:val="28"/>
          <w:shd w:val="clear" w:color="auto" w:fill="FFFFFF"/>
        </w:rPr>
        <w:t>LTE</w:t>
      </w:r>
      <w:r w:rsidR="008A00AE" w:rsidRPr="008A00AE">
        <w:rPr>
          <w:rFonts w:ascii="Times New Roman" w:hAnsi="Times New Roman" w:cs="Times New Roman"/>
          <w:sz w:val="28"/>
          <w:szCs w:val="28"/>
          <w:shd w:val="clear" w:color="auto" w:fill="FFFFFF"/>
          <w:lang w:val="uk-UA"/>
        </w:rPr>
        <w:t xml:space="preserve"> </w:t>
      </w:r>
      <w:r w:rsidRPr="00AC594B">
        <w:rPr>
          <w:rFonts w:ascii="Times New Roman" w:hAnsi="Times New Roman" w:cs="Times New Roman"/>
          <w:sz w:val="28"/>
          <w:szCs w:val="28"/>
          <w:shd w:val="clear" w:color="auto" w:fill="FFFFFF"/>
          <w:lang w:val="uk-UA"/>
        </w:rPr>
        <w:t>та побудови системи для підвищення захищеності передаваної інформації.</w:t>
      </w:r>
    </w:p>
    <w:p w:rsidR="00015CC6" w:rsidRPr="00AC594B" w:rsidRDefault="000E4B2D" w:rsidP="00744704">
      <w:pPr>
        <w:pStyle w:val="Default"/>
        <w:pBdr>
          <w:top w:val="none" w:sz="0" w:space="0" w:color="auto"/>
          <w:left w:val="none" w:sz="0" w:space="0" w:color="auto"/>
          <w:bottom w:val="none" w:sz="0" w:space="0" w:color="auto"/>
          <w:right w:val="none" w:sz="0" w:space="0" w:color="auto"/>
          <w:bar w:val="none" w:sz="0" w:color="auto"/>
        </w:pBdr>
        <w:spacing w:line="360" w:lineRule="auto"/>
        <w:ind w:left="1068"/>
        <w:jc w:val="center"/>
        <w:outlineLvl w:val="1"/>
        <w:rPr>
          <w:rFonts w:ascii="Times New Roman" w:hAnsi="Times New Roman" w:cs="Times New Roman"/>
          <w:sz w:val="28"/>
          <w:szCs w:val="28"/>
          <w:u w:color="000000"/>
          <w:lang w:val="en-US"/>
        </w:rPr>
      </w:pPr>
      <w:r w:rsidRPr="00AC594B">
        <w:rPr>
          <w:rFonts w:ascii="Times New Roman" w:hAnsi="Times New Roman" w:cs="Times New Roman"/>
          <w:sz w:val="28"/>
          <w:szCs w:val="28"/>
          <w:shd w:val="clear" w:color="auto" w:fill="FFFFFF"/>
          <w:lang w:val="uk-UA"/>
        </w:rPr>
        <w:br w:type="page"/>
      </w:r>
      <w:r w:rsidR="00744704">
        <w:rPr>
          <w:rFonts w:ascii="Times New Roman" w:hAnsi="Times New Roman" w:cs="Times New Roman"/>
          <w:sz w:val="28"/>
          <w:szCs w:val="28"/>
          <w:shd w:val="clear" w:color="auto" w:fill="FFFFFF"/>
          <w:lang w:val="uk-UA"/>
        </w:rPr>
        <w:lastRenderedPageBreak/>
        <w:t xml:space="preserve">1 </w:t>
      </w:r>
      <w:r w:rsidR="00015CC6" w:rsidRPr="00AC594B">
        <w:rPr>
          <w:rFonts w:ascii="Times New Roman" w:hAnsi="Times New Roman" w:cs="Times New Roman"/>
          <w:sz w:val="28"/>
          <w:szCs w:val="28"/>
          <w:u w:color="000000"/>
        </w:rPr>
        <w:t xml:space="preserve">ОСОБЛИВОСТІ СТАНДАРТУ </w:t>
      </w:r>
      <w:r w:rsidR="00015CC6" w:rsidRPr="00AC594B">
        <w:rPr>
          <w:rFonts w:ascii="Times New Roman" w:hAnsi="Times New Roman" w:cs="Times New Roman"/>
          <w:sz w:val="28"/>
          <w:szCs w:val="28"/>
          <w:u w:color="000000"/>
          <w:lang w:val="en-US"/>
        </w:rPr>
        <w:t>LTE</w:t>
      </w:r>
    </w:p>
    <w:p w:rsidR="00015CC6" w:rsidRPr="00AC594B" w:rsidRDefault="00015CC6" w:rsidP="00015CC6">
      <w:pPr>
        <w:numPr>
          <w:ilvl w:val="1"/>
          <w:numId w:val="8"/>
        </w:numPr>
        <w:spacing w:line="360" w:lineRule="auto"/>
        <w:outlineLvl w:val="0"/>
        <w:rPr>
          <w:rFonts w:eastAsia="Arial Unicode MS"/>
          <w:color w:val="000000"/>
          <w:sz w:val="28"/>
          <w:szCs w:val="28"/>
          <w:u w:color="000000"/>
          <w:lang w:val="uk-UA"/>
        </w:rPr>
      </w:pPr>
      <w:r w:rsidRPr="00AC594B">
        <w:rPr>
          <w:rFonts w:eastAsia="Arial Unicode MS"/>
          <w:color w:val="000000"/>
          <w:sz w:val="28"/>
          <w:szCs w:val="28"/>
          <w:u w:color="000000"/>
          <w:lang w:val="uk-UA"/>
        </w:rPr>
        <w:t xml:space="preserve">Основні технічні характеристики </w:t>
      </w:r>
      <w:r w:rsidRPr="00AC594B">
        <w:rPr>
          <w:rFonts w:eastAsia="Arial Unicode MS"/>
          <w:color w:val="000000"/>
          <w:sz w:val="28"/>
          <w:szCs w:val="28"/>
          <w:u w:color="000000"/>
        </w:rPr>
        <w:t>технолог</w:t>
      </w:r>
      <w:r w:rsidRPr="00AC594B">
        <w:rPr>
          <w:rFonts w:eastAsia="Arial Unicode MS"/>
          <w:color w:val="000000"/>
          <w:sz w:val="28"/>
          <w:szCs w:val="28"/>
          <w:u w:color="000000"/>
          <w:lang w:val="uk-UA"/>
        </w:rPr>
        <w:t>ії</w:t>
      </w:r>
    </w:p>
    <w:p w:rsidR="00015CC6" w:rsidRPr="00AC594B" w:rsidRDefault="00015CC6" w:rsidP="00015CC6">
      <w:pPr>
        <w:spacing w:line="360" w:lineRule="auto"/>
        <w:jc w:val="both"/>
        <w:rPr>
          <w:rFonts w:eastAsia="Arial Unicode MS"/>
          <w:color w:val="000000"/>
          <w:sz w:val="28"/>
          <w:szCs w:val="28"/>
          <w:u w:color="000000"/>
          <w:lang w:val="uk-UA"/>
        </w:rPr>
      </w:pPr>
    </w:p>
    <w:p w:rsidR="00015CC6" w:rsidRPr="00AC594B" w:rsidRDefault="00015CC6" w:rsidP="00015CC6">
      <w:pPr>
        <w:spacing w:line="360" w:lineRule="auto"/>
        <w:jc w:val="both"/>
        <w:rPr>
          <w:rFonts w:eastAsia="Arial Unicode MS"/>
          <w:b/>
          <w:bCs/>
          <w:color w:val="000000"/>
          <w:sz w:val="28"/>
          <w:szCs w:val="28"/>
          <w:u w:color="000000"/>
          <w:lang w:val="de-DE"/>
        </w:rPr>
      </w:pPr>
      <w:r w:rsidRPr="00AC594B">
        <w:rPr>
          <w:rFonts w:eastAsia="Arial Unicode MS"/>
          <w:color w:val="000000"/>
          <w:sz w:val="28"/>
          <w:szCs w:val="28"/>
          <w:u w:color="000000"/>
          <w:lang w:val="de-DE"/>
        </w:rPr>
        <w:tab/>
        <w:t>Роботи по проекту LTE були ініційовані семінаром по еволюції RAN. Мета початкового етапу досліджень полягала у виборі технологіїфізичного рівня, що забезпечує необхідні швидкості передачі даних.</w:t>
      </w:r>
      <w:r w:rsidRPr="00AC594B">
        <w:rPr>
          <w:rFonts w:eastAsia="Arial Unicode MS"/>
          <w:color w:val="000000"/>
          <w:sz w:val="28"/>
          <w:szCs w:val="28"/>
          <w:u w:color="000000"/>
          <w:lang w:val="uk-UA"/>
        </w:rPr>
        <w:t>П</w:t>
      </w:r>
      <w:r w:rsidRPr="00AC594B">
        <w:rPr>
          <w:rFonts w:eastAsia="Arial Unicode MS"/>
          <w:color w:val="000000"/>
          <w:sz w:val="28"/>
          <w:szCs w:val="28"/>
          <w:u w:color="000000"/>
          <w:lang w:val="de-DE"/>
        </w:rPr>
        <w:t>артнерським проектом 3GPP була розроблена специфікація на радіоінтерфейс Evolved UMTS Terrestrial Radio Access (E-UTRA), і вже докінця 2008 року затверджені стандарти Release 8, які визначили базові архітектурні та функціональні вимоги до систем LTE.</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b/>
          <w:bCs/>
          <w:color w:val="000000"/>
          <w:sz w:val="28"/>
          <w:szCs w:val="28"/>
          <w:u w:color="000000"/>
          <w:lang w:val="de-DE"/>
        </w:rPr>
        <w:tab/>
      </w:r>
      <w:r w:rsidRPr="00AC594B">
        <w:rPr>
          <w:rFonts w:eastAsia="Arial Unicode MS"/>
          <w:color w:val="000000"/>
          <w:sz w:val="28"/>
          <w:szCs w:val="28"/>
          <w:u w:color="000000"/>
        </w:rPr>
        <w:t xml:space="preserve">Можна назвати такі основні особливості технології </w:t>
      </w:r>
      <w:r w:rsidRPr="00AC594B">
        <w:rPr>
          <w:rFonts w:eastAsia="Arial Unicode MS"/>
          <w:color w:val="000000"/>
          <w:sz w:val="28"/>
          <w:szCs w:val="28"/>
          <w:u w:color="000000"/>
          <w:lang w:val="de-DE"/>
        </w:rPr>
        <w:t>LTE</w:t>
      </w:r>
      <w:r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fr-FR"/>
        </w:rPr>
        <w:t>[1]</w:t>
      </w:r>
      <w:r w:rsidRPr="00AC594B">
        <w:rPr>
          <w:rFonts w:eastAsia="Arial Unicode MS"/>
          <w:color w:val="000000"/>
          <w:sz w:val="28"/>
          <w:szCs w:val="28"/>
          <w:u w:color="000000"/>
        </w:rPr>
        <w:t>:</w:t>
      </w:r>
    </w:p>
    <w:p w:rsidR="00015CC6" w:rsidRPr="00AC594B" w:rsidRDefault="00015CC6" w:rsidP="00015CC6">
      <w:pPr>
        <w:spacing w:line="360" w:lineRule="auto"/>
        <w:jc w:val="both"/>
        <w:rPr>
          <w:rFonts w:eastAsia="Arial Unicode MS"/>
          <w:color w:val="000000"/>
          <w:sz w:val="28"/>
          <w:szCs w:val="28"/>
          <w:u w:color="000000"/>
          <w:lang w:val="uk-UA"/>
        </w:rPr>
      </w:pPr>
      <w:r w:rsidRPr="00AC594B">
        <w:rPr>
          <w:rFonts w:eastAsia="Arial Unicode MS"/>
          <w:color w:val="000000"/>
          <w:sz w:val="28"/>
          <w:szCs w:val="28"/>
          <w:u w:color="000000"/>
        </w:rPr>
        <w:tab/>
        <w:t>По-перше, у системах</w:t>
      </w:r>
      <w:r w:rsidR="000A4A2F">
        <w:rPr>
          <w:rFonts w:eastAsia="Arial Unicode MS"/>
          <w:color w:val="000000"/>
          <w:sz w:val="28"/>
          <w:szCs w:val="28"/>
          <w:u w:color="000000"/>
        </w:rPr>
        <w:t xml:space="preserve"> </w:t>
      </w:r>
      <w:r w:rsidRPr="00AC594B">
        <w:rPr>
          <w:rFonts w:eastAsia="Arial Unicode MS"/>
          <w:color w:val="000000"/>
          <w:sz w:val="28"/>
          <w:szCs w:val="28"/>
          <w:u w:color="000000"/>
          <w:lang w:val="de-DE"/>
        </w:rPr>
        <w:t xml:space="preserve">LTE </w:t>
      </w:r>
      <w:r w:rsidRPr="00AC594B">
        <w:rPr>
          <w:rFonts w:eastAsia="Arial Unicode MS"/>
          <w:color w:val="000000"/>
          <w:sz w:val="28"/>
          <w:szCs w:val="28"/>
          <w:u w:color="000000"/>
        </w:rPr>
        <w:t xml:space="preserve">використовуються два основні методи дуплексного зв’язку: дуплекс з частотним поділом (FDD) і дуплекс з тимчасовим поділом (TDD). Застосовуються й інші варіанти, в тому числі </w:t>
      </w:r>
      <w:r w:rsidRPr="00AC594B">
        <w:rPr>
          <w:rFonts w:eastAsia="Arial Unicode MS"/>
          <w:color w:val="000000"/>
          <w:sz w:val="28"/>
          <w:szCs w:val="28"/>
          <w:u w:color="000000"/>
          <w:lang w:val="en-US"/>
        </w:rPr>
        <w:t>FDD</w:t>
      </w:r>
      <w:r w:rsidR="00444B7F">
        <w:rPr>
          <w:rFonts w:eastAsia="Arial Unicode MS"/>
          <w:color w:val="000000"/>
          <w:sz w:val="28"/>
          <w:szCs w:val="28"/>
          <w:u w:color="000000"/>
        </w:rPr>
        <w:t xml:space="preserve"> </w:t>
      </w:r>
      <w:r w:rsidRPr="00AC594B">
        <w:rPr>
          <w:rFonts w:eastAsia="Arial Unicode MS"/>
          <w:color w:val="000000"/>
          <w:sz w:val="28"/>
          <w:szCs w:val="28"/>
          <w:u w:color="000000"/>
        </w:rPr>
        <w:t xml:space="preserve">з половинною швидкістю. При цьому інтеграція режимів </w:t>
      </w:r>
      <w:r w:rsidRPr="00AC594B">
        <w:rPr>
          <w:rFonts w:eastAsia="Arial Unicode MS"/>
          <w:color w:val="000000"/>
          <w:sz w:val="28"/>
          <w:szCs w:val="28"/>
          <w:u w:color="000000"/>
          <w:lang w:val="en-US"/>
        </w:rPr>
        <w:t>FDD</w:t>
      </w:r>
      <w:r w:rsidR="00C5622B">
        <w:rPr>
          <w:rFonts w:eastAsia="Arial Unicode MS"/>
          <w:color w:val="000000"/>
          <w:sz w:val="28"/>
          <w:szCs w:val="28"/>
          <w:u w:color="000000"/>
        </w:rPr>
        <w:t xml:space="preserve"> </w:t>
      </w:r>
      <w:r w:rsidRPr="00AC594B">
        <w:rPr>
          <w:rFonts w:eastAsia="Arial Unicode MS"/>
          <w:color w:val="000000"/>
          <w:sz w:val="28"/>
          <w:szCs w:val="28"/>
          <w:u w:color="000000"/>
        </w:rPr>
        <w:t xml:space="preserve">і </w:t>
      </w:r>
      <w:r w:rsidRPr="00AC594B">
        <w:rPr>
          <w:rFonts w:eastAsia="Arial Unicode MS"/>
          <w:color w:val="000000"/>
          <w:sz w:val="28"/>
          <w:szCs w:val="28"/>
          <w:u w:color="000000"/>
          <w:lang w:val="en-US"/>
        </w:rPr>
        <w:t>TDD</w:t>
      </w:r>
      <w:r w:rsidR="00D84CDD">
        <w:rPr>
          <w:rFonts w:eastAsia="Arial Unicode MS"/>
          <w:color w:val="000000"/>
          <w:sz w:val="28"/>
          <w:szCs w:val="28"/>
          <w:u w:color="000000"/>
        </w:rPr>
        <w:t xml:space="preserve"> </w:t>
      </w:r>
      <w:r w:rsidRPr="00AC594B">
        <w:rPr>
          <w:rFonts w:eastAsia="Arial Unicode MS"/>
          <w:color w:val="000000"/>
          <w:sz w:val="28"/>
          <w:szCs w:val="28"/>
          <w:u w:color="000000"/>
        </w:rPr>
        <w:t xml:space="preserve">у </w:t>
      </w:r>
      <w:r w:rsidRPr="00AC594B">
        <w:rPr>
          <w:rFonts w:eastAsia="Arial Unicode MS"/>
          <w:color w:val="000000"/>
          <w:sz w:val="28"/>
          <w:szCs w:val="28"/>
          <w:u w:color="000000"/>
          <w:lang w:val="de-DE"/>
        </w:rPr>
        <w:t xml:space="preserve">LTE </w:t>
      </w:r>
      <w:r w:rsidRPr="00AC594B">
        <w:rPr>
          <w:rFonts w:eastAsia="Arial Unicode MS"/>
          <w:color w:val="000000"/>
          <w:sz w:val="28"/>
          <w:szCs w:val="28"/>
          <w:u w:color="000000"/>
        </w:rPr>
        <w:t xml:space="preserve">значно ближче, ніж це було в </w:t>
      </w:r>
      <w:r w:rsidRPr="00AC594B">
        <w:rPr>
          <w:rFonts w:eastAsia="Arial Unicode MS"/>
          <w:color w:val="000000"/>
          <w:sz w:val="28"/>
          <w:szCs w:val="28"/>
          <w:u w:color="000000"/>
          <w:lang w:val="fr-FR"/>
        </w:rPr>
        <w:t>UMTS</w:t>
      </w:r>
      <w:r w:rsidRPr="00AC594B">
        <w:rPr>
          <w:rFonts w:eastAsia="Arial Unicode MS"/>
          <w:color w:val="000000"/>
          <w:sz w:val="28"/>
          <w:szCs w:val="28"/>
          <w:u w:color="000000"/>
          <w:lang w:val="uk-UA"/>
        </w:rPr>
        <w:t>.</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color w:val="000000"/>
          <w:sz w:val="28"/>
          <w:szCs w:val="28"/>
          <w:u w:color="000000"/>
        </w:rPr>
        <w:tab/>
        <w:t>По-друге, в радіоінтерфейсі використані нові методи радіодоступу:</w:t>
      </w:r>
    </w:p>
    <w:p w:rsidR="00ED1727" w:rsidRPr="00AC594B" w:rsidRDefault="00015CC6" w:rsidP="00015CC6">
      <w:pPr>
        <w:pStyle w:val="ad"/>
        <w:numPr>
          <w:ilvl w:val="0"/>
          <w:numId w:val="11"/>
        </w:numPr>
        <w:spacing w:line="360" w:lineRule="auto"/>
        <w:jc w:val="both"/>
        <w:rPr>
          <w:rFonts w:eastAsia="Arial Unicode MS"/>
          <w:color w:val="000000"/>
          <w:sz w:val="28"/>
          <w:szCs w:val="28"/>
          <w:u w:color="000000"/>
        </w:rPr>
      </w:pPr>
      <w:r w:rsidRPr="00AC594B">
        <w:rPr>
          <w:rFonts w:eastAsia="Arial Unicode MS"/>
          <w:color w:val="000000"/>
          <w:sz w:val="28"/>
          <w:szCs w:val="28"/>
          <w:u w:color="000000"/>
          <w:lang w:val="en-US"/>
        </w:rPr>
        <w:t>OFDMA</w:t>
      </w:r>
      <w:r w:rsidRPr="00AC594B">
        <w:rPr>
          <w:rFonts w:eastAsia="Arial Unicode MS"/>
          <w:color w:val="000000"/>
          <w:sz w:val="28"/>
          <w:szCs w:val="28"/>
          <w:u w:color="000000"/>
        </w:rPr>
        <w:t xml:space="preserve"> (</w:t>
      </w:r>
      <w:r w:rsidRPr="00AC594B">
        <w:rPr>
          <w:rFonts w:eastAsia="Arial Unicode MS"/>
          <w:color w:val="000000"/>
          <w:sz w:val="28"/>
          <w:szCs w:val="28"/>
          <w:u w:color="000000"/>
          <w:lang w:val="en-US"/>
        </w:rPr>
        <w:t>Orthogonal</w:t>
      </w:r>
      <w:r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en-US"/>
        </w:rPr>
        <w:t>Frequency</w:t>
      </w:r>
      <w:r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en-US"/>
        </w:rPr>
        <w:t>Division</w:t>
      </w:r>
      <w:r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en-US"/>
        </w:rPr>
        <w:t>Multiplexing</w:t>
      </w:r>
      <w:r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en-US"/>
        </w:rPr>
        <w:t>Access</w:t>
      </w:r>
      <w:r w:rsidRPr="00AC594B">
        <w:rPr>
          <w:rFonts w:eastAsia="Arial Unicode MS"/>
          <w:color w:val="000000"/>
          <w:sz w:val="28"/>
          <w:szCs w:val="28"/>
          <w:u w:color="000000"/>
        </w:rPr>
        <w:t xml:space="preserve">) — ортогональне багаточастотне мультиплексування – в лінії «вниз»; </w:t>
      </w:r>
    </w:p>
    <w:p w:rsidR="00ED1727" w:rsidRPr="00AC594B" w:rsidRDefault="00015CC6" w:rsidP="00015CC6">
      <w:pPr>
        <w:pStyle w:val="ad"/>
        <w:numPr>
          <w:ilvl w:val="0"/>
          <w:numId w:val="11"/>
        </w:numPr>
        <w:spacing w:line="360" w:lineRule="auto"/>
        <w:jc w:val="both"/>
        <w:rPr>
          <w:rFonts w:eastAsia="Arial Unicode MS"/>
          <w:color w:val="000000"/>
          <w:sz w:val="28"/>
          <w:szCs w:val="28"/>
          <w:u w:color="000000"/>
        </w:rPr>
      </w:pPr>
      <w:r w:rsidRPr="00AC594B">
        <w:rPr>
          <w:rFonts w:eastAsia="Arial Unicode MS"/>
          <w:color w:val="000000"/>
          <w:sz w:val="28"/>
          <w:szCs w:val="28"/>
          <w:u w:color="000000"/>
          <w:lang w:val="de-DE"/>
        </w:rPr>
        <w:t xml:space="preserve">SC-FDMA (Single Carrier FDMA) </w:t>
      </w:r>
      <w:r w:rsidRPr="00AC594B">
        <w:rPr>
          <w:rFonts w:eastAsia="Arial Unicode MS"/>
          <w:color w:val="000000"/>
          <w:sz w:val="28"/>
          <w:szCs w:val="28"/>
          <w:u w:color="000000"/>
        </w:rPr>
        <w:t xml:space="preserve">— частотне мультиплексування з однією </w:t>
      </w:r>
      <w:r w:rsidR="00EC227C">
        <w:rPr>
          <w:rFonts w:eastAsia="Arial Unicode MS"/>
          <w:color w:val="000000"/>
          <w:sz w:val="28"/>
          <w:szCs w:val="28"/>
          <w:u w:color="000000"/>
          <w:lang w:val="uk-UA"/>
        </w:rPr>
        <w:t>носійною</w:t>
      </w:r>
      <w:r w:rsidRPr="00AC594B">
        <w:rPr>
          <w:rFonts w:eastAsia="Arial Unicode MS"/>
          <w:color w:val="000000"/>
          <w:sz w:val="28"/>
          <w:szCs w:val="28"/>
          <w:u w:color="000000"/>
        </w:rPr>
        <w:t xml:space="preserve"> частотою — в лінії «вгору». </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color w:val="000000"/>
          <w:sz w:val="28"/>
          <w:szCs w:val="28"/>
          <w:u w:color="000000"/>
        </w:rPr>
        <w:t xml:space="preserve">При цих методах радіодоступу разом з квадратурною фазовою маніпуляцією </w:t>
      </w:r>
      <w:r w:rsidRPr="00AC594B">
        <w:rPr>
          <w:rFonts w:eastAsia="Arial Unicode MS"/>
          <w:color w:val="000000"/>
          <w:sz w:val="28"/>
          <w:szCs w:val="28"/>
          <w:u w:color="000000"/>
          <w:lang w:val="fr-FR"/>
        </w:rPr>
        <w:t>Q</w:t>
      </w:r>
      <w:r w:rsidRPr="00AC594B">
        <w:rPr>
          <w:rFonts w:eastAsia="Arial Unicode MS"/>
          <w:color w:val="000000"/>
          <w:sz w:val="28"/>
          <w:szCs w:val="28"/>
          <w:u w:color="000000"/>
        </w:rPr>
        <w:t xml:space="preserve">РSK, у технології </w:t>
      </w:r>
      <w:r w:rsidRPr="00AC594B">
        <w:rPr>
          <w:rFonts w:eastAsia="Arial Unicode MS"/>
          <w:color w:val="000000"/>
          <w:sz w:val="28"/>
          <w:szCs w:val="28"/>
          <w:u w:color="000000"/>
          <w:lang w:val="de-DE"/>
        </w:rPr>
        <w:t xml:space="preserve">LTE </w:t>
      </w:r>
      <w:r w:rsidRPr="00AC594B">
        <w:rPr>
          <w:rFonts w:eastAsia="Arial Unicode MS"/>
          <w:color w:val="000000"/>
          <w:sz w:val="28"/>
          <w:szCs w:val="28"/>
          <w:u w:color="000000"/>
        </w:rPr>
        <w:t xml:space="preserve">використовується модуляція більш високого порядку — квадратурна амплітудна маніпуляція </w:t>
      </w:r>
      <w:r w:rsidRPr="00AC594B">
        <w:rPr>
          <w:rFonts w:eastAsia="Arial Unicode MS"/>
          <w:color w:val="000000"/>
          <w:sz w:val="28"/>
          <w:szCs w:val="28"/>
          <w:u w:color="000000"/>
          <w:lang w:val="it-IT"/>
        </w:rPr>
        <w:t xml:space="preserve">16 QAM </w:t>
      </w:r>
      <w:r w:rsidRPr="00AC594B">
        <w:rPr>
          <w:rFonts w:eastAsia="Arial Unicode MS"/>
          <w:color w:val="000000"/>
          <w:sz w:val="28"/>
          <w:szCs w:val="28"/>
          <w:u w:color="000000"/>
        </w:rPr>
        <w:t xml:space="preserve">та </w:t>
      </w:r>
      <w:r w:rsidRPr="00AC594B">
        <w:rPr>
          <w:rFonts w:eastAsia="Arial Unicode MS"/>
          <w:color w:val="000000"/>
          <w:sz w:val="28"/>
          <w:szCs w:val="28"/>
          <w:u w:color="000000"/>
          <w:lang w:val="it-IT"/>
        </w:rPr>
        <w:t xml:space="preserve">64 QAM. </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color w:val="000000"/>
          <w:sz w:val="28"/>
          <w:szCs w:val="28"/>
          <w:u w:color="000000"/>
        </w:rPr>
        <w:tab/>
        <w:t xml:space="preserve">По-третє, в </w:t>
      </w:r>
      <w:r w:rsidRPr="00AC594B">
        <w:rPr>
          <w:rFonts w:eastAsia="Arial Unicode MS"/>
          <w:color w:val="000000"/>
          <w:sz w:val="28"/>
          <w:szCs w:val="28"/>
          <w:u w:color="000000"/>
          <w:lang w:val="de-DE"/>
        </w:rPr>
        <w:t xml:space="preserve">LTE </w:t>
      </w:r>
      <w:r w:rsidRPr="00AC594B">
        <w:rPr>
          <w:rFonts w:eastAsia="Arial Unicode MS"/>
          <w:color w:val="000000"/>
          <w:sz w:val="28"/>
          <w:szCs w:val="28"/>
          <w:u w:color="000000"/>
        </w:rPr>
        <w:t xml:space="preserve">використана технологія багатоканальних антен, основана на просторово-часовому кодуванні радіоканалів </w:t>
      </w:r>
      <w:r w:rsidRPr="00AC594B">
        <w:rPr>
          <w:rFonts w:eastAsia="Arial Unicode MS"/>
          <w:color w:val="000000"/>
          <w:sz w:val="28"/>
          <w:szCs w:val="28"/>
          <w:u w:color="000000"/>
          <w:lang w:val="en-US"/>
        </w:rPr>
        <w:t>MIMO</w:t>
      </w:r>
      <w:r w:rsidRPr="00AC594B">
        <w:rPr>
          <w:rFonts w:eastAsia="Arial Unicode MS"/>
          <w:color w:val="000000"/>
          <w:sz w:val="28"/>
          <w:szCs w:val="28"/>
          <w:u w:color="000000"/>
        </w:rPr>
        <w:t xml:space="preserve"> (</w:t>
      </w:r>
      <w:r w:rsidRPr="00AC594B">
        <w:rPr>
          <w:rFonts w:eastAsia="Arial Unicode MS"/>
          <w:color w:val="000000"/>
          <w:sz w:val="28"/>
          <w:szCs w:val="28"/>
          <w:u w:color="000000"/>
          <w:lang w:val="en-US"/>
        </w:rPr>
        <w:t>Multiple</w:t>
      </w:r>
      <w:r w:rsidR="00ED1727"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en-US"/>
        </w:rPr>
        <w:t>Input</w:t>
      </w:r>
      <w:r w:rsidR="00ED1727"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en-US"/>
        </w:rPr>
        <w:t>Multiple</w:t>
      </w:r>
      <w:r w:rsidR="00ED1727" w:rsidRPr="00AC594B">
        <w:rPr>
          <w:rFonts w:eastAsia="Arial Unicode MS"/>
          <w:color w:val="000000"/>
          <w:sz w:val="28"/>
          <w:szCs w:val="28"/>
          <w:u w:color="000000"/>
          <w:lang w:val="uk-UA"/>
        </w:rPr>
        <w:t xml:space="preserve"> </w:t>
      </w:r>
      <w:r w:rsidRPr="00AC594B">
        <w:rPr>
          <w:rFonts w:eastAsia="Arial Unicode MS"/>
          <w:color w:val="000000"/>
          <w:sz w:val="28"/>
          <w:szCs w:val="28"/>
          <w:u w:color="000000"/>
          <w:lang w:val="en-US"/>
        </w:rPr>
        <w:t>Output</w:t>
      </w:r>
      <w:r w:rsidRPr="00AC594B">
        <w:rPr>
          <w:rFonts w:eastAsia="Arial Unicode MS"/>
          <w:color w:val="000000"/>
          <w:sz w:val="28"/>
          <w:szCs w:val="28"/>
          <w:u w:color="000000"/>
        </w:rPr>
        <w:t xml:space="preserve">). </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color w:val="000000"/>
          <w:sz w:val="28"/>
          <w:szCs w:val="28"/>
          <w:u w:color="000000"/>
        </w:rPr>
        <w:tab/>
        <w:t xml:space="preserve">Метод радіодоступу </w:t>
      </w:r>
      <w:r w:rsidRPr="00AC594B">
        <w:rPr>
          <w:rFonts w:eastAsia="Arial Unicode MS"/>
          <w:color w:val="000000"/>
          <w:sz w:val="28"/>
          <w:szCs w:val="28"/>
          <w:u w:color="000000"/>
          <w:lang w:val="en-US"/>
        </w:rPr>
        <w:t>OFDM</w:t>
      </w:r>
      <w:r w:rsidRPr="00AC594B">
        <w:rPr>
          <w:rFonts w:eastAsia="Arial Unicode MS"/>
          <w:color w:val="000000"/>
          <w:sz w:val="28"/>
          <w:szCs w:val="28"/>
          <w:u w:color="000000"/>
        </w:rPr>
        <w:t xml:space="preserve">А поєднує в собі ортогональне багаточастотне (OFDM) та тимчасове (TDMA) мультиплексування каналів, за якого кожний користувацький канал, який складається з сукупності паралельно випромінюваних підносійних частот, послідовно займає визначену частину </w:t>
      </w:r>
      <w:r w:rsidRPr="00AC594B">
        <w:rPr>
          <w:rFonts w:eastAsia="Arial Unicode MS"/>
          <w:color w:val="000000"/>
          <w:sz w:val="28"/>
          <w:szCs w:val="28"/>
          <w:u w:color="000000"/>
        </w:rPr>
        <w:lastRenderedPageBreak/>
        <w:t>спектра на своєму виділеному часовому інтервалі. При цьому, кількість підносійних частот у кожному користувацькому каналі може динамічно змінюватися. Тобто, на кожному часовому інтервалі, що має назву OFDM-символ (OFDM Symbol), різним користувачам виділений частотний ресурс, розмір якого може змінюватися від одного часового інтервалу до іншого</w:t>
      </w:r>
      <w:r w:rsidR="00ED1727" w:rsidRPr="00AC594B">
        <w:rPr>
          <w:rFonts w:eastAsia="Arial Unicode MS"/>
          <w:color w:val="000000"/>
          <w:sz w:val="28"/>
          <w:szCs w:val="28"/>
          <w:u w:color="000000"/>
        </w:rPr>
        <w:t xml:space="preserve"> </w:t>
      </w:r>
      <w:r w:rsidRPr="00AC594B">
        <w:rPr>
          <w:rFonts w:eastAsia="Arial Unicode MS"/>
          <w:color w:val="000000"/>
          <w:sz w:val="28"/>
          <w:szCs w:val="28"/>
          <w:u w:color="000000"/>
        </w:rPr>
        <w:t xml:space="preserve">[1]. </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color w:val="000000"/>
          <w:sz w:val="28"/>
          <w:szCs w:val="28"/>
          <w:u w:color="000000"/>
        </w:rPr>
        <w:tab/>
        <w:t xml:space="preserve">Метод радіодоступу </w:t>
      </w:r>
      <w:r w:rsidRPr="00AC594B">
        <w:rPr>
          <w:rFonts w:eastAsia="Arial Unicode MS"/>
          <w:color w:val="000000"/>
          <w:sz w:val="28"/>
          <w:szCs w:val="28"/>
          <w:u w:color="000000"/>
          <w:lang w:val="de-DE"/>
        </w:rPr>
        <w:t xml:space="preserve">SC-FDMA, </w:t>
      </w:r>
      <w:r w:rsidRPr="00AC594B">
        <w:rPr>
          <w:rFonts w:eastAsia="Arial Unicode MS"/>
          <w:color w:val="000000"/>
          <w:sz w:val="28"/>
          <w:szCs w:val="28"/>
          <w:u w:color="000000"/>
        </w:rPr>
        <w:t xml:space="preserve">який реалізується за допомогою модуляції з однією </w:t>
      </w:r>
      <w:r w:rsidR="003971C1">
        <w:rPr>
          <w:rFonts w:eastAsia="Arial Unicode MS"/>
          <w:color w:val="000000"/>
          <w:sz w:val="28"/>
          <w:szCs w:val="28"/>
          <w:u w:color="000000"/>
          <w:lang w:val="uk-UA"/>
        </w:rPr>
        <w:t>носійною</w:t>
      </w:r>
      <w:r w:rsidRPr="00AC594B">
        <w:rPr>
          <w:rFonts w:eastAsia="Arial Unicode MS"/>
          <w:color w:val="000000"/>
          <w:sz w:val="28"/>
          <w:szCs w:val="28"/>
          <w:u w:color="000000"/>
        </w:rPr>
        <w:t>, обраний для зменшення граничної потужності, яка є критичною для передатчика абонентської станції (АС). Крім того, цей метод дає можливість максимізувати покриття зони обслуговування в лінії «вгору» за рахунок можливості унікального динамічного планування частотних каналів у різних ділянках виділеного ресурсу.</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color w:val="000000"/>
          <w:sz w:val="28"/>
          <w:szCs w:val="28"/>
          <w:u w:color="000000"/>
        </w:rPr>
        <w:tab/>
        <w:t xml:space="preserve">Для забезпечення алгоритмів такої передачі даних у технології </w:t>
      </w:r>
      <w:r w:rsidRPr="00AC594B">
        <w:rPr>
          <w:rFonts w:eastAsia="Arial Unicode MS"/>
          <w:color w:val="000000"/>
          <w:sz w:val="28"/>
          <w:szCs w:val="28"/>
          <w:u w:color="000000"/>
          <w:lang w:val="de-DE"/>
        </w:rPr>
        <w:t xml:space="preserve">LTE </w:t>
      </w:r>
      <w:r w:rsidRPr="00AC594B">
        <w:rPr>
          <w:rFonts w:eastAsia="Arial Unicode MS"/>
          <w:color w:val="000000"/>
          <w:sz w:val="28"/>
          <w:szCs w:val="28"/>
          <w:u w:color="000000"/>
        </w:rPr>
        <w:t xml:space="preserve">задана одиниця частотночасового ресурсу, який називається ресурсним блоком (RB </w:t>
      </w:r>
      <w:r w:rsidR="00ED1727" w:rsidRPr="00AC594B">
        <w:rPr>
          <w:rFonts w:eastAsia="Arial Unicode MS"/>
          <w:color w:val="000000"/>
          <w:sz w:val="28"/>
          <w:szCs w:val="28"/>
          <w:u w:color="000000"/>
        </w:rPr>
        <w:t>-</w:t>
      </w:r>
      <w:r w:rsidRPr="00AC594B">
        <w:rPr>
          <w:rFonts w:eastAsia="Arial Unicode MS"/>
          <w:color w:val="000000"/>
          <w:sz w:val="28"/>
          <w:szCs w:val="28"/>
          <w:u w:color="000000"/>
        </w:rPr>
        <w:t xml:space="preserve"> </w:t>
      </w:r>
      <w:r w:rsidRPr="00AC594B">
        <w:rPr>
          <w:rFonts w:eastAsia="Arial Unicode MS"/>
          <w:color w:val="000000"/>
          <w:sz w:val="28"/>
          <w:szCs w:val="28"/>
          <w:u w:color="000000"/>
          <w:lang w:val="en-US"/>
        </w:rPr>
        <w:t>Resource</w:t>
      </w:r>
      <w:r w:rsidR="00ED1727" w:rsidRPr="00AC594B">
        <w:rPr>
          <w:rFonts w:eastAsia="Arial Unicode MS"/>
          <w:color w:val="000000"/>
          <w:sz w:val="28"/>
          <w:szCs w:val="28"/>
          <w:u w:color="000000"/>
        </w:rPr>
        <w:t xml:space="preserve"> </w:t>
      </w:r>
      <w:r w:rsidRPr="00AC594B">
        <w:rPr>
          <w:rFonts w:eastAsia="Arial Unicode MS"/>
          <w:color w:val="000000"/>
          <w:sz w:val="28"/>
          <w:szCs w:val="28"/>
          <w:u w:color="000000"/>
          <w:lang w:val="en-US"/>
        </w:rPr>
        <w:t>Block</w:t>
      </w:r>
      <w:r w:rsidRPr="00AC594B">
        <w:rPr>
          <w:rFonts w:eastAsia="Arial Unicode MS"/>
          <w:color w:val="000000"/>
          <w:sz w:val="28"/>
          <w:szCs w:val="28"/>
          <w:u w:color="000000"/>
        </w:rPr>
        <w:t xml:space="preserve">). </w:t>
      </w:r>
    </w:p>
    <w:p w:rsidR="00015CC6" w:rsidRPr="00AC594B" w:rsidRDefault="00015CC6" w:rsidP="00015CC6">
      <w:pPr>
        <w:spacing w:line="360" w:lineRule="auto"/>
        <w:jc w:val="both"/>
        <w:rPr>
          <w:rFonts w:eastAsia="Arial Unicode MS"/>
          <w:color w:val="000000"/>
          <w:sz w:val="28"/>
          <w:szCs w:val="28"/>
          <w:u w:color="000000"/>
        </w:rPr>
      </w:pPr>
      <w:r w:rsidRPr="00AC594B">
        <w:rPr>
          <w:rFonts w:eastAsia="Arial Unicode MS"/>
          <w:color w:val="000000"/>
          <w:sz w:val="28"/>
          <w:szCs w:val="28"/>
          <w:u w:color="000000"/>
        </w:rPr>
        <w:tab/>
        <w:t>Такий блок у частотній області вміщує 12 підносійних частот, ширина спектра кожної з яких дорівнює 15 кГц, а сумарна ширина блоку становить 12*15 =180 кГц.</w:t>
      </w:r>
    </w:p>
    <w:p w:rsidR="00015CC6" w:rsidRPr="00AC594B" w:rsidRDefault="00015CC6" w:rsidP="00015CC6">
      <w:pPr>
        <w:spacing w:line="360" w:lineRule="auto"/>
        <w:jc w:val="both"/>
        <w:rPr>
          <w:rFonts w:eastAsia="Arial Unicode MS"/>
          <w:color w:val="FF0000"/>
          <w:sz w:val="28"/>
          <w:szCs w:val="28"/>
          <w:u w:color="000000"/>
        </w:rPr>
      </w:pPr>
      <w:r w:rsidRPr="00AC594B">
        <w:rPr>
          <w:rFonts w:eastAsia="Arial Unicode MS"/>
          <w:color w:val="000000"/>
          <w:sz w:val="28"/>
          <w:szCs w:val="28"/>
          <w:u w:color="000000"/>
        </w:rPr>
        <w:tab/>
        <w:t xml:space="preserve">У технології </w:t>
      </w:r>
      <w:r w:rsidRPr="00AC594B">
        <w:rPr>
          <w:rFonts w:eastAsia="Arial Unicode MS"/>
          <w:color w:val="000000"/>
          <w:sz w:val="28"/>
          <w:szCs w:val="28"/>
          <w:u w:color="000000"/>
          <w:lang w:val="en-US"/>
        </w:rPr>
        <w:t>LTE</w:t>
      </w:r>
      <w:r w:rsidRPr="00AC594B">
        <w:rPr>
          <w:rFonts w:eastAsia="Arial Unicode MS"/>
          <w:color w:val="000000"/>
          <w:sz w:val="28"/>
          <w:szCs w:val="28"/>
          <w:u w:color="000000"/>
        </w:rPr>
        <w:t xml:space="preserve"> може використовуватися мінімум шість ресурсних блоків, що відповідає ширині каналу — 1,4 МГц, і максимально — 110 ресурсних блоків, що, свою чергою, відповідає ширині каналу 20 МГц. Характеристики каналів різної ширини наведено в таблиці. Із таблиці 1.1 видно, що кожній кількості </w:t>
      </w:r>
      <w:r w:rsidRPr="00AC594B">
        <w:rPr>
          <w:rFonts w:eastAsia="Arial Unicode MS"/>
          <w:color w:val="000000"/>
          <w:sz w:val="28"/>
          <w:szCs w:val="28"/>
          <w:u w:color="000000"/>
          <w:lang w:val="en-US"/>
        </w:rPr>
        <w:t>RB</w:t>
      </w:r>
      <w:r w:rsidRPr="00AC594B">
        <w:rPr>
          <w:rFonts w:eastAsia="Arial Unicode MS"/>
          <w:color w:val="000000"/>
          <w:sz w:val="28"/>
          <w:szCs w:val="28"/>
          <w:u w:color="000000"/>
        </w:rPr>
        <w:t>, а отже і кількості підносійних частот, має відповідати необхідна ширина каналу. Наприклад, для каналу шириною 5 МГц максимально допустимими є 25 ресурсних блоків, які займають сумарний спектр шириною 18 кГц * 25  = 4500 кГц. У межах запланованої в мережі ширини частотного каналу в якісь моменти часу може використовуватися лише деяка частина його ресурсу залежно від потрібної швидкості передачі даних у користувацькому каналі</w:t>
      </w:r>
      <w:r w:rsidRPr="00AC594B">
        <w:rPr>
          <w:rFonts w:eastAsia="Arial Unicode MS"/>
          <w:color w:val="000000"/>
          <w:sz w:val="28"/>
          <w:szCs w:val="28"/>
          <w:u w:color="000000"/>
          <w:lang w:val="uk-UA"/>
        </w:rPr>
        <w:t xml:space="preserve"> </w:t>
      </w:r>
      <w:r w:rsidRPr="00AC594B">
        <w:rPr>
          <w:rFonts w:eastAsia="Arial Unicode MS"/>
          <w:color w:val="000000"/>
          <w:sz w:val="28"/>
          <w:szCs w:val="28"/>
          <w:u w:color="000000"/>
        </w:rPr>
        <w:t>[1].</w:t>
      </w:r>
      <w:r w:rsidRPr="00AC594B">
        <w:rPr>
          <w:rFonts w:eastAsia="Arial Unicode MS"/>
          <w:color w:val="FF0000"/>
          <w:sz w:val="28"/>
          <w:szCs w:val="28"/>
          <w:u w:color="000000"/>
        </w:rPr>
        <w:t xml:space="preserve"> </w:t>
      </w:r>
      <w:r w:rsidRPr="00AC594B">
        <w:rPr>
          <w:rFonts w:eastAsia="Arial Unicode MS"/>
          <w:color w:val="FF0000"/>
          <w:sz w:val="28"/>
          <w:szCs w:val="28"/>
          <w:u w:color="000000"/>
        </w:rPr>
        <w:tab/>
      </w:r>
    </w:p>
    <w:p w:rsidR="00AC594B" w:rsidRPr="00AC594B" w:rsidRDefault="00AC594B" w:rsidP="00015CC6">
      <w:pPr>
        <w:spacing w:line="360" w:lineRule="auto"/>
        <w:jc w:val="both"/>
        <w:rPr>
          <w:rFonts w:eastAsia="Arial Unicode MS"/>
          <w:color w:val="FF0000"/>
          <w:sz w:val="28"/>
          <w:szCs w:val="28"/>
          <w:u w:color="000000"/>
        </w:rPr>
      </w:pPr>
    </w:p>
    <w:p w:rsidR="00AC594B" w:rsidRDefault="00AC594B" w:rsidP="00015CC6">
      <w:pPr>
        <w:spacing w:line="360" w:lineRule="auto"/>
        <w:jc w:val="both"/>
        <w:rPr>
          <w:rFonts w:eastAsia="Arial Unicode MS"/>
          <w:color w:val="FF0000"/>
          <w:sz w:val="28"/>
          <w:szCs w:val="28"/>
          <w:u w:color="000000"/>
        </w:rPr>
      </w:pPr>
    </w:p>
    <w:p w:rsidR="00296511" w:rsidRPr="00AC594B" w:rsidRDefault="00296511" w:rsidP="00015CC6">
      <w:pPr>
        <w:spacing w:line="360" w:lineRule="auto"/>
        <w:jc w:val="both"/>
        <w:rPr>
          <w:rFonts w:eastAsia="Arial Unicode MS"/>
          <w:color w:val="FF0000"/>
          <w:sz w:val="28"/>
          <w:szCs w:val="28"/>
          <w:u w:color="000000"/>
        </w:rPr>
      </w:pPr>
    </w:p>
    <w:p w:rsidR="00015CC6" w:rsidRPr="00AC594B" w:rsidRDefault="00015CC6" w:rsidP="00296511">
      <w:pPr>
        <w:spacing w:line="360" w:lineRule="auto"/>
        <w:jc w:val="center"/>
        <w:rPr>
          <w:rFonts w:eastAsia="Arial Unicode MS"/>
          <w:color w:val="000000"/>
          <w:sz w:val="22"/>
          <w:szCs w:val="22"/>
          <w:u w:color="000000"/>
        </w:rPr>
      </w:pPr>
      <w:r w:rsidRPr="00AC594B">
        <w:rPr>
          <w:rFonts w:eastAsia="Arial Unicode MS"/>
          <w:color w:val="000000"/>
          <w:sz w:val="28"/>
          <w:szCs w:val="28"/>
          <w:u w:color="000000"/>
        </w:rPr>
        <w:lastRenderedPageBreak/>
        <w:t>Таблиця</w:t>
      </w:r>
      <w:r w:rsidR="00296511">
        <w:rPr>
          <w:rFonts w:eastAsia="Arial Unicode MS"/>
          <w:color w:val="000000"/>
          <w:sz w:val="28"/>
          <w:szCs w:val="28"/>
          <w:u w:color="000000"/>
        </w:rPr>
        <w:t xml:space="preserve"> </w:t>
      </w:r>
      <w:r w:rsidRPr="00AC594B">
        <w:rPr>
          <w:rFonts w:eastAsia="Arial Unicode MS"/>
          <w:color w:val="000000"/>
          <w:sz w:val="28"/>
          <w:szCs w:val="28"/>
          <w:u w:color="000000"/>
        </w:rPr>
        <w:t>1.1</w:t>
      </w:r>
      <w:r w:rsidR="005D0850">
        <w:rPr>
          <w:rFonts w:eastAsia="Arial Unicode MS"/>
          <w:color w:val="000000"/>
          <w:sz w:val="28"/>
          <w:szCs w:val="28"/>
          <w:u w:color="000000"/>
          <w:lang w:val="uk-UA"/>
        </w:rPr>
        <w:t xml:space="preserve"> </w:t>
      </w:r>
      <w:r w:rsidRPr="00AC594B">
        <w:rPr>
          <w:rFonts w:eastAsia="Arial Unicode MS"/>
          <w:color w:val="000000"/>
          <w:sz w:val="28"/>
          <w:szCs w:val="28"/>
          <w:u w:color="000000"/>
        </w:rPr>
        <w:t>– Характеристики каналів різної ширини</w:t>
      </w:r>
    </w:p>
    <w:tbl>
      <w:tblPr>
        <w:tblW w:w="9612"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A0" w:firstRow="1" w:lastRow="0" w:firstColumn="1" w:lastColumn="0" w:noHBand="0" w:noVBand="0"/>
      </w:tblPr>
      <w:tblGrid>
        <w:gridCol w:w="2766"/>
        <w:gridCol w:w="1170"/>
        <w:gridCol w:w="1167"/>
        <w:gridCol w:w="1075"/>
        <w:gridCol w:w="1168"/>
        <w:gridCol w:w="1131"/>
        <w:gridCol w:w="1135"/>
      </w:tblGrid>
      <w:tr w:rsidR="00015CC6" w:rsidRPr="00015CC6" w:rsidTr="00015CC6">
        <w:trPr>
          <w:trHeight w:val="440"/>
        </w:trPr>
        <w:tc>
          <w:tcPr>
            <w:tcW w:w="2765" w:type="dxa"/>
            <w:shd w:val="clear" w:color="auto" w:fill="FFFFFF"/>
            <w:tcMar>
              <w:top w:w="0" w:type="dxa"/>
              <w:left w:w="0" w:type="dxa"/>
              <w:bottom w:w="0" w:type="dxa"/>
              <w:right w:w="0" w:type="dxa"/>
            </w:tcMar>
          </w:tcPr>
          <w:p w:rsidR="00015CC6" w:rsidRPr="00015CC6" w:rsidRDefault="00015CC6" w:rsidP="00015CC6">
            <w:pPr>
              <w:spacing w:line="360" w:lineRule="auto"/>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Ширина каналу, МГц</w:t>
            </w:r>
          </w:p>
        </w:tc>
        <w:tc>
          <w:tcPr>
            <w:tcW w:w="1170"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1,4</w:t>
            </w:r>
          </w:p>
        </w:tc>
        <w:tc>
          <w:tcPr>
            <w:tcW w:w="1167"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3</w:t>
            </w:r>
          </w:p>
        </w:tc>
        <w:tc>
          <w:tcPr>
            <w:tcW w:w="1075"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5</w:t>
            </w:r>
          </w:p>
        </w:tc>
        <w:tc>
          <w:tcPr>
            <w:tcW w:w="1168"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10</w:t>
            </w:r>
          </w:p>
        </w:tc>
        <w:tc>
          <w:tcPr>
            <w:tcW w:w="1131"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15</w:t>
            </w:r>
          </w:p>
        </w:tc>
        <w:tc>
          <w:tcPr>
            <w:tcW w:w="1132"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20</w:t>
            </w:r>
          </w:p>
        </w:tc>
      </w:tr>
      <w:tr w:rsidR="00015CC6" w:rsidRPr="00015CC6" w:rsidTr="00015CC6">
        <w:trPr>
          <w:trHeight w:val="440"/>
        </w:trPr>
        <w:tc>
          <w:tcPr>
            <w:tcW w:w="2765" w:type="dxa"/>
            <w:shd w:val="clear" w:color="auto" w:fill="FFFFFF"/>
            <w:tcMar>
              <w:top w:w="0" w:type="dxa"/>
              <w:left w:w="0" w:type="dxa"/>
              <w:bottom w:w="0" w:type="dxa"/>
              <w:right w:w="0" w:type="dxa"/>
            </w:tcMar>
          </w:tcPr>
          <w:p w:rsidR="00015CC6" w:rsidRPr="00015CC6" w:rsidRDefault="00015CC6" w:rsidP="00015CC6">
            <w:pPr>
              <w:tabs>
                <w:tab w:val="left" w:pos="1440"/>
              </w:tabs>
              <w:suppressAutoHyphens/>
              <w:spacing w:line="360" w:lineRule="auto"/>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Смуга підносійної</w:t>
            </w:r>
          </w:p>
        </w:tc>
        <w:tc>
          <w:tcPr>
            <w:tcW w:w="6846" w:type="dxa"/>
            <w:gridSpan w:val="6"/>
            <w:shd w:val="clear" w:color="auto" w:fill="FFFFFF"/>
            <w:vAlign w:val="center"/>
          </w:tcPr>
          <w:p w:rsidR="00015CC6" w:rsidRPr="00015CC6" w:rsidRDefault="00015CC6" w:rsidP="00015CC6">
            <w:pPr>
              <w:tabs>
                <w:tab w:val="left" w:pos="1440"/>
                <w:tab w:val="left" w:pos="2880"/>
                <w:tab w:val="left" w:pos="4320"/>
                <w:tab w:val="left" w:pos="5760"/>
              </w:tabs>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15 кГц</w:t>
            </w:r>
          </w:p>
        </w:tc>
      </w:tr>
      <w:tr w:rsidR="00015CC6" w:rsidRPr="00015CC6" w:rsidTr="00015CC6">
        <w:trPr>
          <w:trHeight w:val="440"/>
        </w:trPr>
        <w:tc>
          <w:tcPr>
            <w:tcW w:w="2765" w:type="dxa"/>
            <w:shd w:val="clear" w:color="auto" w:fill="FFFFFF"/>
            <w:tcMar>
              <w:top w:w="0" w:type="dxa"/>
              <w:left w:w="0" w:type="dxa"/>
              <w:bottom w:w="0" w:type="dxa"/>
              <w:right w:w="0" w:type="dxa"/>
            </w:tcMar>
          </w:tcPr>
          <w:p w:rsidR="00015CC6" w:rsidRPr="00015CC6" w:rsidRDefault="00015CC6" w:rsidP="00015CC6">
            <w:pPr>
              <w:tabs>
                <w:tab w:val="left" w:pos="1440"/>
              </w:tabs>
              <w:suppressAutoHyphens/>
              <w:spacing w:line="360" w:lineRule="auto"/>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Тактова частота, МГа</w:t>
            </w:r>
          </w:p>
        </w:tc>
        <w:tc>
          <w:tcPr>
            <w:tcW w:w="1170"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1,92</w:t>
            </w:r>
          </w:p>
        </w:tc>
        <w:tc>
          <w:tcPr>
            <w:tcW w:w="1167"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3,84</w:t>
            </w:r>
          </w:p>
        </w:tc>
        <w:tc>
          <w:tcPr>
            <w:tcW w:w="1075"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7,68</w:t>
            </w:r>
          </w:p>
        </w:tc>
        <w:tc>
          <w:tcPr>
            <w:tcW w:w="1168"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15,36</w:t>
            </w:r>
          </w:p>
        </w:tc>
        <w:tc>
          <w:tcPr>
            <w:tcW w:w="1131"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23,04</w:t>
            </w:r>
          </w:p>
        </w:tc>
        <w:tc>
          <w:tcPr>
            <w:tcW w:w="1132"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30,72</w:t>
            </w:r>
          </w:p>
        </w:tc>
      </w:tr>
      <w:tr w:rsidR="00015CC6" w:rsidRPr="00015CC6" w:rsidTr="00015CC6">
        <w:trPr>
          <w:trHeight w:val="440"/>
        </w:trPr>
        <w:tc>
          <w:tcPr>
            <w:tcW w:w="2765" w:type="dxa"/>
            <w:shd w:val="clear" w:color="auto" w:fill="FFFFFF"/>
            <w:tcMar>
              <w:top w:w="0" w:type="dxa"/>
              <w:left w:w="0" w:type="dxa"/>
              <w:bottom w:w="0" w:type="dxa"/>
              <w:right w:w="0" w:type="dxa"/>
            </w:tcMar>
          </w:tcPr>
          <w:p w:rsidR="00015CC6" w:rsidRPr="00015CC6" w:rsidRDefault="00015CC6" w:rsidP="00015CC6">
            <w:pPr>
              <w:tabs>
                <w:tab w:val="left" w:pos="1440"/>
              </w:tabs>
              <w:suppressAutoHyphens/>
              <w:spacing w:line="360" w:lineRule="auto"/>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Кількість підносійних</w:t>
            </w:r>
          </w:p>
        </w:tc>
        <w:tc>
          <w:tcPr>
            <w:tcW w:w="1170"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73</w:t>
            </w:r>
          </w:p>
        </w:tc>
        <w:tc>
          <w:tcPr>
            <w:tcW w:w="1167"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181</w:t>
            </w:r>
          </w:p>
        </w:tc>
        <w:tc>
          <w:tcPr>
            <w:tcW w:w="1075"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301</w:t>
            </w:r>
          </w:p>
        </w:tc>
        <w:tc>
          <w:tcPr>
            <w:tcW w:w="1168"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601</w:t>
            </w:r>
          </w:p>
        </w:tc>
        <w:tc>
          <w:tcPr>
            <w:tcW w:w="1131"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901</w:t>
            </w:r>
          </w:p>
        </w:tc>
        <w:tc>
          <w:tcPr>
            <w:tcW w:w="1132"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1201</w:t>
            </w:r>
          </w:p>
        </w:tc>
      </w:tr>
      <w:tr w:rsidR="00015CC6" w:rsidRPr="00015CC6" w:rsidTr="00015CC6">
        <w:trPr>
          <w:trHeight w:val="440"/>
        </w:trPr>
        <w:tc>
          <w:tcPr>
            <w:tcW w:w="2765" w:type="dxa"/>
            <w:shd w:val="clear" w:color="auto" w:fill="FFFFFF"/>
            <w:tcMar>
              <w:top w:w="0" w:type="dxa"/>
              <w:left w:w="0" w:type="dxa"/>
              <w:bottom w:w="0" w:type="dxa"/>
              <w:right w:w="0" w:type="dxa"/>
            </w:tcMar>
          </w:tcPr>
          <w:p w:rsidR="00015CC6" w:rsidRPr="00015CC6" w:rsidRDefault="00015CC6" w:rsidP="00015CC6">
            <w:pPr>
              <w:tabs>
                <w:tab w:val="left" w:pos="1440"/>
              </w:tabs>
              <w:suppressAutoHyphens/>
              <w:spacing w:line="360" w:lineRule="auto"/>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Кількість RB</w:t>
            </w:r>
          </w:p>
        </w:tc>
        <w:tc>
          <w:tcPr>
            <w:tcW w:w="1170"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6</w:t>
            </w:r>
          </w:p>
        </w:tc>
        <w:tc>
          <w:tcPr>
            <w:tcW w:w="1167"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15</w:t>
            </w:r>
          </w:p>
        </w:tc>
        <w:tc>
          <w:tcPr>
            <w:tcW w:w="1075"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25</w:t>
            </w:r>
          </w:p>
        </w:tc>
        <w:tc>
          <w:tcPr>
            <w:tcW w:w="1168"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50</w:t>
            </w:r>
          </w:p>
        </w:tc>
        <w:tc>
          <w:tcPr>
            <w:tcW w:w="1131"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75</w:t>
            </w:r>
          </w:p>
        </w:tc>
        <w:tc>
          <w:tcPr>
            <w:tcW w:w="1132" w:type="dxa"/>
            <w:shd w:val="clear" w:color="auto" w:fill="FFFFFF"/>
            <w:vAlign w:val="center"/>
          </w:tcPr>
          <w:p w:rsidR="00015CC6" w:rsidRPr="00015CC6" w:rsidRDefault="00015CC6" w:rsidP="00015CC6">
            <w:pPr>
              <w:suppressAutoHyphens/>
              <w:spacing w:line="360" w:lineRule="auto"/>
              <w:jc w:val="center"/>
              <w:outlineLvl w:val="0"/>
              <w:rPr>
                <w:rFonts w:ascii="Helvetica Neue" w:eastAsia="Arial Unicode MS" w:hAnsi="Helvetica Neue" w:cs="Arial Unicode MS"/>
                <w:color w:val="000000"/>
                <w:sz w:val="22"/>
                <w:szCs w:val="22"/>
              </w:rPr>
            </w:pPr>
            <w:r w:rsidRPr="00015CC6">
              <w:rPr>
                <w:rFonts w:eastAsia="Arial Unicode MS" w:cs="Arial Unicode MS"/>
                <w:color w:val="000000"/>
                <w:sz w:val="28"/>
                <w:szCs w:val="28"/>
              </w:rPr>
              <w:t>100</w:t>
            </w:r>
          </w:p>
        </w:tc>
      </w:tr>
    </w:tbl>
    <w:p w:rsidR="00296511" w:rsidRDefault="00296511" w:rsidP="00015CC6">
      <w:pPr>
        <w:spacing w:line="360" w:lineRule="auto"/>
        <w:jc w:val="both"/>
        <w:rPr>
          <w:rFonts w:ascii="Times" w:eastAsia="Arial Unicode MS" w:hAnsi="Times" w:cs="Times"/>
          <w:color w:val="000000"/>
          <w:sz w:val="28"/>
          <w:szCs w:val="28"/>
          <w:u w:color="000000"/>
        </w:rPr>
      </w:pPr>
    </w:p>
    <w:p w:rsidR="00015CC6" w:rsidRPr="00015CC6" w:rsidRDefault="00015CC6" w:rsidP="00015CC6">
      <w:pPr>
        <w:spacing w:line="360" w:lineRule="auto"/>
        <w:jc w:val="both"/>
        <w:rPr>
          <w:rFonts w:ascii="Times" w:eastAsia="Arial Unicode MS" w:hAnsi="Times" w:cs="Times"/>
          <w:color w:val="000000"/>
          <w:sz w:val="28"/>
          <w:szCs w:val="28"/>
          <w:u w:color="000000"/>
          <w:lang w:val="uk-UA"/>
        </w:rPr>
      </w:pPr>
      <w:r w:rsidRPr="00015CC6">
        <w:rPr>
          <w:rFonts w:ascii="Times" w:eastAsia="Arial Unicode MS" w:hAnsi="Times" w:cs="Times"/>
          <w:color w:val="000000"/>
          <w:sz w:val="28"/>
          <w:szCs w:val="28"/>
          <w:u w:color="000000"/>
        </w:rPr>
        <w:tab/>
      </w:r>
      <w:r w:rsidR="00FB2795">
        <w:rPr>
          <w:rFonts w:ascii="Times" w:eastAsia="Arial Unicode MS" w:hAnsi="Times" w:cs="Times"/>
          <w:color w:val="000000"/>
          <w:sz w:val="28"/>
          <w:szCs w:val="28"/>
          <w:u w:color="000000"/>
          <w:lang w:val="uk-UA"/>
        </w:rPr>
        <w:t>Отже</w:t>
      </w:r>
      <w:r w:rsidRPr="00015CC6">
        <w:rPr>
          <w:rFonts w:ascii="Times" w:eastAsia="Arial Unicode MS" w:hAnsi="Times" w:cs="Times"/>
          <w:color w:val="000000"/>
          <w:sz w:val="28"/>
          <w:szCs w:val="28"/>
          <w:u w:color="000000"/>
          <w:lang w:val="uk-UA"/>
        </w:rPr>
        <w:t xml:space="preserve">, </w:t>
      </w:r>
      <w:r w:rsidR="00FB2795">
        <w:rPr>
          <w:rFonts w:ascii="Times" w:eastAsia="Arial Unicode MS" w:hAnsi="Times" w:cs="Times"/>
          <w:color w:val="000000"/>
          <w:sz w:val="28"/>
          <w:szCs w:val="28"/>
          <w:u w:color="000000"/>
          <w:lang w:val="uk-UA"/>
        </w:rPr>
        <w:t>в</w:t>
      </w:r>
      <w:r w:rsidRPr="00015CC6">
        <w:rPr>
          <w:rFonts w:ascii="Times" w:eastAsia="Arial Unicode MS" w:hAnsi="Times" w:cs="Times"/>
          <w:color w:val="000000"/>
          <w:sz w:val="28"/>
          <w:szCs w:val="28"/>
          <w:u w:color="000000"/>
          <w:lang w:val="uk-UA"/>
        </w:rPr>
        <w:t xml:space="preserve"> ц</w:t>
      </w:r>
      <w:r w:rsidR="00FB2795">
        <w:rPr>
          <w:rFonts w:ascii="Times" w:eastAsia="Arial Unicode MS" w:hAnsi="Times" w:cs="Times"/>
          <w:color w:val="000000"/>
          <w:sz w:val="28"/>
          <w:szCs w:val="28"/>
          <w:u w:color="000000"/>
          <w:lang w:val="uk-UA"/>
        </w:rPr>
        <w:t>ь</w:t>
      </w:r>
      <w:r w:rsidRPr="00015CC6">
        <w:rPr>
          <w:rFonts w:ascii="Times" w:eastAsia="Arial Unicode MS" w:hAnsi="Times" w:cs="Times"/>
          <w:color w:val="000000"/>
          <w:sz w:val="28"/>
          <w:szCs w:val="28"/>
          <w:u w:color="000000"/>
          <w:lang w:val="uk-UA"/>
        </w:rPr>
        <w:t xml:space="preserve">ому підрозділі ми розглянули </w:t>
      </w:r>
      <w:r w:rsidRPr="00015CC6">
        <w:rPr>
          <w:rFonts w:ascii="Times" w:eastAsia="Arial Unicode MS" w:hAnsi="Times" w:cs="Arial Unicode MS"/>
          <w:color w:val="000000"/>
          <w:sz w:val="28"/>
          <w:szCs w:val="28"/>
          <w:u w:color="000000"/>
        </w:rPr>
        <w:t xml:space="preserve">особливості технології </w:t>
      </w:r>
      <w:r w:rsidRPr="00015CC6">
        <w:rPr>
          <w:rFonts w:ascii="Times" w:eastAsia="Arial Unicode MS" w:hAnsi="Times" w:cs="Arial Unicode MS"/>
          <w:color w:val="000000"/>
          <w:sz w:val="28"/>
          <w:szCs w:val="28"/>
          <w:u w:color="000000"/>
          <w:lang w:val="de-DE"/>
        </w:rPr>
        <w:t>LTE</w:t>
      </w:r>
      <w:r w:rsidRPr="00015CC6">
        <w:rPr>
          <w:rFonts w:ascii="Times" w:eastAsia="Arial Unicode MS" w:hAnsi="Times" w:cs="Arial Unicode MS"/>
          <w:color w:val="000000"/>
          <w:sz w:val="28"/>
          <w:szCs w:val="28"/>
          <w:u w:color="000000"/>
          <w:lang w:val="uk-UA"/>
        </w:rPr>
        <w:t>.</w:t>
      </w:r>
      <w:r w:rsidR="000A40D2">
        <w:rPr>
          <w:rFonts w:ascii="Times" w:eastAsia="Arial Unicode MS" w:hAnsi="Times" w:cs="Arial Unicode MS"/>
          <w:color w:val="000000"/>
          <w:sz w:val="28"/>
          <w:szCs w:val="28"/>
          <w:u w:color="000000"/>
          <w:lang w:val="uk-UA"/>
        </w:rPr>
        <w:t xml:space="preserve"> </w:t>
      </w:r>
      <w:r w:rsidRPr="00015CC6">
        <w:rPr>
          <w:rFonts w:ascii="Times" w:eastAsia="Arial Unicode MS" w:hAnsi="Times" w:cs="Times"/>
          <w:color w:val="000000"/>
          <w:sz w:val="28"/>
          <w:szCs w:val="28"/>
          <w:u w:color="000000"/>
          <w:lang w:val="uk-UA"/>
        </w:rPr>
        <w:t>Ми з</w:t>
      </w:r>
      <w:r w:rsidRPr="00015CC6">
        <w:rPr>
          <w:rFonts w:ascii="Times" w:eastAsia="Arial Unicode MS" w:hAnsi="Times" w:cs="Times"/>
          <w:color w:val="000000"/>
          <w:sz w:val="28"/>
          <w:szCs w:val="28"/>
          <w:u w:color="000000"/>
        </w:rPr>
        <w:t>’</w:t>
      </w:r>
      <w:r w:rsidRPr="00015CC6">
        <w:rPr>
          <w:rFonts w:ascii="Times" w:eastAsia="Arial Unicode MS" w:hAnsi="Times" w:cs="Times"/>
          <w:color w:val="000000"/>
          <w:sz w:val="28"/>
          <w:szCs w:val="28"/>
          <w:u w:color="000000"/>
          <w:lang w:val="uk-UA"/>
        </w:rPr>
        <w:t xml:space="preserve">ясували що </w:t>
      </w:r>
      <w:r w:rsidRPr="00015CC6">
        <w:rPr>
          <w:rFonts w:ascii="Times" w:eastAsia="Arial Unicode MS" w:hAnsi="Times" w:cs="Arial Unicode MS"/>
          <w:color w:val="000000"/>
          <w:sz w:val="28"/>
          <w:szCs w:val="28"/>
          <w:u w:color="000000"/>
        </w:rPr>
        <w:t xml:space="preserve">у системах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використовуються два основні методи дуплексного зв’язку</w:t>
      </w:r>
      <w:r w:rsidR="000A40D2">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lang w:val="en-US"/>
        </w:rPr>
        <w:t>FDD</w:t>
      </w:r>
      <w:r w:rsidR="000A40D2">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 xml:space="preserve">і </w:t>
      </w:r>
      <w:r w:rsidRPr="00015CC6">
        <w:rPr>
          <w:rFonts w:ascii="Times" w:eastAsia="Arial Unicode MS" w:hAnsi="Times" w:cs="Arial Unicode MS"/>
          <w:color w:val="000000"/>
          <w:sz w:val="28"/>
          <w:szCs w:val="28"/>
          <w:u w:color="000000"/>
          <w:lang w:val="en-US"/>
        </w:rPr>
        <w:t>TDD</w:t>
      </w:r>
      <w:r w:rsidRPr="00015CC6">
        <w:rPr>
          <w:rFonts w:ascii="Times" w:eastAsia="Arial Unicode MS" w:hAnsi="Times" w:cs="Arial Unicode MS"/>
          <w:color w:val="000000"/>
          <w:sz w:val="28"/>
          <w:szCs w:val="28"/>
          <w:u w:color="000000"/>
          <w:lang w:val="uk-UA"/>
        </w:rPr>
        <w:t>. Детально розібрали методи радіодоступу</w:t>
      </w:r>
      <w:r w:rsidR="000A40D2">
        <w:rPr>
          <w:rFonts w:ascii="Times" w:eastAsia="Arial Unicode MS" w:hAnsi="Times" w:cs="Arial Unicode MS"/>
          <w:color w:val="000000"/>
          <w:sz w:val="28"/>
          <w:szCs w:val="28"/>
          <w:u w:color="000000"/>
          <w:lang w:val="uk-UA"/>
        </w:rPr>
        <w:t xml:space="preserve"> </w:t>
      </w:r>
      <w:r w:rsidRPr="00015CC6">
        <w:rPr>
          <w:rFonts w:ascii="Times" w:eastAsia="Arial Unicode MS" w:hAnsi="Times" w:cs="Times"/>
          <w:color w:val="000000"/>
          <w:sz w:val="28"/>
          <w:szCs w:val="28"/>
          <w:u w:color="000000"/>
          <w:lang w:val="en-US"/>
        </w:rPr>
        <w:t>OFDMA</w:t>
      </w:r>
      <w:r w:rsidRPr="00015CC6">
        <w:rPr>
          <w:rFonts w:ascii="Times" w:eastAsia="Arial Unicode MS" w:hAnsi="Times" w:cs="Times"/>
          <w:color w:val="000000"/>
          <w:sz w:val="28"/>
          <w:szCs w:val="28"/>
          <w:u w:color="000000"/>
          <w:lang w:val="uk-UA"/>
        </w:rPr>
        <w:t xml:space="preserve"> і </w:t>
      </w:r>
      <w:r w:rsidRPr="00015CC6">
        <w:rPr>
          <w:rFonts w:ascii="Times" w:eastAsia="Arial Unicode MS" w:hAnsi="Times" w:cs="Arial Unicode MS"/>
          <w:color w:val="000000"/>
          <w:sz w:val="28"/>
          <w:szCs w:val="28"/>
          <w:u w:color="000000"/>
          <w:lang w:val="de-DE"/>
        </w:rPr>
        <w:t>SC-FDMA</w:t>
      </w:r>
      <w:r w:rsidRPr="00015CC6">
        <w:rPr>
          <w:rFonts w:ascii="Times" w:eastAsia="Arial Unicode MS" w:hAnsi="Times" w:cs="Arial Unicode MS"/>
          <w:color w:val="000000"/>
          <w:sz w:val="28"/>
          <w:szCs w:val="28"/>
          <w:u w:color="000000"/>
          <w:lang w:val="uk-UA"/>
        </w:rPr>
        <w:t>, та з’ясували в чому їх відмінність.</w:t>
      </w:r>
    </w:p>
    <w:p w:rsidR="00015CC6" w:rsidRPr="00015CC6" w:rsidRDefault="00015CC6" w:rsidP="00015CC6">
      <w:pPr>
        <w:spacing w:line="360" w:lineRule="auto"/>
        <w:rPr>
          <w:rFonts w:ascii="Times" w:eastAsia="Arial Unicode MS" w:hAnsi="Times" w:cs="Times"/>
          <w:color w:val="000000"/>
          <w:sz w:val="28"/>
          <w:szCs w:val="28"/>
          <w:u w:color="000000"/>
          <w:lang w:val="uk-UA"/>
        </w:rPr>
      </w:pPr>
    </w:p>
    <w:p w:rsidR="00015CC6" w:rsidRPr="00015CC6" w:rsidRDefault="00015CC6" w:rsidP="002513C2">
      <w:pPr>
        <w:spacing w:line="360" w:lineRule="auto"/>
        <w:ind w:firstLine="708"/>
        <w:jc w:val="both"/>
        <w:outlineLvl w:val="0"/>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 xml:space="preserve">1.2 Використання радіочастотного спектру та ЕМС технології </w:t>
      </w:r>
      <w:r w:rsidRPr="00015CC6">
        <w:rPr>
          <w:rFonts w:ascii="Times" w:eastAsia="Arial Unicode MS" w:hAnsi="Times" w:cs="Arial Unicode MS"/>
          <w:color w:val="000000"/>
          <w:sz w:val="28"/>
          <w:szCs w:val="28"/>
          <w:u w:color="000000"/>
          <w:lang w:val="en-US"/>
        </w:rPr>
        <w:t>LTE</w:t>
      </w:r>
    </w:p>
    <w:p w:rsidR="00015CC6" w:rsidRPr="00015CC6" w:rsidRDefault="00015CC6" w:rsidP="00015CC6">
      <w:pPr>
        <w:spacing w:line="360" w:lineRule="auto"/>
        <w:jc w:val="both"/>
        <w:outlineLvl w:val="0"/>
        <w:rPr>
          <w:rFonts w:ascii="Times" w:eastAsia="Arial Unicode MS" w:hAnsi="Times" w:cs="Times"/>
          <w:color w:val="000000"/>
          <w:sz w:val="28"/>
          <w:szCs w:val="28"/>
          <w:u w:color="000000"/>
        </w:rPr>
      </w:pP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t xml:space="preserve"> У результаті розгляду основних особливостей радіопідсистеми технології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можна визначити ряд проблемних аспектів та особливостей радіочастотного забезпечення мереж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До таких аспектів можна віднести [1]:</w:t>
      </w:r>
    </w:p>
    <w:p w:rsidR="002F457C" w:rsidRPr="00C37D3D" w:rsidRDefault="002F457C" w:rsidP="002F457C">
      <w:pPr>
        <w:spacing w:line="360" w:lineRule="auto"/>
        <w:ind w:firstLine="708"/>
        <w:rPr>
          <w:sz w:val="28"/>
          <w:szCs w:val="28"/>
          <w:lang w:val="uk-UA"/>
        </w:rPr>
      </w:pPr>
      <w:r>
        <w:rPr>
          <w:sz w:val="28"/>
          <w:szCs w:val="28"/>
          <w:lang w:val="uk-UA"/>
        </w:rPr>
        <w:t>1)</w:t>
      </w:r>
      <w:r w:rsidRPr="00C37D3D">
        <w:rPr>
          <w:sz w:val="28"/>
          <w:szCs w:val="28"/>
          <w:lang w:val="uk-UA"/>
        </w:rPr>
        <w:t xml:space="preserve"> регуляторні аспекти;</w:t>
      </w:r>
    </w:p>
    <w:p w:rsidR="002F457C" w:rsidRPr="00C37D3D" w:rsidRDefault="002F457C" w:rsidP="002F457C">
      <w:pPr>
        <w:spacing w:line="360" w:lineRule="auto"/>
        <w:ind w:firstLine="708"/>
        <w:rPr>
          <w:sz w:val="28"/>
          <w:szCs w:val="28"/>
          <w:lang w:val="uk-UA"/>
        </w:rPr>
      </w:pPr>
      <w:r>
        <w:rPr>
          <w:sz w:val="28"/>
          <w:szCs w:val="28"/>
          <w:lang w:val="uk-UA"/>
        </w:rPr>
        <w:t>2)</w:t>
      </w:r>
      <w:r w:rsidRPr="00C37D3D">
        <w:rPr>
          <w:sz w:val="28"/>
          <w:szCs w:val="28"/>
          <w:lang w:val="uk-UA"/>
        </w:rPr>
        <w:t xml:space="preserve"> аспекти електромагнітної сумісності;</w:t>
      </w:r>
    </w:p>
    <w:p w:rsidR="002F457C" w:rsidRDefault="002F457C" w:rsidP="002F457C">
      <w:pPr>
        <w:spacing w:line="360" w:lineRule="auto"/>
        <w:ind w:firstLine="708"/>
        <w:jc w:val="both"/>
        <w:rPr>
          <w:sz w:val="28"/>
          <w:szCs w:val="28"/>
          <w:lang w:val="uk-UA"/>
        </w:rPr>
      </w:pPr>
      <w:r>
        <w:rPr>
          <w:sz w:val="28"/>
          <w:szCs w:val="28"/>
          <w:lang w:val="uk-UA"/>
        </w:rPr>
        <w:t>3)</w:t>
      </w:r>
      <w:r w:rsidRPr="00C37D3D">
        <w:rPr>
          <w:sz w:val="28"/>
          <w:szCs w:val="28"/>
          <w:lang w:val="uk-UA"/>
        </w:rPr>
        <w:t xml:space="preserve"> аспекти планування мереж операторам.</w:t>
      </w:r>
    </w:p>
    <w:p w:rsidR="00015CC6" w:rsidRPr="00015CC6" w:rsidRDefault="00015CC6" w:rsidP="002F457C">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t>Серед регуляторних аспектів можна виділити питання</w:t>
      </w:r>
      <w:r w:rsidRPr="00015CC6">
        <w:rPr>
          <w:rFonts w:ascii="Times" w:eastAsia="Arial Unicode MS" w:hAnsi="Times" w:cs="Arial Unicode MS"/>
          <w:color w:val="000000"/>
          <w:sz w:val="28"/>
          <w:szCs w:val="28"/>
          <w:u w:color="000000"/>
        </w:rPr>
        <w:t>, на які наразі немає однозначної відповіді:</w:t>
      </w:r>
    </w:p>
    <w:p w:rsidR="00015CC6" w:rsidRPr="00015CC6" w:rsidRDefault="00015CC6" w:rsidP="00015CC6">
      <w:pPr>
        <w:numPr>
          <w:ilvl w:val="0"/>
          <w:numId w:val="3"/>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 xml:space="preserve">які смуги частот переважають за низкою критеріїв для побудови мереж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на певній території;</w:t>
      </w:r>
    </w:p>
    <w:p w:rsidR="00015CC6" w:rsidRPr="00015CC6" w:rsidRDefault="00015CC6" w:rsidP="00015CC6">
      <w:pPr>
        <w:numPr>
          <w:ilvl w:val="0"/>
          <w:numId w:val="3"/>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 xml:space="preserve">які особливості виділення ресурсу операторам для побудови мереж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з урахуванням розподіленого характеру; </w:t>
      </w:r>
    </w:p>
    <w:p w:rsidR="00015CC6" w:rsidRPr="00015CC6" w:rsidRDefault="00015CC6" w:rsidP="00015CC6">
      <w:pPr>
        <w:numPr>
          <w:ilvl w:val="0"/>
          <w:numId w:val="3"/>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 xml:space="preserve">які методи координації мереж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в приграничних областях з урахуванням складності призначення частот та відсутності кодів скремблювання, які зараз </w:t>
      </w:r>
      <w:r w:rsidRPr="00015CC6">
        <w:rPr>
          <w:rFonts w:ascii="Times" w:eastAsia="Arial Unicode MS" w:hAnsi="Times" w:cs="Arial Unicode MS"/>
          <w:color w:val="000000"/>
          <w:sz w:val="28"/>
          <w:szCs w:val="28"/>
          <w:u w:color="000000"/>
        </w:rPr>
        <w:lastRenderedPageBreak/>
        <w:t xml:space="preserve">використовуються для приграничної координації мереж </w:t>
      </w:r>
      <w:r w:rsidRPr="00015CC6">
        <w:rPr>
          <w:rFonts w:ascii="Times" w:eastAsia="Arial Unicode MS" w:hAnsi="Times" w:cs="Arial Unicode MS"/>
          <w:color w:val="000000"/>
          <w:sz w:val="28"/>
          <w:szCs w:val="28"/>
          <w:u w:color="000000"/>
          <w:lang w:val="fr-FR"/>
        </w:rPr>
        <w:t xml:space="preserve">UMTS. </w:t>
      </w:r>
      <w:r w:rsidRPr="00015CC6">
        <w:rPr>
          <w:rFonts w:ascii="Times" w:eastAsia="Arial Unicode MS" w:hAnsi="Times" w:cs="Arial Unicode MS"/>
          <w:color w:val="000000"/>
          <w:sz w:val="28"/>
          <w:szCs w:val="28"/>
          <w:u w:color="000000"/>
        </w:rPr>
        <w:t xml:space="preserve">Ця проблема тісно пов’язана з проблемою ЕМС.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t>Окремо можна виділити одну з важливих проблем у регуляторній сфері</w:t>
      </w:r>
      <w:r w:rsidRPr="00015CC6">
        <w:rPr>
          <w:rFonts w:ascii="Times" w:eastAsia="Arial Unicode MS" w:hAnsi="Times" w:cs="Arial Unicode MS"/>
          <w:color w:val="000000"/>
          <w:sz w:val="28"/>
          <w:szCs w:val="28"/>
          <w:u w:color="000000"/>
        </w:rPr>
        <w:t xml:space="preserve">. Ця проблема пов’язана з розміром радіочастотного ресурсу, який має бути виділений операторам.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t xml:space="preserve">Критерієм для визначення такого розміру може бути умова досягнення ефективності впровадження систем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порівняно з діючими системами IMT-2000/UMTS останніх модифікацій (Rel’6, Rel’7). </w:t>
      </w:r>
    </w:p>
    <w:p w:rsidR="00296511" w:rsidRDefault="00015CC6" w:rsidP="00296511">
      <w:p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 xml:space="preserve">Ефективність переходу до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може бути оцінена </w:t>
      </w:r>
      <w:r w:rsidR="00FB2795">
        <w:rPr>
          <w:rFonts w:ascii="Times" w:eastAsia="Arial Unicode MS" w:hAnsi="Times" w:cs="Arial Unicode MS"/>
          <w:color w:val="000000"/>
          <w:sz w:val="28"/>
          <w:szCs w:val="28"/>
          <w:u w:color="000000"/>
          <w:lang w:val="uk-UA"/>
        </w:rPr>
        <w:t>в такий спосіб</w:t>
      </w:r>
      <w:r w:rsidRPr="00015CC6">
        <w:rPr>
          <w:rFonts w:ascii="Times" w:eastAsia="Arial Unicode MS" w:hAnsi="Times" w:cs="Arial Unicode MS"/>
          <w:color w:val="000000"/>
          <w:sz w:val="28"/>
          <w:szCs w:val="28"/>
          <w:u w:color="000000"/>
        </w:rPr>
        <w:t xml:space="preserve"> [1]:</w:t>
      </w:r>
    </w:p>
    <w:p w:rsidR="00015CC6" w:rsidRPr="00296511" w:rsidRDefault="00812983" w:rsidP="00296511">
      <w:pPr>
        <w:spacing w:line="360" w:lineRule="auto"/>
        <w:jc w:val="right"/>
        <w:rPr>
          <w:rFonts w:ascii="Times" w:eastAsia="Arial Unicode MS" w:hAnsi="Times" w:cs="Arial Unicode MS"/>
          <w:color w:val="000000" w:themeColor="text1"/>
          <w:sz w:val="28"/>
          <w:szCs w:val="28"/>
          <w:u w:color="000000"/>
        </w:rPr>
      </w:pPr>
      <m:oMath>
        <m:sSub>
          <m:sSubPr>
            <m:ctrlPr>
              <w:rPr>
                <w:rFonts w:ascii="Cambria Math" w:hAnsi="Cambria Math"/>
                <w:i/>
                <w:sz w:val="40"/>
                <w:szCs w:val="40"/>
                <w:u w:color="000000"/>
              </w:rPr>
            </m:ctrlPr>
          </m:sSubPr>
          <m:e>
            <m:r>
              <m:rPr>
                <m:nor/>
              </m:rPr>
              <w:rPr>
                <w:rFonts w:ascii="Cambria Math" w:hAnsi="Cambria Math"/>
                <w:sz w:val="40"/>
                <w:szCs w:val="40"/>
                <w:u w:color="000000"/>
              </w:rPr>
              <m:t>η</m:t>
            </m:r>
          </m:e>
          <m:sub>
            <m:r>
              <m:rPr>
                <m:nor/>
              </m:rPr>
              <w:rPr>
                <w:rFonts w:ascii="Cambria Math" w:hAnsi="Cambria Math"/>
                <w:sz w:val="40"/>
                <w:szCs w:val="40"/>
                <w:u w:color="000000"/>
                <w:lang w:val="en-US"/>
              </w:rPr>
              <m:t>DL</m:t>
            </m:r>
          </m:sub>
        </m:sSub>
        <m:r>
          <m:rPr>
            <m:nor/>
          </m:rPr>
          <w:rPr>
            <w:rFonts w:ascii="Cambria Math" w:hAnsi="Cambria Math"/>
            <w:sz w:val="40"/>
            <w:szCs w:val="40"/>
            <w:u w:color="000000"/>
          </w:rPr>
          <m:t xml:space="preserve">= </m:t>
        </m:r>
        <m:f>
          <m:fPr>
            <m:ctrlPr>
              <w:rPr>
                <w:rFonts w:ascii="Cambria Math" w:hAnsi="Cambria Math"/>
                <w:i/>
                <w:sz w:val="40"/>
                <w:szCs w:val="40"/>
                <w:u w:color="000000"/>
              </w:rPr>
            </m:ctrlPr>
          </m:fPr>
          <m:num>
            <m:sSub>
              <m:sSubPr>
                <m:ctrlPr>
                  <w:rPr>
                    <w:rFonts w:ascii="Cambria Math" w:hAnsi="Cambria Math"/>
                    <w:i/>
                    <w:sz w:val="40"/>
                    <w:szCs w:val="40"/>
                    <w:u w:color="000000"/>
                  </w:rPr>
                </m:ctrlPr>
              </m:sSubPr>
              <m:e>
                <m:r>
                  <m:rPr>
                    <m:nor/>
                  </m:rPr>
                  <w:rPr>
                    <w:rFonts w:ascii="Cambria Math" w:hAnsi="Cambria Math"/>
                    <w:sz w:val="40"/>
                    <w:szCs w:val="40"/>
                    <w:u w:color="000000"/>
                    <w:lang w:val="en-US"/>
                  </w:rPr>
                  <m:t>V</m:t>
                </m:r>
              </m:e>
              <m:sub>
                <m:r>
                  <m:rPr>
                    <m:nor/>
                  </m:rPr>
                  <w:rPr>
                    <w:rFonts w:ascii="Cambria Math" w:hAnsi="Cambria Math"/>
                    <w:sz w:val="40"/>
                    <w:szCs w:val="40"/>
                    <w:u w:color="000000"/>
                    <w:lang w:val="en-US"/>
                  </w:rPr>
                  <m:t>LTE</m:t>
                </m:r>
              </m:sub>
            </m:sSub>
            <m:r>
              <m:rPr>
                <m:nor/>
              </m:rPr>
              <w:rPr>
                <w:rFonts w:ascii="Cambria Math" w:hAnsi="Cambria Math"/>
                <w:sz w:val="40"/>
                <w:szCs w:val="40"/>
                <w:u w:color="000000"/>
              </w:rPr>
              <m:t>(</m:t>
            </m:r>
            <m:r>
              <m:rPr>
                <m:nor/>
              </m:rPr>
              <w:rPr>
                <w:rFonts w:ascii="Cambria Math" w:hAnsi="Cambria Math"/>
                <w:sz w:val="40"/>
                <w:szCs w:val="40"/>
                <w:u w:color="000000"/>
                <w:lang w:val="en-US"/>
              </w:rPr>
              <m:t>n</m:t>
            </m:r>
            <m:r>
              <m:rPr>
                <m:nor/>
              </m:rPr>
              <w:rPr>
                <w:rFonts w:ascii="Cambria Math" w:hAnsi="Cambria Math"/>
                <w:sz w:val="40"/>
                <w:szCs w:val="40"/>
                <w:u w:color="000000"/>
              </w:rPr>
              <m:t>МГц)</m:t>
            </m:r>
          </m:num>
          <m:den>
            <m:sSub>
              <m:sSubPr>
                <m:ctrlPr>
                  <w:rPr>
                    <w:rFonts w:ascii="Cambria Math" w:hAnsi="Cambria Math"/>
                    <w:i/>
                    <w:sz w:val="40"/>
                    <w:szCs w:val="40"/>
                    <w:u w:color="000000"/>
                  </w:rPr>
                </m:ctrlPr>
              </m:sSubPr>
              <m:e>
                <m:r>
                  <m:rPr>
                    <m:nor/>
                  </m:rPr>
                  <w:rPr>
                    <w:rFonts w:ascii="Cambria Math" w:hAnsi="Cambria Math"/>
                    <w:sz w:val="40"/>
                    <w:szCs w:val="40"/>
                    <w:u w:color="000000"/>
                    <w:lang w:val="en-US"/>
                  </w:rPr>
                  <m:t>V</m:t>
                </m:r>
              </m:e>
              <m:sub>
                <m:r>
                  <m:rPr>
                    <m:nor/>
                  </m:rPr>
                  <w:rPr>
                    <w:rFonts w:ascii="Cambria Math" w:hAnsi="Cambria Math"/>
                    <w:sz w:val="40"/>
                    <w:szCs w:val="40"/>
                    <w:u w:color="000000"/>
                    <w:lang w:val="en-US"/>
                  </w:rPr>
                  <m:t>HSPA</m:t>
                </m:r>
              </m:sub>
            </m:sSub>
            <m:r>
              <m:rPr>
                <m:nor/>
              </m:rPr>
              <w:rPr>
                <w:rFonts w:ascii="Cambria Math" w:hAnsi="Cambria Math"/>
                <w:sz w:val="40"/>
                <w:szCs w:val="40"/>
                <w:u w:color="000000"/>
              </w:rPr>
              <m:t>(5МГЦ)</m:t>
            </m:r>
          </m:den>
        </m:f>
      </m:oMath>
      <w:r w:rsidR="00015CC6" w:rsidRPr="00015CC6">
        <w:rPr>
          <w:rFonts w:ascii="Times" w:eastAsia="Arial Unicode MS" w:hAnsi="Times" w:cs="Times"/>
          <w:color w:val="FF0000"/>
          <w:sz w:val="40"/>
          <w:szCs w:val="40"/>
          <w:u w:color="000000"/>
        </w:rPr>
        <w:tab/>
      </w:r>
      <w:r w:rsidR="00015CC6" w:rsidRPr="00015CC6">
        <w:rPr>
          <w:rFonts w:ascii="Times" w:eastAsia="Arial Unicode MS" w:hAnsi="Times" w:cs="Times"/>
          <w:color w:val="FF0000"/>
          <w:sz w:val="28"/>
          <w:szCs w:val="28"/>
          <w:u w:color="000000"/>
        </w:rPr>
        <w:tab/>
      </w:r>
      <w:r w:rsidR="00015CC6" w:rsidRPr="00015CC6">
        <w:rPr>
          <w:rFonts w:ascii="Times" w:eastAsia="Arial Unicode MS" w:hAnsi="Times" w:cs="Times"/>
          <w:color w:val="FF0000"/>
          <w:sz w:val="28"/>
          <w:szCs w:val="28"/>
          <w:u w:color="000000"/>
        </w:rPr>
        <w:tab/>
      </w:r>
      <w:r w:rsidR="00015CC6" w:rsidRPr="00015CC6">
        <w:rPr>
          <w:rFonts w:ascii="Times" w:eastAsia="Arial Unicode MS" w:hAnsi="Times" w:cs="Times"/>
          <w:color w:val="FF0000"/>
          <w:sz w:val="28"/>
          <w:szCs w:val="28"/>
          <w:u w:color="000000"/>
        </w:rPr>
        <w:tab/>
      </w:r>
      <w:r w:rsidR="00296511">
        <w:rPr>
          <w:rFonts w:ascii="Times" w:eastAsia="Arial Unicode MS" w:hAnsi="Times" w:cs="Times"/>
          <w:color w:val="FF0000"/>
          <w:sz w:val="28"/>
          <w:szCs w:val="28"/>
          <w:u w:color="000000"/>
        </w:rPr>
        <w:tab/>
      </w:r>
      <w:r w:rsidR="00015CC6" w:rsidRPr="00296511">
        <w:rPr>
          <w:rFonts w:ascii="Times" w:eastAsia="Arial Unicode MS" w:hAnsi="Times" w:cs="Times"/>
          <w:color w:val="000000" w:themeColor="text1"/>
          <w:sz w:val="28"/>
          <w:szCs w:val="28"/>
          <w:u w:color="000000"/>
        </w:rPr>
        <w:t>(1.1)</w:t>
      </w:r>
      <w:r w:rsidR="00015CC6" w:rsidRPr="00296511">
        <w:rPr>
          <w:rFonts w:ascii="Helvetica Neue" w:eastAsia="Arial Unicode MS" w:hAnsi="Helvetica Neue" w:cs="Arial Unicode MS"/>
          <w:noProof/>
          <w:color w:val="000000" w:themeColor="text1"/>
          <w:sz w:val="22"/>
          <w:szCs w:val="22"/>
          <w:lang w:val="en-US" w:eastAsia="en-US"/>
        </w:rPr>
        <w:fldChar w:fldCharType="begin"/>
      </w:r>
      <w:r w:rsidR="00015CC6" w:rsidRPr="00296511">
        <w:rPr>
          <w:rFonts w:ascii="Helvetica Neue" w:eastAsia="Arial Unicode MS" w:hAnsi="Helvetica Neue" w:cs="Arial Unicode MS"/>
          <w:noProof/>
          <w:color w:val="000000" w:themeColor="text1"/>
          <w:sz w:val="22"/>
          <w:szCs w:val="22"/>
          <w:lang w:val="en-US" w:eastAsia="en-US"/>
        </w:rPr>
        <w:instrText>QUOTE</w:instrText>
      </w:r>
      <w:r w:rsidR="00015CC6" w:rsidRPr="00296511">
        <w:rPr>
          <w:rFonts w:ascii="Helvetica Neue" w:eastAsia="Arial Unicode MS" w:hAnsi="Helvetica Neue" w:cs="Arial Unicode MS"/>
          <w:noProof/>
          <w:color w:val="000000" w:themeColor="text1"/>
          <w:position w:val="-72"/>
          <w:sz w:val="22"/>
          <w:szCs w:val="22"/>
        </w:rPr>
        <w:drawing>
          <wp:inline distT="0" distB="0" distL="0" distR="0" wp14:anchorId="5405E852" wp14:editId="01AE8170">
            <wp:extent cx="241935" cy="1049020"/>
            <wp:effectExtent l="0" t="0" r="0" b="0"/>
            <wp:docPr id="1" name="Рисунок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4"/>
                    <pic:cNvPicPr>
                      <a:picLocks/>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1935" cy="1049020"/>
                    </a:xfrm>
                    <a:prstGeom prst="rect">
                      <a:avLst/>
                    </a:prstGeom>
                    <a:noFill/>
                    <a:ln>
                      <a:noFill/>
                    </a:ln>
                  </pic:spPr>
                </pic:pic>
              </a:graphicData>
            </a:graphic>
          </wp:inline>
        </w:drawing>
      </w:r>
      <w:r w:rsidR="00015CC6" w:rsidRPr="00296511">
        <w:rPr>
          <w:rFonts w:ascii="Helvetica Neue" w:eastAsia="Arial Unicode MS" w:hAnsi="Helvetica Neue" w:cs="Arial Unicode MS"/>
          <w:noProof/>
          <w:color w:val="000000" w:themeColor="text1"/>
          <w:sz w:val="22"/>
          <w:szCs w:val="22"/>
          <w:lang w:val="en-US" w:eastAsia="en-US"/>
        </w:rPr>
        <w:fldChar w:fldCharType="end"/>
      </w:r>
    </w:p>
    <w:p w:rsidR="00015CC6" w:rsidRPr="00015CC6" w:rsidRDefault="00015CC6" w:rsidP="00015CC6">
      <w:pPr>
        <w:spacing w:line="360" w:lineRule="auto"/>
        <w:rPr>
          <w:rFonts w:ascii="Times" w:eastAsia="Arial Unicode MS" w:hAnsi="Times" w:cs="Times"/>
          <w:color w:val="000000"/>
          <w:sz w:val="28"/>
          <w:szCs w:val="28"/>
          <w:u w:color="000000"/>
        </w:rPr>
      </w:pPr>
      <w:r w:rsidRPr="00015CC6">
        <w:rPr>
          <w:rFonts w:ascii="Times" w:eastAsia="Arial Unicode MS" w:hAnsi="Times" w:cs="Arial Unicode MS"/>
          <w:color w:val="000000"/>
          <w:sz w:val="28"/>
          <w:szCs w:val="28"/>
          <w:u w:color="000000"/>
        </w:rPr>
        <w:t xml:space="preserve">де </w:t>
      </w:r>
      <w:r w:rsidRPr="00015CC6">
        <w:rPr>
          <w:rFonts w:ascii="Times" w:eastAsia="Arial Unicode MS" w:hAnsi="Times" w:cs="Times"/>
          <w:color w:val="FF0000"/>
          <w:sz w:val="28"/>
          <w:szCs w:val="28"/>
          <w:u w:color="000000"/>
        </w:rPr>
        <w:fldChar w:fldCharType="begin"/>
      </w:r>
      <w:r w:rsidRPr="00015CC6">
        <w:rPr>
          <w:rFonts w:ascii="Times" w:eastAsia="Arial Unicode MS" w:hAnsi="Times" w:cs="Times"/>
          <w:color w:val="FF0000"/>
          <w:sz w:val="28"/>
          <w:szCs w:val="28"/>
          <w:u w:color="000000"/>
        </w:rPr>
        <w:instrText xml:space="preserve"> QUOTE </w:instrText>
      </w:r>
      <w:r w:rsidRPr="00015CC6">
        <w:rPr>
          <w:rFonts w:ascii="Helvetica Neue" w:eastAsia="Arial Unicode MS" w:hAnsi="Helvetica Neue" w:cs="Arial Unicode MS"/>
          <w:noProof/>
          <w:color w:val="FF0000"/>
          <w:sz w:val="22"/>
          <w:szCs w:val="22"/>
        </w:rPr>
        <w:drawing>
          <wp:inline distT="0" distB="0" distL="0" distR="0" wp14:anchorId="1EA84B87" wp14:editId="39664978">
            <wp:extent cx="295910" cy="161290"/>
            <wp:effectExtent l="0" t="0" r="0" b="0"/>
            <wp:docPr id="2" name="Рисунок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3"/>
                    <pic:cNvPicPr>
                      <a:picLocks/>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910" cy="161290"/>
                    </a:xfrm>
                    <a:prstGeom prst="rect">
                      <a:avLst/>
                    </a:prstGeom>
                    <a:noFill/>
                    <a:ln>
                      <a:noFill/>
                    </a:ln>
                  </pic:spPr>
                </pic:pic>
              </a:graphicData>
            </a:graphic>
          </wp:inline>
        </w:drawing>
      </w:r>
      <w:bookmarkStart w:id="21" w:name="OLE_LINK3"/>
      <w:bookmarkStart w:id="22" w:name="OLE_LINK4"/>
      <w:r w:rsidRPr="00015CC6">
        <w:rPr>
          <w:rFonts w:ascii="Times" w:eastAsia="Arial Unicode MS" w:hAnsi="Times" w:cs="Times"/>
          <w:color w:val="FF0000"/>
          <w:sz w:val="28"/>
          <w:szCs w:val="28"/>
          <w:u w:color="000000"/>
        </w:rPr>
        <w:instrText xml:space="preserve"> </w:instrText>
      </w:r>
      <w:r w:rsidRPr="00015CC6">
        <w:rPr>
          <w:rFonts w:ascii="Times" w:eastAsia="Arial Unicode MS" w:hAnsi="Times" w:cs="Times"/>
          <w:color w:val="FF0000"/>
          <w:sz w:val="28"/>
          <w:szCs w:val="28"/>
          <w:u w:color="000000"/>
        </w:rPr>
        <w:fldChar w:fldCharType="separate"/>
      </w:r>
      <w:r w:rsidRPr="00015CC6">
        <w:rPr>
          <w:rFonts w:ascii="Helvetica Neue" w:eastAsia="Arial Unicode MS" w:hAnsi="Helvetica Neue" w:cs="Arial Unicode MS"/>
          <w:noProof/>
          <w:color w:val="FF0000"/>
          <w:sz w:val="22"/>
          <w:szCs w:val="22"/>
        </w:rPr>
        <w:drawing>
          <wp:inline distT="0" distB="0" distL="0" distR="0" wp14:anchorId="241D5FC1" wp14:editId="15EF3CD1">
            <wp:extent cx="295910" cy="161290"/>
            <wp:effectExtent l="0" t="0" r="0" b="0"/>
            <wp:docPr id="3" name="Рисунок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2"/>
                    <pic:cNvPicPr>
                      <a:picLocks/>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910" cy="161290"/>
                    </a:xfrm>
                    <a:prstGeom prst="rect">
                      <a:avLst/>
                    </a:prstGeom>
                    <a:noFill/>
                    <a:ln>
                      <a:noFill/>
                    </a:ln>
                  </pic:spPr>
                </pic:pic>
              </a:graphicData>
            </a:graphic>
          </wp:inline>
        </w:drawing>
      </w:r>
      <w:r w:rsidRPr="00015CC6">
        <w:rPr>
          <w:rFonts w:ascii="Times" w:eastAsia="Arial Unicode MS" w:hAnsi="Times" w:cs="Times"/>
          <w:color w:val="FF0000"/>
          <w:sz w:val="28"/>
          <w:szCs w:val="28"/>
          <w:u w:color="000000"/>
        </w:rPr>
        <w:fldChar w:fldCharType="end"/>
      </w:r>
      <w:r w:rsidRPr="00015CC6">
        <w:rPr>
          <w:rFonts w:ascii="Times" w:eastAsia="Arial Unicode MS" w:hAnsi="Times" w:cs="Times"/>
          <w:color w:val="000000"/>
          <w:sz w:val="28"/>
          <w:szCs w:val="28"/>
          <w:u w:color="000000"/>
        </w:rPr>
        <w:t>–</w:t>
      </w:r>
      <w:bookmarkEnd w:id="21"/>
      <w:bookmarkEnd w:id="22"/>
      <w:r w:rsidRPr="00015CC6">
        <w:rPr>
          <w:rFonts w:ascii="Times" w:eastAsia="Arial Unicode MS" w:hAnsi="Times" w:cs="Arial Unicode MS"/>
          <w:color w:val="000000"/>
          <w:sz w:val="28"/>
          <w:szCs w:val="28"/>
          <w:u w:color="000000"/>
        </w:rPr>
        <w:t xml:space="preserve">виграш за ємністісю мережі в низхідних каналах DL; V </w:t>
      </w:r>
      <w:r w:rsidRPr="00015CC6">
        <w:rPr>
          <w:rFonts w:ascii="Times" w:eastAsia="Arial Unicode MS" w:hAnsi="Times" w:cs="Times"/>
          <w:color w:val="000000"/>
          <w:sz w:val="28"/>
          <w:szCs w:val="28"/>
          <w:u w:color="000000"/>
        </w:rPr>
        <w:t>–</w:t>
      </w:r>
      <w:r w:rsidRPr="00015CC6">
        <w:rPr>
          <w:rFonts w:ascii="Times" w:eastAsia="Arial Unicode MS" w:hAnsi="Times" w:cs="Arial Unicode MS"/>
          <w:color w:val="000000"/>
          <w:sz w:val="28"/>
          <w:szCs w:val="28"/>
          <w:u w:color="000000"/>
        </w:rPr>
        <w:t>швидкість передачі даних; п − ширина каналу (кількість МГц).</w:t>
      </w:r>
    </w:p>
    <w:p w:rsidR="00015CC6" w:rsidRPr="00015CC6" w:rsidRDefault="00015CC6" w:rsidP="00015CC6">
      <w:pPr>
        <w:spacing w:line="360" w:lineRule="auto"/>
        <w:jc w:val="both"/>
        <w:rPr>
          <w:rFonts w:ascii="Times" w:eastAsia="Arial Unicode MS" w:hAnsi="Times" w:cs="Arial Unicode MS"/>
          <w:color w:val="000000"/>
          <w:sz w:val="28"/>
          <w:szCs w:val="28"/>
          <w:u w:color="000000"/>
          <w:lang w:val="uk-UA"/>
        </w:rPr>
      </w:pPr>
      <w:r w:rsidRPr="00015CC6">
        <w:rPr>
          <w:rFonts w:ascii="Times" w:eastAsia="Arial Unicode MS" w:hAnsi="Times" w:cs="Times"/>
          <w:color w:val="000000"/>
          <w:u w:color="000000"/>
        </w:rPr>
        <w:tab/>
      </w:r>
      <w:r w:rsidRPr="00015CC6">
        <w:rPr>
          <w:rFonts w:ascii="Times" w:eastAsia="Arial Unicode MS" w:hAnsi="Times" w:cs="Arial Unicode MS"/>
          <w:color w:val="000000"/>
          <w:sz w:val="28"/>
          <w:szCs w:val="28"/>
          <w:u w:color="000000"/>
        </w:rPr>
        <w:t>Використовуючи формулу</w:t>
      </w:r>
      <w:r w:rsidRPr="00015CC6">
        <w:rPr>
          <w:rFonts w:ascii="Times" w:eastAsia="Arial Unicode MS" w:hAnsi="Times" w:cs="Arial Unicode MS"/>
          <w:color w:val="000000"/>
          <w:sz w:val="28"/>
          <w:szCs w:val="28"/>
          <w:u w:color="000000"/>
          <w:lang w:val="uk-UA"/>
        </w:rPr>
        <w:t xml:space="preserve"> 1.1</w:t>
      </w:r>
      <w:r w:rsidRPr="00015CC6">
        <w:rPr>
          <w:rFonts w:ascii="Times" w:eastAsia="Arial Unicode MS" w:hAnsi="Times" w:cs="Arial Unicode MS"/>
          <w:color w:val="000000"/>
          <w:sz w:val="28"/>
          <w:szCs w:val="28"/>
          <w:u w:color="000000"/>
        </w:rPr>
        <w:t xml:space="preserve"> можна оцінити наскільки ефективним є перехід до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від </w:t>
      </w:r>
      <w:r w:rsidRPr="00015CC6">
        <w:rPr>
          <w:rFonts w:ascii="Times" w:eastAsia="Arial Unicode MS" w:hAnsi="Times" w:cs="Arial Unicode MS"/>
          <w:color w:val="000000"/>
          <w:sz w:val="28"/>
          <w:szCs w:val="28"/>
          <w:u w:color="000000"/>
          <w:lang w:val="pt-PT"/>
        </w:rPr>
        <w:t>UMTS (HSPA Rel</w:t>
      </w:r>
      <w:r w:rsidRPr="00015CC6">
        <w:rPr>
          <w:rFonts w:ascii="Times" w:eastAsia="Arial Unicode MS" w:hAnsi="Times" w:cs="Arial Unicode MS"/>
          <w:color w:val="000000"/>
          <w:sz w:val="28"/>
          <w:szCs w:val="28"/>
          <w:u w:color="000000"/>
        </w:rPr>
        <w:t>’7, 2</w:t>
      </w:r>
      <w:r w:rsidRPr="00015CC6">
        <w:rPr>
          <w:rFonts w:ascii="Times" w:eastAsia="Arial Unicode MS" w:hAnsi="Times" w:cs="Arial Unicode MS"/>
          <w:color w:val="000000"/>
          <w:sz w:val="28"/>
          <w:szCs w:val="28"/>
          <w:u w:color="000000"/>
          <w:lang w:val="en-US"/>
        </w:rPr>
        <w:t>x</w:t>
      </w:r>
      <w:r w:rsidRPr="00015CC6">
        <w:rPr>
          <w:rFonts w:ascii="Times" w:eastAsia="Arial Unicode MS" w:hAnsi="Times" w:cs="Arial Unicode MS"/>
          <w:color w:val="000000"/>
          <w:sz w:val="28"/>
          <w:szCs w:val="28"/>
          <w:u w:color="000000"/>
        </w:rPr>
        <w:t xml:space="preserve">2 </w:t>
      </w:r>
      <w:r w:rsidRPr="00015CC6">
        <w:rPr>
          <w:rFonts w:ascii="Times" w:eastAsia="Arial Unicode MS" w:hAnsi="Times" w:cs="Arial Unicode MS"/>
          <w:color w:val="000000"/>
          <w:sz w:val="28"/>
          <w:szCs w:val="28"/>
          <w:u w:color="000000"/>
          <w:lang w:val="en-US"/>
        </w:rPr>
        <w:t>MIMO</w:t>
      </w:r>
      <w:r w:rsidRPr="00015CC6">
        <w:rPr>
          <w:rFonts w:ascii="Times" w:eastAsia="Arial Unicode MS" w:hAnsi="Times" w:cs="Arial Unicode MS"/>
          <w:color w:val="000000"/>
          <w:sz w:val="28"/>
          <w:szCs w:val="28"/>
          <w:u w:color="000000"/>
        </w:rPr>
        <w:t xml:space="preserve">) та </w:t>
      </w:r>
      <w:r w:rsidRPr="00015CC6">
        <w:rPr>
          <w:rFonts w:ascii="Times" w:eastAsia="Arial Unicode MS" w:hAnsi="Times" w:cs="Arial Unicode MS"/>
          <w:color w:val="000000"/>
          <w:sz w:val="28"/>
          <w:szCs w:val="28"/>
          <w:u w:color="000000"/>
          <w:lang w:val="pt-PT"/>
        </w:rPr>
        <w:t>UMTS (HSPA Rel</w:t>
      </w:r>
      <w:r w:rsidRPr="00015CC6">
        <w:rPr>
          <w:rFonts w:ascii="Times" w:eastAsia="Arial Unicode MS" w:hAnsi="Times" w:cs="Arial Unicode MS"/>
          <w:color w:val="000000"/>
          <w:sz w:val="28"/>
          <w:szCs w:val="28"/>
          <w:u w:color="000000"/>
        </w:rPr>
        <w:t xml:space="preserve">’6, </w:t>
      </w:r>
      <w:r w:rsidRPr="00015CC6">
        <w:rPr>
          <w:rFonts w:ascii="Times" w:eastAsia="Arial Unicode MS" w:hAnsi="Times" w:cs="Arial Unicode MS"/>
          <w:color w:val="000000"/>
          <w:sz w:val="28"/>
          <w:szCs w:val="28"/>
          <w:u w:color="000000"/>
          <w:lang w:val="en-US"/>
        </w:rPr>
        <w:t>RxDiversity</w:t>
      </w:r>
      <w:r w:rsidRPr="00015CC6">
        <w:rPr>
          <w:rFonts w:ascii="Times" w:eastAsia="Arial Unicode MS" w:hAnsi="Times" w:cs="Arial Unicode MS"/>
          <w:color w:val="000000"/>
          <w:sz w:val="28"/>
          <w:szCs w:val="28"/>
          <w:u w:color="000000"/>
        </w:rPr>
        <w:t>— рознесений прийом).</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Результати такої оцінки показують</w:t>
      </w:r>
      <w:r w:rsidRPr="00015CC6">
        <w:rPr>
          <w:rFonts w:ascii="Times" w:eastAsia="Arial Unicode MS" w:hAnsi="Times" w:cs="Arial Unicode MS"/>
          <w:color w:val="000000"/>
          <w:sz w:val="28"/>
          <w:szCs w:val="28"/>
          <w:u w:color="000000"/>
        </w:rPr>
        <w:t xml:space="preserve">, що в першому випадку ефективність переходу </w:t>
      </w:r>
      <w:r w:rsidRPr="00015CC6">
        <w:rPr>
          <w:rFonts w:ascii="Times" w:eastAsia="Arial Unicode MS" w:hAnsi="Times" w:cs="Arial Unicode MS"/>
          <w:color w:val="000000"/>
          <w:sz w:val="28"/>
          <w:szCs w:val="28"/>
          <w:u w:color="000000"/>
        </w:rPr>
        <w:fldChar w:fldCharType="begin"/>
      </w:r>
      <w:r w:rsidRPr="00015CC6">
        <w:rPr>
          <w:rFonts w:ascii="Times" w:eastAsia="Arial Unicode MS" w:hAnsi="Times" w:cs="Arial Unicode MS"/>
          <w:color w:val="000000"/>
          <w:sz w:val="28"/>
          <w:szCs w:val="28"/>
          <w:u w:color="000000"/>
        </w:rPr>
        <w:instrText xml:space="preserve"> QUOTE </w:instrText>
      </w:r>
      <w:r w:rsidRPr="00015CC6">
        <w:rPr>
          <w:rFonts w:ascii="Helvetica Neue" w:eastAsia="Arial Unicode MS" w:hAnsi="Helvetica Neue" w:cs="Arial Unicode MS"/>
          <w:noProof/>
          <w:color w:val="000000"/>
          <w:sz w:val="22"/>
          <w:szCs w:val="22"/>
        </w:rPr>
        <w:drawing>
          <wp:inline distT="0" distB="0" distL="0" distR="0" wp14:anchorId="15FCDF44" wp14:editId="210DF62B">
            <wp:extent cx="295910" cy="161290"/>
            <wp:effectExtent l="0" t="0" r="0" b="0"/>
            <wp:docPr id="4" name="Рисунок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1"/>
                    <pic:cNvPicPr>
                      <a:picLocks/>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910" cy="161290"/>
                    </a:xfrm>
                    <a:prstGeom prst="rect">
                      <a:avLst/>
                    </a:prstGeom>
                    <a:noFill/>
                    <a:ln>
                      <a:noFill/>
                    </a:ln>
                  </pic:spPr>
                </pic:pic>
              </a:graphicData>
            </a:graphic>
          </wp:inline>
        </w:drawing>
      </w:r>
      <w:r w:rsidRPr="00015CC6">
        <w:rPr>
          <w:rFonts w:ascii="Times" w:eastAsia="Arial Unicode MS" w:hAnsi="Times" w:cs="Arial Unicode MS"/>
          <w:color w:val="000000"/>
          <w:sz w:val="28"/>
          <w:szCs w:val="28"/>
          <w:u w:color="000000"/>
        </w:rPr>
        <w:instrText xml:space="preserve"> </w:instrText>
      </w:r>
      <w:r w:rsidRPr="00015CC6">
        <w:rPr>
          <w:rFonts w:ascii="Times" w:eastAsia="Arial Unicode MS" w:hAnsi="Times" w:cs="Arial Unicode MS"/>
          <w:color w:val="000000"/>
          <w:sz w:val="28"/>
          <w:szCs w:val="28"/>
          <w:u w:color="000000"/>
        </w:rPr>
        <w:fldChar w:fldCharType="separate"/>
      </w:r>
      <w:r w:rsidRPr="00015CC6">
        <w:rPr>
          <w:rFonts w:ascii="Helvetica Neue" w:eastAsia="Arial Unicode MS" w:hAnsi="Helvetica Neue" w:cs="Arial Unicode MS"/>
          <w:noProof/>
          <w:color w:val="000000"/>
          <w:sz w:val="22"/>
          <w:szCs w:val="22"/>
        </w:rPr>
        <w:drawing>
          <wp:inline distT="0" distB="0" distL="0" distR="0" wp14:anchorId="2FA98785" wp14:editId="15C0C020">
            <wp:extent cx="295910" cy="161290"/>
            <wp:effectExtent l="0" t="0" r="0" b="0"/>
            <wp:docPr id="5" name="Рисунок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0"/>
                    <pic:cNvPicPr>
                      <a:picLocks/>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910" cy="161290"/>
                    </a:xfrm>
                    <a:prstGeom prst="rect">
                      <a:avLst/>
                    </a:prstGeom>
                    <a:noFill/>
                    <a:ln>
                      <a:noFill/>
                    </a:ln>
                  </pic:spPr>
                </pic:pic>
              </a:graphicData>
            </a:graphic>
          </wp:inline>
        </w:drawing>
      </w:r>
      <w:r w:rsidRPr="00015CC6">
        <w:rPr>
          <w:rFonts w:ascii="Times" w:eastAsia="Arial Unicode MS" w:hAnsi="Times" w:cs="Arial Unicode MS"/>
          <w:color w:val="000000"/>
          <w:sz w:val="28"/>
          <w:szCs w:val="28"/>
          <w:u w:color="000000"/>
        </w:rPr>
        <w:fldChar w:fldCharType="end"/>
      </w:r>
      <w:r w:rsidRPr="00015CC6">
        <w:rPr>
          <w:rFonts w:ascii="Times" w:eastAsia="Arial Unicode MS" w:hAnsi="Times" w:cs="Arial Unicode MS"/>
          <w:color w:val="000000"/>
          <w:sz w:val="28"/>
          <w:szCs w:val="28"/>
          <w:u w:color="000000"/>
        </w:rPr>
        <w:t xml:space="preserve">може бути досягнута за ширини каналу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більше, ніж 10 МГц (</w:t>
      </w:r>
      <w:r w:rsidRPr="00015CC6">
        <w:rPr>
          <w:rFonts w:ascii="Times" w:eastAsia="Arial Unicode MS" w:hAnsi="Times" w:cs="Arial Unicode MS"/>
          <w:color w:val="000000"/>
          <w:sz w:val="28"/>
          <w:szCs w:val="28"/>
          <w:u w:color="000000"/>
          <w:lang w:val="en-US"/>
        </w:rPr>
        <w:t>n</w:t>
      </w:r>
      <w:r w:rsidRPr="00015CC6">
        <w:rPr>
          <w:rFonts w:ascii="Times" w:eastAsia="Arial Unicode MS" w:hAnsi="Times" w:cs="Arial Unicode MS"/>
          <w:color w:val="000000"/>
          <w:sz w:val="28"/>
          <w:szCs w:val="28"/>
          <w:u w:color="000000"/>
        </w:rPr>
        <w:t xml:space="preserve">&gt;5,8) , а в іншому випадку — при всіх розмірах ширини каналу </w:t>
      </w:r>
      <w:r w:rsidRPr="00015CC6">
        <w:rPr>
          <w:rFonts w:ascii="Times" w:eastAsia="Arial Unicode MS" w:hAnsi="Times" w:cs="Arial Unicode MS"/>
          <w:color w:val="000000"/>
          <w:sz w:val="28"/>
          <w:szCs w:val="28"/>
          <w:u w:color="000000"/>
          <w:lang w:val="de-DE"/>
        </w:rPr>
        <w:t>LTE</w:t>
      </w:r>
      <w:r w:rsidRPr="00015CC6">
        <w:rPr>
          <w:rFonts w:ascii="Times" w:eastAsia="Arial Unicode MS" w:hAnsi="Times" w:cs="Arial Unicode MS"/>
          <w:color w:val="000000"/>
          <w:sz w:val="28"/>
          <w:szCs w:val="28"/>
          <w:u w:color="000000"/>
        </w:rPr>
        <w:t>. (</w:t>
      </w:r>
      <w:r w:rsidRPr="00015CC6">
        <w:rPr>
          <w:rFonts w:ascii="Times" w:eastAsia="Arial Unicode MS" w:hAnsi="Times" w:cs="Arial Unicode MS"/>
          <w:color w:val="000000"/>
          <w:sz w:val="28"/>
          <w:szCs w:val="28"/>
          <w:u w:color="000000"/>
          <w:lang w:val="en-US"/>
        </w:rPr>
        <w:t>n</w:t>
      </w:r>
      <w:r w:rsidRPr="00015CC6">
        <w:rPr>
          <w:rFonts w:ascii="Times" w:eastAsia="Arial Unicode MS" w:hAnsi="Times" w:cs="Arial Unicode MS"/>
          <w:color w:val="000000"/>
          <w:sz w:val="28"/>
          <w:szCs w:val="28"/>
          <w:u w:color="000000"/>
        </w:rPr>
        <w:t xml:space="preserve">&gt;0,8).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bookmarkStart w:id="23" w:name="OLE_LINK38"/>
      <w:bookmarkStart w:id="24" w:name="OLE_LINK39"/>
      <w:r w:rsidRPr="00015CC6">
        <w:rPr>
          <w:rFonts w:ascii="Times" w:eastAsia="Arial Unicode MS" w:hAnsi="Times" w:cs="Times"/>
          <w:color w:val="000000"/>
          <w:sz w:val="28"/>
          <w:szCs w:val="28"/>
          <w:u w:color="000000"/>
        </w:rPr>
        <w:t>Серед аспектів</w:t>
      </w:r>
      <w:r w:rsidRPr="00015CC6">
        <w:rPr>
          <w:rFonts w:ascii="Times" w:eastAsia="Arial Unicode MS" w:hAnsi="Times" w:cs="Arial Unicode MS"/>
          <w:color w:val="000000"/>
          <w:sz w:val="28"/>
          <w:szCs w:val="28"/>
          <w:u w:color="000000"/>
        </w:rPr>
        <w:t xml:space="preserve">, пов’язаних з ЕМС, неочевидними залишаються наступні питання [1]: </w:t>
      </w:r>
      <w:bookmarkEnd w:id="23"/>
      <w:bookmarkEnd w:id="24"/>
    </w:p>
    <w:p w:rsidR="00015CC6" w:rsidRPr="00015CC6" w:rsidRDefault="00015CC6" w:rsidP="00015CC6">
      <w:pPr>
        <w:numPr>
          <w:ilvl w:val="0"/>
          <w:numId w:val="4"/>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 xml:space="preserve">оцінка впливу на радіоелектронні засоби енергетики базових станцій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яка розподілена в частотних блоках різних розмірів, а також енергетики абонентських станцій , яка зосереджена в кінцевій смузі;</w:t>
      </w:r>
    </w:p>
    <w:p w:rsidR="00015CC6" w:rsidRPr="00015CC6" w:rsidRDefault="00015CC6" w:rsidP="00015CC6">
      <w:pPr>
        <w:numPr>
          <w:ilvl w:val="0"/>
          <w:numId w:val="5"/>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визначення еквівалентно-ізотропної випромінюваної потужності під час використання розподілених у просторі антен системи MIMO;</w:t>
      </w:r>
    </w:p>
    <w:p w:rsidR="00015CC6" w:rsidRPr="00015CC6" w:rsidRDefault="00015CC6" w:rsidP="00015CC6">
      <w:pPr>
        <w:numPr>
          <w:ilvl w:val="0"/>
          <w:numId w:val="5"/>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 xml:space="preserve">різноманітні спектральні маски сигналу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за різної ширини каналу. Та, нарешті, аспекти планування мереж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мають такі особливості: </w:t>
      </w:r>
    </w:p>
    <w:p w:rsidR="00015CC6" w:rsidRPr="00015CC6" w:rsidRDefault="00015CC6" w:rsidP="00015CC6">
      <w:pPr>
        <w:numPr>
          <w:ilvl w:val="0"/>
          <w:numId w:val="5"/>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lastRenderedPageBreak/>
        <w:t xml:space="preserve">необхідність особливого обліку різного впливу суміжних каналів за різної ширини; </w:t>
      </w:r>
    </w:p>
    <w:p w:rsidR="00015CC6" w:rsidRPr="00015CC6" w:rsidRDefault="00015CC6" w:rsidP="00015CC6">
      <w:pPr>
        <w:numPr>
          <w:ilvl w:val="0"/>
          <w:numId w:val="5"/>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необхідність планування ширини частотного каналу у виділеному ресурсі задля досягнення його ефективного використання.</w:t>
      </w:r>
    </w:p>
    <w:p w:rsidR="00015CC6" w:rsidRPr="00015CC6" w:rsidRDefault="00015CC6" w:rsidP="000A40D2">
      <w:pPr>
        <w:spacing w:line="360" w:lineRule="auto"/>
        <w:ind w:firstLine="708"/>
        <w:jc w:val="both"/>
        <w:rPr>
          <w:rFonts w:ascii="Times" w:eastAsia="Arial Unicode MS" w:hAnsi="Times" w:cs="Times"/>
          <w:color w:val="000000"/>
          <w:sz w:val="28"/>
          <w:szCs w:val="28"/>
          <w:u w:color="000000"/>
        </w:rPr>
      </w:pPr>
      <w:r w:rsidRPr="00015CC6">
        <w:rPr>
          <w:rFonts w:ascii="Times" w:eastAsia="Arial Unicode MS" w:hAnsi="Times" w:cs="Arial Unicode MS"/>
          <w:color w:val="000000"/>
          <w:sz w:val="28"/>
          <w:szCs w:val="28"/>
          <w:u w:color="000000"/>
          <w:lang w:val="uk-UA"/>
        </w:rPr>
        <w:t xml:space="preserve">З наведеного вище матеріалу, ми можемо зробити висновок, що </w:t>
      </w:r>
      <w:r w:rsidRPr="00015CC6">
        <w:rPr>
          <w:rFonts w:ascii="Times" w:eastAsia="Arial Unicode MS" w:hAnsi="Times" w:cs="Times"/>
          <w:color w:val="000000"/>
          <w:sz w:val="28"/>
          <w:szCs w:val="28"/>
          <w:u w:color="000000"/>
          <w:lang w:val="uk-UA"/>
        </w:rPr>
        <w:t>багато</w:t>
      </w:r>
      <w:r w:rsidRPr="00015CC6">
        <w:rPr>
          <w:rFonts w:ascii="Times" w:eastAsia="Arial Unicode MS" w:hAnsi="Times" w:cs="Times"/>
          <w:color w:val="000000"/>
          <w:sz w:val="28"/>
          <w:szCs w:val="28"/>
          <w:u w:color="000000"/>
        </w:rPr>
        <w:t xml:space="preserve"> аспектів</w:t>
      </w:r>
      <w:r w:rsidRPr="00015CC6">
        <w:rPr>
          <w:rFonts w:ascii="Times" w:eastAsia="Arial Unicode MS" w:hAnsi="Times" w:cs="Arial Unicode MS"/>
          <w:color w:val="000000"/>
          <w:sz w:val="28"/>
          <w:szCs w:val="28"/>
          <w:u w:color="000000"/>
        </w:rPr>
        <w:t>, пов’язаних з ЕМС, залишаються неочевидними</w:t>
      </w:r>
      <w:r w:rsidRPr="00015CC6">
        <w:rPr>
          <w:rFonts w:ascii="Times" w:eastAsia="Arial Unicode MS" w:hAnsi="Times" w:cs="Arial Unicode MS"/>
          <w:color w:val="000000"/>
          <w:sz w:val="28"/>
          <w:szCs w:val="28"/>
          <w:u w:color="000000"/>
          <w:lang w:val="uk-UA"/>
        </w:rPr>
        <w:t xml:space="preserve"> і потребують більш детального вивчення. Детально розглянули </w:t>
      </w:r>
      <w:r w:rsidRPr="00015CC6">
        <w:rPr>
          <w:rFonts w:ascii="Times" w:eastAsia="Arial Unicode MS" w:hAnsi="Times" w:cs="Arial Unicode MS"/>
          <w:color w:val="000000"/>
          <w:sz w:val="28"/>
          <w:szCs w:val="28"/>
          <w:u w:color="000000"/>
        </w:rPr>
        <w:t>розмір радіочастотного ресурсу, який має бути виділений операторам</w:t>
      </w:r>
      <w:r w:rsidRPr="00015CC6">
        <w:rPr>
          <w:rFonts w:ascii="Times" w:eastAsia="Arial Unicode MS" w:hAnsi="Times" w:cs="Arial Unicode MS"/>
          <w:color w:val="000000"/>
          <w:sz w:val="28"/>
          <w:szCs w:val="28"/>
          <w:u w:color="000000"/>
          <w:lang w:val="uk-UA"/>
        </w:rPr>
        <w:t>, а також оцінили е</w:t>
      </w:r>
      <w:r w:rsidRPr="00015CC6">
        <w:rPr>
          <w:rFonts w:ascii="Times" w:eastAsia="Arial Unicode MS" w:hAnsi="Times" w:cs="Arial Unicode MS"/>
          <w:color w:val="000000"/>
          <w:sz w:val="28"/>
          <w:szCs w:val="28"/>
          <w:u w:color="000000"/>
        </w:rPr>
        <w:t xml:space="preserve">фективність переходу до </w:t>
      </w:r>
      <w:r w:rsidRPr="00015CC6">
        <w:rPr>
          <w:rFonts w:ascii="Times" w:eastAsia="Arial Unicode MS" w:hAnsi="Times" w:cs="Arial Unicode MS"/>
          <w:color w:val="000000"/>
          <w:sz w:val="28"/>
          <w:szCs w:val="28"/>
          <w:u w:color="000000"/>
          <w:lang w:val="de-DE"/>
        </w:rPr>
        <w:t>LTE</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 xml:space="preserve">Це свідчить про те, що для нових операторів 3G перехід до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буде ефективним за будь-якого розміру виділеного ресурсу, починаючи з 2.0 *1.4МГц, але для діючих операторів 3G необхідний частотний ресурс не менше, ніж 2.0 * 10 МГц.</w:t>
      </w:r>
    </w:p>
    <w:p w:rsidR="00015CC6" w:rsidRPr="00015CC6" w:rsidRDefault="00015CC6" w:rsidP="00015CC6">
      <w:pPr>
        <w:spacing w:line="360" w:lineRule="auto"/>
        <w:jc w:val="both"/>
        <w:outlineLvl w:val="0"/>
        <w:rPr>
          <w:rFonts w:ascii="Times" w:eastAsia="Arial Unicode MS" w:hAnsi="Times" w:cs="Arial Unicode MS"/>
          <w:color w:val="000000"/>
          <w:sz w:val="28"/>
          <w:szCs w:val="28"/>
        </w:rPr>
      </w:pPr>
    </w:p>
    <w:p w:rsidR="00015CC6" w:rsidRPr="00C522DD" w:rsidRDefault="00015CC6" w:rsidP="00C522DD">
      <w:pPr>
        <w:spacing w:line="360" w:lineRule="auto"/>
        <w:ind w:firstLine="708"/>
        <w:jc w:val="both"/>
        <w:outlineLvl w:val="0"/>
        <w:rPr>
          <w:rFonts w:ascii="Times" w:eastAsia="Arial Unicode MS" w:hAnsi="Times" w:cs="Arial Unicode MS"/>
          <w:color w:val="000000"/>
          <w:sz w:val="28"/>
          <w:szCs w:val="28"/>
        </w:rPr>
      </w:pPr>
      <w:r w:rsidRPr="00015CC6">
        <w:rPr>
          <w:rFonts w:ascii="Times" w:eastAsia="Arial Unicode MS" w:hAnsi="Times" w:cs="Arial Unicode MS"/>
          <w:color w:val="000000"/>
          <w:sz w:val="28"/>
          <w:szCs w:val="28"/>
        </w:rPr>
        <w:t xml:space="preserve">1.3 Загальні принципи технології MIMO в </w:t>
      </w:r>
      <w:r w:rsidRPr="00015CC6">
        <w:rPr>
          <w:rFonts w:ascii="Times" w:eastAsia="Arial Unicode MS" w:hAnsi="Times" w:cs="Arial Unicode MS"/>
          <w:color w:val="000000"/>
          <w:sz w:val="28"/>
          <w:szCs w:val="28"/>
          <w:lang w:val="uk-UA"/>
        </w:rPr>
        <w:t>м</w:t>
      </w:r>
      <w:r w:rsidRPr="00015CC6">
        <w:rPr>
          <w:rFonts w:ascii="Times" w:eastAsia="Arial Unicode MS" w:hAnsi="Times" w:cs="Arial Unicode MS"/>
          <w:color w:val="000000"/>
          <w:sz w:val="28"/>
          <w:szCs w:val="28"/>
        </w:rPr>
        <w:t>ереж</w:t>
      </w:r>
      <w:r w:rsidRPr="00015CC6">
        <w:rPr>
          <w:rFonts w:ascii="Times" w:eastAsia="Arial Unicode MS" w:hAnsi="Times" w:cs="Arial Unicode MS"/>
          <w:color w:val="000000"/>
          <w:sz w:val="28"/>
          <w:szCs w:val="28"/>
          <w:lang w:val="uk-UA"/>
        </w:rPr>
        <w:t>ах</w:t>
      </w:r>
      <w:r w:rsidRPr="00015CC6">
        <w:rPr>
          <w:rFonts w:ascii="Times" w:eastAsia="Arial Unicode MS" w:hAnsi="Times" w:cs="Arial Unicode MS"/>
          <w:color w:val="000000"/>
          <w:sz w:val="28"/>
          <w:szCs w:val="28"/>
        </w:rPr>
        <w:t xml:space="preserve"> LTE</w:t>
      </w:r>
    </w:p>
    <w:p w:rsidR="00015CC6" w:rsidRPr="00015CC6" w:rsidRDefault="00015CC6" w:rsidP="00015CC6">
      <w:pPr>
        <w:spacing w:line="360" w:lineRule="auto"/>
        <w:jc w:val="both"/>
        <w:rPr>
          <w:rFonts w:ascii="Times" w:eastAsia="Arial Unicode MS" w:hAnsi="Times" w:cs="Times"/>
          <w:color w:val="000000"/>
          <w:sz w:val="28"/>
          <w:szCs w:val="28"/>
        </w:rPr>
      </w:pPr>
      <w:r w:rsidRPr="00015CC6">
        <w:rPr>
          <w:rFonts w:ascii="Times" w:eastAsia="Arial Unicode MS" w:hAnsi="Times" w:cs="Times"/>
          <w:color w:val="000000"/>
          <w:sz w:val="28"/>
          <w:szCs w:val="28"/>
        </w:rPr>
        <w:tab/>
      </w:r>
      <w:r w:rsidRPr="00015CC6">
        <w:rPr>
          <w:rFonts w:ascii="Times" w:eastAsia="Arial Unicode MS" w:hAnsi="Times" w:cs="Arial Unicode MS"/>
          <w:color w:val="000000"/>
          <w:sz w:val="28"/>
          <w:szCs w:val="28"/>
        </w:rPr>
        <w:t>В системах LTE передбачені різні режими роботи з декількома передавальними і приймають антенами. Робота таких систем може бути організована за двома принципами: за принципом просторового ущільнення і за принципом просторово-часового кодування</w:t>
      </w:r>
      <w:r w:rsidRPr="00015CC6">
        <w:rPr>
          <w:rFonts w:ascii="Times" w:eastAsia="Arial Unicode MS" w:hAnsi="Times" w:cs="Arial Unicode MS"/>
          <w:color w:val="000000"/>
          <w:sz w:val="28"/>
          <w:szCs w:val="28"/>
          <w:lang w:val="uk-UA"/>
        </w:rPr>
        <w:t xml:space="preserve"> </w:t>
      </w:r>
      <w:r w:rsidRPr="00015CC6">
        <w:rPr>
          <w:rFonts w:ascii="Times" w:eastAsia="Arial Unicode MS" w:hAnsi="Times" w:cs="Arial Unicode MS"/>
          <w:color w:val="000000"/>
          <w:sz w:val="28"/>
          <w:szCs w:val="28"/>
        </w:rPr>
        <w:t>[7].</w:t>
      </w:r>
    </w:p>
    <w:p w:rsidR="00015CC6" w:rsidRPr="00015CC6" w:rsidRDefault="00015CC6" w:rsidP="00015CC6">
      <w:pPr>
        <w:spacing w:line="360" w:lineRule="auto"/>
        <w:jc w:val="both"/>
        <w:rPr>
          <w:rFonts w:ascii="Times" w:eastAsia="Arial Unicode MS" w:hAnsi="Times" w:cs="Times"/>
          <w:color w:val="000000"/>
          <w:sz w:val="28"/>
          <w:szCs w:val="28"/>
        </w:rPr>
      </w:pPr>
      <w:r w:rsidRPr="00015CC6">
        <w:rPr>
          <w:rFonts w:ascii="Times" w:eastAsia="Arial Unicode MS" w:hAnsi="Times" w:cs="Times"/>
          <w:color w:val="000000"/>
          <w:sz w:val="28"/>
          <w:szCs w:val="28"/>
        </w:rPr>
        <w:tab/>
      </w:r>
      <w:r w:rsidRPr="00015CC6">
        <w:rPr>
          <w:rFonts w:ascii="Times" w:eastAsia="Arial Unicode MS" w:hAnsi="Times" w:cs="Arial Unicode MS"/>
          <w:color w:val="000000"/>
          <w:sz w:val="28"/>
          <w:szCs w:val="28"/>
        </w:rPr>
        <w:t>Суть першого принципу полягає в тому, що різні передавальні антени будуть передавати різні частини блоку інформаційних символів або різні інформаційні блоки. Передача даних ведеться паралельно з двох або з чотирьох антен. На приймальній стороні проводиться прийом і розподіл сигналів різних антен, і стає можливим збільшення максимальної швидкості передачі даних в 2 або в 4 рази.</w:t>
      </w:r>
    </w:p>
    <w:p w:rsidR="00015CC6" w:rsidRPr="00D35D7C" w:rsidRDefault="00015CC6" w:rsidP="00015CC6">
      <w:pPr>
        <w:spacing w:line="360" w:lineRule="auto"/>
        <w:jc w:val="both"/>
        <w:rPr>
          <w:rFonts w:ascii="Times" w:eastAsia="Arial Unicode MS" w:hAnsi="Times" w:cs="Arial Unicode MS"/>
          <w:color w:val="000000"/>
          <w:sz w:val="28"/>
          <w:szCs w:val="28"/>
        </w:rPr>
      </w:pPr>
      <w:r w:rsidRPr="00015CC6">
        <w:rPr>
          <w:rFonts w:ascii="Times" w:eastAsia="Arial Unicode MS" w:hAnsi="Times" w:cs="Times"/>
          <w:color w:val="000000"/>
          <w:sz w:val="28"/>
          <w:szCs w:val="28"/>
        </w:rPr>
        <w:tab/>
      </w:r>
      <w:r w:rsidRPr="00015CC6">
        <w:rPr>
          <w:rFonts w:ascii="Times" w:eastAsia="Arial Unicode MS" w:hAnsi="Times" w:cs="Arial Unicode MS"/>
          <w:color w:val="000000"/>
          <w:sz w:val="28"/>
          <w:szCs w:val="28"/>
        </w:rPr>
        <w:t>У системах, побудованих за принципом просторово-часового кодування, з усіх передавальних антен здійснюється передача одного і того ж потоку даних з використанням схем попереднього кодування з метою забезпечення кращої якості прийому</w:t>
      </w:r>
      <w:r w:rsidR="005D0850">
        <w:rPr>
          <w:rFonts w:ascii="Times" w:eastAsia="Arial Unicode MS" w:hAnsi="Times" w:cs="Arial Unicode MS"/>
          <w:color w:val="000000"/>
          <w:sz w:val="28"/>
          <w:szCs w:val="28"/>
          <w:lang w:val="uk-UA"/>
        </w:rPr>
        <w:t xml:space="preserve"> </w:t>
      </w:r>
      <w:r w:rsidR="005D0850" w:rsidRPr="00015CC6">
        <w:rPr>
          <w:rFonts w:ascii="Times" w:eastAsia="Arial Unicode MS" w:hAnsi="Times" w:cs="Arial Unicode MS"/>
          <w:color w:val="000000"/>
          <w:sz w:val="28"/>
          <w:szCs w:val="28"/>
        </w:rPr>
        <w:t>[7]</w:t>
      </w:r>
      <w:r w:rsidRPr="00015CC6">
        <w:rPr>
          <w:rFonts w:ascii="Times" w:eastAsia="Arial Unicode MS" w:hAnsi="Times" w:cs="Arial Unicode MS"/>
          <w:color w:val="000000"/>
          <w:sz w:val="28"/>
          <w:szCs w:val="28"/>
        </w:rPr>
        <w:t>. Так, наприклад, при формуванні сигналу з двох передавальних антен потік комплексних модуляційних символів, які будуть модулювати одну з тих, що підносійних OFDMA-сигналу, розбивається на непарні</w:t>
      </w:r>
      <w:r w:rsidRPr="00015CC6">
        <w:rPr>
          <w:rFonts w:ascii="Times" w:eastAsia="Arial Unicode MS" w:hAnsi="Times" w:cs="Arial Unicode MS"/>
          <w:color w:val="000000"/>
          <w:sz w:val="28"/>
          <w:szCs w:val="28"/>
          <w:lang w:val="uk-UA"/>
        </w:rPr>
        <w:t xml:space="preserve"> х1</w:t>
      </w:r>
      <w:r w:rsidR="005D0850">
        <w:rPr>
          <w:rFonts w:ascii="Times" w:eastAsia="Arial Unicode MS" w:hAnsi="Times" w:cs="Arial Unicode MS"/>
          <w:color w:val="000000"/>
          <w:sz w:val="28"/>
          <w:szCs w:val="28"/>
          <w:lang w:val="uk-UA"/>
        </w:rPr>
        <w:t xml:space="preserve"> </w:t>
      </w:r>
      <w:r w:rsidRPr="00015CC6">
        <w:rPr>
          <w:rFonts w:ascii="Times" w:eastAsia="Arial Unicode MS" w:hAnsi="Times" w:cs="Arial Unicode MS"/>
          <w:color w:val="000000"/>
          <w:sz w:val="28"/>
          <w:szCs w:val="28"/>
          <w:lang w:val="uk-UA"/>
        </w:rPr>
        <w:t>і</w:t>
      </w:r>
      <w:r w:rsidRPr="00015CC6">
        <w:rPr>
          <w:rFonts w:ascii="Times" w:eastAsia="Arial Unicode MS" w:hAnsi="Times" w:cs="Arial Unicode MS"/>
          <w:color w:val="000000"/>
          <w:sz w:val="28"/>
          <w:szCs w:val="28"/>
        </w:rPr>
        <w:t xml:space="preserve"> парні </w:t>
      </w:r>
      <w:r w:rsidRPr="00015CC6">
        <w:rPr>
          <w:rFonts w:ascii="Times" w:eastAsia="Arial Unicode MS" w:hAnsi="Times" w:cs="Arial Unicode MS"/>
          <w:color w:val="000000"/>
          <w:sz w:val="28"/>
          <w:szCs w:val="28"/>
          <w:lang w:val="uk-UA"/>
        </w:rPr>
        <w:t>х2</w:t>
      </w:r>
      <w:r w:rsidR="005D0850">
        <w:rPr>
          <w:rFonts w:ascii="Times" w:eastAsia="Arial Unicode MS" w:hAnsi="Times" w:cs="Arial Unicode MS"/>
          <w:color w:val="000000"/>
          <w:sz w:val="28"/>
          <w:szCs w:val="28"/>
          <w:lang w:val="uk-UA"/>
        </w:rPr>
        <w:t xml:space="preserve"> </w:t>
      </w:r>
      <w:r w:rsidRPr="00015CC6">
        <w:rPr>
          <w:rFonts w:ascii="Times" w:eastAsia="Arial Unicode MS" w:hAnsi="Times" w:cs="Arial Unicode MS"/>
          <w:color w:val="000000"/>
          <w:sz w:val="28"/>
          <w:szCs w:val="28"/>
          <w:lang w:val="uk-UA"/>
        </w:rPr>
        <w:t>с</w:t>
      </w:r>
      <w:r w:rsidRPr="00015CC6">
        <w:rPr>
          <w:rFonts w:ascii="Times" w:eastAsia="Arial Unicode MS" w:hAnsi="Times" w:cs="Arial Unicode MS"/>
          <w:color w:val="000000"/>
          <w:sz w:val="28"/>
          <w:szCs w:val="28"/>
        </w:rPr>
        <w:t>имволи. Дані модуляційні символи відповідають одній підносійн</w:t>
      </w:r>
      <w:r w:rsidRPr="00015CC6">
        <w:rPr>
          <w:rFonts w:ascii="Times" w:eastAsia="Arial Unicode MS" w:hAnsi="Times" w:cs="Arial Unicode MS"/>
          <w:color w:val="000000"/>
          <w:sz w:val="28"/>
          <w:szCs w:val="28"/>
          <w:lang w:val="uk-UA"/>
        </w:rPr>
        <w:t>ій</w:t>
      </w:r>
      <w:r w:rsidRPr="00015CC6">
        <w:rPr>
          <w:rFonts w:ascii="Times" w:eastAsia="Arial Unicode MS" w:hAnsi="Times" w:cs="Arial Unicode MS"/>
          <w:color w:val="000000"/>
          <w:sz w:val="28"/>
          <w:szCs w:val="28"/>
        </w:rPr>
        <w:t xml:space="preserve">, </w:t>
      </w:r>
      <w:r w:rsidRPr="00015CC6">
        <w:rPr>
          <w:rFonts w:ascii="Times" w:eastAsia="Arial Unicode MS" w:hAnsi="Times" w:cs="Arial Unicode MS"/>
          <w:color w:val="000000"/>
          <w:sz w:val="28"/>
          <w:szCs w:val="28"/>
          <w:lang w:val="uk-UA"/>
        </w:rPr>
        <w:t>а</w:t>
      </w:r>
      <w:r w:rsidRPr="00015CC6">
        <w:rPr>
          <w:rFonts w:ascii="Times" w:eastAsia="Arial Unicode MS" w:hAnsi="Times" w:cs="Arial Unicode MS"/>
          <w:color w:val="000000"/>
          <w:sz w:val="28"/>
          <w:szCs w:val="28"/>
        </w:rPr>
        <w:t>ле різним OFDMA-</w:t>
      </w:r>
      <w:r w:rsidRPr="00015CC6">
        <w:rPr>
          <w:rFonts w:ascii="Times" w:eastAsia="Arial Unicode MS" w:hAnsi="Times" w:cs="Arial Unicode MS"/>
          <w:color w:val="000000"/>
          <w:sz w:val="28"/>
          <w:szCs w:val="28"/>
        </w:rPr>
        <w:lastRenderedPageBreak/>
        <w:t>символам. Тоді</w:t>
      </w:r>
      <w:r w:rsidR="005D0850">
        <w:rPr>
          <w:rFonts w:ascii="Times" w:eastAsia="Arial Unicode MS" w:hAnsi="Times" w:cs="Arial Unicode MS"/>
          <w:color w:val="000000"/>
          <w:sz w:val="28"/>
          <w:szCs w:val="28"/>
          <w:lang w:val="uk-UA"/>
        </w:rPr>
        <w:t xml:space="preserve"> </w:t>
      </w:r>
      <w:r w:rsidRPr="00015CC6">
        <w:rPr>
          <w:rFonts w:ascii="Times" w:eastAsia="Arial Unicode MS" w:hAnsi="Times" w:cs="Arial Unicode MS"/>
          <w:color w:val="000000"/>
          <w:sz w:val="28"/>
          <w:szCs w:val="28"/>
        </w:rPr>
        <w:t xml:space="preserve">з урахуванням процедури </w:t>
      </w:r>
      <w:r w:rsidRPr="00015CC6">
        <w:rPr>
          <w:rFonts w:ascii="Times" w:eastAsia="Arial Unicode MS" w:hAnsi="Times" w:cs="Arial Unicode MS"/>
          <w:color w:val="000000"/>
          <w:sz w:val="28"/>
          <w:szCs w:val="28"/>
          <w:lang w:val="uk-UA"/>
        </w:rPr>
        <w:t>п</w:t>
      </w:r>
      <w:r w:rsidRPr="00015CC6">
        <w:rPr>
          <w:rFonts w:ascii="Times" w:eastAsia="Arial Unicode MS" w:hAnsi="Times" w:cs="Arial Unicode MS"/>
          <w:color w:val="000000"/>
          <w:sz w:val="28"/>
          <w:szCs w:val="28"/>
        </w:rPr>
        <w:t>опередньо</w:t>
      </w:r>
      <w:r w:rsidRPr="00015CC6">
        <w:rPr>
          <w:rFonts w:ascii="Times" w:eastAsia="Arial Unicode MS" w:hAnsi="Times" w:cs="Arial Unicode MS"/>
          <w:color w:val="000000"/>
          <w:sz w:val="28"/>
          <w:szCs w:val="28"/>
          <w:lang w:val="uk-UA"/>
        </w:rPr>
        <w:t>го</w:t>
      </w:r>
      <w:r w:rsidRPr="00015CC6">
        <w:rPr>
          <w:rFonts w:ascii="Times" w:eastAsia="Arial Unicode MS" w:hAnsi="Times" w:cs="Arial Unicode MS"/>
          <w:color w:val="000000"/>
          <w:sz w:val="28"/>
          <w:szCs w:val="28"/>
        </w:rPr>
        <w:t xml:space="preserve"> кодування, перша антена на двох тактових інтервалах, відповідних непарному і парному модуляційним символам, на одній з тих, що підносійних буде передавати символи</w:t>
      </w:r>
      <w:r w:rsidR="005D0850">
        <w:rPr>
          <w:rFonts w:ascii="Times" w:eastAsia="Arial Unicode MS" w:hAnsi="Times" w:cs="Arial Unicode MS"/>
          <w:color w:val="000000"/>
          <w:sz w:val="28"/>
          <w:szCs w:val="28"/>
          <w:lang w:val="uk-UA"/>
        </w:rPr>
        <w:t xml:space="preserve"> </w:t>
      </w:r>
      <w:r w:rsidRPr="00015CC6">
        <w:rPr>
          <w:rFonts w:ascii="Arial Unicode MS" w:eastAsia="Arial Unicode MS" w:hAnsi="Arial Unicode MS" w:cs="Arial Unicode MS" w:hint="eastAsia"/>
          <w:color w:val="000000"/>
          <w:sz w:val="28"/>
          <w:szCs w:val="28"/>
        </w:rPr>
        <w:t>х</w:t>
      </w:r>
      <w:r w:rsidRPr="00015CC6">
        <w:rPr>
          <w:rFonts w:ascii="Arial Unicode MS" w:eastAsia="Arial Unicode MS" w:hAnsi="Arial Unicode MS" w:cs="Arial Unicode MS"/>
          <w:color w:val="000000"/>
          <w:sz w:val="28"/>
          <w:szCs w:val="28"/>
        </w:rPr>
        <w:t>1</w:t>
      </w:r>
      <w:r w:rsidR="005D0850">
        <w:rPr>
          <w:rFonts w:ascii="Arial Unicode MS" w:eastAsia="Arial Unicode MS" w:hAnsi="Arial Unicode MS" w:cs="Arial Unicode MS"/>
          <w:color w:val="000000"/>
          <w:sz w:val="28"/>
          <w:szCs w:val="28"/>
          <w:lang w:val="uk-UA"/>
        </w:rPr>
        <w:t xml:space="preserve"> </w:t>
      </w:r>
      <w:r w:rsidRPr="00015CC6">
        <w:rPr>
          <w:rFonts w:ascii="Times" w:eastAsia="Arial Unicode MS" w:hAnsi="Times" w:cs="Arial Unicode MS"/>
          <w:color w:val="000000"/>
          <w:sz w:val="28"/>
          <w:szCs w:val="28"/>
        </w:rPr>
        <w:t xml:space="preserve">і х2, в той час як другий антена буде передавати символи </w:t>
      </w:r>
      <w:r w:rsidRPr="00015CC6">
        <w:rPr>
          <w:rFonts w:ascii="Times" w:eastAsia="Arial Unicode MS" w:hAnsi="Times" w:cs="Arial Unicode MS"/>
          <w:color w:val="000000"/>
          <w:sz w:val="28"/>
          <w:szCs w:val="28"/>
          <w:lang w:val="uk-UA"/>
        </w:rPr>
        <w:t>– х2</w:t>
      </w:r>
      <w:r w:rsidRPr="00015CC6">
        <w:rPr>
          <w:rFonts w:ascii="Times" w:eastAsia="Arial Unicode MS" w:hAnsi="Times" w:cs="Arial Unicode MS"/>
          <w:color w:val="000000"/>
          <w:sz w:val="28"/>
          <w:szCs w:val="28"/>
        </w:rPr>
        <w:t xml:space="preserve"> і х1. </w:t>
      </w:r>
      <w:r w:rsidRPr="00015CC6">
        <w:rPr>
          <w:rFonts w:ascii="Times" w:eastAsia="Arial Unicode MS" w:hAnsi="Times" w:cs="Arial Unicode MS"/>
          <w:color w:val="000000"/>
          <w:sz w:val="28"/>
          <w:szCs w:val="28"/>
          <w:lang w:val="uk-UA"/>
        </w:rPr>
        <w:t xml:space="preserve">На даних часових інтервалах </w:t>
      </w:r>
      <w:r w:rsidRPr="00015CC6">
        <w:rPr>
          <w:rFonts w:ascii="Times" w:eastAsia="Arial Unicode MS" w:hAnsi="Times" w:cs="Arial Unicode MS"/>
          <w:color w:val="000000"/>
          <w:sz w:val="28"/>
          <w:szCs w:val="28"/>
        </w:rPr>
        <w:t>і на даній підн</w:t>
      </w:r>
      <w:r w:rsidRPr="00015CC6">
        <w:rPr>
          <w:rFonts w:ascii="Times" w:eastAsia="Arial Unicode MS" w:hAnsi="Times" w:cs="Arial Unicode MS"/>
          <w:color w:val="000000"/>
          <w:sz w:val="28"/>
          <w:szCs w:val="28"/>
          <w:lang w:val="uk-UA"/>
        </w:rPr>
        <w:t>осійній</w:t>
      </w:r>
      <w:r w:rsidRPr="00015CC6">
        <w:rPr>
          <w:rFonts w:ascii="Times" w:eastAsia="Arial Unicode MS" w:hAnsi="Times" w:cs="Arial Unicode MS"/>
          <w:color w:val="000000"/>
          <w:sz w:val="28"/>
          <w:szCs w:val="28"/>
        </w:rPr>
        <w:t xml:space="preserve"> на приймальні антени буде присутній сигнал зі такими значеннями відліків [7]:</w:t>
      </w:r>
    </w:p>
    <w:p w:rsidR="00015CC6" w:rsidRPr="00015CC6" w:rsidRDefault="00812983" w:rsidP="00015CC6">
      <w:pPr>
        <w:spacing w:line="360" w:lineRule="auto"/>
        <w:jc w:val="right"/>
        <w:rPr>
          <w:rFonts w:ascii="Times" w:eastAsia="Arial Unicode MS" w:hAnsi="Times" w:cs="Times"/>
          <w:color w:val="000000"/>
          <w:sz w:val="28"/>
          <w:szCs w:val="28"/>
        </w:rPr>
      </w:pPr>
      <m:oMath>
        <m:sSub>
          <m:sSubPr>
            <m:ctrlPr>
              <w:rPr>
                <w:rFonts w:ascii="Cambria Math" w:hAnsi="Cambria Math" w:cs="Times"/>
                <w:i/>
                <w:sz w:val="32"/>
                <w:szCs w:val="32"/>
              </w:rPr>
            </m:ctrlPr>
          </m:sSubPr>
          <m:e>
            <m:r>
              <w:rPr>
                <w:rFonts w:ascii="Cambria Math" w:hAnsi="Cambria Math" w:cs="Times"/>
                <w:sz w:val="32"/>
                <w:szCs w:val="32"/>
              </w:rPr>
              <m:t>r</m:t>
            </m:r>
          </m:e>
          <m:sub>
            <m:r>
              <w:rPr>
                <w:rFonts w:ascii="Cambria Math" w:hAnsi="Cambria Math" w:cs="Times"/>
                <w:sz w:val="32"/>
                <w:szCs w:val="32"/>
              </w:rPr>
              <m:t>1</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1</m:t>
            </m:r>
          </m:sub>
        </m:sSub>
        <m:sSub>
          <m:sSubPr>
            <m:ctrlPr>
              <w:rPr>
                <w:rFonts w:ascii="Cambria Math" w:hAnsi="Cambria Math" w:cs="Times"/>
                <w:i/>
                <w:sz w:val="32"/>
                <w:szCs w:val="32"/>
              </w:rPr>
            </m:ctrlPr>
          </m:sSubPr>
          <m:e>
            <m:r>
              <w:rPr>
                <w:rFonts w:ascii="Cambria Math" w:hAnsi="Cambria Math" w:cs="Times"/>
                <w:sz w:val="32"/>
                <w:szCs w:val="32"/>
              </w:rPr>
              <m:t>x</m:t>
            </m:r>
          </m:e>
          <m:sub>
            <m:r>
              <w:rPr>
                <w:rFonts w:ascii="Cambria Math" w:hAnsi="Cambria Math" w:cs="Times"/>
                <w:sz w:val="32"/>
                <w:szCs w:val="32"/>
              </w:rPr>
              <m:t>1</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2</m:t>
            </m:r>
          </m:sub>
        </m:sSub>
        <m:sSubSup>
          <m:sSubSupPr>
            <m:ctrlPr>
              <w:rPr>
                <w:rFonts w:ascii="Cambria Math" w:hAnsi="Cambria Math" w:cs="Times"/>
                <w:i/>
                <w:sz w:val="32"/>
                <w:szCs w:val="32"/>
              </w:rPr>
            </m:ctrlPr>
          </m:sSubSupPr>
          <m:e>
            <m:r>
              <w:rPr>
                <w:rFonts w:ascii="Cambria Math" w:hAnsi="Cambria Math" w:cs="Times"/>
                <w:sz w:val="32"/>
                <w:szCs w:val="32"/>
              </w:rPr>
              <m:t>x</m:t>
            </m:r>
          </m:e>
          <m:sub>
            <m:r>
              <w:rPr>
                <w:rFonts w:ascii="Cambria Math" w:hAnsi="Cambria Math" w:cs="Times"/>
                <w:sz w:val="32"/>
                <w:szCs w:val="32"/>
              </w:rPr>
              <m:t>2</m:t>
            </m:r>
          </m:sub>
          <m:sup>
            <m:r>
              <w:rPr>
                <w:rFonts w:ascii="Cambria Math" w:hAnsi="Cambria Math" w:cs="Times"/>
                <w:sz w:val="32"/>
                <w:szCs w:val="32"/>
              </w:rPr>
              <m:t>*</m:t>
            </m:r>
          </m:sup>
        </m:sSubSup>
      </m:oMath>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fldChar w:fldCharType="begin"/>
      </w:r>
      <w:r w:rsidR="00015CC6" w:rsidRPr="00015CC6">
        <w:rPr>
          <w:rFonts w:ascii="Times" w:eastAsia="Arial Unicode MS" w:hAnsi="Times" w:cs="Times"/>
          <w:color w:val="000000"/>
          <w:sz w:val="28"/>
          <w:szCs w:val="28"/>
        </w:rPr>
        <w:instrText xml:space="preserve"> QUOTE </w:instrText>
      </w:r>
      <w:r w:rsidR="00015CC6" w:rsidRPr="00015CC6">
        <w:rPr>
          <w:rFonts w:ascii="Helvetica Neue" w:eastAsia="Arial Unicode MS" w:hAnsi="Helvetica Neue" w:cs="Arial Unicode MS"/>
          <w:noProof/>
          <w:color w:val="000000"/>
          <w:sz w:val="22"/>
          <w:szCs w:val="22"/>
        </w:rPr>
        <w:drawing>
          <wp:inline distT="0" distB="0" distL="0" distR="0" wp14:anchorId="1E97580E" wp14:editId="2F19CF0E">
            <wp:extent cx="1129665" cy="134620"/>
            <wp:effectExtent l="0" t="0" r="0" b="0"/>
            <wp:docPr id="6" name="Рисунок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9"/>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29665" cy="134620"/>
                    </a:xfrm>
                    <a:prstGeom prst="rect">
                      <a:avLst/>
                    </a:prstGeom>
                    <a:noFill/>
                    <a:ln>
                      <a:noFill/>
                    </a:ln>
                  </pic:spPr>
                </pic:pic>
              </a:graphicData>
            </a:graphic>
          </wp:inline>
        </w:drawing>
      </w:r>
      <w:r w:rsidR="00015CC6" w:rsidRPr="00015CC6">
        <w:rPr>
          <w:rFonts w:ascii="Times" w:eastAsia="Arial Unicode MS" w:hAnsi="Times" w:cs="Times"/>
          <w:color w:val="000000"/>
          <w:sz w:val="28"/>
          <w:szCs w:val="28"/>
        </w:rPr>
        <w:instrText xml:space="preserve"> </w:instrText>
      </w:r>
      <w:r w:rsidR="00015CC6" w:rsidRPr="00015CC6">
        <w:rPr>
          <w:rFonts w:ascii="Times" w:eastAsia="Arial Unicode MS" w:hAnsi="Times" w:cs="Times"/>
          <w:color w:val="000000"/>
          <w:sz w:val="28"/>
          <w:szCs w:val="28"/>
        </w:rPr>
        <w:fldChar w:fldCharType="end"/>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t>(1.</w:t>
      </w:r>
      <w:r w:rsidR="00015CC6" w:rsidRPr="00015CC6">
        <w:rPr>
          <w:rFonts w:ascii="Times" w:eastAsia="Arial Unicode MS" w:hAnsi="Times" w:cs="Times"/>
          <w:color w:val="000000"/>
          <w:sz w:val="28"/>
          <w:szCs w:val="28"/>
          <w:lang w:val="uk-UA"/>
        </w:rPr>
        <w:t>2</w:t>
      </w:r>
      <w:r w:rsidR="00015CC6" w:rsidRPr="00015CC6">
        <w:rPr>
          <w:rFonts w:ascii="Times" w:eastAsia="Arial Unicode MS" w:hAnsi="Times" w:cs="Times"/>
          <w:color w:val="000000"/>
          <w:sz w:val="28"/>
          <w:szCs w:val="28"/>
        </w:rPr>
        <w:t>)</w:t>
      </w:r>
    </w:p>
    <w:p w:rsidR="00015CC6" w:rsidRPr="00015CC6" w:rsidRDefault="00812983" w:rsidP="00015CC6">
      <w:pPr>
        <w:spacing w:line="360" w:lineRule="auto"/>
        <w:jc w:val="right"/>
        <w:rPr>
          <w:rFonts w:ascii="Times" w:eastAsia="Arial Unicode MS" w:hAnsi="Times" w:cs="Times"/>
          <w:color w:val="000000"/>
          <w:sz w:val="28"/>
          <w:szCs w:val="28"/>
        </w:rPr>
      </w:pPr>
      <m:oMath>
        <m:sSub>
          <m:sSubPr>
            <m:ctrlPr>
              <w:rPr>
                <w:rFonts w:ascii="Cambria Math" w:hAnsi="Cambria Math" w:cs="Times"/>
                <w:i/>
                <w:sz w:val="32"/>
                <w:szCs w:val="32"/>
              </w:rPr>
            </m:ctrlPr>
          </m:sSubPr>
          <m:e>
            <m:r>
              <w:rPr>
                <w:rFonts w:ascii="Cambria Math" w:hAnsi="Cambria Math" w:cs="Times"/>
                <w:sz w:val="32"/>
                <w:szCs w:val="32"/>
              </w:rPr>
              <m:t>r</m:t>
            </m:r>
          </m:e>
          <m:sub>
            <m:r>
              <w:rPr>
                <w:rFonts w:ascii="Cambria Math" w:hAnsi="Cambria Math" w:cs="Times"/>
                <w:sz w:val="32"/>
                <w:szCs w:val="32"/>
              </w:rPr>
              <m:t>2</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1</m:t>
            </m:r>
          </m:sub>
        </m:sSub>
        <m:sSub>
          <m:sSubPr>
            <m:ctrlPr>
              <w:rPr>
                <w:rFonts w:ascii="Cambria Math" w:hAnsi="Cambria Math" w:cs="Times"/>
                <w:i/>
                <w:sz w:val="32"/>
                <w:szCs w:val="32"/>
              </w:rPr>
            </m:ctrlPr>
          </m:sSubPr>
          <m:e>
            <m:r>
              <w:rPr>
                <w:rFonts w:ascii="Cambria Math" w:hAnsi="Cambria Math" w:cs="Times"/>
                <w:sz w:val="32"/>
                <w:szCs w:val="32"/>
              </w:rPr>
              <m:t>x</m:t>
            </m:r>
          </m:e>
          <m:sub>
            <m:r>
              <w:rPr>
                <w:rFonts w:ascii="Cambria Math" w:hAnsi="Cambria Math" w:cs="Times"/>
                <w:sz w:val="32"/>
                <w:szCs w:val="32"/>
              </w:rPr>
              <m:t>2</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2</m:t>
            </m:r>
          </m:sub>
        </m:sSub>
        <m:sSubSup>
          <m:sSubSupPr>
            <m:ctrlPr>
              <w:rPr>
                <w:rFonts w:ascii="Cambria Math" w:hAnsi="Cambria Math" w:cs="Times"/>
                <w:i/>
                <w:sz w:val="32"/>
                <w:szCs w:val="32"/>
              </w:rPr>
            </m:ctrlPr>
          </m:sSubSupPr>
          <m:e>
            <m:r>
              <w:rPr>
                <w:rFonts w:ascii="Cambria Math" w:hAnsi="Cambria Math" w:cs="Times"/>
                <w:sz w:val="32"/>
                <w:szCs w:val="32"/>
              </w:rPr>
              <m:t>x</m:t>
            </m:r>
          </m:e>
          <m:sub>
            <m:r>
              <w:rPr>
                <w:rFonts w:ascii="Cambria Math" w:hAnsi="Cambria Math" w:cs="Times"/>
                <w:sz w:val="32"/>
                <w:szCs w:val="32"/>
              </w:rPr>
              <m:t>1</m:t>
            </m:r>
          </m:sub>
          <m:sup>
            <m:r>
              <w:rPr>
                <w:rFonts w:ascii="Cambria Math" w:hAnsi="Cambria Math" w:cs="Times"/>
                <w:sz w:val="32"/>
                <w:szCs w:val="32"/>
              </w:rPr>
              <m:t>*</m:t>
            </m:r>
          </m:sup>
        </m:sSubSup>
      </m:oMath>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t>(1.</w:t>
      </w:r>
      <w:r w:rsidR="00015CC6" w:rsidRPr="00015CC6">
        <w:rPr>
          <w:rFonts w:ascii="Times" w:eastAsia="Arial Unicode MS" w:hAnsi="Times" w:cs="Times"/>
          <w:color w:val="000000"/>
          <w:sz w:val="28"/>
          <w:szCs w:val="28"/>
          <w:lang w:val="uk-UA"/>
        </w:rPr>
        <w:t>3</w:t>
      </w:r>
      <w:r w:rsidR="00015CC6" w:rsidRPr="00015CC6">
        <w:rPr>
          <w:rFonts w:ascii="Times" w:eastAsia="Arial Unicode MS" w:hAnsi="Times" w:cs="Times"/>
          <w:color w:val="000000"/>
          <w:sz w:val="28"/>
          <w:szCs w:val="28"/>
        </w:rPr>
        <w:t>)</w:t>
      </w:r>
    </w:p>
    <w:p w:rsidR="00015CC6" w:rsidRPr="00015CC6" w:rsidRDefault="00015CC6" w:rsidP="00015CC6">
      <w:pPr>
        <w:spacing w:line="360" w:lineRule="auto"/>
        <w:jc w:val="both"/>
        <w:rPr>
          <w:rFonts w:ascii="Times" w:eastAsia="Arial Unicode MS" w:hAnsi="Times" w:cs="Times"/>
          <w:color w:val="000000"/>
          <w:sz w:val="28"/>
          <w:szCs w:val="28"/>
        </w:rPr>
      </w:pPr>
      <w:r w:rsidRPr="00015CC6">
        <w:rPr>
          <w:rFonts w:ascii="Times" w:eastAsia="Arial Unicode MS" w:hAnsi="Times" w:cs="Arial Unicode MS"/>
          <w:color w:val="000000"/>
          <w:sz w:val="28"/>
          <w:szCs w:val="28"/>
        </w:rPr>
        <w:t>де</w:t>
      </w:r>
      <w:r w:rsidRPr="00015CC6">
        <w:rPr>
          <w:rFonts w:ascii="Times" w:eastAsia="Arial Unicode MS" w:hAnsi="Times" w:cs="Arial Unicode MS"/>
          <w:color w:val="000000"/>
          <w:sz w:val="28"/>
          <w:szCs w:val="28"/>
        </w:rPr>
        <w:fldChar w:fldCharType="begin"/>
      </w:r>
      <w:r w:rsidRPr="00015CC6">
        <w:rPr>
          <w:rFonts w:ascii="Times" w:eastAsia="Arial Unicode MS" w:hAnsi="Times" w:cs="Arial Unicode MS"/>
          <w:color w:val="000000"/>
          <w:sz w:val="28"/>
          <w:szCs w:val="28"/>
        </w:rPr>
        <w:instrText xml:space="preserve"> QUOTE </w:instrText>
      </w:r>
      <w:r w:rsidRPr="00015CC6">
        <w:rPr>
          <w:rFonts w:ascii="Helvetica Neue" w:eastAsia="Arial Unicode MS" w:hAnsi="Helvetica Neue" w:cs="Arial Unicode MS"/>
          <w:noProof/>
          <w:color w:val="000000"/>
          <w:sz w:val="22"/>
          <w:szCs w:val="22"/>
        </w:rPr>
        <w:drawing>
          <wp:inline distT="0" distB="0" distL="0" distR="0" wp14:anchorId="7D919836" wp14:editId="558948C6">
            <wp:extent cx="215265" cy="134620"/>
            <wp:effectExtent l="0" t="0" r="0" b="0"/>
            <wp:docPr id="10" name="Рисунок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5"/>
                    <pic:cNvPicPr>
                      <a:picLocks/>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5265" cy="134620"/>
                    </a:xfrm>
                    <a:prstGeom prst="rect">
                      <a:avLst/>
                    </a:prstGeom>
                    <a:noFill/>
                    <a:ln>
                      <a:noFill/>
                    </a:ln>
                  </pic:spPr>
                </pic:pic>
              </a:graphicData>
            </a:graphic>
          </wp:inline>
        </w:drawing>
      </w:r>
      <w:r w:rsidRPr="00015CC6">
        <w:rPr>
          <w:rFonts w:ascii="Times" w:eastAsia="Arial Unicode MS" w:hAnsi="Times" w:cs="Arial Unicode MS"/>
          <w:color w:val="000000"/>
          <w:sz w:val="28"/>
          <w:szCs w:val="28"/>
        </w:rPr>
        <w:instrText xml:space="preserve"> </w:instrText>
      </w:r>
      <w:r w:rsidRPr="00015CC6">
        <w:rPr>
          <w:rFonts w:ascii="Times" w:eastAsia="Arial Unicode MS" w:hAnsi="Times" w:cs="Arial Unicode MS"/>
          <w:color w:val="000000"/>
          <w:sz w:val="28"/>
          <w:szCs w:val="28"/>
        </w:rPr>
        <w:fldChar w:fldCharType="separate"/>
      </w:r>
      <w:r w:rsidR="005D0850">
        <w:rPr>
          <w:rFonts w:ascii="Times" w:eastAsia="Arial Unicode MS" w:hAnsi="Times" w:cs="Arial Unicode MS"/>
          <w:color w:val="000000"/>
          <w:sz w:val="28"/>
          <w:szCs w:val="28"/>
        </w:rPr>
        <w:t xml:space="preserve"> </w:t>
      </w:r>
      <w:r w:rsidRPr="00015CC6">
        <w:rPr>
          <w:rFonts w:ascii="Times" w:eastAsia="Arial Unicode MS" w:hAnsi="Times" w:cs="Arial Unicode MS"/>
          <w:color w:val="000000"/>
          <w:sz w:val="28"/>
          <w:szCs w:val="28"/>
        </w:rPr>
        <w:fldChar w:fldCharType="end"/>
      </w:r>
      <m:oMath>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1</m:t>
            </m:r>
          </m:sub>
        </m:sSub>
      </m:oMath>
      <w:r w:rsidR="005D0850">
        <w:rPr>
          <w:rFonts w:ascii="Times" w:eastAsia="Arial Unicode MS" w:hAnsi="Times" w:cs="Arial Unicode MS"/>
          <w:sz w:val="32"/>
          <w:szCs w:val="32"/>
        </w:rPr>
        <w:t xml:space="preserve"> </w:t>
      </w:r>
      <w:r w:rsidRPr="00015CC6">
        <w:rPr>
          <w:rFonts w:ascii="Times" w:eastAsia="Arial Unicode MS" w:hAnsi="Times" w:cs="Arial Unicode MS"/>
          <w:color w:val="000000"/>
          <w:sz w:val="28"/>
          <w:szCs w:val="28"/>
        </w:rPr>
        <w:t>- комплексні коефіцієнти, що визначаються значенням передавальної характеристики каналу в поточний момент часу для кожної з антен</w:t>
      </w:r>
      <w:r w:rsidR="005D0850">
        <w:rPr>
          <w:rFonts w:ascii="Times" w:eastAsia="Arial Unicode MS" w:hAnsi="Times" w:cs="Arial Unicode MS"/>
          <w:color w:val="000000"/>
          <w:sz w:val="28"/>
          <w:szCs w:val="28"/>
        </w:rPr>
        <w:t xml:space="preserve"> </w:t>
      </w:r>
      <m:oMath>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2</m:t>
            </m:r>
          </m:sub>
        </m:sSub>
      </m:oMath>
      <w:r w:rsidRPr="00015CC6">
        <w:rPr>
          <w:rFonts w:ascii="Times" w:eastAsia="Arial Unicode MS" w:hAnsi="Times" w:cs="Arial Unicode MS"/>
          <w:color w:val="000000"/>
          <w:sz w:val="28"/>
          <w:szCs w:val="28"/>
        </w:rPr>
        <w:t xml:space="preserve">. </w:t>
      </w:r>
      <w:r w:rsidRPr="00015CC6">
        <w:rPr>
          <w:rFonts w:ascii="Times" w:eastAsia="Arial Unicode MS" w:hAnsi="Times" w:cs="Times"/>
          <w:color w:val="000000"/>
          <w:sz w:val="28"/>
          <w:szCs w:val="28"/>
        </w:rPr>
        <w:fldChar w:fldCharType="begin"/>
      </w:r>
      <w:r w:rsidRPr="00015CC6">
        <w:rPr>
          <w:rFonts w:ascii="Times" w:eastAsia="Arial Unicode MS" w:hAnsi="Times" w:cs="Times"/>
          <w:color w:val="000000"/>
          <w:sz w:val="28"/>
          <w:szCs w:val="28"/>
        </w:rPr>
        <w:instrText xml:space="preserve"> QUOTE </w:instrText>
      </w:r>
      <w:r w:rsidRPr="00015CC6">
        <w:rPr>
          <w:rFonts w:ascii="Helvetica Neue" w:eastAsia="Arial Unicode MS" w:hAnsi="Helvetica Neue" w:cs="Arial Unicode MS"/>
          <w:noProof/>
          <w:color w:val="000000"/>
          <w:sz w:val="22"/>
          <w:szCs w:val="22"/>
        </w:rPr>
        <w:drawing>
          <wp:inline distT="0" distB="0" distL="0" distR="0" wp14:anchorId="228ED189" wp14:editId="5C0932A9">
            <wp:extent cx="170180" cy="134620"/>
            <wp:effectExtent l="0" t="0" r="0" b="0"/>
            <wp:docPr id="12" name="Рисунок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3"/>
                    <pic:cNvPicPr>
                      <a:picLocks/>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0180" cy="134620"/>
                    </a:xfrm>
                    <a:prstGeom prst="rect">
                      <a:avLst/>
                    </a:prstGeom>
                    <a:noFill/>
                    <a:ln>
                      <a:noFill/>
                    </a:ln>
                  </pic:spPr>
                </pic:pic>
              </a:graphicData>
            </a:graphic>
          </wp:inline>
        </w:drawing>
      </w:r>
      <w:r w:rsidRPr="00015CC6">
        <w:rPr>
          <w:rFonts w:ascii="Times" w:eastAsia="Arial Unicode MS" w:hAnsi="Times" w:cs="Times"/>
          <w:color w:val="000000"/>
          <w:sz w:val="28"/>
          <w:szCs w:val="28"/>
        </w:rPr>
        <w:instrText xml:space="preserve"> </w:instrText>
      </w:r>
      <w:r w:rsidRPr="00015CC6">
        <w:rPr>
          <w:rFonts w:ascii="Times" w:eastAsia="Arial Unicode MS" w:hAnsi="Times" w:cs="Times"/>
          <w:color w:val="000000"/>
          <w:sz w:val="28"/>
          <w:szCs w:val="28"/>
        </w:rPr>
        <w:fldChar w:fldCharType="end"/>
      </w:r>
    </w:p>
    <w:p w:rsidR="00015CC6" w:rsidRPr="00015CC6" w:rsidRDefault="00015CC6" w:rsidP="00015CC6">
      <w:pPr>
        <w:spacing w:line="276" w:lineRule="auto"/>
        <w:jc w:val="both"/>
        <w:rPr>
          <w:rFonts w:ascii="Times" w:eastAsia="Arial Unicode MS" w:hAnsi="Times" w:cs="Arial Unicode MS"/>
          <w:color w:val="000000"/>
          <w:sz w:val="28"/>
          <w:szCs w:val="28"/>
        </w:rPr>
      </w:pPr>
      <w:r w:rsidRPr="00015CC6">
        <w:rPr>
          <w:rFonts w:ascii="Times" w:eastAsia="Arial Unicode MS" w:hAnsi="Times" w:cs="Times"/>
          <w:color w:val="000000"/>
          <w:sz w:val="28"/>
          <w:szCs w:val="28"/>
        </w:rPr>
        <w:tab/>
      </w:r>
      <w:r w:rsidRPr="00015CC6">
        <w:rPr>
          <w:rFonts w:ascii="Times" w:eastAsia="Arial Unicode MS" w:hAnsi="Times" w:cs="Arial Unicode MS"/>
          <w:color w:val="000000"/>
          <w:sz w:val="28"/>
          <w:szCs w:val="28"/>
        </w:rPr>
        <w:t xml:space="preserve">Після оцінки коефіцієнтів </w:t>
      </w:r>
      <w:r w:rsidRPr="00015CC6">
        <w:rPr>
          <w:rFonts w:ascii="Times" w:eastAsia="Arial Unicode MS" w:hAnsi="Times" w:cs="Arial Unicode MS"/>
          <w:color w:val="000000"/>
          <w:sz w:val="32"/>
          <w:szCs w:val="32"/>
          <w:lang w:val="uk-UA"/>
        </w:rPr>
        <w:fldChar w:fldCharType="begin"/>
      </w:r>
      <w:r w:rsidRPr="00015CC6">
        <w:rPr>
          <w:rFonts w:ascii="Times" w:eastAsia="Arial Unicode MS" w:hAnsi="Times" w:cs="Arial Unicode MS"/>
          <w:color w:val="000000"/>
          <w:sz w:val="32"/>
          <w:szCs w:val="32"/>
          <w:lang w:val="uk-UA"/>
        </w:rPr>
        <w:instrText xml:space="preserve"> QUOTE </w:instrText>
      </w:r>
      <w:r w:rsidRPr="00015CC6">
        <w:rPr>
          <w:rFonts w:ascii="Helvetica Neue" w:eastAsia="Arial Unicode MS" w:hAnsi="Helvetica Neue" w:cs="Arial Unicode MS"/>
          <w:noProof/>
          <w:color w:val="000000"/>
          <w:sz w:val="22"/>
          <w:szCs w:val="22"/>
        </w:rPr>
        <w:drawing>
          <wp:inline distT="0" distB="0" distL="0" distR="0" wp14:anchorId="3428C904" wp14:editId="1BB47380">
            <wp:extent cx="215265" cy="134620"/>
            <wp:effectExtent l="0" t="0" r="0" b="0"/>
            <wp:docPr id="14" name="Рисунок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1"/>
                    <pic:cNvPicPr>
                      <a:picLocks/>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5265" cy="134620"/>
                    </a:xfrm>
                    <a:prstGeom prst="rect">
                      <a:avLst/>
                    </a:prstGeom>
                    <a:noFill/>
                    <a:ln>
                      <a:noFill/>
                    </a:ln>
                  </pic:spPr>
                </pic:pic>
              </a:graphicData>
            </a:graphic>
          </wp:inline>
        </w:drawing>
      </w:r>
      <w:r w:rsidRPr="00015CC6">
        <w:rPr>
          <w:rFonts w:ascii="Times" w:eastAsia="Arial Unicode MS" w:hAnsi="Times" w:cs="Arial Unicode MS"/>
          <w:color w:val="000000"/>
          <w:sz w:val="32"/>
          <w:szCs w:val="32"/>
          <w:lang w:val="uk-UA"/>
        </w:rPr>
        <w:instrText xml:space="preserve"> </w:instrText>
      </w:r>
      <w:r w:rsidRPr="00015CC6">
        <w:rPr>
          <w:rFonts w:ascii="Times" w:eastAsia="Arial Unicode MS" w:hAnsi="Times" w:cs="Arial Unicode MS"/>
          <w:color w:val="000000"/>
          <w:sz w:val="32"/>
          <w:szCs w:val="32"/>
          <w:lang w:val="uk-UA"/>
        </w:rPr>
        <w:fldChar w:fldCharType="separate"/>
      </w:r>
      <m:oMath>
        <m:sSub>
          <m:sSubPr>
            <m:ctrlPr>
              <w:rPr>
                <w:rFonts w:ascii="Cambria Math" w:hAnsi="Cambria Math" w:cs="Times"/>
                <w:i/>
                <w:sz w:val="32"/>
                <w:szCs w:val="32"/>
              </w:rPr>
            </m:ctrlPr>
          </m:sSubPr>
          <m:e>
            <m:r>
              <m:rPr>
                <m:sty m:val="p"/>
              </m:rPr>
              <w:rPr>
                <w:rFonts w:ascii="Cambria Math" w:hAnsi="Cambria Math" w:cs="Times"/>
                <w:sz w:val="32"/>
                <w:szCs w:val="32"/>
              </w:rPr>
              <m:t xml:space="preserve"> h</m:t>
            </m:r>
          </m:e>
          <m:sub>
            <m:r>
              <m:rPr>
                <m:sty m:val="p"/>
              </m:rPr>
              <w:rPr>
                <w:rFonts w:ascii="Cambria Math" w:hAnsi="Cambria Math" w:cs="Times"/>
                <w:sz w:val="32"/>
                <w:szCs w:val="32"/>
              </w:rPr>
              <m:t>1</m:t>
            </m:r>
          </m:sub>
        </m:sSub>
      </m:oMath>
      <w:r w:rsidRPr="00015CC6">
        <w:rPr>
          <w:rFonts w:ascii="Times" w:eastAsia="Arial Unicode MS" w:hAnsi="Times" w:cs="Arial Unicode MS"/>
          <w:color w:val="000000"/>
          <w:sz w:val="32"/>
          <w:szCs w:val="32"/>
          <w:lang w:val="uk-UA"/>
        </w:rPr>
        <w:fldChar w:fldCharType="end"/>
      </w:r>
      <w:r w:rsidRPr="00015CC6">
        <w:rPr>
          <w:rFonts w:ascii="Times" w:eastAsia="Arial Unicode MS" w:hAnsi="Times" w:cs="Arial Unicode MS"/>
          <w:color w:val="000000"/>
          <w:sz w:val="32"/>
          <w:szCs w:val="32"/>
          <w:lang w:val="uk-UA"/>
        </w:rPr>
        <w:t xml:space="preserve"> і </w:t>
      </w:r>
      <m:oMath>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2</m:t>
            </m:r>
          </m:sub>
        </m:sSub>
      </m:oMath>
      <w:r w:rsidRPr="00015CC6">
        <w:rPr>
          <w:rFonts w:ascii="Times" w:eastAsia="Arial Unicode MS" w:hAnsi="Times" w:cs="Arial Unicode MS"/>
          <w:color w:val="000000"/>
          <w:sz w:val="28"/>
          <w:szCs w:val="28"/>
        </w:rPr>
        <w:fldChar w:fldCharType="begin"/>
      </w:r>
      <w:r w:rsidRPr="00015CC6">
        <w:rPr>
          <w:rFonts w:ascii="Times" w:eastAsia="Arial Unicode MS" w:hAnsi="Times" w:cs="Arial Unicode MS"/>
          <w:color w:val="000000"/>
          <w:sz w:val="28"/>
          <w:szCs w:val="28"/>
        </w:rPr>
        <w:instrText xml:space="preserve"> QUOTE </w:instrText>
      </w:r>
      <w:r w:rsidRPr="00015CC6">
        <w:rPr>
          <w:rFonts w:ascii="Helvetica Neue" w:eastAsia="Arial Unicode MS" w:hAnsi="Helvetica Neue" w:cs="Arial Unicode MS"/>
          <w:noProof/>
          <w:color w:val="000000"/>
          <w:sz w:val="22"/>
          <w:szCs w:val="22"/>
        </w:rPr>
        <w:drawing>
          <wp:inline distT="0" distB="0" distL="0" distR="0" wp14:anchorId="356B202A" wp14:editId="69BDB942">
            <wp:extent cx="170180" cy="134620"/>
            <wp:effectExtent l="0" t="0" r="0" b="0"/>
            <wp:docPr id="16" name="Рисунок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9"/>
                    <pic:cNvPicPr>
                      <a:picLocks/>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0180" cy="134620"/>
                    </a:xfrm>
                    <a:prstGeom prst="rect">
                      <a:avLst/>
                    </a:prstGeom>
                    <a:noFill/>
                    <a:ln>
                      <a:noFill/>
                    </a:ln>
                  </pic:spPr>
                </pic:pic>
              </a:graphicData>
            </a:graphic>
          </wp:inline>
        </w:drawing>
      </w:r>
      <w:r w:rsidRPr="00015CC6">
        <w:rPr>
          <w:rFonts w:ascii="Times" w:eastAsia="Arial Unicode MS" w:hAnsi="Times" w:cs="Arial Unicode MS"/>
          <w:color w:val="000000"/>
          <w:sz w:val="28"/>
          <w:szCs w:val="28"/>
        </w:rPr>
        <w:instrText xml:space="preserve"> </w:instrText>
      </w:r>
      <w:r w:rsidRPr="00015CC6">
        <w:rPr>
          <w:rFonts w:ascii="Times" w:eastAsia="Arial Unicode MS" w:hAnsi="Times" w:cs="Arial Unicode MS"/>
          <w:color w:val="000000"/>
          <w:sz w:val="28"/>
          <w:szCs w:val="28"/>
        </w:rPr>
        <w:fldChar w:fldCharType="separate"/>
      </w:r>
      <w:r w:rsidR="005D0850">
        <w:rPr>
          <w:rFonts w:ascii="Times" w:eastAsia="Arial Unicode MS" w:hAnsi="Times" w:cs="Arial Unicode MS"/>
          <w:color w:val="000000"/>
          <w:sz w:val="28"/>
          <w:szCs w:val="28"/>
        </w:rPr>
        <w:t xml:space="preserve"> </w:t>
      </w:r>
      <w:r w:rsidRPr="00015CC6">
        <w:rPr>
          <w:rFonts w:ascii="Times" w:eastAsia="Arial Unicode MS" w:hAnsi="Times" w:cs="Arial Unicode MS"/>
          <w:color w:val="000000"/>
          <w:sz w:val="28"/>
          <w:szCs w:val="28"/>
        </w:rPr>
        <w:fldChar w:fldCharType="end"/>
      </w:r>
      <w:r w:rsidRPr="00015CC6">
        <w:rPr>
          <w:rFonts w:ascii="Times" w:eastAsia="Arial Unicode MS" w:hAnsi="Times" w:cs="Arial Unicode MS"/>
          <w:color w:val="000000"/>
          <w:sz w:val="28"/>
          <w:szCs w:val="28"/>
        </w:rPr>
        <w:t>декод</w:t>
      </w:r>
      <w:r w:rsidRPr="00015CC6">
        <w:rPr>
          <w:rFonts w:ascii="Times" w:eastAsia="Arial Unicode MS" w:hAnsi="Times" w:cs="Arial Unicode MS"/>
          <w:color w:val="000000"/>
          <w:sz w:val="28"/>
          <w:szCs w:val="28"/>
          <w:lang w:val="uk-UA"/>
        </w:rPr>
        <w:t>овання</w:t>
      </w:r>
      <w:r w:rsidRPr="00015CC6">
        <w:rPr>
          <w:rFonts w:ascii="Times" w:eastAsia="Arial Unicode MS" w:hAnsi="Times" w:cs="Arial Unicode MS"/>
          <w:color w:val="000000"/>
          <w:sz w:val="28"/>
          <w:szCs w:val="28"/>
        </w:rPr>
        <w:t xml:space="preserve"> пари модуляційних символів здійснюється наступним чином: </w:t>
      </w:r>
    </w:p>
    <w:p w:rsidR="00015CC6" w:rsidRPr="00015CC6" w:rsidRDefault="00812983" w:rsidP="00015CC6">
      <w:pPr>
        <w:spacing w:line="360" w:lineRule="auto"/>
        <w:jc w:val="right"/>
        <w:rPr>
          <w:rFonts w:ascii="Times" w:hAnsi="Times" w:cs="Times"/>
          <w:color w:val="000000"/>
          <w:sz w:val="28"/>
          <w:szCs w:val="28"/>
        </w:rPr>
      </w:pPr>
      <m:oMath>
        <m:sSub>
          <m:sSubPr>
            <m:ctrlPr>
              <w:rPr>
                <w:rFonts w:ascii="Cambria Math" w:hAnsi="Cambria Math"/>
                <w:i/>
                <w:sz w:val="40"/>
                <w:szCs w:val="40"/>
                <w:u w:color="000000"/>
              </w:rPr>
            </m:ctrlPr>
          </m:sSubPr>
          <m:e>
            <m:r>
              <m:rPr>
                <m:nor/>
              </m:rPr>
              <w:rPr>
                <w:rFonts w:ascii="Cambria Math" w:hAnsi="Cambria Math"/>
                <w:sz w:val="40"/>
                <w:szCs w:val="40"/>
                <w:u w:color="000000"/>
                <w:lang w:val="en-US"/>
              </w:rPr>
              <m:t>x</m:t>
            </m:r>
          </m:e>
          <m:sub>
            <m:r>
              <m:rPr>
                <m:nor/>
              </m:rPr>
              <w:rPr>
                <w:rFonts w:ascii="Cambria Math" w:hAnsi="Cambria Math"/>
                <w:sz w:val="40"/>
                <w:szCs w:val="40"/>
                <w:u w:color="000000"/>
              </w:rPr>
              <m:t>1</m:t>
            </m:r>
          </m:sub>
        </m:sSub>
        <m:r>
          <m:rPr>
            <m:nor/>
          </m:rPr>
          <w:rPr>
            <w:rFonts w:ascii="Cambria Math" w:hAnsi="Cambria Math"/>
            <w:sz w:val="40"/>
            <w:szCs w:val="40"/>
            <w:u w:color="000000"/>
          </w:rPr>
          <m:t xml:space="preserve">= </m:t>
        </m:r>
        <m:f>
          <m:fPr>
            <m:ctrlPr>
              <w:rPr>
                <w:rFonts w:ascii="Cambria Math" w:hAnsi="Cambria Math"/>
                <w:i/>
                <w:sz w:val="40"/>
                <w:szCs w:val="40"/>
                <w:u w:color="000000"/>
              </w:rPr>
            </m:ctrlPr>
          </m:fPr>
          <m:num>
            <m:sSub>
              <m:sSubPr>
                <m:ctrlPr>
                  <w:rPr>
                    <w:rFonts w:ascii="Cambria Math" w:hAnsi="Cambria Math" w:cs="Times"/>
                    <w:i/>
                    <w:sz w:val="40"/>
                    <w:szCs w:val="40"/>
                  </w:rPr>
                </m:ctrlPr>
              </m:sSubPr>
              <m:e>
                <m:r>
                  <w:rPr>
                    <w:rFonts w:ascii="Cambria Math" w:hAnsi="Cambria Math" w:cs="Times"/>
                    <w:sz w:val="40"/>
                    <w:szCs w:val="40"/>
                  </w:rPr>
                  <m:t>r</m:t>
                </m:r>
              </m:e>
              <m:sub>
                <m:r>
                  <w:rPr>
                    <w:rFonts w:ascii="Cambria Math" w:hAnsi="Cambria Math" w:cs="Times"/>
                    <w:sz w:val="40"/>
                    <w:szCs w:val="40"/>
                  </w:rPr>
                  <m:t>1</m:t>
                </m:r>
              </m:sub>
            </m:sSub>
            <m:sSubSup>
              <m:sSubSupPr>
                <m:ctrlPr>
                  <w:rPr>
                    <w:rFonts w:ascii="Cambria Math" w:hAnsi="Cambria Math" w:cs="Times"/>
                    <w:i/>
                    <w:sz w:val="40"/>
                    <w:szCs w:val="40"/>
                  </w:rPr>
                </m:ctrlPr>
              </m:sSubSupPr>
              <m:e>
                <m:r>
                  <w:rPr>
                    <w:rFonts w:ascii="Cambria Math" w:hAnsi="Cambria Math" w:cs="Times"/>
                    <w:sz w:val="40"/>
                    <w:szCs w:val="40"/>
                  </w:rPr>
                  <m:t>h</m:t>
                </m:r>
              </m:e>
              <m:sub>
                <m:r>
                  <w:rPr>
                    <w:rFonts w:ascii="Cambria Math" w:hAnsi="Cambria Math" w:cs="Times"/>
                    <w:sz w:val="40"/>
                    <w:szCs w:val="40"/>
                  </w:rPr>
                  <m:t>1</m:t>
                </m:r>
              </m:sub>
              <m:sup>
                <m:r>
                  <w:rPr>
                    <w:rFonts w:ascii="Cambria Math" w:hAnsi="Cambria Math" w:cs="Times"/>
                    <w:sz w:val="40"/>
                    <w:szCs w:val="40"/>
                  </w:rPr>
                  <m:t>*</m:t>
                </m:r>
              </m:sup>
            </m:sSubSup>
            <m:r>
              <w:rPr>
                <w:rFonts w:ascii="Cambria Math" w:hAnsi="Cambria Math" w:cs="Times"/>
                <w:sz w:val="40"/>
                <w:szCs w:val="40"/>
              </w:rPr>
              <m:t>-</m:t>
            </m:r>
            <m:sSub>
              <m:sSubPr>
                <m:ctrlPr>
                  <w:rPr>
                    <w:rFonts w:ascii="Cambria Math" w:hAnsi="Cambria Math" w:cs="Times"/>
                    <w:i/>
                    <w:sz w:val="40"/>
                    <w:szCs w:val="40"/>
                  </w:rPr>
                </m:ctrlPr>
              </m:sSubPr>
              <m:e>
                <m:r>
                  <w:rPr>
                    <w:rFonts w:ascii="Cambria Math" w:hAnsi="Cambria Math" w:cs="Times"/>
                    <w:sz w:val="40"/>
                    <w:szCs w:val="40"/>
                  </w:rPr>
                  <m:t>r</m:t>
                </m:r>
              </m:e>
              <m:sub>
                <m:r>
                  <w:rPr>
                    <w:rFonts w:ascii="Cambria Math" w:hAnsi="Cambria Math" w:cs="Times"/>
                    <w:sz w:val="40"/>
                    <w:szCs w:val="40"/>
                  </w:rPr>
                  <m:t>2</m:t>
                </m:r>
              </m:sub>
            </m:sSub>
            <m:sSubSup>
              <m:sSubSupPr>
                <m:ctrlPr>
                  <w:rPr>
                    <w:rFonts w:ascii="Cambria Math" w:hAnsi="Cambria Math" w:cs="Times"/>
                    <w:i/>
                    <w:sz w:val="40"/>
                    <w:szCs w:val="40"/>
                  </w:rPr>
                </m:ctrlPr>
              </m:sSubSupPr>
              <m:e>
                <m:r>
                  <w:rPr>
                    <w:rFonts w:ascii="Cambria Math" w:hAnsi="Cambria Math" w:cs="Times"/>
                    <w:sz w:val="40"/>
                    <w:szCs w:val="40"/>
                  </w:rPr>
                  <m:t>h</m:t>
                </m:r>
              </m:e>
              <m:sub>
                <m:r>
                  <w:rPr>
                    <w:rFonts w:ascii="Cambria Math" w:hAnsi="Cambria Math" w:cs="Times"/>
                    <w:sz w:val="40"/>
                    <w:szCs w:val="40"/>
                  </w:rPr>
                  <m:t>2</m:t>
                </m:r>
              </m:sub>
              <m:sup>
                <m:r>
                  <w:rPr>
                    <w:rFonts w:ascii="Cambria Math" w:hAnsi="Cambria Math" w:cs="Times"/>
                    <w:sz w:val="40"/>
                    <w:szCs w:val="40"/>
                  </w:rPr>
                  <m:t>*</m:t>
                </m:r>
              </m:sup>
            </m:sSubSup>
          </m:num>
          <m:den>
            <m:sSup>
              <m:sSupPr>
                <m:ctrlPr>
                  <w:rPr>
                    <w:rFonts w:ascii="Cambria Math" w:hAnsi="Cambria Math"/>
                    <w:i/>
                    <w:sz w:val="40"/>
                    <w:szCs w:val="40"/>
                    <w:u w:color="000000"/>
                    <w:lang w:val="en-US"/>
                  </w:rPr>
                </m:ctrlPr>
              </m:sSupPr>
              <m:e>
                <m:r>
                  <m:rPr>
                    <m:nor/>
                  </m:rPr>
                  <w:rPr>
                    <w:rFonts w:ascii="Cambria Math" w:hAnsi="Cambria Math"/>
                    <w:sz w:val="40"/>
                    <w:szCs w:val="40"/>
                    <w:u w:color="000000"/>
                  </w:rPr>
                  <m:t>|</m:t>
                </m:r>
                <m:sSub>
                  <m:sSubPr>
                    <m:ctrlPr>
                      <w:rPr>
                        <w:rFonts w:ascii="Cambria Math" w:hAnsi="Cambria Math"/>
                        <w:i/>
                        <w:sz w:val="40"/>
                        <w:szCs w:val="40"/>
                        <w:u w:color="000000"/>
                        <w:lang w:val="en-US"/>
                      </w:rPr>
                    </m:ctrlPr>
                  </m:sSubPr>
                  <m:e>
                    <m:r>
                      <w:rPr>
                        <w:rFonts w:ascii="Cambria Math" w:hAnsi="Cambria Math"/>
                        <w:sz w:val="40"/>
                        <w:szCs w:val="40"/>
                        <w:u w:color="000000"/>
                      </w:rPr>
                      <m:t>h</m:t>
                    </m:r>
                  </m:e>
                  <m:sub>
                    <m:r>
                      <w:rPr>
                        <w:rFonts w:ascii="Cambria Math" w:hAnsi="Cambria Math"/>
                        <w:sz w:val="40"/>
                        <w:szCs w:val="40"/>
                        <w:u w:color="000000"/>
                      </w:rPr>
                      <m:t>1</m:t>
                    </m:r>
                  </m:sub>
                </m:sSub>
                <m:r>
                  <w:rPr>
                    <w:rFonts w:ascii="Cambria Math" w:hAnsi="Cambria Math"/>
                    <w:sz w:val="40"/>
                    <w:szCs w:val="40"/>
                    <w:u w:color="000000"/>
                  </w:rPr>
                  <m:t>|</m:t>
                </m:r>
              </m:e>
              <m:sup>
                <m:r>
                  <w:rPr>
                    <w:rFonts w:ascii="Cambria Math" w:hAnsi="Cambria Math"/>
                    <w:sz w:val="40"/>
                    <w:szCs w:val="40"/>
                    <w:u w:color="000000"/>
                  </w:rPr>
                  <m:t>2</m:t>
                </m:r>
              </m:sup>
            </m:sSup>
            <m:r>
              <w:rPr>
                <w:rFonts w:ascii="Cambria Math" w:hAnsi="Cambria Math"/>
                <w:sz w:val="40"/>
                <w:szCs w:val="40"/>
                <w:u w:color="000000"/>
              </w:rPr>
              <m:t>+</m:t>
            </m:r>
            <m:sSup>
              <m:sSupPr>
                <m:ctrlPr>
                  <w:rPr>
                    <w:rFonts w:ascii="Cambria Math" w:hAnsi="Cambria Math"/>
                    <w:i/>
                    <w:sz w:val="40"/>
                    <w:szCs w:val="40"/>
                    <w:u w:color="000000"/>
                    <w:lang w:val="en-US"/>
                  </w:rPr>
                </m:ctrlPr>
              </m:sSupPr>
              <m:e>
                <m:r>
                  <m:rPr>
                    <m:nor/>
                  </m:rPr>
                  <w:rPr>
                    <w:rFonts w:ascii="Cambria Math" w:hAnsi="Cambria Math"/>
                    <w:sz w:val="40"/>
                    <w:szCs w:val="40"/>
                    <w:u w:color="000000"/>
                  </w:rPr>
                  <m:t>|</m:t>
                </m:r>
                <m:sSub>
                  <m:sSubPr>
                    <m:ctrlPr>
                      <w:rPr>
                        <w:rFonts w:ascii="Cambria Math" w:hAnsi="Cambria Math"/>
                        <w:i/>
                        <w:sz w:val="40"/>
                        <w:szCs w:val="40"/>
                        <w:u w:color="000000"/>
                        <w:lang w:val="en-US"/>
                      </w:rPr>
                    </m:ctrlPr>
                  </m:sSubPr>
                  <m:e>
                    <m:r>
                      <w:rPr>
                        <w:rFonts w:ascii="Cambria Math" w:hAnsi="Cambria Math"/>
                        <w:sz w:val="40"/>
                        <w:szCs w:val="40"/>
                        <w:u w:color="000000"/>
                      </w:rPr>
                      <m:t>h</m:t>
                    </m:r>
                  </m:e>
                  <m:sub>
                    <m:r>
                      <w:rPr>
                        <w:rFonts w:ascii="Cambria Math" w:hAnsi="Cambria Math"/>
                        <w:sz w:val="40"/>
                        <w:szCs w:val="40"/>
                        <w:u w:color="000000"/>
                      </w:rPr>
                      <m:t>2</m:t>
                    </m:r>
                  </m:sub>
                </m:sSub>
                <m:r>
                  <w:rPr>
                    <w:rFonts w:ascii="Cambria Math" w:hAnsi="Cambria Math"/>
                    <w:sz w:val="40"/>
                    <w:szCs w:val="40"/>
                    <w:u w:color="000000"/>
                  </w:rPr>
                  <m:t>|</m:t>
                </m:r>
              </m:e>
              <m:sup>
                <m:r>
                  <w:rPr>
                    <w:rFonts w:ascii="Cambria Math" w:hAnsi="Cambria Math"/>
                    <w:sz w:val="40"/>
                    <w:szCs w:val="40"/>
                    <w:u w:color="000000"/>
                  </w:rPr>
                  <m:t>2</m:t>
                </m:r>
              </m:sup>
            </m:sSup>
          </m:den>
        </m:f>
      </m:oMath>
      <w:r w:rsidR="00015CC6" w:rsidRPr="00015CC6">
        <w:rPr>
          <w:rFonts w:ascii="Times" w:hAnsi="Times" w:cs="Times"/>
          <w:color w:val="FF0000"/>
          <w:sz w:val="28"/>
          <w:szCs w:val="28"/>
        </w:rPr>
        <w:fldChar w:fldCharType="begin"/>
      </w:r>
      <w:r w:rsidR="00015CC6" w:rsidRPr="00015CC6">
        <w:rPr>
          <w:rFonts w:ascii="Times" w:hAnsi="Times" w:cs="Times"/>
          <w:color w:val="FF0000"/>
          <w:sz w:val="28"/>
          <w:szCs w:val="28"/>
        </w:rPr>
        <w:instrText xml:space="preserve"> QUOTE </w:instrText>
      </w:r>
      <w:r>
        <w:rPr>
          <w:rFonts w:ascii="Helvetica Neue" w:eastAsia="Arial Unicode MS" w:hAnsi="Helvetica Neue" w:cs="Arial Unicode MS"/>
          <w:noProof/>
          <w:color w:val="000000"/>
          <w:position w:val="-88"/>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15.2pt;height:100.8pt;mso-width-percent:0;mso-height-percent:0;mso-width-percent:0;mso-height-percent:0" equationxml="&lt;?xml version=&quot;1.0&quot; encoding=&quot;UTF-8&quot; standalone=&quot;yes&quot;?&gt;&#10;&#10;&#10;&#10;&#10;&#10;&#10;&#10;&#10;&#10;&#10;&#10;&#10;&#10;&#10;&#10;&#10;&#10;&#10;&#10;&lt;?mso-application progid=&quot;Word.Document&quot;?&gt;&#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5&quot;/&gt;&lt;w:doNotEmbedSystemFonts/&gt;&lt;w:hideSpelling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11E80&quot;/&gt;&lt;wsp:rsid wsp:val=&quot;00034E65&quot;/&gt;&lt;wsp:rsid wsp:val=&quot;00064F33&quot;/&gt;&lt;wsp:rsid wsp:val=&quot;00074588&quot;/&gt;&lt;wsp:rsid wsp:val=&quot;00093E87&quot;/&gt;&lt;wsp:rsid wsp:val=&quot;000C396E&quot;/&gt;&lt;wsp:rsid wsp:val=&quot;000E207D&quot;/&gt;&lt;wsp:rsid wsp:val=&quot;000E47D8&quot;/&gt;&lt;wsp:rsid wsp:val=&quot;000E6738&quot;/&gt;&lt;wsp:rsid wsp:val=&quot;000F3C6F&quot;/&gt;&lt;wsp:rsid wsp:val=&quot;001063C7&quot;/&gt;&lt;wsp:rsid wsp:val=&quot;001532DA&quot;/&gt;&lt;wsp:rsid wsp:val=&quot;001539E6&quot;/&gt;&lt;wsp:rsid wsp:val=&quot;00183C18&quot;/&gt;&lt;wsp:rsid wsp:val=&quot;00194D01&quot;/&gt;&lt;wsp:rsid wsp:val=&quot;001A0739&quot;/&gt;&lt;wsp:rsid wsp:val=&quot;001A12B7&quot;/&gt;&lt;wsp:rsid wsp:val=&quot;001A1C97&quot;/&gt;&lt;wsp:rsid wsp:val=&quot;00204CF7&quot;/&gt;&lt;wsp:rsid wsp:val=&quot;00217620&quot;/&gt;&lt;wsp:rsid wsp:val=&quot;00222082&quot;/&gt;&lt;wsp:rsid wsp:val=&quot;00236FCB&quot;/&gt;&lt;wsp:rsid wsp:val=&quot;00251EA3&quot;/&gt;&lt;wsp:rsid wsp:val=&quot;002739FB&quot;/&gt;&lt;wsp:rsid wsp:val=&quot;00277BD3&quot;/&gt;&lt;wsp:rsid wsp:val=&quot;00291FAB&quot;/&gt;&lt;wsp:rsid wsp:val=&quot;002B2948&quot;/&gt;&lt;wsp:rsid wsp:val=&quot;002D3935&quot;/&gt;&lt;wsp:rsid wsp:val=&quot;002F127E&quot;/&gt;&lt;wsp:rsid wsp:val=&quot;002F3C6F&quot;/&gt;&lt;wsp:rsid wsp:val=&quot;003077C1&quot;/&gt;&lt;wsp:rsid wsp:val=&quot;003110C3&quot;/&gt;&lt;wsp:rsid wsp:val=&quot;003206C5&quot;/&gt;&lt;wsp:rsid wsp:val=&quot;0032788A&quot;/&gt;&lt;wsp:rsid wsp:val=&quot;00327C31&quot;/&gt;&lt;wsp:rsid wsp:val=&quot;0034340E&quot;/&gt;&lt;wsp:rsid wsp:val=&quot;00345C46&quot;/&gt;&lt;wsp:rsid wsp:val=&quot;00363028&quot;/&gt;&lt;wsp:rsid wsp:val=&quot;00373E70&quot;/&gt;&lt;wsp:rsid wsp:val=&quot;003842DF&quot;/&gt;&lt;wsp:rsid wsp:val=&quot;003A06BA&quot;/&gt;&lt;wsp:rsid wsp:val=&quot;003A12D5&quot;/&gt;&lt;wsp:rsid wsp:val=&quot;003A6F25&quot;/&gt;&lt;wsp:rsid wsp:val=&quot;003C3342&quot;/&gt;&lt;wsp:rsid wsp:val=&quot;003D1E0C&quot;/&gt;&lt;wsp:rsid wsp:val=&quot;003D219A&quot;/&gt;&lt;wsp:rsid wsp:val=&quot;003D2428&quot;/&gt;&lt;wsp:rsid wsp:val=&quot;003E1B87&quot;/&gt;&lt;wsp:rsid wsp:val=&quot;003E677A&quot;/&gt;&lt;wsp:rsid wsp:val=&quot;00405C67&quot;/&gt;&lt;wsp:rsid wsp:val=&quot;004175CC&quot;/&gt;&lt;wsp:rsid wsp:val=&quot;00424F37&quot;/&gt;&lt;wsp:rsid wsp:val=&quot;00426ACC&quot;/&gt;&lt;wsp:rsid wsp:val=&quot;00427DAF&quot;/&gt;&lt;wsp:rsid wsp:val=&quot;00436786&quot;/&gt;&lt;wsp:rsid wsp:val=&quot;00453B93&quot;/&gt;&lt;wsp:rsid wsp:val=&quot;00462192&quot;/&gt;&lt;wsp:rsid wsp:val=&quot;00464954&quot;/&gt;&lt;wsp:rsid wsp:val=&quot;00467822&quot;/&gt;&lt;wsp:rsid wsp:val=&quot;0047153F&quot;/&gt;&lt;wsp:rsid wsp:val=&quot;004814FB&quot;/&gt;&lt;wsp:rsid wsp:val=&quot;00486688&quot;/&gt;&lt;wsp:rsid wsp:val=&quot;0049352E&quot;/&gt;&lt;wsp:rsid wsp:val=&quot;004A55E8&quot;/&gt;&lt;wsp:rsid wsp:val=&quot;004B1026&quot;/&gt;&lt;wsp:rsid wsp:val=&quot;00502122&quot;/&gt;&lt;wsp:rsid wsp:val=&quot;00507B06&quot;/&gt;&lt;wsp:rsid wsp:val=&quot;00511E80&quot;/&gt;&lt;wsp:rsid wsp:val=&quot;00523467&quot;/&gt;&lt;wsp:rsid wsp:val=&quot;00532822&quot;/&gt;&lt;wsp:rsid wsp:val=&quot;005560D3&quot;/&gt;&lt;wsp:rsid wsp:val=&quot;005826CD&quot;/&gt;&lt;wsp:rsid wsp:val=&quot;005960B7&quot;/&gt;&lt;wsp:rsid wsp:val=&quot;00596BA1&quot;/&gt;&lt;wsp:rsid wsp:val=&quot;005A3EF0&quot;/&gt;&lt;wsp:rsid wsp:val=&quot;005A7FAF&quot;/&gt;&lt;wsp:rsid wsp:val=&quot;005B4296&quot;/&gt;&lt;wsp:rsid wsp:val=&quot;005C3A46&quot;/&gt;&lt;wsp:rsid wsp:val=&quot;005F248F&quot;/&gt;&lt;wsp:rsid wsp:val=&quot;006027D8&quot;/&gt;&lt;wsp:rsid wsp:val=&quot;00604213&quot;/&gt;&lt;wsp:rsid wsp:val=&quot;00605D37&quot;/&gt;&lt;wsp:rsid wsp:val=&quot;00623B2A&quot;/&gt;&lt;wsp:rsid wsp:val=&quot;00646ADD&quot;/&gt;&lt;wsp:rsid wsp:val=&quot;0068166F&quot;/&gt;&lt;wsp:rsid wsp:val=&quot;00687D88&quot;/&gt;&lt;wsp:rsid wsp:val=&quot;006A3A2E&quot;/&gt;&lt;wsp:rsid wsp:val=&quot;006A4191&quot;/&gt;&lt;wsp:rsid wsp:val=&quot;006A6625&quot;/&gt;&lt;wsp:rsid wsp:val=&quot;006F6157&quot;/&gt;&lt;wsp:rsid wsp:val=&quot;00731B9F&quot;/&gt;&lt;wsp:rsid wsp:val=&quot;00732E4C&quot;/&gt;&lt;wsp:rsid wsp:val=&quot;00735F69&quot;/&gt;&lt;wsp:rsid wsp:val=&quot;00777511&quot;/&gt;&lt;wsp:rsid wsp:val=&quot;00793218&quot;/&gt;&lt;wsp:rsid wsp:val=&quot;007A3051&quot;/&gt;&lt;wsp:rsid wsp:val=&quot;007A5451&quot;/&gt;&lt;wsp:rsid wsp:val=&quot;007A6086&quot;/&gt;&lt;wsp:rsid wsp:val=&quot;007C2BFA&quot;/&gt;&lt;wsp:rsid wsp:val=&quot;007C6DE2&quot;/&gt;&lt;wsp:rsid wsp:val=&quot;007D1B9D&quot;/&gt;&lt;wsp:rsid wsp:val=&quot;007E6131&quot;/&gt;&lt;wsp:rsid wsp:val=&quot;0081665D&quot;/&gt;&lt;wsp:rsid wsp:val=&quot;008212BC&quot;/&gt;&lt;wsp:rsid wsp:val=&quot;008360DA&quot;/&gt;&lt;wsp:rsid wsp:val=&quot;00851B19&quot;/&gt;&lt;wsp:rsid wsp:val=&quot;008541E7&quot;/&gt;&lt;wsp:rsid wsp:val=&quot;00856CAB&quot;/&gt;&lt;wsp:rsid wsp:val=&quot;0087141E&quot;/&gt;&lt;wsp:rsid wsp:val=&quot;00874722&quot;/&gt;&lt;wsp:rsid wsp:val=&quot;00881EE7&quot;/&gt;&lt;wsp:rsid wsp:val=&quot;008948C6&quot;/&gt;&lt;wsp:rsid wsp:val=&quot;008B0A1C&quot;/&gt;&lt;wsp:rsid wsp:val=&quot;008B5D54&quot;/&gt;&lt;wsp:rsid wsp:val=&quot;008E281A&quot;/&gt;&lt;wsp:rsid wsp:val=&quot;008F0EE8&quot;/&gt;&lt;wsp:rsid wsp:val=&quot;008F3CCE&quot;/&gt;&lt;wsp:rsid wsp:val=&quot;0091349B&quot;/&gt;&lt;wsp:rsid wsp:val=&quot;00962359&quot;/&gt;&lt;wsp:rsid wsp:val=&quot;00974845&quot;/&gt;&lt;wsp:rsid wsp:val=&quot;009A5A52&quot;/&gt;&lt;wsp:rsid wsp:val=&quot;009B0EE1&quot;/&gt;&lt;wsp:rsid wsp:val=&quot;009B6B4C&quot;/&gt;&lt;wsp:rsid wsp:val=&quot;009C4247&quot;/&gt;&lt;wsp:rsid wsp:val=&quot;009D06A9&quot;/&gt;&lt;wsp:rsid wsp:val=&quot;009D70CC&quot;/&gt;&lt;wsp:rsid wsp:val=&quot;009E4681&quot;/&gt;&lt;wsp:rsid wsp:val=&quot;00A036E0&quot;/&gt;&lt;wsp:rsid wsp:val=&quot;00A34247&quot;/&gt;&lt;wsp:rsid wsp:val=&quot;00A509BF&quot;/&gt;&lt;wsp:rsid wsp:val=&quot;00A93B0F&quot;/&gt;&lt;wsp:rsid wsp:val=&quot;00AA3FFC&quot;/&gt;&lt;wsp:rsid wsp:val=&quot;00AD4B53&quot;/&gt;&lt;wsp:rsid wsp:val=&quot;00AE1BDF&quot;/&gt;&lt;wsp:rsid wsp:val=&quot;00AF020A&quot;/&gt;&lt;wsp:rsid wsp:val=&quot;00AF30AB&quot;/&gt;&lt;wsp:rsid wsp:val=&quot;00B23391&quot;/&gt;&lt;wsp:rsid wsp:val=&quot;00B3092B&quot;/&gt;&lt;wsp:rsid wsp:val=&quot;00B53CB7&quot;/&gt;&lt;wsp:rsid wsp:val=&quot;00B565DB&quot;/&gt;&lt;wsp:rsid wsp:val=&quot;00B62598&quot;/&gt;&lt;wsp:rsid wsp:val=&quot;00B62747&quot;/&gt;&lt;wsp:rsid wsp:val=&quot;00B72DA3&quot;/&gt;&lt;wsp:rsid wsp:val=&quot;00B80265&quot;/&gt;&lt;wsp:rsid wsp:val=&quot;00B8504F&quot;/&gt;&lt;wsp:rsid wsp:val=&quot;00B96090&quot;/&gt;&lt;wsp:rsid wsp:val=&quot;00BF04A0&quot;/&gt;&lt;wsp:rsid wsp:val=&quot;00C078B0&quot;/&gt;&lt;wsp:rsid wsp:val=&quot;00C22857&quot;/&gt;&lt;wsp:rsid wsp:val=&quot;00C35DF1&quot;/&gt;&lt;wsp:rsid wsp:val=&quot;00C472F5&quot;/&gt;&lt;wsp:rsid wsp:val=&quot;00C67403&quot;/&gt;&lt;wsp:rsid wsp:val=&quot;00C82885&quot;/&gt;&lt;wsp:rsid wsp:val=&quot;00C94AA1&quot;/&gt;&lt;wsp:rsid wsp:val=&quot;00CA31A7&quot;/&gt;&lt;wsp:rsid wsp:val=&quot;00CB3C78&quot;/&gt;&lt;wsp:rsid wsp:val=&quot;00CE6CE8&quot;/&gt;&lt;wsp:rsid wsp:val=&quot;00CF13F8&quot;/&gt;&lt;wsp:rsid wsp:val=&quot;00D040B2&quot;/&gt;&lt;wsp:rsid wsp:val=&quot;00D4628C&quot;/&gt;&lt;wsp:rsid wsp:val=&quot;00D55DD5&quot;/&gt;&lt;wsp:rsid wsp:val=&quot;00D74E5F&quot;/&gt;&lt;wsp:rsid wsp:val=&quot;00D81838&quot;/&gt;&lt;wsp:rsid wsp:val=&quot;00D81B7E&quot;/&gt;&lt;wsp:rsid wsp:val=&quot;00DC3B96&quot;/&gt;&lt;wsp:rsid wsp:val=&quot;00DD6669&quot;/&gt;&lt;wsp:rsid wsp:val=&quot;00DE2F8D&quot;/&gt;&lt;wsp:rsid wsp:val=&quot;00DF3617&quot;/&gt;&lt;wsp:rsid wsp:val=&quot;00DF491B&quot;/&gt;&lt;wsp:rsid wsp:val=&quot;00DF595D&quot;/&gt;&lt;wsp:rsid wsp:val=&quot;00E25476&quot;/&gt;&lt;wsp:rsid wsp:val=&quot;00E35893&quot;/&gt;&lt;wsp:rsid wsp:val=&quot;00E47704&quot;/&gt;&lt;wsp:rsid wsp:val=&quot;00E542BE&quot;/&gt;&lt;wsp:rsid wsp:val=&quot;00E633A6&quot;/&gt;&lt;wsp:rsid wsp:val=&quot;00E9217E&quot;/&gt;&lt;wsp:rsid wsp:val=&quot;00EC38BF&quot;/&gt;&lt;wsp:rsid wsp:val=&quot;00ED1155&quot;/&gt;&lt;wsp:rsid wsp:val=&quot;00ED5094&quot;/&gt;&lt;wsp:rsid wsp:val=&quot;00F16EF7&quot;/&gt;&lt;wsp:rsid wsp:val=&quot;00F335AF&quot;/&gt;&lt;wsp:rsid wsp:val=&quot;00F41A5E&quot;/&gt;&lt;wsp:rsid wsp:val=&quot;00F65983&quot;/&gt;&lt;wsp:rsid wsp:val=&quot;00F84DEF&quot;/&gt;&lt;wsp:rsid wsp:val=&quot;00F86852&quot;/&gt;&lt;wsp:rsid wsp:val=&quot;00F87437&quot;/&gt;&lt;wsp:rsid wsp:val=&quot;00F900B2&quot;/&gt;&lt;wsp:rsid wsp:val=&quot;00FA3405&quot;/&gt;&lt;wsp:rsid wsp:val=&quot;00FA3FA5&quot;/&gt;&lt;wsp:rsid wsp:val=&quot;00FB525A&quot;/&gt;&lt;wsp:rsid wsp:val=&quot;00FC3120&quot;/&gt;&lt;wsp:rsid wsp:val=&quot;00FC6D77&quot;/&gt;&lt;wsp:rsid wsp:val=&quot;00FD60E7&quot;/&gt;&lt;wsp:rsid wsp:val=&quot;00FF381F&quot;/&gt;&lt;/wsp:rsids&gt;&lt;/w:docPr&gt;&lt;w:body&gt;&lt;wx:sect&gt;&lt;w:p wsp:rsidR=&quot;00000000&quot; wsp:rsidRDefault=&quot;003E1B87&quot; wsp:rsidP=&quot;003E1B87&quot;&gt;&lt;m:oMathPara&gt;&lt;m:oMath&gt;&lt;m:sSub&gt;&lt;m:sSubPr&gt;&lt;m:ctrlPr&gt;&lt;w:rPr&gt;&lt;w:rFonts w:ascii=&quot;Cambria Math&quot; w:h-ansi=&quot;Cambria Math&quot;/&gt;&lt;wx:font wx:val=&quot;Cambria Math&quot;/&gt;&lt;w:i/&gt;&lt;w:sz w:val=&quot;40&quot;/&gt;&lt;w:sz-cs w:val=&quot;40&quot;/&gt;&lt;w:u w:color=&quot;000000&quot;/&gt;&lt;/w:rPr&gt;&lt;/m:ctrlPr&gt;&lt;/m:sSubPr&gt;&lt;m:e&gt;&lt;m:r&gt;&lt;m:rPr&gt;&lt;m:nor/&gt;&lt;/m:rPr&gt;&lt;w:rPr&gt;&lt;w:rFonts w:ascii=&quot;Cambria Math&quot; w:h-ansi=&quot;Cambria Math&quot;/&gt;&lt;wx:font wx:val=&quot;Cambria Math&quot;/&gt;&lt;w:sz w:val=&quot;40&quot;/&gt;&lt;w:sz-cs w:val=&quot;40&quot;/&gt;&lt;w:u w:color=&quot;000000&quot;/&gt;&lt;w:lang w:val=&quot;EN-US&quot;/&gt;&lt;/w:rPr&gt;&lt;m:t&gt;x&lt;/m:t&gt;&lt;/m:r&gt;&lt;/m:e&gt;&lt;m:sub&gt;&lt;m:r&gt;&lt;m:rPr&gt;&lt;m:nor/&gt;&lt;/m:rPr&gt;&lt;w:rPr&gt;&lt;w:rFonts w:ascii=&quot;Cambria Math&quot; w:h-ansi=&quot;Cambria Math&quot;/&gt;&lt;wx:font wx:val=&quot;Cambria Math&quot;/&gt;&lt;w:sz w:val=&quot;40&quot;/&gt;&lt;w:sz-cs w:val=&quot;40&quot;/&gt;&lt;w:u w:color=&quot;000000&quot;/&gt;&lt;/w:rPr&gt;&lt;m:t&gt;1&lt;/m:t&gt;&lt;/m:r&gt;&lt;/m:sub&gt;&lt;/m:sSub&gt;&lt;m:r&gt;&lt;m:rPr&gt;&lt;m:nor/&gt;&lt;/m:rPr&gt;&lt;w:rPr&gt;&lt;w:rFonts w:ascii=&quot;Cambria Math&quot; w:h-ansi=&quot;Cambria Math&quot;/&gt;&lt;wx:font wx:val=&quot;Cambria Math&quot;/&gt;&lt;w:sz w:val=&quot;40&quot;/&gt;&lt;w:sz-cs w:val=&quot;40&quot;/&gt;&lt;w:u w:color=&quot;000000&quot;/&gt;&lt;/w:rPr&gt;&lt;m:t&gt;= &lt;/m:t&gt;&lt;/m:r&gt;&lt;m:f&gt;&lt;m:fPr&gt;&lt;m:ctrlPr&gt;&lt;w:rPr&gt;&lt;w:rFonts w:ascii=&quot;Cambria Math&quot; w:h-ansi=&quot;Cambria Math&quot;/&gt;&lt;wx:font wx:val=&quot;Cambria Math&quot;/&gt;&lt;w:i/&gt;&lt;w:sz w:val=&quot;40&quot;/&gt;&lt;w:sz-cs w:val=&quot;40&quot;/&gt;&lt;w:u w:color=&quot;000000&quot;/&gt;&lt;/w:rPr&gt;&lt;/m:ctrlPr&gt;&lt;/m:fPr&gt;&lt;m:num&gt;&lt;m:sSub&gt;&lt;m:sSubPr&gt;&lt;m:ctrlPr&gt;&lt;w:rPr&gt;&lt;w:rFonts w:ascii=&quot;Cambria Math&quot; w:h-ansi=&quot;Cambria Math&quot; w:cs=&quot;Times&quot;/&gt;&lt;wx:font wx:val=&quot;Cambria Math&quot;/&gt;&lt;w:i/&gt;&lt;w:sz w:val=&quot;40&quot;/&gt;&lt;w:sz-cs w:val=&quot;40&quot;/&gt;&lt;/w:rPr&gt;&lt;/m:ctrlPr&gt;&lt;/m:sSubPr&gt;&lt;m:e&gt;&lt;m:r&gt;&lt;w:rPr&gt;&lt;w:rFonts w:ascii=&quot;Cambria Math&quot; w:h-ansi=&quot;Cambria Math&quot; w:cs=&quot;Times&quot;/&gt;&lt;wx:font wx:val=&quot;Cambria Math&quot;/&gt;&lt;w:i/&gt;&lt;w:sz w:val=&quot;40&quot;/&gt;&lt;w:sz-cs w:val=&quot;40&quot;/&gt;&lt;/w:rPr&gt;&lt;m:t&gt;r&lt;/m:t&gt;&lt;/m:r&gt;&lt;/m:e&gt;&lt;m:sub&gt;&lt;m:r&gt;&lt;w:rPr&gt;&lt;w:rFonts w:ascii=&quot;Cambria Math&quot; w:h-ansi=&quot;Cambria Math&quot; w:cs=&quot;Times&quot;/&gt;&lt;wx:font wx:val=&quot;Cambria Math&quot;/&gt;&lt;w:i/&gt;&lt;w:sz w:val=&quot;40&quot;/&gt;&lt;w:sz-cs w:val=&quot;40&quot;/&gt;&lt;/w:rPr&gt;&lt;m:t&gt;1&lt;/m:t&gt;&lt;/m:r&gt;&lt;/m:sub&gt;&lt;/m:sSub&gt;&lt;m:sSubSup&gt;&lt;m:sSubSupPr&gt;&lt;m:ctrlPr&gt;&lt;w:rPr&gt;&lt;w:rFonts w:ascii=&quot;Cambria Math&quot; w:h-ansi=&quot;Cambria Math&quot; w:cs=&quot;Times&quot;/&gt;&lt;wx:font wx:val=&quot;Cambria Math&quot;/&gt;&lt;w:i/&gt;&lt;w:sz w:val=&quot;40&quot;/&gt;&lt;w:sz-cs w:val=&quot;40&quot;/&gt;&lt;/w:rPr&gt;&lt;/m:ctrlPr&gt;&lt;/m:sSubSupPr&gt;&lt;m:e&gt;&lt;m:r&gt;&lt;w:rPr&gt;&lt;w:rFonts w:ascii=&quot;Cambria Math&quot; w:h-ansi=&quot;Cambria Math&quot; w:cs=&quot;Times&quot;/&gt;&lt;wx:font wx:val=&quot;Cambria Math&quot;/&gt;&lt;w:i/&gt;&lt;w:sz w:val=&quot;40&quot;/&gt;&lt;w:sz-cs w:val=&quot;40&quot;/&gt;&lt;/w:rPr&gt;&lt;m:t&gt;h&lt;/m:t&gt;&lt;/m:r&gt;&lt;/m:e&gt;&lt;m:sub&gt;&lt;m:r&gt;&lt;w:rPr&gt;&lt;w:rFonts w:ascii=&quot;Cambria Math&quot; w:h-ansi=&quot;Cambria Math&quot; w:cs=&quot;Times&quot;/&gt;&lt;wx:font wx:val=&quot;Cambria Math&quot;/&gt;&lt;w:i/&gt;&lt;w:sz w:val=&quot;40&quot;/&gt;&lt;w:sz-cs w:val=&quot;40&quot;/&gt;&lt;/w:rPr&gt;&lt;m:t&gt;1&lt;/m:t&gt;&lt;/m:r&gt;&lt;/m:sub&gt;&lt;m:sup&gt;&lt;m:r&gt;&lt;w:rPr&gt;&lt;w:rFonts w:ascii=&quot;Cambria Math&quot; w:h-ansi=&quot;Cambria Math&quot; w:cs=&quot;Times&quot;/&gt;&lt;wx:font wx:val=&quot;Cambria Math&quot;/&gt;&lt;w:i/&gt;&lt;w:sz w:val=&quot;40&quot;/&gt;&lt;w:sz-cs w:val=&quot;40&quot;/&gt;&lt;/w:rPr&gt;&lt;m:t&gt;*&lt;/m:t&gt;&lt;/m:r&gt;&lt;/m:sup&gt;&lt;/m:sSubSup&gt;&lt;m:r&gt;&lt;w:rPr&gt;&lt;w:rFonts w:ascii=&quot;Cambria Math&quot; w:h-ansi=&quot;Cambria Math&quot; w:cs=&quot;Times&quot;/&gt;&lt;wx:font wx:val=&quot;Cambria Math&quot;/&gt;&lt;w:i/&gt;&lt;w:sz w:val=&quot;40&quot;/&gt;&lt;w:sz-cs w:val=&quot;40&quot;/&gt;&lt;/w:rPr&gt;&lt;m:t&gt;-&lt;/m:t&gt;&lt;/m:r&gt;&lt;m:sSub&gt;&lt;m:sSubPr&gt;&lt;m:ctrlPr&gt;&lt;w:rPr&gt;&lt;w:rFonts w:ascii=&quot;Cambria Math&quot; w:h-ansi=&quot;Cambria Math&quot; w:cs=&quot;Times&quot;/&gt;&lt;wx:font wx:val=&quot;Cambria Math&quot;/&gt;&lt;w:i/&gt;&lt;w:sz w:val=&quot;40&quot;/&gt;&lt;w:sz-cs w:val=&quot;40&quot;/&gt;&lt;/w:rPr&gt;&lt;/m:ctrlPr&gt;&lt;/m:sSubPr&gt;&lt;m:e&gt;&lt;m:r&gt;&lt;w:rPr&gt;&lt;w:rFonts w:ascii=&quot;Cambria Math&quot; w:h-ansi=&quot;Cambria Math&quot; w:cs=&quot;Times&quot;/&gt;&lt;wx:font wx:val=&quot;Cambria Math&quot;/&gt;&lt;w:i/&gt;&lt;w:sz w:val=&quot;40&quot;/&gt;&lt;w:sz-cs w:val=&quot;40&quot;/&gt;&lt;/w:rPr&gt;&lt;m:t&gt;r&lt;/m:t&gt;&lt;/m:r&gt;&lt;/m:e&gt;&lt;m:sub&gt;&lt;m:r&gt;&lt;w:rPr&gt;&lt;w:rFonts w:ascii=&quot;Cambria Math&quot; w:h-ansi=&quot;Cambria Math&quot; w:cs=&quot;Times&quot;/&gt;&lt;wx:font wx:val=&quot;Cambria Math&quot;/&gt;&lt;w:i/&gt;&lt;w:sz w:val=&quot;40&quot;/&gt;&lt;w:sz-cs w:val=&quot;40&quot;/&gt;&lt;/w:rPr&gt;&lt;m:t&gt;2&lt;/m:t&gt;&lt;/m:r&gt;&lt;/m:sub&gt;&lt;/m:sSub&gt;&lt;m:sSubSup&gt;&lt;m:sSubSupPr&gt;&lt;m:ctrlPr&gt;&lt;w:rPr&gt;&lt;w:rFonts w:ascii=&quot;Cambria Math&quot; w:h-ansi=&quot;Cambria Math&quot; w:cs=&quot;Times&quot;/&gt;&lt;wx:font wx:val=&quot;Cambria Math&quot;/&gt;&lt;w:i/&gt;&lt;w:sz w:val=&quot;40&quot;/&gt;&lt;w:sz-cs w:val=&quot;40&quot;/&gt;&lt;/w:rPr&gt;&lt;/m:ctrlPr&gt;&lt;/m:sSubSupPr&gt;&lt;m:e&gt;&lt;m:r&gt;&lt;w:rPr&gt;&lt;w:rFonts w:ascii=&quot;Cambria Math&quot; w:h-ansi=&quot;Cambria Math&quot; w:cs=&quot;Times&quot;/&gt;&lt;wx:font wx:val=&quot;Cambria Math&quot;/&gt;&lt;w:i/&gt;&lt;w:sz w:val=&quot;40&quot;/&gt;&lt;w:sz-cs w:val=&quot;40&quot;/&gt;&lt;/w:rPr&gt;&lt;m:t&gt;h&lt;/m:t&gt;&lt;/m:r&gt;&lt;/m:e&gt;&lt;m:sub&gt;&lt;m:r&gt;&lt;w:rPr&gt;&lt;w:rFonts w:ascii=&quot;Cambria Math&quot; w:h-ansi=&quot;Cambria Math&quot; w:cs=&quot;Times&quot;/&gt;&lt;wx:font wx:val=&quot;Cambria Math&quot;/&gt;&lt;w:i/&gt;&lt;w:sz w:val=&quot;40&quot;/&gt;&lt;w:sz-cs w:val=&quot;40&quot;/&gt;&lt;/w:rPr&gt;&lt;m:t&gt;2&lt;/m:t&gt;&lt;/m:r&gt;&lt;/m:sub&gt;&lt;m:sup&gt;&lt;m:r&gt;&lt;w:rPr&gt;&lt;w:rFonts w:ascii=&quot;Cambria Math&quot; w:h-ansi=&quot;Cambria Math&quot; w:cs=&quot;Times&quot;/&gt;&lt;wx:font wx:val=&quot;Cambria Math&quot;/&gt;&lt;w:i/&gt;&lt;w:sz w:val=&quot;40&quot;/&gt;&lt;w:sz-cs w:val=&quot;40&quot;/&gt;&lt;/w:rPr&gt;&lt;m:t&gt;*&lt;/m:t&gt;&lt;/m:r&gt;&lt;/m:sup&gt;&lt;/m:sSubSup&gt;&lt;/m:num&gt;&lt;m:den&gt;&lt;m:sSup&gt;&lt;m:sSupPr&gt;&lt;m:ctrlPr&gt;&lt;w:rPr&gt;&lt;w:rFonts w:ascii=&quot;Cambria Math&quot; w:h-ansi=&quot;Cambria Math&quot;/&gt;&lt;wx:font wx:val=&quot;Cambria Math&quot;/&gt;&lt;w:i/&gt;&lt;w:sz w:val=&quot;40&quot;/&gt;&lt;w:sz-cs w:val=&quot;40&quot;/&gt;&lt;w:u w:color=&quot;000000&quot;/&gt;&lt;w:lang w:val=&quot;EN-US&quot;/&gt;&lt;/w:rPr&gt;&lt;/m:ctrlPr&gt;&lt;/m:sSupPr&gt;&lt;m:e&gt;&lt;m:r&gt;&lt;m:rPr&gt;&lt;m:nor/&gt;&lt;/m:rPr&gt;&lt;w:rPr&gt;&lt;w:rFonts w:ascii=&quot;Cambria Math&quot; w:h-ansi=&quot;Cambria Math&quot;/&gt;&lt;wx:font wx:val=&quot;Cambria Math&quot;/&gt;&lt;w:sz w:val=&quot;40&quot;/&gt;&lt;w:sz-cs w:val=&quot;40&quot;/&gt;&lt;w:u w:color=&quot;000000&quot;/&gt;&lt;/w:rPr&gt;&lt;m:t&gt;|&lt;/m:t&gt;&lt;/m:r&gt;&lt;m:sSub&gt;&lt;m:sSubPr&gt;&lt;m:ctrlPr&gt;&lt;w:rPr&gt;&lt;w:rFonts w:ascii=&quot;Cambria Math&quot; w:h-ansi=&quot;Cambria Math&quot;/&gt;&lt;wx:font wx:val=&quot;Cambria Math&quot;/&gt;&lt;w:i/&gt;&lt;w:sz w:val=&quot;40&quot;/&gt;&lt;w:sz-cs w:val=&quot;40&quot;/&gt;&lt;w:u w:color=&quot;000000&quot;/&gt;&lt;w:lang w:val=&quot;EN-US&quot;/&gt;&lt;/w:rPr&gt;&lt;/m:ctrlPr&gt;&lt;/m:sSubPr&gt;&lt;m:e&gt;&lt;m:r&gt;&lt;w:rPr&gt;&lt;w:rFonts w:ascii=&quot;Cambria Math&quot; w:h-ansi=&quot;Cambria Math&quot;/&gt;&lt;wx:font wx:val=&quot;Cambria Math&quot;/&gt;&lt;w:i/&gt;&lt;w:sz w:val=&quot;40&quot;/&gt;&lt;w:sz-cs w:val=&quot;40&quot;/&gt;&lt;w:u w:color=&quot;000000&quot;/&gt;&lt;/w:rPr&gt;&lt;m:t&gt;h&lt;/m:t&gt;&lt;/m:r&gt;&lt;/m:e&gt;&lt;m:sub&gt;&lt;m:r&gt;&lt;w:rPr&gt;&lt;w:rFonts w:ascii=&quot;Cambria Math&quot; w:h-ansi=&quot;Cambria Math&quot;/&gt;&lt;wx:font wx:val=&quot;Cambria Math&quot;/&gt;&lt;w:i/&gt;&lt;w:sz w:val=&quot;40&quot;/&gt;&lt;w:sz-cs w:val=&quot;40&quot;/&gt;&lt;w:u w:color=&quot;000000&quot;/&gt;&lt;/w:rPr&gt;&lt;m:t&gt;1&lt;/m:t&gt;&lt;/m:r&gt;&lt;/m:sub&gt;&lt;/m:sSub&gt;&lt;m:r&gt;&lt;w:rPr&gt;&lt;w:rFonts w:ascii=&quot;Cambria Math&quot; w:h-ansi=&quot;Cambria Math&quot;/&gt;&lt;wx:font wx:val=&quot;Cambria Math&quot;/&gt;&lt;w:i/&gt;&lt;w:sz w:val=&quot;40&quot;/&gt;&lt;w:sz-cs w:val=&quot;40&quot;/&gt;&lt;w:u w:color=&quot;000000&quot;/&gt;&lt;/w:rPr&gt;&lt;m:t&gt;|&lt;/m:t&gt;&lt;/m:r&gt;&lt;/m:e&gt;&lt;m:sup&gt;&lt;m:r&gt;&lt;w:rPr&gt;&lt;w:rFonts w:ascii=&quot;Cambria Math&quot; w:h-ansi=&quot;Cambria Math&quot;/&gt;&lt;wx:font wx:val=&quot;Cambria Math&quot;/&gt;&lt;w:i/&gt;&lt;w:sz w:val=&quot;40&quot;/&gt;&lt;w:sz-cs w:val=&quot;40&quot;/&gt;&lt;w:u w:color=&quot;000000&quot;/&gt;&lt;/w:rPr&gt;&lt;m:t&gt;2&lt;/m:t&gt;&lt;/m:r&gt;&lt;/m:sup&gt;&lt;/m:sSup&gt;&lt;m:r&gt;&lt;w:rPr&gt;&lt;w:rFonts w:ascii=&quot;Cambria Math&quot; w:h-ansi=&quot;Cambria Math&quot;/&gt;&lt;wx:font wx:val=&quot;Cambria Math&quot;/&gt;&lt;w:i/&gt;&lt;w:sz w:val=&quot;40&quot;/&gt;&lt;w:sz-cs w:val=&quot;40&quot;/&gt;&lt;w:u w:color=&quot;000000&quot;/&gt;&lt;/w:rPr&gt;&lt;m:t&gt;+&lt;/m:t&gt;&lt;/m:r&gt;&lt;m:sSup&gt;&lt;m:sSupPr&gt;&lt;m:ctrlPr&gt;&lt;w:rPr&gt;&lt;w:rFonts w:ascii=&quot;Cambria Math&quot; w:h-ansi=&quot;Cambria Math&quot;/&gt;&lt;wx:font wx:val=&quot;Cambria Math&quot;/&gt;&lt;w:i/&gt;&lt;w:sz w:val=&quot;40&quot;/&gt;&lt;w:sz-cs w:val=&quot;40&quot;/&gt;&lt;w:u w:color=&quot;000000&quot;/&gt;&lt;w:lang w:val=&quot;EN-US&quot;/&gt;&lt;/w:rPr&gt;&lt;/m:ctrlPr&gt;&lt;/m:sSupPr&gt;&lt;m:e&gt;&lt;m:r&gt;&lt;m:rPr&gt;&lt;m:nor/&gt;&lt;/m:rPr&gt;&lt;w:rPr&gt;&lt;w:rFonts w:ascii=&quot;Cambria Math&quot; w:h-ansi=&quot;Cambria Math&quot;/&gt;&lt;wx:font wx:val=&quot;Cambria Math&quot;/&gt;&lt;w:sz w:val=&quot;40&quot;/&gt;&lt;w:sz-cs w:val=&quot;40&quot;/&gt;&lt;w:u w:color=&quot;000000&quot;/&gt;&lt;/w:rPr&gt;&lt;m:t&gt;|&lt;/m:t&gt;&lt;/m:r&gt;&lt;m:sSub&gt;&lt;m:sSubPr&gt;&lt;m:ctrlPr&gt;&lt;w:rPr&gt;&lt;w:rFonts w:ascii=&quot;Cambria Math&quot; w:h-ansi=&quot;Cambria Math&quot;/&gt;&lt;wx:font wx:val=&quot;Cambria Math&quot;/&gt;&lt;w:i/&gt;&lt;w:sz w:val=&quot;40&quot;/&gt;&lt;w:sz-cs w:val=&quot;40&quot;/&gt;&lt;w:u w:color=&quot;000000&quot;/&gt;&lt;w:lang w:val=&quot;EN-US&quot;/&gt;&lt;/w:rPr&gt;&lt;/m:ctrlPr&gt;&lt;/m:sSubPr&gt;&lt;m:e&gt;&lt;m:r&gt;&lt;w:rPr&gt;&lt;w:rFonts w:ascii=&quot;Cambria Math&quot; w:h-ansi=&quot;Cambria Math&quot;/&gt;&lt;wx:font wx:val=&quot;Cambria Math&quot;/&gt;&lt;w:i/&gt;&lt;w:sz w:val=&quot;40&quot;/&gt;&lt;w:sz-cs w:val=&quot;40&quot;/&gt;&lt;w:u w:color=&quot;000000&quot;/&gt;&lt;/w:rPr&gt;&lt;m:t&gt;h&lt;/m:t&gt;&lt;/m:r&gt;&lt;/m:e&gt;&lt;m:sub&gt;&lt;m:r&gt;&lt;w:rPr&gt;&lt;w:rFonts w:ascii=&quot;Cambria Math&quot; w:h-ansi=&quot;Cambria Math&quot;/&gt;&lt;wx:font wx:val=&quot;Cambria Math&quot;/&gt;&lt;w:i/&gt;&lt;w:sz w:val=&quot;40&quot;/&gt;&lt;w:sz-cs w:val=&quot;40&quot;/&gt;&lt;w:u w:color=&quot;000000&quot;/&gt;&lt;/w:rPr&gt;&lt;m:t&gt;2&lt;/m:t&gt;&lt;/m:r&gt;&lt;/m:sub&gt;&lt;/m:sSub&gt;&lt;m:r&gt;&lt;w:rPr&gt;&lt;w:rFonts w:ascii=&quot;Cambria Math&quot; w:h-ansi=&quot;Cambria Math&quot;/&gt;&lt;wx:font wx:val=&quot;Cambria Math&quot;/&gt;&lt;w:i/&gt;&lt;w:sz w:val=&quot;40&quot;/&gt;&lt;w:sz-cs w:val=&quot;40&quot;/&gt;&lt;w:u w:color=&quot;000000&quot;/&gt;&lt;/w:rPr&gt;&lt;m:t&gt;|&lt;/m:t&gt;&lt;/m:r&gt;&lt;/m:e&gt;&lt;m:sup&gt;&lt;m:r&gt;&lt;w:rPr&gt;&lt;w:rFonts w:ascii=&quot;Cambria Math&quot; w:h-ansi=&quot;Cambria Math&quot;/&gt;&lt;wx:font wx:val=&quot;Cambria Math&quot;/&gt;&lt;w:i/&gt;&lt;w:sz w:val=&quot;40&quot;/&gt;&lt;w:sz-cs w:val=&quot;40&quot;/&gt;&lt;w:u w:color=&quot;000000&quot;/&gt;&lt;/w:rPr&gt;&lt;m:t&gt;2&lt;/m:t&gt;&lt;/m:r&gt;&lt;/m:sup&gt;&lt;/m:sSup&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2" o:title="" chromakey="white"/>
          </v:shape>
        </w:pict>
      </w:r>
      <w:r w:rsidR="00015CC6" w:rsidRPr="00015CC6">
        <w:rPr>
          <w:rFonts w:ascii="Times" w:hAnsi="Times" w:cs="Times"/>
          <w:color w:val="FF0000"/>
          <w:sz w:val="28"/>
          <w:szCs w:val="28"/>
        </w:rPr>
        <w:instrText xml:space="preserve"> </w:instrText>
      </w:r>
      <w:r w:rsidR="00015CC6" w:rsidRPr="00015CC6">
        <w:rPr>
          <w:rFonts w:ascii="Times" w:hAnsi="Times" w:cs="Times"/>
          <w:color w:val="FF0000"/>
          <w:sz w:val="28"/>
          <w:szCs w:val="28"/>
        </w:rPr>
        <w:fldChar w:fldCharType="end"/>
      </w:r>
      <w:r w:rsidR="00015CC6" w:rsidRPr="00015CC6">
        <w:rPr>
          <w:rFonts w:ascii="Times" w:hAnsi="Times" w:cs="Times"/>
          <w:color w:val="FF0000"/>
          <w:sz w:val="28"/>
          <w:szCs w:val="28"/>
        </w:rPr>
        <w:tab/>
      </w:r>
      <w:r w:rsidR="00015CC6" w:rsidRPr="00015CC6">
        <w:rPr>
          <w:rFonts w:ascii="Times" w:hAnsi="Times" w:cs="Times"/>
          <w:color w:val="FF0000"/>
          <w:sz w:val="28"/>
          <w:szCs w:val="28"/>
        </w:rPr>
        <w:tab/>
      </w:r>
      <w:r w:rsidR="005D0850">
        <w:rPr>
          <w:rFonts w:ascii="Times" w:hAnsi="Times" w:cs="Times"/>
          <w:color w:val="FF0000"/>
          <w:sz w:val="28"/>
          <w:szCs w:val="28"/>
        </w:rPr>
        <w:tab/>
      </w:r>
      <w:r w:rsidR="00015CC6" w:rsidRPr="00015CC6">
        <w:rPr>
          <w:rFonts w:ascii="Times" w:hAnsi="Times" w:cs="Times"/>
          <w:color w:val="FF0000"/>
          <w:sz w:val="28"/>
          <w:szCs w:val="28"/>
        </w:rPr>
        <w:tab/>
      </w:r>
      <w:r w:rsidR="00015CC6" w:rsidRPr="00015CC6">
        <w:rPr>
          <w:rFonts w:ascii="Times" w:hAnsi="Times" w:cs="Times"/>
          <w:color w:val="FF0000"/>
          <w:sz w:val="28"/>
          <w:szCs w:val="28"/>
        </w:rPr>
        <w:tab/>
      </w:r>
      <w:r w:rsidR="00015CC6" w:rsidRPr="00015CC6">
        <w:rPr>
          <w:rFonts w:ascii="Times" w:hAnsi="Times" w:cs="Times"/>
          <w:color w:val="000000"/>
          <w:sz w:val="28"/>
          <w:szCs w:val="28"/>
        </w:rPr>
        <w:t>(1.</w:t>
      </w:r>
      <w:r w:rsidR="00015CC6" w:rsidRPr="00015CC6">
        <w:rPr>
          <w:rFonts w:ascii="Times" w:hAnsi="Times" w:cs="Times"/>
          <w:color w:val="000000"/>
          <w:sz w:val="28"/>
          <w:szCs w:val="28"/>
          <w:lang w:val="uk-UA"/>
        </w:rPr>
        <w:t>4</w:t>
      </w:r>
      <w:r w:rsidR="00015CC6" w:rsidRPr="00015CC6">
        <w:rPr>
          <w:rFonts w:ascii="Times" w:hAnsi="Times" w:cs="Times"/>
          <w:color w:val="000000"/>
          <w:sz w:val="28"/>
          <w:szCs w:val="28"/>
        </w:rPr>
        <w:t>)</w:t>
      </w:r>
    </w:p>
    <w:p w:rsidR="00015CC6" w:rsidRPr="00015CC6" w:rsidRDefault="00812983" w:rsidP="00015CC6">
      <w:pPr>
        <w:spacing w:line="360" w:lineRule="auto"/>
        <w:jc w:val="right"/>
        <w:rPr>
          <w:rFonts w:ascii="Times" w:hAnsi="Times" w:cs="Times"/>
          <w:color w:val="000000"/>
          <w:sz w:val="28"/>
          <w:szCs w:val="28"/>
        </w:rPr>
      </w:pPr>
      <m:oMath>
        <m:sSub>
          <m:sSubPr>
            <m:ctrlPr>
              <w:rPr>
                <w:rFonts w:ascii="Cambria Math" w:hAnsi="Cambria Math"/>
                <w:i/>
                <w:sz w:val="40"/>
                <w:szCs w:val="40"/>
                <w:u w:color="000000"/>
              </w:rPr>
            </m:ctrlPr>
          </m:sSubPr>
          <m:e>
            <m:r>
              <m:rPr>
                <m:nor/>
              </m:rPr>
              <w:rPr>
                <w:rFonts w:ascii="Cambria Math" w:hAnsi="Cambria Math"/>
                <w:sz w:val="40"/>
                <w:szCs w:val="40"/>
                <w:u w:color="000000"/>
                <w:lang w:val="en-US"/>
              </w:rPr>
              <m:t>x</m:t>
            </m:r>
          </m:e>
          <m:sub>
            <m:r>
              <m:rPr>
                <m:nor/>
              </m:rPr>
              <w:rPr>
                <w:rFonts w:ascii="Cambria Math" w:hAnsi="Cambria Math"/>
                <w:sz w:val="40"/>
                <w:szCs w:val="40"/>
                <w:u w:color="000000"/>
              </w:rPr>
              <m:t>2</m:t>
            </m:r>
          </m:sub>
        </m:sSub>
        <m:r>
          <m:rPr>
            <m:nor/>
          </m:rPr>
          <w:rPr>
            <w:rFonts w:ascii="Cambria Math" w:hAnsi="Cambria Math"/>
            <w:sz w:val="40"/>
            <w:szCs w:val="40"/>
            <w:u w:color="000000"/>
          </w:rPr>
          <m:t xml:space="preserve">= </m:t>
        </m:r>
        <m:f>
          <m:fPr>
            <m:ctrlPr>
              <w:rPr>
                <w:rFonts w:ascii="Cambria Math" w:hAnsi="Cambria Math"/>
                <w:i/>
                <w:sz w:val="40"/>
                <w:szCs w:val="40"/>
                <w:u w:color="000000"/>
              </w:rPr>
            </m:ctrlPr>
          </m:fPr>
          <m:num>
            <m:sSub>
              <m:sSubPr>
                <m:ctrlPr>
                  <w:rPr>
                    <w:rFonts w:ascii="Cambria Math" w:hAnsi="Cambria Math" w:cs="Times"/>
                    <w:i/>
                    <w:sz w:val="40"/>
                    <w:szCs w:val="40"/>
                  </w:rPr>
                </m:ctrlPr>
              </m:sSubPr>
              <m:e>
                <m:r>
                  <w:rPr>
                    <w:rFonts w:ascii="Cambria Math" w:hAnsi="Cambria Math" w:cs="Times"/>
                    <w:sz w:val="40"/>
                    <w:szCs w:val="40"/>
                  </w:rPr>
                  <m:t>r</m:t>
                </m:r>
              </m:e>
              <m:sub>
                <m:r>
                  <w:rPr>
                    <w:rFonts w:ascii="Cambria Math" w:hAnsi="Cambria Math" w:cs="Times"/>
                    <w:sz w:val="40"/>
                    <w:szCs w:val="40"/>
                  </w:rPr>
                  <m:t>2</m:t>
                </m:r>
              </m:sub>
            </m:sSub>
            <m:sSubSup>
              <m:sSubSupPr>
                <m:ctrlPr>
                  <w:rPr>
                    <w:rFonts w:ascii="Cambria Math" w:hAnsi="Cambria Math" w:cs="Times"/>
                    <w:i/>
                    <w:sz w:val="40"/>
                    <w:szCs w:val="40"/>
                  </w:rPr>
                </m:ctrlPr>
              </m:sSubSupPr>
              <m:e>
                <m:r>
                  <w:rPr>
                    <w:rFonts w:ascii="Cambria Math" w:hAnsi="Cambria Math" w:cs="Times"/>
                    <w:sz w:val="40"/>
                    <w:szCs w:val="40"/>
                  </w:rPr>
                  <m:t>h</m:t>
                </m:r>
              </m:e>
              <m:sub>
                <m:r>
                  <w:rPr>
                    <w:rFonts w:ascii="Cambria Math" w:hAnsi="Cambria Math" w:cs="Times"/>
                    <w:sz w:val="40"/>
                    <w:szCs w:val="40"/>
                  </w:rPr>
                  <m:t>1</m:t>
                </m:r>
              </m:sub>
              <m:sup>
                <m:r>
                  <w:rPr>
                    <w:rFonts w:ascii="Cambria Math" w:hAnsi="Cambria Math" w:cs="Times"/>
                    <w:sz w:val="40"/>
                    <w:szCs w:val="40"/>
                  </w:rPr>
                  <m:t>*</m:t>
                </m:r>
              </m:sup>
            </m:sSubSup>
            <m:r>
              <w:rPr>
                <w:rFonts w:ascii="Cambria Math" w:hAnsi="Cambria Math" w:cs="Times"/>
                <w:sz w:val="40"/>
                <w:szCs w:val="40"/>
              </w:rPr>
              <m:t>-</m:t>
            </m:r>
            <m:sSub>
              <m:sSubPr>
                <m:ctrlPr>
                  <w:rPr>
                    <w:rFonts w:ascii="Cambria Math" w:hAnsi="Cambria Math" w:cs="Times"/>
                    <w:i/>
                    <w:sz w:val="40"/>
                    <w:szCs w:val="40"/>
                  </w:rPr>
                </m:ctrlPr>
              </m:sSubPr>
              <m:e>
                <m:r>
                  <w:rPr>
                    <w:rFonts w:ascii="Cambria Math" w:hAnsi="Cambria Math" w:cs="Times"/>
                    <w:sz w:val="40"/>
                    <w:szCs w:val="40"/>
                  </w:rPr>
                  <m:t>r</m:t>
                </m:r>
              </m:e>
              <m:sub>
                <m:r>
                  <w:rPr>
                    <w:rFonts w:ascii="Cambria Math" w:hAnsi="Cambria Math" w:cs="Times"/>
                    <w:sz w:val="40"/>
                    <w:szCs w:val="40"/>
                  </w:rPr>
                  <m:t>1</m:t>
                </m:r>
              </m:sub>
            </m:sSub>
            <m:sSubSup>
              <m:sSubSupPr>
                <m:ctrlPr>
                  <w:rPr>
                    <w:rFonts w:ascii="Cambria Math" w:hAnsi="Cambria Math" w:cs="Times"/>
                    <w:i/>
                    <w:sz w:val="40"/>
                    <w:szCs w:val="40"/>
                  </w:rPr>
                </m:ctrlPr>
              </m:sSubSupPr>
              <m:e>
                <m:r>
                  <w:rPr>
                    <w:rFonts w:ascii="Cambria Math" w:hAnsi="Cambria Math" w:cs="Times"/>
                    <w:sz w:val="40"/>
                    <w:szCs w:val="40"/>
                  </w:rPr>
                  <m:t>h</m:t>
                </m:r>
              </m:e>
              <m:sub>
                <m:r>
                  <w:rPr>
                    <w:rFonts w:ascii="Cambria Math" w:hAnsi="Cambria Math" w:cs="Times"/>
                    <w:sz w:val="40"/>
                    <w:szCs w:val="40"/>
                  </w:rPr>
                  <m:t>2</m:t>
                </m:r>
              </m:sub>
              <m:sup>
                <m:r>
                  <w:rPr>
                    <w:rFonts w:ascii="Cambria Math" w:hAnsi="Cambria Math" w:cs="Times"/>
                    <w:sz w:val="40"/>
                    <w:szCs w:val="40"/>
                  </w:rPr>
                  <m:t>*</m:t>
                </m:r>
              </m:sup>
            </m:sSubSup>
          </m:num>
          <m:den>
            <m:sSup>
              <m:sSupPr>
                <m:ctrlPr>
                  <w:rPr>
                    <w:rFonts w:ascii="Cambria Math" w:hAnsi="Cambria Math"/>
                    <w:i/>
                    <w:sz w:val="40"/>
                    <w:szCs w:val="40"/>
                    <w:u w:color="000000"/>
                    <w:lang w:val="en-US"/>
                  </w:rPr>
                </m:ctrlPr>
              </m:sSupPr>
              <m:e>
                <m:r>
                  <m:rPr>
                    <m:nor/>
                  </m:rPr>
                  <w:rPr>
                    <w:rFonts w:ascii="Cambria Math" w:hAnsi="Cambria Math"/>
                    <w:sz w:val="40"/>
                    <w:szCs w:val="40"/>
                    <w:u w:color="000000"/>
                  </w:rPr>
                  <m:t>|</m:t>
                </m:r>
                <m:sSub>
                  <m:sSubPr>
                    <m:ctrlPr>
                      <w:rPr>
                        <w:rFonts w:ascii="Cambria Math" w:hAnsi="Cambria Math"/>
                        <w:i/>
                        <w:sz w:val="40"/>
                        <w:szCs w:val="40"/>
                        <w:u w:color="000000"/>
                        <w:lang w:val="en-US"/>
                      </w:rPr>
                    </m:ctrlPr>
                  </m:sSubPr>
                  <m:e>
                    <m:r>
                      <w:rPr>
                        <w:rFonts w:ascii="Cambria Math" w:hAnsi="Cambria Math"/>
                        <w:sz w:val="40"/>
                        <w:szCs w:val="40"/>
                        <w:u w:color="000000"/>
                      </w:rPr>
                      <m:t>h</m:t>
                    </m:r>
                  </m:e>
                  <m:sub>
                    <m:r>
                      <w:rPr>
                        <w:rFonts w:ascii="Cambria Math" w:hAnsi="Cambria Math"/>
                        <w:sz w:val="40"/>
                        <w:szCs w:val="40"/>
                        <w:u w:color="000000"/>
                      </w:rPr>
                      <m:t>1</m:t>
                    </m:r>
                  </m:sub>
                </m:sSub>
                <m:r>
                  <w:rPr>
                    <w:rFonts w:ascii="Cambria Math" w:hAnsi="Cambria Math"/>
                    <w:sz w:val="40"/>
                    <w:szCs w:val="40"/>
                    <w:u w:color="000000"/>
                  </w:rPr>
                  <m:t>|</m:t>
                </m:r>
              </m:e>
              <m:sup>
                <m:r>
                  <w:rPr>
                    <w:rFonts w:ascii="Cambria Math" w:hAnsi="Cambria Math"/>
                    <w:sz w:val="40"/>
                    <w:szCs w:val="40"/>
                    <w:u w:color="000000"/>
                  </w:rPr>
                  <m:t>2</m:t>
                </m:r>
              </m:sup>
            </m:sSup>
            <m:r>
              <w:rPr>
                <w:rFonts w:ascii="Cambria Math" w:hAnsi="Cambria Math"/>
                <w:sz w:val="40"/>
                <w:szCs w:val="40"/>
                <w:u w:color="000000"/>
              </w:rPr>
              <m:t>+</m:t>
            </m:r>
            <m:sSup>
              <m:sSupPr>
                <m:ctrlPr>
                  <w:rPr>
                    <w:rFonts w:ascii="Cambria Math" w:hAnsi="Cambria Math"/>
                    <w:i/>
                    <w:sz w:val="40"/>
                    <w:szCs w:val="40"/>
                    <w:u w:color="000000"/>
                    <w:lang w:val="en-US"/>
                  </w:rPr>
                </m:ctrlPr>
              </m:sSupPr>
              <m:e>
                <m:r>
                  <m:rPr>
                    <m:nor/>
                  </m:rPr>
                  <w:rPr>
                    <w:rFonts w:ascii="Cambria Math" w:hAnsi="Cambria Math"/>
                    <w:sz w:val="40"/>
                    <w:szCs w:val="40"/>
                    <w:u w:color="000000"/>
                  </w:rPr>
                  <m:t>|</m:t>
                </m:r>
                <m:sSub>
                  <m:sSubPr>
                    <m:ctrlPr>
                      <w:rPr>
                        <w:rFonts w:ascii="Cambria Math" w:hAnsi="Cambria Math"/>
                        <w:i/>
                        <w:sz w:val="40"/>
                        <w:szCs w:val="40"/>
                        <w:u w:color="000000"/>
                        <w:lang w:val="en-US"/>
                      </w:rPr>
                    </m:ctrlPr>
                  </m:sSubPr>
                  <m:e>
                    <m:r>
                      <w:rPr>
                        <w:rFonts w:ascii="Cambria Math" w:hAnsi="Cambria Math"/>
                        <w:sz w:val="40"/>
                        <w:szCs w:val="40"/>
                        <w:u w:color="000000"/>
                      </w:rPr>
                      <m:t>h</m:t>
                    </m:r>
                  </m:e>
                  <m:sub>
                    <m:r>
                      <w:rPr>
                        <w:rFonts w:ascii="Cambria Math" w:hAnsi="Cambria Math"/>
                        <w:sz w:val="40"/>
                        <w:szCs w:val="40"/>
                        <w:u w:color="000000"/>
                      </w:rPr>
                      <m:t>2</m:t>
                    </m:r>
                  </m:sub>
                </m:sSub>
                <m:r>
                  <w:rPr>
                    <w:rFonts w:ascii="Cambria Math" w:hAnsi="Cambria Math"/>
                    <w:sz w:val="40"/>
                    <w:szCs w:val="40"/>
                    <w:u w:color="000000"/>
                  </w:rPr>
                  <m:t>|</m:t>
                </m:r>
              </m:e>
              <m:sup>
                <m:r>
                  <w:rPr>
                    <w:rFonts w:ascii="Cambria Math" w:hAnsi="Cambria Math"/>
                    <w:sz w:val="40"/>
                    <w:szCs w:val="40"/>
                    <w:u w:color="000000"/>
                  </w:rPr>
                  <m:t>2</m:t>
                </m:r>
              </m:sup>
            </m:sSup>
          </m:den>
        </m:f>
      </m:oMath>
      <w:r w:rsidR="00015CC6" w:rsidRPr="00015CC6">
        <w:rPr>
          <w:rFonts w:ascii="Times" w:hAnsi="Times" w:cs="Times"/>
          <w:color w:val="000000"/>
          <w:sz w:val="28"/>
          <w:szCs w:val="28"/>
        </w:rPr>
        <w:fldChar w:fldCharType="begin"/>
      </w:r>
      <w:r w:rsidR="00015CC6" w:rsidRPr="00015CC6">
        <w:rPr>
          <w:rFonts w:ascii="Times" w:hAnsi="Times" w:cs="Times"/>
          <w:color w:val="000000"/>
          <w:sz w:val="28"/>
          <w:szCs w:val="28"/>
        </w:rPr>
        <w:instrText xml:space="preserve"> QUOTE </w:instrText>
      </w:r>
      <w:r>
        <w:rPr>
          <w:rFonts w:ascii="Helvetica Neue" w:eastAsia="Arial Unicode MS" w:hAnsi="Helvetica Neue" w:cs="Arial Unicode MS"/>
          <w:noProof/>
          <w:color w:val="000000"/>
          <w:position w:val="-88"/>
          <w:sz w:val="22"/>
          <w:szCs w:val="22"/>
        </w:rPr>
        <w:pict>
          <v:shape id="_x0000_i1026" type="#_x0000_t75" alt="" style="width:115.2pt;height:100.8pt;mso-width-percent:0;mso-height-percent:0;mso-width-percent:0;mso-height-percent:0" equationxml="&lt;?xml version=&quot;1.0&quot; encoding=&quot;UTF-8&quot; standalone=&quot;yes&quot;?&gt;&#10;&#10;&#10;&#10;&#10;&#10;&#10;&#10;&#10;&#10;&#10;&#10;&#10;&#10;&#10;&#10;&#10;&#10;&#10;&#10;&lt;?mso-application progid=&quot;Word.Document&quot;?&gt;&#10;&#10;&#10;&#10;&#10;&#10;&#10;&#10;&#10;&#10;&#10;&#10;&#10;&#10;&#10;&#10;&#10;&#10;&#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5&quot;/&gt;&lt;w:doNotEmbedSystemFonts/&gt;&lt;w:hideSpelling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511E80&quot;/&gt;&lt;wsp:rsid wsp:val=&quot;00034E65&quot;/&gt;&lt;wsp:rsid wsp:val=&quot;00064F33&quot;/&gt;&lt;wsp:rsid wsp:val=&quot;00074588&quot;/&gt;&lt;wsp:rsid wsp:val=&quot;00093E87&quot;/&gt;&lt;wsp:rsid wsp:val=&quot;000C396E&quot;/&gt;&lt;wsp:rsid wsp:val=&quot;000E207D&quot;/&gt;&lt;wsp:rsid wsp:val=&quot;000E47D8&quot;/&gt;&lt;wsp:rsid wsp:val=&quot;000E6738&quot;/&gt;&lt;wsp:rsid wsp:val=&quot;000F3C6F&quot;/&gt;&lt;wsp:rsid wsp:val=&quot;001063C7&quot;/&gt;&lt;wsp:rsid wsp:val=&quot;001532DA&quot;/&gt;&lt;wsp:rsid wsp:val=&quot;001539E6&quot;/&gt;&lt;wsp:rsid wsp:val=&quot;00183C18&quot;/&gt;&lt;wsp:rsid wsp:val=&quot;00194D01&quot;/&gt;&lt;wsp:rsid wsp:val=&quot;001A0739&quot;/&gt;&lt;wsp:rsid wsp:val=&quot;001A12B7&quot;/&gt;&lt;wsp:rsid wsp:val=&quot;001A1C97&quot;/&gt;&lt;wsp:rsid wsp:val=&quot;00204CF7&quot;/&gt;&lt;wsp:rsid wsp:val=&quot;00217620&quot;/&gt;&lt;wsp:rsid wsp:val=&quot;00222082&quot;/&gt;&lt;wsp:rsid wsp:val=&quot;00236FCB&quot;/&gt;&lt;wsp:rsid wsp:val=&quot;00251EA3&quot;/&gt;&lt;wsp:rsid wsp:val=&quot;002739FB&quot;/&gt;&lt;wsp:rsid wsp:val=&quot;00277BD3&quot;/&gt;&lt;wsp:rsid wsp:val=&quot;00291FAB&quot;/&gt;&lt;wsp:rsid wsp:val=&quot;002B2948&quot;/&gt;&lt;wsp:rsid wsp:val=&quot;002D3935&quot;/&gt;&lt;wsp:rsid wsp:val=&quot;002F127E&quot;/&gt;&lt;wsp:rsid wsp:val=&quot;002F3C6F&quot;/&gt;&lt;wsp:rsid wsp:val=&quot;003077C1&quot;/&gt;&lt;wsp:rsid wsp:val=&quot;003110C3&quot;/&gt;&lt;wsp:rsid wsp:val=&quot;003206C5&quot;/&gt;&lt;wsp:rsid wsp:val=&quot;0032788A&quot;/&gt;&lt;wsp:rsid wsp:val=&quot;00327C31&quot;/&gt;&lt;wsp:rsid wsp:val=&quot;0034340E&quot;/&gt;&lt;wsp:rsid wsp:val=&quot;00345C46&quot;/&gt;&lt;wsp:rsid wsp:val=&quot;00363028&quot;/&gt;&lt;wsp:rsid wsp:val=&quot;00373E70&quot;/&gt;&lt;wsp:rsid wsp:val=&quot;003842DF&quot;/&gt;&lt;wsp:rsid wsp:val=&quot;003A06BA&quot;/&gt;&lt;wsp:rsid wsp:val=&quot;003A12D5&quot;/&gt;&lt;wsp:rsid wsp:val=&quot;003A6F25&quot;/&gt;&lt;wsp:rsid wsp:val=&quot;003C3342&quot;/&gt;&lt;wsp:rsid wsp:val=&quot;003D1E0C&quot;/&gt;&lt;wsp:rsid wsp:val=&quot;003D219A&quot;/&gt;&lt;wsp:rsid wsp:val=&quot;003D2428&quot;/&gt;&lt;wsp:rsid wsp:val=&quot;003E677A&quot;/&gt;&lt;wsp:rsid wsp:val=&quot;00405C67&quot;/&gt;&lt;wsp:rsid wsp:val=&quot;004175CC&quot;/&gt;&lt;wsp:rsid wsp:val=&quot;00424F37&quot;/&gt;&lt;wsp:rsid wsp:val=&quot;00426ACC&quot;/&gt;&lt;wsp:rsid wsp:val=&quot;00427DAF&quot;/&gt;&lt;wsp:rsid wsp:val=&quot;00436786&quot;/&gt;&lt;wsp:rsid wsp:val=&quot;00453B93&quot;/&gt;&lt;wsp:rsid wsp:val=&quot;00462192&quot;/&gt;&lt;wsp:rsid wsp:val=&quot;00464954&quot;/&gt;&lt;wsp:rsid wsp:val=&quot;00467822&quot;/&gt;&lt;wsp:rsid wsp:val=&quot;0047153F&quot;/&gt;&lt;wsp:rsid wsp:val=&quot;004814FB&quot;/&gt;&lt;wsp:rsid wsp:val=&quot;00486688&quot;/&gt;&lt;wsp:rsid wsp:val=&quot;0049352E&quot;/&gt;&lt;wsp:rsid wsp:val=&quot;004A55E8&quot;/&gt;&lt;wsp:rsid wsp:val=&quot;004B1026&quot;/&gt;&lt;wsp:rsid wsp:val=&quot;00502122&quot;/&gt;&lt;wsp:rsid wsp:val=&quot;00507B06&quot;/&gt;&lt;wsp:rsid wsp:val=&quot;00511E80&quot;/&gt;&lt;wsp:rsid wsp:val=&quot;00523467&quot;/&gt;&lt;wsp:rsid wsp:val=&quot;00532822&quot;/&gt;&lt;wsp:rsid wsp:val=&quot;005560D3&quot;/&gt;&lt;wsp:rsid wsp:val=&quot;005826CD&quot;/&gt;&lt;wsp:rsid wsp:val=&quot;005960B7&quot;/&gt;&lt;wsp:rsid wsp:val=&quot;00596BA1&quot;/&gt;&lt;wsp:rsid wsp:val=&quot;005A3EF0&quot;/&gt;&lt;wsp:rsid wsp:val=&quot;005A7FAF&quot;/&gt;&lt;wsp:rsid wsp:val=&quot;005B4296&quot;/&gt;&lt;wsp:rsid wsp:val=&quot;005C3A46&quot;/&gt;&lt;wsp:rsid wsp:val=&quot;005F248F&quot;/&gt;&lt;wsp:rsid wsp:val=&quot;006027D8&quot;/&gt;&lt;wsp:rsid wsp:val=&quot;00604213&quot;/&gt;&lt;wsp:rsid wsp:val=&quot;00605D37&quot;/&gt;&lt;wsp:rsid wsp:val=&quot;00623B2A&quot;/&gt;&lt;wsp:rsid wsp:val=&quot;00646ADD&quot;/&gt;&lt;wsp:rsid wsp:val=&quot;0068166F&quot;/&gt;&lt;wsp:rsid wsp:val=&quot;00687D88&quot;/&gt;&lt;wsp:rsid wsp:val=&quot;006A3A2E&quot;/&gt;&lt;wsp:rsid wsp:val=&quot;006A4191&quot;/&gt;&lt;wsp:rsid wsp:val=&quot;006A6625&quot;/&gt;&lt;wsp:rsid wsp:val=&quot;006F6157&quot;/&gt;&lt;wsp:rsid wsp:val=&quot;00731B9F&quot;/&gt;&lt;wsp:rsid wsp:val=&quot;00732E4C&quot;/&gt;&lt;wsp:rsid wsp:val=&quot;00735F69&quot;/&gt;&lt;wsp:rsid wsp:val=&quot;00777511&quot;/&gt;&lt;wsp:rsid wsp:val=&quot;00793218&quot;/&gt;&lt;wsp:rsid wsp:val=&quot;007A3051&quot;/&gt;&lt;wsp:rsid wsp:val=&quot;007A5451&quot;/&gt;&lt;wsp:rsid wsp:val=&quot;007A6086&quot;/&gt;&lt;wsp:rsid wsp:val=&quot;007C2BFA&quot;/&gt;&lt;wsp:rsid wsp:val=&quot;007C6DE2&quot;/&gt;&lt;wsp:rsid wsp:val=&quot;007D1B9D&quot;/&gt;&lt;wsp:rsid wsp:val=&quot;007E6131&quot;/&gt;&lt;wsp:rsid wsp:val=&quot;0081665D&quot;/&gt;&lt;wsp:rsid wsp:val=&quot;008212BC&quot;/&gt;&lt;wsp:rsid wsp:val=&quot;008360DA&quot;/&gt;&lt;wsp:rsid wsp:val=&quot;00851B19&quot;/&gt;&lt;wsp:rsid wsp:val=&quot;008541E7&quot;/&gt;&lt;wsp:rsid wsp:val=&quot;00856CAB&quot;/&gt;&lt;wsp:rsid wsp:val=&quot;00857B5A&quot;/&gt;&lt;wsp:rsid wsp:val=&quot;0087141E&quot;/&gt;&lt;wsp:rsid wsp:val=&quot;00874722&quot;/&gt;&lt;wsp:rsid wsp:val=&quot;00881EE7&quot;/&gt;&lt;wsp:rsid wsp:val=&quot;008948C6&quot;/&gt;&lt;wsp:rsid wsp:val=&quot;008B0A1C&quot;/&gt;&lt;wsp:rsid wsp:val=&quot;008B5D54&quot;/&gt;&lt;wsp:rsid wsp:val=&quot;008E281A&quot;/&gt;&lt;wsp:rsid wsp:val=&quot;008F0EE8&quot;/&gt;&lt;wsp:rsid wsp:val=&quot;008F3CCE&quot;/&gt;&lt;wsp:rsid wsp:val=&quot;0091349B&quot;/&gt;&lt;wsp:rsid wsp:val=&quot;00962359&quot;/&gt;&lt;wsp:rsid wsp:val=&quot;00974845&quot;/&gt;&lt;wsp:rsid wsp:val=&quot;009A5A52&quot;/&gt;&lt;wsp:rsid wsp:val=&quot;009B0EE1&quot;/&gt;&lt;wsp:rsid wsp:val=&quot;009B6B4C&quot;/&gt;&lt;wsp:rsid wsp:val=&quot;009C4247&quot;/&gt;&lt;wsp:rsid wsp:val=&quot;009D06A9&quot;/&gt;&lt;wsp:rsid wsp:val=&quot;009D70CC&quot;/&gt;&lt;wsp:rsid wsp:val=&quot;009E4681&quot;/&gt;&lt;wsp:rsid wsp:val=&quot;00A036E0&quot;/&gt;&lt;wsp:rsid wsp:val=&quot;00A34247&quot;/&gt;&lt;wsp:rsid wsp:val=&quot;00A509BF&quot;/&gt;&lt;wsp:rsid wsp:val=&quot;00A93B0F&quot;/&gt;&lt;wsp:rsid wsp:val=&quot;00AA3FFC&quot;/&gt;&lt;wsp:rsid wsp:val=&quot;00AD4B53&quot;/&gt;&lt;wsp:rsid wsp:val=&quot;00AE1BDF&quot;/&gt;&lt;wsp:rsid wsp:val=&quot;00AF020A&quot;/&gt;&lt;wsp:rsid wsp:val=&quot;00AF30AB&quot;/&gt;&lt;wsp:rsid wsp:val=&quot;00B23391&quot;/&gt;&lt;wsp:rsid wsp:val=&quot;00B3092B&quot;/&gt;&lt;wsp:rsid wsp:val=&quot;00B53CB7&quot;/&gt;&lt;wsp:rsid wsp:val=&quot;00B565DB&quot;/&gt;&lt;wsp:rsid wsp:val=&quot;00B62598&quot;/&gt;&lt;wsp:rsid wsp:val=&quot;00B62747&quot;/&gt;&lt;wsp:rsid wsp:val=&quot;00B72DA3&quot;/&gt;&lt;wsp:rsid wsp:val=&quot;00B80265&quot;/&gt;&lt;wsp:rsid wsp:val=&quot;00B8504F&quot;/&gt;&lt;wsp:rsid wsp:val=&quot;00B96090&quot;/&gt;&lt;wsp:rsid wsp:val=&quot;00BF04A0&quot;/&gt;&lt;wsp:rsid wsp:val=&quot;00C078B0&quot;/&gt;&lt;wsp:rsid wsp:val=&quot;00C22857&quot;/&gt;&lt;wsp:rsid wsp:val=&quot;00C35DF1&quot;/&gt;&lt;wsp:rsid wsp:val=&quot;00C472F5&quot;/&gt;&lt;wsp:rsid wsp:val=&quot;00C67403&quot;/&gt;&lt;wsp:rsid wsp:val=&quot;00C82885&quot;/&gt;&lt;wsp:rsid wsp:val=&quot;00C94AA1&quot;/&gt;&lt;wsp:rsid wsp:val=&quot;00CA31A7&quot;/&gt;&lt;wsp:rsid wsp:val=&quot;00CB3C78&quot;/&gt;&lt;wsp:rsid wsp:val=&quot;00CE6CE8&quot;/&gt;&lt;wsp:rsid wsp:val=&quot;00CF13F8&quot;/&gt;&lt;wsp:rsid wsp:val=&quot;00D040B2&quot;/&gt;&lt;wsp:rsid wsp:val=&quot;00D4628C&quot;/&gt;&lt;wsp:rsid wsp:val=&quot;00D55DD5&quot;/&gt;&lt;wsp:rsid wsp:val=&quot;00D74E5F&quot;/&gt;&lt;wsp:rsid wsp:val=&quot;00D81838&quot;/&gt;&lt;wsp:rsid wsp:val=&quot;00D81B7E&quot;/&gt;&lt;wsp:rsid wsp:val=&quot;00DC3B96&quot;/&gt;&lt;wsp:rsid wsp:val=&quot;00DD6669&quot;/&gt;&lt;wsp:rsid wsp:val=&quot;00DE2F8D&quot;/&gt;&lt;wsp:rsid wsp:val=&quot;00DF3617&quot;/&gt;&lt;wsp:rsid wsp:val=&quot;00DF491B&quot;/&gt;&lt;wsp:rsid wsp:val=&quot;00DF595D&quot;/&gt;&lt;wsp:rsid wsp:val=&quot;00E25476&quot;/&gt;&lt;wsp:rsid wsp:val=&quot;00E35893&quot;/&gt;&lt;wsp:rsid wsp:val=&quot;00E47704&quot;/&gt;&lt;wsp:rsid wsp:val=&quot;00E542BE&quot;/&gt;&lt;wsp:rsid wsp:val=&quot;00E633A6&quot;/&gt;&lt;wsp:rsid wsp:val=&quot;00E9217E&quot;/&gt;&lt;wsp:rsid wsp:val=&quot;00EC38BF&quot;/&gt;&lt;wsp:rsid wsp:val=&quot;00ED1155&quot;/&gt;&lt;wsp:rsid wsp:val=&quot;00ED5094&quot;/&gt;&lt;wsp:rsid wsp:val=&quot;00F16EF7&quot;/&gt;&lt;wsp:rsid wsp:val=&quot;00F335AF&quot;/&gt;&lt;wsp:rsid wsp:val=&quot;00F41A5E&quot;/&gt;&lt;wsp:rsid wsp:val=&quot;00F65983&quot;/&gt;&lt;wsp:rsid wsp:val=&quot;00F84DEF&quot;/&gt;&lt;wsp:rsid wsp:val=&quot;00F86852&quot;/&gt;&lt;wsp:rsid wsp:val=&quot;00F87437&quot;/&gt;&lt;wsp:rsid wsp:val=&quot;00F900B2&quot;/&gt;&lt;wsp:rsid wsp:val=&quot;00FA3405&quot;/&gt;&lt;wsp:rsid wsp:val=&quot;00FA3FA5&quot;/&gt;&lt;wsp:rsid wsp:val=&quot;00FB525A&quot;/&gt;&lt;wsp:rsid wsp:val=&quot;00FC3120&quot;/&gt;&lt;wsp:rsid wsp:val=&quot;00FC6D77&quot;/&gt;&lt;wsp:rsid wsp:val=&quot;00FD60E7&quot;/&gt;&lt;wsp:rsid wsp:val=&quot;00FF381F&quot;/&gt;&lt;/wsp:rsids&gt;&lt;/w:docPr&gt;&lt;w:body&gt;&lt;wx:sect&gt;&lt;w:p wsp:rsidR=&quot;00000000&quot; wsp:rsidRDefault=&quot;00857B5A&quot; wsp:rsidP=&quot;00857B5A&quot;&gt;&lt;m:oMathPara&gt;&lt;m:oMath&gt;&lt;m:sSub&gt;&lt;m:sSubPr&gt;&lt;m:ctrlPr&gt;&lt;w:rPr&gt;&lt;w:rFonts w:ascii=&quot;Cambria Math&quot; w:h-ansi=&quot;Cambria Math&quot;/&gt;&lt;wx:font wx:val=&quot;Cambria Math&quot;/&gt;&lt;w:i/&gt;&lt;w:sz w:val=&quot;40&quot;/&gt;&lt;w:sz-cs w:val=&quot;40&quot;/&gt;&lt;w:u w:color=&quot;000000&quot;/&gt;&lt;/w:rPr&gt;&lt;/m:ctrlPr&gt;&lt;/m:sSubPr&gt;&lt;m:e&gt;&lt;m:r&gt;&lt;m:rPr&gt;&lt;m:nor/&gt;&lt;/m:rPr&gt;&lt;w:rPr&gt;&lt;w:rFonts w:ascii=&quot;Cambria Math&quot; w:h-ansi=&quot;Cambria Math&quot;/&gt;&lt;wx:font wx:val=&quot;Cambria Math&quot;/&gt;&lt;w:sz w:val=&quot;40&quot;/&gt;&lt;w:sz-cs w:val=&quot;40&quot;/&gt;&lt;w:u w:color=&quot;000000&quot;/&gt;&lt;w:lang w:val=&quot;EN-US&quot;/&gt;&lt;/w:rPr&gt;&lt;m:t&gt;x&lt;/m:t&gt;&lt;/m:r&gt;&lt;/m:e&gt;&lt;m:sub&gt;&lt;m:r&gt;&lt;m:rPr&gt;&lt;m:nor/&gt;&lt;/m:rPr&gt;&lt;w:rPr&gt;&lt;w:rFonts w:ascii=&quot;Cambria Math&quot; w:h-ansi=&quot;Cambria Math&quot;/&gt;&lt;wx:font wx:val=&quot;Cambria Math&quot;/&gt;&lt;w:sz w:val=&quot;40&quot;/&gt;&lt;w:sz-cs w:val=&quot;40&quot;/&gt;&lt;w:u w:color=&quot;000000&quot;/&gt;&lt;/w:rPr&gt;&lt;m:t&gt;2&lt;/m:t&gt;&lt;/m:r&gt;&lt;/m:sub&gt;&lt;/m:sSub&gt;&lt;m:r&gt;&lt;m:rPr&gt;&lt;m:nor/&gt;&lt;/m:rPr&gt;&lt;w:rPr&gt;&lt;w:rFonts w:ascii=&quot;Cambria Math&quot; w:h-ansi=&quot;Cambria Math&quot;/&gt;&lt;wx:font wx:val=&quot;Cambria Math&quot;/&gt;&lt;w:sz w:val=&quot;40&quot;/&gt;&lt;w:sz-cs w:val=&quot;40&quot;/&gt;&lt;w:u w:color=&quot;000000&quot;/&gt;&lt;/w:rPr&gt;&lt;m:t&gt;= &lt;/m:t&gt;&lt;/m:r&gt;&lt;m:f&gt;&lt;m:fPr&gt;&lt;m:ctrlPr&gt;&lt;w:rPr&gt;&lt;w:rFonts w:ascii=&quot;Cambria Math&quot; w:h-ansi=&quot;Cambria Math&quot;/&gt;&lt;wx:font wx:val=&quot;Cambria Math&quot;/&gt;&lt;w:i/&gt;&lt;w:sz w:val=&quot;40&quot;/&gt;&lt;w:sz-cs w:val=&quot;40&quot;/&gt;&lt;w:u w:color=&quot;000000&quot;/&gt;&lt;/w:rPr&gt;&lt;/m:ctrlPr&gt;&lt;/m:fPr&gt;&lt;m:num&gt;&lt;m:sSub&gt;&lt;m:sSubPr&gt;&lt;m:ctrlPr&gt;&lt;w:rPr&gt;&lt;w:rFonts w:ascii=&quot;Cambria Math&quot; w:h-ansi=&quot;Cambria Math&quot; w:cs=&quot;Times&quot;/&gt;&lt;wx:font wx:val=&quot;Cambria Math&quot;/&gt;&lt;w:i/&gt;&lt;w:sz w:val=&quot;40&quot;/&gt;&lt;w:sz-cs w:val=&quot;40&quot;/&gt;&lt;/w:rPr&gt;&lt;/m:ctrlPr&gt;&lt;/m:sSubPr&gt;&lt;m:e&gt;&lt;m:r&gt;&lt;w:rPr&gt;&lt;w:rFonts w:ascii=&quot;Cambria Math&quot; w:h-ansi=&quot;Cambria Math&quot; w:cs=&quot;Times&quot;/&gt;&lt;wx:font wx:val=&quot;Cambria Math&quot;/&gt;&lt;w:i/&gt;&lt;w:sz w:val=&quot;40&quot;/&gt;&lt;w:sz-cs w:val=&quot;40&quot;/&gt;&lt;/w:rPr&gt;&lt;m:t&gt;r&lt;/m:t&gt;&lt;/m:r&gt;&lt;/m:e&gt;&lt;m:sub&gt;&lt;m:r&gt;&lt;w:rPr&gt;&lt;w:rFonts w:ascii=&quot;Cambria Math&quot; w:h-ansi=&quot;Cambria Math&quot; w:cs=&quot;Times&quot;/&gt;&lt;wx:font wx:val=&quot;Cambria Math&quot;/&gt;&lt;w:i/&gt;&lt;w:sz w:val=&quot;40&quot;/&gt;&lt;w:sz-cs w:val=&quot;40&quot;/&gt;&lt;/w:rPr&gt;&lt;m:t&gt;2&lt;/m:t&gt;&lt;/m:r&gt;&lt;/m:sub&gt;&lt;/m:sSub&gt;&lt;m:sSubSup&gt;&lt;m:sSubSupPr&gt;&lt;m:ctrlPr&gt;&lt;w:rPr&gt;&lt;w:rFonts w:ascii=&quot;Cambria Math&quot; w:h-ansi=&quot;Cambria Math&quot; w:cs=&quot;Times&quot;/&gt;&lt;wx:font wx:val=&quot;Cambria Math&quot;/&gt;&lt;w:i/&gt;&lt;w:sz w:val=&quot;40&quot;/&gt;&lt;w:sz-cs w:val=&quot;40&quot;/&gt;&lt;/w:rPr&gt;&lt;/m:ctrlPr&gt;&lt;/m:sSubSupPr&gt;&lt;m:e&gt;&lt;m:r&gt;&lt;w:rPr&gt;&lt;w:rFonts w:ascii=&quot;Cambria Math&quot; w:h-ansi=&quot;Cambria Math&quot; w:cs=&quot;Times&quot;/&gt;&lt;wx:font wx:val=&quot;Cambria Math&quot;/&gt;&lt;w:i/&gt;&lt;w:sz w:val=&quot;40&quot;/&gt;&lt;w:sz-cs w:val=&quot;40&quot;/&gt;&lt;/w:rPr&gt;&lt;m:t&gt;h&lt;/m:t&gt;&lt;/m:r&gt;&lt;/m:e&gt;&lt;m:sub&gt;&lt;m:r&gt;&lt;w:rPr&gt;&lt;w:rFonts w:ascii=&quot;Cambria Math&quot; w:h-ansi=&quot;Cambria Math&quot; w:cs=&quot;Times&quot;/&gt;&lt;wx:font wx:val=&quot;Cambria Math&quot;/&gt;&lt;w:i/&gt;&lt;w:sz w:val=&quot;40&quot;/&gt;&lt;w:sz-cs w:val=&quot;40&quot;/&gt;&lt;/w:rPr&gt;&lt;m:t&gt;1&lt;/m:t&gt;&lt;/m:r&gt;&lt;/m:sub&gt;&lt;m:sup&gt;&lt;m:r&gt;&lt;w:rPr&gt;&lt;w:rFonts w:ascii=&quot;Cambria Math&quot; w:h-ansi=&quot;Cambria Math&quot; w:cs=&quot;Times&quot;/&gt;&lt;wx:font wx:val=&quot;Cambria Math&quot;/&gt;&lt;w:i/&gt;&lt;w:sz w:val=&quot;40&quot;/&gt;&lt;w:sz-cs w:val=&quot;40&quot;/&gt;&lt;/w:rPr&gt;&lt;m:t&gt;*&lt;/m:t&gt;&lt;/m:r&gt;&lt;/m:sup&gt;&lt;/m:sSubSup&gt;&lt;m:r&gt;&lt;w:rPr&gt;&lt;w:rFonts w:ascii=&quot;Cambria Math&quot; w:h-ansi=&quot;Cambria Math&quot; w:cs=&quot;Times&quot;/&gt;&lt;wx:font wx:val=&quot;Cambria Math&quot;/&gt;&lt;w:i/&gt;&lt;w:sz w:val=&quot;40&quot;/&gt;&lt;w:sz-cs w:val=&quot;40&quot;/&gt;&lt;/w:rPr&gt;&lt;m:t&gt;-&lt;/m:t&gt;&lt;/m:r&gt;&lt;m:sSub&gt;&lt;m:sSubPr&gt;&lt;m:ctrlPr&gt;&lt;w:rPr&gt;&lt;w:rFonts w:ascii=&quot;Cambria Math&quot; w:h-ansi=&quot;Cambria Math&quot; w:cs=&quot;Times&quot;/&gt;&lt;wx:font wx:val=&quot;Cambria Math&quot;/&gt;&lt;w:i/&gt;&lt;w:sz w:val=&quot;40&quot;/&gt;&lt;w:sz-cs w:val=&quot;40&quot;/&gt;&lt;/w:rPr&gt;&lt;/m:ctrlPr&gt;&lt;/m:sSubPr&gt;&lt;m:e&gt;&lt;m:r&gt;&lt;w:rPr&gt;&lt;w:rFonts w:ascii=&quot;Cambria Math&quot; w:h-ansi=&quot;Cambria Math&quot; w:cs=&quot;Times&quot;/&gt;&lt;wx:font wx:val=&quot;Cambria Math&quot;/&gt;&lt;w:i/&gt;&lt;w:sz w:val=&quot;40&quot;/&gt;&lt;w:sz-cs w:val=&quot;40&quot;/&gt;&lt;/w:rPr&gt;&lt;m:t&gt;r&lt;/m:t&gt;&lt;/m:r&gt;&lt;/m:e&gt;&lt;m:sub&gt;&lt;m:r&gt;&lt;w:rPr&gt;&lt;w:rFonts w:ascii=&quot;Cambria Math&quot; w:h-ansi=&quot;Cambria Math&quot; w:cs=&quot;Times&quot;/&gt;&lt;wx:font wx:val=&quot;Cambria Math&quot;/&gt;&lt;w:i/&gt;&lt;w:sz w:val=&quot;40&quot;/&gt;&lt;w:sz-cs w:val=&quot;40&quot;/&gt;&lt;/w:rPr&gt;&lt;m:t&gt;1&lt;/m:t&gt;&lt;/m:r&gt;&lt;/m:sub&gt;&lt;/m:sSub&gt;&lt;m:sSubSup&gt;&lt;m:sSubSupPr&gt;&lt;m:ctrlPr&gt;&lt;w:rPr&gt;&lt;w:rFonts w:ascii=&quot;Cambria Math&quot; w:h-ansi=&quot;Cambria Math&quot; w:cs=&quot;Times&quot;/&gt;&lt;wx:font wx:val=&quot;Cambria Math&quot;/&gt;&lt;w:i/&gt;&lt;w:sz w:val=&quot;40&quot;/&gt;&lt;w:sz-cs w:val=&quot;40&quot;/&gt;&lt;/w:rPr&gt;&lt;/m:ctrlPr&gt;&lt;/m:sSubSupPr&gt;&lt;m:e&gt;&lt;m:r&gt;&lt;w:rPr&gt;&lt;w:rFonts w:ascii=&quot;Cambria Math&quot; w:h-ansi=&quot;Cambria Math&quot; w:cs=&quot;Times&quot;/&gt;&lt;wx:font wx:val=&quot;Cambria Math&quot;/&gt;&lt;w:i/&gt;&lt;w:sz w:val=&quot;40&quot;/&gt;&lt;w:sz-cs w:val=&quot;40&quot;/&gt;&lt;/w:rPr&gt;&lt;m:t&gt;h&lt;/m:t&gt;&lt;/m:r&gt;&lt;/m:e&gt;&lt;m:sub&gt;&lt;m:r&gt;&lt;w:rPr&gt;&lt;w:rFonts w:ascii=&quot;Cambria Math&quot; w:h-ansi=&quot;Cambria Math&quot; w:cs=&quot;Times&quot;/&gt;&lt;wx:font wx:val=&quot;Cambria Math&quot;/&gt;&lt;w:i/&gt;&lt;w:sz w:val=&quot;40&quot;/&gt;&lt;w:sz-cs w:val=&quot;40&quot;/&gt;&lt;/w:rPr&gt;&lt;m:t&gt;2&lt;/m:t&gt;&lt;/m:r&gt;&lt;/m:sub&gt;&lt;m:sup&gt;&lt;m:r&gt;&lt;w:rPr&gt;&lt;w:rFonts w:ascii=&quot;Cambria Math&quot; w:h-ansi=&quot;Cambria Math&quot; w:cs=&quot;Times&quot;/&gt;&lt;wx:font wx:val=&quot;Cambria Math&quot;/&gt;&lt;w:i/&gt;&lt;w:sz w:val=&quot;40&quot;/&gt;&lt;w:sz-cs w:val=&quot;40&quot;/&gt;&lt;/w:rPr&gt;&lt;m:t&gt;*&lt;/m:t&gt;&lt;/m:r&gt;&lt;/m:sup&gt;&lt;/m:sSubSup&gt;&lt;/m:num&gt;&lt;m:den&gt;&lt;m:sSup&gt;&lt;m:sSupPr&gt;&lt;m:ctrlPr&gt;&lt;w:rPr&gt;&lt;w:rFonts w:ascii=&quot;Cambria Math&quot; w:h-ansi=&quot;Cambria Math&quot;/&gt;&lt;wx:font wx:val=&quot;Cambria Math&quot;/&gt;&lt;w:i/&gt;&lt;w:sz w:val=&quot;40&quot;/&gt;&lt;w:sz-cs w:val=&quot;40&quot;/&gt;&lt;w:u w:color=&quot;000000&quot;/&gt;&lt;w:lang w:val=&quot;EN-US&quot;/&gt;&lt;/w:rPr&gt;&lt;/m:ctrlPr&gt;&lt;/m:sSupPr&gt;&lt;m:e&gt;&lt;m:r&gt;&lt;m:rPr&gt;&lt;m:nor/&gt;&lt;/m:rPr&gt;&lt;w:rPr&gt;&lt;w:rFonts w:ascii=&quot;Cambria Math&quot; w:h-ansi=&quot;Cambria Math&quot;/&gt;&lt;wx:font wx:val=&quot;Cambria Math&quot;/&gt;&lt;w:sz w:val=&quot;40&quot;/&gt;&lt;w:sz-cs w:val=&quot;40&quot;/&gt;&lt;w:u w:color=&quot;000000&quot;/&gt;&lt;/w:rPr&gt;&lt;m:t&gt;|&lt;/m:t&gt;&lt;/m:r&gt;&lt;m:sSub&gt;&lt;m:sSubPr&gt;&lt;m:ctrlPr&gt;&lt;w:rPr&gt;&lt;w:rFonts w:ascii=&quot;Cambria Math&quot; w:h-ansi=&quot;Cambria Math&quot;/&gt;&lt;wx:font wx:val=&quot;Cambria Math&quot;/&gt;&lt;w:i/&gt;&lt;w:sz w:val=&quot;40&quot;/&gt;&lt;w:sz-cs w:val=&quot;40&quot;/&gt;&lt;w:u w:color=&quot;000000&quot;/&gt;&lt;w:lang w:val=&quot;EN-US&quot;/&gt;&lt;/w:rPr&gt;&lt;/m:ctrlPr&gt;&lt;/m:sSubPr&gt;&lt;m:e&gt;&lt;m:r&gt;&lt;w:rPr&gt;&lt;w:rFonts w:ascii=&quot;Cambria Math&quot; w:h-ansi=&quot;Cambria Math&quot;/&gt;&lt;wx:font wx:val=&quot;Cambria Math&quot;/&gt;&lt;w:i/&gt;&lt;w:sz w:val=&quot;40&quot;/&gt;&lt;w:sz-cs w:val=&quot;40&quot;/&gt;&lt;w:u w:color=&quot;000000&quot;/&gt;&lt;/w:rPr&gt;&lt;m:t&gt;h&lt;/m:t&gt;&lt;/m:r&gt;&lt;/m:e&gt;&lt;m:sub&gt;&lt;m:r&gt;&lt;w:rPr&gt;&lt;w:rFonts w:ascii=&quot;Cambria Math&quot; w:h-ansi=&quot;Cambria Math&quot;/&gt;&lt;wx:font wx:val=&quot;Cambria Math&quot;/&gt;&lt;w:i/&gt;&lt;w:sz w:val=&quot;40&quot;/&gt;&lt;w:sz-cs w:val=&quot;40&quot;/&gt;&lt;w:u w:color=&quot;000000&quot;/&gt;&lt;/w:rPr&gt;&lt;m:t&gt;1&lt;/m:t&gt;&lt;/m:r&gt;&lt;/m:sub&gt;&lt;/m:sSub&gt;&lt;m:r&gt;&lt;w:rPr&gt;&lt;w:rFonts w:ascii=&quot;Cambria Math&quot; w:h-ansi=&quot;Cambria Math&quot;/&gt;&lt;wx:font wx:val=&quot;Cambria Math&quot;/&gt;&lt;w:i/&gt;&lt;w:sz w:val=&quot;40&quot;/&gt;&lt;w:sz-cs w:val=&quot;40&quot;/&gt;&lt;w:u w:color=&quot;000000&quot;/&gt;&lt;/w:rPr&gt;&lt;m:t&gt;|&lt;/m:t&gt;&lt;/m:r&gt;&lt;/m:e&gt;&lt;m:sup&gt;&lt;m:r&gt;&lt;w:rPr&gt;&lt;w:rFonts w:ascii=&quot;Cambria Math&quot; w:h-ansi=&quot;Cambria Math&quot;/&gt;&lt;wx:font wx:val=&quot;Cambria Math&quot;/&gt;&lt;w:i/&gt;&lt;w:sz w:val=&quot;40&quot;/&gt;&lt;w:sz-cs w:val=&quot;40&quot;/&gt;&lt;w:u w:color=&quot;000000&quot;/&gt;&lt;/w:rPr&gt;&lt;m:t&gt;2&lt;/m:t&gt;&lt;/m:r&gt;&lt;/m:sup&gt;&lt;/m:sSup&gt;&lt;m:r&gt;&lt;w:rPr&gt;&lt;w:rFonts w:ascii=&quot;Cambria Math&quot; w:h-ansi=&quot;Cambria Math&quot;/&gt;&lt;wx:font wx:val=&quot;Cambria Math&quot;/&gt;&lt;w:i/&gt;&lt;w:sz w:val=&quot;40&quot;/&gt;&lt;w:sz-cs w:val=&quot;40&quot;/&gt;&lt;w:u w:color=&quot;000000&quot;/&gt;&lt;/w:rPr&gt;&lt;m:t&gt;+&lt;/m:t&gt;&lt;/m:r&gt;&lt;m:sSup&gt;&lt;m:sSupPr&gt;&lt;m:ctrlPr&gt;&lt;w:rPr&gt;&lt;w:rFonts w:ascii=&quot;Cambria Math&quot; w:h-ansi=&quot;Cambria Math&quot;/&gt;&lt;wx:font wx:val=&quot;Cambria Math&quot;/&gt;&lt;w:i/&gt;&lt;w:sz w:val=&quot;40&quot;/&gt;&lt;w:sz-cs w:val=&quot;40&quot;/&gt;&lt;w:u w:color=&quot;000000&quot;/&gt;&lt;w:lang w:val=&quot;EN-US&quot;/&gt;&lt;/w:rPr&gt;&lt;/m:ctrlPr&gt;&lt;/m:sSupPr&gt;&lt;m:e&gt;&lt;m:r&gt;&lt;m:rPr&gt;&lt;m:nor/&gt;&lt;/m:rPr&gt;&lt;w:rPr&gt;&lt;w:rFonts w:ascii=&quot;Cambria Math&quot; w:h-ansi=&quot;Cambria Math&quot;/&gt;&lt;wx:font wx:val=&quot;Cambria Math&quot;/&gt;&lt;w:sz w:val=&quot;40&quot;/&gt;&lt;w:sz-cs w:val=&quot;40&quot;/&gt;&lt;w:u w:color=&quot;000000&quot;/&gt;&lt;/w:rPr&gt;&lt;m:t&gt;|&lt;/m:t&gt;&lt;/m:r&gt;&lt;m:sSub&gt;&lt;m:sSubPr&gt;&lt;m:ctrlPr&gt;&lt;w:rPr&gt;&lt;w:rFonts w:ascii=&quot;Cambria Math&quot; w:h-ansi=&quot;Cambria Math&quot;/&gt;&lt;wx:font wx:val=&quot;Cambria Math&quot;/&gt;&lt;w:i/&gt;&lt;w:sz w:val=&quot;40&quot;/&gt;&lt;w:sz-cs w:val=&quot;40&quot;/&gt;&lt;w:u w:color=&quot;000000&quot;/&gt;&lt;w:lang w:val=&quot;EN-US&quot;/&gt;&lt;/w:rPr&gt;&lt;/m:ctrlPr&gt;&lt;/m:sSubPr&gt;&lt;m:e&gt;&lt;m:r&gt;&lt;w:rPr&gt;&lt;w:rFonts w:ascii=&quot;Cambria Math&quot; w:h-ansi=&quot;Cambria Math&quot;/&gt;&lt;wx:font wx:val=&quot;Cambria Math&quot;/&gt;&lt;w:i/&gt;&lt;w:sz w:val=&quot;40&quot;/&gt;&lt;w:sz-cs w:val=&quot;40&quot;/&gt;&lt;w:u w:color=&quot;000000&quot;/&gt;&lt;/w:rPr&gt;&lt;m:t&gt;h&lt;/m:t&gt;&lt;/m:r&gt;&lt;/m:e&gt;&lt;m:sub&gt;&lt;m:r&gt;&lt;w:rPr&gt;&lt;w:rFonts w:ascii=&quot;Cambria Math&quot; w:h-ansi=&quot;Cambria Math&quot;/&gt;&lt;wx:font wx:val=&quot;Cambria Math&quot;/&gt;&lt;w:i/&gt;&lt;w:sz w:val=&quot;40&quot;/&gt;&lt;w:sz-cs w:val=&quot;40&quot;/&gt;&lt;w:u w:color=&quot;000000&quot;/&gt;&lt;/w:rPr&gt;&lt;m:t&gt;2&lt;/m:t&gt;&lt;/m:r&gt;&lt;/m:sub&gt;&lt;/m:sSub&gt;&lt;m:r&gt;&lt;w:rPr&gt;&lt;w:rFonts w:ascii=&quot;Cambria Math&quot; w:h-ansi=&quot;Cambria Math&quot;/&gt;&lt;wx:font wx:val=&quot;Cambria Math&quot;/&gt;&lt;w:i/&gt;&lt;w:sz w:val=&quot;40&quot;/&gt;&lt;w:sz-cs w:val=&quot;40&quot;/&gt;&lt;w:u w:color=&quot;000000&quot;/&gt;&lt;/w:rPr&gt;&lt;m:t&gt;|&lt;/m:t&gt;&lt;/m:r&gt;&lt;/m:e&gt;&lt;m:sup&gt;&lt;m:r&gt;&lt;w:rPr&gt;&lt;w:rFonts w:ascii=&quot;Cambria Math&quot; w:h-ansi=&quot;Cambria Math&quot;/&gt;&lt;wx:font wx:val=&quot;Cambria Math&quot;/&gt;&lt;w:i/&gt;&lt;w:sz w:val=&quot;40&quot;/&gt;&lt;w:sz-cs w:val=&quot;40&quot;/&gt;&lt;w:u w:color=&quot;000000&quot;/&gt;&lt;/w:rPr&gt;&lt;m:t&gt;2&lt;/m:t&gt;&lt;/m:r&gt;&lt;/m:sup&gt;&lt;/m:sSup&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 o:title="" chromakey="white"/>
          </v:shape>
        </w:pict>
      </w:r>
      <w:r w:rsidR="00015CC6" w:rsidRPr="00015CC6">
        <w:rPr>
          <w:rFonts w:ascii="Times" w:hAnsi="Times" w:cs="Times"/>
          <w:color w:val="000000"/>
          <w:sz w:val="28"/>
          <w:szCs w:val="28"/>
        </w:rPr>
        <w:instrText xml:space="preserve"> </w:instrText>
      </w:r>
      <w:r w:rsidR="00015CC6" w:rsidRPr="00015CC6">
        <w:rPr>
          <w:rFonts w:ascii="Times" w:hAnsi="Times" w:cs="Times"/>
          <w:color w:val="000000"/>
          <w:sz w:val="28"/>
          <w:szCs w:val="28"/>
        </w:rPr>
        <w:fldChar w:fldCharType="end"/>
      </w:r>
      <w:r w:rsidR="00015CC6" w:rsidRPr="00015CC6">
        <w:rPr>
          <w:rFonts w:ascii="Times" w:hAnsi="Times" w:cs="Times"/>
          <w:color w:val="000000"/>
          <w:sz w:val="28"/>
          <w:szCs w:val="28"/>
        </w:rPr>
        <w:tab/>
      </w:r>
      <w:r w:rsidR="00015CC6" w:rsidRPr="00015CC6">
        <w:rPr>
          <w:rFonts w:ascii="Times" w:hAnsi="Times" w:cs="Times"/>
          <w:color w:val="000000"/>
          <w:sz w:val="28"/>
          <w:szCs w:val="28"/>
        </w:rPr>
        <w:tab/>
      </w:r>
      <w:r w:rsidR="005D0850">
        <w:rPr>
          <w:rFonts w:ascii="Times" w:hAnsi="Times" w:cs="Times"/>
          <w:color w:val="000000"/>
          <w:sz w:val="28"/>
          <w:szCs w:val="28"/>
        </w:rPr>
        <w:tab/>
      </w:r>
      <w:r w:rsidR="00015CC6" w:rsidRPr="00015CC6">
        <w:rPr>
          <w:rFonts w:ascii="Times" w:hAnsi="Times" w:cs="Times"/>
          <w:color w:val="000000"/>
          <w:sz w:val="28"/>
          <w:szCs w:val="28"/>
        </w:rPr>
        <w:tab/>
      </w:r>
      <w:r w:rsidR="00015CC6" w:rsidRPr="00015CC6">
        <w:rPr>
          <w:rFonts w:ascii="Times" w:hAnsi="Times" w:cs="Times"/>
          <w:color w:val="000000"/>
          <w:sz w:val="28"/>
          <w:szCs w:val="28"/>
        </w:rPr>
        <w:tab/>
        <w:t>(1.</w:t>
      </w:r>
      <w:r w:rsidR="00015CC6" w:rsidRPr="00015CC6">
        <w:rPr>
          <w:rFonts w:ascii="Times" w:hAnsi="Times" w:cs="Times"/>
          <w:color w:val="000000"/>
          <w:sz w:val="28"/>
          <w:szCs w:val="28"/>
          <w:lang w:val="uk-UA"/>
        </w:rPr>
        <w:t>5</w:t>
      </w:r>
      <w:r w:rsidR="00015CC6" w:rsidRPr="00015CC6">
        <w:rPr>
          <w:rFonts w:ascii="Times" w:hAnsi="Times" w:cs="Times"/>
          <w:color w:val="000000"/>
          <w:sz w:val="28"/>
          <w:szCs w:val="28"/>
        </w:rPr>
        <w:t>)</w:t>
      </w:r>
    </w:p>
    <w:p w:rsidR="00015CC6" w:rsidRPr="00015CC6" w:rsidRDefault="00015CC6" w:rsidP="00015CC6">
      <w:pPr>
        <w:spacing w:line="360" w:lineRule="auto"/>
        <w:ind w:firstLine="708"/>
        <w:jc w:val="both"/>
        <w:rPr>
          <w:rFonts w:ascii="Times" w:eastAsia="Arial Unicode MS" w:hAnsi="Times" w:cs="Arial Unicode MS"/>
          <w:color w:val="000000"/>
          <w:sz w:val="28"/>
          <w:szCs w:val="28"/>
        </w:rPr>
      </w:pPr>
      <w:r w:rsidRPr="00015CC6">
        <w:rPr>
          <w:rFonts w:ascii="Times" w:eastAsia="Arial Unicode MS" w:hAnsi="Times" w:cs="Arial Unicode MS"/>
          <w:color w:val="000000"/>
          <w:sz w:val="28"/>
          <w:szCs w:val="28"/>
        </w:rPr>
        <w:t>У системах MIMO, побудованих за принципом TD з чотирма передавальними антенами, в будь-як</w:t>
      </w:r>
      <w:r w:rsidRPr="00015CC6">
        <w:rPr>
          <w:rFonts w:ascii="Times" w:eastAsia="Arial Unicode MS" w:hAnsi="Times" w:cs="Arial Unicode MS"/>
          <w:color w:val="000000"/>
          <w:sz w:val="28"/>
          <w:szCs w:val="28"/>
          <w:lang w:val="uk-UA"/>
        </w:rPr>
        <w:t xml:space="preserve">ий </w:t>
      </w:r>
      <w:r w:rsidRPr="00015CC6">
        <w:rPr>
          <w:rFonts w:ascii="Times" w:eastAsia="Arial Unicode MS" w:hAnsi="Times" w:cs="Arial Unicode MS"/>
          <w:color w:val="000000"/>
          <w:sz w:val="28"/>
          <w:szCs w:val="28"/>
        </w:rPr>
        <w:t xml:space="preserve">момент часу ведеться передача сигналу тільки з двох антен. При цьому послідовність комплексних модуляційних символів розбивається на «четвірки» символів x1, x2, x3 і x4, які будуть </w:t>
      </w:r>
      <w:r w:rsidR="00C522DD" w:rsidRPr="00015CC6">
        <w:rPr>
          <w:rFonts w:ascii="Helvetica Neue" w:eastAsia="Arial Unicode MS" w:hAnsi="Helvetica Neue" w:cs="Arial Unicode MS"/>
          <w:noProof/>
          <w:color w:val="000000"/>
          <w:sz w:val="22"/>
          <w:szCs w:val="22"/>
        </w:rPr>
        <w:drawing>
          <wp:anchor distT="152400" distB="152400" distL="152400" distR="152400" simplePos="0" relativeHeight="251659264" behindDoc="0" locked="0" layoutInCell="1" allowOverlap="1" wp14:anchorId="3B925558" wp14:editId="77E0E2DD">
            <wp:simplePos x="0" y="0"/>
            <wp:positionH relativeFrom="margin">
              <wp:posOffset>1431290</wp:posOffset>
            </wp:positionH>
            <wp:positionV relativeFrom="line">
              <wp:posOffset>259080</wp:posOffset>
            </wp:positionV>
            <wp:extent cx="3596640" cy="1904365"/>
            <wp:effectExtent l="0" t="0" r="3810" b="635"/>
            <wp:wrapNone/>
            <wp:docPr id="39" name="Рисунок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0"/>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96640" cy="1904365"/>
                    </a:xfrm>
                    <a:prstGeom prst="rect">
                      <a:avLst/>
                    </a:prstGeom>
                    <a:noFill/>
                  </pic:spPr>
                </pic:pic>
              </a:graphicData>
            </a:graphic>
            <wp14:sizeRelH relativeFrom="page">
              <wp14:pctWidth>0</wp14:pctWidth>
            </wp14:sizeRelH>
            <wp14:sizeRelV relativeFrom="page">
              <wp14:pctHeight>0</wp14:pctHeight>
            </wp14:sizeRelV>
          </wp:anchor>
        </w:drawing>
      </w:r>
      <w:r w:rsidRPr="00015CC6">
        <w:rPr>
          <w:rFonts w:ascii="Times" w:eastAsia="Arial Unicode MS" w:hAnsi="Times" w:cs="Arial Unicode MS"/>
          <w:color w:val="000000"/>
          <w:sz w:val="28"/>
          <w:szCs w:val="28"/>
        </w:rPr>
        <w:t>передаватися в порядку, показаному на рис</w:t>
      </w:r>
      <w:r w:rsidRPr="00015CC6">
        <w:rPr>
          <w:rFonts w:ascii="Times" w:eastAsia="Arial Unicode MS" w:hAnsi="Times" w:cs="Arial Unicode MS"/>
          <w:color w:val="000000"/>
          <w:sz w:val="28"/>
          <w:szCs w:val="28"/>
          <w:lang w:val="uk-UA"/>
        </w:rPr>
        <w:t>унку</w:t>
      </w:r>
      <w:r w:rsidRPr="00015CC6">
        <w:rPr>
          <w:rFonts w:ascii="Times" w:eastAsia="Arial Unicode MS" w:hAnsi="Times" w:cs="Arial Unicode MS"/>
          <w:color w:val="000000"/>
          <w:sz w:val="28"/>
          <w:szCs w:val="28"/>
        </w:rPr>
        <w:t xml:space="preserve"> 1</w:t>
      </w:r>
      <w:r w:rsidR="005D0850">
        <w:rPr>
          <w:rFonts w:ascii="Times" w:eastAsia="Arial Unicode MS" w:hAnsi="Times" w:cs="Arial Unicode MS"/>
          <w:color w:val="000000"/>
          <w:sz w:val="28"/>
          <w:szCs w:val="28"/>
          <w:lang w:val="uk-UA"/>
        </w:rPr>
        <w:t xml:space="preserve">.1 </w:t>
      </w:r>
      <w:r w:rsidRPr="00015CC6">
        <w:rPr>
          <w:rFonts w:ascii="Times" w:eastAsia="Arial Unicode MS" w:hAnsi="Times" w:cs="Arial Unicode MS"/>
          <w:color w:val="000000"/>
          <w:sz w:val="28"/>
          <w:szCs w:val="28"/>
        </w:rPr>
        <w:t>[7].</w:t>
      </w: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center"/>
        <w:rPr>
          <w:rFonts w:ascii="Times" w:eastAsia="Arial Unicode MS" w:hAnsi="Times" w:cs="Arial Unicode MS"/>
          <w:color w:val="000000"/>
          <w:sz w:val="28"/>
          <w:szCs w:val="28"/>
        </w:rPr>
      </w:pPr>
      <w:r w:rsidRPr="00015CC6">
        <w:rPr>
          <w:rFonts w:ascii="Times" w:eastAsia="Arial Unicode MS" w:hAnsi="Times" w:cs="Arial Unicode MS"/>
          <w:color w:val="000000"/>
          <w:sz w:val="28"/>
          <w:szCs w:val="28"/>
        </w:rPr>
        <w:t xml:space="preserve">Рисунок 1.1 - Сигнали антен </w:t>
      </w:r>
      <w:r w:rsidRPr="00015CC6">
        <w:rPr>
          <w:rFonts w:ascii="Times" w:eastAsia="Arial Unicode MS" w:hAnsi="Times" w:cs="Arial Unicode MS"/>
          <w:color w:val="000000"/>
          <w:sz w:val="28"/>
          <w:szCs w:val="28"/>
          <w:lang w:val="uk-UA"/>
        </w:rPr>
        <w:t>багатоантенної</w:t>
      </w:r>
      <w:r w:rsidRPr="00015CC6">
        <w:rPr>
          <w:rFonts w:ascii="Times" w:eastAsia="Arial Unicode MS" w:hAnsi="Times" w:cs="Arial Unicode MS"/>
          <w:color w:val="000000"/>
          <w:sz w:val="28"/>
          <w:szCs w:val="28"/>
        </w:rPr>
        <w:t xml:space="preserve"> системи, що працює за </w:t>
      </w:r>
    </w:p>
    <w:p w:rsidR="00015CC6" w:rsidRPr="00015CC6" w:rsidRDefault="00015CC6" w:rsidP="00015CC6">
      <w:pPr>
        <w:spacing w:line="360" w:lineRule="auto"/>
        <w:jc w:val="center"/>
        <w:rPr>
          <w:rFonts w:ascii="Times" w:eastAsia="Arial Unicode MS" w:hAnsi="Times" w:cs="Arial Unicode MS"/>
          <w:color w:val="000000"/>
          <w:sz w:val="28"/>
          <w:szCs w:val="28"/>
        </w:rPr>
      </w:pPr>
      <w:r w:rsidRPr="00015CC6">
        <w:rPr>
          <w:rFonts w:ascii="Times" w:eastAsia="Arial Unicode MS" w:hAnsi="Times" w:cs="Arial Unicode MS"/>
          <w:color w:val="000000"/>
          <w:sz w:val="28"/>
          <w:szCs w:val="28"/>
        </w:rPr>
        <w:t>принципом TD</w:t>
      </w:r>
    </w:p>
    <w:p w:rsidR="00015CC6" w:rsidRPr="00015CC6" w:rsidRDefault="00015CC6" w:rsidP="00015CC6">
      <w:pPr>
        <w:spacing w:line="360" w:lineRule="auto"/>
        <w:jc w:val="center"/>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Arial Unicode MS"/>
          <w:color w:val="000000"/>
          <w:sz w:val="28"/>
          <w:szCs w:val="28"/>
        </w:rPr>
      </w:pPr>
      <w:r w:rsidRPr="00015CC6">
        <w:rPr>
          <w:rFonts w:ascii="Times" w:eastAsia="Arial Unicode MS" w:hAnsi="Times" w:cs="Times"/>
          <w:color w:val="000000"/>
          <w:sz w:val="28"/>
          <w:szCs w:val="28"/>
        </w:rPr>
        <w:tab/>
      </w:r>
      <w:r w:rsidRPr="00015CC6">
        <w:rPr>
          <w:rFonts w:ascii="Times" w:eastAsia="Arial Unicode MS" w:hAnsi="Times" w:cs="Times"/>
          <w:color w:val="000000"/>
          <w:sz w:val="28"/>
          <w:szCs w:val="28"/>
          <w:lang w:val="uk-UA"/>
        </w:rPr>
        <w:t>Н</w:t>
      </w:r>
      <w:r w:rsidRPr="00015CC6">
        <w:rPr>
          <w:rFonts w:ascii="Times" w:eastAsia="Arial Unicode MS" w:hAnsi="Times" w:cs="Times"/>
          <w:color w:val="000000"/>
          <w:sz w:val="28"/>
          <w:szCs w:val="28"/>
        </w:rPr>
        <w:t xml:space="preserve">а </w:t>
      </w:r>
      <w:r w:rsidRPr="00015CC6">
        <w:rPr>
          <w:rFonts w:ascii="Times" w:eastAsia="Arial Unicode MS" w:hAnsi="Times" w:cs="Times"/>
          <w:color w:val="000000"/>
          <w:sz w:val="28"/>
          <w:szCs w:val="28"/>
          <w:lang w:val="uk-UA"/>
        </w:rPr>
        <w:t xml:space="preserve">рисунку </w:t>
      </w:r>
      <w:r w:rsidRPr="00015CC6">
        <w:rPr>
          <w:rFonts w:ascii="Times" w:eastAsia="Arial Unicode MS" w:hAnsi="Times" w:cs="Arial Unicode MS"/>
          <w:color w:val="000000"/>
          <w:sz w:val="28"/>
          <w:szCs w:val="28"/>
        </w:rPr>
        <w:t>1.</w:t>
      </w:r>
      <w:r w:rsidRPr="00015CC6">
        <w:rPr>
          <w:rFonts w:ascii="Times" w:eastAsia="Arial Unicode MS" w:hAnsi="Times" w:cs="Arial Unicode MS"/>
          <w:color w:val="000000"/>
          <w:sz w:val="28"/>
          <w:szCs w:val="28"/>
          <w:lang w:val="uk-UA"/>
        </w:rPr>
        <w:t>2</w:t>
      </w:r>
      <w:r w:rsidRPr="00015CC6">
        <w:rPr>
          <w:rFonts w:ascii="Times" w:eastAsia="Arial Unicode MS" w:hAnsi="Times" w:cs="Arial Unicode MS"/>
          <w:color w:val="000000"/>
          <w:sz w:val="28"/>
          <w:szCs w:val="28"/>
        </w:rPr>
        <w:t xml:space="preserve"> показана структурна схема MIMO-системи з двома передавальними і двома приймаючими антенами. Така система, побудована за принципом просторового ущільнення, дозволяє підвищити максимальне значення швидкості передачі даних в 2 рази</w:t>
      </w:r>
      <w:r w:rsidR="00450304">
        <w:rPr>
          <w:rFonts w:ascii="Times" w:eastAsia="Arial Unicode MS" w:hAnsi="Times" w:cs="Arial Unicode MS"/>
          <w:color w:val="000000"/>
          <w:sz w:val="28"/>
          <w:szCs w:val="28"/>
          <w:lang w:val="uk-UA"/>
        </w:rPr>
        <w:t xml:space="preserve"> </w:t>
      </w:r>
      <w:r w:rsidRPr="00015CC6">
        <w:rPr>
          <w:rFonts w:ascii="Times" w:eastAsia="Arial Unicode MS" w:hAnsi="Times" w:cs="Arial Unicode MS"/>
          <w:color w:val="000000"/>
          <w:sz w:val="28"/>
          <w:szCs w:val="28"/>
        </w:rPr>
        <w:t>[7].</w:t>
      </w:r>
    </w:p>
    <w:p w:rsidR="00015CC6" w:rsidRPr="00015CC6" w:rsidRDefault="003F327B" w:rsidP="00015CC6">
      <w:pPr>
        <w:spacing w:line="360" w:lineRule="auto"/>
        <w:jc w:val="both"/>
        <w:rPr>
          <w:rFonts w:ascii="Times" w:eastAsia="Arial Unicode MS" w:hAnsi="Times" w:cs="Arial Unicode MS"/>
          <w:color w:val="000000"/>
          <w:sz w:val="28"/>
          <w:szCs w:val="28"/>
        </w:rPr>
      </w:pPr>
      <w:r w:rsidRPr="00015CC6">
        <w:rPr>
          <w:rFonts w:ascii="Helvetica Neue" w:eastAsia="Arial Unicode MS" w:hAnsi="Helvetica Neue" w:cs="Arial Unicode MS"/>
          <w:noProof/>
          <w:color w:val="000000"/>
          <w:sz w:val="22"/>
          <w:szCs w:val="22"/>
        </w:rPr>
        <w:drawing>
          <wp:anchor distT="152400" distB="152400" distL="152400" distR="152400" simplePos="0" relativeHeight="251660288" behindDoc="0" locked="0" layoutInCell="1" allowOverlap="1" wp14:anchorId="08591E39" wp14:editId="5DE91B57">
            <wp:simplePos x="0" y="0"/>
            <wp:positionH relativeFrom="margin">
              <wp:posOffset>56489</wp:posOffset>
            </wp:positionH>
            <wp:positionV relativeFrom="line">
              <wp:posOffset>68078</wp:posOffset>
            </wp:positionV>
            <wp:extent cx="6096000" cy="3551275"/>
            <wp:effectExtent l="0" t="0" r="0" b="5080"/>
            <wp:wrapNone/>
            <wp:docPr id="38" name="Рисунок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96000" cy="3551275"/>
                    </a:xfrm>
                    <a:prstGeom prst="rect">
                      <a:avLst/>
                    </a:prstGeom>
                    <a:noFill/>
                  </pic:spPr>
                </pic:pic>
              </a:graphicData>
            </a:graphic>
            <wp14:sizeRelH relativeFrom="page">
              <wp14:pctWidth>0</wp14:pctWidth>
            </wp14:sizeRelH>
            <wp14:sizeRelV relativeFrom="page">
              <wp14:pctHeight>0</wp14:pctHeight>
            </wp14:sizeRelV>
          </wp:anchor>
        </w:drawing>
      </w:r>
    </w:p>
    <w:p w:rsidR="00015CC6" w:rsidRPr="00015CC6" w:rsidRDefault="00015CC6" w:rsidP="00015CC6">
      <w:pPr>
        <w:spacing w:line="360" w:lineRule="auto"/>
        <w:jc w:val="both"/>
        <w:rPr>
          <w:rFonts w:ascii="Times" w:eastAsia="Arial Unicode MS" w:hAnsi="Times" w:cs="Arial Unicode MS"/>
          <w:color w:val="000000"/>
          <w:sz w:val="28"/>
          <w:szCs w:val="28"/>
        </w:rPr>
      </w:pPr>
    </w:p>
    <w:p w:rsidR="00015CC6" w:rsidRPr="00015CC6" w:rsidRDefault="00015CC6" w:rsidP="00015CC6">
      <w:pPr>
        <w:spacing w:line="360" w:lineRule="auto"/>
        <w:jc w:val="both"/>
        <w:rPr>
          <w:rFonts w:ascii="Times" w:eastAsia="Arial Unicode MS" w:hAnsi="Times" w:cs="Arial Unicode M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p>
    <w:p w:rsidR="00015CC6" w:rsidRPr="00015CC6" w:rsidRDefault="00015CC6" w:rsidP="00015CC6">
      <w:pPr>
        <w:spacing w:line="360" w:lineRule="auto"/>
        <w:jc w:val="center"/>
        <w:rPr>
          <w:rFonts w:ascii="Times" w:eastAsia="Arial Unicode MS" w:hAnsi="Times" w:cs="Times"/>
          <w:color w:val="000000"/>
          <w:sz w:val="28"/>
          <w:szCs w:val="28"/>
        </w:rPr>
      </w:pPr>
    </w:p>
    <w:p w:rsidR="00015CC6" w:rsidRPr="00015CC6" w:rsidRDefault="00015CC6" w:rsidP="00015CC6">
      <w:pPr>
        <w:spacing w:line="360" w:lineRule="auto"/>
        <w:jc w:val="center"/>
        <w:rPr>
          <w:rFonts w:ascii="Times" w:eastAsia="Arial Unicode MS" w:hAnsi="Times" w:cs="Arial Unicode MS"/>
          <w:color w:val="000000"/>
          <w:sz w:val="28"/>
          <w:szCs w:val="28"/>
        </w:rPr>
      </w:pPr>
      <w:r w:rsidRPr="00015CC6">
        <w:rPr>
          <w:rFonts w:ascii="Times" w:eastAsia="Arial Unicode MS" w:hAnsi="Times" w:cs="Arial Unicode MS"/>
          <w:color w:val="000000"/>
          <w:sz w:val="28"/>
          <w:szCs w:val="28"/>
        </w:rPr>
        <w:t>Рисунок 1.</w:t>
      </w:r>
      <w:r w:rsidRPr="00015CC6">
        <w:rPr>
          <w:rFonts w:ascii="Times" w:eastAsia="Arial Unicode MS" w:hAnsi="Times" w:cs="Arial Unicode MS"/>
          <w:color w:val="000000"/>
          <w:sz w:val="28"/>
          <w:szCs w:val="28"/>
          <w:lang w:val="uk-UA"/>
        </w:rPr>
        <w:t>2</w:t>
      </w:r>
      <w:r w:rsidRPr="00015CC6">
        <w:rPr>
          <w:rFonts w:ascii="Times" w:eastAsia="Arial Unicode MS" w:hAnsi="Times" w:cs="Arial Unicode MS"/>
          <w:color w:val="000000"/>
          <w:sz w:val="28"/>
          <w:szCs w:val="28"/>
        </w:rPr>
        <w:t xml:space="preserve"> - Система MIMO з двома передавальними і двома приймаючими антенами</w:t>
      </w:r>
      <w:r w:rsidR="003F327B" w:rsidRPr="003F327B">
        <w:rPr>
          <w:rFonts w:ascii="Times" w:eastAsia="Arial Unicode MS" w:hAnsi="Times" w:cs="Arial Unicode MS"/>
          <w:color w:val="000000"/>
          <w:sz w:val="28"/>
          <w:szCs w:val="28"/>
        </w:rPr>
        <w:t xml:space="preserve"> [7]</w:t>
      </w:r>
      <w:r w:rsidRPr="00015CC6">
        <w:rPr>
          <w:rFonts w:ascii="Times" w:eastAsia="Arial Unicode MS" w:hAnsi="Times" w:cs="Arial Unicode MS"/>
          <w:color w:val="000000"/>
          <w:sz w:val="28"/>
          <w:szCs w:val="28"/>
        </w:rPr>
        <w:t xml:space="preserve"> </w:t>
      </w:r>
    </w:p>
    <w:p w:rsidR="00015CC6" w:rsidRPr="00015CC6" w:rsidRDefault="00015CC6" w:rsidP="00015CC6">
      <w:pPr>
        <w:spacing w:line="360" w:lineRule="auto"/>
        <w:jc w:val="center"/>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Times"/>
          <w:color w:val="000000"/>
          <w:sz w:val="28"/>
          <w:szCs w:val="28"/>
        </w:rPr>
      </w:pPr>
      <w:r w:rsidRPr="00015CC6">
        <w:rPr>
          <w:rFonts w:ascii="Times" w:eastAsia="Arial Unicode MS" w:hAnsi="Times" w:cs="Times"/>
          <w:color w:val="000000"/>
          <w:sz w:val="28"/>
          <w:szCs w:val="28"/>
        </w:rPr>
        <w:tab/>
      </w:r>
      <w:r w:rsidRPr="00015CC6">
        <w:rPr>
          <w:rFonts w:ascii="Times" w:eastAsia="Arial Unicode MS" w:hAnsi="Times" w:cs="Arial Unicode MS"/>
          <w:color w:val="000000"/>
          <w:sz w:val="28"/>
          <w:szCs w:val="28"/>
          <w:lang w:val="uk-UA"/>
        </w:rPr>
        <w:t>Дійсно</w:t>
      </w:r>
      <w:r w:rsidRPr="00015CC6">
        <w:rPr>
          <w:rFonts w:ascii="Times" w:eastAsia="Arial Unicode MS" w:hAnsi="Times" w:cs="Arial Unicode MS"/>
          <w:color w:val="000000"/>
          <w:sz w:val="28"/>
          <w:szCs w:val="28"/>
        </w:rPr>
        <w:t xml:space="preserve">, нехай в </w:t>
      </w:r>
      <w:r w:rsidRPr="00015CC6">
        <w:rPr>
          <w:rFonts w:ascii="Times" w:eastAsia="Arial Unicode MS" w:hAnsi="Times" w:cs="Arial Unicode MS"/>
          <w:color w:val="000000"/>
          <w:sz w:val="28"/>
          <w:szCs w:val="28"/>
          <w:lang w:val="uk-UA"/>
        </w:rPr>
        <w:t>будь-який</w:t>
      </w:r>
      <w:r w:rsidRPr="00015CC6">
        <w:rPr>
          <w:rFonts w:ascii="Times" w:eastAsia="Arial Unicode MS" w:hAnsi="Times" w:cs="Arial Unicode MS"/>
          <w:color w:val="000000"/>
          <w:sz w:val="28"/>
          <w:szCs w:val="28"/>
        </w:rPr>
        <w:t xml:space="preserve"> момент часу на одній з тих, що підносійних перша антена передає комплексний модуляційний символx1, А друга антена в цей же момент часу на цій же </w:t>
      </w:r>
      <w:r w:rsidR="003971C1">
        <w:rPr>
          <w:rFonts w:ascii="Times" w:eastAsia="Arial Unicode MS" w:hAnsi="Times" w:cs="Arial Unicode MS"/>
          <w:color w:val="000000"/>
          <w:sz w:val="28"/>
          <w:szCs w:val="28"/>
          <w:lang w:val="uk-UA"/>
        </w:rPr>
        <w:t>підносійній</w:t>
      </w:r>
      <w:r w:rsidRPr="00015CC6">
        <w:rPr>
          <w:rFonts w:ascii="Times" w:eastAsia="Arial Unicode MS" w:hAnsi="Times" w:cs="Arial Unicode MS"/>
          <w:color w:val="000000"/>
          <w:sz w:val="28"/>
          <w:szCs w:val="28"/>
        </w:rPr>
        <w:t xml:space="preserve"> – символ</w:t>
      </w:r>
      <w:r w:rsidR="003971C1">
        <w:rPr>
          <w:rFonts w:ascii="Times" w:eastAsia="Arial Unicode MS" w:hAnsi="Times" w:cs="Arial Unicode MS"/>
          <w:color w:val="000000"/>
          <w:sz w:val="28"/>
          <w:szCs w:val="28"/>
          <w:lang w:val="uk-UA"/>
        </w:rPr>
        <w:t xml:space="preserve"> </w:t>
      </w:r>
      <w:r w:rsidRPr="00015CC6">
        <w:rPr>
          <w:rFonts w:ascii="Times" w:eastAsia="Arial Unicode MS" w:hAnsi="Times" w:cs="Arial Unicode MS"/>
          <w:color w:val="000000"/>
          <w:sz w:val="28"/>
          <w:szCs w:val="28"/>
        </w:rPr>
        <w:t>x</w:t>
      </w:r>
      <w:r w:rsidRPr="00015CC6">
        <w:rPr>
          <w:rFonts w:ascii="Times" w:eastAsia="Arial Unicode MS" w:hAnsi="Times" w:cs="Arial Unicode MS"/>
          <w:color w:val="000000"/>
          <w:sz w:val="28"/>
          <w:szCs w:val="28"/>
          <w:lang w:val="uk-UA"/>
        </w:rPr>
        <w:t>2</w:t>
      </w:r>
      <w:r w:rsidRPr="00015CC6">
        <w:rPr>
          <w:rFonts w:ascii="Times" w:eastAsia="Arial Unicode MS" w:hAnsi="Times" w:cs="Arial Unicode MS"/>
          <w:color w:val="000000"/>
          <w:sz w:val="28"/>
          <w:szCs w:val="28"/>
        </w:rPr>
        <w:t>. Тоді, аналогічно (1.</w:t>
      </w:r>
      <w:r w:rsidRPr="00015CC6">
        <w:rPr>
          <w:rFonts w:ascii="Times" w:eastAsia="Arial Unicode MS" w:hAnsi="Times" w:cs="Arial Unicode MS"/>
          <w:color w:val="000000"/>
          <w:sz w:val="28"/>
          <w:szCs w:val="28"/>
          <w:lang w:val="uk-UA"/>
        </w:rPr>
        <w:t>5</w:t>
      </w:r>
      <w:r w:rsidRPr="00015CC6">
        <w:rPr>
          <w:rFonts w:ascii="Times" w:eastAsia="Arial Unicode MS" w:hAnsi="Times" w:cs="Arial Unicode MS"/>
          <w:color w:val="000000"/>
          <w:sz w:val="28"/>
          <w:szCs w:val="28"/>
        </w:rPr>
        <w:t>, 1.</w:t>
      </w:r>
      <w:r w:rsidRPr="00015CC6">
        <w:rPr>
          <w:rFonts w:ascii="Times" w:eastAsia="Arial Unicode MS" w:hAnsi="Times" w:cs="Arial Unicode MS"/>
          <w:color w:val="000000"/>
          <w:sz w:val="28"/>
          <w:szCs w:val="28"/>
          <w:lang w:val="uk-UA"/>
        </w:rPr>
        <w:t>6</w:t>
      </w:r>
      <w:r w:rsidRPr="00015CC6">
        <w:rPr>
          <w:rFonts w:ascii="Times" w:eastAsia="Arial Unicode MS" w:hAnsi="Times" w:cs="Arial Unicode MS"/>
          <w:color w:val="000000"/>
          <w:sz w:val="28"/>
          <w:szCs w:val="28"/>
        </w:rPr>
        <w:t>) на першій і другій прийомних антенах в даний момент часу на даній підносійнійбуде присутній сигнал з відліковими значеннями:</w:t>
      </w:r>
    </w:p>
    <w:p w:rsidR="00015CC6" w:rsidRPr="00015CC6" w:rsidRDefault="00812983" w:rsidP="00015CC6">
      <w:pPr>
        <w:spacing w:line="360" w:lineRule="auto"/>
        <w:jc w:val="right"/>
        <w:rPr>
          <w:rFonts w:ascii="Times" w:eastAsia="Arial Unicode MS" w:hAnsi="Times" w:cs="Times"/>
          <w:color w:val="000000"/>
          <w:sz w:val="28"/>
          <w:szCs w:val="28"/>
        </w:rPr>
      </w:pPr>
      <m:oMath>
        <m:sSub>
          <m:sSubPr>
            <m:ctrlPr>
              <w:rPr>
                <w:rFonts w:ascii="Cambria Math" w:hAnsi="Cambria Math" w:cs="Times"/>
                <w:i/>
                <w:sz w:val="32"/>
                <w:szCs w:val="32"/>
              </w:rPr>
            </m:ctrlPr>
          </m:sSubPr>
          <m:e>
            <m:r>
              <w:rPr>
                <w:rFonts w:ascii="Cambria Math" w:hAnsi="Cambria Math" w:cs="Times"/>
                <w:sz w:val="32"/>
                <w:szCs w:val="32"/>
              </w:rPr>
              <m:t>r</m:t>
            </m:r>
          </m:e>
          <m:sub>
            <m:r>
              <w:rPr>
                <w:rFonts w:ascii="Cambria Math" w:hAnsi="Cambria Math" w:cs="Times"/>
                <w:sz w:val="32"/>
                <w:szCs w:val="32"/>
              </w:rPr>
              <m:t>1</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11</m:t>
            </m:r>
          </m:sub>
        </m:sSub>
        <m:sSub>
          <m:sSubPr>
            <m:ctrlPr>
              <w:rPr>
                <w:rFonts w:ascii="Cambria Math" w:hAnsi="Cambria Math" w:cs="Times"/>
                <w:i/>
                <w:sz w:val="32"/>
                <w:szCs w:val="32"/>
              </w:rPr>
            </m:ctrlPr>
          </m:sSubPr>
          <m:e>
            <m:r>
              <w:rPr>
                <w:rFonts w:ascii="Cambria Math" w:hAnsi="Cambria Math" w:cs="Times"/>
                <w:sz w:val="32"/>
                <w:szCs w:val="32"/>
              </w:rPr>
              <m:t>x</m:t>
            </m:r>
          </m:e>
          <m:sub>
            <m:r>
              <w:rPr>
                <w:rFonts w:ascii="Cambria Math" w:hAnsi="Cambria Math" w:cs="Times"/>
                <w:sz w:val="32"/>
                <w:szCs w:val="32"/>
              </w:rPr>
              <m:t>1</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21</m:t>
            </m:r>
          </m:sub>
        </m:sSub>
        <m:sSubSup>
          <m:sSubSupPr>
            <m:ctrlPr>
              <w:rPr>
                <w:rFonts w:ascii="Cambria Math" w:hAnsi="Cambria Math" w:cs="Times"/>
                <w:i/>
                <w:sz w:val="32"/>
                <w:szCs w:val="32"/>
              </w:rPr>
            </m:ctrlPr>
          </m:sSubSupPr>
          <m:e>
            <m:r>
              <w:rPr>
                <w:rFonts w:ascii="Cambria Math" w:hAnsi="Cambria Math" w:cs="Times"/>
                <w:sz w:val="32"/>
                <w:szCs w:val="32"/>
              </w:rPr>
              <m:t>x</m:t>
            </m:r>
          </m:e>
          <m:sub>
            <m:r>
              <w:rPr>
                <w:rFonts w:ascii="Cambria Math" w:hAnsi="Cambria Math" w:cs="Times"/>
                <w:sz w:val="32"/>
                <w:szCs w:val="32"/>
              </w:rPr>
              <m:t>2</m:t>
            </m:r>
          </m:sub>
          <m:sup>
            <m:r>
              <w:rPr>
                <w:rFonts w:ascii="Cambria Math" w:hAnsi="Cambria Math" w:cs="Times"/>
                <w:sz w:val="32"/>
                <w:szCs w:val="32"/>
              </w:rPr>
              <m:t>*</m:t>
            </m:r>
          </m:sup>
        </m:sSubSup>
      </m:oMath>
      <w:r w:rsidR="00015CC6" w:rsidRPr="00015CC6">
        <w:rPr>
          <w:rFonts w:ascii="Times" w:eastAsia="Arial Unicode MS" w:hAnsi="Times" w:cs="Times"/>
          <w:color w:val="FF0000"/>
          <w:sz w:val="28"/>
          <w:szCs w:val="28"/>
        </w:rPr>
        <w:tab/>
      </w:r>
      <w:r w:rsidR="00015CC6" w:rsidRPr="00015CC6">
        <w:rPr>
          <w:rFonts w:ascii="Times" w:eastAsia="Arial Unicode MS" w:hAnsi="Times" w:cs="Times"/>
          <w:color w:val="000000"/>
          <w:sz w:val="28"/>
          <w:szCs w:val="28"/>
        </w:rPr>
        <w:fldChar w:fldCharType="begin"/>
      </w:r>
      <w:r w:rsidR="00015CC6" w:rsidRPr="00015CC6">
        <w:rPr>
          <w:rFonts w:ascii="Times" w:eastAsia="Arial Unicode MS" w:hAnsi="Times" w:cs="Times"/>
          <w:color w:val="000000"/>
          <w:sz w:val="28"/>
          <w:szCs w:val="28"/>
        </w:rPr>
        <w:instrText xml:space="preserve"> QUOTE </w:instrText>
      </w:r>
      <w:r w:rsidR="00015CC6" w:rsidRPr="00015CC6">
        <w:rPr>
          <w:rFonts w:ascii="Helvetica Neue" w:eastAsia="Arial Unicode MS" w:hAnsi="Helvetica Neue" w:cs="Arial Unicode MS"/>
          <w:noProof/>
          <w:color w:val="000000"/>
          <w:sz w:val="22"/>
          <w:szCs w:val="22"/>
        </w:rPr>
        <w:drawing>
          <wp:inline distT="0" distB="0" distL="0" distR="0" wp14:anchorId="52CAC001" wp14:editId="4734D9AE">
            <wp:extent cx="1299845" cy="161290"/>
            <wp:effectExtent l="0" t="0" r="0" b="0"/>
            <wp:docPr id="22" name="Рисунок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7"/>
                    <pic:cNvPicPr>
                      <a:picLocks/>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99845" cy="161290"/>
                    </a:xfrm>
                    <a:prstGeom prst="rect">
                      <a:avLst/>
                    </a:prstGeom>
                    <a:noFill/>
                    <a:ln>
                      <a:noFill/>
                    </a:ln>
                  </pic:spPr>
                </pic:pic>
              </a:graphicData>
            </a:graphic>
          </wp:inline>
        </w:drawing>
      </w:r>
      <w:r w:rsidR="00015CC6" w:rsidRPr="00015CC6">
        <w:rPr>
          <w:rFonts w:ascii="Times" w:eastAsia="Arial Unicode MS" w:hAnsi="Times" w:cs="Times"/>
          <w:color w:val="000000"/>
          <w:sz w:val="28"/>
          <w:szCs w:val="28"/>
        </w:rPr>
        <w:instrText xml:space="preserve"> </w:instrText>
      </w:r>
      <w:r w:rsidR="00015CC6" w:rsidRPr="00015CC6">
        <w:rPr>
          <w:rFonts w:ascii="Times" w:eastAsia="Arial Unicode MS" w:hAnsi="Times" w:cs="Times"/>
          <w:color w:val="000000"/>
          <w:sz w:val="28"/>
          <w:szCs w:val="28"/>
        </w:rPr>
        <w:fldChar w:fldCharType="end"/>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t>(1.5)</w:t>
      </w:r>
    </w:p>
    <w:p w:rsidR="00015CC6" w:rsidRPr="00015CC6" w:rsidRDefault="00812983" w:rsidP="00015CC6">
      <w:pPr>
        <w:spacing w:line="360" w:lineRule="auto"/>
        <w:jc w:val="right"/>
        <w:rPr>
          <w:rFonts w:ascii="Times" w:eastAsia="Arial Unicode MS" w:hAnsi="Times" w:cs="Times"/>
          <w:color w:val="000000"/>
          <w:sz w:val="28"/>
          <w:szCs w:val="28"/>
        </w:rPr>
      </w:pPr>
      <m:oMath>
        <m:sSub>
          <m:sSubPr>
            <m:ctrlPr>
              <w:rPr>
                <w:rFonts w:ascii="Cambria Math" w:hAnsi="Cambria Math" w:cs="Times"/>
                <w:i/>
                <w:sz w:val="32"/>
                <w:szCs w:val="32"/>
              </w:rPr>
            </m:ctrlPr>
          </m:sSubPr>
          <m:e>
            <m:r>
              <w:rPr>
                <w:rFonts w:ascii="Cambria Math" w:hAnsi="Cambria Math" w:cs="Times"/>
                <w:sz w:val="32"/>
                <w:szCs w:val="32"/>
              </w:rPr>
              <m:t>r</m:t>
            </m:r>
          </m:e>
          <m:sub>
            <m:r>
              <w:rPr>
                <w:rFonts w:ascii="Cambria Math" w:hAnsi="Cambria Math" w:cs="Times"/>
                <w:sz w:val="32"/>
                <w:szCs w:val="32"/>
              </w:rPr>
              <m:t>2</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12</m:t>
            </m:r>
          </m:sub>
        </m:sSub>
        <m:sSub>
          <m:sSubPr>
            <m:ctrlPr>
              <w:rPr>
                <w:rFonts w:ascii="Cambria Math" w:hAnsi="Cambria Math" w:cs="Times"/>
                <w:i/>
                <w:sz w:val="32"/>
                <w:szCs w:val="32"/>
              </w:rPr>
            </m:ctrlPr>
          </m:sSubPr>
          <m:e>
            <m:r>
              <w:rPr>
                <w:rFonts w:ascii="Cambria Math" w:hAnsi="Cambria Math" w:cs="Times"/>
                <w:sz w:val="32"/>
                <w:szCs w:val="32"/>
              </w:rPr>
              <m:t>x</m:t>
            </m:r>
          </m:e>
          <m:sub>
            <m:r>
              <w:rPr>
                <w:rFonts w:ascii="Cambria Math" w:hAnsi="Cambria Math" w:cs="Times"/>
                <w:sz w:val="32"/>
                <w:szCs w:val="32"/>
              </w:rPr>
              <m:t>1</m:t>
            </m:r>
          </m:sub>
        </m:sSub>
        <m:r>
          <w:rPr>
            <w:rFonts w:ascii="Cambria Math" w:hAnsi="Cambria Math" w:cs="Times"/>
            <w:sz w:val="32"/>
            <w:szCs w:val="32"/>
          </w:rPr>
          <m:t>-</m:t>
        </m:r>
        <m:sSub>
          <m:sSubPr>
            <m:ctrlPr>
              <w:rPr>
                <w:rFonts w:ascii="Cambria Math" w:hAnsi="Cambria Math" w:cs="Times"/>
                <w:i/>
                <w:sz w:val="32"/>
                <w:szCs w:val="32"/>
              </w:rPr>
            </m:ctrlPr>
          </m:sSubPr>
          <m:e>
            <m:r>
              <w:rPr>
                <w:rFonts w:ascii="Cambria Math" w:hAnsi="Cambria Math" w:cs="Times"/>
                <w:sz w:val="32"/>
                <w:szCs w:val="32"/>
              </w:rPr>
              <m:t>h</m:t>
            </m:r>
          </m:e>
          <m:sub>
            <m:r>
              <w:rPr>
                <w:rFonts w:ascii="Cambria Math" w:hAnsi="Cambria Math" w:cs="Times"/>
                <w:sz w:val="32"/>
                <w:szCs w:val="32"/>
              </w:rPr>
              <m:t>22</m:t>
            </m:r>
          </m:sub>
        </m:sSub>
        <m:sSubSup>
          <m:sSubSupPr>
            <m:ctrlPr>
              <w:rPr>
                <w:rFonts w:ascii="Cambria Math" w:hAnsi="Cambria Math" w:cs="Times"/>
                <w:i/>
                <w:sz w:val="32"/>
                <w:szCs w:val="32"/>
              </w:rPr>
            </m:ctrlPr>
          </m:sSubSupPr>
          <m:e>
            <m:r>
              <w:rPr>
                <w:rFonts w:ascii="Cambria Math" w:hAnsi="Cambria Math" w:cs="Times"/>
                <w:sz w:val="32"/>
                <w:szCs w:val="32"/>
              </w:rPr>
              <m:t>x</m:t>
            </m:r>
          </m:e>
          <m:sub>
            <m:r>
              <w:rPr>
                <w:rFonts w:ascii="Cambria Math" w:hAnsi="Cambria Math" w:cs="Times"/>
                <w:sz w:val="32"/>
                <w:szCs w:val="32"/>
              </w:rPr>
              <m:t>2</m:t>
            </m:r>
          </m:sub>
          <m:sup>
            <m:r>
              <w:rPr>
                <w:rFonts w:ascii="Cambria Math" w:hAnsi="Cambria Math" w:cs="Times"/>
                <w:sz w:val="32"/>
                <w:szCs w:val="32"/>
              </w:rPr>
              <m:t>*</m:t>
            </m:r>
          </m:sup>
        </m:sSubSup>
      </m:oMath>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r>
      <w:r w:rsidR="00015CC6" w:rsidRPr="00015CC6">
        <w:rPr>
          <w:rFonts w:ascii="Times" w:eastAsia="Arial Unicode MS" w:hAnsi="Times" w:cs="Times"/>
          <w:color w:val="000000"/>
          <w:sz w:val="28"/>
          <w:szCs w:val="28"/>
        </w:rPr>
        <w:tab/>
        <w:t>(1.6)</w:t>
      </w:r>
    </w:p>
    <w:p w:rsidR="00015CC6" w:rsidRPr="00015CC6" w:rsidRDefault="00015CC6" w:rsidP="00015CC6">
      <w:pPr>
        <w:spacing w:line="360" w:lineRule="auto"/>
        <w:jc w:val="both"/>
        <w:rPr>
          <w:rFonts w:ascii="Times" w:eastAsia="Arial Unicode MS" w:hAnsi="Times" w:cs="Times"/>
          <w:color w:val="000000"/>
          <w:sz w:val="28"/>
          <w:szCs w:val="28"/>
        </w:rPr>
      </w:pPr>
      <w:r w:rsidRPr="00015CC6">
        <w:rPr>
          <w:rFonts w:ascii="Times" w:eastAsia="Arial Unicode MS" w:hAnsi="Times" w:cs="Times"/>
          <w:color w:val="000000"/>
          <w:sz w:val="28"/>
          <w:szCs w:val="28"/>
        </w:rPr>
        <w:tab/>
        <w:t xml:space="preserve">Якщо оціночні значення коефіцієнтів </w:t>
      </w:r>
      <w:r w:rsidRPr="00015CC6">
        <w:rPr>
          <w:rFonts w:ascii="Times" w:eastAsia="Arial Unicode MS" w:hAnsi="Times" w:cs="Arial Unicode MS"/>
          <w:color w:val="000000"/>
          <w:sz w:val="28"/>
          <w:szCs w:val="28"/>
        </w:rPr>
        <w:t>передавальної характеристики відомі, то передаються паралельно символи</w:t>
      </w:r>
      <w:r w:rsidRPr="00015CC6">
        <w:rPr>
          <w:rFonts w:ascii="Times" w:eastAsia="Arial Unicode MS" w:hAnsi="Times" w:cs="Arial Unicode MS"/>
          <w:color w:val="000000"/>
          <w:sz w:val="28"/>
          <w:szCs w:val="28"/>
          <w:lang w:val="uk-UA"/>
        </w:rPr>
        <w:t xml:space="preserve"> х1 і х2 </w:t>
      </w:r>
      <w:r w:rsidRPr="00015CC6">
        <w:rPr>
          <w:rFonts w:ascii="Times" w:eastAsia="Arial Unicode MS" w:hAnsi="Times" w:cs="Arial Unicode MS"/>
          <w:color w:val="000000"/>
          <w:sz w:val="28"/>
          <w:szCs w:val="28"/>
        </w:rPr>
        <w:t>можна обчислити, вирішивши систему з двох ліні</w:t>
      </w:r>
      <w:r w:rsidRPr="00015CC6">
        <w:rPr>
          <w:rFonts w:ascii="Times" w:eastAsia="Arial Unicode MS" w:hAnsi="Times" w:cs="Arial Unicode MS"/>
          <w:color w:val="000000"/>
          <w:sz w:val="28"/>
          <w:szCs w:val="28"/>
          <w:lang w:val="uk-UA"/>
        </w:rPr>
        <w:t>й</w:t>
      </w:r>
      <w:r w:rsidRPr="00015CC6">
        <w:rPr>
          <w:rFonts w:ascii="Times" w:eastAsia="Arial Unicode MS" w:hAnsi="Times" w:cs="Arial Unicode MS"/>
          <w:color w:val="000000"/>
          <w:sz w:val="28"/>
          <w:szCs w:val="28"/>
        </w:rPr>
        <w:t>них рівнян</w:t>
      </w:r>
      <w:r w:rsidRPr="00015CC6">
        <w:rPr>
          <w:rFonts w:ascii="Times" w:eastAsia="Arial Unicode MS" w:hAnsi="Times" w:cs="Arial Unicode MS"/>
          <w:color w:val="000000"/>
          <w:sz w:val="28"/>
          <w:szCs w:val="28"/>
          <w:lang w:val="uk-UA"/>
        </w:rPr>
        <w:t xml:space="preserve">ь </w:t>
      </w:r>
      <w:r w:rsidRPr="00015CC6">
        <w:rPr>
          <w:rFonts w:ascii="Times" w:eastAsia="Arial Unicode MS" w:hAnsi="Times" w:cs="Arial Unicode MS"/>
          <w:color w:val="000000"/>
          <w:sz w:val="28"/>
          <w:szCs w:val="28"/>
        </w:rPr>
        <w:t xml:space="preserve">[7]. </w:t>
      </w:r>
    </w:p>
    <w:p w:rsidR="00015CC6" w:rsidRPr="00015CC6" w:rsidRDefault="00015CC6" w:rsidP="00015CC6">
      <w:pPr>
        <w:spacing w:line="360" w:lineRule="auto"/>
        <w:jc w:val="both"/>
        <w:rPr>
          <w:rFonts w:ascii="Times" w:eastAsia="Arial Unicode MS" w:hAnsi="Times" w:cs="Arial Unicode MS"/>
          <w:color w:val="000000"/>
          <w:sz w:val="28"/>
          <w:szCs w:val="28"/>
        </w:rPr>
      </w:pPr>
      <w:r w:rsidRPr="00015CC6">
        <w:rPr>
          <w:rFonts w:ascii="Times" w:eastAsia="Arial Unicode MS" w:hAnsi="Times" w:cs="Times"/>
          <w:color w:val="000000"/>
          <w:sz w:val="28"/>
          <w:szCs w:val="28"/>
        </w:rPr>
        <w:lastRenderedPageBreak/>
        <w:tab/>
      </w:r>
      <w:r w:rsidRPr="00015CC6">
        <w:rPr>
          <w:rFonts w:ascii="Times" w:eastAsia="Arial Unicode MS" w:hAnsi="Times" w:cs="Arial Unicode MS"/>
          <w:color w:val="000000"/>
          <w:sz w:val="28"/>
          <w:szCs w:val="28"/>
        </w:rPr>
        <w:t xml:space="preserve">Оцінка цих коефіцієнтів проводиться по пілотним символам, причому, в той момент часу, коли одна з передавальних антен передає OFDMA-символ, що містить на одній з тих, що підносійних пілотний символ, сигнали інших антен на даній підносійнійповинні бути відсутніми. </w:t>
      </w:r>
    </w:p>
    <w:p w:rsidR="00015CC6" w:rsidRPr="00015CC6" w:rsidRDefault="00015CC6" w:rsidP="00015CC6">
      <w:pPr>
        <w:spacing w:line="360" w:lineRule="auto"/>
        <w:jc w:val="both"/>
        <w:rPr>
          <w:rFonts w:ascii="Times" w:eastAsia="Arial Unicode MS" w:hAnsi="Times" w:cs="Times"/>
          <w:color w:val="000000"/>
          <w:sz w:val="28"/>
          <w:szCs w:val="28"/>
        </w:rPr>
      </w:pPr>
      <w:r w:rsidRPr="00015CC6">
        <w:rPr>
          <w:rFonts w:ascii="Times" w:eastAsia="Arial Unicode MS" w:hAnsi="Times" w:cs="Arial Unicode MS"/>
          <w:color w:val="000000"/>
          <w:sz w:val="28"/>
          <w:szCs w:val="28"/>
        </w:rPr>
        <w:t>Порядок розміщення пілотних символів для систем MIMO по підн</w:t>
      </w:r>
      <w:r w:rsidRPr="00015CC6">
        <w:rPr>
          <w:rFonts w:ascii="Times" w:eastAsia="Arial Unicode MS" w:hAnsi="Times" w:cs="Arial Unicode MS"/>
          <w:color w:val="000000"/>
          <w:sz w:val="28"/>
          <w:szCs w:val="28"/>
          <w:lang w:val="uk-UA"/>
        </w:rPr>
        <w:t xml:space="preserve">осійним </w:t>
      </w:r>
      <w:r w:rsidRPr="00015CC6">
        <w:rPr>
          <w:rFonts w:ascii="Times" w:eastAsia="Arial Unicode MS" w:hAnsi="Times" w:cs="Times"/>
          <w:color w:val="000000"/>
          <w:sz w:val="28"/>
          <w:szCs w:val="28"/>
        </w:rPr>
        <w:t>розміщення наведено на рисунку</w:t>
      </w:r>
      <w:r w:rsidRPr="00015CC6">
        <w:rPr>
          <w:rFonts w:ascii="Times" w:eastAsia="Arial Unicode MS" w:hAnsi="Times" w:cs="Arial Unicode MS"/>
          <w:color w:val="000000"/>
          <w:sz w:val="28"/>
          <w:szCs w:val="28"/>
        </w:rPr>
        <w:t>1.</w:t>
      </w:r>
      <w:r w:rsidRPr="00015CC6">
        <w:rPr>
          <w:rFonts w:ascii="Times" w:eastAsia="Arial Unicode MS" w:hAnsi="Times" w:cs="Arial Unicode MS"/>
          <w:color w:val="000000"/>
          <w:sz w:val="28"/>
          <w:szCs w:val="28"/>
          <w:lang w:val="uk-UA"/>
        </w:rPr>
        <w:t xml:space="preserve">3 </w:t>
      </w:r>
      <w:r w:rsidRPr="00015CC6">
        <w:rPr>
          <w:rFonts w:ascii="Times" w:eastAsia="Arial Unicode MS" w:hAnsi="Times" w:cs="Arial Unicode MS"/>
          <w:color w:val="000000"/>
          <w:sz w:val="28"/>
          <w:szCs w:val="28"/>
        </w:rPr>
        <w:t xml:space="preserve">[7]. </w:t>
      </w:r>
    </w:p>
    <w:p w:rsidR="00015CC6" w:rsidRPr="00015CC6" w:rsidRDefault="00015CC6" w:rsidP="00015CC6">
      <w:pPr>
        <w:spacing w:line="360" w:lineRule="auto"/>
        <w:jc w:val="both"/>
        <w:rPr>
          <w:rFonts w:ascii="Times" w:eastAsia="Arial Unicode MS" w:hAnsi="Times" w:cs="Arial Unicode MS"/>
          <w:color w:val="000000"/>
          <w:sz w:val="28"/>
          <w:szCs w:val="28"/>
        </w:rPr>
      </w:pPr>
      <w:r w:rsidRPr="00015CC6">
        <w:rPr>
          <w:rFonts w:ascii="Times" w:eastAsia="Arial Unicode MS" w:hAnsi="Times" w:cs="Arial Unicode MS"/>
          <w:color w:val="FF0000"/>
          <w:sz w:val="28"/>
          <w:szCs w:val="28"/>
        </w:rPr>
        <w:tab/>
      </w:r>
      <w:r w:rsidR="00FB2795">
        <w:rPr>
          <w:rFonts w:ascii="Times" w:eastAsia="Arial Unicode MS" w:hAnsi="Times" w:cs="Arial Unicode MS"/>
          <w:color w:val="000000"/>
          <w:sz w:val="28"/>
          <w:szCs w:val="28"/>
          <w:lang w:val="uk-UA"/>
        </w:rPr>
        <w:t>Отже</w:t>
      </w:r>
      <w:r w:rsidRPr="00015CC6">
        <w:rPr>
          <w:rFonts w:ascii="Times" w:eastAsia="Arial Unicode MS" w:hAnsi="Times" w:cs="Arial Unicode MS"/>
          <w:color w:val="000000"/>
          <w:sz w:val="28"/>
          <w:szCs w:val="28"/>
        </w:rPr>
        <w:t>,</w:t>
      </w:r>
      <w:r w:rsidRPr="00015CC6">
        <w:rPr>
          <w:rFonts w:ascii="Times" w:eastAsia="Arial Unicode MS" w:hAnsi="Times" w:cs="Arial Unicode MS"/>
          <w:color w:val="000000"/>
          <w:sz w:val="28"/>
          <w:szCs w:val="28"/>
          <w:lang w:val="uk-UA"/>
        </w:rPr>
        <w:t xml:space="preserve"> можем зробити висновок, що</w:t>
      </w:r>
      <w:r w:rsidRPr="00015CC6">
        <w:rPr>
          <w:rFonts w:ascii="Times" w:eastAsia="Arial Unicode MS" w:hAnsi="Times" w:cs="Arial Unicode MS"/>
          <w:color w:val="000000"/>
          <w:sz w:val="28"/>
          <w:szCs w:val="28"/>
        </w:rPr>
        <w:t xml:space="preserve"> в системах MIMO, що працюють за принципами TD і SM, на приймальній стороні необхідна оцінка комплексних коефіцієнтів передавальної характеристики від кожної з передавальних антен до кожної пр</w:t>
      </w:r>
      <w:r w:rsidRPr="00015CC6">
        <w:rPr>
          <w:rFonts w:ascii="Times" w:eastAsia="Arial Unicode MS" w:hAnsi="Times" w:cs="Arial Unicode MS"/>
          <w:color w:val="000000"/>
          <w:sz w:val="28"/>
          <w:szCs w:val="28"/>
          <w:lang w:val="uk-UA"/>
        </w:rPr>
        <w:t>иймаючої.</w:t>
      </w:r>
    </w:p>
    <w:p w:rsidR="00015CC6" w:rsidRPr="00015CC6" w:rsidRDefault="00015CC6" w:rsidP="00015CC6">
      <w:pPr>
        <w:spacing w:line="360" w:lineRule="auto"/>
        <w:rPr>
          <w:rFonts w:ascii="Times" w:eastAsia="Arial Unicode MS" w:hAnsi="Times" w:cs="Times"/>
          <w:color w:val="000000"/>
          <w:sz w:val="28"/>
          <w:szCs w:val="28"/>
        </w:rPr>
      </w:pPr>
    </w:p>
    <w:p w:rsidR="00015CC6" w:rsidRPr="00015CC6" w:rsidRDefault="00015CC6" w:rsidP="00015CC6">
      <w:p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lang w:val="uk-UA"/>
        </w:rPr>
        <w:tab/>
      </w:r>
      <w:r w:rsidRPr="00015CC6">
        <w:rPr>
          <w:rFonts w:ascii="Times" w:eastAsia="Arial Unicode MS" w:hAnsi="Times" w:cs="Arial Unicode MS"/>
          <w:color w:val="000000"/>
          <w:sz w:val="28"/>
          <w:szCs w:val="28"/>
          <w:u w:color="000000"/>
        </w:rPr>
        <w:t xml:space="preserve">1.4 Загальна інформація про застосування технологій </w:t>
      </w:r>
      <w:r w:rsidRPr="00015CC6">
        <w:rPr>
          <w:rFonts w:ascii="Times" w:eastAsia="Arial Unicode MS" w:hAnsi="Times" w:cs="Arial Unicode MS"/>
          <w:color w:val="000000"/>
          <w:sz w:val="28"/>
          <w:szCs w:val="28"/>
          <w:u w:color="000000"/>
          <w:lang w:val="en-US"/>
        </w:rPr>
        <w:t>LTE</w:t>
      </w:r>
    </w:p>
    <w:p w:rsidR="00015CC6" w:rsidRPr="00015CC6" w:rsidRDefault="00015CC6" w:rsidP="00015CC6">
      <w:pPr>
        <w:spacing w:line="360" w:lineRule="auto"/>
        <w:jc w:val="both"/>
        <w:rPr>
          <w:rFonts w:ascii="Times" w:eastAsia="Arial Unicode MS" w:hAnsi="Times" w:cs="Arial Unicode MS"/>
          <w:color w:val="000000"/>
          <w:sz w:val="28"/>
          <w:szCs w:val="28"/>
          <w:u w:color="000000"/>
          <w:lang w:val="uk-UA"/>
        </w:rPr>
      </w:pP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lang w:val="en-US"/>
        </w:rPr>
        <w:t>LTE</w:t>
      </w:r>
      <w:r w:rsidRPr="00015CC6">
        <w:rPr>
          <w:rFonts w:ascii="Times" w:eastAsia="Arial Unicode MS" w:hAnsi="Times" w:cs="Arial Unicode MS"/>
          <w:color w:val="000000"/>
          <w:sz w:val="28"/>
          <w:szCs w:val="28"/>
          <w:u w:color="000000"/>
        </w:rPr>
        <w:t xml:space="preserve"> є наступним після 3</w:t>
      </w:r>
      <w:r w:rsidRPr="00015CC6">
        <w:rPr>
          <w:rFonts w:ascii="Times" w:eastAsia="Arial Unicode MS" w:hAnsi="Times" w:cs="Arial Unicode MS"/>
          <w:color w:val="000000"/>
          <w:sz w:val="28"/>
          <w:szCs w:val="28"/>
          <w:u w:color="000000"/>
          <w:lang w:val="en-US"/>
        </w:rPr>
        <w:t>G</w:t>
      </w:r>
      <w:r w:rsidRPr="00015CC6">
        <w:rPr>
          <w:rFonts w:ascii="Times" w:eastAsia="Arial Unicode MS" w:hAnsi="Times" w:cs="Arial Unicode MS"/>
          <w:color w:val="000000"/>
          <w:sz w:val="28"/>
          <w:szCs w:val="28"/>
          <w:u w:color="000000"/>
        </w:rPr>
        <w:t xml:space="preserve"> поколінням мобільного зв'язку і працює на базі </w:t>
      </w:r>
      <w:r w:rsidRPr="00015CC6">
        <w:rPr>
          <w:rFonts w:ascii="Times" w:eastAsia="Arial Unicode MS" w:hAnsi="Times" w:cs="Arial Unicode MS"/>
          <w:color w:val="000000"/>
          <w:sz w:val="28"/>
          <w:szCs w:val="28"/>
          <w:u w:color="000000"/>
          <w:lang w:val="en-US"/>
        </w:rPr>
        <w:t>IP</w:t>
      </w:r>
      <w:r w:rsidRPr="00015CC6">
        <w:rPr>
          <w:rFonts w:ascii="Times" w:eastAsia="Arial Unicode MS" w:hAnsi="Times" w:cs="Arial Unicode MS"/>
          <w:color w:val="000000"/>
          <w:sz w:val="28"/>
          <w:szCs w:val="28"/>
          <w:u w:color="000000"/>
        </w:rPr>
        <w:t xml:space="preserve">-технологій . Основна відмінність </w:t>
      </w:r>
      <w:r w:rsidRPr="00015CC6">
        <w:rPr>
          <w:rFonts w:ascii="Times" w:eastAsia="Arial Unicode MS" w:hAnsi="Times" w:cs="Arial Unicode MS"/>
          <w:color w:val="000000"/>
          <w:sz w:val="28"/>
          <w:szCs w:val="28"/>
          <w:u w:color="000000"/>
          <w:lang w:val="en-US"/>
        </w:rPr>
        <w:t>LTE</w:t>
      </w:r>
      <w:r w:rsidRPr="00015CC6">
        <w:rPr>
          <w:rFonts w:ascii="Times" w:eastAsia="Arial Unicode MS" w:hAnsi="Times" w:cs="Arial Unicode MS"/>
          <w:color w:val="000000"/>
          <w:sz w:val="28"/>
          <w:szCs w:val="28"/>
          <w:u w:color="000000"/>
        </w:rPr>
        <w:t xml:space="preserve"> від попередників - висока швидкість передачі даних. Теоретично вона становить до 326,4 Мбіт/с на прийом (</w:t>
      </w:r>
      <w:r w:rsidRPr="00015CC6">
        <w:rPr>
          <w:rFonts w:ascii="Times" w:eastAsia="Arial Unicode MS" w:hAnsi="Times" w:cs="Arial Unicode MS"/>
          <w:color w:val="000000"/>
          <w:sz w:val="28"/>
          <w:szCs w:val="28"/>
          <w:u w:color="000000"/>
          <w:lang w:val="en-US"/>
        </w:rPr>
        <w:t>download</w:t>
      </w:r>
      <w:r w:rsidRPr="00015CC6">
        <w:rPr>
          <w:rFonts w:ascii="Times" w:eastAsia="Arial Unicode MS" w:hAnsi="Times" w:cs="Arial Unicode MS"/>
          <w:color w:val="000000"/>
          <w:sz w:val="28"/>
          <w:szCs w:val="28"/>
          <w:u w:color="000000"/>
        </w:rPr>
        <w:t>) і 172,8 Мбіт/с на передачу (</w:t>
      </w:r>
      <w:r w:rsidRPr="00015CC6">
        <w:rPr>
          <w:rFonts w:ascii="Times" w:eastAsia="Arial Unicode MS" w:hAnsi="Times" w:cs="Arial Unicode MS"/>
          <w:color w:val="000000"/>
          <w:sz w:val="28"/>
          <w:szCs w:val="28"/>
          <w:u w:color="000000"/>
          <w:lang w:val="en-US"/>
        </w:rPr>
        <w:t>upload</w:t>
      </w:r>
      <w:r w:rsidRPr="00015CC6">
        <w:rPr>
          <w:rFonts w:ascii="Times" w:eastAsia="Arial Unicode MS" w:hAnsi="Times" w:cs="Arial Unicode MS"/>
          <w:color w:val="000000"/>
          <w:sz w:val="28"/>
          <w:szCs w:val="28"/>
          <w:u w:color="000000"/>
        </w:rPr>
        <w:t>) інформації. При цьому в міжнародному стандарті вказані цифри в 173 і 58 Мбіт/с, відповідно. Даний стандарт зв'язку четвертого покоління розробило і затвердило Міжнародне партнерське об'єднання 3</w:t>
      </w:r>
      <w:r w:rsidRPr="00015CC6">
        <w:rPr>
          <w:rFonts w:ascii="Times" w:eastAsia="Arial Unicode MS" w:hAnsi="Times" w:cs="Arial Unicode MS"/>
          <w:color w:val="000000"/>
          <w:sz w:val="28"/>
          <w:szCs w:val="28"/>
          <w:u w:color="000000"/>
          <w:lang w:val="en-US"/>
        </w:rPr>
        <w:t>GPP</w:t>
      </w:r>
      <w:r w:rsidR="004D3C86">
        <w:rPr>
          <w:rFonts w:ascii="Times" w:eastAsia="Arial Unicode MS" w:hAnsi="Times" w:cs="Arial Unicode MS"/>
          <w:color w:val="000000"/>
          <w:sz w:val="28"/>
          <w:szCs w:val="28"/>
          <w:u w:color="000000"/>
        </w:rPr>
        <w:t xml:space="preserve"> </w:t>
      </w:r>
      <w:r w:rsidRPr="00015CC6">
        <w:rPr>
          <w:rFonts w:ascii="Times" w:eastAsia="Arial Unicode MS" w:hAnsi="Times" w:cs="Arial Unicode MS"/>
          <w:color w:val="000000"/>
          <w:sz w:val="28"/>
          <w:szCs w:val="28"/>
          <w:u w:color="000000"/>
        </w:rPr>
        <w:t>[3].</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Мультиплексування з ортогональним частотним поділом (</w:t>
      </w:r>
      <w:r w:rsidRPr="00015CC6">
        <w:rPr>
          <w:rFonts w:ascii="Times" w:eastAsia="Arial Unicode MS" w:hAnsi="Times" w:cs="Arial Unicode MS"/>
          <w:color w:val="000000"/>
          <w:sz w:val="28"/>
          <w:szCs w:val="28"/>
          <w:u w:color="000000"/>
          <w:lang w:val="en-US"/>
        </w:rPr>
        <w:t>OFDM</w:t>
      </w:r>
      <w:r w:rsidRPr="00015CC6">
        <w:rPr>
          <w:rFonts w:ascii="Times" w:eastAsia="Arial Unicode MS" w:hAnsi="Times" w:cs="Arial Unicode MS"/>
          <w:color w:val="000000"/>
          <w:sz w:val="28"/>
          <w:szCs w:val="28"/>
          <w:u w:color="000000"/>
        </w:rPr>
        <w:t>) було обрано для низхідної лінії зв'язку і множинного доступу з роздільною частотою одн</w:t>
      </w:r>
      <w:r w:rsidR="003971C1">
        <w:rPr>
          <w:rFonts w:ascii="Times" w:eastAsia="Arial Unicode MS" w:hAnsi="Times" w:cs="Arial Unicode MS"/>
          <w:color w:val="000000"/>
          <w:sz w:val="28"/>
          <w:szCs w:val="28"/>
          <w:u w:color="000000"/>
          <w:lang w:val="uk-UA"/>
        </w:rPr>
        <w:t>ієї</w:t>
      </w:r>
      <w:r w:rsidRPr="00015CC6">
        <w:rPr>
          <w:rFonts w:ascii="Times" w:eastAsia="Arial Unicode MS" w:hAnsi="Times" w:cs="Arial Unicode MS"/>
          <w:color w:val="000000"/>
          <w:sz w:val="28"/>
          <w:szCs w:val="28"/>
          <w:u w:color="000000"/>
        </w:rPr>
        <w:t xml:space="preserve"> </w:t>
      </w:r>
      <w:r w:rsidR="003971C1">
        <w:rPr>
          <w:rFonts w:ascii="Times" w:eastAsia="Arial Unicode MS" w:hAnsi="Times" w:cs="Arial Unicode MS"/>
          <w:color w:val="000000"/>
          <w:sz w:val="28"/>
          <w:szCs w:val="28"/>
          <w:u w:color="000000"/>
          <w:lang w:val="uk-UA"/>
        </w:rPr>
        <w:t>носійної</w:t>
      </w:r>
      <w:r w:rsidRPr="00015CC6">
        <w:rPr>
          <w:rFonts w:ascii="Times" w:eastAsia="Arial Unicode MS" w:hAnsi="Times" w:cs="Arial Unicode MS"/>
          <w:color w:val="000000"/>
          <w:sz w:val="28"/>
          <w:szCs w:val="28"/>
          <w:u w:color="000000"/>
        </w:rPr>
        <w:t xml:space="preserve"> (</w:t>
      </w:r>
      <w:r w:rsidRPr="00015CC6">
        <w:rPr>
          <w:rFonts w:ascii="Times" w:eastAsia="Arial Unicode MS" w:hAnsi="Times" w:cs="Arial Unicode MS"/>
          <w:color w:val="000000"/>
          <w:sz w:val="28"/>
          <w:szCs w:val="28"/>
          <w:u w:color="000000"/>
          <w:lang w:val="en-US"/>
        </w:rPr>
        <w:t>SC</w:t>
      </w:r>
      <w:r w:rsidRPr="00015CC6">
        <w:rPr>
          <w:rFonts w:ascii="Times" w:eastAsia="Arial Unicode MS" w:hAnsi="Times" w:cs="Arial Unicode MS"/>
          <w:color w:val="000000"/>
          <w:sz w:val="28"/>
          <w:szCs w:val="28"/>
          <w:u w:color="000000"/>
        </w:rPr>
        <w:t>-</w:t>
      </w:r>
      <w:r w:rsidRPr="00015CC6">
        <w:rPr>
          <w:rFonts w:ascii="Times" w:eastAsia="Arial Unicode MS" w:hAnsi="Times" w:cs="Arial Unicode MS"/>
          <w:color w:val="000000"/>
          <w:sz w:val="28"/>
          <w:szCs w:val="28"/>
          <w:u w:color="000000"/>
          <w:lang w:val="en-US"/>
        </w:rPr>
        <w:t>FDMA</w:t>
      </w:r>
      <w:r w:rsidRPr="00015CC6">
        <w:rPr>
          <w:rFonts w:ascii="Times" w:eastAsia="Arial Unicode MS" w:hAnsi="Times" w:cs="Arial Unicode MS"/>
          <w:color w:val="000000"/>
          <w:sz w:val="28"/>
          <w:szCs w:val="28"/>
          <w:u w:color="000000"/>
        </w:rPr>
        <w:t xml:space="preserve">) для лінії підключення. Нижня лінія буде підтримувати схеми модуляції даних </w:t>
      </w:r>
      <w:r w:rsidRPr="00015CC6">
        <w:rPr>
          <w:rFonts w:ascii="Times" w:eastAsia="Arial Unicode MS" w:hAnsi="Times" w:cs="Arial Unicode MS"/>
          <w:color w:val="000000"/>
          <w:sz w:val="28"/>
          <w:szCs w:val="28"/>
          <w:u w:color="000000"/>
          <w:lang w:val="en-US"/>
        </w:rPr>
        <w:t>QPSK</w:t>
      </w:r>
      <w:r w:rsidRPr="00015CC6">
        <w:rPr>
          <w:rFonts w:ascii="Times" w:eastAsia="Arial Unicode MS" w:hAnsi="Times" w:cs="Arial Unicode MS"/>
          <w:color w:val="000000"/>
          <w:sz w:val="28"/>
          <w:szCs w:val="28"/>
          <w:u w:color="000000"/>
        </w:rPr>
        <w:t>, 16</w:t>
      </w:r>
      <w:r w:rsidRPr="00015CC6">
        <w:rPr>
          <w:rFonts w:ascii="Times" w:eastAsia="Arial Unicode MS" w:hAnsi="Times" w:cs="Arial Unicode MS"/>
          <w:color w:val="000000"/>
          <w:sz w:val="28"/>
          <w:szCs w:val="28"/>
          <w:u w:color="000000"/>
          <w:lang w:val="en-US"/>
        </w:rPr>
        <w:t>QAM</w:t>
      </w:r>
      <w:r w:rsidRPr="00015CC6">
        <w:rPr>
          <w:rFonts w:ascii="Times" w:eastAsia="Arial Unicode MS" w:hAnsi="Times" w:cs="Arial Unicode MS"/>
          <w:color w:val="000000"/>
          <w:sz w:val="28"/>
          <w:szCs w:val="28"/>
          <w:u w:color="000000"/>
        </w:rPr>
        <w:t xml:space="preserve"> і 64</w:t>
      </w:r>
      <w:r w:rsidRPr="00015CC6">
        <w:rPr>
          <w:rFonts w:ascii="Times" w:eastAsia="Arial Unicode MS" w:hAnsi="Times" w:cs="Arial Unicode MS"/>
          <w:color w:val="000000"/>
          <w:sz w:val="28"/>
          <w:szCs w:val="28"/>
          <w:u w:color="000000"/>
          <w:lang w:val="en-US"/>
        </w:rPr>
        <w:t>QAM</w:t>
      </w:r>
      <w:r w:rsidRPr="00015CC6">
        <w:rPr>
          <w:rFonts w:ascii="Times" w:eastAsia="Arial Unicode MS" w:hAnsi="Times" w:cs="Arial Unicode MS"/>
          <w:color w:val="000000"/>
          <w:sz w:val="28"/>
          <w:szCs w:val="28"/>
          <w:u w:color="000000"/>
        </w:rPr>
        <w:t xml:space="preserve">, а </w:t>
      </w:r>
      <w:r w:rsidRPr="00015CC6">
        <w:rPr>
          <w:rFonts w:ascii="Times" w:eastAsia="Arial Unicode MS" w:hAnsi="Times" w:cs="Arial Unicode MS"/>
          <w:color w:val="000000"/>
          <w:sz w:val="28"/>
          <w:szCs w:val="28"/>
          <w:u w:color="000000"/>
          <w:lang w:val="en-US"/>
        </w:rPr>
        <w:t>Uplink</w:t>
      </w:r>
      <w:r w:rsidRPr="00015CC6">
        <w:rPr>
          <w:rFonts w:ascii="Times" w:eastAsia="Arial Unicode MS" w:hAnsi="Times" w:cs="Arial Unicode MS"/>
          <w:color w:val="000000"/>
          <w:sz w:val="28"/>
          <w:szCs w:val="28"/>
          <w:u w:color="000000"/>
        </w:rPr>
        <w:t xml:space="preserve"> підтримуватиме </w:t>
      </w:r>
      <w:r w:rsidRPr="00015CC6">
        <w:rPr>
          <w:rFonts w:ascii="Times" w:eastAsia="Arial Unicode MS" w:hAnsi="Times" w:cs="Arial Unicode MS"/>
          <w:color w:val="000000"/>
          <w:sz w:val="28"/>
          <w:szCs w:val="28"/>
          <w:u w:color="000000"/>
          <w:lang w:val="en-US"/>
        </w:rPr>
        <w:t>BPSK</w:t>
      </w:r>
      <w:r w:rsidRPr="00015CC6">
        <w:rPr>
          <w:rFonts w:ascii="Times" w:eastAsia="Arial Unicode MS" w:hAnsi="Times" w:cs="Arial Unicode MS"/>
          <w:color w:val="000000"/>
          <w:sz w:val="28"/>
          <w:szCs w:val="28"/>
          <w:u w:color="000000"/>
        </w:rPr>
        <w:t xml:space="preserve">, </w:t>
      </w:r>
      <w:r w:rsidRPr="00015CC6">
        <w:rPr>
          <w:rFonts w:ascii="Times" w:eastAsia="Arial Unicode MS" w:hAnsi="Times" w:cs="Arial Unicode MS"/>
          <w:color w:val="000000"/>
          <w:sz w:val="28"/>
          <w:szCs w:val="28"/>
          <w:u w:color="000000"/>
          <w:lang w:val="en-US"/>
        </w:rPr>
        <w:t>QPSK</w:t>
      </w:r>
      <w:r w:rsidRPr="00015CC6">
        <w:rPr>
          <w:rFonts w:ascii="Times" w:eastAsia="Arial Unicode MS" w:hAnsi="Times" w:cs="Arial Unicode MS"/>
          <w:color w:val="000000"/>
          <w:sz w:val="28"/>
          <w:szCs w:val="28"/>
          <w:u w:color="000000"/>
        </w:rPr>
        <w:t>, 8</w:t>
      </w:r>
      <w:r w:rsidRPr="00015CC6">
        <w:rPr>
          <w:rFonts w:ascii="Times" w:eastAsia="Arial Unicode MS" w:hAnsi="Times" w:cs="Arial Unicode MS"/>
          <w:color w:val="000000"/>
          <w:sz w:val="28"/>
          <w:szCs w:val="28"/>
          <w:u w:color="000000"/>
          <w:lang w:val="en-US"/>
        </w:rPr>
        <w:t>PSK</w:t>
      </w:r>
      <w:r w:rsidRPr="00015CC6">
        <w:rPr>
          <w:rFonts w:ascii="Times" w:eastAsia="Arial Unicode MS" w:hAnsi="Times" w:cs="Arial Unicode MS"/>
          <w:color w:val="000000"/>
          <w:sz w:val="28"/>
          <w:szCs w:val="28"/>
          <w:u w:color="000000"/>
        </w:rPr>
        <w:t xml:space="preserve"> і 16</w:t>
      </w:r>
      <w:r w:rsidRPr="00015CC6">
        <w:rPr>
          <w:rFonts w:ascii="Times" w:eastAsia="Arial Unicode MS" w:hAnsi="Times" w:cs="Arial Unicode MS"/>
          <w:color w:val="000000"/>
          <w:sz w:val="28"/>
          <w:szCs w:val="28"/>
          <w:u w:color="000000"/>
          <w:lang w:val="en-US"/>
        </w:rPr>
        <w:t>QAM</w:t>
      </w:r>
      <w:r w:rsidRPr="00015CC6">
        <w:rPr>
          <w:rFonts w:ascii="Times" w:eastAsia="Arial Unicode MS" w:hAnsi="Times" w:cs="Arial Unicode MS"/>
          <w:color w:val="000000"/>
          <w:sz w:val="28"/>
          <w:szCs w:val="28"/>
          <w:u w:color="000000"/>
        </w:rPr>
        <w:t xml:space="preserve">.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lang w:val="en-US"/>
        </w:rPr>
        <w:t>E</w:t>
      </w:r>
      <w:r w:rsidRPr="00015CC6">
        <w:rPr>
          <w:rFonts w:ascii="Times" w:eastAsia="Arial Unicode MS" w:hAnsi="Times" w:cs="Arial Unicode MS"/>
          <w:color w:val="000000"/>
          <w:sz w:val="28"/>
          <w:szCs w:val="28"/>
          <w:u w:color="000000"/>
        </w:rPr>
        <w:t>-</w:t>
      </w:r>
      <w:r w:rsidRPr="00015CC6">
        <w:rPr>
          <w:rFonts w:ascii="Times" w:eastAsia="Arial Unicode MS" w:hAnsi="Times" w:cs="Arial Unicode MS"/>
          <w:color w:val="000000"/>
          <w:sz w:val="28"/>
          <w:szCs w:val="28"/>
          <w:u w:color="000000"/>
          <w:lang w:val="en-US"/>
        </w:rPr>
        <w:t>UTRALTE</w:t>
      </w:r>
      <w:r w:rsidRPr="00015CC6">
        <w:rPr>
          <w:rFonts w:ascii="Times" w:eastAsia="Arial Unicode MS" w:hAnsi="Times" w:cs="Arial Unicode MS"/>
          <w:color w:val="000000"/>
          <w:sz w:val="28"/>
          <w:szCs w:val="28"/>
          <w:u w:color="000000"/>
        </w:rPr>
        <w:t xml:space="preserve"> буде надзвичайно  гнучким, використовуючи певну певну смугу пропускання каналів між 1,25 і 20 МГц (у порівнянні з фіксованими 5 МГц каналами </w:t>
      </w:r>
      <w:r w:rsidRPr="00015CC6">
        <w:rPr>
          <w:rFonts w:ascii="Times" w:eastAsia="Arial Unicode MS" w:hAnsi="Times" w:cs="Arial Unicode MS"/>
          <w:color w:val="000000"/>
          <w:sz w:val="28"/>
          <w:szCs w:val="28"/>
          <w:u w:color="000000"/>
          <w:lang w:val="en-US"/>
        </w:rPr>
        <w:t>UTRA</w:t>
      </w:r>
      <w:r w:rsidRPr="00015CC6">
        <w:rPr>
          <w:rFonts w:ascii="Times" w:eastAsia="Arial Unicode MS" w:hAnsi="Times" w:cs="Arial Unicode MS"/>
          <w:color w:val="000000"/>
          <w:sz w:val="28"/>
          <w:szCs w:val="28"/>
          <w:u w:color="000000"/>
        </w:rPr>
        <w:t xml:space="preserve">).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 xml:space="preserve">Спектральна ефективність збільшується в чотири рази в порівнянні з </w:t>
      </w:r>
      <w:r w:rsidRPr="00015CC6">
        <w:rPr>
          <w:rFonts w:ascii="Times" w:eastAsia="Arial Unicode MS" w:hAnsi="Times" w:cs="Arial Unicode MS"/>
          <w:color w:val="000000"/>
          <w:sz w:val="28"/>
          <w:szCs w:val="28"/>
          <w:u w:color="000000"/>
          <w:lang w:val="en-US"/>
        </w:rPr>
        <w:t>UTRA</w:t>
      </w:r>
      <w:r w:rsidRPr="00015CC6">
        <w:rPr>
          <w:rFonts w:ascii="Times" w:eastAsia="Arial Unicode MS" w:hAnsi="Times" w:cs="Arial Unicode MS"/>
          <w:color w:val="000000"/>
          <w:sz w:val="28"/>
          <w:szCs w:val="28"/>
          <w:u w:color="000000"/>
        </w:rPr>
        <w:t xml:space="preserve">, а вдосконалення в архітектурі та сигналізації зменшують затримку в дорозі. </w:t>
      </w:r>
      <w:r w:rsidRPr="00015CC6">
        <w:rPr>
          <w:rFonts w:ascii="Times" w:eastAsia="Arial Unicode MS" w:hAnsi="Times" w:cs="Arial Unicode MS"/>
          <w:color w:val="000000"/>
          <w:sz w:val="28"/>
          <w:szCs w:val="28"/>
          <w:u w:color="000000"/>
        </w:rPr>
        <w:lastRenderedPageBreak/>
        <w:t>Технологія антени з декількома входами/множинним виходом (</w:t>
      </w:r>
      <w:r w:rsidRPr="00015CC6">
        <w:rPr>
          <w:rFonts w:ascii="Times" w:eastAsia="Arial Unicode MS" w:hAnsi="Times" w:cs="Arial Unicode MS"/>
          <w:color w:val="000000"/>
          <w:sz w:val="28"/>
          <w:szCs w:val="28"/>
          <w:u w:color="000000"/>
          <w:lang w:val="en-US"/>
        </w:rPr>
        <w:t>MIMO</w:t>
      </w:r>
      <w:r w:rsidRPr="00015CC6">
        <w:rPr>
          <w:rFonts w:ascii="Times" w:eastAsia="Arial Unicode MS" w:hAnsi="Times" w:cs="Arial Unicode MS"/>
          <w:color w:val="000000"/>
          <w:sz w:val="28"/>
          <w:szCs w:val="28"/>
          <w:u w:color="000000"/>
        </w:rPr>
        <w:t xml:space="preserve">) повинна дозволити в 10 разів більше користувачів на осередок, як оригінальна технологія радіодоступу </w:t>
      </w:r>
      <w:r w:rsidRPr="00015CC6">
        <w:rPr>
          <w:rFonts w:ascii="Times" w:eastAsia="Arial Unicode MS" w:hAnsi="Times" w:cs="Arial Unicode MS"/>
          <w:color w:val="000000"/>
          <w:sz w:val="28"/>
          <w:szCs w:val="28"/>
          <w:u w:color="000000"/>
          <w:lang w:val="en-US"/>
        </w:rPr>
        <w:t>W</w:t>
      </w:r>
      <w:r w:rsidRPr="00015CC6">
        <w:rPr>
          <w:rFonts w:ascii="Times" w:eastAsia="Arial Unicode MS" w:hAnsi="Times" w:cs="Arial Unicode MS"/>
          <w:color w:val="000000"/>
          <w:sz w:val="28"/>
          <w:szCs w:val="28"/>
          <w:u w:color="000000"/>
        </w:rPr>
        <w:t>-</w:t>
      </w:r>
      <w:r w:rsidRPr="00015CC6">
        <w:rPr>
          <w:rFonts w:ascii="Times" w:eastAsia="Arial Unicode MS" w:hAnsi="Times" w:cs="Arial Unicode MS"/>
          <w:color w:val="000000"/>
          <w:sz w:val="28"/>
          <w:szCs w:val="28"/>
          <w:u w:color="000000"/>
          <w:lang w:val="en-US"/>
        </w:rPr>
        <w:t>CDMAWP</w:t>
      </w:r>
      <w:r w:rsidRPr="00015CC6">
        <w:rPr>
          <w:rFonts w:ascii="Times" w:eastAsia="Arial Unicode MS" w:hAnsi="Times" w:cs="Arial Unicode MS"/>
          <w:color w:val="000000"/>
          <w:sz w:val="28"/>
          <w:szCs w:val="28"/>
          <w:u w:color="000000"/>
        </w:rPr>
        <w:t>-3</w:t>
      </w:r>
      <w:r w:rsidRPr="00015CC6">
        <w:rPr>
          <w:rFonts w:ascii="Times" w:eastAsia="Arial Unicode MS" w:hAnsi="Times" w:cs="Arial Unicode MS"/>
          <w:color w:val="000000"/>
          <w:sz w:val="28"/>
          <w:szCs w:val="28"/>
          <w:u w:color="000000"/>
          <w:lang w:val="en-US"/>
        </w:rPr>
        <w:t>GPP</w:t>
      </w:r>
      <w:r w:rsidRPr="00015CC6">
        <w:rPr>
          <w:rFonts w:ascii="Times" w:eastAsia="Arial Unicode MS" w:hAnsi="Times" w:cs="Arial Unicode MS"/>
          <w:color w:val="000000"/>
          <w:sz w:val="28"/>
          <w:szCs w:val="28"/>
          <w:u w:color="000000"/>
        </w:rPr>
        <w:t xml:space="preserve">.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Щоб задовольнити якомога більше можливостей розподілу частот у смугах частот, підтримується як операція парної (</w:t>
      </w:r>
      <w:r w:rsidRPr="00015CC6">
        <w:rPr>
          <w:rFonts w:ascii="Times" w:eastAsia="Arial Unicode MS" w:hAnsi="Times" w:cs="Arial Unicode MS"/>
          <w:color w:val="000000"/>
          <w:sz w:val="28"/>
          <w:szCs w:val="28"/>
          <w:u w:color="000000"/>
          <w:lang w:val="en-US"/>
        </w:rPr>
        <w:t>FDD</w:t>
      </w:r>
      <w:r w:rsidRPr="00015CC6">
        <w:rPr>
          <w:rFonts w:ascii="Times" w:eastAsia="Arial Unicode MS" w:hAnsi="Times" w:cs="Arial Unicode MS"/>
          <w:color w:val="000000"/>
          <w:sz w:val="28"/>
          <w:szCs w:val="28"/>
          <w:u w:color="000000"/>
        </w:rPr>
        <w:t>), так і непарної (</w:t>
      </w:r>
      <w:r w:rsidRPr="00015CC6">
        <w:rPr>
          <w:rFonts w:ascii="Times" w:eastAsia="Arial Unicode MS" w:hAnsi="Times" w:cs="Arial Unicode MS"/>
          <w:color w:val="000000"/>
          <w:sz w:val="28"/>
          <w:szCs w:val="28"/>
          <w:u w:color="000000"/>
          <w:lang w:val="en-US"/>
        </w:rPr>
        <w:t>TDD</w:t>
      </w:r>
      <w:r w:rsidRPr="00015CC6">
        <w:rPr>
          <w:rFonts w:ascii="Times" w:eastAsia="Arial Unicode MS" w:hAnsi="Times" w:cs="Arial Unicode MS"/>
          <w:color w:val="000000"/>
          <w:sz w:val="28"/>
          <w:szCs w:val="28"/>
          <w:u w:color="000000"/>
        </w:rPr>
        <w:t xml:space="preserve">) смуги. </w:t>
      </w:r>
      <w:r w:rsidRPr="00015CC6">
        <w:rPr>
          <w:rFonts w:ascii="Times" w:eastAsia="Arial Unicode MS" w:hAnsi="Times" w:cs="Arial Unicode MS"/>
          <w:color w:val="000000"/>
          <w:sz w:val="28"/>
          <w:szCs w:val="28"/>
          <w:u w:color="000000"/>
          <w:lang w:val="en-US"/>
        </w:rPr>
        <w:t>LTE</w:t>
      </w:r>
      <w:r w:rsidRPr="00015CC6">
        <w:rPr>
          <w:rFonts w:ascii="Times" w:eastAsia="Arial Unicode MS" w:hAnsi="Times" w:cs="Arial Unicode MS"/>
          <w:color w:val="000000"/>
          <w:sz w:val="28"/>
          <w:szCs w:val="28"/>
          <w:u w:color="000000"/>
        </w:rPr>
        <w:t xml:space="preserve"> може співіснувати з ранніми технологіями радіозв'язку 3</w:t>
      </w:r>
      <w:r w:rsidRPr="00015CC6">
        <w:rPr>
          <w:rFonts w:ascii="Times" w:eastAsia="Arial Unicode MS" w:hAnsi="Times" w:cs="Arial Unicode MS"/>
          <w:color w:val="000000"/>
          <w:sz w:val="28"/>
          <w:szCs w:val="28"/>
          <w:u w:color="000000"/>
          <w:lang w:val="en-US"/>
        </w:rPr>
        <w:t>GPP</w:t>
      </w:r>
      <w:r w:rsidRPr="00015CC6">
        <w:rPr>
          <w:rFonts w:ascii="Times" w:eastAsia="Arial Unicode MS" w:hAnsi="Times" w:cs="Arial Unicode MS"/>
          <w:color w:val="000000"/>
          <w:sz w:val="28"/>
          <w:szCs w:val="28"/>
          <w:u w:color="000000"/>
        </w:rPr>
        <w:t>, навіть у сусідніх каналах, а виклики можуть передаватися до і з усіх попередніх технологій радіодоступу 3</w:t>
      </w:r>
      <w:r w:rsidRPr="00015CC6">
        <w:rPr>
          <w:rFonts w:ascii="Times" w:eastAsia="Arial Unicode MS" w:hAnsi="Times" w:cs="Arial Unicode MS"/>
          <w:color w:val="000000"/>
          <w:sz w:val="28"/>
          <w:szCs w:val="28"/>
          <w:u w:color="000000"/>
          <w:lang w:val="en-US"/>
        </w:rPr>
        <w:t>GPP</w:t>
      </w:r>
      <w:r w:rsidRPr="00015CC6">
        <w:rPr>
          <w:rFonts w:ascii="Times" w:eastAsia="Arial Unicode MS" w:hAnsi="Times" w:cs="Arial Unicode MS"/>
          <w:color w:val="000000"/>
          <w:sz w:val="28"/>
          <w:szCs w:val="28"/>
          <w:u w:color="000000"/>
        </w:rPr>
        <w:t xml:space="preserve">. </w:t>
      </w:r>
    </w:p>
    <w:p w:rsidR="00015CC6" w:rsidRPr="00015CC6" w:rsidRDefault="00015CC6" w:rsidP="00015CC6">
      <w:pPr>
        <w:spacing w:line="360" w:lineRule="auto"/>
        <w:ind w:firstLine="708"/>
        <w:jc w:val="both"/>
        <w:rPr>
          <w:rFonts w:ascii="Times" w:eastAsia="Arial Unicode MS" w:hAnsi="Times" w:cs="Times"/>
          <w:color w:val="000000"/>
          <w:sz w:val="28"/>
          <w:szCs w:val="28"/>
          <w:u w:color="000000"/>
          <w:lang w:val="uk-UA"/>
        </w:rPr>
      </w:pPr>
      <w:r w:rsidRPr="00015CC6">
        <w:rPr>
          <w:rFonts w:ascii="Times" w:eastAsia="Arial Unicode MS" w:hAnsi="Times" w:cs="Times"/>
          <w:color w:val="000000"/>
          <w:sz w:val="28"/>
          <w:szCs w:val="28"/>
          <w:u w:color="000000"/>
        </w:rPr>
        <w:t xml:space="preserve">З появою </w:t>
      </w:r>
      <w:r w:rsidRPr="00015CC6">
        <w:rPr>
          <w:rFonts w:ascii="Times" w:eastAsia="Arial Unicode MS" w:hAnsi="Times" w:cs="Arial Unicode MS"/>
          <w:color w:val="000000"/>
          <w:sz w:val="28"/>
          <w:szCs w:val="28"/>
          <w:u w:color="000000"/>
          <w:lang w:val="de-DE"/>
        </w:rPr>
        <w:t xml:space="preserve">4G LTE </w:t>
      </w:r>
      <w:r w:rsidRPr="00015CC6">
        <w:rPr>
          <w:rFonts w:ascii="Times" w:eastAsia="Arial Unicode MS" w:hAnsi="Times" w:cs="Arial Unicode MS"/>
          <w:color w:val="000000"/>
          <w:sz w:val="28"/>
          <w:szCs w:val="28"/>
          <w:u w:color="000000"/>
        </w:rPr>
        <w:t xml:space="preserve">мереж на території України, найпопулярніші оператори мобільного зв'язку, не втрачаючи часу, запустили і собі дану технологію, щоб надати своїм абонентам найшвидший і якісний зв'язок. Після запуску </w:t>
      </w:r>
      <w:r w:rsidRPr="00015CC6">
        <w:rPr>
          <w:rFonts w:ascii="Times" w:eastAsia="Arial Unicode MS" w:hAnsi="Times" w:cs="Arial Unicode MS"/>
          <w:color w:val="000000"/>
          <w:sz w:val="28"/>
          <w:szCs w:val="28"/>
          <w:u w:color="000000"/>
          <w:lang w:val="de-DE"/>
        </w:rPr>
        <w:t xml:space="preserve">4G LTE </w:t>
      </w:r>
      <w:r w:rsidRPr="00015CC6">
        <w:rPr>
          <w:rFonts w:ascii="Times" w:eastAsia="Arial Unicode MS" w:hAnsi="Times" w:cs="Arial Unicode MS"/>
          <w:color w:val="000000"/>
          <w:sz w:val="28"/>
          <w:szCs w:val="28"/>
          <w:u w:color="000000"/>
        </w:rPr>
        <w:t xml:space="preserve">такі затребувані оператори як </w:t>
      </w:r>
      <w:r w:rsidRPr="00015CC6">
        <w:rPr>
          <w:rFonts w:ascii="Times" w:eastAsia="Arial Unicode MS" w:hAnsi="Times" w:cs="Arial Unicode MS"/>
          <w:color w:val="000000"/>
          <w:sz w:val="28"/>
          <w:szCs w:val="28"/>
          <w:u w:color="000000"/>
          <w:lang w:val="it-IT"/>
        </w:rPr>
        <w:t xml:space="preserve">lifecell, Vodafone </w:t>
      </w:r>
      <w:r w:rsidRPr="00015CC6">
        <w:rPr>
          <w:rFonts w:ascii="Times" w:eastAsia="Arial Unicode MS" w:hAnsi="Times" w:cs="Arial Unicode MS"/>
          <w:color w:val="000000"/>
          <w:sz w:val="28"/>
          <w:szCs w:val="28"/>
          <w:u w:color="000000"/>
        </w:rPr>
        <w:t xml:space="preserve">і Київстар першими протестували цю технологію передачі даних. В результаті, почали активно модернізувати базові станції та SIM-карти. Найбільш прийнятні частоти роботи для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це 2600 МГц і 1800 МГц. Використовувані базові станції не працюють з частотою 2600, їх потрібно модернізувати і будувати нові. Після того, як такі роботи з базовими станціями будуть завершені покриття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в Україні стане набагато якісніше і стабільніше через те, що теперішні мережі 3G розвантажаться і більшість користувачів </w:t>
      </w:r>
      <w:r w:rsidR="009453A7">
        <w:rPr>
          <w:sz w:val="28"/>
          <w:szCs w:val="28"/>
          <w:u w:color="000000"/>
        </w:rPr>
        <w:t>безпров</w:t>
      </w:r>
      <w:r w:rsidR="009453A7">
        <w:rPr>
          <w:sz w:val="28"/>
          <w:szCs w:val="28"/>
          <w:u w:color="000000"/>
          <w:lang w:val="uk-UA"/>
        </w:rPr>
        <w:t>ідного</w:t>
      </w:r>
      <w:r w:rsidR="009453A7" w:rsidRPr="00AC594B">
        <w:rPr>
          <w:sz w:val="28"/>
          <w:szCs w:val="28"/>
          <w:u w:color="000000"/>
        </w:rPr>
        <w:t xml:space="preserve"> </w:t>
      </w:r>
      <w:r w:rsidRPr="00015CC6">
        <w:rPr>
          <w:rFonts w:ascii="Times" w:eastAsia="Arial Unicode MS" w:hAnsi="Times" w:cs="Arial Unicode MS"/>
          <w:color w:val="000000"/>
          <w:sz w:val="28"/>
          <w:szCs w:val="28"/>
          <w:u w:color="000000"/>
        </w:rPr>
        <w:t xml:space="preserve">4G Інтернету перей дуть на нові частоти і нову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технологію</w:t>
      </w:r>
      <w:r w:rsidRPr="00015CC6">
        <w:rPr>
          <w:rFonts w:ascii="Times" w:eastAsia="Arial Unicode MS" w:hAnsi="Times" w:cs="Arial Unicode MS"/>
          <w:color w:val="000000"/>
          <w:sz w:val="28"/>
          <w:szCs w:val="28"/>
          <w:u w:color="000000"/>
          <w:lang w:val="uk-UA"/>
        </w:rPr>
        <w:t xml:space="preserve"> [3].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lang w:val="uk-UA"/>
        </w:rPr>
        <w:tab/>
      </w:r>
      <w:r w:rsidRPr="00015CC6">
        <w:rPr>
          <w:rFonts w:ascii="Times" w:eastAsia="Arial Unicode MS" w:hAnsi="Times" w:cs="Arial Unicode MS"/>
          <w:color w:val="000000"/>
          <w:sz w:val="28"/>
          <w:szCs w:val="28"/>
          <w:u w:color="000000"/>
          <w:lang w:val="uk-UA"/>
        </w:rPr>
        <w:t xml:space="preserve">Правильна перевірка покриття і визначення того, яка якість Інтернету буде залежить від декількох факторів: віддаленість від базової станції: чим далі перебуваєте від БС, тим менше і нестабільнішою одержуваний сигнал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lang w:val="uk-UA"/>
        </w:rPr>
        <w:t xml:space="preserve">мережі. </w:t>
      </w:r>
      <w:r w:rsidRPr="00015CC6">
        <w:rPr>
          <w:rFonts w:ascii="Times" w:eastAsia="Arial Unicode MS" w:hAnsi="Times" w:cs="Arial Unicode MS"/>
          <w:color w:val="000000"/>
          <w:sz w:val="28"/>
          <w:szCs w:val="28"/>
          <w:u w:color="000000"/>
        </w:rPr>
        <w:t>Відбувається це, тому що радіус базових станцій не перевищує 20 км. Щоб вирішити таку проблему можна використовувати підсилювальну антену 4G LTE - з її допомогою можна збільшити і стабілізувати сигнал в кілька разів. Рельєф місцевості: гірська або густо забудована місцевість також дуже впливає</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 xml:space="preserve">на якість мережі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Бетонні</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забудови</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або</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лісова</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місцевість</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перешкоджають</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швидкому</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стабільному</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поширенню</w:t>
      </w:r>
      <w:r w:rsidRPr="00015CC6">
        <w:rPr>
          <w:rFonts w:ascii="Times" w:eastAsia="Arial Unicode MS" w:hAnsi="Times" w:cs="Arial Unicode MS"/>
          <w:color w:val="000000"/>
          <w:sz w:val="28"/>
          <w:szCs w:val="28"/>
          <w:u w:color="000000"/>
          <w:lang w:val="uk-UA"/>
        </w:rPr>
        <w:t xml:space="preserve"> </w:t>
      </w:r>
      <w:r w:rsidR="009453A7">
        <w:rPr>
          <w:sz w:val="28"/>
          <w:szCs w:val="28"/>
          <w:u w:color="000000"/>
        </w:rPr>
        <w:t>безпров</w:t>
      </w:r>
      <w:r w:rsidR="009453A7">
        <w:rPr>
          <w:sz w:val="28"/>
          <w:szCs w:val="28"/>
          <w:u w:color="000000"/>
          <w:lang w:val="uk-UA"/>
        </w:rPr>
        <w:t>ідного</w:t>
      </w:r>
      <w:r w:rsidR="009453A7" w:rsidRPr="009453A7">
        <w:rPr>
          <w:sz w:val="28"/>
          <w:szCs w:val="28"/>
          <w:u w:color="000000"/>
          <w:lang w:val="de-DE"/>
        </w:rPr>
        <w:t xml:space="preserve"> </w:t>
      </w:r>
      <w:r w:rsidRPr="00015CC6">
        <w:rPr>
          <w:rFonts w:ascii="Times" w:eastAsia="Arial Unicode MS" w:hAnsi="Times" w:cs="Arial Unicode MS"/>
          <w:color w:val="000000"/>
          <w:sz w:val="28"/>
          <w:szCs w:val="28"/>
          <w:u w:color="000000"/>
          <w:lang w:val="de-DE"/>
        </w:rPr>
        <w:t xml:space="preserve">4G LTE. </w:t>
      </w:r>
      <w:r w:rsidRPr="00015CC6">
        <w:rPr>
          <w:rFonts w:ascii="Times" w:eastAsia="Arial Unicode MS" w:hAnsi="Times" w:cs="Arial Unicode MS"/>
          <w:color w:val="000000"/>
          <w:sz w:val="28"/>
          <w:szCs w:val="28"/>
          <w:u w:color="000000"/>
        </w:rPr>
        <w:t>Завантаженість</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мережі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самих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базових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станцій</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можна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спостерігати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великих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промислових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lastRenderedPageBreak/>
        <w:t>центрах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зв</w:t>
      </w:r>
      <w:r w:rsidRPr="00015CC6">
        <w:rPr>
          <w:rFonts w:ascii="Times" w:eastAsia="Arial Unicode MS" w:hAnsi="Times" w:cs="Arial Unicode MS"/>
          <w:color w:val="000000"/>
          <w:sz w:val="28"/>
          <w:szCs w:val="28"/>
          <w:u w:color="000000"/>
          <w:lang w:val="de-DE"/>
        </w:rPr>
        <w:t>'</w:t>
      </w:r>
      <w:r w:rsidRPr="00015CC6">
        <w:rPr>
          <w:rFonts w:ascii="Times" w:eastAsia="Arial Unicode MS" w:hAnsi="Times" w:cs="Arial Unicode MS"/>
          <w:color w:val="000000"/>
          <w:sz w:val="28"/>
          <w:szCs w:val="28"/>
          <w:u w:color="000000"/>
        </w:rPr>
        <w:t>язку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тим</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що</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практично</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всі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намагаються</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отримати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максимальну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швидкість</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підключаються</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до</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базових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станцій</w:t>
      </w:r>
      <w:r w:rsidRPr="00015CC6">
        <w:rPr>
          <w:rFonts w:ascii="Times" w:eastAsia="Arial Unicode MS" w:hAnsi="Times" w:cs="Arial Unicode MS"/>
          <w:color w:val="000000"/>
          <w:sz w:val="28"/>
          <w:szCs w:val="28"/>
          <w:u w:color="000000"/>
          <w:lang w:val="de-DE"/>
        </w:rPr>
        <w:t xml:space="preserve"> , </w:t>
      </w:r>
      <w:r w:rsidRPr="00015CC6">
        <w:rPr>
          <w:rFonts w:ascii="Times" w:eastAsia="Arial Unicode MS" w:hAnsi="Times" w:cs="Arial Unicode MS"/>
          <w:color w:val="000000"/>
          <w:sz w:val="28"/>
          <w:szCs w:val="28"/>
          <w:u w:color="000000"/>
        </w:rPr>
        <w:t>кількість</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яких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обмежена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ті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можуть</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перевантажуватися</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передавати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нестабільний</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повільний</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поганий</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зв</w:t>
      </w:r>
      <w:r w:rsidRPr="00015CC6">
        <w:rPr>
          <w:rFonts w:ascii="Times" w:eastAsia="Arial Unicode MS" w:hAnsi="Times" w:cs="Arial Unicode MS"/>
          <w:color w:val="000000"/>
          <w:sz w:val="28"/>
          <w:szCs w:val="28"/>
          <w:u w:color="000000"/>
          <w:lang w:val="de-DE"/>
        </w:rPr>
        <w:t>'</w:t>
      </w:r>
      <w:r w:rsidRPr="00015CC6">
        <w:rPr>
          <w:rFonts w:ascii="Times" w:eastAsia="Arial Unicode MS" w:hAnsi="Times" w:cs="Arial Unicode MS"/>
          <w:color w:val="000000"/>
          <w:sz w:val="28"/>
          <w:szCs w:val="28"/>
          <w:u w:color="000000"/>
        </w:rPr>
        <w:t>язок</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цілому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Однак</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незважаючи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всі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ці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нюанси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всі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оператори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постійно</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вдосконалюють</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мобільний</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зв</w:t>
      </w:r>
      <w:r w:rsidRPr="00015CC6">
        <w:rPr>
          <w:rFonts w:ascii="Times" w:eastAsia="Arial Unicode MS" w:hAnsi="Times" w:cs="Arial Unicode MS"/>
          <w:color w:val="000000"/>
          <w:sz w:val="28"/>
          <w:szCs w:val="28"/>
          <w:u w:color="000000"/>
          <w:lang w:val="de-DE"/>
        </w:rPr>
        <w:t>'</w:t>
      </w:r>
      <w:r w:rsidRPr="00015CC6">
        <w:rPr>
          <w:rFonts w:ascii="Times" w:eastAsia="Arial Unicode MS" w:hAnsi="Times" w:cs="Arial Unicode MS"/>
          <w:color w:val="000000"/>
          <w:sz w:val="28"/>
          <w:szCs w:val="28"/>
          <w:u w:color="000000"/>
        </w:rPr>
        <w:t>язок</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велику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увагу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приділяють</w:t>
      </w:r>
      <w:r w:rsidRPr="00015CC6">
        <w:rPr>
          <w:rFonts w:ascii="Times" w:eastAsia="Arial Unicode MS" w:hAnsi="Times" w:cs="Arial Unicode MS"/>
          <w:color w:val="000000"/>
          <w:sz w:val="28"/>
          <w:szCs w:val="28"/>
          <w:u w:color="000000"/>
          <w:lang w:val="de-DE"/>
        </w:rPr>
        <w:t xml:space="preserve"> </w:t>
      </w:r>
      <w:r w:rsidR="009453A7">
        <w:rPr>
          <w:sz w:val="28"/>
          <w:szCs w:val="28"/>
          <w:u w:color="000000"/>
        </w:rPr>
        <w:t>безпров</w:t>
      </w:r>
      <w:r w:rsidR="009453A7">
        <w:rPr>
          <w:sz w:val="28"/>
          <w:szCs w:val="28"/>
          <w:u w:color="000000"/>
          <w:lang w:val="uk-UA"/>
        </w:rPr>
        <w:t>ідному</w:t>
      </w:r>
      <w:r w:rsidR="009453A7" w:rsidRPr="009453A7">
        <w:rPr>
          <w:sz w:val="28"/>
          <w:szCs w:val="28"/>
          <w:u w:color="000000"/>
          <w:lang w:val="de-DE"/>
        </w:rPr>
        <w:t xml:space="preserve"> </w:t>
      </w:r>
      <w:r w:rsidRPr="00015CC6">
        <w:rPr>
          <w:rFonts w:ascii="Times" w:eastAsia="Arial Unicode MS" w:hAnsi="Times" w:cs="Arial Unicode MS"/>
          <w:color w:val="000000"/>
          <w:sz w:val="28"/>
          <w:szCs w:val="28"/>
          <w:u w:color="000000"/>
          <w:lang w:val="de-DE"/>
        </w:rPr>
        <w:t xml:space="preserve">4G </w:t>
      </w:r>
      <w:r w:rsidRPr="00015CC6">
        <w:rPr>
          <w:rFonts w:ascii="Times" w:eastAsia="Arial Unicode MS" w:hAnsi="Times" w:cs="Arial Unicode MS"/>
          <w:color w:val="000000"/>
          <w:sz w:val="28"/>
          <w:szCs w:val="28"/>
          <w:u w:color="000000"/>
        </w:rPr>
        <w:t>Інтернету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так</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як</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практично</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кожен</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абонент</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воліє</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безлімітний</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швидкісний</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Інтернет</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ряду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безлімітними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дзвінками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всі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номери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Карта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покриття</w:t>
      </w:r>
      <w:r w:rsidRPr="00015CC6">
        <w:rPr>
          <w:rFonts w:ascii="Times" w:eastAsia="Arial Unicode MS" w:hAnsi="Times" w:cs="Arial Unicode MS"/>
          <w:color w:val="000000"/>
          <w:sz w:val="28"/>
          <w:szCs w:val="28"/>
          <w:u w:color="000000"/>
          <w:lang w:val="de-DE"/>
        </w:rPr>
        <w:t xml:space="preserve"> 4G </w:t>
      </w:r>
      <w:r w:rsidRPr="00015CC6">
        <w:rPr>
          <w:rFonts w:ascii="Times" w:eastAsia="Arial Unicode MS" w:hAnsi="Times" w:cs="Arial Unicode MS"/>
          <w:color w:val="000000"/>
          <w:sz w:val="28"/>
          <w:szCs w:val="28"/>
          <w:u w:color="000000"/>
        </w:rPr>
        <w:t>постійно</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змінюється</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покриває</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все</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більше</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і</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більше</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території</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країни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тим</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самим</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забезпечуючи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своїх</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абонентів</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швидкісним</w:t>
      </w:r>
      <w:r w:rsidRPr="00015CC6">
        <w:rPr>
          <w:rFonts w:ascii="Times" w:eastAsia="Arial Unicode MS" w:hAnsi="Times" w:cs="Arial Unicode MS"/>
          <w:color w:val="000000"/>
          <w:sz w:val="28"/>
          <w:szCs w:val="28"/>
          <w:u w:color="000000"/>
          <w:lang w:val="de-DE"/>
        </w:rPr>
        <w:t xml:space="preserve"> 4G. </w:t>
      </w:r>
      <w:r w:rsidRPr="00015CC6">
        <w:rPr>
          <w:rFonts w:ascii="Times" w:eastAsia="Arial Unicode MS" w:hAnsi="Times" w:cs="Arial Unicode MS"/>
          <w:color w:val="000000"/>
          <w:sz w:val="28"/>
          <w:szCs w:val="28"/>
          <w:u w:color="000000"/>
        </w:rPr>
        <w:t xml:space="preserve">Заявлена швидкість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мереж 100-150 Мбіт/сек. </w:t>
      </w:r>
    </w:p>
    <w:p w:rsidR="00015CC6" w:rsidRPr="00015CC6" w:rsidRDefault="00015CC6" w:rsidP="00015CC6">
      <w:pPr>
        <w:spacing w:line="360" w:lineRule="auto"/>
        <w:jc w:val="both"/>
        <w:rPr>
          <w:rFonts w:ascii="Times" w:eastAsia="Arial Unicode MS" w:hAnsi="Times" w:cs="Times"/>
          <w:color w:val="000000"/>
          <w:sz w:val="28"/>
          <w:szCs w:val="28"/>
          <w:u w:color="000000"/>
          <w:lang w:val="uk-UA"/>
        </w:rPr>
      </w:pPr>
      <w:r w:rsidRPr="00015CC6">
        <w:rPr>
          <w:rFonts w:ascii="Times" w:eastAsia="Arial Unicode MS" w:hAnsi="Times" w:cs="Times"/>
          <w:color w:val="FF0000"/>
          <w:sz w:val="28"/>
          <w:szCs w:val="28"/>
          <w:u w:color="000000"/>
        </w:rPr>
        <w:tab/>
      </w:r>
      <w:r w:rsidRPr="00015CC6">
        <w:rPr>
          <w:rFonts w:ascii="Times" w:eastAsia="Arial Unicode MS" w:hAnsi="Times" w:cs="Arial Unicode MS"/>
          <w:color w:val="000000"/>
          <w:sz w:val="28"/>
          <w:szCs w:val="28"/>
          <w:u w:color="000000"/>
        </w:rPr>
        <w:t xml:space="preserve">Оператори Лайфселл і Київстар придбали частоти по 30 МГц, а </w:t>
      </w:r>
      <w:r w:rsidRPr="00015CC6">
        <w:rPr>
          <w:rFonts w:ascii="Times" w:eastAsia="Arial Unicode MS" w:hAnsi="Times" w:cs="Arial Unicode MS"/>
          <w:color w:val="000000"/>
          <w:sz w:val="28"/>
          <w:szCs w:val="28"/>
          <w:u w:color="000000"/>
          <w:lang w:val="it-IT"/>
        </w:rPr>
        <w:t xml:space="preserve">Vodafon </w:t>
      </w:r>
      <w:r w:rsidRPr="00015CC6">
        <w:rPr>
          <w:rFonts w:ascii="Times" w:eastAsia="Arial Unicode MS" w:hAnsi="Times" w:cs="Arial Unicode MS"/>
          <w:color w:val="000000"/>
          <w:sz w:val="28"/>
          <w:szCs w:val="28"/>
          <w:u w:color="000000"/>
        </w:rPr>
        <w:t xml:space="preserve">вважав за краще частоту шириною 20 МГц. Переваги впровадження </w:t>
      </w:r>
      <w:r w:rsidRPr="00015CC6">
        <w:rPr>
          <w:rFonts w:ascii="Times" w:eastAsia="Arial Unicode MS" w:hAnsi="Times" w:cs="Arial Unicode MS"/>
          <w:color w:val="000000"/>
          <w:sz w:val="28"/>
          <w:szCs w:val="28"/>
          <w:u w:color="000000"/>
          <w:lang w:val="de-DE"/>
        </w:rPr>
        <w:t xml:space="preserve">4G LTE </w:t>
      </w:r>
      <w:r w:rsidRPr="00015CC6">
        <w:rPr>
          <w:rFonts w:ascii="Times" w:eastAsia="Arial Unicode MS" w:hAnsi="Times" w:cs="Arial Unicode MS"/>
          <w:color w:val="000000"/>
          <w:sz w:val="28"/>
          <w:szCs w:val="28"/>
          <w:u w:color="000000"/>
        </w:rPr>
        <w:t xml:space="preserve">мереж в Україні незаперечні і очевидні. У той час, коли більшість країн вже починають період тестування мереж покоління 5G, у нас тільки починають модернізувати і переробляти Інтернет пристрою і базові станції так, щоб вони відповідали вимогам мереж </w:t>
      </w:r>
      <w:r w:rsidRPr="00015CC6">
        <w:rPr>
          <w:rFonts w:ascii="Times" w:eastAsia="Arial Unicode MS" w:hAnsi="Times" w:cs="Arial Unicode MS"/>
          <w:color w:val="000000"/>
          <w:sz w:val="28"/>
          <w:szCs w:val="28"/>
          <w:u w:color="000000"/>
          <w:lang w:val="de-DE"/>
        </w:rPr>
        <w:t>4G LTE</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lang w:val="de-DE"/>
        </w:rPr>
        <w:t>[3]</w:t>
      </w:r>
      <w:r w:rsidRPr="00015CC6">
        <w:rPr>
          <w:rFonts w:ascii="Times" w:eastAsia="Arial Unicode MS" w:hAnsi="Times" w:cs="Arial Unicode MS"/>
          <w:color w:val="000000"/>
          <w:sz w:val="28"/>
          <w:szCs w:val="28"/>
          <w:u w:color="000000"/>
        </w:rPr>
        <w:t>:</w:t>
      </w:r>
    </w:p>
    <w:p w:rsidR="00015CC6" w:rsidRPr="00015CC6" w:rsidRDefault="00015CC6" w:rsidP="00015CC6">
      <w:pPr>
        <w:numPr>
          <w:ilvl w:val="0"/>
          <w:numId w:val="7"/>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lang w:val="en-US"/>
        </w:rPr>
        <w:t>CDMA</w:t>
      </w:r>
      <w:r w:rsidR="00D4297F">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 xml:space="preserve">оператор Інтертелеком займає смугу 800 МГц. </w:t>
      </w:r>
    </w:p>
    <w:p w:rsidR="00015CC6" w:rsidRPr="00015CC6" w:rsidRDefault="00015CC6" w:rsidP="00015CC6">
      <w:pPr>
        <w:numPr>
          <w:ilvl w:val="0"/>
          <w:numId w:val="7"/>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900 МГЦ і 1800 МГц належать GSM операторам, таким як Київстар</w:t>
      </w:r>
      <w:r w:rsidRPr="00015CC6">
        <w:rPr>
          <w:rFonts w:ascii="Times" w:eastAsia="Arial Unicode MS" w:hAnsi="Times" w:cs="Arial Unicode MS"/>
          <w:color w:val="000000"/>
          <w:sz w:val="28"/>
          <w:szCs w:val="28"/>
          <w:u w:color="000000"/>
          <w:lang w:val="it-IT"/>
        </w:rPr>
        <w:t xml:space="preserve">, Vodafone </w:t>
      </w:r>
      <w:r w:rsidRPr="00015CC6">
        <w:rPr>
          <w:rFonts w:ascii="Times" w:eastAsia="Arial Unicode MS" w:hAnsi="Times" w:cs="Arial Unicode MS"/>
          <w:color w:val="000000"/>
          <w:sz w:val="28"/>
          <w:szCs w:val="28"/>
          <w:u w:color="000000"/>
        </w:rPr>
        <w:t xml:space="preserve">і </w:t>
      </w:r>
      <w:r w:rsidRPr="00015CC6">
        <w:rPr>
          <w:rFonts w:ascii="Times" w:eastAsia="Arial Unicode MS" w:hAnsi="Times" w:cs="Arial Unicode MS"/>
          <w:color w:val="000000"/>
          <w:sz w:val="28"/>
          <w:szCs w:val="28"/>
          <w:u w:color="000000"/>
          <w:lang w:val="it-IT"/>
        </w:rPr>
        <w:t>lifecell.</w:t>
      </w:r>
    </w:p>
    <w:p w:rsidR="00015CC6" w:rsidRPr="00015CC6" w:rsidRDefault="00015CC6" w:rsidP="00015CC6">
      <w:pPr>
        <w:numPr>
          <w:ilvl w:val="0"/>
          <w:numId w:val="7"/>
        </w:num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 xml:space="preserve">На смузі 2100 МГц працюють оператори </w:t>
      </w:r>
      <w:r w:rsidRPr="00015CC6">
        <w:rPr>
          <w:rFonts w:ascii="Times" w:eastAsia="Arial Unicode MS" w:hAnsi="Times" w:cs="Arial Unicode MS"/>
          <w:color w:val="000000"/>
          <w:sz w:val="28"/>
          <w:szCs w:val="28"/>
          <w:u w:color="000000"/>
          <w:lang w:val="de-DE"/>
        </w:rPr>
        <w:t xml:space="preserve">UMTS / WSDMA, </w:t>
      </w:r>
      <w:r w:rsidRPr="00015CC6">
        <w:rPr>
          <w:rFonts w:ascii="Times" w:eastAsia="Arial Unicode MS" w:hAnsi="Times" w:cs="Arial Unicode MS"/>
          <w:color w:val="000000"/>
          <w:sz w:val="28"/>
          <w:szCs w:val="28"/>
          <w:u w:color="000000"/>
        </w:rPr>
        <w:t>Трімоб.</w:t>
      </w:r>
    </w:p>
    <w:p w:rsidR="00015CC6" w:rsidRPr="00015CC6" w:rsidRDefault="00015CC6" w:rsidP="00015CC6">
      <w:p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Times"/>
          <w:color w:val="000000"/>
          <w:sz w:val="28"/>
          <w:szCs w:val="28"/>
          <w:u w:color="000000"/>
        </w:rPr>
        <w:tab/>
        <w:t xml:space="preserve">На всіх цих частотах можна побудувати мережу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Питання</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тільки</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у</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вартості</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витрат</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які</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можуть</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істотно</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різнитися</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при</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виборі</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різних</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варіантів</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Від</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частоти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залежить</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зона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покриття</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яку</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може</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забезпечити</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базова</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станція</w:t>
      </w:r>
      <w:r w:rsidRPr="00015CC6">
        <w:rPr>
          <w:rFonts w:ascii="Times" w:eastAsia="Arial Unicode MS" w:hAnsi="Times" w:cs="Arial Unicode MS"/>
          <w:color w:val="000000"/>
          <w:sz w:val="28"/>
          <w:szCs w:val="28"/>
          <w:u w:color="000000"/>
          <w:lang w:val="de-DE"/>
        </w:rPr>
        <w:t xml:space="preserve">. </w:t>
      </w:r>
      <w:r w:rsidRPr="00015CC6">
        <w:rPr>
          <w:rFonts w:ascii="Times" w:eastAsia="Arial Unicode MS" w:hAnsi="Times" w:cs="Arial Unicode MS"/>
          <w:color w:val="000000"/>
          <w:sz w:val="28"/>
          <w:szCs w:val="28"/>
          <w:u w:color="000000"/>
        </w:rPr>
        <w:t>Залежність в даному випадку зворотна - чим вище частота, тим менше радіус покриття бази. А ось по пропускній здатності навпаки - чим вище частота, тим більше людей одночасно можуть розмовляти або користуватися інтернетом. Тому виділення частоти 1800 МГц можна назвати найбільш оптимальним рішенням на сьогоднішній момент. Це і не вимагає великих вкладень в нове обладнання, витрати на монтаж і дозволяє закрити щодо великий простір навколо базової станції, як в умовах міста, так і за містом</w:t>
      </w:r>
      <w:r w:rsidRPr="00015CC6">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 xml:space="preserve">[3]. </w:t>
      </w:r>
    </w:p>
    <w:p w:rsidR="00015CC6" w:rsidRPr="00015CC6" w:rsidRDefault="00015CC6" w:rsidP="000A40D2">
      <w:pPr>
        <w:spacing w:line="360" w:lineRule="auto"/>
        <w:ind w:firstLine="708"/>
        <w:jc w:val="both"/>
        <w:rPr>
          <w:rFonts w:ascii="Times" w:eastAsia="Arial Unicode MS" w:hAnsi="Times" w:cs="Times"/>
          <w:color w:val="000000"/>
          <w:sz w:val="28"/>
          <w:szCs w:val="28"/>
          <w:u w:color="000000"/>
        </w:rPr>
      </w:pPr>
      <w:r w:rsidRPr="00015CC6">
        <w:rPr>
          <w:rFonts w:ascii="Times" w:eastAsia="Arial Unicode MS" w:hAnsi="Times" w:cs="Arial Unicode MS"/>
          <w:color w:val="000000"/>
          <w:sz w:val="28"/>
          <w:szCs w:val="28"/>
          <w:u w:color="000000"/>
          <w:lang w:val="uk-UA"/>
        </w:rPr>
        <w:lastRenderedPageBreak/>
        <w:t>Отже, д</w:t>
      </w:r>
      <w:r w:rsidRPr="00015CC6">
        <w:rPr>
          <w:rFonts w:ascii="Times" w:eastAsia="Arial Unicode MS" w:hAnsi="Times" w:cs="Arial Unicode MS"/>
          <w:color w:val="000000"/>
          <w:sz w:val="28"/>
          <w:szCs w:val="28"/>
          <w:u w:color="000000"/>
        </w:rPr>
        <w:t xml:space="preserve">ля повноцінної роботи стандарту </w:t>
      </w:r>
      <w:r w:rsidRPr="00015CC6">
        <w:rPr>
          <w:rFonts w:ascii="Times" w:eastAsia="Arial Unicode MS" w:hAnsi="Times" w:cs="Arial Unicode MS"/>
          <w:color w:val="000000"/>
          <w:sz w:val="28"/>
          <w:szCs w:val="28"/>
          <w:u w:color="000000"/>
          <w:lang w:val="de-DE"/>
        </w:rPr>
        <w:t xml:space="preserve">LTE </w:t>
      </w:r>
      <w:r w:rsidRPr="00015CC6">
        <w:rPr>
          <w:rFonts w:ascii="Times" w:eastAsia="Arial Unicode MS" w:hAnsi="Times" w:cs="Arial Unicode MS"/>
          <w:color w:val="000000"/>
          <w:sz w:val="28"/>
          <w:szCs w:val="28"/>
          <w:u w:color="000000"/>
        </w:rPr>
        <w:t xml:space="preserve">необхідно виділити кожному оператору суцільну смугу частот в діапазоні 1800 МГц. Щоб отримати від нової технології те, що вона може дати - малий час відгуку, швидкість, яку можна порівняти з провідним інтернетом, велику пропускну здатність, необхідно, щоб виділена ширина частотного спектра для одного оператора була мінімум 10 Мгц, але краще </w:t>
      </w:r>
      <w:r w:rsidRPr="00015CC6">
        <w:rPr>
          <w:rFonts w:ascii="Times" w:eastAsia="Arial Unicode MS" w:hAnsi="Times" w:cs="Arial Unicode MS"/>
          <w:color w:val="000000"/>
          <w:sz w:val="28"/>
          <w:szCs w:val="28"/>
          <w:u w:color="000000"/>
          <w:lang w:val="de-DE"/>
        </w:rPr>
        <w:t>- 20.</w:t>
      </w:r>
    </w:p>
    <w:p w:rsidR="00015CC6" w:rsidRPr="00015CC6" w:rsidRDefault="00015CC6" w:rsidP="00015CC6">
      <w:pPr>
        <w:spacing w:line="360" w:lineRule="auto"/>
        <w:jc w:val="both"/>
        <w:rPr>
          <w:rFonts w:ascii="Times" w:eastAsia="Arial Unicode MS" w:hAnsi="Times" w:cs="Times"/>
          <w:color w:val="000000"/>
          <w:sz w:val="28"/>
          <w:szCs w:val="28"/>
          <w:u w:color="000000"/>
        </w:rPr>
      </w:pPr>
    </w:p>
    <w:p w:rsidR="00015CC6" w:rsidRPr="00015CC6" w:rsidRDefault="00015CC6" w:rsidP="00744704">
      <w:pPr>
        <w:spacing w:line="360" w:lineRule="auto"/>
        <w:ind w:firstLine="708"/>
        <w:jc w:val="both"/>
        <w:rPr>
          <w:rFonts w:ascii="Times" w:eastAsia="Arial Unicode MS" w:hAnsi="Times" w:cs="Arial Unicode MS"/>
          <w:color w:val="000000"/>
          <w:sz w:val="28"/>
          <w:szCs w:val="28"/>
          <w:u w:color="000000"/>
        </w:rPr>
      </w:pPr>
      <w:r w:rsidRPr="00015CC6">
        <w:rPr>
          <w:rFonts w:ascii="Times" w:eastAsia="Arial Unicode MS" w:hAnsi="Times" w:cs="Arial Unicode MS"/>
          <w:color w:val="000000"/>
          <w:sz w:val="28"/>
          <w:szCs w:val="28"/>
          <w:u w:color="000000"/>
        </w:rPr>
        <w:t>1.5</w:t>
      </w:r>
      <w:r w:rsidR="000A3273">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 xml:space="preserve">Аналіз частотного ресурсу мережі </w:t>
      </w:r>
      <w:r w:rsidRPr="00015CC6">
        <w:rPr>
          <w:rFonts w:ascii="Times" w:eastAsia="Arial Unicode MS" w:hAnsi="Times" w:cs="Arial Unicode MS"/>
          <w:color w:val="000000"/>
          <w:sz w:val="28"/>
          <w:szCs w:val="28"/>
          <w:u w:color="000000"/>
          <w:lang w:val="en-US"/>
        </w:rPr>
        <w:t>LTE</w:t>
      </w:r>
      <w:r w:rsidR="00DB110A">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в Україні</w:t>
      </w:r>
    </w:p>
    <w:p w:rsidR="00015CC6" w:rsidRPr="000A3273" w:rsidRDefault="00015CC6" w:rsidP="00015CC6">
      <w:pPr>
        <w:spacing w:line="360" w:lineRule="auto"/>
        <w:jc w:val="both"/>
        <w:rPr>
          <w:rFonts w:ascii="Times" w:eastAsia="Arial Unicode MS" w:hAnsi="Times" w:cs="Arial Unicode MS"/>
          <w:color w:val="000000"/>
          <w:sz w:val="28"/>
          <w:szCs w:val="28"/>
          <w:u w:color="000000"/>
        </w:rPr>
      </w:pPr>
    </w:p>
    <w:p w:rsidR="00015CC6" w:rsidRPr="00015CC6" w:rsidRDefault="00015CC6" w:rsidP="00744704">
      <w:pPr>
        <w:spacing w:line="360" w:lineRule="auto"/>
        <w:ind w:firstLine="708"/>
        <w:jc w:val="both"/>
        <w:rPr>
          <w:rFonts w:ascii="Times" w:eastAsia="Arial Unicode MS" w:hAnsi="Times" w:cs="Times"/>
          <w:color w:val="000000"/>
          <w:sz w:val="28"/>
          <w:szCs w:val="28"/>
          <w:u w:color="000000"/>
        </w:rPr>
      </w:pPr>
      <w:r w:rsidRPr="00015CC6">
        <w:rPr>
          <w:rFonts w:ascii="Times" w:eastAsia="Arial Unicode MS" w:hAnsi="Times" w:cs="Arial Unicode MS"/>
          <w:color w:val="000000"/>
          <w:sz w:val="28"/>
          <w:szCs w:val="28"/>
          <w:u w:color="000000"/>
        </w:rPr>
        <w:t>В</w:t>
      </w:r>
      <w:r w:rsidR="00744704">
        <w:rPr>
          <w:rFonts w:ascii="Times" w:eastAsia="Arial Unicode MS" w:hAnsi="Times" w:cs="Arial Unicode MS"/>
          <w:color w:val="000000"/>
          <w:sz w:val="28"/>
          <w:szCs w:val="28"/>
          <w:u w:color="000000"/>
          <w:lang w:val="uk-UA"/>
        </w:rPr>
        <w:t xml:space="preserve"> </w:t>
      </w:r>
      <w:r w:rsidRPr="00015CC6">
        <w:rPr>
          <w:rFonts w:ascii="Times" w:eastAsia="Arial Unicode MS" w:hAnsi="Times" w:cs="Arial Unicode MS"/>
          <w:color w:val="000000"/>
          <w:sz w:val="28"/>
          <w:szCs w:val="28"/>
          <w:u w:color="000000"/>
        </w:rPr>
        <w:t xml:space="preserve">Україні склалася ситуація, коли оператори володіють різним радіочастотним ресурсом. Для запуску мережі </w:t>
      </w:r>
      <w:r w:rsidRPr="00015CC6">
        <w:rPr>
          <w:rFonts w:ascii="Times" w:eastAsia="Arial Unicode MS" w:hAnsi="Times" w:cs="Arial Unicode MS"/>
          <w:color w:val="000000"/>
          <w:sz w:val="28"/>
          <w:szCs w:val="28"/>
          <w:u w:color="000000"/>
          <w:lang w:val="en-US"/>
        </w:rPr>
        <w:t>LTE</w:t>
      </w:r>
      <w:r w:rsidRPr="00015CC6">
        <w:rPr>
          <w:rFonts w:ascii="Times" w:eastAsia="Arial Unicode MS" w:hAnsi="Times" w:cs="Arial Unicode MS"/>
          <w:color w:val="000000"/>
          <w:sz w:val="28"/>
          <w:szCs w:val="28"/>
          <w:u w:color="000000"/>
        </w:rPr>
        <w:t xml:space="preserve"> потрібні суцільні смуги частот. Тому другий аукціон, який був проведений національною комісією з регулювання у сфері зв'язку та інформатизації , призвів не тільки до видачі ліцензій на </w:t>
      </w:r>
      <w:r w:rsidRPr="00015CC6">
        <w:rPr>
          <w:rFonts w:ascii="Times" w:eastAsia="Arial Unicode MS" w:hAnsi="Times" w:cs="Arial Unicode MS"/>
          <w:color w:val="000000"/>
          <w:sz w:val="28"/>
          <w:szCs w:val="28"/>
          <w:u w:color="000000"/>
          <w:lang w:val="en-US"/>
        </w:rPr>
        <w:t>LTE</w:t>
      </w:r>
      <w:r w:rsidRPr="00015CC6">
        <w:rPr>
          <w:rFonts w:ascii="Times" w:eastAsia="Arial Unicode MS" w:hAnsi="Times" w:cs="Arial Unicode MS"/>
          <w:color w:val="000000"/>
          <w:sz w:val="28"/>
          <w:szCs w:val="28"/>
          <w:u w:color="000000"/>
        </w:rPr>
        <w:t xml:space="preserve">, але і до рефармінгу – який дозволить виконати перерозподіл частот, що при раціональному підході до вирішення цієї проблеми, дозволить звільнити додаткові ресурси, які не могли використовуватися через те, що грали роль кордонів між ділянками[4].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 xml:space="preserve">В країні фактично є «два </w:t>
      </w:r>
      <w:r w:rsidRPr="00015CC6">
        <w:rPr>
          <w:rFonts w:ascii="Times" w:eastAsia="Arial Unicode MS" w:hAnsi="Times" w:cs="Arial Unicode MS"/>
          <w:color w:val="000000"/>
          <w:sz w:val="28"/>
          <w:szCs w:val="28"/>
          <w:u w:color="000000"/>
          <w:lang w:val="en-US"/>
        </w:rPr>
        <w:t>LTE</w:t>
      </w:r>
      <w:r w:rsidRPr="00015CC6">
        <w:rPr>
          <w:rFonts w:ascii="Times" w:eastAsia="Arial Unicode MS" w:hAnsi="Times" w:cs="Arial Unicode MS"/>
          <w:color w:val="000000"/>
          <w:sz w:val="28"/>
          <w:szCs w:val="28"/>
          <w:u w:color="000000"/>
        </w:rPr>
        <w:t xml:space="preserve">» - перший </w:t>
      </w:r>
      <w:r w:rsidRPr="00015CC6">
        <w:rPr>
          <w:rFonts w:ascii="Times" w:eastAsia="Arial Unicode MS" w:hAnsi="Times" w:cs="Arial Unicode MS"/>
          <w:color w:val="000000"/>
          <w:sz w:val="28"/>
          <w:szCs w:val="28"/>
          <w:u w:color="000000"/>
          <w:lang w:val="en-US"/>
        </w:rPr>
        <w:t>FDD</w:t>
      </w:r>
      <w:r w:rsidRPr="00015CC6">
        <w:rPr>
          <w:rFonts w:ascii="Times" w:eastAsia="Arial Unicode MS" w:hAnsi="Times" w:cs="Arial Unicode MS"/>
          <w:color w:val="000000"/>
          <w:sz w:val="28"/>
          <w:szCs w:val="28"/>
          <w:u w:color="000000"/>
        </w:rPr>
        <w:t xml:space="preserve"> 2600 (</w:t>
      </w:r>
      <w:r w:rsidRPr="00015CC6">
        <w:rPr>
          <w:rFonts w:ascii="Times" w:eastAsia="Arial Unicode MS" w:hAnsi="Times" w:cs="Arial Unicode MS"/>
          <w:color w:val="000000"/>
          <w:sz w:val="28"/>
          <w:szCs w:val="28"/>
          <w:u w:color="000000"/>
          <w:lang w:val="en-US"/>
        </w:rPr>
        <w:t>Band</w:t>
      </w:r>
      <w:r w:rsidRPr="00015CC6">
        <w:rPr>
          <w:rFonts w:ascii="Times" w:eastAsia="Arial Unicode MS" w:hAnsi="Times" w:cs="Arial Unicode MS"/>
          <w:color w:val="000000"/>
          <w:sz w:val="28"/>
          <w:szCs w:val="28"/>
          <w:u w:color="000000"/>
        </w:rPr>
        <w:t xml:space="preserve"> 7), другий - </w:t>
      </w:r>
      <w:r w:rsidRPr="00015CC6">
        <w:rPr>
          <w:rFonts w:ascii="Times" w:eastAsia="Arial Unicode MS" w:hAnsi="Times" w:cs="Arial Unicode MS"/>
          <w:color w:val="000000"/>
          <w:sz w:val="28"/>
          <w:szCs w:val="28"/>
          <w:u w:color="000000"/>
          <w:lang w:val="en-US"/>
        </w:rPr>
        <w:t>FDD</w:t>
      </w:r>
      <w:r w:rsidRPr="00015CC6">
        <w:rPr>
          <w:rFonts w:ascii="Times" w:eastAsia="Arial Unicode MS" w:hAnsi="Times" w:cs="Arial Unicode MS"/>
          <w:color w:val="000000"/>
          <w:sz w:val="28"/>
          <w:szCs w:val="28"/>
          <w:u w:color="000000"/>
        </w:rPr>
        <w:t xml:space="preserve"> 1800 (</w:t>
      </w:r>
      <w:r w:rsidRPr="00015CC6">
        <w:rPr>
          <w:rFonts w:ascii="Times" w:eastAsia="Arial Unicode MS" w:hAnsi="Times" w:cs="Arial Unicode MS"/>
          <w:color w:val="000000"/>
          <w:sz w:val="28"/>
          <w:szCs w:val="28"/>
          <w:u w:color="000000"/>
          <w:lang w:val="en-US"/>
        </w:rPr>
        <w:t>Band</w:t>
      </w:r>
      <w:r w:rsidRPr="00015CC6">
        <w:rPr>
          <w:rFonts w:ascii="Times" w:eastAsia="Arial Unicode MS" w:hAnsi="Times" w:cs="Arial Unicode MS"/>
          <w:color w:val="000000"/>
          <w:sz w:val="28"/>
          <w:szCs w:val="28"/>
          <w:u w:color="000000"/>
        </w:rPr>
        <w:t xml:space="preserve"> 3). Мережі першого типу розгортаються в містах з високою щільністю населення, на кшталт Києва, Харкова, Дніпра, тоді як основу по всій території складають саме мережі </w:t>
      </w:r>
      <w:r w:rsidRPr="00015CC6">
        <w:rPr>
          <w:rFonts w:ascii="Times" w:eastAsia="Arial Unicode MS" w:hAnsi="Times" w:cs="Arial Unicode MS"/>
          <w:color w:val="000000"/>
          <w:sz w:val="28"/>
          <w:szCs w:val="28"/>
          <w:u w:color="000000"/>
          <w:lang w:val="en-US"/>
        </w:rPr>
        <w:t>FDD</w:t>
      </w:r>
      <w:r w:rsidRPr="00015CC6">
        <w:rPr>
          <w:rFonts w:ascii="Times" w:eastAsia="Arial Unicode MS" w:hAnsi="Times" w:cs="Arial Unicode MS"/>
          <w:color w:val="000000"/>
          <w:sz w:val="28"/>
          <w:szCs w:val="28"/>
          <w:u w:color="000000"/>
        </w:rPr>
        <w:t xml:space="preserve"> 1800 (</w:t>
      </w:r>
      <w:r w:rsidRPr="00015CC6">
        <w:rPr>
          <w:rFonts w:ascii="Times" w:eastAsia="Arial Unicode MS" w:hAnsi="Times" w:cs="Arial Unicode MS"/>
          <w:color w:val="000000"/>
          <w:sz w:val="28"/>
          <w:szCs w:val="28"/>
          <w:u w:color="000000"/>
          <w:lang w:val="en-US"/>
        </w:rPr>
        <w:t>Band</w:t>
      </w:r>
      <w:r w:rsidRPr="00015CC6">
        <w:rPr>
          <w:rFonts w:ascii="Times" w:eastAsia="Arial Unicode MS" w:hAnsi="Times" w:cs="Arial Unicode MS"/>
          <w:color w:val="000000"/>
          <w:sz w:val="28"/>
          <w:szCs w:val="28"/>
          <w:u w:color="000000"/>
        </w:rPr>
        <w:t xml:space="preserve"> 3).</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 xml:space="preserve"> Всі три найбільші оператори мобільного зв'язку - </w:t>
      </w:r>
      <w:r w:rsidRPr="00015CC6">
        <w:rPr>
          <w:rFonts w:ascii="Times" w:eastAsia="Arial Unicode MS" w:hAnsi="Times" w:cs="Arial Unicode MS"/>
          <w:color w:val="000000"/>
          <w:sz w:val="28"/>
          <w:szCs w:val="28"/>
          <w:u w:color="000000"/>
          <w:lang w:val="en-US"/>
        </w:rPr>
        <w:t>lifecell</w:t>
      </w:r>
      <w:r w:rsidRPr="00015CC6">
        <w:rPr>
          <w:rFonts w:ascii="Times" w:eastAsia="Arial Unicode MS" w:hAnsi="Times" w:cs="Arial Unicode MS"/>
          <w:color w:val="000000"/>
          <w:sz w:val="28"/>
          <w:szCs w:val="28"/>
          <w:u w:color="000000"/>
        </w:rPr>
        <w:t xml:space="preserve">, «Київстар» і </w:t>
      </w:r>
      <w:r w:rsidRPr="00015CC6">
        <w:rPr>
          <w:rFonts w:ascii="Times" w:eastAsia="Arial Unicode MS" w:hAnsi="Times" w:cs="Arial Unicode MS"/>
          <w:color w:val="000000"/>
          <w:sz w:val="28"/>
          <w:szCs w:val="28"/>
          <w:u w:color="000000"/>
          <w:lang w:val="en-US"/>
        </w:rPr>
        <w:t>Vodafone</w:t>
      </w:r>
      <w:r w:rsidRPr="00015CC6">
        <w:rPr>
          <w:rFonts w:ascii="Times" w:eastAsia="Arial Unicode MS" w:hAnsi="Times" w:cs="Arial Unicode MS"/>
          <w:color w:val="000000"/>
          <w:sz w:val="28"/>
          <w:szCs w:val="28"/>
          <w:u w:color="000000"/>
        </w:rPr>
        <w:t xml:space="preserve"> - отримали смуги радіочастот в діапазоні 2,5-2,6 ГГц, на загальну суму 2,456 млрд грн.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 xml:space="preserve">Найдорожчий лот, що включає частоти 2540-2545, 2565-2670/2660-2665 і 2865-2690 МГц, купив оператор </w:t>
      </w:r>
      <w:r w:rsidRPr="00015CC6">
        <w:rPr>
          <w:rFonts w:ascii="Times" w:eastAsia="Arial Unicode MS" w:hAnsi="Times" w:cs="Arial Unicode MS"/>
          <w:color w:val="000000"/>
          <w:sz w:val="28"/>
          <w:szCs w:val="28"/>
          <w:u w:color="000000"/>
          <w:lang w:val="en-US"/>
        </w:rPr>
        <w:t>lifecell</w:t>
      </w:r>
      <w:r w:rsidRPr="00015CC6">
        <w:rPr>
          <w:rFonts w:ascii="Times" w:eastAsia="Arial Unicode MS" w:hAnsi="Times" w:cs="Arial Unicode MS"/>
          <w:color w:val="000000"/>
          <w:sz w:val="28"/>
          <w:szCs w:val="28"/>
          <w:u w:color="000000"/>
        </w:rPr>
        <w:t xml:space="preserve">. Причому оператор запропонував несподівано високу ціну - 601,6 млн грн при стартових 572 млн грн. Другий лот, що включає смуги 2535-2540/2655- 2660 МГц, теж отримав </w:t>
      </w:r>
      <w:r w:rsidRPr="00015CC6">
        <w:rPr>
          <w:rFonts w:ascii="Times" w:eastAsia="Arial Unicode MS" w:hAnsi="Times" w:cs="Arial Unicode MS"/>
          <w:color w:val="000000"/>
          <w:sz w:val="28"/>
          <w:szCs w:val="28"/>
          <w:u w:color="000000"/>
          <w:lang w:val="en-US"/>
        </w:rPr>
        <w:t>lifecell</w:t>
      </w:r>
      <w:r w:rsidRPr="00015CC6">
        <w:rPr>
          <w:rFonts w:ascii="Times" w:eastAsia="Arial Unicode MS" w:hAnsi="Times" w:cs="Arial Unicode MS"/>
          <w:color w:val="000000"/>
          <w:sz w:val="28"/>
          <w:szCs w:val="28"/>
          <w:u w:color="000000"/>
        </w:rPr>
        <w:t xml:space="preserve">, заплативши за нього 307,65 млн грн. Тобто в цілому </w:t>
      </w:r>
      <w:r w:rsidRPr="00015CC6">
        <w:rPr>
          <w:rFonts w:ascii="Times" w:eastAsia="Arial Unicode MS" w:hAnsi="Times" w:cs="Arial Unicode MS"/>
          <w:color w:val="000000"/>
          <w:sz w:val="28"/>
          <w:szCs w:val="28"/>
          <w:u w:color="000000"/>
          <w:lang w:val="en-US"/>
        </w:rPr>
        <w:t>lifecell</w:t>
      </w:r>
      <w:r w:rsidRPr="00015CC6">
        <w:rPr>
          <w:rFonts w:ascii="Times" w:eastAsia="Arial Unicode MS" w:hAnsi="Times" w:cs="Arial Unicode MS"/>
          <w:color w:val="000000"/>
          <w:sz w:val="28"/>
          <w:szCs w:val="28"/>
          <w:u w:color="000000"/>
        </w:rPr>
        <w:t xml:space="preserve"> витратив 909,25 млн грн за дві смуги шириною 15 МГц.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lastRenderedPageBreak/>
        <w:tab/>
      </w:r>
      <w:r w:rsidRPr="00015CC6">
        <w:rPr>
          <w:rFonts w:ascii="Times" w:eastAsia="Arial Unicode MS" w:hAnsi="Times" w:cs="Arial Unicode MS"/>
          <w:color w:val="000000"/>
          <w:sz w:val="28"/>
          <w:szCs w:val="28"/>
          <w:u w:color="000000"/>
        </w:rPr>
        <w:t xml:space="preserve">Оператор «Київстар» взяв три лоти загальною шириною 15 МГц в діапазоні 2530- 2535/2650-2655, 2525-2530/2645-2650 і 2520-2525/2640-2645 МГц, на загальну суму 916,3 млн грн. </w:t>
      </w:r>
    </w:p>
    <w:p w:rsidR="00015CC6" w:rsidRPr="00015CC6" w:rsidRDefault="00015CC6" w:rsidP="00015CC6">
      <w:pPr>
        <w:spacing w:line="360" w:lineRule="auto"/>
        <w:jc w:val="both"/>
        <w:rPr>
          <w:rFonts w:ascii="Times" w:eastAsia="Arial Unicode MS" w:hAnsi="Times" w:cs="Time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Arial Unicode MS"/>
          <w:color w:val="000000"/>
          <w:sz w:val="28"/>
          <w:szCs w:val="28"/>
          <w:u w:color="000000"/>
        </w:rPr>
        <w:t xml:space="preserve">Оператор </w:t>
      </w:r>
      <w:r w:rsidRPr="00015CC6">
        <w:rPr>
          <w:rFonts w:ascii="Times" w:eastAsia="Arial Unicode MS" w:hAnsi="Times" w:cs="Arial Unicode MS"/>
          <w:color w:val="000000"/>
          <w:sz w:val="28"/>
          <w:szCs w:val="28"/>
          <w:u w:color="000000"/>
          <w:lang w:val="en-US"/>
        </w:rPr>
        <w:t>Vodafone</w:t>
      </w:r>
      <w:r w:rsidRPr="00015CC6">
        <w:rPr>
          <w:rFonts w:ascii="Times" w:eastAsia="Arial Unicode MS" w:hAnsi="Times" w:cs="Arial Unicode MS"/>
          <w:color w:val="000000"/>
          <w:sz w:val="28"/>
          <w:szCs w:val="28"/>
          <w:u w:color="000000"/>
        </w:rPr>
        <w:t xml:space="preserve"> дісталося всього два лоти в смугах 2510-2515/2630-2635 і 2515- 2520/2635-2640 МГц. Стартова ціна за цими лотами становила 286 млн грн,. У підсумку за один з лотів </w:t>
      </w:r>
      <w:r w:rsidRPr="00015CC6">
        <w:rPr>
          <w:rFonts w:ascii="Times" w:eastAsia="Arial Unicode MS" w:hAnsi="Times" w:cs="Arial Unicode MS"/>
          <w:color w:val="000000"/>
          <w:sz w:val="28"/>
          <w:szCs w:val="28"/>
          <w:u w:color="000000"/>
          <w:lang w:val="en-US"/>
        </w:rPr>
        <w:t>Vodafone</w:t>
      </w:r>
      <w:r w:rsidRPr="00015CC6">
        <w:rPr>
          <w:rFonts w:ascii="Times" w:eastAsia="Arial Unicode MS" w:hAnsi="Times" w:cs="Arial Unicode MS"/>
          <w:color w:val="000000"/>
          <w:sz w:val="28"/>
          <w:szCs w:val="28"/>
          <w:u w:color="000000"/>
        </w:rPr>
        <w:t xml:space="preserve"> заплатив 345 млн грн, а другий купив за стартовою ціною. Тобто в цілому оператор витратив 631 млн грн за смугу шириною 10 МГц. </w:t>
      </w:r>
    </w:p>
    <w:p w:rsidR="00015CC6" w:rsidRPr="00015CC6" w:rsidRDefault="00015CC6" w:rsidP="00015CC6">
      <w:pPr>
        <w:spacing w:line="360" w:lineRule="auto"/>
        <w:jc w:val="both"/>
        <w:rPr>
          <w:rFonts w:ascii="Times" w:eastAsia="Arial Unicode MS" w:hAnsi="Times" w:cs="Arial Unicode MS"/>
          <w:color w:val="000000"/>
          <w:sz w:val="28"/>
          <w:szCs w:val="28"/>
          <w:u w:color="000000"/>
        </w:rPr>
      </w:pPr>
      <w:r w:rsidRPr="00015CC6">
        <w:rPr>
          <w:rFonts w:ascii="Times" w:eastAsia="Arial Unicode MS" w:hAnsi="Times" w:cs="Times"/>
          <w:color w:val="000000"/>
          <w:sz w:val="28"/>
          <w:szCs w:val="28"/>
          <w:u w:color="000000"/>
        </w:rPr>
        <w:tab/>
      </w:r>
      <w:r w:rsidRPr="00015CC6">
        <w:rPr>
          <w:rFonts w:ascii="Times" w:eastAsia="Arial Unicode MS" w:hAnsi="Times" w:cs="Times"/>
          <w:color w:val="000000"/>
          <w:sz w:val="28"/>
          <w:szCs w:val="28"/>
          <w:u w:color="000000"/>
          <w:lang w:val="uk-UA"/>
        </w:rPr>
        <w:t>Ми можемо зробити висновок, що д</w:t>
      </w:r>
      <w:r w:rsidRPr="00015CC6">
        <w:rPr>
          <w:rFonts w:ascii="Times" w:eastAsia="Arial Unicode MS" w:hAnsi="Times" w:cs="Arial Unicode MS"/>
          <w:color w:val="000000"/>
          <w:sz w:val="28"/>
          <w:szCs w:val="28"/>
          <w:u w:color="000000"/>
        </w:rPr>
        <w:t>іапазон 1800 МГц - найбільш універсальний для розвитку технології 4</w:t>
      </w:r>
      <w:r w:rsidRPr="00015CC6">
        <w:rPr>
          <w:rFonts w:ascii="Times" w:eastAsia="Arial Unicode MS" w:hAnsi="Times" w:cs="Arial Unicode MS"/>
          <w:color w:val="000000"/>
          <w:sz w:val="28"/>
          <w:szCs w:val="28"/>
          <w:u w:color="000000"/>
          <w:lang w:val="en-US"/>
        </w:rPr>
        <w:t>G</w:t>
      </w:r>
      <w:r w:rsidRPr="00015CC6">
        <w:rPr>
          <w:rFonts w:ascii="Times" w:eastAsia="Arial Unicode MS" w:hAnsi="Times" w:cs="Arial Unicode MS"/>
          <w:color w:val="000000"/>
          <w:sz w:val="28"/>
          <w:szCs w:val="28"/>
          <w:u w:color="000000"/>
        </w:rPr>
        <w:t>/</w:t>
      </w:r>
      <w:r w:rsidRPr="00015CC6">
        <w:rPr>
          <w:rFonts w:ascii="Times" w:eastAsia="Arial Unicode MS" w:hAnsi="Times" w:cs="Arial Unicode MS"/>
          <w:color w:val="000000"/>
          <w:sz w:val="28"/>
          <w:szCs w:val="28"/>
          <w:u w:color="000000"/>
          <w:lang w:val="en-US"/>
        </w:rPr>
        <w:t>LTE</w:t>
      </w:r>
      <w:r w:rsidRPr="00015CC6">
        <w:rPr>
          <w:rFonts w:ascii="Times" w:eastAsia="Arial Unicode MS" w:hAnsi="Times" w:cs="Arial Unicode MS"/>
          <w:color w:val="000000"/>
          <w:sz w:val="28"/>
          <w:szCs w:val="28"/>
          <w:u w:color="000000"/>
        </w:rPr>
        <w:t>. У світі вже більше 580 комерційних мереж 4</w:t>
      </w:r>
      <w:r w:rsidRPr="00015CC6">
        <w:rPr>
          <w:rFonts w:ascii="Times" w:eastAsia="Arial Unicode MS" w:hAnsi="Times" w:cs="Arial Unicode MS"/>
          <w:color w:val="000000"/>
          <w:sz w:val="28"/>
          <w:szCs w:val="28"/>
          <w:u w:color="000000"/>
          <w:lang w:val="en-US"/>
        </w:rPr>
        <w:t>G</w:t>
      </w:r>
      <w:r w:rsidRPr="00015CC6">
        <w:rPr>
          <w:rFonts w:ascii="Times" w:eastAsia="Arial Unicode MS" w:hAnsi="Times" w:cs="Arial Unicode MS"/>
          <w:color w:val="000000"/>
          <w:sz w:val="28"/>
          <w:szCs w:val="28"/>
          <w:u w:color="000000"/>
        </w:rPr>
        <w:t xml:space="preserve"> зв'язку, з них 272 мережі - на частотах 1800 МГц. Отримавши можливість розвивати послуги стандарту 4</w:t>
      </w:r>
      <w:r w:rsidRPr="00015CC6">
        <w:rPr>
          <w:rFonts w:ascii="Times" w:eastAsia="Arial Unicode MS" w:hAnsi="Times" w:cs="Arial Unicode MS"/>
          <w:color w:val="000000"/>
          <w:sz w:val="28"/>
          <w:szCs w:val="28"/>
          <w:u w:color="000000"/>
          <w:lang w:val="en-US"/>
        </w:rPr>
        <w:t>G</w:t>
      </w:r>
      <w:r w:rsidRPr="00015CC6">
        <w:rPr>
          <w:rFonts w:ascii="Times" w:eastAsia="Arial Unicode MS" w:hAnsi="Times" w:cs="Arial Unicode MS"/>
          <w:color w:val="000000"/>
          <w:sz w:val="28"/>
          <w:szCs w:val="28"/>
          <w:u w:color="000000"/>
        </w:rPr>
        <w:t xml:space="preserve"> на частотах 1800 МГц, оператори зможуть використовувати інші радіочастоти (наприклад, 2,6 ГГц), для подальшого збільшення ємності. Саме за частоти даного діапазону, оператори мобільного зв'язку України вели посилену боротьбу на тендері [4].</w:t>
      </w:r>
    </w:p>
    <w:p w:rsidR="003F327B" w:rsidRDefault="003F327B">
      <w:pPr>
        <w:rPr>
          <w:rFonts w:ascii="Times" w:eastAsia="Arial Unicode MS" w:hAnsi="Times" w:cs="Arial Unicode MS"/>
          <w:color w:val="000000"/>
          <w:sz w:val="28"/>
          <w:szCs w:val="28"/>
          <w:shd w:val="clear" w:color="auto" w:fill="FFFFFF"/>
          <w:lang w:val="uk-UA"/>
        </w:rPr>
      </w:pPr>
      <w:r>
        <w:rPr>
          <w:rFonts w:ascii="Times" w:eastAsia="Arial Unicode MS" w:hAnsi="Times" w:cs="Arial Unicode MS"/>
          <w:color w:val="000000"/>
          <w:sz w:val="28"/>
          <w:szCs w:val="28"/>
          <w:shd w:val="clear" w:color="auto" w:fill="FFFFFF"/>
          <w:lang w:val="uk-UA"/>
        </w:rPr>
        <w:br w:type="page"/>
      </w:r>
    </w:p>
    <w:p w:rsidR="00794AEF" w:rsidRPr="00794AEF" w:rsidRDefault="00794AEF" w:rsidP="00744704">
      <w:pPr>
        <w:spacing w:line="360" w:lineRule="auto"/>
        <w:ind w:firstLine="708"/>
        <w:jc w:val="center"/>
        <w:rPr>
          <w:rFonts w:ascii="Times" w:eastAsia="Arial Unicode MS" w:hAnsi="Times" w:cs="Arial Unicode MS"/>
          <w:color w:val="000000"/>
          <w:sz w:val="28"/>
          <w:szCs w:val="28"/>
          <w:u w:color="000000"/>
          <w:lang w:val="uk-UA"/>
        </w:rPr>
      </w:pPr>
      <w:r w:rsidRPr="00794AEF">
        <w:rPr>
          <w:rFonts w:ascii="Times" w:eastAsia="Arial Unicode MS" w:hAnsi="Times" w:cs="Arial Unicode MS"/>
          <w:color w:val="000000"/>
          <w:sz w:val="28"/>
          <w:szCs w:val="28"/>
          <w:u w:color="000000"/>
        </w:rPr>
        <w:lastRenderedPageBreak/>
        <w:t>2</w:t>
      </w:r>
      <w:r w:rsidR="008E1269">
        <w:rPr>
          <w:rFonts w:ascii="Times" w:eastAsia="Arial Unicode MS" w:hAnsi="Times" w:cs="Arial Unicode MS"/>
          <w:color w:val="000000"/>
          <w:sz w:val="28"/>
          <w:szCs w:val="28"/>
          <w:u w:color="000000"/>
          <w:lang w:val="uk-UA"/>
        </w:rPr>
        <w:t xml:space="preserve"> </w:t>
      </w:r>
      <w:r w:rsidRPr="00794AEF">
        <w:rPr>
          <w:rFonts w:ascii="Times" w:eastAsia="Arial Unicode MS" w:hAnsi="Times" w:cs="Arial Unicode MS"/>
          <w:color w:val="000000"/>
          <w:sz w:val="28"/>
          <w:szCs w:val="28"/>
          <w:u w:color="000000"/>
        </w:rPr>
        <w:t xml:space="preserve">ОСОБЛИВОСТІ ПОБУДОВИ МЕРЕЖ </w:t>
      </w:r>
      <w:r w:rsidRPr="00794AEF">
        <w:rPr>
          <w:rFonts w:ascii="Times" w:eastAsia="Arial Unicode MS" w:hAnsi="Times" w:cs="Arial Unicode MS"/>
          <w:color w:val="000000"/>
          <w:sz w:val="28"/>
          <w:szCs w:val="28"/>
          <w:u w:color="000000"/>
          <w:lang w:val="en-US"/>
        </w:rPr>
        <w:t>LTE</w:t>
      </w:r>
    </w:p>
    <w:p w:rsidR="00794AEF" w:rsidRPr="00794AEF" w:rsidRDefault="00794AEF" w:rsidP="002513C2">
      <w:pPr>
        <w:spacing w:line="360" w:lineRule="auto"/>
        <w:ind w:firstLine="708"/>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2.1 Принципи побудови радіоінтерфе</w:t>
      </w:r>
      <w:r w:rsidRPr="00794AEF">
        <w:rPr>
          <w:rFonts w:ascii="Times" w:eastAsia="Arial Unicode MS" w:hAnsi="Times" w:cs="Arial Unicode MS"/>
          <w:color w:val="000000"/>
          <w:sz w:val="28"/>
          <w:szCs w:val="28"/>
          <w:lang w:val="uk-UA"/>
        </w:rPr>
        <w:t>й</w:t>
      </w:r>
      <w:r w:rsidRPr="00794AEF">
        <w:rPr>
          <w:rFonts w:ascii="Times" w:eastAsia="Arial Unicode MS" w:hAnsi="Times" w:cs="Arial Unicode MS"/>
          <w:color w:val="000000"/>
          <w:sz w:val="28"/>
          <w:szCs w:val="28"/>
        </w:rPr>
        <w:t xml:space="preserve">са </w:t>
      </w:r>
    </w:p>
    <w:p w:rsidR="00794AEF" w:rsidRPr="00794AEF" w:rsidRDefault="00794AEF" w:rsidP="00794AEF">
      <w:pPr>
        <w:spacing w:line="360" w:lineRule="auto"/>
        <w:jc w:val="both"/>
        <w:rPr>
          <w:rFonts w:ascii="Times" w:eastAsia="Arial Unicode MS" w:hAnsi="Times" w:cs="Arial Unicode MS"/>
          <w:color w:val="000000"/>
          <w:sz w:val="28"/>
          <w:szCs w:val="28"/>
          <w:lang w:val="uk-UA"/>
        </w:rPr>
      </w:pPr>
    </w:p>
    <w:p w:rsidR="00794AEF" w:rsidRPr="00794AEF" w:rsidRDefault="00794AEF" w:rsidP="00794AEF">
      <w:pPr>
        <w:spacing w:line="360" w:lineRule="auto"/>
        <w:jc w:val="both"/>
        <w:rPr>
          <w:rFonts w:ascii="Times" w:eastAsia="Arial Unicode MS" w:hAnsi="Times" w:cs="Times"/>
          <w:color w:val="000000"/>
          <w:sz w:val="28"/>
          <w:szCs w:val="28"/>
          <w:lang w:val="uk-UA"/>
        </w:rPr>
      </w:pPr>
      <w:r w:rsidRPr="00794AEF">
        <w:rPr>
          <w:rFonts w:ascii="Times" w:eastAsia="Arial Unicode MS" w:hAnsi="Times" w:cs="Times"/>
          <w:color w:val="000000"/>
          <w:sz w:val="28"/>
          <w:szCs w:val="28"/>
          <w:lang w:val="uk-UA"/>
        </w:rPr>
        <w:tab/>
      </w:r>
      <w:r w:rsidRPr="00794AEF">
        <w:rPr>
          <w:rFonts w:ascii="Times" w:eastAsia="Arial Unicode MS" w:hAnsi="Times" w:cs="Arial Unicode MS"/>
          <w:color w:val="000000"/>
          <w:sz w:val="28"/>
          <w:szCs w:val="28"/>
          <w:lang w:val="en-US"/>
        </w:rPr>
        <w:t>LTE</w:t>
      </w:r>
      <w:r w:rsidRPr="00794AEF">
        <w:rPr>
          <w:rFonts w:ascii="Times" w:eastAsia="Arial Unicode MS" w:hAnsi="Times" w:cs="Arial Unicode MS"/>
          <w:color w:val="000000"/>
          <w:sz w:val="28"/>
          <w:szCs w:val="28"/>
          <w:lang w:val="uk-UA"/>
        </w:rPr>
        <w:t xml:space="preserve"> базується на трьох основних технологіях: мультиплексування за допомогою ортогональних </w:t>
      </w:r>
      <w:r w:rsidR="003971C1">
        <w:rPr>
          <w:rFonts w:ascii="Times" w:eastAsia="Arial Unicode MS" w:hAnsi="Times" w:cs="Arial Unicode MS"/>
          <w:color w:val="000000"/>
          <w:sz w:val="28"/>
          <w:szCs w:val="28"/>
          <w:lang w:val="uk-UA"/>
        </w:rPr>
        <w:t>носійних</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OFDM</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Orthogonal</w:t>
      </w:r>
      <w:r w:rsidR="003971C1">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Frequency</w:t>
      </w:r>
      <w:r w:rsidRPr="00794AEF">
        <w:rPr>
          <w:rFonts w:ascii="Times" w:eastAsia="Arial Unicode MS" w:hAnsi="Times" w:cs="Arial Unicode MS"/>
          <w:color w:val="000000"/>
          <w:sz w:val="28"/>
          <w:szCs w:val="28"/>
          <w:lang w:val="uk-UA"/>
        </w:rPr>
        <w:t>-</w:t>
      </w:r>
      <w:r w:rsidRPr="00794AEF">
        <w:rPr>
          <w:rFonts w:ascii="Times" w:eastAsia="Arial Unicode MS" w:hAnsi="Times" w:cs="Arial Unicode MS"/>
          <w:color w:val="000000"/>
          <w:sz w:val="28"/>
          <w:szCs w:val="28"/>
          <w:lang w:val="en-US"/>
        </w:rPr>
        <w:t>Division</w:t>
      </w:r>
      <w:r w:rsidR="003971C1">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Multiplexing</w:t>
      </w:r>
      <w:r w:rsidRPr="00794AEF">
        <w:rPr>
          <w:rFonts w:ascii="Times" w:eastAsia="Arial Unicode MS" w:hAnsi="Times" w:cs="Arial Unicode MS"/>
          <w:color w:val="000000"/>
          <w:sz w:val="28"/>
          <w:szCs w:val="28"/>
          <w:lang w:val="uk-UA"/>
        </w:rPr>
        <w:t>), многоантенние сістеми</w:t>
      </w:r>
      <w:r w:rsidR="003971C1">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MIMO</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Multiple</w:t>
      </w:r>
      <w:r w:rsidR="003971C1">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Input</w:t>
      </w:r>
      <w:r w:rsidR="003971C1">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Multiple</w:t>
      </w:r>
      <w:r w:rsidR="003971C1">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en-US"/>
        </w:rPr>
        <w:t>Output</w:t>
      </w:r>
      <w:r w:rsidRPr="00794AEF">
        <w:rPr>
          <w:rFonts w:ascii="Times" w:eastAsia="Arial Unicode MS" w:hAnsi="Times" w:cs="Arial Unicode MS"/>
          <w:color w:val="000000"/>
          <w:sz w:val="28"/>
          <w:szCs w:val="28"/>
          <w:lang w:val="uk-UA"/>
        </w:rPr>
        <w:t>) і еволюційна системна архітектура мережі (</w:t>
      </w:r>
      <w:r w:rsidRPr="00794AEF">
        <w:rPr>
          <w:rFonts w:ascii="Times" w:eastAsia="Arial Unicode MS" w:hAnsi="Times" w:cs="Arial Unicode MS"/>
          <w:color w:val="000000"/>
          <w:sz w:val="28"/>
          <w:szCs w:val="28"/>
          <w:lang w:val="en-US"/>
        </w:rPr>
        <w:t>SystemArchitectureEvolution</w:t>
      </w:r>
      <w:r w:rsidRPr="00794AEF">
        <w:rPr>
          <w:rFonts w:ascii="Times" w:eastAsia="Arial Unicode MS" w:hAnsi="Times" w:cs="Arial Unicode MS"/>
          <w:color w:val="000000"/>
          <w:sz w:val="28"/>
          <w:szCs w:val="28"/>
          <w:lang w:val="uk-UA"/>
        </w:rPr>
        <w:t>) [8].</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lang w:val="uk-UA"/>
        </w:rPr>
        <w:tab/>
      </w:r>
      <w:bookmarkStart w:id="25" w:name="OLE_LINK5"/>
      <w:bookmarkStart w:id="26" w:name="OLE_LINK6"/>
      <w:r w:rsidRPr="00794AEF">
        <w:rPr>
          <w:rFonts w:ascii="Times" w:eastAsia="Arial Unicode MS" w:hAnsi="Times" w:cs="Arial Unicode MS"/>
          <w:color w:val="000000"/>
          <w:sz w:val="28"/>
          <w:szCs w:val="28"/>
        </w:rPr>
        <w:t>Принципово, що дуплексне розділення каналів може бути як частотним (FDD), так і тимчасовим (TDD). Це дозволяє операторам дуже гнучко використовувати частотний ресурс. Таке рішення відкриває шлях на ринок тим компаніями, які не володіють сприянням частотами. З іншого боку, підтримка FDD дуже зручна для традиційних стільникових операторів, оскільки у них спарені частоти є «за визначенням» - так організовані практично всі існуючі системи стільникового зв'язку. Сама ж по собі система FDD істотно більш ефективна в плані використання частотного ресурсу, ніж TDD, - в ній менше накладних витрат (службових полів, інтервалів тощо.). Обмін між базовою станцією (БС) і мобільною станцією (МС) будується за принципом циклічно повторюваних кадрів (в термінології LTE - радіокадр) Тривалість радіокадра - 10 мс.</w:t>
      </w:r>
    </w:p>
    <w:bookmarkEnd w:id="25"/>
    <w:bookmarkEnd w:id="26"/>
    <w:p w:rsidR="00794AEF" w:rsidRPr="00794AEF" w:rsidRDefault="00794AEF" w:rsidP="00794AEF">
      <w:pPr>
        <w:spacing w:line="360" w:lineRule="auto"/>
        <w:ind w:firstLine="708"/>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Стандарт LTE передбачає два типи радіокадров [8]. Тип 1 призначений для частотного дуплексування - як для повного дуплексу, так і для напівдуплекса. Такий кадр складається з 20 слотів (тривалістю 0,5 мс), нумерованих від 0 до 19. Два суміжних слота утворюють субкадр.</w:t>
      </w:r>
    </w:p>
    <w:p w:rsidR="00794AEF" w:rsidRPr="00794AEF" w:rsidRDefault="00794AEF" w:rsidP="00794AEF">
      <w:pPr>
        <w:spacing w:line="360" w:lineRule="auto"/>
        <w:ind w:firstLine="708"/>
        <w:jc w:val="both"/>
        <w:rPr>
          <w:rFonts w:ascii="Times" w:eastAsia="Arial Unicode MS" w:hAnsi="Times" w:cs="Times"/>
          <w:color w:val="000000"/>
          <w:sz w:val="28"/>
          <w:szCs w:val="28"/>
        </w:rPr>
      </w:pPr>
      <w:r w:rsidRPr="00794AEF">
        <w:rPr>
          <w:rFonts w:ascii="Times" w:eastAsia="Arial Unicode MS" w:hAnsi="Times" w:cs="Arial Unicode MS"/>
          <w:color w:val="000000"/>
          <w:sz w:val="28"/>
          <w:szCs w:val="28"/>
          <w:lang w:val="uk-UA"/>
        </w:rPr>
        <w:t>П</w:t>
      </w:r>
      <w:r w:rsidRPr="00794AEF">
        <w:rPr>
          <w:rFonts w:ascii="Times" w:eastAsia="Arial Unicode MS" w:hAnsi="Times" w:cs="Arial Unicode MS"/>
          <w:color w:val="000000"/>
          <w:sz w:val="28"/>
          <w:szCs w:val="28"/>
        </w:rPr>
        <w:t xml:space="preserve">ри повнодуплексному режимі радіокадри в висхідному і низхідному каналах передаються паралельно, але з обумовленим в стандарті тимчасовим зрушенням[8].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 xml:space="preserve">Радіокадр типу </w:t>
      </w:r>
      <w:r w:rsidRPr="00794AEF">
        <w:rPr>
          <w:rFonts w:ascii="Times" w:eastAsia="Arial Unicode MS" w:hAnsi="Times" w:cs="Arial Unicode MS"/>
          <w:color w:val="000000"/>
          <w:sz w:val="28"/>
          <w:szCs w:val="28"/>
        </w:rPr>
        <w:t xml:space="preserve">2 призначений тільки для тимчасового дуплексування. Він складається з двох полів тривалістю по 5 мс. </w:t>
      </w:r>
      <w:r w:rsidRPr="00794AEF">
        <w:rPr>
          <w:rFonts w:ascii="Times" w:eastAsia="Arial Unicode MS" w:hAnsi="Times" w:cs="Arial Unicode MS"/>
          <w:color w:val="000000"/>
          <w:sz w:val="28"/>
          <w:szCs w:val="28"/>
          <w:lang w:val="uk-UA"/>
        </w:rPr>
        <w:t>К</w:t>
      </w:r>
      <w:r w:rsidRPr="00794AEF">
        <w:rPr>
          <w:rFonts w:ascii="Times" w:eastAsia="Arial Unicode MS" w:hAnsi="Times" w:cs="Arial Unicode MS"/>
          <w:color w:val="000000"/>
          <w:sz w:val="28"/>
          <w:szCs w:val="28"/>
        </w:rPr>
        <w:t>ожен п</w:t>
      </w:r>
      <w:r w:rsidRPr="00794AEF">
        <w:rPr>
          <w:rFonts w:ascii="Times" w:eastAsia="Arial Unicode MS" w:hAnsi="Times" w:cs="Arial Unicode MS"/>
          <w:color w:val="000000"/>
          <w:sz w:val="28"/>
          <w:szCs w:val="28"/>
          <w:lang w:val="uk-UA"/>
        </w:rPr>
        <w:t>ів</w:t>
      </w:r>
      <w:r w:rsidRPr="00794AEF">
        <w:rPr>
          <w:rFonts w:ascii="Times" w:eastAsia="Arial Unicode MS" w:hAnsi="Times" w:cs="Arial Unicode MS"/>
          <w:color w:val="000000"/>
          <w:sz w:val="28"/>
          <w:szCs w:val="28"/>
        </w:rPr>
        <w:t xml:space="preserve">кадр включає 5 субкадрах тривалістю 1 мс. Стандарт передбачає два циклу тимчасового дуплексування - 5 і 10 мс. У першому випадку 1-й і 6-й субкадри ідентичні і містять службові поля </w:t>
      </w:r>
      <w:r w:rsidRPr="00794AEF">
        <w:rPr>
          <w:rFonts w:ascii="Times" w:eastAsia="Arial Unicode MS" w:hAnsi="Times" w:cs="Arial Unicode MS"/>
          <w:color w:val="000000"/>
          <w:sz w:val="28"/>
          <w:szCs w:val="28"/>
        </w:rPr>
        <w:lastRenderedPageBreak/>
        <w:t>DwPTS, UpPTS і захисний інтервал GP. Пр</w:t>
      </w:r>
      <w:r w:rsidRPr="00794AEF">
        <w:rPr>
          <w:rFonts w:ascii="Times" w:eastAsia="Arial Unicode MS" w:hAnsi="Times" w:cs="Arial Unicode MS"/>
          <w:color w:val="000000"/>
          <w:sz w:val="28"/>
          <w:szCs w:val="28"/>
          <w:lang w:val="uk-UA"/>
        </w:rPr>
        <w:t xml:space="preserve">и </w:t>
      </w:r>
      <w:r w:rsidRPr="00794AEF">
        <w:rPr>
          <w:rFonts w:ascii="Times" w:eastAsia="Arial Unicode MS" w:hAnsi="Times" w:cs="Arial Unicode MS"/>
          <w:color w:val="000000"/>
          <w:sz w:val="28"/>
          <w:szCs w:val="28"/>
        </w:rPr>
        <w:t>10-мс циклі TDD 6-й субкадр використовується для передачі даних в низхідному каналі. Субкадри 0 і 5, а також поле DwPTS завжди відносяться до низхідного каналу, а субкадр 2</w:t>
      </w:r>
      <w:r w:rsidRPr="00794AEF">
        <w:rPr>
          <w:rFonts w:ascii="Times" w:eastAsia="Arial Unicode MS" w:hAnsi="Times" w:cs="Arial Unicode MS"/>
          <w:color w:val="000000"/>
          <w:sz w:val="28"/>
          <w:szCs w:val="28"/>
          <w:lang w:val="uk-UA"/>
        </w:rPr>
        <w:t xml:space="preserve"> і</w:t>
      </w:r>
      <w:r w:rsidRPr="00794AEF">
        <w:rPr>
          <w:rFonts w:ascii="Times" w:eastAsia="Arial Unicode MS" w:hAnsi="Times" w:cs="Arial Unicode MS"/>
          <w:color w:val="000000"/>
          <w:sz w:val="28"/>
          <w:szCs w:val="28"/>
        </w:rPr>
        <w:t xml:space="preserve"> поле UpPTS - до висхідного. Можливо кілька варіантів тривалості полів DwPTS, UpPTS і GP, але їх сума завжди дорівнює 1 мс.</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r>
      <w:bookmarkStart w:id="27" w:name="OLE_LINK8"/>
      <w:bookmarkStart w:id="28" w:name="OLE_LINK9"/>
      <w:r w:rsidRPr="00794AEF">
        <w:rPr>
          <w:rFonts w:ascii="Times" w:eastAsia="Arial Unicode MS" w:hAnsi="Times" w:cs="Times"/>
          <w:color w:val="000000"/>
          <w:sz w:val="28"/>
          <w:szCs w:val="28"/>
        </w:rPr>
        <w:t>Як вже зазначалося</w:t>
      </w:r>
      <w:r w:rsidRPr="00794AEF">
        <w:rPr>
          <w:rFonts w:ascii="Times" w:eastAsia="Arial Unicode MS" w:hAnsi="Times" w:cs="Arial Unicode MS"/>
          <w:color w:val="000000"/>
          <w:sz w:val="28"/>
          <w:szCs w:val="28"/>
        </w:rPr>
        <w:t xml:space="preserve">, В LTE використовується модуляція OFDM, добре досліджена в системах DVB, Wi-Fi і WiMAX. Нагадаємо, технологія OFDM передбачає передачу широкосмугового сигналу за допомогою незалежної модуляції вузькосмугових </w:t>
      </w:r>
      <w:r w:rsidRPr="00794AEF">
        <w:rPr>
          <w:rFonts w:ascii="Times" w:eastAsia="Arial Unicode MS" w:hAnsi="Times" w:cs="Arial Unicode MS"/>
          <w:color w:val="000000"/>
          <w:sz w:val="28"/>
          <w:szCs w:val="28"/>
          <w:lang w:val="uk-UA"/>
        </w:rPr>
        <w:t xml:space="preserve">підносійних </w:t>
      </w:r>
      <w:r w:rsidRPr="00794AEF">
        <w:rPr>
          <w:rFonts w:ascii="Times" w:eastAsia="Arial Unicode MS" w:hAnsi="Times" w:cs="Arial Unicode MS"/>
          <w:color w:val="000000"/>
          <w:sz w:val="28"/>
          <w:szCs w:val="28"/>
        </w:rPr>
        <w:t>виду</w:t>
      </w:r>
      <w:bookmarkStart w:id="29" w:name="OLE_LINK10"/>
      <w:bookmarkStart w:id="30" w:name="OLE_LINK11"/>
      <w:bookmarkEnd w:id="29"/>
      <w:bookmarkEnd w:id="30"/>
      <w:r w:rsidRPr="00794AEF">
        <w:rPr>
          <w:rFonts w:ascii="Times" w:eastAsia="Arial Unicode MS" w:hAnsi="Times" w:cs="Arial Unicode MS"/>
          <w:color w:val="000000"/>
          <w:sz w:val="28"/>
          <w:szCs w:val="28"/>
        </w:rPr>
        <w:t xml:space="preserve"> [8]:</w:t>
      </w:r>
    </w:p>
    <w:bookmarkEnd w:id="27"/>
    <w:bookmarkEnd w:id="28"/>
    <w:p w:rsidR="00794AEF" w:rsidRPr="00794AEF" w:rsidRDefault="00794AEF" w:rsidP="00794AEF">
      <w:pPr>
        <w:spacing w:line="360" w:lineRule="auto"/>
        <w:jc w:val="right"/>
        <w:rPr>
          <w:rFonts w:ascii="Times" w:eastAsia="Arial Unicode MS" w:hAnsi="Times" w:cs="Times"/>
          <w:color w:val="000000"/>
          <w:sz w:val="28"/>
          <w:szCs w:val="28"/>
        </w:rPr>
      </w:pPr>
      <w:r w:rsidRPr="00794AEF">
        <w:rPr>
          <w:rFonts w:ascii="Times" w:eastAsia="Arial Unicode MS" w:hAnsi="Times" w:cs="Arial Unicode MS"/>
          <w:color w:val="000000"/>
          <w:sz w:val="28"/>
          <w:szCs w:val="28"/>
        </w:rPr>
        <w:fldChar w:fldCharType="begin"/>
      </w:r>
      <w:r w:rsidRPr="00794AEF">
        <w:rPr>
          <w:rFonts w:ascii="Times" w:eastAsia="Arial Unicode MS" w:hAnsi="Times" w:cs="Arial Unicode MS"/>
          <w:color w:val="000000"/>
          <w:sz w:val="28"/>
          <w:szCs w:val="28"/>
        </w:rPr>
        <w:instrText xml:space="preserve"> QUOTE </w:instrText>
      </w:r>
      <w:r w:rsidRPr="00794AEF">
        <w:rPr>
          <w:rFonts w:ascii="Helvetica Neue" w:eastAsia="Arial Unicode MS" w:hAnsi="Helvetica Neue" w:cs="Arial Unicode MS"/>
          <w:noProof/>
          <w:color w:val="000000"/>
          <w:sz w:val="22"/>
          <w:szCs w:val="22"/>
        </w:rPr>
        <w:drawing>
          <wp:inline distT="0" distB="0" distL="0" distR="0" wp14:anchorId="35AFFC30" wp14:editId="3B6A90FC">
            <wp:extent cx="250825" cy="187960"/>
            <wp:effectExtent l="0" t="0" r="0" b="0"/>
            <wp:docPr id="30" name="Рисунок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9"/>
                    <pic:cNvPicPr>
                      <a:picLocks/>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50825" cy="187960"/>
                    </a:xfrm>
                    <a:prstGeom prst="rect">
                      <a:avLst/>
                    </a:prstGeom>
                    <a:noFill/>
                    <a:ln>
                      <a:noFill/>
                    </a:ln>
                  </pic:spPr>
                </pic:pic>
              </a:graphicData>
            </a:graphic>
          </wp:inline>
        </w:drawing>
      </w:r>
      <w:r w:rsidRPr="00794AEF">
        <w:rPr>
          <w:rFonts w:ascii="Times" w:eastAsia="Arial Unicode MS" w:hAnsi="Times" w:cs="Arial Unicode MS"/>
          <w:color w:val="000000"/>
          <w:sz w:val="28"/>
          <w:szCs w:val="28"/>
        </w:rPr>
        <w:instrText xml:space="preserve"> </w:instrText>
      </w:r>
      <w:r w:rsidRPr="00794AEF">
        <w:rPr>
          <w:rFonts w:ascii="Times" w:eastAsia="Arial Unicode MS" w:hAnsi="Times" w:cs="Arial Unicode MS"/>
          <w:color w:val="000000"/>
          <w:sz w:val="28"/>
          <w:szCs w:val="28"/>
        </w:rPr>
        <w:fldChar w:fldCharType="separate"/>
      </w:r>
      <w:r w:rsidRPr="00794AEF">
        <w:rPr>
          <w:rFonts w:ascii="Helvetica Neue" w:eastAsia="Arial Unicode MS" w:hAnsi="Helvetica Neue" w:cs="Arial Unicode MS"/>
          <w:noProof/>
          <w:color w:val="000000"/>
          <w:sz w:val="22"/>
          <w:szCs w:val="22"/>
        </w:rPr>
        <w:drawing>
          <wp:inline distT="0" distB="0" distL="0" distR="0" wp14:anchorId="0248DB55" wp14:editId="4012FFCE">
            <wp:extent cx="250825" cy="187960"/>
            <wp:effectExtent l="0" t="0" r="0" b="0"/>
            <wp:docPr id="31" name="Рисунок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8"/>
                    <pic:cNvPicPr>
                      <a:picLocks/>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50825" cy="187960"/>
                    </a:xfrm>
                    <a:prstGeom prst="rect">
                      <a:avLst/>
                    </a:prstGeom>
                    <a:noFill/>
                    <a:ln>
                      <a:noFill/>
                    </a:ln>
                  </pic:spPr>
                </pic:pic>
              </a:graphicData>
            </a:graphic>
          </wp:inline>
        </w:drawing>
      </w:r>
      <w:r w:rsidRPr="00794AEF">
        <w:rPr>
          <w:rFonts w:ascii="Times" w:eastAsia="Arial Unicode MS" w:hAnsi="Times" w:cs="Arial Unicode MS"/>
          <w:color w:val="000000"/>
          <w:sz w:val="28"/>
          <w:szCs w:val="28"/>
        </w:rPr>
        <w:fldChar w:fldCharType="end"/>
      </w:r>
      <w:r w:rsidRPr="00794AEF">
        <w:rPr>
          <w:rFonts w:ascii="Times" w:eastAsia="Arial Unicode MS" w:hAnsi="Times" w:cs="Arial Unicode MS"/>
          <w:color w:val="000000"/>
          <w:sz w:val="28"/>
          <w:szCs w:val="28"/>
        </w:rPr>
        <w:t>(</w:t>
      </w:r>
      <w:r w:rsidRPr="00794AEF">
        <w:rPr>
          <w:rFonts w:ascii="Cambria Math" w:eastAsia="Arial Unicode MS" w:hAnsi="Cambria Math" w:cs="Cambria Math"/>
          <w:color w:val="000000"/>
          <w:sz w:val="28"/>
          <w:szCs w:val="28"/>
        </w:rPr>
        <w:t>𝑡</w:t>
      </w:r>
      <w:r w:rsidRPr="00794AEF">
        <w:rPr>
          <w:rFonts w:ascii="Times" w:eastAsia="Arial Unicode MS" w:hAnsi="Times" w:cs="Arial Unicode MS"/>
          <w:color w:val="000000"/>
          <w:sz w:val="28"/>
          <w:szCs w:val="28"/>
        </w:rPr>
        <w:t xml:space="preserve">) = </w:t>
      </w:r>
      <w:r w:rsidRPr="00794AEF">
        <w:rPr>
          <w:rFonts w:ascii="Cambria Math" w:eastAsia="Arial Unicode MS" w:hAnsi="Cambria Math" w:cs="Cambria Math"/>
          <w:color w:val="000000"/>
          <w:sz w:val="28"/>
          <w:szCs w:val="28"/>
        </w:rPr>
        <w:t>𝑎𝑘</w:t>
      </w:r>
      <w:r w:rsidRPr="00794AEF">
        <w:rPr>
          <w:rFonts w:ascii="Times" w:eastAsia="Arial Unicode MS" w:hAnsi="Times" w:cs="Arial Unicode MS"/>
          <w:color w:val="000000"/>
          <w:sz w:val="28"/>
          <w:szCs w:val="28"/>
        </w:rPr>
        <w:t xml:space="preserve"> </w:t>
      </w:r>
      <w:r w:rsidRPr="00794AEF">
        <w:rPr>
          <w:rFonts w:ascii="Cambria Math" w:eastAsia="Arial Unicode MS" w:hAnsi="Cambria Math" w:cs="Cambria Math"/>
          <w:color w:val="000000"/>
          <w:sz w:val="28"/>
          <w:szCs w:val="28"/>
        </w:rPr>
        <w:t>𝑠𝑖𝑛</w:t>
      </w:r>
      <w:r w:rsidRPr="00794AEF">
        <w:rPr>
          <w:rFonts w:ascii="Times" w:eastAsia="Arial Unicode MS" w:hAnsi="Times" w:cs="Arial Unicode MS"/>
          <w:color w:val="000000"/>
          <w:sz w:val="28"/>
          <w:szCs w:val="28"/>
        </w:rPr>
        <w:t>[2</w:t>
      </w:r>
      <w:r w:rsidRPr="00794AEF">
        <w:rPr>
          <w:rFonts w:ascii="Arial Unicode MS" w:eastAsia="Arial Unicode MS" w:hAnsi="Arial Unicode MS" w:cs="Arial Unicode MS" w:hint="eastAsia"/>
          <w:color w:val="000000"/>
          <w:sz w:val="28"/>
          <w:szCs w:val="28"/>
        </w:rPr>
        <w:t>π</w:t>
      </w:r>
      <w:r w:rsidRPr="00794AEF">
        <w:rPr>
          <w:rFonts w:ascii="Times" w:eastAsia="Arial Unicode MS" w:hAnsi="Times" w:cs="Arial Unicode MS"/>
          <w:color w:val="000000"/>
          <w:sz w:val="28"/>
          <w:szCs w:val="28"/>
        </w:rPr>
        <w:t>(</w:t>
      </w:r>
      <w:r w:rsidRPr="00794AEF">
        <w:rPr>
          <w:rFonts w:ascii="Cambria Math" w:eastAsia="Arial Unicode MS" w:hAnsi="Cambria Math" w:cs="Cambria Math"/>
          <w:color w:val="000000"/>
          <w:sz w:val="28"/>
          <w:szCs w:val="28"/>
        </w:rPr>
        <w:t>𝑓</w:t>
      </w:r>
      <w:r w:rsidRPr="00794AEF">
        <w:rPr>
          <w:rFonts w:ascii="Times" w:eastAsia="Arial Unicode MS" w:hAnsi="Times" w:cs="Arial Unicode MS"/>
          <w:color w:val="000000"/>
          <w:sz w:val="28"/>
          <w:szCs w:val="28"/>
        </w:rPr>
        <w:t xml:space="preserve">0 + </w:t>
      </w:r>
      <w:r w:rsidRPr="00794AEF">
        <w:rPr>
          <w:rFonts w:ascii="Cambria Math" w:eastAsia="Arial Unicode MS" w:hAnsi="Cambria Math" w:cs="Cambria Math"/>
          <w:color w:val="000000"/>
          <w:sz w:val="28"/>
          <w:szCs w:val="28"/>
        </w:rPr>
        <w:t>𝑘</w:t>
      </w:r>
      <w:r w:rsidRPr="00794AEF">
        <w:rPr>
          <w:rFonts w:ascii="Arial Unicode MS" w:eastAsia="Arial Unicode MS" w:hAnsi="Arial Unicode MS" w:cs="Arial Unicode MS" w:hint="eastAsia"/>
          <w:color w:val="000000"/>
          <w:sz w:val="28"/>
          <w:szCs w:val="28"/>
        </w:rPr>
        <w:t>Δ</w:t>
      </w:r>
      <w:r w:rsidRPr="00794AEF">
        <w:rPr>
          <w:rFonts w:ascii="Cambria Math" w:eastAsia="Arial Unicode MS" w:hAnsi="Cambria Math" w:cs="Cambria Math"/>
          <w:color w:val="000000"/>
          <w:sz w:val="28"/>
          <w:szCs w:val="28"/>
        </w:rPr>
        <w:t>𝑓</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rPr>
        <w:tab/>
      </w:r>
      <w:r w:rsidRPr="00794AEF">
        <w:rPr>
          <w:rFonts w:ascii="Times" w:eastAsia="Arial Unicode MS" w:hAnsi="Times" w:cs="Arial Unicode MS"/>
          <w:color w:val="000000"/>
          <w:sz w:val="28"/>
          <w:szCs w:val="28"/>
        </w:rPr>
        <w:tab/>
      </w:r>
      <w:r w:rsidRPr="00794AEF">
        <w:rPr>
          <w:rFonts w:ascii="Times" w:eastAsia="Arial Unicode MS" w:hAnsi="Times" w:cs="Arial Unicode MS"/>
          <w:color w:val="000000"/>
          <w:sz w:val="28"/>
          <w:szCs w:val="28"/>
        </w:rPr>
        <w:tab/>
        <w:t>(2.1)</w:t>
      </w:r>
    </w:p>
    <w:p w:rsidR="00794AEF" w:rsidRP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розташованих з певним кроком по частоті </w:t>
      </w:r>
      <w:r w:rsidRPr="00794AEF">
        <w:rPr>
          <w:rFonts w:ascii="Arial Unicode MS" w:eastAsia="Arial Unicode MS" w:hAnsi="Arial Unicode MS" w:cs="Arial Unicode MS" w:hint="eastAsia"/>
          <w:color w:val="000000"/>
          <w:sz w:val="28"/>
          <w:szCs w:val="28"/>
        </w:rPr>
        <w:t>Δ</w:t>
      </w:r>
      <w:r w:rsidRPr="00794AEF">
        <w:rPr>
          <w:rFonts w:ascii="Cambria Math" w:eastAsia="Arial Unicode MS" w:hAnsi="Cambria Math" w:cs="Cambria Math"/>
          <w:color w:val="000000"/>
          <w:sz w:val="28"/>
          <w:szCs w:val="28"/>
        </w:rPr>
        <w:t>𝑓</w:t>
      </w:r>
      <w:r w:rsidRPr="00794AEF">
        <w:rPr>
          <w:rFonts w:ascii="Times" w:eastAsia="Arial Unicode MS" w:hAnsi="Times" w:cs="Arial Unicode MS"/>
          <w:color w:val="000000"/>
          <w:sz w:val="28"/>
          <w:szCs w:val="28"/>
        </w:rPr>
        <w:t>. Один OFDM-символ містить набір модульованих підносійних. У тимчасовій області OFDM-символ включає поле даних (корисна інформація) і так званий циклічний префікс CP (Cyclic Prefix).</w:t>
      </w:r>
    </w:p>
    <w:p w:rsidR="00794AEF" w:rsidRP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Times"/>
          <w:color w:val="FF0000"/>
          <w:sz w:val="28"/>
          <w:szCs w:val="28"/>
        </w:rPr>
        <w:tab/>
      </w:r>
      <w:r w:rsidRPr="00794AEF">
        <w:rPr>
          <w:rFonts w:ascii="Times" w:eastAsia="Arial Unicode MS" w:hAnsi="Times" w:cs="Times"/>
          <w:color w:val="000000"/>
          <w:sz w:val="28"/>
          <w:szCs w:val="28"/>
        </w:rPr>
        <w:t>Кожному абонентського пристр</w:t>
      </w:r>
      <w:r w:rsidRPr="00794AEF">
        <w:rPr>
          <w:rFonts w:ascii="Times" w:eastAsia="Arial Unicode MS" w:hAnsi="Times" w:cs="Times"/>
          <w:color w:val="000000"/>
          <w:sz w:val="28"/>
          <w:szCs w:val="28"/>
          <w:lang w:val="uk-UA"/>
        </w:rPr>
        <w:t xml:space="preserve">ою </w:t>
      </w:r>
      <w:r w:rsidRPr="00794AEF">
        <w:rPr>
          <w:rFonts w:ascii="Times" w:eastAsia="Arial Unicode MS" w:hAnsi="Times" w:cs="Arial Unicode MS"/>
          <w:color w:val="000000"/>
          <w:sz w:val="28"/>
          <w:szCs w:val="28"/>
        </w:rPr>
        <w:t>(А</w:t>
      </w:r>
      <w:r w:rsidRPr="00794AEF">
        <w:rPr>
          <w:rFonts w:ascii="Times" w:eastAsia="Arial Unicode MS" w:hAnsi="Times" w:cs="Arial Unicode MS"/>
          <w:color w:val="000000"/>
          <w:sz w:val="28"/>
          <w:szCs w:val="28"/>
          <w:lang w:val="uk-UA"/>
        </w:rPr>
        <w:t>П</w:t>
      </w:r>
      <w:r w:rsidRPr="00794AEF">
        <w:rPr>
          <w:rFonts w:ascii="Times" w:eastAsia="Arial Unicode MS" w:hAnsi="Times" w:cs="Arial Unicode MS"/>
          <w:color w:val="000000"/>
          <w:sz w:val="28"/>
          <w:szCs w:val="28"/>
        </w:rPr>
        <w:t xml:space="preserve">) в кожному слоті призначається певний діапазон канальних ресурсів в частотно-часової області - ресурсна сітка. Ресурсний елемент - відповідає одній підносійнійв частотної області та одному OFDM-символу в тимчасовій. Ресурсні елементи утворюють ресурсний блок - мінімальну інформаційну одиницю в каналі. Ресурсний блок займає 12 підносійних (тобто 180 кГц) і 7 або 6 OFDM- символів, в залежності від типу циклічного префікса - так, щоб загальна тривалість слота становила 0,5 мс. </w:t>
      </w:r>
    </w:p>
    <w:p w:rsidR="00794AEF" w:rsidRPr="00F706EC" w:rsidRDefault="00794AEF" w:rsidP="00F706EC">
      <w:pPr>
        <w:spacing w:line="360" w:lineRule="auto"/>
        <w:ind w:firstLine="708"/>
        <w:jc w:val="both"/>
        <w:rPr>
          <w:rFonts w:ascii="Times" w:eastAsia="Arial Unicode MS" w:hAnsi="Times" w:cs="Arial Unicode MS"/>
          <w:color w:val="FF0000"/>
          <w:sz w:val="28"/>
          <w:szCs w:val="28"/>
          <w:lang w:val="uk-UA"/>
        </w:rPr>
      </w:pPr>
      <w:r w:rsidRPr="00794AEF">
        <w:rPr>
          <w:rFonts w:ascii="Times" w:eastAsia="Arial Unicode MS" w:hAnsi="Times" w:cs="Arial Unicode MS"/>
          <w:color w:val="000000"/>
          <w:sz w:val="28"/>
          <w:szCs w:val="28"/>
          <w:lang w:val="uk-UA"/>
        </w:rPr>
        <w:t>Можемо зробити висновок, що ч</w:t>
      </w:r>
      <w:r w:rsidRPr="00794AEF">
        <w:rPr>
          <w:rFonts w:ascii="Times" w:eastAsia="Arial Unicode MS" w:hAnsi="Times" w:cs="Arial Unicode MS"/>
          <w:color w:val="000000"/>
          <w:sz w:val="28"/>
          <w:szCs w:val="28"/>
        </w:rPr>
        <w:t>исло ресурсних блоків NRB в ресурсної сітці залежить від ширини смуги каналу і становить від 6 до 110 (ширина частотних смуг висхідного / низхідного каналів в LTE - від 1,4 до 20 МГц.</w:t>
      </w:r>
    </w:p>
    <w:p w:rsidR="00794AEF" w:rsidRPr="00466367" w:rsidRDefault="00794AEF" w:rsidP="002513C2">
      <w:pPr>
        <w:spacing w:line="360" w:lineRule="auto"/>
        <w:ind w:firstLine="708"/>
        <w:jc w:val="both"/>
        <w:outlineLvl w:val="0"/>
        <w:rPr>
          <w:rFonts w:ascii="Times" w:eastAsia="Arial Unicode MS" w:hAnsi="Times" w:cs="Arial Unicode MS"/>
          <w:color w:val="000000"/>
          <w:sz w:val="28"/>
          <w:szCs w:val="28"/>
          <w:lang w:val="uk-UA"/>
        </w:rPr>
      </w:pPr>
      <w:r w:rsidRPr="00466367">
        <w:rPr>
          <w:rFonts w:ascii="Times" w:eastAsia="Arial Unicode MS" w:hAnsi="Times" w:cs="Arial Unicode MS"/>
          <w:color w:val="000000"/>
          <w:sz w:val="28"/>
          <w:szCs w:val="28"/>
          <w:lang w:val="uk-UA"/>
        </w:rPr>
        <w:t xml:space="preserve">2.1.1 </w:t>
      </w:r>
      <w:r w:rsidRPr="00794AEF">
        <w:rPr>
          <w:rFonts w:ascii="Times" w:eastAsia="Arial Unicode MS" w:hAnsi="Times" w:cs="Arial Unicode MS"/>
          <w:color w:val="000000"/>
          <w:sz w:val="28"/>
          <w:szCs w:val="28"/>
          <w:lang w:val="uk-UA"/>
        </w:rPr>
        <w:t>Низхідний</w:t>
      </w:r>
      <w:r w:rsidRPr="00466367">
        <w:rPr>
          <w:rFonts w:ascii="Times" w:eastAsia="Arial Unicode MS" w:hAnsi="Times" w:cs="Arial Unicode MS"/>
          <w:color w:val="FF0000"/>
          <w:sz w:val="28"/>
          <w:szCs w:val="28"/>
          <w:lang w:val="uk-UA"/>
        </w:rPr>
        <w:t xml:space="preserve"> </w:t>
      </w:r>
      <w:r w:rsidRPr="00466367">
        <w:rPr>
          <w:rFonts w:ascii="Times" w:eastAsia="Arial Unicode MS" w:hAnsi="Times" w:cs="Arial Unicode MS"/>
          <w:color w:val="000000"/>
          <w:sz w:val="28"/>
          <w:szCs w:val="28"/>
          <w:lang w:val="uk-UA"/>
        </w:rPr>
        <w:t>канал</w:t>
      </w:r>
      <w:r w:rsidR="00F706EC" w:rsidRPr="00466367">
        <w:rPr>
          <w:rFonts w:ascii="Times" w:eastAsia="Arial Unicode MS" w:hAnsi="Times" w:cs="Arial Unicode MS"/>
          <w:color w:val="000000"/>
          <w:sz w:val="28"/>
          <w:szCs w:val="28"/>
          <w:lang w:val="uk-UA"/>
        </w:rPr>
        <w:t xml:space="preserve"> </w:t>
      </w:r>
      <w:r w:rsidR="00F706EC" w:rsidRPr="00466367">
        <w:rPr>
          <w:rFonts w:ascii="Times" w:hAnsi="Times"/>
          <w:sz w:val="28"/>
          <w:szCs w:val="28"/>
          <w:lang w:val="uk-UA"/>
        </w:rPr>
        <w:t>(</w:t>
      </w:r>
      <w:r w:rsidR="00F706EC">
        <w:rPr>
          <w:rFonts w:ascii="Times" w:hAnsi="Times"/>
          <w:sz w:val="28"/>
          <w:szCs w:val="28"/>
          <w:lang w:val="en-US"/>
        </w:rPr>
        <w:t>down</w:t>
      </w:r>
      <w:r w:rsidR="00F706EC" w:rsidRPr="00466367">
        <w:rPr>
          <w:rFonts w:ascii="Times" w:hAnsi="Times"/>
          <w:sz w:val="28"/>
          <w:szCs w:val="28"/>
          <w:lang w:val="uk-UA"/>
        </w:rPr>
        <w:t xml:space="preserve"> </w:t>
      </w:r>
      <w:r w:rsidR="00F706EC" w:rsidRPr="00F706EC">
        <w:rPr>
          <w:rFonts w:ascii="Times" w:hAnsi="Times"/>
          <w:sz w:val="28"/>
          <w:szCs w:val="28"/>
          <w:lang w:val="en-US"/>
        </w:rPr>
        <w:t>channel</w:t>
      </w:r>
      <w:r w:rsidR="00F706EC" w:rsidRPr="00466367">
        <w:rPr>
          <w:rFonts w:ascii="Times" w:hAnsi="Times"/>
          <w:sz w:val="28"/>
          <w:szCs w:val="28"/>
          <w:lang w:val="uk-UA"/>
        </w:rPr>
        <w:t>)</w:t>
      </w:r>
    </w:p>
    <w:p w:rsidR="00794AEF" w:rsidRPr="00794AEF" w:rsidRDefault="00794AEF" w:rsidP="00794AEF">
      <w:pPr>
        <w:spacing w:line="360" w:lineRule="auto"/>
        <w:jc w:val="both"/>
        <w:rPr>
          <w:rFonts w:ascii="Times" w:eastAsia="Arial Unicode MS" w:hAnsi="Times" w:cs="Times"/>
          <w:color w:val="000000"/>
          <w:sz w:val="28"/>
          <w:szCs w:val="28"/>
        </w:rPr>
      </w:pPr>
      <w:r w:rsidRPr="00466367">
        <w:rPr>
          <w:rFonts w:ascii="Times" w:eastAsia="Arial Unicode MS" w:hAnsi="Times" w:cs="Times"/>
          <w:color w:val="000000"/>
          <w:sz w:val="28"/>
          <w:szCs w:val="28"/>
          <w:lang w:val="uk-UA"/>
        </w:rPr>
        <w:tab/>
        <w:t xml:space="preserve">У низхідному і висхідному каналі застосування технології </w:t>
      </w:r>
      <w:r w:rsidRPr="00794AEF">
        <w:rPr>
          <w:rFonts w:ascii="Times" w:eastAsia="Arial Unicode MS" w:hAnsi="Times" w:cs="Arial Unicode MS"/>
          <w:color w:val="000000"/>
          <w:sz w:val="28"/>
          <w:szCs w:val="28"/>
        </w:rPr>
        <w:t>OFDM</w:t>
      </w:r>
      <w:r w:rsidRPr="00466367">
        <w:rPr>
          <w:rFonts w:ascii="Times" w:eastAsia="Arial Unicode MS" w:hAnsi="Times" w:cs="Arial Unicode MS"/>
          <w:color w:val="000000"/>
          <w:sz w:val="28"/>
          <w:szCs w:val="28"/>
          <w:lang w:val="uk-UA"/>
        </w:rPr>
        <w:t xml:space="preserve">-різному. </w:t>
      </w:r>
      <w:r w:rsidRPr="00794AEF">
        <w:rPr>
          <w:rFonts w:ascii="Times" w:eastAsia="Arial Unicode MS" w:hAnsi="Times" w:cs="Arial Unicode MS"/>
          <w:color w:val="000000"/>
          <w:sz w:val="28"/>
          <w:szCs w:val="28"/>
        </w:rPr>
        <w:t>У низхідному каналі ця технологія використовується не тільки для передачі сигналу, а й для організації множинного доступу (OFDMA) - тобто для мультиплексування абонентських каналів</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[9].</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lastRenderedPageBreak/>
        <w:tab/>
        <w:t>Крім описаного фізичного структурного блоку вводиться поняття логічного структурного блоку</w:t>
      </w:r>
      <w:r w:rsidRPr="00794AEF">
        <w:rPr>
          <w:rFonts w:ascii="Times" w:eastAsia="Arial Unicode MS" w:hAnsi="Times" w:cs="Arial Unicode MS"/>
          <w:color w:val="000000"/>
          <w:sz w:val="28"/>
          <w:szCs w:val="28"/>
        </w:rPr>
        <w:t>. За кількістю ресурсних елементів вони еквівалентні, проте можливо два варіанти відображення ресурсних елементів фізичного блоку в логічний - один в один і розподілено. В останньому випадку елементи логічного ресурсного блоку опиняються розподіленими по всій доступній ресурсної сітці</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[9].</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 xml:space="preserve">На відміну від пакетних </w:t>
      </w:r>
      <w:r w:rsidRPr="00794AEF">
        <w:rPr>
          <w:rFonts w:ascii="Times" w:eastAsia="Arial Unicode MS" w:hAnsi="Times" w:cs="Times"/>
          <w:color w:val="000000"/>
          <w:sz w:val="28"/>
          <w:szCs w:val="28"/>
          <w:lang w:val="uk-UA"/>
        </w:rPr>
        <w:t>мереж</w:t>
      </w:r>
      <w:r w:rsidRPr="00794AEF">
        <w:rPr>
          <w:rFonts w:ascii="Times" w:eastAsia="Arial Unicode MS" w:hAnsi="Times" w:cs="Arial Unicode MS"/>
          <w:color w:val="000000"/>
          <w:sz w:val="28"/>
          <w:szCs w:val="28"/>
        </w:rPr>
        <w:t>, В LTE немає фізичної преамбули, яка необхідна для синхронізації і оцінки зсуву н</w:t>
      </w:r>
      <w:r w:rsidR="00EC227C">
        <w:rPr>
          <w:rFonts w:ascii="Times" w:eastAsia="Arial Unicode MS" w:hAnsi="Times" w:cs="Arial Unicode MS"/>
          <w:color w:val="000000"/>
          <w:sz w:val="28"/>
          <w:szCs w:val="28"/>
          <w:lang w:val="uk-UA"/>
        </w:rPr>
        <w:t>осійно</w:t>
      </w:r>
      <w:r w:rsidRPr="00794AEF">
        <w:rPr>
          <w:rFonts w:ascii="Times" w:eastAsia="Arial Unicode MS" w:hAnsi="Times" w:cs="Arial Unicode MS"/>
          <w:color w:val="000000"/>
          <w:sz w:val="28"/>
          <w:szCs w:val="28"/>
        </w:rPr>
        <w:t>ї. Замість цього в кожен ресурсний блок додаються спеціальні опорні і синхронізуючі сигнали. Опорні сигнали можуть бути трьох видів - опорний сигнал, що характеризує вічка</w:t>
      </w:r>
      <w:r w:rsidRPr="00794AEF">
        <w:rPr>
          <w:rFonts w:ascii="Tahoma" w:eastAsia="Arial Unicode MS" w:hAnsi="Tahoma" w:cs="Tahoma"/>
          <w:color w:val="000000"/>
          <w:sz w:val="28"/>
          <w:szCs w:val="28"/>
        </w:rPr>
        <w:t>̆</w:t>
      </w:r>
      <w:r w:rsidRPr="00794AEF">
        <w:rPr>
          <w:rFonts w:ascii="Times" w:eastAsia="Arial Unicode MS" w:hAnsi="Times" w:cs="Arial Unicode MS"/>
          <w:color w:val="000000"/>
          <w:sz w:val="28"/>
          <w:szCs w:val="28"/>
        </w:rPr>
        <w:t>ку (Cell-specific), сигнал, пов'язаний з конкретним абонентським устрої</w:t>
      </w:r>
      <w:r w:rsidRPr="00794AEF">
        <w:rPr>
          <w:rFonts w:ascii="Tahoma" w:eastAsia="Arial Unicode MS" w:hAnsi="Tahoma" w:cs="Tahoma"/>
          <w:color w:val="000000"/>
          <w:sz w:val="28"/>
          <w:szCs w:val="28"/>
        </w:rPr>
        <w:t>̆</w:t>
      </w:r>
      <w:r w:rsidRPr="00794AEF">
        <w:rPr>
          <w:rFonts w:ascii="Times" w:eastAsia="Arial Unicode MS" w:hAnsi="Times" w:cs="Arial Unicode MS"/>
          <w:color w:val="000000"/>
          <w:sz w:val="28"/>
          <w:szCs w:val="28"/>
        </w:rPr>
        <w:t>ством, і сигнал для спеціального широковещательного мультимедии</w:t>
      </w:r>
      <w:r w:rsidRPr="00794AEF">
        <w:rPr>
          <w:rFonts w:ascii="Tahoma" w:eastAsia="Arial Unicode MS" w:hAnsi="Tahoma" w:cs="Tahoma"/>
          <w:color w:val="000000"/>
          <w:sz w:val="28"/>
          <w:szCs w:val="28"/>
        </w:rPr>
        <w:t>̆</w:t>
      </w:r>
      <w:r w:rsidRPr="00794AEF">
        <w:rPr>
          <w:rFonts w:ascii="Times" w:eastAsia="Arial Unicode MS" w:hAnsi="Times" w:cs="Arial Unicode MS"/>
          <w:color w:val="000000"/>
          <w:sz w:val="28"/>
          <w:szCs w:val="28"/>
        </w:rPr>
        <w:t>ного сервісу MBSFN . Опорний сигнал служить для безпосереднього визначення умов в каналі передачі (оскільки приймача відомо його місце розташування і вихідна форма). На основі цих вимірів можна визначити реакцію каналу для інших підносійних і за допомогою інтерполяції відновити їх вихідну форму.</w:t>
      </w:r>
    </w:p>
    <w:p w:rsidR="00794AEF" w:rsidRP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Times"/>
          <w:color w:val="000000"/>
          <w:sz w:val="28"/>
          <w:szCs w:val="28"/>
          <w:lang w:val="uk-UA"/>
        </w:rPr>
        <w:t>О</w:t>
      </w:r>
      <w:r w:rsidRPr="00794AEF">
        <w:rPr>
          <w:rFonts w:ascii="Times" w:eastAsia="Arial Unicode MS" w:hAnsi="Times" w:cs="Times"/>
          <w:color w:val="000000"/>
          <w:sz w:val="28"/>
          <w:szCs w:val="28"/>
        </w:rPr>
        <w:t xml:space="preserve">порний </w:t>
      </w:r>
      <w:r w:rsidRPr="00794AEF">
        <w:rPr>
          <w:rFonts w:ascii="Times" w:eastAsia="Arial Unicode MS" w:hAnsi="Times" w:cs="Times"/>
          <w:color w:val="000000"/>
          <w:sz w:val="28"/>
          <w:szCs w:val="28"/>
          <w:lang w:val="en-US"/>
        </w:rPr>
        <w:t>c</w:t>
      </w:r>
      <w:r w:rsidRPr="00794AEF">
        <w:rPr>
          <w:rFonts w:ascii="Times" w:eastAsia="Arial Unicode MS" w:hAnsi="Times" w:cs="Arial Unicode MS"/>
          <w:color w:val="000000"/>
          <w:sz w:val="28"/>
          <w:szCs w:val="28"/>
        </w:rPr>
        <w:t>ell-specific-сигнал повинен бути присутнім в кожному субкадрі спадного каналу (крім випадків MBSFN-передачі). Форма сигналу визначається на основі псевдо</w:t>
      </w:r>
      <w:r w:rsidRPr="00794AEF">
        <w:rPr>
          <w:rFonts w:ascii="Times" w:eastAsia="Arial Unicode MS" w:hAnsi="Times" w:cs="Arial Unicode MS"/>
          <w:color w:val="000000"/>
          <w:sz w:val="28"/>
          <w:szCs w:val="28"/>
          <w:lang w:val="uk-UA"/>
        </w:rPr>
        <w:t xml:space="preserve"> випадкової</w:t>
      </w:r>
      <w:r w:rsidRPr="00794AEF">
        <w:rPr>
          <w:rFonts w:ascii="Times" w:eastAsia="Arial Unicode MS" w:hAnsi="Times" w:cs="Arial Unicode MS"/>
          <w:color w:val="000000"/>
          <w:sz w:val="28"/>
          <w:szCs w:val="28"/>
        </w:rPr>
        <w:t xml:space="preserve"> послідовності Голда (варіант m-послідовності), при ініціалізації якої використовується ідентифікаційний номер </w:t>
      </w:r>
      <w:r w:rsidRPr="00794AEF">
        <w:rPr>
          <w:rFonts w:ascii="Times" w:eastAsia="Arial Unicode MS" w:hAnsi="Times" w:cs="Arial Unicode MS"/>
          <w:color w:val="000000"/>
          <w:sz w:val="28"/>
          <w:szCs w:val="28"/>
          <w:lang w:val="uk-UA"/>
        </w:rPr>
        <w:t>елементів</w:t>
      </w:r>
      <w:r w:rsidRPr="00794AEF">
        <w:rPr>
          <w:rFonts w:ascii="Times" w:eastAsia="Arial Unicode MS" w:hAnsi="Times" w:cs="Arial Unicode MS"/>
          <w:color w:val="000000"/>
          <w:sz w:val="28"/>
          <w:szCs w:val="28"/>
        </w:rPr>
        <w:t xml:space="preserve"> БС (Cell ID). Такий опорний сигнал рівномірно розподілений по ресурсним елемент</w:t>
      </w:r>
      <w:r w:rsidRPr="00794AEF">
        <w:rPr>
          <w:rFonts w:ascii="Times" w:eastAsia="Arial Unicode MS" w:hAnsi="Times" w:cs="Arial Unicode MS"/>
          <w:color w:val="000000"/>
          <w:sz w:val="28"/>
          <w:szCs w:val="28"/>
          <w:lang w:val="uk-UA"/>
        </w:rPr>
        <w:t xml:space="preserve">ах </w:t>
      </w:r>
      <w:r w:rsidRPr="00794AEF">
        <w:rPr>
          <w:rFonts w:ascii="Times" w:eastAsia="Arial Unicode MS" w:hAnsi="Times" w:cs="Arial Unicode MS"/>
          <w:color w:val="000000"/>
          <w:sz w:val="28"/>
          <w:szCs w:val="28"/>
        </w:rPr>
        <w:t>(рис</w:t>
      </w:r>
      <w:r w:rsidR="00450304">
        <w:rPr>
          <w:rFonts w:ascii="Times" w:eastAsia="Arial Unicode MS" w:hAnsi="Times" w:cs="Arial Unicode MS"/>
          <w:color w:val="000000"/>
          <w:sz w:val="28"/>
          <w:szCs w:val="28"/>
          <w:lang w:val="uk-UA"/>
        </w:rPr>
        <w:t>.</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2513C2" w:rsidRPr="00CE7894">
        <w:rPr>
          <w:rFonts w:ascii="Times" w:eastAsia="Arial Unicode MS" w:hAnsi="Times" w:cs="Arial Unicode MS"/>
          <w:color w:val="000000"/>
          <w:sz w:val="28"/>
          <w:szCs w:val="28"/>
        </w:rPr>
        <w:t>1</w:t>
      </w:r>
      <w:r w:rsidRPr="00794AEF">
        <w:rPr>
          <w:rFonts w:ascii="Times" w:eastAsia="Arial Unicode MS" w:hAnsi="Times" w:cs="Arial Unicode MS"/>
          <w:color w:val="000000"/>
          <w:sz w:val="28"/>
          <w:szCs w:val="28"/>
        </w:rPr>
        <w:t>). Так, пристандартн</w:t>
      </w:r>
      <w:r w:rsidRPr="00794AEF">
        <w:rPr>
          <w:rFonts w:ascii="Times" w:eastAsia="Arial Unicode MS" w:hAnsi="Times" w:cs="Arial Unicode MS"/>
          <w:color w:val="000000"/>
          <w:sz w:val="28"/>
          <w:szCs w:val="28"/>
          <w:lang w:val="uk-UA"/>
        </w:rPr>
        <w:t>ій</w:t>
      </w:r>
      <w:r w:rsidRPr="00794AEF">
        <w:rPr>
          <w:rFonts w:ascii="Times" w:eastAsia="Arial Unicode MS" w:hAnsi="Times" w:cs="Arial Unicode MS"/>
          <w:color w:val="000000"/>
          <w:sz w:val="28"/>
          <w:szCs w:val="28"/>
        </w:rPr>
        <w:t xml:space="preserve"> довжині префікса він транслюється в 0-м і 4-м OFDM- символі, при розширеному СР - під час 0-го і 3-го OFDM-символу. У частотн</w:t>
      </w:r>
      <w:r w:rsidRPr="00794AEF">
        <w:rPr>
          <w:rFonts w:ascii="Times" w:eastAsia="Arial Unicode MS" w:hAnsi="Times" w:cs="Arial Unicode MS"/>
          <w:color w:val="000000"/>
          <w:sz w:val="28"/>
          <w:szCs w:val="28"/>
          <w:lang w:val="uk-UA"/>
        </w:rPr>
        <w:t>ій</w:t>
      </w:r>
      <w:r w:rsidRPr="00794AEF">
        <w:rPr>
          <w:rFonts w:ascii="Times" w:eastAsia="Arial Unicode MS" w:hAnsi="Times" w:cs="Arial Unicode MS"/>
          <w:color w:val="000000"/>
          <w:sz w:val="28"/>
          <w:szCs w:val="28"/>
        </w:rPr>
        <w:t xml:space="preserve"> області опорні сигнали передаються через кожні шість підносійних, причому зсув визначається ідентифікатором </w:t>
      </w:r>
      <w:r w:rsidRPr="00794AEF">
        <w:rPr>
          <w:rFonts w:ascii="Times" w:eastAsia="Arial Unicode MS" w:hAnsi="Times" w:cs="Arial Unicode MS"/>
          <w:color w:val="000000"/>
          <w:sz w:val="28"/>
          <w:szCs w:val="28"/>
          <w:lang w:val="uk-UA"/>
        </w:rPr>
        <w:t>елементу</w:t>
      </w:r>
      <w:r w:rsidRPr="00794AEF">
        <w:rPr>
          <w:rFonts w:ascii="Times" w:eastAsia="Arial Unicode MS" w:hAnsi="Times" w:cs="Arial Unicode MS"/>
          <w:color w:val="000000"/>
          <w:sz w:val="28"/>
          <w:szCs w:val="28"/>
        </w:rPr>
        <w:t xml:space="preserve">, узятим по модулю 6. </w:t>
      </w:r>
    </w:p>
    <w:p w:rsidR="00794AEF" w:rsidRPr="00794AEF" w:rsidRDefault="00794AEF" w:rsidP="00794AEF">
      <w:pPr>
        <w:spacing w:line="360" w:lineRule="auto"/>
        <w:ind w:firstLine="708"/>
        <w:jc w:val="both"/>
        <w:rPr>
          <w:rFonts w:ascii="Times" w:eastAsia="Arial Unicode MS" w:hAnsi="Times" w:cs="Arial Unicode MS"/>
          <w:color w:val="000000"/>
          <w:sz w:val="28"/>
          <w:szCs w:val="28"/>
          <w:lang w:val="uk-UA"/>
        </w:rPr>
      </w:pPr>
      <w:r w:rsidRPr="00794AEF">
        <w:rPr>
          <w:rFonts w:ascii="Times" w:eastAsia="Arial Unicode MS" w:hAnsi="Times" w:cs="Arial Unicode MS"/>
          <w:color w:val="000000"/>
          <w:sz w:val="28"/>
          <w:szCs w:val="28"/>
          <w:lang w:val="uk-UA"/>
        </w:rPr>
        <w:t xml:space="preserve">На </w:t>
      </w:r>
      <w:r w:rsidRPr="00794AEF">
        <w:rPr>
          <w:rFonts w:ascii="Times" w:eastAsia="Arial Unicode MS" w:hAnsi="Times" w:cs="Arial Unicode MS"/>
          <w:color w:val="000000"/>
          <w:sz w:val="28"/>
          <w:szCs w:val="28"/>
        </w:rPr>
        <w:t>рисунк</w:t>
      </w:r>
      <w:r w:rsidRPr="00794AEF">
        <w:rPr>
          <w:rFonts w:ascii="Times" w:eastAsia="Arial Unicode MS" w:hAnsi="Times" w:cs="Arial Unicode MS"/>
          <w:color w:val="000000"/>
          <w:sz w:val="28"/>
          <w:szCs w:val="28"/>
          <w:lang w:val="uk-UA"/>
        </w:rPr>
        <w:t>у</w:t>
      </w:r>
      <w:r w:rsidRPr="00794AEF">
        <w:rPr>
          <w:rFonts w:ascii="Times" w:eastAsia="Arial Unicode MS" w:hAnsi="Times" w:cs="Arial Unicode MS"/>
          <w:color w:val="000000"/>
          <w:sz w:val="28"/>
          <w:szCs w:val="28"/>
        </w:rPr>
        <w:t xml:space="preserve"> 2.</w:t>
      </w:r>
      <w:r w:rsidR="002513C2" w:rsidRPr="002513C2">
        <w:rPr>
          <w:rFonts w:ascii="Times" w:eastAsia="Arial Unicode MS" w:hAnsi="Times" w:cs="Arial Unicode MS"/>
          <w:color w:val="000000"/>
          <w:sz w:val="28"/>
          <w:szCs w:val="28"/>
        </w:rPr>
        <w:t>1</w:t>
      </w:r>
      <w:r w:rsidRPr="00794AEF">
        <w:rPr>
          <w:rFonts w:ascii="Times" w:eastAsia="Arial Unicode MS" w:hAnsi="Times" w:cs="Arial Unicode MS"/>
          <w:color w:val="000000"/>
          <w:sz w:val="28"/>
          <w:szCs w:val="28"/>
        </w:rPr>
        <w:t xml:space="preserve"> видно, що формування сигналу в низхідному каналі досить стандартно для сучасних систем цифрової передачі інформації. Воно включає процедури канального кодування, скремблювання, формування модуляційних символів, їх розподілу по антенним портам і ресурсним елементам і синтезу OFDM-символів</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 xml:space="preserve">[9]. Канальне кодування має на увазі обчислення контрольних </w:t>
      </w:r>
      <w:r w:rsidRPr="00794AEF">
        <w:rPr>
          <w:rFonts w:ascii="Times" w:eastAsia="Arial Unicode MS" w:hAnsi="Times" w:cs="Arial Unicode MS"/>
          <w:color w:val="000000"/>
          <w:sz w:val="28"/>
          <w:szCs w:val="28"/>
        </w:rPr>
        <w:lastRenderedPageBreak/>
        <w:t xml:space="preserve">сум (CRC-24) для блоків даних, що надходять з МАС рівня. Потім блоки з контрольними сумами обробляються за допомогою кодера зі швидкістю кодування 1/3. У LTE передбачено застосування або згортальної коди, або турбо-коду. Кодована послідовність після перемежения (интерливинга) надходить в скремблер. Потім формуються комплексні модуляційні символи (QPSK, 16- і 64-QAM) і </w:t>
      </w:r>
      <w:r w:rsidRPr="00794AEF">
        <w:rPr>
          <w:rFonts w:ascii="Helvetica Neue" w:eastAsia="Arial Unicode MS" w:hAnsi="Helvetica Neue" w:cs="Arial Unicode MS"/>
          <w:noProof/>
          <w:color w:val="000000"/>
          <w:sz w:val="22"/>
          <w:szCs w:val="22"/>
        </w:rPr>
        <w:drawing>
          <wp:anchor distT="152400" distB="152400" distL="152400" distR="152400" simplePos="0" relativeHeight="251662336" behindDoc="0" locked="0" layoutInCell="1" allowOverlap="1" wp14:anchorId="33EC56F5" wp14:editId="0CD0CCAC">
            <wp:simplePos x="0" y="0"/>
            <wp:positionH relativeFrom="margin">
              <wp:posOffset>1384481</wp:posOffset>
            </wp:positionH>
            <wp:positionV relativeFrom="line">
              <wp:posOffset>226695</wp:posOffset>
            </wp:positionV>
            <wp:extent cx="3444949" cy="3391786"/>
            <wp:effectExtent l="0" t="0" r="0" b="0"/>
            <wp:wrapNone/>
            <wp:docPr id="37" name="Рисунок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44949" cy="3391786"/>
                    </a:xfrm>
                    <a:prstGeom prst="rect">
                      <a:avLst/>
                    </a:prstGeom>
                    <a:noFill/>
                  </pic:spPr>
                </pic:pic>
              </a:graphicData>
            </a:graphic>
            <wp14:sizeRelH relativeFrom="page">
              <wp14:pctWidth>0</wp14:pctWidth>
            </wp14:sizeRelH>
            <wp14:sizeRelV relativeFrom="page">
              <wp14:pctHeight>0</wp14:pctHeight>
            </wp14:sizeRelV>
          </wp:anchor>
        </w:drawing>
      </w:r>
      <w:r w:rsidRPr="00794AEF">
        <w:rPr>
          <w:rFonts w:ascii="Times" w:eastAsia="Arial Unicode MS" w:hAnsi="Times" w:cs="Arial Unicode MS"/>
          <w:color w:val="000000"/>
          <w:sz w:val="28"/>
          <w:szCs w:val="28"/>
        </w:rPr>
        <w:t>розподіляються по ресурсним елементам</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[9]</w:t>
      </w:r>
      <w:r w:rsidRPr="00794AEF">
        <w:rPr>
          <w:rFonts w:ascii="Times" w:eastAsia="Arial Unicode MS" w:hAnsi="Times" w:cs="Arial Unicode MS"/>
          <w:color w:val="000000"/>
          <w:sz w:val="28"/>
          <w:szCs w:val="28"/>
          <w:lang w:val="uk-UA"/>
        </w:rPr>
        <w:t>.</w:t>
      </w:r>
    </w:p>
    <w:p w:rsidR="00794AEF" w:rsidRPr="00794AEF" w:rsidRDefault="00794AEF" w:rsidP="00794AEF">
      <w:pPr>
        <w:spacing w:line="360" w:lineRule="auto"/>
        <w:jc w:val="both"/>
        <w:rPr>
          <w:rFonts w:ascii="Times" w:eastAsia="Arial Unicode MS" w:hAnsi="Times" w:cs="Arial Unicode MS"/>
          <w:color w:val="000000"/>
          <w:sz w:val="28"/>
          <w:szCs w:val="28"/>
          <w:lang w:val="uk-UA"/>
        </w:rPr>
      </w:pPr>
    </w:p>
    <w:p w:rsidR="00794AEF" w:rsidRPr="00794AEF" w:rsidRDefault="00794AEF" w:rsidP="00794AEF">
      <w:pPr>
        <w:spacing w:line="360" w:lineRule="auto"/>
        <w:jc w:val="both"/>
        <w:rPr>
          <w:rFonts w:ascii="Times" w:eastAsia="Arial Unicode MS" w:hAnsi="Times" w:cs="Arial Unicode M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center"/>
        <w:rPr>
          <w:rFonts w:ascii="Times" w:eastAsia="Arial Unicode MS" w:hAnsi="Times" w:cs="Arial Unicode MS"/>
          <w:color w:val="000000"/>
          <w:sz w:val="28"/>
          <w:szCs w:val="28"/>
        </w:rPr>
      </w:pPr>
      <w:r w:rsidRPr="00794AEF">
        <w:rPr>
          <w:rFonts w:ascii="Times" w:eastAsia="Arial Unicode MS" w:hAnsi="Times" w:cs="Times"/>
          <w:color w:val="000000"/>
          <w:sz w:val="28"/>
          <w:szCs w:val="28"/>
        </w:rPr>
        <w:t xml:space="preserve">Рисунок </w:t>
      </w:r>
      <w:r w:rsidRPr="00794AEF">
        <w:rPr>
          <w:rFonts w:ascii="Times" w:eastAsia="Arial Unicode MS" w:hAnsi="Times" w:cs="Arial Unicode MS"/>
          <w:color w:val="000000"/>
          <w:sz w:val="28"/>
          <w:szCs w:val="28"/>
        </w:rPr>
        <w:t>2.</w:t>
      </w:r>
      <w:r w:rsidR="002513C2" w:rsidRPr="002513C2">
        <w:rPr>
          <w:rFonts w:ascii="Times" w:eastAsia="Arial Unicode MS" w:hAnsi="Times" w:cs="Arial Unicode MS"/>
          <w:color w:val="000000"/>
          <w:sz w:val="28"/>
          <w:szCs w:val="28"/>
        </w:rPr>
        <w:t>1</w:t>
      </w:r>
      <w:r w:rsidRPr="00794AEF">
        <w:rPr>
          <w:rFonts w:ascii="Times" w:eastAsia="Arial Unicode MS" w:hAnsi="Times" w:cs="Arial Unicode MS"/>
          <w:color w:val="000000"/>
          <w:sz w:val="28"/>
          <w:szCs w:val="28"/>
        </w:rPr>
        <w:t xml:space="preserve"> - Розташування опорного сигналу (сell-specific) в низхідному каналі ресурсної сітки LTE в разі роботи з однією антеною </w:t>
      </w:r>
    </w:p>
    <w:p w:rsidR="00794AEF" w:rsidRPr="00794AEF" w:rsidRDefault="00794AEF" w:rsidP="00794AEF">
      <w:pPr>
        <w:spacing w:line="360" w:lineRule="auto"/>
        <w:jc w:val="center"/>
        <w:rPr>
          <w:rFonts w:ascii="Times" w:eastAsia="Arial Unicode MS" w:hAnsi="Times" w:cs="Times"/>
          <w:color w:val="000000"/>
        </w:rPr>
      </w:pPr>
    </w:p>
    <w:p w:rsidR="00794AEF" w:rsidRPr="00F706EC" w:rsidRDefault="00794AEF" w:rsidP="00F706EC">
      <w:pPr>
        <w:spacing w:line="360" w:lineRule="auto"/>
        <w:ind w:firstLine="708"/>
        <w:jc w:val="both"/>
        <w:rPr>
          <w:rFonts w:ascii="Times" w:eastAsia="Arial Unicode MS" w:hAnsi="Times" w:cs="Times"/>
          <w:color w:val="000000"/>
          <w:sz w:val="28"/>
          <w:szCs w:val="28"/>
        </w:rPr>
      </w:pPr>
      <w:r w:rsidRPr="00794AEF">
        <w:rPr>
          <w:rFonts w:ascii="Times" w:eastAsia="Arial Unicode MS" w:hAnsi="Times" w:cs="Arial Unicode MS"/>
          <w:color w:val="000000"/>
          <w:sz w:val="28"/>
          <w:szCs w:val="28"/>
          <w:lang w:val="uk-UA"/>
        </w:rPr>
        <w:t>Враховуючи вищесказане,д</w:t>
      </w:r>
      <w:r w:rsidRPr="00794AEF">
        <w:rPr>
          <w:rFonts w:ascii="Times" w:eastAsia="Arial Unicode MS" w:hAnsi="Times" w:cs="Arial Unicode MS"/>
          <w:color w:val="000000"/>
          <w:sz w:val="28"/>
          <w:szCs w:val="28"/>
        </w:rPr>
        <w:t xml:space="preserve">алі відбувається синтез OFDM- символів, їх послідовність надходить в модулятор, що формує вихідний ВЧ-сигнал в заданому частотному діапазоні. </w:t>
      </w:r>
      <w:r w:rsidRPr="00794AEF">
        <w:rPr>
          <w:rFonts w:ascii="Times" w:eastAsia="Arial Unicode MS" w:hAnsi="Times" w:cs="Arial Unicode MS"/>
          <w:color w:val="000000"/>
          <w:sz w:val="28"/>
          <w:szCs w:val="28"/>
          <w:lang w:val="uk-UA"/>
        </w:rPr>
        <w:t>Окремо слід наголосити, що н</w:t>
      </w:r>
      <w:r w:rsidRPr="00794AEF">
        <w:rPr>
          <w:rFonts w:ascii="Times" w:eastAsia="Arial Unicode MS" w:hAnsi="Times" w:cs="Arial Unicode MS"/>
          <w:color w:val="000000"/>
          <w:sz w:val="28"/>
          <w:szCs w:val="28"/>
        </w:rPr>
        <w:t>а стороні прийому всі процедури виконуються в зворотному порядку.</w:t>
      </w:r>
    </w:p>
    <w:p w:rsidR="00794AEF" w:rsidRPr="00794AEF" w:rsidRDefault="00794AEF" w:rsidP="002513C2">
      <w:pPr>
        <w:spacing w:line="360" w:lineRule="auto"/>
        <w:ind w:firstLine="708"/>
        <w:jc w:val="both"/>
        <w:outlineLvl w:val="0"/>
        <w:rPr>
          <w:rFonts w:ascii="Times" w:eastAsia="Arial Unicode MS" w:hAnsi="Times" w:cs="Times"/>
          <w:color w:val="000000"/>
          <w:sz w:val="28"/>
          <w:szCs w:val="28"/>
          <w:lang w:val="uk-UA"/>
        </w:rPr>
      </w:pPr>
      <w:r w:rsidRPr="00794AEF">
        <w:rPr>
          <w:rFonts w:ascii="Times" w:eastAsia="Arial Unicode MS" w:hAnsi="Times" w:cs="Arial Unicode MS"/>
          <w:color w:val="000000"/>
          <w:sz w:val="28"/>
          <w:szCs w:val="28"/>
          <w:lang w:val="uk-UA"/>
        </w:rPr>
        <w:t>2.1.2 Висхідний канал</w:t>
      </w:r>
      <w:r w:rsidR="00F706EC" w:rsidRPr="00466367">
        <w:rPr>
          <w:rFonts w:ascii="Times" w:eastAsia="Arial Unicode MS" w:hAnsi="Times" w:cs="Arial Unicode MS"/>
          <w:color w:val="000000"/>
          <w:sz w:val="28"/>
          <w:szCs w:val="28"/>
        </w:rPr>
        <w:t xml:space="preserve"> </w:t>
      </w:r>
      <w:r w:rsidR="00F706EC">
        <w:rPr>
          <w:rFonts w:ascii="Times" w:hAnsi="Times"/>
          <w:sz w:val="28"/>
          <w:szCs w:val="28"/>
        </w:rPr>
        <w:t>(</w:t>
      </w:r>
      <w:r w:rsidR="00F706EC">
        <w:rPr>
          <w:rFonts w:ascii="Times" w:hAnsi="Times"/>
          <w:sz w:val="28"/>
          <w:szCs w:val="28"/>
          <w:lang w:val="en-US"/>
        </w:rPr>
        <w:t>up</w:t>
      </w:r>
      <w:r w:rsidR="00F706EC" w:rsidRPr="00F706EC">
        <w:rPr>
          <w:rFonts w:ascii="Times" w:hAnsi="Times"/>
          <w:sz w:val="28"/>
          <w:szCs w:val="28"/>
        </w:rPr>
        <w:t xml:space="preserve"> </w:t>
      </w:r>
      <w:r w:rsidR="00F706EC" w:rsidRPr="00F706EC">
        <w:rPr>
          <w:rFonts w:ascii="Times" w:hAnsi="Times"/>
          <w:sz w:val="28"/>
          <w:szCs w:val="28"/>
          <w:lang w:val="en-US"/>
        </w:rPr>
        <w:t>channel</w:t>
      </w:r>
      <w:r w:rsidR="00F706EC" w:rsidRPr="00F706EC">
        <w:rPr>
          <w:rFonts w:ascii="Times" w:hAnsi="Times"/>
          <w:sz w:val="28"/>
          <w:szCs w:val="28"/>
        </w:rPr>
        <w:t>)</w:t>
      </w:r>
    </w:p>
    <w:p w:rsidR="00794AEF" w:rsidRPr="00794AEF" w:rsidRDefault="00794AEF" w:rsidP="00794AEF">
      <w:pPr>
        <w:spacing w:line="360" w:lineRule="auto"/>
        <w:jc w:val="both"/>
        <w:rPr>
          <w:rFonts w:ascii="Times" w:eastAsia="Arial Unicode MS" w:hAnsi="Times" w:cs="Times"/>
          <w:color w:val="000000"/>
          <w:sz w:val="28"/>
          <w:szCs w:val="28"/>
          <w:lang w:val="uk-UA"/>
        </w:rPr>
      </w:pPr>
      <w:r w:rsidRPr="00794AEF">
        <w:rPr>
          <w:rFonts w:ascii="Times" w:eastAsia="Arial Unicode MS" w:hAnsi="Times" w:cs="Times"/>
          <w:color w:val="000000"/>
          <w:sz w:val="28"/>
          <w:szCs w:val="28"/>
          <w:lang w:val="uk-UA"/>
        </w:rPr>
        <w:tab/>
      </w:r>
      <w:r w:rsidRPr="00794AEF">
        <w:rPr>
          <w:rFonts w:ascii="Times" w:eastAsia="Arial Unicode MS" w:hAnsi="Times" w:cs="Arial Unicode MS"/>
          <w:color w:val="000000"/>
          <w:sz w:val="28"/>
          <w:szCs w:val="28"/>
          <w:lang w:val="uk-UA"/>
        </w:rPr>
        <w:t xml:space="preserve">Основний недолік технології </w:t>
      </w:r>
      <w:r w:rsidRPr="00794AEF">
        <w:rPr>
          <w:rFonts w:ascii="Times" w:eastAsia="Arial Unicode MS" w:hAnsi="Times" w:cs="Arial Unicode MS"/>
          <w:color w:val="000000"/>
          <w:sz w:val="28"/>
          <w:szCs w:val="28"/>
        </w:rPr>
        <w:t>OFDMA</w:t>
      </w:r>
      <w:r w:rsidRPr="00794AEF">
        <w:rPr>
          <w:rFonts w:ascii="Times" w:eastAsia="Arial Unicode MS" w:hAnsi="Times" w:cs="Arial Unicode MS"/>
          <w:color w:val="000000"/>
          <w:sz w:val="28"/>
          <w:szCs w:val="28"/>
          <w:lang w:val="uk-UA"/>
        </w:rPr>
        <w:t xml:space="preserve"> - високе співвідношення пікової та середньої потужності сигналу (</w:t>
      </w:r>
      <w:r w:rsidRPr="00794AEF">
        <w:rPr>
          <w:rFonts w:ascii="Times" w:eastAsia="Arial Unicode MS" w:hAnsi="Times" w:cs="Arial Unicode MS"/>
          <w:color w:val="000000"/>
          <w:sz w:val="28"/>
          <w:szCs w:val="28"/>
        </w:rPr>
        <w:t>PAR</w:t>
      </w:r>
      <w:r w:rsidRPr="00794AEF">
        <w:rPr>
          <w:rFonts w:ascii="Times" w:eastAsia="Arial Unicode MS" w:hAnsi="Times" w:cs="Arial Unicode MS"/>
          <w:color w:val="000000"/>
          <w:sz w:val="28"/>
          <w:szCs w:val="28"/>
          <w:lang w:val="uk-UA"/>
        </w:rPr>
        <w:t xml:space="preserve"> - </w:t>
      </w:r>
      <w:r w:rsidRPr="00794AEF">
        <w:rPr>
          <w:rFonts w:ascii="Times" w:eastAsia="Arial Unicode MS" w:hAnsi="Times" w:cs="Arial Unicode MS"/>
          <w:color w:val="000000"/>
          <w:sz w:val="28"/>
          <w:szCs w:val="28"/>
        </w:rPr>
        <w:t>Peak</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to</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Average</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Power</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Ratio</w:t>
      </w:r>
      <w:r w:rsidRPr="00794AEF">
        <w:rPr>
          <w:rFonts w:ascii="Times" w:eastAsia="Arial Unicode MS" w:hAnsi="Times" w:cs="Arial Unicode MS"/>
          <w:color w:val="000000"/>
          <w:sz w:val="28"/>
          <w:szCs w:val="28"/>
          <w:lang w:val="uk-UA"/>
        </w:rPr>
        <w:t xml:space="preserve">). Це пов'язано з тим, що в тимчасовій області спектр </w:t>
      </w:r>
      <w:r w:rsidRPr="00794AEF">
        <w:rPr>
          <w:rFonts w:ascii="Times" w:eastAsia="Arial Unicode MS" w:hAnsi="Times" w:cs="Arial Unicode MS"/>
          <w:color w:val="000000"/>
          <w:sz w:val="28"/>
          <w:szCs w:val="28"/>
        </w:rPr>
        <w:t>OFDM</w:t>
      </w:r>
      <w:r w:rsidRPr="00794AEF">
        <w:rPr>
          <w:rFonts w:ascii="Times" w:eastAsia="Arial Unicode MS" w:hAnsi="Times" w:cs="Arial Unicode MS"/>
          <w:color w:val="000000"/>
          <w:sz w:val="28"/>
          <w:szCs w:val="28"/>
          <w:lang w:val="uk-UA"/>
        </w:rPr>
        <w:t xml:space="preserve">-сигналу стає аналогічним гауссова шуму, що характеризується високим </w:t>
      </w:r>
      <w:r w:rsidRPr="00794AEF">
        <w:rPr>
          <w:rFonts w:ascii="Times" w:eastAsia="Arial Unicode MS" w:hAnsi="Times" w:cs="Arial Unicode MS"/>
          <w:color w:val="000000"/>
          <w:sz w:val="28"/>
          <w:szCs w:val="28"/>
        </w:rPr>
        <w:t>PAR</w:t>
      </w:r>
      <w:r w:rsidRPr="00794AEF">
        <w:rPr>
          <w:rFonts w:ascii="Times" w:eastAsia="Arial Unicode MS" w:hAnsi="Times" w:cs="Arial Unicode MS"/>
          <w:color w:val="000000"/>
          <w:sz w:val="28"/>
          <w:szCs w:val="28"/>
          <w:lang w:val="uk-UA"/>
        </w:rPr>
        <w:t xml:space="preserve">. Крім того, сама по собі технологія </w:t>
      </w:r>
      <w:r w:rsidRPr="00794AEF">
        <w:rPr>
          <w:rFonts w:ascii="Times" w:eastAsia="Arial Unicode MS" w:hAnsi="Times" w:cs="Arial Unicode MS"/>
          <w:color w:val="000000"/>
          <w:sz w:val="28"/>
          <w:szCs w:val="28"/>
        </w:rPr>
        <w:t>OFDMA</w:t>
      </w:r>
      <w:r w:rsidRPr="00794AEF">
        <w:rPr>
          <w:rFonts w:ascii="Times" w:eastAsia="Arial Unicode MS" w:hAnsi="Times" w:cs="Arial Unicode MS"/>
          <w:color w:val="000000"/>
          <w:sz w:val="28"/>
          <w:szCs w:val="28"/>
          <w:lang w:val="uk-UA"/>
        </w:rPr>
        <w:t xml:space="preserve">, з урахуванням необхідності мінімізувати крок між поднесущими і </w:t>
      </w:r>
      <w:r w:rsidRPr="00794AEF">
        <w:rPr>
          <w:rFonts w:ascii="Times" w:eastAsia="Arial Unicode MS" w:hAnsi="Times" w:cs="Arial Unicode MS"/>
          <w:color w:val="000000"/>
          <w:sz w:val="28"/>
          <w:szCs w:val="28"/>
          <w:lang w:val="uk-UA"/>
        </w:rPr>
        <w:lastRenderedPageBreak/>
        <w:t>скорочувати відносну тривалість СР, пред'являє дуже високі вимоги до формування композитного сигналу.</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lang w:val="uk-UA"/>
        </w:rPr>
        <w:tab/>
      </w:r>
      <w:r w:rsidRPr="00794AEF">
        <w:rPr>
          <w:rFonts w:ascii="Times" w:eastAsia="Arial Unicode MS" w:hAnsi="Times" w:cs="Arial Unicode MS"/>
          <w:color w:val="000000"/>
          <w:sz w:val="28"/>
          <w:szCs w:val="28"/>
          <w:lang w:val="uk-UA"/>
        </w:rPr>
        <w:t xml:space="preserve">Мало того, що частотні неузгодженості між передавачем і приймачем і фазовий шум в прийнятому сигналі можуть призвести до межсимвольной інтерференції на окремих підносійних (тобто до інтерференції між сигналами різних абонентських каналів). </w:t>
      </w:r>
      <w:r w:rsidRPr="00794AEF">
        <w:rPr>
          <w:rFonts w:ascii="Times" w:eastAsia="Arial Unicode MS" w:hAnsi="Times" w:cs="Arial Unicode MS"/>
          <w:color w:val="000000"/>
          <w:sz w:val="28"/>
          <w:szCs w:val="28"/>
        </w:rPr>
        <w:t>При малому кроці між поднесущими до аналогічних наслідків може призвести і ефект Доплера, що дуже актуально для систем стільникового зв'язку, які передбачають високу мобільність абонентів[9].</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r>
      <w:r w:rsidRPr="00794AEF">
        <w:rPr>
          <w:rFonts w:ascii="Times" w:eastAsia="Arial Unicode MS" w:hAnsi="Times" w:cs="Arial Unicode MS"/>
          <w:color w:val="000000"/>
          <w:sz w:val="28"/>
          <w:szCs w:val="28"/>
        </w:rPr>
        <w:t>У зв'язку з цим для висхідного каналу LTE була запропонована нова технологія - SC-FDMA (Single Carrier Frequency Division Multiple Access - множинний доступ з частотним поділом на базі однієї н</w:t>
      </w:r>
      <w:r w:rsidR="00EC227C">
        <w:rPr>
          <w:rFonts w:ascii="Times" w:eastAsia="Arial Unicode MS" w:hAnsi="Times" w:cs="Arial Unicode MS"/>
          <w:color w:val="000000"/>
          <w:sz w:val="28"/>
          <w:szCs w:val="28"/>
          <w:lang w:val="uk-UA"/>
        </w:rPr>
        <w:t>осійної</w:t>
      </w:r>
      <w:r w:rsidRPr="00794AEF">
        <w:rPr>
          <w:rFonts w:ascii="Times" w:eastAsia="Arial Unicode MS" w:hAnsi="Times" w:cs="Arial Unicode MS"/>
          <w:color w:val="000000"/>
          <w:sz w:val="28"/>
          <w:szCs w:val="28"/>
        </w:rPr>
        <w:t xml:space="preserve">). Принципова її відмінність - якщо в OFDMA на кожній підносійнійодночасно передається свій модуляційний символ, то в SC-FDMA поднесущие модулюються одночасно і однаково, але модуляційні символи коротше. Тобто в OFDMA символи передаються паралельно, в SC- FDMA - послідовно. Таке рішення забезпечує менше відношення максимального та середнього рівнів потужності в порівнянні з використанням звичайної модуляції OFDM, в результаті чого підвищується енергоефективність абонентських </w:t>
      </w:r>
      <w:r w:rsidRPr="00794AEF">
        <w:rPr>
          <w:rFonts w:ascii="Times" w:eastAsia="Arial Unicode MS" w:hAnsi="Times" w:cs="Arial Unicode MS"/>
          <w:color w:val="000000"/>
          <w:sz w:val="28"/>
          <w:szCs w:val="28"/>
          <w:lang w:val="uk-UA"/>
        </w:rPr>
        <w:t>пристроїв</w:t>
      </w:r>
      <w:r w:rsidRPr="00794AEF">
        <w:rPr>
          <w:rFonts w:ascii="Times" w:eastAsia="Arial Unicode MS" w:hAnsi="Times" w:cs="Arial Unicode MS"/>
          <w:color w:val="000000"/>
          <w:sz w:val="28"/>
          <w:szCs w:val="28"/>
        </w:rPr>
        <w:t xml:space="preserve"> і спрощується їх конструкція (істотно знижуються вимоги до точності частотних параметрів передавачів).</w:t>
      </w:r>
    </w:p>
    <w:p w:rsid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Times"/>
          <w:color w:val="000000"/>
          <w:sz w:val="28"/>
          <w:szCs w:val="28"/>
        </w:rPr>
        <w:tab/>
      </w:r>
      <w:r w:rsidRPr="00794AEF">
        <w:rPr>
          <w:rFonts w:ascii="Times" w:eastAsia="Arial Unicode MS" w:hAnsi="Times" w:cs="Arial Unicode MS"/>
          <w:color w:val="000000"/>
          <w:sz w:val="28"/>
          <w:szCs w:val="28"/>
        </w:rPr>
        <w:t>На рисунку</w:t>
      </w:r>
      <w:r w:rsidRPr="00794AEF">
        <w:rPr>
          <w:rFonts w:ascii="Times" w:eastAsia="Arial Unicode MS" w:hAnsi="Times" w:cs="Arial Unicode MS"/>
          <w:color w:val="000000"/>
          <w:sz w:val="28"/>
          <w:szCs w:val="28"/>
          <w:lang w:val="uk-UA"/>
        </w:rPr>
        <w:t xml:space="preserve"> 2</w:t>
      </w:r>
      <w:r w:rsidRPr="00794AEF">
        <w:rPr>
          <w:rFonts w:ascii="Times" w:eastAsia="Arial Unicode MS" w:hAnsi="Times" w:cs="Arial Unicode MS"/>
          <w:color w:val="000000"/>
          <w:sz w:val="28"/>
          <w:szCs w:val="28"/>
        </w:rPr>
        <w:t>.</w:t>
      </w:r>
      <w:r w:rsidR="002513C2" w:rsidRPr="002513C2">
        <w:rPr>
          <w:rFonts w:ascii="Times" w:eastAsia="Arial Unicode MS" w:hAnsi="Times" w:cs="Arial Unicode MS"/>
          <w:color w:val="000000"/>
          <w:sz w:val="28"/>
          <w:szCs w:val="28"/>
        </w:rPr>
        <w:t>2</w:t>
      </w:r>
      <w:r w:rsidRPr="00794AEF">
        <w:rPr>
          <w:rFonts w:ascii="Times" w:eastAsia="Arial Unicode MS" w:hAnsi="Times" w:cs="Arial Unicode MS"/>
          <w:color w:val="000000"/>
          <w:sz w:val="28"/>
          <w:szCs w:val="28"/>
        </w:rPr>
        <w:t xml:space="preserve"> видно, що структура SC-FDMA-сигналу в чому аналогічна технології OFDM. Так само використовується композитний сигнал - модуляція безлічі підносійних, розташованих з кроком</w:t>
      </w:r>
      <w:r w:rsidRPr="00794AEF">
        <w:rPr>
          <w:rFonts w:ascii="Times" w:eastAsia="Arial Unicode MS" w:hAnsi="Times" w:cs="Arial Unicode MS"/>
          <w:color w:val="000000"/>
          <w:sz w:val="28"/>
          <w:szCs w:val="28"/>
          <w:lang w:val="uk-UA"/>
        </w:rPr>
        <w:t xml:space="preserve"> </w:t>
      </w:r>
      <w:r w:rsidRPr="00794AEF">
        <w:rPr>
          <w:rFonts w:ascii="Arial Unicode MS" w:eastAsia="Arial Unicode MS" w:hAnsi="Arial Unicode MS" w:cs="Arial Unicode MS" w:hint="eastAsia"/>
          <w:color w:val="000000"/>
          <w:sz w:val="28"/>
          <w:szCs w:val="28"/>
        </w:rPr>
        <w:t>Δ</w:t>
      </w:r>
      <w:r w:rsidRPr="00794AEF">
        <w:rPr>
          <w:rFonts w:ascii="Cambria Math" w:eastAsia="Arial Unicode MS" w:hAnsi="Cambria Math" w:cs="Cambria Math"/>
          <w:color w:val="000000"/>
          <w:sz w:val="28"/>
          <w:szCs w:val="28"/>
        </w:rPr>
        <w:t>𝑓</w:t>
      </w:r>
      <w:r w:rsidRPr="00794AEF">
        <w:rPr>
          <w:rFonts w:ascii="Times" w:eastAsia="Arial Unicode MS" w:hAnsi="Times" w:cs="Arial Unicode MS"/>
          <w:color w:val="000000"/>
          <w:sz w:val="28"/>
          <w:szCs w:val="28"/>
        </w:rPr>
        <w:t xml:space="preserve">. </w:t>
      </w:r>
    </w:p>
    <w:p w:rsidR="00794AEF" w:rsidRDefault="002513C2" w:rsidP="002513C2">
      <w:pPr>
        <w:spacing w:line="360" w:lineRule="auto"/>
        <w:ind w:firstLine="708"/>
        <w:jc w:val="both"/>
        <w:rPr>
          <w:rFonts w:ascii="Times" w:eastAsia="Arial Unicode MS" w:hAnsi="Times" w:cs="Arial Unicode MS"/>
          <w:color w:val="000000"/>
          <w:sz w:val="28"/>
          <w:szCs w:val="28"/>
        </w:rPr>
      </w:pPr>
      <w:r w:rsidRPr="00794AEF">
        <w:rPr>
          <w:rFonts w:ascii="Times" w:eastAsia="Arial Unicode MS" w:hAnsi="Times" w:cs="Times"/>
          <w:color w:val="000000"/>
          <w:sz w:val="28"/>
          <w:szCs w:val="28"/>
        </w:rPr>
        <w:t>Принципова відмінність в тому</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що</w:t>
      </w:r>
      <w:r w:rsidRPr="00794AEF">
        <w:rPr>
          <w:rFonts w:ascii="Times" w:eastAsia="Arial Unicode MS" w:hAnsi="Times" w:cs="Arial Unicode MS"/>
          <w:color w:val="000000"/>
          <w:sz w:val="28"/>
          <w:szCs w:val="28"/>
        </w:rPr>
        <w:t xml:space="preserve"> вс</w:t>
      </w:r>
      <w:r w:rsidRPr="00794AEF">
        <w:rPr>
          <w:rFonts w:ascii="Times" w:eastAsia="Arial Unicode MS" w:hAnsi="Times" w:cs="Arial Unicode MS"/>
          <w:color w:val="000000"/>
          <w:sz w:val="28"/>
          <w:szCs w:val="28"/>
          <w:lang w:val="uk-UA"/>
        </w:rPr>
        <w:t xml:space="preserve">і підносійні </w:t>
      </w:r>
      <w:r w:rsidRPr="00794AEF">
        <w:rPr>
          <w:rFonts w:ascii="Times" w:eastAsia="Arial Unicode MS" w:hAnsi="Times" w:cs="Arial Unicode MS"/>
          <w:color w:val="000000"/>
          <w:sz w:val="28"/>
          <w:szCs w:val="28"/>
        </w:rPr>
        <w:t>модулюються однаково-тобто одноразово передається тільки один модуляційний символ. При цьому ресурсна сітка повністю аналогічна низхідному каналу. Так само кожен фізичний ресурсний блок, відповідний слоту, займає 12 підносійних з кроком</w:t>
      </w:r>
      <w:r w:rsidRPr="00794AEF">
        <w:rPr>
          <w:rFonts w:ascii="Times" w:eastAsia="Arial Unicode MS" w:hAnsi="Times" w:cs="Arial Unicode MS"/>
          <w:color w:val="000000"/>
          <w:sz w:val="28"/>
          <w:szCs w:val="28"/>
          <w:lang w:val="uk-UA"/>
        </w:rPr>
        <w:t xml:space="preserve"> </w:t>
      </w:r>
      <w:r w:rsidRPr="00794AEF">
        <w:rPr>
          <w:rFonts w:ascii="Arial Unicode MS" w:eastAsia="Arial Unicode MS" w:hAnsi="Arial Unicode MS" w:cs="Arial Unicode MS" w:hint="eastAsia"/>
          <w:color w:val="000000"/>
          <w:sz w:val="28"/>
          <w:szCs w:val="28"/>
        </w:rPr>
        <w:t>Δ</w:t>
      </w:r>
      <w:r w:rsidRPr="00794AEF">
        <w:rPr>
          <w:rFonts w:ascii="Cambria Math" w:eastAsia="Arial Unicode MS" w:hAnsi="Cambria Math" w:cs="Cambria Math"/>
          <w:color w:val="000000"/>
          <w:sz w:val="28"/>
          <w:szCs w:val="28"/>
        </w:rPr>
        <w:t>𝑓</w:t>
      </w:r>
      <w:r w:rsidRPr="00794AEF">
        <w:rPr>
          <w:rFonts w:ascii="Times" w:eastAsia="Arial Unicode MS" w:hAnsi="Times" w:cs="Arial Unicode MS"/>
          <w:color w:val="000000"/>
          <w:sz w:val="28"/>
          <w:szCs w:val="28"/>
        </w:rPr>
        <w:t xml:space="preserve">= 15 кГц в частотної області (всього 180 кГц) і 0,5мс - у </w:t>
      </w:r>
      <w:r w:rsidRPr="00794AEF">
        <w:rPr>
          <w:rFonts w:ascii="Times" w:eastAsia="Arial Unicode MS" w:hAnsi="Times" w:cs="Arial Unicode MS"/>
          <w:color w:val="000000"/>
          <w:sz w:val="28"/>
          <w:szCs w:val="28"/>
          <w:lang w:val="uk-UA"/>
        </w:rPr>
        <w:t xml:space="preserve">часовій. </w:t>
      </w:r>
      <w:r w:rsidRPr="00794AEF">
        <w:rPr>
          <w:rFonts w:ascii="Times" w:eastAsia="Arial Unicode MS" w:hAnsi="Times" w:cs="Arial Unicode MS"/>
          <w:color w:val="000000"/>
          <w:sz w:val="28"/>
          <w:szCs w:val="28"/>
        </w:rPr>
        <w:t xml:space="preserve">Ресурсному блоку відповідають 7 SC-FDMA-символів при стандартному циклічному префікс і 6 - при розширеному. Тривалість SC-FDMA-символу (без префікса) дорівнює </w:t>
      </w:r>
      <w:r w:rsidRPr="00794AEF">
        <w:rPr>
          <w:rFonts w:ascii="Times" w:eastAsia="Arial Unicode MS" w:hAnsi="Times" w:cs="Arial Unicode MS"/>
          <w:color w:val="000000"/>
          <w:sz w:val="28"/>
          <w:szCs w:val="28"/>
        </w:rPr>
        <w:lastRenderedPageBreak/>
        <w:t>тривалості ОFDMA-символу і становить 66,7 мкс (тривалості відповідних циклічних префіксів</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є рівними</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[9].</w:t>
      </w:r>
    </w:p>
    <w:p w:rsidR="00313EE2" w:rsidRDefault="00313EE2" w:rsidP="002513C2">
      <w:pPr>
        <w:spacing w:line="360" w:lineRule="auto"/>
        <w:ind w:firstLine="708"/>
        <w:jc w:val="both"/>
        <w:rPr>
          <w:rFonts w:ascii="Times" w:eastAsia="Arial Unicode MS" w:hAnsi="Times" w:cs="Arial Unicode MS"/>
          <w:color w:val="000000"/>
          <w:sz w:val="28"/>
          <w:szCs w:val="28"/>
        </w:rPr>
      </w:pPr>
    </w:p>
    <w:p w:rsidR="00313EE2" w:rsidRPr="00794AEF" w:rsidRDefault="00313EE2" w:rsidP="002513C2">
      <w:pPr>
        <w:spacing w:line="360" w:lineRule="auto"/>
        <w:ind w:firstLine="708"/>
        <w:jc w:val="both"/>
        <w:rPr>
          <w:rFonts w:ascii="Times" w:eastAsia="Arial Unicode MS" w:hAnsi="Times" w:cs="Arial Unicode M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Helvetica Neue" w:eastAsia="Arial Unicode MS" w:hAnsi="Helvetica Neue" w:cs="Arial Unicode MS"/>
          <w:noProof/>
          <w:color w:val="000000"/>
          <w:sz w:val="22"/>
          <w:szCs w:val="22"/>
        </w:rPr>
        <w:drawing>
          <wp:anchor distT="152400" distB="152400" distL="152400" distR="152400" simplePos="0" relativeHeight="251663360" behindDoc="0" locked="0" layoutInCell="1" allowOverlap="1" wp14:anchorId="4148A9E4" wp14:editId="1BAA6DA4">
            <wp:simplePos x="0" y="0"/>
            <wp:positionH relativeFrom="margin">
              <wp:posOffset>640715</wp:posOffset>
            </wp:positionH>
            <wp:positionV relativeFrom="line">
              <wp:posOffset>-34290</wp:posOffset>
            </wp:positionV>
            <wp:extent cx="5126990" cy="4550410"/>
            <wp:effectExtent l="0" t="0" r="0" b="0"/>
            <wp:wrapNone/>
            <wp:docPr id="36" name="Рисунок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2"/>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26990" cy="4550410"/>
                    </a:xfrm>
                    <a:prstGeom prst="rect">
                      <a:avLst/>
                    </a:prstGeom>
                    <a:noFill/>
                  </pic:spPr>
                </pic:pic>
              </a:graphicData>
            </a:graphic>
            <wp14:sizeRelH relativeFrom="page">
              <wp14:pctWidth>0</wp14:pctWidth>
            </wp14:sizeRelH>
            <wp14:sizeRelV relativeFrom="page">
              <wp14:pctHeight>0</wp14:pctHeight>
            </wp14:sizeRelV>
          </wp:anchor>
        </w:drawing>
      </w: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2513C2" w:rsidP="00794AEF">
      <w:pPr>
        <w:spacing w:line="360" w:lineRule="auto"/>
        <w:jc w:val="both"/>
        <w:rPr>
          <w:rFonts w:ascii="Times" w:eastAsia="Arial Unicode MS" w:hAnsi="Times" w:cs="Times"/>
          <w:color w:val="000000"/>
          <w:sz w:val="28"/>
          <w:szCs w:val="28"/>
        </w:rPr>
      </w:pPr>
      <w:r w:rsidRPr="00794AEF">
        <w:rPr>
          <w:rFonts w:ascii="Helvetica Neue" w:eastAsia="Arial Unicode MS" w:hAnsi="Helvetica Neue" w:cs="Arial Unicode MS"/>
          <w:noProof/>
          <w:color w:val="000000"/>
          <w:sz w:val="22"/>
          <w:szCs w:val="22"/>
        </w:rPr>
        <w:drawing>
          <wp:anchor distT="152400" distB="152400" distL="152400" distR="152400" simplePos="0" relativeHeight="251667456" behindDoc="0" locked="0" layoutInCell="1" allowOverlap="1" wp14:anchorId="743CEFF0" wp14:editId="60CDAF57">
            <wp:simplePos x="0" y="0"/>
            <wp:positionH relativeFrom="margin">
              <wp:posOffset>516078</wp:posOffset>
            </wp:positionH>
            <wp:positionV relativeFrom="line">
              <wp:posOffset>177608</wp:posOffset>
            </wp:positionV>
            <wp:extent cx="5126990" cy="4550410"/>
            <wp:effectExtent l="0" t="0" r="0" b="0"/>
            <wp:wrapNone/>
            <wp:docPr id="35" name="Рисунок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26990" cy="4550410"/>
                    </a:xfrm>
                    <a:prstGeom prst="rect">
                      <a:avLst/>
                    </a:prstGeom>
                    <a:noFill/>
                  </pic:spPr>
                </pic:pic>
              </a:graphicData>
            </a:graphic>
            <wp14:sizeRelH relativeFrom="page">
              <wp14:pctWidth>0</wp14:pctWidth>
            </wp14:sizeRelH>
            <wp14:sizeRelV relativeFrom="page">
              <wp14:pctHeight>0</wp14:pctHeight>
            </wp14:sizeRelV>
          </wp:anchor>
        </w:drawing>
      </w: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Default="00794AEF" w:rsidP="00794AEF">
      <w:pPr>
        <w:spacing w:line="360" w:lineRule="auto"/>
        <w:jc w:val="both"/>
        <w:rPr>
          <w:rFonts w:ascii="Times" w:eastAsia="Arial Unicode MS" w:hAnsi="Times" w:cs="Times"/>
          <w:color w:val="000000"/>
          <w:sz w:val="28"/>
          <w:szCs w:val="28"/>
        </w:rPr>
      </w:pPr>
    </w:p>
    <w:p w:rsidR="002513C2" w:rsidRPr="00794AEF" w:rsidRDefault="002513C2"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center"/>
        <w:rPr>
          <w:rFonts w:ascii="Times" w:eastAsia="Arial Unicode MS" w:hAnsi="Times" w:cs="Arial Unicode MS"/>
          <w:color w:val="FF0000"/>
          <w:sz w:val="28"/>
          <w:szCs w:val="28"/>
        </w:rPr>
      </w:pPr>
      <w:r w:rsidRPr="00794AEF">
        <w:rPr>
          <w:rFonts w:ascii="Times" w:eastAsia="Arial Unicode MS" w:hAnsi="Times" w:cs="Arial Unicode MS"/>
          <w:color w:val="000000"/>
          <w:sz w:val="28"/>
          <w:szCs w:val="28"/>
        </w:rPr>
        <w:t xml:space="preserve">Рисунок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2513C2" w:rsidRPr="002513C2">
        <w:rPr>
          <w:rFonts w:ascii="Times" w:eastAsia="Arial Unicode MS" w:hAnsi="Times" w:cs="Arial Unicode MS"/>
          <w:color w:val="000000"/>
          <w:sz w:val="28"/>
          <w:szCs w:val="28"/>
        </w:rPr>
        <w:t>2</w:t>
      </w:r>
      <w:r w:rsidRPr="00794AEF">
        <w:rPr>
          <w:rFonts w:ascii="Times" w:eastAsia="Arial Unicode MS" w:hAnsi="Times" w:cs="Arial Unicode MS"/>
          <w:color w:val="000000"/>
          <w:sz w:val="28"/>
          <w:szCs w:val="28"/>
        </w:rPr>
        <w:t xml:space="preserve"> - Розташування опорного сигналу (сell-specific) в низхідному каналі ресурсної сітки LTE в разі роботи з однією антеною</w:t>
      </w:r>
    </w:p>
    <w:p w:rsidR="00794AEF" w:rsidRPr="00794AEF" w:rsidRDefault="00794AEF" w:rsidP="00794AEF">
      <w:pPr>
        <w:spacing w:line="360" w:lineRule="auto"/>
        <w:jc w:val="center"/>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Times"/>
          <w:color w:val="000000"/>
          <w:sz w:val="28"/>
          <w:szCs w:val="28"/>
        </w:rPr>
        <w:lastRenderedPageBreak/>
        <w:tab/>
        <w:t>Принципова відмінність в тому</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що</w:t>
      </w:r>
      <w:r w:rsidRPr="00794AEF">
        <w:rPr>
          <w:rFonts w:ascii="Times" w:eastAsia="Arial Unicode MS" w:hAnsi="Times" w:cs="Arial Unicode MS"/>
          <w:color w:val="000000"/>
          <w:sz w:val="28"/>
          <w:szCs w:val="28"/>
        </w:rPr>
        <w:t xml:space="preserve"> вс</w:t>
      </w:r>
      <w:r w:rsidRPr="00794AEF">
        <w:rPr>
          <w:rFonts w:ascii="Times" w:eastAsia="Arial Unicode MS" w:hAnsi="Times" w:cs="Arial Unicode MS"/>
          <w:color w:val="000000"/>
          <w:sz w:val="28"/>
          <w:szCs w:val="28"/>
          <w:lang w:val="uk-UA"/>
        </w:rPr>
        <w:t xml:space="preserve">і підносійні </w:t>
      </w:r>
      <w:r w:rsidRPr="00794AEF">
        <w:rPr>
          <w:rFonts w:ascii="Times" w:eastAsia="Arial Unicode MS" w:hAnsi="Times" w:cs="Arial Unicode MS"/>
          <w:color w:val="000000"/>
          <w:sz w:val="28"/>
          <w:szCs w:val="28"/>
        </w:rPr>
        <w:t>модулюються однаково-тобто одноразово передається тільки один модуляційний символ. При цьому ресурсна сітка повністю аналогічна низхідному каналу. Так само кожен фізичний ресурсний блок, відповідний слоту, займає 12 підносійних з кроком</w:t>
      </w:r>
      <w:r w:rsidRPr="00794AEF">
        <w:rPr>
          <w:rFonts w:ascii="Times" w:eastAsia="Arial Unicode MS" w:hAnsi="Times" w:cs="Arial Unicode MS"/>
          <w:color w:val="000000"/>
          <w:sz w:val="28"/>
          <w:szCs w:val="28"/>
          <w:lang w:val="uk-UA"/>
        </w:rPr>
        <w:t xml:space="preserve"> </w:t>
      </w:r>
      <w:r w:rsidRPr="00794AEF">
        <w:rPr>
          <w:rFonts w:ascii="Arial Unicode MS" w:eastAsia="Arial Unicode MS" w:hAnsi="Arial Unicode MS" w:cs="Arial Unicode MS" w:hint="eastAsia"/>
          <w:color w:val="000000"/>
          <w:sz w:val="28"/>
          <w:szCs w:val="28"/>
        </w:rPr>
        <w:t>Δ</w:t>
      </w:r>
      <w:r w:rsidRPr="00794AEF">
        <w:rPr>
          <w:rFonts w:ascii="Cambria Math" w:eastAsia="Arial Unicode MS" w:hAnsi="Cambria Math" w:cs="Cambria Math"/>
          <w:color w:val="000000"/>
          <w:sz w:val="28"/>
          <w:szCs w:val="28"/>
        </w:rPr>
        <w:t>𝑓</w:t>
      </w:r>
      <w:r w:rsidRPr="00794AEF">
        <w:rPr>
          <w:rFonts w:ascii="Times" w:eastAsia="Arial Unicode MS" w:hAnsi="Times" w:cs="Arial Unicode MS"/>
          <w:color w:val="000000"/>
          <w:sz w:val="28"/>
          <w:szCs w:val="28"/>
        </w:rPr>
        <w:t xml:space="preserve">= 15 кГц в частотної області (всього 180 кГц) і 0,5мс - у </w:t>
      </w:r>
      <w:r w:rsidRPr="00794AEF">
        <w:rPr>
          <w:rFonts w:ascii="Times" w:eastAsia="Arial Unicode MS" w:hAnsi="Times" w:cs="Arial Unicode MS"/>
          <w:color w:val="000000"/>
          <w:sz w:val="28"/>
          <w:szCs w:val="28"/>
          <w:lang w:val="uk-UA"/>
        </w:rPr>
        <w:t xml:space="preserve">часовій. </w:t>
      </w:r>
      <w:r w:rsidRPr="00794AEF">
        <w:rPr>
          <w:rFonts w:ascii="Times" w:eastAsia="Arial Unicode MS" w:hAnsi="Times" w:cs="Arial Unicode MS"/>
          <w:color w:val="000000"/>
          <w:sz w:val="28"/>
          <w:szCs w:val="28"/>
        </w:rPr>
        <w:t>Ресурсному блоку відповідають 7 SC-FDMA-символів при стандартному циклічному префікс і 6 - при розширеному. Тривалість SC-FDMA-символу (без префікса) дорівнює тривалості ОFDMA-символу і становить 66,7 мкс (тривалості відповідних циклічних префіксів</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є рівними</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 xml:space="preserve">[9]. </w:t>
      </w:r>
    </w:p>
    <w:p w:rsidR="00794AEF" w:rsidRPr="00794AEF" w:rsidRDefault="00794AEF" w:rsidP="00794AEF">
      <w:pPr>
        <w:spacing w:line="360" w:lineRule="auto"/>
        <w:jc w:val="both"/>
        <w:rPr>
          <w:rFonts w:ascii="Times" w:eastAsia="Arial Unicode MS" w:hAnsi="Times" w:cs="Times"/>
          <w:color w:val="000000"/>
          <w:sz w:val="28"/>
          <w:szCs w:val="28"/>
          <w:lang w:val="uk-UA"/>
        </w:rPr>
      </w:pPr>
      <w:r w:rsidRPr="00794AEF">
        <w:rPr>
          <w:rFonts w:ascii="Times" w:eastAsia="Arial Unicode MS" w:hAnsi="Times" w:cs="Times"/>
          <w:color w:val="000000"/>
          <w:sz w:val="28"/>
          <w:szCs w:val="28"/>
        </w:rPr>
        <w:tab/>
      </w:r>
      <w:r w:rsidRPr="00794AEF">
        <w:rPr>
          <w:rFonts w:ascii="Times" w:eastAsia="Arial Unicode MS" w:hAnsi="Times" w:cs="Times"/>
          <w:color w:val="000000"/>
          <w:sz w:val="28"/>
          <w:szCs w:val="28"/>
          <w:lang w:val="uk-UA"/>
        </w:rPr>
        <w:t>В</w:t>
      </w:r>
      <w:r w:rsidRPr="00794AEF">
        <w:rPr>
          <w:rFonts w:ascii="Times" w:eastAsia="Arial Unicode MS" w:hAnsi="Times" w:cs="Arial Unicode MS"/>
          <w:color w:val="000000"/>
          <w:sz w:val="28"/>
          <w:szCs w:val="28"/>
        </w:rPr>
        <w:t xml:space="preserve"> сітці може бути від 6 до 110 ресурсних</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блоків, але їх число повинне бути кратне 2, 3 або 5, що пов'язано з процедурою дискретного Фур'є-перетворення. Ще одна особливість - підтримка модуляції 64-QAM в А</w:t>
      </w:r>
      <w:r w:rsidRPr="00794AEF">
        <w:rPr>
          <w:rFonts w:ascii="Times" w:eastAsia="Arial Unicode MS" w:hAnsi="Times" w:cs="Arial Unicode MS"/>
          <w:color w:val="000000"/>
          <w:sz w:val="28"/>
          <w:szCs w:val="28"/>
          <w:lang w:val="uk-UA"/>
        </w:rPr>
        <w:t>П</w:t>
      </w:r>
      <w:r w:rsidRPr="00794AEF">
        <w:rPr>
          <w:rFonts w:ascii="Times" w:eastAsia="Arial Unicode MS" w:hAnsi="Times" w:cs="Arial Unicode MS"/>
          <w:color w:val="000000"/>
          <w:sz w:val="28"/>
          <w:szCs w:val="28"/>
        </w:rPr>
        <w:t xml:space="preserve"> опціонально. Кожному абоненту мережі для передачі даних від базової станції за допомогою функції планування на певний час виділяється певна кількість ресурсних блоків. Розклад передається абонентам по службовим каналах в низхідному радіоканалі. Однак якщо при OFDMA один модуляційний символ (QPSK, 16- або 64-QAM) відповідає OFDM-символу на одній підносійній(15 кГц, 66,7 мкс), то при SC-OFDMA ситуація інша. У частотному плані ширина модуляционного символу виявляється рівної всієї доступної смузі частот (він передається на всіх тих, що підносійних одночасно). При цьому один SC- FDMA-символ містить кілька модуляційних символів - в ідеалі стільки ж</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[9]</w:t>
      </w:r>
      <w:r w:rsidRPr="00794AEF">
        <w:rPr>
          <w:rFonts w:ascii="Times" w:eastAsia="Arial Unicode MS" w:hAnsi="Times" w:cs="Arial Unicode MS"/>
          <w:color w:val="000000"/>
          <w:sz w:val="28"/>
          <w:szCs w:val="28"/>
          <w:lang w:val="uk-UA"/>
        </w:rPr>
        <w:t>.</w:t>
      </w:r>
    </w:p>
    <w:p w:rsidR="00794AEF" w:rsidRPr="00794AEF" w:rsidRDefault="00794AEF" w:rsidP="00794AEF">
      <w:pPr>
        <w:spacing w:line="360" w:lineRule="auto"/>
        <w:jc w:val="both"/>
        <w:rPr>
          <w:rFonts w:ascii="Times" w:eastAsia="Arial Unicode MS" w:hAnsi="Times" w:cs="Times"/>
          <w:color w:val="000000"/>
          <w:sz w:val="28"/>
          <w:szCs w:val="28"/>
          <w:lang w:val="uk-UA"/>
        </w:rPr>
      </w:pPr>
      <w:r w:rsidRPr="00794AEF">
        <w:rPr>
          <w:rFonts w:ascii="Times" w:eastAsia="Arial Unicode MS" w:hAnsi="Times" w:cs="Times"/>
          <w:color w:val="000000"/>
          <w:sz w:val="28"/>
          <w:szCs w:val="28"/>
        </w:rPr>
        <w:tab/>
        <w:t xml:space="preserve">Сама процедура формування </w:t>
      </w:r>
      <w:r w:rsidRPr="00794AEF">
        <w:rPr>
          <w:rFonts w:ascii="Times" w:eastAsia="Arial Unicode MS" w:hAnsi="Times" w:cs="Arial Unicode MS"/>
          <w:color w:val="000000"/>
          <w:sz w:val="28"/>
          <w:szCs w:val="28"/>
        </w:rPr>
        <w:t xml:space="preserve">SC-FDMA-сигналу відрізняється від схеми OFDMA. Після канального кодування, скремблювання і формування модуляційних символів вони групуються в блоки по М символів - субсімволов SC-FDMA. Очевидно, що безпосередньо віднести їх на поднесущие з кроком 15 кГц неможливо - потрібно в N разів вища частота, де N - це число доступних для передачі підносійних. Тому, сформувавши групи по М модуляційних символів(М &lt;N), їх піддають М-точкового дискретного Фур'є-перетворення (ДПФ), тобто формують аналоговий сигнал. А вже потім за допомогою стандартної процедури </w:t>
      </w:r>
      <w:r w:rsidRPr="00794AEF">
        <w:rPr>
          <w:rFonts w:ascii="Times" w:eastAsia="Arial Unicode MS" w:hAnsi="Times" w:cs="Arial Unicode MS"/>
          <w:color w:val="000000"/>
          <w:sz w:val="28"/>
          <w:szCs w:val="28"/>
        </w:rPr>
        <w:lastRenderedPageBreak/>
        <w:t>зворотного N-точкового Фур'є-перетворення синтезують сигнал, відповідний незалежної модуляції кожної</w:t>
      </w:r>
      <w:r w:rsidRPr="00794AEF">
        <w:rPr>
          <w:rFonts w:ascii="Times" w:eastAsia="Arial Unicode MS" w:hAnsi="Times" w:cs="Arial Unicode MS"/>
          <w:color w:val="000000"/>
          <w:sz w:val="28"/>
          <w:szCs w:val="28"/>
          <w:lang w:val="uk-UA"/>
        </w:rPr>
        <w:t xml:space="preserve"> підносіної.</w:t>
      </w:r>
      <w:r w:rsidRPr="00794AEF">
        <w:rPr>
          <w:rFonts w:ascii="Times" w:eastAsia="Arial Unicode MS" w:hAnsi="Times" w:cs="Arial Unicode MS"/>
          <w:color w:val="000000"/>
          <w:sz w:val="28"/>
          <w:szCs w:val="28"/>
        </w:rPr>
        <w:t xml:space="preserve"> Додають циклічний префікс і генерують вихідний ВЧ-сигнал. В результаті такого підходу передавач і приймач</w:t>
      </w:r>
      <w:r w:rsidR="000A40D2">
        <w:rPr>
          <w:rFonts w:ascii="Times" w:eastAsia="Arial Unicode MS" w:hAnsi="Times" w:cs="Arial Unicode MS"/>
          <w:color w:val="000000"/>
          <w:sz w:val="28"/>
          <w:szCs w:val="28"/>
          <w:lang w:val="uk-UA"/>
        </w:rPr>
        <w:t xml:space="preserve"> </w:t>
      </w:r>
      <w:r w:rsidRPr="00794AEF">
        <w:rPr>
          <w:rFonts w:ascii="Times" w:eastAsia="Arial Unicode MS" w:hAnsi="Times" w:cs="Times"/>
          <w:color w:val="000000"/>
          <w:sz w:val="28"/>
          <w:szCs w:val="28"/>
        </w:rPr>
        <w:t>OFDMA</w:t>
      </w:r>
      <w:r w:rsidRPr="00794AEF">
        <w:rPr>
          <w:rFonts w:ascii="Times" w:eastAsia="Arial Unicode MS" w:hAnsi="Times" w:cs="Times"/>
          <w:color w:val="000000"/>
          <w:sz w:val="28"/>
          <w:szCs w:val="28"/>
          <w:lang w:val="uk-UA"/>
        </w:rPr>
        <w:t xml:space="preserve">- </w:t>
      </w:r>
      <w:r w:rsidRPr="00794AEF">
        <w:rPr>
          <w:rFonts w:ascii="Times" w:eastAsia="Arial Unicode MS" w:hAnsi="Times" w:cs="Arial Unicode MS"/>
          <w:color w:val="000000"/>
          <w:sz w:val="28"/>
          <w:szCs w:val="28"/>
          <w:lang w:val="uk-UA"/>
        </w:rPr>
        <w:t xml:space="preserve">і </w:t>
      </w:r>
      <w:r w:rsidRPr="00794AEF">
        <w:rPr>
          <w:rFonts w:ascii="Times" w:eastAsia="Arial Unicode MS" w:hAnsi="Times" w:cs="Arial Unicode MS"/>
          <w:color w:val="000000"/>
          <w:sz w:val="28"/>
          <w:szCs w:val="28"/>
        </w:rPr>
        <w:t>SC</w:t>
      </w:r>
      <w:r w:rsidRPr="00794AEF">
        <w:rPr>
          <w:rFonts w:ascii="Times" w:eastAsia="Arial Unicode MS" w:hAnsi="Times" w:cs="Arial Unicode MS"/>
          <w:color w:val="000000"/>
          <w:sz w:val="28"/>
          <w:szCs w:val="28"/>
          <w:lang w:val="uk-UA"/>
        </w:rPr>
        <w:t>-</w:t>
      </w:r>
      <w:r w:rsidRPr="00794AEF">
        <w:rPr>
          <w:rFonts w:ascii="Times" w:eastAsia="Arial Unicode MS" w:hAnsi="Times" w:cs="Arial Unicode MS"/>
          <w:color w:val="000000"/>
          <w:sz w:val="28"/>
          <w:szCs w:val="28"/>
        </w:rPr>
        <w:t>FDMA</w:t>
      </w:r>
      <w:r w:rsidRPr="00794AEF">
        <w:rPr>
          <w:rFonts w:ascii="Times" w:eastAsia="Arial Unicode MS" w:hAnsi="Times" w:cs="Arial Unicode MS"/>
          <w:color w:val="000000"/>
          <w:sz w:val="28"/>
          <w:szCs w:val="28"/>
          <w:lang w:val="uk-UA"/>
        </w:rPr>
        <w:t>-сигналів мають схожу функціональну структуру (рис. 2.</w:t>
      </w:r>
      <w:r w:rsidR="002513C2" w:rsidRPr="002513C2">
        <w:rPr>
          <w:rFonts w:ascii="Times" w:eastAsia="Arial Unicode MS" w:hAnsi="Times" w:cs="Arial Unicode MS"/>
          <w:color w:val="000000"/>
          <w:sz w:val="28"/>
          <w:szCs w:val="28"/>
        </w:rPr>
        <w:t>3</w:t>
      </w:r>
      <w:r w:rsidRPr="00794AEF">
        <w:rPr>
          <w:rFonts w:ascii="Times" w:eastAsia="Arial Unicode MS" w:hAnsi="Times" w:cs="Arial Unicode MS"/>
          <w:color w:val="000000"/>
          <w:sz w:val="28"/>
          <w:szCs w:val="28"/>
          <w:lang w:val="uk-UA"/>
        </w:rPr>
        <w:t xml:space="preserve">). </w:t>
      </w:r>
    </w:p>
    <w:p w:rsidR="00794AEF" w:rsidRPr="00794AEF" w:rsidRDefault="00794AEF" w:rsidP="00794AEF">
      <w:pPr>
        <w:spacing w:line="360" w:lineRule="auto"/>
        <w:jc w:val="both"/>
        <w:rPr>
          <w:rFonts w:ascii="Times" w:eastAsia="Arial Unicode MS" w:hAnsi="Times" w:cs="Times"/>
          <w:color w:val="000000"/>
          <w:sz w:val="28"/>
          <w:szCs w:val="28"/>
          <w:lang w:val="uk-UA"/>
        </w:rPr>
      </w:pPr>
    </w:p>
    <w:p w:rsidR="00794AEF" w:rsidRPr="00794AEF" w:rsidRDefault="00794AEF" w:rsidP="00794AEF">
      <w:pPr>
        <w:spacing w:line="360" w:lineRule="auto"/>
        <w:jc w:val="both"/>
        <w:rPr>
          <w:rFonts w:ascii="Times" w:eastAsia="Arial Unicode MS" w:hAnsi="Times" w:cs="Times"/>
          <w:color w:val="000000"/>
          <w:sz w:val="28"/>
          <w:szCs w:val="28"/>
          <w:lang w:val="uk-UA"/>
        </w:rPr>
      </w:pPr>
      <w:r w:rsidRPr="00794AEF">
        <w:rPr>
          <w:rFonts w:ascii="Helvetica Neue" w:eastAsia="Arial Unicode MS" w:hAnsi="Helvetica Neue" w:cs="Arial Unicode MS"/>
          <w:noProof/>
          <w:color w:val="000000"/>
          <w:sz w:val="22"/>
          <w:szCs w:val="22"/>
        </w:rPr>
        <w:drawing>
          <wp:anchor distT="152400" distB="152400" distL="152400" distR="152400" simplePos="0" relativeHeight="251664384" behindDoc="0" locked="0" layoutInCell="1" allowOverlap="1" wp14:anchorId="4DCC7ED6" wp14:editId="392AB69A">
            <wp:simplePos x="0" y="0"/>
            <wp:positionH relativeFrom="margin">
              <wp:posOffset>281305</wp:posOffset>
            </wp:positionH>
            <wp:positionV relativeFrom="line">
              <wp:posOffset>-164465</wp:posOffset>
            </wp:positionV>
            <wp:extent cx="5649595" cy="2253615"/>
            <wp:effectExtent l="0" t="0" r="0" b="0"/>
            <wp:wrapNone/>
            <wp:docPr id="34"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49595" cy="2253615"/>
                    </a:xfrm>
                    <a:prstGeom prst="rect">
                      <a:avLst/>
                    </a:prstGeom>
                    <a:noFill/>
                  </pic:spPr>
                </pic:pic>
              </a:graphicData>
            </a:graphic>
            <wp14:sizeRelH relativeFrom="page">
              <wp14:pctWidth>0</wp14:pctWidth>
            </wp14:sizeRelH>
            <wp14:sizeRelV relativeFrom="page">
              <wp14:pctHeight>0</wp14:pctHeight>
            </wp14:sizeRelV>
          </wp:anchor>
        </w:drawing>
      </w:r>
    </w:p>
    <w:p w:rsidR="00794AEF" w:rsidRPr="00794AEF" w:rsidRDefault="00794AEF" w:rsidP="00794AEF">
      <w:pPr>
        <w:spacing w:line="360" w:lineRule="auto"/>
        <w:jc w:val="both"/>
        <w:rPr>
          <w:rFonts w:ascii="Times" w:eastAsia="Arial Unicode MS" w:hAnsi="Times" w:cs="Times"/>
          <w:color w:val="000000"/>
          <w:sz w:val="28"/>
          <w:szCs w:val="28"/>
          <w:lang w:val="uk-UA"/>
        </w:rPr>
      </w:pPr>
    </w:p>
    <w:p w:rsidR="00794AEF" w:rsidRPr="00794AEF" w:rsidRDefault="00794AEF" w:rsidP="00794AEF">
      <w:pPr>
        <w:spacing w:line="360" w:lineRule="auto"/>
        <w:jc w:val="both"/>
        <w:rPr>
          <w:rFonts w:ascii="Times" w:eastAsia="Arial Unicode MS" w:hAnsi="Times" w:cs="Times"/>
          <w:color w:val="000000"/>
          <w:sz w:val="28"/>
          <w:szCs w:val="28"/>
          <w:lang w:val="uk-UA"/>
        </w:rPr>
      </w:pPr>
    </w:p>
    <w:p w:rsidR="00794AEF" w:rsidRPr="00794AEF" w:rsidRDefault="00794AEF" w:rsidP="00794AEF">
      <w:pPr>
        <w:spacing w:line="360" w:lineRule="auto"/>
        <w:jc w:val="both"/>
        <w:rPr>
          <w:rFonts w:ascii="Times" w:eastAsia="Arial Unicode MS" w:hAnsi="Times" w:cs="Times"/>
          <w:color w:val="000000"/>
          <w:sz w:val="28"/>
          <w:szCs w:val="28"/>
          <w:lang w:val="uk-UA"/>
        </w:rPr>
      </w:pPr>
    </w:p>
    <w:p w:rsidR="00794AEF" w:rsidRPr="00794AEF" w:rsidRDefault="00794AEF" w:rsidP="00794AEF">
      <w:pPr>
        <w:spacing w:line="360" w:lineRule="auto"/>
        <w:jc w:val="both"/>
        <w:rPr>
          <w:rFonts w:ascii="Times" w:eastAsia="Arial Unicode MS" w:hAnsi="Times" w:cs="Times"/>
          <w:color w:val="000000"/>
          <w:sz w:val="28"/>
          <w:szCs w:val="28"/>
          <w:lang w:val="uk-UA"/>
        </w:rPr>
      </w:pPr>
    </w:p>
    <w:p w:rsidR="00794AEF" w:rsidRPr="00794AEF" w:rsidRDefault="00794AEF" w:rsidP="00794AEF">
      <w:pPr>
        <w:spacing w:line="360" w:lineRule="auto"/>
        <w:jc w:val="both"/>
        <w:rPr>
          <w:rFonts w:ascii="Times" w:eastAsia="Arial Unicode MS" w:hAnsi="Times" w:cs="Times"/>
          <w:color w:val="000000"/>
          <w:sz w:val="28"/>
          <w:szCs w:val="28"/>
          <w:lang w:val="uk-UA"/>
        </w:rPr>
      </w:pPr>
    </w:p>
    <w:p w:rsidR="00794AEF" w:rsidRPr="00794AEF" w:rsidRDefault="00794AEF" w:rsidP="00794AEF">
      <w:pPr>
        <w:spacing w:line="360" w:lineRule="auto"/>
        <w:jc w:val="both"/>
        <w:rPr>
          <w:rFonts w:ascii="Times" w:eastAsia="Arial Unicode MS" w:hAnsi="Times" w:cs="Times"/>
          <w:color w:val="000000"/>
          <w:sz w:val="28"/>
          <w:szCs w:val="28"/>
          <w:lang w:val="uk-UA"/>
        </w:rPr>
      </w:pPr>
    </w:p>
    <w:p w:rsidR="00794AEF" w:rsidRPr="00794AEF" w:rsidRDefault="00794AEF" w:rsidP="00794AEF">
      <w:pPr>
        <w:spacing w:line="360" w:lineRule="auto"/>
        <w:jc w:val="center"/>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Рисунок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2513C2" w:rsidRPr="002513C2">
        <w:rPr>
          <w:rFonts w:ascii="Times" w:eastAsia="Arial Unicode MS" w:hAnsi="Times" w:cs="Arial Unicode MS"/>
          <w:color w:val="000000"/>
          <w:sz w:val="28"/>
          <w:szCs w:val="28"/>
        </w:rPr>
        <w:t>3</w:t>
      </w:r>
      <w:r w:rsidRPr="00794AEF">
        <w:rPr>
          <w:rFonts w:ascii="Times" w:eastAsia="Arial Unicode MS" w:hAnsi="Times" w:cs="Arial Unicode MS"/>
          <w:color w:val="000000"/>
          <w:sz w:val="28"/>
          <w:szCs w:val="28"/>
        </w:rPr>
        <w:t xml:space="preserve"> - Особливість формування вихідного сигналу в разі SC-FDMA </w:t>
      </w:r>
    </w:p>
    <w:p w:rsidR="00794AEF" w:rsidRPr="00794AEF" w:rsidRDefault="00794AEF" w:rsidP="00794AEF">
      <w:pPr>
        <w:spacing w:line="360" w:lineRule="auto"/>
        <w:jc w:val="center"/>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r>
      <w:r w:rsidRPr="00794AEF">
        <w:rPr>
          <w:rFonts w:ascii="Times" w:eastAsia="Arial Unicode MS" w:hAnsi="Times" w:cs="Times"/>
          <w:color w:val="000000"/>
          <w:sz w:val="28"/>
          <w:szCs w:val="28"/>
          <w:lang w:val="uk-UA"/>
        </w:rPr>
        <w:t>З</w:t>
      </w:r>
      <w:r w:rsidR="002513C2" w:rsidRPr="002513C2">
        <w:rPr>
          <w:rFonts w:ascii="Times" w:eastAsia="Arial Unicode MS" w:hAnsi="Times" w:cs="Times"/>
          <w:color w:val="000000"/>
          <w:sz w:val="28"/>
          <w:szCs w:val="28"/>
        </w:rPr>
        <w:t xml:space="preserve"> </w:t>
      </w:r>
      <w:r w:rsidRPr="00794AEF">
        <w:rPr>
          <w:rFonts w:ascii="Times" w:eastAsia="Arial Unicode MS" w:hAnsi="Times" w:cs="Times"/>
          <w:color w:val="000000"/>
          <w:sz w:val="28"/>
          <w:szCs w:val="28"/>
        </w:rPr>
        <w:t>рисунка</w:t>
      </w:r>
      <w:r w:rsidRPr="00794AEF">
        <w:rPr>
          <w:rFonts w:ascii="Times" w:eastAsia="Arial Unicode MS" w:hAnsi="Times" w:cs="Times"/>
          <w:color w:val="000000"/>
          <w:sz w:val="28"/>
          <w:szCs w:val="28"/>
          <w:lang w:val="uk-UA"/>
        </w:rPr>
        <w:t xml:space="preserve">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2513C2" w:rsidRPr="002513C2">
        <w:rPr>
          <w:rFonts w:ascii="Times" w:eastAsia="Arial Unicode MS" w:hAnsi="Times" w:cs="Arial Unicode MS"/>
          <w:color w:val="000000"/>
          <w:sz w:val="28"/>
          <w:szCs w:val="28"/>
        </w:rPr>
        <w:t>3</w:t>
      </w:r>
      <w:r w:rsidRPr="00794AEF">
        <w:rPr>
          <w:rFonts w:ascii="Times" w:eastAsia="Arial Unicode MS" w:hAnsi="Times" w:cs="Arial Unicode MS"/>
          <w:color w:val="000000"/>
          <w:sz w:val="28"/>
          <w:szCs w:val="28"/>
        </w:rPr>
        <w:t xml:space="preserve"> відзначимо, що А</w:t>
      </w:r>
      <w:r w:rsidRPr="00794AEF">
        <w:rPr>
          <w:rFonts w:ascii="Times" w:eastAsia="Arial Unicode MS" w:hAnsi="Times" w:cs="Arial Unicode MS"/>
          <w:color w:val="000000"/>
          <w:sz w:val="28"/>
          <w:szCs w:val="28"/>
          <w:lang w:val="uk-UA"/>
        </w:rPr>
        <w:t>П</w:t>
      </w:r>
      <w:r w:rsidRPr="00794AEF">
        <w:rPr>
          <w:rFonts w:ascii="Times" w:eastAsia="Arial Unicode MS" w:hAnsi="Times" w:cs="Arial Unicode MS"/>
          <w:color w:val="000000"/>
          <w:sz w:val="28"/>
          <w:szCs w:val="28"/>
        </w:rPr>
        <w:t xml:space="preserve"> може використовувати як фіксований частотний діапазон (використовуються суміжні ресурсні блоки, тобто суміжні поднесущие), так і розподілений - так званий режим стрибкоподібної перебудувати</w:t>
      </w:r>
      <w:r w:rsidRPr="00794AEF">
        <w:rPr>
          <w:rFonts w:ascii="Tahoma" w:eastAsia="Arial Unicode MS" w:hAnsi="Tahoma" w:cs="Tahoma"/>
          <w:color w:val="000000"/>
          <w:sz w:val="28"/>
          <w:szCs w:val="28"/>
        </w:rPr>
        <w:t>̆</w:t>
      </w:r>
      <w:r w:rsidRPr="00794AEF">
        <w:rPr>
          <w:rFonts w:ascii="Times" w:eastAsia="Arial Unicode MS" w:hAnsi="Times" w:cs="Arial Unicode MS"/>
          <w:color w:val="000000"/>
          <w:sz w:val="28"/>
          <w:szCs w:val="28"/>
        </w:rPr>
        <w:t>ки частоти (FH). В останньому випадку для кожного слота висхідного каналу використовується новий ресурсний блок з доступною ресурсної сітки. параметри перебудувати</w:t>
      </w:r>
      <w:r w:rsidRPr="00794AEF">
        <w:rPr>
          <w:rFonts w:ascii="Tahoma" w:eastAsia="Arial Unicode MS" w:hAnsi="Tahoma" w:cs="Tahoma"/>
          <w:color w:val="000000"/>
          <w:sz w:val="28"/>
          <w:szCs w:val="28"/>
        </w:rPr>
        <w:t>̆</w:t>
      </w:r>
      <w:r w:rsidRPr="00794AEF">
        <w:rPr>
          <w:rFonts w:ascii="Times" w:eastAsia="Arial Unicode MS" w:hAnsi="Times" w:cs="Arial Unicode MS"/>
          <w:color w:val="000000"/>
          <w:sz w:val="28"/>
          <w:szCs w:val="28"/>
        </w:rPr>
        <w:t>ки частоти задаються мережевим обладнанням і повідомляються як при ініціалізації абонентської станції в мережі, так і по ходу роботи в каналі управління. У разі розподіленого способу - інформація від кожного абонента распложена у всьому спектрі сигналу, тому даний спосіб підвалини</w:t>
      </w:r>
      <w:r w:rsidRPr="00794AEF">
        <w:rPr>
          <w:rFonts w:ascii="Tahoma" w:eastAsia="Arial Unicode MS" w:hAnsi="Tahoma" w:cs="Tahoma"/>
          <w:color w:val="000000"/>
          <w:sz w:val="28"/>
          <w:szCs w:val="28"/>
        </w:rPr>
        <w:t>̆</w:t>
      </w:r>
      <w:r w:rsidRPr="00794AEF">
        <w:rPr>
          <w:rFonts w:ascii="Times" w:eastAsia="Arial Unicode MS" w:hAnsi="Times" w:cs="Arial Unicode MS"/>
          <w:color w:val="000000"/>
          <w:sz w:val="28"/>
          <w:szCs w:val="28"/>
        </w:rPr>
        <w:t xml:space="preserve">чив до частотно-виборчому завмирання [9]. </w:t>
      </w:r>
    </w:p>
    <w:p w:rsidR="00794AEF" w:rsidRP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Times"/>
          <w:color w:val="000000"/>
          <w:sz w:val="28"/>
          <w:szCs w:val="28"/>
        </w:rPr>
        <w:tab/>
        <w:t>Крім власне інформації</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щ</w:t>
      </w:r>
      <w:r w:rsidRPr="00794AEF">
        <w:rPr>
          <w:rFonts w:ascii="Times" w:eastAsia="Arial Unicode MS" w:hAnsi="Times" w:cs="Arial Unicode MS"/>
          <w:color w:val="000000"/>
          <w:sz w:val="28"/>
          <w:szCs w:val="28"/>
        </w:rPr>
        <w:t>о генерується функціями верхнього рівня</w:t>
      </w:r>
      <w:r w:rsidRPr="00794AEF">
        <w:rPr>
          <w:rFonts w:ascii="Tahoma" w:eastAsia="Arial Unicode MS" w:hAnsi="Tahoma" w:cs="Tahoma"/>
          <w:color w:val="000000"/>
          <w:sz w:val="28"/>
          <w:szCs w:val="28"/>
          <w:lang w:val="uk-UA"/>
        </w:rPr>
        <w:t xml:space="preserve">, </w:t>
      </w:r>
      <w:r w:rsidRPr="00794AEF">
        <w:rPr>
          <w:rFonts w:ascii="Times" w:eastAsia="Arial Unicode MS" w:hAnsi="Times" w:cs="Arial Unicode MS"/>
          <w:color w:val="000000"/>
          <w:sz w:val="28"/>
          <w:szCs w:val="28"/>
          <w:lang w:val="uk-UA"/>
        </w:rPr>
        <w:t>в</w:t>
      </w:r>
      <w:r w:rsidRPr="00794AEF">
        <w:rPr>
          <w:rFonts w:ascii="Times" w:eastAsia="Arial Unicode MS" w:hAnsi="Times" w:cs="Arial Unicode MS"/>
          <w:color w:val="000000"/>
          <w:sz w:val="28"/>
          <w:szCs w:val="28"/>
        </w:rPr>
        <w:t xml:space="preserve"> висхідному каналі передаються опорні сигнали. Їх призначення - допомогти приймачу БС налаштуватися на певний передавач А</w:t>
      </w:r>
      <w:r w:rsidRPr="00794AEF">
        <w:rPr>
          <w:rFonts w:ascii="Times" w:eastAsia="Arial Unicode MS" w:hAnsi="Times" w:cs="Arial Unicode MS"/>
          <w:color w:val="000000"/>
          <w:sz w:val="28"/>
          <w:szCs w:val="28"/>
          <w:lang w:val="uk-UA"/>
        </w:rPr>
        <w:t>П</w:t>
      </w:r>
      <w:r w:rsidRPr="00794AEF">
        <w:rPr>
          <w:rFonts w:ascii="Times" w:eastAsia="Arial Unicode MS" w:hAnsi="Times" w:cs="Arial Unicode MS"/>
          <w:color w:val="000000"/>
          <w:sz w:val="28"/>
          <w:szCs w:val="28"/>
        </w:rPr>
        <w:t>. Крім того, ці сигнали дозволяють оцінити якість каналу, що використовується в БС при диспетчеризації ресурсів. Опорні сигнали в висхідному каналі бувають двох видів - так звані «демодулювати» і зондові (sounding).</w:t>
      </w:r>
    </w:p>
    <w:p w:rsidR="00794AEF" w:rsidRPr="00794AEF" w:rsidRDefault="00794AEF" w:rsidP="00794AEF">
      <w:pPr>
        <w:spacing w:line="360" w:lineRule="auto"/>
        <w:ind w:firstLine="708"/>
        <w:jc w:val="both"/>
        <w:rPr>
          <w:rFonts w:ascii="Times" w:eastAsia="Arial Unicode MS" w:hAnsi="Times" w:cs="Times"/>
          <w:color w:val="000000"/>
          <w:sz w:val="28"/>
          <w:szCs w:val="28"/>
        </w:rPr>
      </w:pPr>
      <w:r w:rsidRPr="00794AEF">
        <w:rPr>
          <w:rFonts w:ascii="Times" w:eastAsia="Arial Unicode MS" w:hAnsi="Times" w:cs="Arial Unicode MS"/>
          <w:color w:val="000000"/>
          <w:sz w:val="28"/>
          <w:szCs w:val="28"/>
        </w:rPr>
        <w:lastRenderedPageBreak/>
        <w:t>Демодулювати опорні сигнали аналогічні опорним сигналам спадного каналу. Вони передаються на постійній основі. Так, в загальному інформаційному каналі послідовність демодульованого опорного сигналу передається в четвертому SC-FDMA-символі кожного слота при стандартом НГ. Зондові сигнали аперіодичне. Їх основне призначення - дати БС можливість оцінити якість каналу, якщо передача ще не ведеться.</w:t>
      </w: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624199">
      <w:pPr>
        <w:spacing w:line="360" w:lineRule="auto"/>
        <w:ind w:firstLine="708"/>
        <w:jc w:val="both"/>
        <w:outlineLvl w:val="0"/>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2.2 Архітектура мереж LTE / LTE Advanced</w:t>
      </w:r>
    </w:p>
    <w:p w:rsidR="00794AEF" w:rsidRPr="00794AEF" w:rsidRDefault="00794AEF" w:rsidP="00794AEF">
      <w:pPr>
        <w:spacing w:line="360" w:lineRule="auto"/>
        <w:jc w:val="both"/>
        <w:outlineLvl w:val="0"/>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r>
      <w:r w:rsidRPr="00794AEF">
        <w:rPr>
          <w:rFonts w:ascii="Times" w:eastAsia="Arial Unicode MS" w:hAnsi="Times" w:cs="Times"/>
          <w:color w:val="000000"/>
          <w:sz w:val="28"/>
          <w:szCs w:val="28"/>
          <w:lang w:val="uk-UA"/>
        </w:rPr>
        <w:t>А</w:t>
      </w:r>
      <w:r w:rsidRPr="00794AEF">
        <w:rPr>
          <w:rFonts w:ascii="Times" w:eastAsia="Arial Unicode MS" w:hAnsi="Times" w:cs="Times"/>
          <w:color w:val="000000"/>
          <w:sz w:val="28"/>
          <w:szCs w:val="28"/>
        </w:rPr>
        <w:t xml:space="preserve">рхітектура мережі </w:t>
      </w:r>
      <w:r w:rsidRPr="00794AEF">
        <w:rPr>
          <w:rFonts w:ascii="Times" w:eastAsia="Arial Unicode MS" w:hAnsi="Times" w:cs="Arial Unicode MS"/>
          <w:color w:val="000000"/>
          <w:sz w:val="28"/>
          <w:szCs w:val="28"/>
        </w:rPr>
        <w:t>LTE розроблена</w:t>
      </w:r>
      <w:r w:rsidR="00DB1F99">
        <w:rPr>
          <w:rFonts w:ascii="Times" w:eastAsia="Arial Unicode MS" w:hAnsi="Times" w:cs="Arial Unicode MS"/>
          <w:color w:val="000000"/>
          <w:sz w:val="28"/>
          <w:szCs w:val="28"/>
          <w:lang w:val="uk-UA"/>
        </w:rPr>
        <w:t xml:space="preserve"> в такий спосіб</w:t>
      </w:r>
      <w:r w:rsidRPr="00794AEF">
        <w:rPr>
          <w:rFonts w:ascii="Times" w:eastAsia="Arial Unicode MS" w:hAnsi="Times" w:cs="Arial Unicode MS"/>
          <w:color w:val="000000"/>
          <w:sz w:val="28"/>
          <w:szCs w:val="28"/>
        </w:rPr>
        <w:t>, щоб забезпечити підтримку пакетного трафіку з так званої «гладко</w:t>
      </w:r>
      <w:r w:rsidRPr="00794AEF">
        <w:rPr>
          <w:rFonts w:ascii="Times" w:eastAsia="Arial Unicode MS" w:hAnsi="Times" w:cs="Arial Unicode MS"/>
          <w:color w:val="000000"/>
          <w:sz w:val="28"/>
          <w:szCs w:val="28"/>
          <w:lang w:val="uk-UA"/>
        </w:rPr>
        <w:t>ї</w:t>
      </w:r>
      <w:r w:rsidRPr="00794AEF">
        <w:rPr>
          <w:rFonts w:ascii="Times" w:eastAsia="Arial Unicode MS" w:hAnsi="Times" w:cs="Arial Unicode MS"/>
          <w:color w:val="000000"/>
          <w:sz w:val="28"/>
          <w:szCs w:val="28"/>
        </w:rPr>
        <w:t>»</w:t>
      </w:r>
      <w:r w:rsidR="00DB1F99">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(«Бесшовно</w:t>
      </w:r>
      <w:r w:rsidRPr="00794AEF">
        <w:rPr>
          <w:rFonts w:ascii="Times" w:eastAsia="Arial Unicode MS" w:hAnsi="Times" w:cs="Arial Unicode MS"/>
          <w:color w:val="000000"/>
          <w:sz w:val="28"/>
          <w:szCs w:val="28"/>
          <w:lang w:val="uk-UA"/>
        </w:rPr>
        <w:t>ї</w:t>
      </w:r>
      <w:r w:rsidRPr="00794AEF">
        <w:rPr>
          <w:rFonts w:ascii="Times" w:eastAsia="Arial Unicode MS" w:hAnsi="Times" w:cs="Arial Unicode MS"/>
          <w:color w:val="000000"/>
          <w:sz w:val="28"/>
          <w:szCs w:val="28"/>
        </w:rPr>
        <w:t>», Seamless) мобільністю, мінімальними затримками доставки пакетів і високими показниками якості обслуговування</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 xml:space="preserve">[9].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Мобільність як функція мережі забезпечується двома її видами</w:t>
      </w:r>
      <w:r w:rsidRPr="00794AEF">
        <w:rPr>
          <w:rFonts w:ascii="Times" w:eastAsia="Arial Unicode MS" w:hAnsi="Times" w:cs="Arial Unicode MS"/>
          <w:color w:val="000000"/>
          <w:sz w:val="28"/>
          <w:szCs w:val="28"/>
        </w:rPr>
        <w:t>: дискретно</w:t>
      </w:r>
      <w:r w:rsidRPr="00794AEF">
        <w:rPr>
          <w:rFonts w:ascii="Times" w:eastAsia="Arial Unicode MS" w:hAnsi="Times" w:cs="Arial Unicode MS"/>
          <w:color w:val="000000"/>
          <w:sz w:val="28"/>
          <w:szCs w:val="28"/>
          <w:lang w:val="uk-UA"/>
        </w:rPr>
        <w:t>ю</w:t>
      </w:r>
      <w:r w:rsidRPr="00794AEF">
        <w:rPr>
          <w:rFonts w:ascii="Times" w:eastAsia="Arial Unicode MS" w:hAnsi="Times" w:cs="Arial Unicode MS"/>
          <w:color w:val="000000"/>
          <w:sz w:val="28"/>
          <w:szCs w:val="28"/>
        </w:rPr>
        <w:t xml:space="preserve">мобільністю (роумінгом) і безперервної мобільністю (хендовера). Оскільки мережі LTE повинні підтримувати процедури роумінгу і хендовера з усіма існуючими мережами, для LTE-абонентів (терміналів) має забезпечуватися повсюдне покриття послуг </w:t>
      </w:r>
      <w:r w:rsidR="009453A7">
        <w:rPr>
          <w:sz w:val="28"/>
          <w:szCs w:val="28"/>
          <w:u w:color="000000"/>
        </w:rPr>
        <w:t>безпров</w:t>
      </w:r>
      <w:r w:rsidR="009453A7">
        <w:rPr>
          <w:sz w:val="28"/>
          <w:szCs w:val="28"/>
          <w:u w:color="000000"/>
          <w:lang w:val="uk-UA"/>
        </w:rPr>
        <w:t>ідного</w:t>
      </w:r>
      <w:r w:rsidR="009453A7" w:rsidRPr="00AC594B">
        <w:rPr>
          <w:sz w:val="28"/>
          <w:szCs w:val="28"/>
          <w:u w:color="000000"/>
        </w:rPr>
        <w:t xml:space="preserve"> </w:t>
      </w:r>
      <w:r w:rsidRPr="00794AEF">
        <w:rPr>
          <w:rFonts w:ascii="Times" w:eastAsia="Arial Unicode MS" w:hAnsi="Times" w:cs="Arial Unicode MS"/>
          <w:color w:val="000000"/>
          <w:sz w:val="28"/>
          <w:szCs w:val="28"/>
        </w:rPr>
        <w:t>широкосмугового доступу.</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Пакетн</w:t>
      </w:r>
      <w:r w:rsidRPr="00794AEF">
        <w:rPr>
          <w:rFonts w:ascii="Times" w:eastAsia="Arial Unicode MS" w:hAnsi="Times" w:cs="Times"/>
          <w:color w:val="000000"/>
          <w:sz w:val="28"/>
          <w:szCs w:val="28"/>
          <w:lang w:val="uk-UA"/>
        </w:rPr>
        <w:t>а передача</w:t>
      </w:r>
      <w:r w:rsidRPr="00794AEF">
        <w:rPr>
          <w:rFonts w:ascii="Times" w:eastAsia="Arial Unicode MS" w:hAnsi="Times" w:cs="Times"/>
          <w:color w:val="000000"/>
          <w:sz w:val="28"/>
          <w:szCs w:val="28"/>
        </w:rPr>
        <w:t xml:space="preserve"> дозволяє забезпечити всі послуги</w:t>
      </w:r>
      <w:r w:rsidRPr="00794AEF">
        <w:rPr>
          <w:rFonts w:ascii="Times" w:eastAsia="Arial Unicode MS" w:hAnsi="Times" w:cs="Arial Unicode MS"/>
          <w:color w:val="000000"/>
          <w:sz w:val="28"/>
          <w:szCs w:val="28"/>
          <w:lang w:val="uk-UA"/>
        </w:rPr>
        <w:t>, в</w:t>
      </w:r>
      <w:r w:rsidRPr="00794AEF">
        <w:rPr>
          <w:rFonts w:ascii="Times" w:eastAsia="Arial Unicode MS" w:hAnsi="Times" w:cs="Arial Unicode MS"/>
          <w:color w:val="000000"/>
          <w:sz w:val="28"/>
          <w:szCs w:val="28"/>
        </w:rPr>
        <w:t>ключаючи передачу призначеного для користувача голосового трафіку. На відміну від більшості мереж попередніх поколін</w:t>
      </w:r>
      <w:r w:rsidRPr="00794AEF">
        <w:rPr>
          <w:rFonts w:ascii="Times" w:eastAsia="Arial Unicode MS" w:hAnsi="Times" w:cs="Arial Unicode MS"/>
          <w:color w:val="000000"/>
          <w:sz w:val="28"/>
          <w:szCs w:val="28"/>
          <w:lang w:val="uk-UA"/>
        </w:rPr>
        <w:t>ь.</w:t>
      </w:r>
      <w:r w:rsidRPr="00794AEF">
        <w:rPr>
          <w:rFonts w:ascii="Times" w:eastAsia="Arial Unicode MS" w:hAnsi="Times" w:cs="Arial Unicode MS"/>
          <w:color w:val="000000"/>
          <w:sz w:val="28"/>
          <w:szCs w:val="28"/>
        </w:rPr>
        <w:t xml:space="preserve"> В яких спостерігається досить висока різнотипність і ієрархічність мережевих вузлів (так звана </w:t>
      </w:r>
      <w:r w:rsidRPr="00794AEF">
        <w:rPr>
          <w:rFonts w:ascii="Times" w:eastAsia="Arial Unicode MS" w:hAnsi="Times" w:cs="Arial Unicode MS"/>
          <w:color w:val="000000"/>
          <w:sz w:val="28"/>
          <w:szCs w:val="28"/>
          <w:lang w:val="uk-UA"/>
        </w:rPr>
        <w:t>розподілена</w:t>
      </w:r>
      <w:r w:rsidRPr="00794AEF">
        <w:rPr>
          <w:rFonts w:ascii="Times" w:eastAsia="Arial Unicode MS" w:hAnsi="Times" w:cs="Arial Unicode MS"/>
          <w:color w:val="000000"/>
          <w:sz w:val="28"/>
          <w:szCs w:val="28"/>
        </w:rPr>
        <w:t xml:space="preserve"> мережева відповідальність), архітектуру мереж LTE можна назвати «</w:t>
      </w:r>
      <w:r w:rsidRPr="00794AEF">
        <w:rPr>
          <w:rFonts w:ascii="Times" w:eastAsia="Arial Unicode MS" w:hAnsi="Times" w:cs="Arial Unicode MS"/>
          <w:color w:val="000000"/>
          <w:sz w:val="28"/>
          <w:szCs w:val="28"/>
          <w:lang w:val="uk-UA"/>
        </w:rPr>
        <w:t>плоскою</w:t>
      </w:r>
      <w:r w:rsidRPr="00794AEF">
        <w:rPr>
          <w:rFonts w:ascii="Times" w:eastAsia="Arial Unicode MS" w:hAnsi="Times" w:cs="Arial Unicode MS"/>
          <w:color w:val="000000"/>
          <w:sz w:val="28"/>
          <w:szCs w:val="28"/>
        </w:rPr>
        <w:t>»</w:t>
      </w:r>
      <w:r w:rsidRPr="00794AEF">
        <w:rPr>
          <w:rFonts w:ascii="Times" w:eastAsia="Arial Unicode MS" w:hAnsi="Times" w:cs="Arial Unicode MS"/>
          <w:color w:val="000000"/>
          <w:sz w:val="28"/>
          <w:szCs w:val="28"/>
          <w:lang w:val="uk-UA"/>
        </w:rPr>
        <w:t>.</w:t>
      </w:r>
      <w:r w:rsidRPr="00794AEF">
        <w:rPr>
          <w:rFonts w:ascii="Times" w:eastAsia="Arial Unicode MS" w:hAnsi="Times" w:cs="Arial Unicode MS"/>
          <w:color w:val="000000"/>
          <w:sz w:val="28"/>
          <w:szCs w:val="28"/>
        </w:rPr>
        <w:t xml:space="preserve"> Оскільки практично вс</w:t>
      </w:r>
      <w:r w:rsidRPr="00794AEF">
        <w:rPr>
          <w:rFonts w:ascii="Times" w:eastAsia="Arial Unicode MS" w:hAnsi="Times" w:cs="Arial Unicode MS"/>
          <w:color w:val="000000"/>
          <w:sz w:val="28"/>
          <w:szCs w:val="28"/>
          <w:lang w:val="uk-UA"/>
        </w:rPr>
        <w:t xml:space="preserve">я </w:t>
      </w:r>
      <w:r w:rsidRPr="00794AEF">
        <w:rPr>
          <w:rFonts w:ascii="Times" w:eastAsia="Arial Unicode MS" w:hAnsi="Times" w:cs="Arial Unicode MS"/>
          <w:color w:val="000000"/>
          <w:sz w:val="28"/>
          <w:szCs w:val="28"/>
        </w:rPr>
        <w:t>мережев</w:t>
      </w:r>
      <w:r w:rsidRPr="00794AEF">
        <w:rPr>
          <w:rFonts w:ascii="Times" w:eastAsia="Arial Unicode MS" w:hAnsi="Times" w:cs="Arial Unicode MS"/>
          <w:color w:val="000000"/>
          <w:sz w:val="28"/>
          <w:szCs w:val="28"/>
          <w:lang w:val="uk-UA"/>
        </w:rPr>
        <w:t>а взаємодія</w:t>
      </w:r>
      <w:r w:rsidRPr="00794AEF">
        <w:rPr>
          <w:rFonts w:ascii="Times" w:eastAsia="Arial Unicode MS" w:hAnsi="Times" w:cs="Arial Unicode MS"/>
          <w:color w:val="000000"/>
          <w:sz w:val="28"/>
          <w:szCs w:val="28"/>
        </w:rPr>
        <w:t xml:space="preserve"> відбувається між двома вузлами: базовою станцією (БС), яка в технічних специфікаціях називається B-вузлом (Node-B, eNB) і блоком управління мобільністю БУМ (MME, Mobility Management Entity), як правило, включає і мережевий шлюз Ш (GW , Gateway), т</w:t>
      </w:r>
      <w:r w:rsidRPr="00794AEF">
        <w:rPr>
          <w:rFonts w:ascii="Times" w:eastAsia="Arial Unicode MS" w:hAnsi="Times" w:cs="Arial Unicode MS"/>
          <w:color w:val="000000"/>
          <w:sz w:val="28"/>
          <w:szCs w:val="28"/>
          <w:lang w:val="uk-UA"/>
        </w:rPr>
        <w:t xml:space="preserve">обто </w:t>
      </w:r>
      <w:r w:rsidRPr="00794AEF">
        <w:rPr>
          <w:rFonts w:ascii="Times" w:eastAsia="Arial Unicode MS" w:hAnsi="Times" w:cs="Arial Unicode MS"/>
          <w:color w:val="000000"/>
          <w:sz w:val="28"/>
          <w:szCs w:val="28"/>
        </w:rPr>
        <w:t xml:space="preserve">мають місце комбіновані блоки MME / GW.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Відзначимо</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щ</w:t>
      </w:r>
      <w:r w:rsidRPr="00794AEF">
        <w:rPr>
          <w:rFonts w:ascii="Times" w:eastAsia="Arial Unicode MS" w:hAnsi="Times" w:cs="Arial Unicode MS"/>
          <w:color w:val="000000"/>
          <w:sz w:val="28"/>
          <w:szCs w:val="28"/>
        </w:rPr>
        <w:t>о контролер радіомережі, який грав дуже значну роль в мережах попередніх поколін</w:t>
      </w:r>
      <w:r w:rsidRPr="00794AEF">
        <w:rPr>
          <w:rFonts w:ascii="Times" w:eastAsia="Arial Unicode MS" w:hAnsi="Times" w:cs="Arial Unicode MS"/>
          <w:color w:val="000000"/>
          <w:sz w:val="28"/>
          <w:szCs w:val="28"/>
          <w:lang w:val="uk-UA"/>
        </w:rPr>
        <w:t>ь</w:t>
      </w:r>
      <w:r w:rsidRPr="00794AEF">
        <w:rPr>
          <w:rFonts w:ascii="Times" w:eastAsia="Arial Unicode MS" w:hAnsi="Times" w:cs="Arial Unicode MS"/>
          <w:color w:val="000000"/>
          <w:sz w:val="28"/>
          <w:szCs w:val="28"/>
        </w:rPr>
        <w:t xml:space="preserve">, усунутий від управління потоком даних (фактично </w:t>
      </w:r>
      <w:r w:rsidRPr="00794AEF">
        <w:rPr>
          <w:rFonts w:ascii="Times" w:eastAsia="Arial Unicode MS" w:hAnsi="Times" w:cs="Arial Unicode MS"/>
          <w:color w:val="000000"/>
          <w:sz w:val="28"/>
          <w:szCs w:val="28"/>
        </w:rPr>
        <w:lastRenderedPageBreak/>
        <w:t>він навіть відсутн</w:t>
      </w:r>
      <w:r w:rsidRPr="00794AEF">
        <w:rPr>
          <w:rFonts w:ascii="Times" w:eastAsia="Arial Unicode MS" w:hAnsi="Times" w:cs="Arial Unicode MS"/>
          <w:color w:val="000000"/>
          <w:sz w:val="28"/>
          <w:szCs w:val="28"/>
          <w:lang w:val="uk-UA"/>
        </w:rPr>
        <w:t>ій</w:t>
      </w:r>
      <w:r w:rsidRPr="00794AEF">
        <w:rPr>
          <w:rFonts w:ascii="Times" w:eastAsia="Arial Unicode MS" w:hAnsi="Times" w:cs="Arial Unicode MS"/>
          <w:color w:val="000000"/>
          <w:sz w:val="28"/>
          <w:szCs w:val="28"/>
        </w:rPr>
        <w:t xml:space="preserve"> в структурних схемах), а його традиційні функції - управління </w:t>
      </w:r>
      <w:r w:rsidRPr="00794AEF">
        <w:rPr>
          <w:rFonts w:ascii="Times" w:eastAsia="Arial Unicode MS" w:hAnsi="Times" w:cs="Arial Unicode MS"/>
          <w:color w:val="000000"/>
          <w:sz w:val="28"/>
          <w:szCs w:val="28"/>
          <w:lang w:val="uk-UA"/>
        </w:rPr>
        <w:t>радіоресурсами</w:t>
      </w:r>
      <w:r w:rsidRPr="00794AEF">
        <w:rPr>
          <w:rFonts w:ascii="Times" w:eastAsia="Arial Unicode MS" w:hAnsi="Times" w:cs="Arial Unicode MS"/>
          <w:color w:val="000000"/>
          <w:sz w:val="28"/>
          <w:szCs w:val="28"/>
        </w:rPr>
        <w:t xml:space="preserve"> стиснення заголовків, шифрування</w:t>
      </w:r>
      <w:r w:rsidRPr="00794AEF">
        <w:rPr>
          <w:rFonts w:ascii="Times" w:eastAsia="Arial Unicode MS" w:hAnsi="Times" w:cs="Arial Unicode MS"/>
          <w:color w:val="000000"/>
          <w:sz w:val="28"/>
          <w:szCs w:val="28"/>
          <w:lang w:val="uk-UA"/>
        </w:rPr>
        <w:t>, надійна</w:t>
      </w:r>
      <w:r w:rsidRPr="00794AEF">
        <w:rPr>
          <w:rFonts w:ascii="Times" w:eastAsia="Arial Unicode MS" w:hAnsi="Times" w:cs="Arial Unicode MS"/>
          <w:color w:val="000000"/>
          <w:sz w:val="28"/>
          <w:szCs w:val="28"/>
        </w:rPr>
        <w:t xml:space="preserve"> доставка пакетів і ін. передані безпосередньо БС</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 xml:space="preserve">[9].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 xml:space="preserve">БУМ працює тільки зі службовою інформацією </w:t>
      </w:r>
      <w:r w:rsidRPr="00794AEF">
        <w:rPr>
          <w:rFonts w:ascii="Times" w:eastAsia="Arial Unicode MS" w:hAnsi="Times" w:cs="Arial Unicode MS"/>
          <w:color w:val="000000"/>
          <w:sz w:val="28"/>
          <w:szCs w:val="28"/>
        </w:rPr>
        <w:t>- так званої мережевої сигналізаці</w:t>
      </w:r>
      <w:r w:rsidRPr="00794AEF">
        <w:rPr>
          <w:rFonts w:ascii="Times" w:eastAsia="Arial Unicode MS" w:hAnsi="Times" w:cs="Arial Unicode MS"/>
          <w:color w:val="000000"/>
          <w:sz w:val="28"/>
          <w:szCs w:val="28"/>
          <w:lang w:val="uk-UA"/>
        </w:rPr>
        <w:t>ї</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т</w:t>
      </w:r>
      <w:r w:rsidRPr="00794AEF">
        <w:rPr>
          <w:rFonts w:ascii="Times" w:eastAsia="Arial Unicode MS" w:hAnsi="Times" w:cs="Arial Unicode MS"/>
          <w:color w:val="000000"/>
          <w:sz w:val="28"/>
          <w:szCs w:val="28"/>
        </w:rPr>
        <w:t>ак що IP-пакети, що містять інформацію користувача, через нього не проходять. Перевага наявності такого окремого блоку сигналізації в тому, що пропускну здатність мережі можна незалежно нарощувати як для користувача трафіку, так і для службової інформації. Головною функцією БУМ є управління терміналами (ПТ), що знаходяться в режимі очікування, включаючи перенаправлення і виконання викликів, авторизацію і аутентифікацію, роумінг та хендовер, встановлення службових і призначених для користувача каналів і ін.</w:t>
      </w:r>
      <w:r w:rsidRPr="00794AEF">
        <w:rPr>
          <w:rFonts w:ascii="Arial Unicode MS" w:eastAsia="Arial Unicode MS" w:hAnsi="Helvetica Neue" w:cs="Arial Unicode MS"/>
          <w:color w:val="000000"/>
          <w:sz w:val="28"/>
          <w:szCs w:val="28"/>
        </w:rPr>
        <w:br/>
      </w:r>
      <w:r w:rsidRPr="00794AEF">
        <w:rPr>
          <w:rFonts w:ascii="Times" w:eastAsia="Arial Unicode MS" w:hAnsi="Times" w:cs="Times"/>
          <w:color w:val="000000"/>
          <w:sz w:val="28"/>
          <w:szCs w:val="28"/>
        </w:rPr>
        <w:tab/>
        <w:t>Серед всіх мережевих шлюзів окремо виділені два</w:t>
      </w:r>
      <w:r w:rsidRPr="00794AEF">
        <w:rPr>
          <w:rFonts w:ascii="Times" w:eastAsia="Arial Unicode MS" w:hAnsi="Times" w:cs="Arial Unicode MS"/>
          <w:color w:val="000000"/>
          <w:sz w:val="28"/>
          <w:szCs w:val="28"/>
        </w:rPr>
        <w:t>: обслуговуючий шлюз ЗОШ (S-GW, Serving Gateway) і шлюз пакетної мережі (P-GW, Packet Data Network Gateway), або, коротше, пакетний шлюз (ПШ). ЗОШ функціонує як блок управління локальною мобільністю, приймаючи і пересилаючи пакети даних, що відносяться до БС і обслуговується їм ПВ. ПШ є Інтерфом</w:t>
      </w:r>
      <w:r w:rsidRPr="00794AEF">
        <w:rPr>
          <w:rFonts w:ascii="Tahoma" w:eastAsia="Arial Unicode MS" w:hAnsi="Tahoma" w:cs="Tahoma"/>
          <w:color w:val="000000"/>
          <w:sz w:val="28"/>
          <w:szCs w:val="28"/>
        </w:rPr>
        <w:t>̆</w:t>
      </w:r>
      <w:r w:rsidRPr="00794AEF">
        <w:rPr>
          <w:rFonts w:ascii="Times" w:eastAsia="Arial Unicode MS" w:hAnsi="Times" w:cs="Arial Unicode MS"/>
          <w:color w:val="000000"/>
          <w:sz w:val="28"/>
          <w:szCs w:val="28"/>
        </w:rPr>
        <w:t>сом між набором БС і різними зовнішніми мережами, а також виконує деякі функції IP-мережі</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 xml:space="preserve"> Такі, як розподіл адрес, забезпечення користувальницьких політик, маршрутизація, фільтрація пакетів і ін.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Як і в більшості мереж третього покоління</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в</w:t>
      </w:r>
      <w:r w:rsidRPr="00794AEF">
        <w:rPr>
          <w:rFonts w:ascii="Times" w:eastAsia="Arial Unicode MS" w:hAnsi="Times" w:cs="Arial Unicode MS"/>
          <w:color w:val="000000"/>
          <w:sz w:val="28"/>
          <w:szCs w:val="28"/>
        </w:rPr>
        <w:t xml:space="preserve"> основу принципів побудови мережі LTE покладено поділ двох аспектів: фізичного реалізації окремих мережевих блоків і формування функціональних зв'язків між ними. При цьому завдання фізичної реалізації вирішуються, виходячи з концепції області (domain), а функціональні зв'язки розглядаються в рамках шару (stratum).</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 xml:space="preserve">Первинним поділом на фізичному рівні є поділ архітектури мережі на область користувацького обладнання </w:t>
      </w:r>
      <w:r w:rsidRPr="00794AEF">
        <w:rPr>
          <w:rFonts w:ascii="Times" w:eastAsia="Arial Unicode MS" w:hAnsi="Times" w:cs="Arial Unicode MS"/>
          <w:color w:val="000000"/>
          <w:sz w:val="28"/>
          <w:szCs w:val="28"/>
        </w:rPr>
        <w:t xml:space="preserve">(UED, User Equipment Domain) і область мережевої інфраструктури (ID, Infrastructure Domain). Остання, в свою чергу, поділяється на </w:t>
      </w:r>
      <w:r w:rsidRPr="00794AEF">
        <w:rPr>
          <w:rFonts w:ascii="Times" w:eastAsia="Arial Unicode MS" w:hAnsi="Times" w:cs="Arial Unicode MS"/>
          <w:color w:val="000000"/>
          <w:sz w:val="28"/>
          <w:szCs w:val="28"/>
          <w:lang w:val="uk-UA"/>
        </w:rPr>
        <w:t>під</w:t>
      </w:r>
      <w:r w:rsidRPr="00794AEF">
        <w:rPr>
          <w:rFonts w:ascii="Times" w:eastAsia="Arial Unicode MS" w:hAnsi="Times" w:cs="Arial Unicode MS"/>
          <w:color w:val="000000"/>
          <w:sz w:val="28"/>
          <w:szCs w:val="28"/>
        </w:rPr>
        <w:t>мережі радіодоступу (E-UTRAN, Evolved Universal Terrestrial Radio Access Network) і базову (пакетну) (під) мережі (EPC, Evolved Packet Core).</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lastRenderedPageBreak/>
        <w:tab/>
      </w:r>
      <w:r w:rsidRPr="00794AEF">
        <w:rPr>
          <w:rFonts w:ascii="Times" w:eastAsia="Arial Unicode MS" w:hAnsi="Times" w:cs="Times"/>
          <w:color w:val="000000"/>
          <w:sz w:val="28"/>
          <w:szCs w:val="28"/>
          <w:lang w:val="uk-UA"/>
        </w:rPr>
        <w:t>Користувацьке</w:t>
      </w:r>
      <w:r w:rsidRPr="00794AEF">
        <w:rPr>
          <w:rFonts w:ascii="Times" w:eastAsia="Arial Unicode MS" w:hAnsi="Times" w:cs="Times"/>
          <w:color w:val="000000"/>
          <w:sz w:val="28"/>
          <w:szCs w:val="28"/>
        </w:rPr>
        <w:t xml:space="preserve"> обладнання </w:t>
      </w:r>
      <w:r w:rsidRPr="00794AEF">
        <w:rPr>
          <w:rFonts w:ascii="Times" w:eastAsia="Arial Unicode MS" w:hAnsi="Times" w:cs="Arial Unicode MS"/>
          <w:color w:val="000000"/>
          <w:sz w:val="28"/>
          <w:szCs w:val="28"/>
        </w:rPr>
        <w:t>- це сукупність ПТ з різними рівнями функціональних можливостей</w:t>
      </w:r>
      <w:r w:rsidRPr="00794AEF">
        <w:rPr>
          <w:rFonts w:ascii="Times" w:eastAsia="Arial Unicode MS" w:hAnsi="Times" w:cs="Arial Unicode MS"/>
          <w:color w:val="000000"/>
          <w:sz w:val="28"/>
          <w:szCs w:val="28"/>
          <w:lang w:val="uk-UA"/>
        </w:rPr>
        <w:t>.</w:t>
      </w:r>
      <w:r w:rsidRPr="00794AEF">
        <w:rPr>
          <w:rFonts w:ascii="Times" w:eastAsia="Arial Unicode MS" w:hAnsi="Times" w:cs="Arial Unicode MS"/>
          <w:color w:val="000000"/>
          <w:sz w:val="28"/>
          <w:szCs w:val="28"/>
        </w:rPr>
        <w:t xml:space="preserve"> Використовуваних мережевими абонентами для доступу до LTE-послуг. При цьому в якості призначеного для користувача терміналу може фігурувати як реальний ( «</w:t>
      </w:r>
      <w:r w:rsidRPr="00794AEF">
        <w:rPr>
          <w:rFonts w:ascii="Times" w:eastAsia="Arial Unicode MS" w:hAnsi="Times" w:cs="Arial Unicode MS"/>
          <w:color w:val="000000"/>
          <w:sz w:val="28"/>
          <w:szCs w:val="28"/>
          <w:lang w:val="uk-UA"/>
        </w:rPr>
        <w:t>живий</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а</w:t>
      </w:r>
      <w:r w:rsidRPr="00794AEF">
        <w:rPr>
          <w:rFonts w:ascii="Times" w:eastAsia="Arial Unicode MS" w:hAnsi="Times" w:cs="Arial Unicode MS"/>
          <w:color w:val="000000"/>
          <w:sz w:val="28"/>
          <w:szCs w:val="28"/>
        </w:rPr>
        <w:t>бонент, що користується, наприклад, послугами голосового трафіку, так і знеособлен</w:t>
      </w:r>
      <w:r w:rsidRPr="00794AEF">
        <w:rPr>
          <w:rFonts w:ascii="Times" w:eastAsia="Arial Unicode MS" w:hAnsi="Times" w:cs="Arial Unicode MS"/>
          <w:color w:val="000000"/>
          <w:sz w:val="28"/>
          <w:szCs w:val="28"/>
          <w:lang w:val="uk-UA"/>
        </w:rPr>
        <w:t>ийпристрій</w:t>
      </w:r>
      <w:r w:rsidRPr="00794AEF">
        <w:rPr>
          <w:rFonts w:ascii="Times" w:eastAsia="Arial Unicode MS" w:hAnsi="Times" w:cs="Arial Unicode MS"/>
          <w:color w:val="000000"/>
          <w:sz w:val="28"/>
          <w:szCs w:val="28"/>
        </w:rPr>
        <w:t>, призначе</w:t>
      </w:r>
      <w:r w:rsidRPr="00794AEF">
        <w:rPr>
          <w:rFonts w:ascii="Times" w:eastAsia="Arial Unicode MS" w:hAnsi="Times" w:cs="Arial Unicode MS"/>
          <w:color w:val="000000"/>
          <w:sz w:val="28"/>
          <w:szCs w:val="28"/>
          <w:lang w:val="uk-UA"/>
        </w:rPr>
        <w:t>ний</w:t>
      </w:r>
      <w:r w:rsidRPr="00794AEF">
        <w:rPr>
          <w:rFonts w:ascii="Times" w:eastAsia="Arial Unicode MS" w:hAnsi="Times" w:cs="Arial Unicode MS"/>
          <w:color w:val="000000"/>
          <w:sz w:val="28"/>
          <w:szCs w:val="28"/>
        </w:rPr>
        <w:t xml:space="preserve"> для передачі / </w:t>
      </w:r>
      <w:r w:rsidRPr="00794AEF">
        <w:rPr>
          <w:rFonts w:ascii="Times" w:eastAsia="Arial Unicode MS" w:hAnsi="Times" w:cs="Arial Unicode MS"/>
          <w:color w:val="000000"/>
          <w:sz w:val="28"/>
          <w:szCs w:val="28"/>
          <w:lang w:val="uk-UA"/>
        </w:rPr>
        <w:t>прийомувизначенних</w:t>
      </w:r>
      <w:r w:rsidRPr="00794AEF">
        <w:rPr>
          <w:rFonts w:ascii="Times" w:eastAsia="Arial Unicode MS" w:hAnsi="Times" w:cs="Arial Unicode MS"/>
          <w:color w:val="000000"/>
          <w:sz w:val="28"/>
          <w:szCs w:val="28"/>
        </w:rPr>
        <w:t xml:space="preserve"> мережевих або призначених для користувача додатк</w:t>
      </w:r>
      <w:r w:rsidRPr="00794AEF">
        <w:rPr>
          <w:rFonts w:ascii="Times" w:eastAsia="Arial Unicode MS" w:hAnsi="Times" w:cs="Arial Unicode MS"/>
          <w:color w:val="000000"/>
          <w:sz w:val="28"/>
          <w:szCs w:val="28"/>
          <w:lang w:val="uk-UA"/>
        </w:rPr>
        <w:t xml:space="preserve">у </w:t>
      </w:r>
      <w:r w:rsidRPr="00794AEF">
        <w:rPr>
          <w:rFonts w:ascii="Times" w:eastAsia="Arial Unicode MS" w:hAnsi="Times" w:cs="Arial Unicode MS"/>
          <w:color w:val="000000"/>
          <w:sz w:val="28"/>
          <w:szCs w:val="28"/>
        </w:rPr>
        <w:t xml:space="preserve">[9].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t>На рисунку</w:t>
      </w:r>
      <w:r w:rsidRPr="00794AEF">
        <w:rPr>
          <w:rFonts w:ascii="Times" w:eastAsia="Arial Unicode MS" w:hAnsi="Times" w:cs="Times"/>
          <w:color w:val="000000"/>
          <w:sz w:val="28"/>
          <w:szCs w:val="28"/>
          <w:lang w:val="uk-UA"/>
        </w:rPr>
        <w:t xml:space="preserve">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2513C2" w:rsidRPr="002513C2">
        <w:rPr>
          <w:rFonts w:ascii="Times" w:eastAsia="Arial Unicode MS" w:hAnsi="Times" w:cs="Arial Unicode MS"/>
          <w:color w:val="000000"/>
          <w:sz w:val="28"/>
          <w:szCs w:val="28"/>
        </w:rPr>
        <w:t>4</w:t>
      </w:r>
      <w:r w:rsidRPr="00794AEF">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 xml:space="preserve">показана </w:t>
      </w:r>
      <w:r w:rsidRPr="00794AEF">
        <w:rPr>
          <w:rFonts w:ascii="Times" w:eastAsia="Arial Unicode MS" w:hAnsi="Times" w:cs="Arial Unicode MS"/>
          <w:color w:val="000000"/>
          <w:sz w:val="28"/>
          <w:szCs w:val="28"/>
          <w:lang w:val="uk-UA"/>
        </w:rPr>
        <w:t>узагальнена</w:t>
      </w:r>
      <w:r w:rsidRPr="00794AEF">
        <w:rPr>
          <w:rFonts w:ascii="Times" w:eastAsia="Arial Unicode MS" w:hAnsi="Times" w:cs="Arial Unicode MS"/>
          <w:color w:val="000000"/>
          <w:sz w:val="28"/>
          <w:szCs w:val="28"/>
        </w:rPr>
        <w:t xml:space="preserve"> структура мережі LTE, з якої видно наявність двох шар</w:t>
      </w:r>
      <w:r w:rsidRPr="00794AEF">
        <w:rPr>
          <w:rFonts w:ascii="Times" w:eastAsia="Arial Unicode MS" w:hAnsi="Times" w:cs="Arial Unicode MS"/>
          <w:color w:val="000000"/>
          <w:sz w:val="28"/>
          <w:szCs w:val="28"/>
          <w:lang w:val="uk-UA"/>
        </w:rPr>
        <w:t>ів</w:t>
      </w:r>
      <w:r w:rsidRPr="00794AEF">
        <w:rPr>
          <w:rFonts w:ascii="Times" w:eastAsia="Arial Unicode MS" w:hAnsi="Times" w:cs="Arial Unicode MS"/>
          <w:color w:val="000000"/>
          <w:sz w:val="28"/>
          <w:szCs w:val="28"/>
        </w:rPr>
        <w:t xml:space="preserve"> функціональних зв'язків: Шару радіодоступу (AS, Access Stratum) і зовнішн</w:t>
      </w:r>
      <w:r w:rsidRPr="00794AEF">
        <w:rPr>
          <w:rFonts w:ascii="Times" w:eastAsia="Arial Unicode MS" w:hAnsi="Times" w:cs="Arial Unicode MS"/>
          <w:color w:val="000000"/>
          <w:sz w:val="28"/>
          <w:szCs w:val="28"/>
          <w:lang w:val="uk-UA"/>
        </w:rPr>
        <w:t>ого</w:t>
      </w:r>
      <w:r w:rsidRPr="00794AEF">
        <w:rPr>
          <w:rFonts w:ascii="Times" w:eastAsia="Arial Unicode MS" w:hAnsi="Times" w:cs="Arial Unicode MS"/>
          <w:color w:val="000000"/>
          <w:sz w:val="28"/>
          <w:szCs w:val="28"/>
        </w:rPr>
        <w:t xml:space="preserve"> шару радіодоступу (NAS, Non-Access Stratum). Показан</w:t>
      </w:r>
      <w:r w:rsidRPr="00794AEF">
        <w:rPr>
          <w:rFonts w:ascii="Times" w:eastAsia="Arial Unicode MS" w:hAnsi="Times" w:cs="Arial Unicode MS"/>
          <w:color w:val="000000"/>
          <w:sz w:val="28"/>
          <w:szCs w:val="28"/>
          <w:lang w:val="uk-UA"/>
        </w:rPr>
        <w:t>і</w:t>
      </w:r>
      <w:r w:rsidRPr="00794AEF">
        <w:rPr>
          <w:rFonts w:ascii="Times" w:eastAsia="Arial Unicode MS" w:hAnsi="Times" w:cs="Arial Unicode MS"/>
          <w:color w:val="000000"/>
          <w:sz w:val="28"/>
          <w:szCs w:val="28"/>
        </w:rPr>
        <w:t xml:space="preserve"> на рисунку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2513C2" w:rsidRPr="002513C2">
        <w:rPr>
          <w:rFonts w:ascii="Times" w:eastAsia="Arial Unicode MS" w:hAnsi="Times" w:cs="Arial Unicode MS"/>
          <w:color w:val="000000"/>
          <w:sz w:val="28"/>
          <w:szCs w:val="28"/>
        </w:rPr>
        <w:t>4</w:t>
      </w:r>
      <w:r w:rsidRPr="00794AEF">
        <w:rPr>
          <w:rFonts w:ascii="Times" w:eastAsia="Arial Unicode MS" w:hAnsi="Times" w:cs="Arial Unicode MS"/>
          <w:color w:val="000000"/>
          <w:sz w:val="28"/>
          <w:szCs w:val="28"/>
        </w:rPr>
        <w:t xml:space="preserve"> овали зі стрілками позначають точки доступу до </w:t>
      </w:r>
      <w:r w:rsidRPr="00794AEF">
        <w:rPr>
          <w:rFonts w:ascii="Helvetica Neue" w:eastAsia="Arial Unicode MS" w:hAnsi="Helvetica Neue" w:cs="Arial Unicode MS"/>
          <w:noProof/>
          <w:color w:val="000000"/>
          <w:sz w:val="22"/>
          <w:szCs w:val="22"/>
        </w:rPr>
        <w:drawing>
          <wp:anchor distT="152400" distB="152400" distL="152400" distR="152400" simplePos="0" relativeHeight="251665408" behindDoc="0" locked="0" layoutInCell="1" allowOverlap="1" wp14:anchorId="36AC0A23" wp14:editId="010DB28A">
            <wp:simplePos x="0" y="0"/>
            <wp:positionH relativeFrom="margin">
              <wp:posOffset>531495</wp:posOffset>
            </wp:positionH>
            <wp:positionV relativeFrom="line">
              <wp:posOffset>290195</wp:posOffset>
            </wp:positionV>
            <wp:extent cx="4963795" cy="2427605"/>
            <wp:effectExtent l="0" t="0" r="0" b="0"/>
            <wp:wrapNone/>
            <wp:docPr id="33"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63795" cy="2427605"/>
                    </a:xfrm>
                    <a:prstGeom prst="rect">
                      <a:avLst/>
                    </a:prstGeom>
                    <a:noFill/>
                  </pic:spPr>
                </pic:pic>
              </a:graphicData>
            </a:graphic>
            <wp14:sizeRelH relativeFrom="page">
              <wp14:pctWidth>0</wp14:pctWidth>
            </wp14:sizeRelH>
            <wp14:sizeRelV relativeFrom="page">
              <wp14:pctHeight>0</wp14:pctHeight>
            </wp14:sizeRelV>
          </wp:anchor>
        </w:drawing>
      </w:r>
      <w:r w:rsidRPr="00794AEF">
        <w:rPr>
          <w:rFonts w:ascii="Times" w:eastAsia="Arial Unicode MS" w:hAnsi="Times" w:cs="Arial Unicode MS"/>
          <w:color w:val="000000"/>
          <w:sz w:val="28"/>
          <w:szCs w:val="28"/>
        </w:rPr>
        <w:t xml:space="preserve">послуг. </w:t>
      </w: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jc w:val="center"/>
        <w:outlineLvl w:val="0"/>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Рисунок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2513C2" w:rsidRPr="00CE7894">
        <w:rPr>
          <w:rFonts w:ascii="Times" w:eastAsia="Arial Unicode MS" w:hAnsi="Times" w:cs="Arial Unicode MS"/>
          <w:color w:val="000000"/>
          <w:sz w:val="28"/>
          <w:szCs w:val="28"/>
        </w:rPr>
        <w:t>4</w:t>
      </w:r>
      <w:r w:rsidRPr="00794AEF">
        <w:rPr>
          <w:rFonts w:ascii="Times" w:eastAsia="Arial Unicode MS" w:hAnsi="Times" w:cs="Arial Unicode MS"/>
          <w:color w:val="000000"/>
          <w:sz w:val="28"/>
          <w:szCs w:val="28"/>
        </w:rPr>
        <w:t xml:space="preserve"> - </w:t>
      </w:r>
      <w:r w:rsidRPr="00794AEF">
        <w:rPr>
          <w:rFonts w:ascii="Times" w:eastAsia="Arial Unicode MS" w:hAnsi="Times" w:cs="Arial Unicode MS"/>
          <w:color w:val="000000"/>
          <w:sz w:val="28"/>
          <w:szCs w:val="28"/>
          <w:lang w:val="uk-UA"/>
        </w:rPr>
        <w:t>Узагальнена</w:t>
      </w:r>
      <w:r w:rsidRPr="00794AEF">
        <w:rPr>
          <w:rFonts w:ascii="Times" w:eastAsia="Arial Unicode MS" w:hAnsi="Times" w:cs="Arial Unicode MS"/>
          <w:color w:val="000000"/>
          <w:sz w:val="28"/>
          <w:szCs w:val="28"/>
        </w:rPr>
        <w:t xml:space="preserve"> структура мережі LTE </w:t>
      </w:r>
    </w:p>
    <w:p w:rsidR="00794AEF" w:rsidRPr="00794AEF" w:rsidRDefault="00794AEF" w:rsidP="00794AEF">
      <w:pPr>
        <w:spacing w:line="360" w:lineRule="auto"/>
        <w:jc w:val="center"/>
        <w:outlineLvl w:val="0"/>
        <w:rPr>
          <w:rFonts w:ascii="Times" w:eastAsia="Arial Unicode MS" w:hAnsi="Times" w:cs="Times"/>
          <w:color w:val="000000"/>
          <w:sz w:val="28"/>
          <w:szCs w:val="28"/>
        </w:rPr>
      </w:pP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tab/>
      </w:r>
      <w:bookmarkStart w:id="31" w:name="OLE_LINK12"/>
      <w:bookmarkStart w:id="32" w:name="OLE_LINK13"/>
      <w:r w:rsidRPr="00794AEF">
        <w:rPr>
          <w:rFonts w:ascii="Times" w:eastAsia="Arial Unicode MS" w:hAnsi="Times" w:cs="Times"/>
          <w:color w:val="000000"/>
          <w:sz w:val="28"/>
          <w:szCs w:val="28"/>
        </w:rPr>
        <w:t xml:space="preserve">Стик між областю </w:t>
      </w:r>
      <w:r w:rsidRPr="00794AEF">
        <w:rPr>
          <w:rFonts w:ascii="Times" w:eastAsia="Arial Unicode MS" w:hAnsi="Times" w:cs="Arial Unicode MS"/>
          <w:color w:val="000000"/>
          <w:sz w:val="28"/>
          <w:szCs w:val="28"/>
        </w:rPr>
        <w:t>UE користувацького обладнання і областю мережі радіодоступу UTRAN називається Uu-</w:t>
      </w:r>
      <w:bookmarkEnd w:id="31"/>
      <w:bookmarkEnd w:id="32"/>
      <w:r w:rsidRPr="00794AEF">
        <w:rPr>
          <w:rFonts w:ascii="Times" w:eastAsia="Arial Unicode MS" w:hAnsi="Times" w:cs="Arial Unicode MS"/>
          <w:color w:val="000000"/>
          <w:sz w:val="28"/>
          <w:szCs w:val="28"/>
          <w:lang w:val="uk-UA"/>
        </w:rPr>
        <w:t>інтерфейсом</w:t>
      </w:r>
      <w:r w:rsidRPr="00794AEF">
        <w:rPr>
          <w:rFonts w:ascii="Times" w:eastAsia="Arial Unicode MS" w:hAnsi="Times" w:cs="Arial Unicode MS"/>
          <w:color w:val="000000"/>
          <w:sz w:val="28"/>
          <w:szCs w:val="28"/>
        </w:rPr>
        <w:t>; стик між областю мережі радіодоступу і областю базової мережі EPC - S1-</w:t>
      </w:r>
      <w:r w:rsidRPr="00794AEF">
        <w:rPr>
          <w:rFonts w:ascii="Times" w:eastAsia="Arial Unicode MS" w:hAnsi="Times" w:cs="Arial Unicode MS"/>
          <w:color w:val="000000"/>
          <w:sz w:val="28"/>
          <w:szCs w:val="28"/>
          <w:lang w:val="uk-UA"/>
        </w:rPr>
        <w:t>інтерфейсом</w:t>
      </w:r>
      <w:r w:rsidRPr="00794AEF">
        <w:rPr>
          <w:rFonts w:ascii="Times" w:eastAsia="Arial Unicode MS" w:hAnsi="Times" w:cs="Arial Unicode MS"/>
          <w:color w:val="000000"/>
          <w:sz w:val="28"/>
          <w:szCs w:val="28"/>
        </w:rPr>
        <w:t xml:space="preserve">. Склад і функціонування різних протоколів, що відносяться до </w:t>
      </w:r>
      <w:r w:rsidRPr="00794AEF">
        <w:rPr>
          <w:rFonts w:ascii="Times" w:eastAsia="Arial Unicode MS" w:hAnsi="Times" w:cs="Arial Unicode MS"/>
          <w:color w:val="000000"/>
          <w:sz w:val="28"/>
          <w:szCs w:val="28"/>
          <w:lang w:val="uk-UA"/>
        </w:rPr>
        <w:t>інтерфейсів</w:t>
      </w:r>
      <w:r w:rsidRPr="00794AEF">
        <w:rPr>
          <w:rFonts w:ascii="Times" w:eastAsia="Arial Unicode MS" w:hAnsi="Times" w:cs="Arial Unicode MS"/>
          <w:color w:val="000000"/>
          <w:sz w:val="28"/>
          <w:szCs w:val="28"/>
        </w:rPr>
        <w:t xml:space="preserve"> Uu і S1, розділені на дві так званих площині: призначену для користувача площину (UP, User Plane) і площину управління (CP, Control Plane). Поза шар</w:t>
      </w:r>
      <w:r w:rsidRPr="00794AEF">
        <w:rPr>
          <w:rFonts w:ascii="Times" w:eastAsia="Arial Unicode MS" w:hAnsi="Times" w:cs="Arial Unicode MS"/>
          <w:color w:val="000000"/>
          <w:sz w:val="28"/>
          <w:szCs w:val="28"/>
          <w:lang w:val="uk-UA"/>
        </w:rPr>
        <w:t>ом</w:t>
      </w:r>
      <w:r w:rsidRPr="00794AEF">
        <w:rPr>
          <w:rFonts w:ascii="Times" w:eastAsia="Arial Unicode MS" w:hAnsi="Times" w:cs="Arial Unicode MS"/>
          <w:color w:val="000000"/>
          <w:sz w:val="28"/>
          <w:szCs w:val="28"/>
        </w:rPr>
        <w:t xml:space="preserve"> доступу </w:t>
      </w:r>
      <w:r w:rsidRPr="00794AEF">
        <w:rPr>
          <w:rFonts w:ascii="Times" w:eastAsia="Arial Unicode MS" w:hAnsi="Times" w:cs="Arial Unicode MS"/>
          <w:color w:val="000000"/>
          <w:sz w:val="28"/>
          <w:szCs w:val="28"/>
          <w:lang w:val="uk-UA"/>
        </w:rPr>
        <w:t>діють</w:t>
      </w:r>
      <w:r w:rsidRPr="00794AEF">
        <w:rPr>
          <w:rFonts w:ascii="Times" w:eastAsia="Arial Unicode MS" w:hAnsi="Times" w:cs="Arial Unicode MS"/>
          <w:color w:val="000000"/>
          <w:sz w:val="28"/>
          <w:szCs w:val="28"/>
        </w:rPr>
        <w:t xml:space="preserve">механізми управління мобільністю в базовій мережі (EMM, EPC Mobility Management).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Times"/>
          <w:color w:val="000000"/>
          <w:sz w:val="28"/>
          <w:szCs w:val="28"/>
        </w:rPr>
        <w:lastRenderedPageBreak/>
        <w:tab/>
        <w:t>У користувальницьк</w:t>
      </w:r>
      <w:r w:rsidRPr="00794AEF">
        <w:rPr>
          <w:rFonts w:ascii="Times" w:eastAsia="Arial Unicode MS" w:hAnsi="Times" w:cs="Times"/>
          <w:color w:val="000000"/>
          <w:sz w:val="28"/>
          <w:szCs w:val="28"/>
          <w:lang w:val="uk-UA"/>
        </w:rPr>
        <w:t>ій</w:t>
      </w:r>
      <w:r w:rsidRPr="00794AEF">
        <w:rPr>
          <w:rFonts w:ascii="Times" w:eastAsia="Arial Unicode MS" w:hAnsi="Times" w:cs="Times"/>
          <w:color w:val="000000"/>
          <w:sz w:val="28"/>
          <w:szCs w:val="28"/>
        </w:rPr>
        <w:t xml:space="preserve"> площині реалізовані протоколи</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щ</w:t>
      </w:r>
      <w:r w:rsidRPr="00794AEF">
        <w:rPr>
          <w:rFonts w:ascii="Times" w:eastAsia="Arial Unicode MS" w:hAnsi="Times" w:cs="Arial Unicode MS"/>
          <w:color w:val="000000"/>
          <w:sz w:val="28"/>
          <w:szCs w:val="28"/>
        </w:rPr>
        <w:t>о забезпечують передачу даних користувача по радіоканалу. До площині управління відносяться ті протоколи, які в різних аспектах забезпечують з'єднання між ПТ та мережею. Також до цієї площини відносяться протоколи, призначені для транспарентно</w:t>
      </w:r>
      <w:r w:rsidRPr="00794AEF">
        <w:rPr>
          <w:rFonts w:ascii="Times" w:eastAsia="Arial Unicode MS" w:hAnsi="Times" w:cs="Arial Unicode MS"/>
          <w:color w:val="000000"/>
          <w:sz w:val="28"/>
          <w:szCs w:val="28"/>
          <w:lang w:val="uk-UA"/>
        </w:rPr>
        <w:t>ї</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прозорої</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п</w:t>
      </w:r>
      <w:r w:rsidRPr="00794AEF">
        <w:rPr>
          <w:rFonts w:ascii="Times" w:eastAsia="Arial Unicode MS" w:hAnsi="Times" w:cs="Arial Unicode MS"/>
          <w:color w:val="000000"/>
          <w:sz w:val="28"/>
          <w:szCs w:val="28"/>
        </w:rPr>
        <w:t>ередачі повідомлен</w:t>
      </w:r>
      <w:r w:rsidRPr="00794AEF">
        <w:rPr>
          <w:rFonts w:ascii="Times" w:eastAsia="Arial Unicode MS" w:hAnsi="Times" w:cs="Arial Unicode MS"/>
          <w:color w:val="000000"/>
          <w:sz w:val="28"/>
          <w:szCs w:val="28"/>
          <w:lang w:val="uk-UA"/>
        </w:rPr>
        <w:t>ь</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щ</w:t>
      </w:r>
      <w:r w:rsidRPr="00794AEF">
        <w:rPr>
          <w:rFonts w:ascii="Times" w:eastAsia="Arial Unicode MS" w:hAnsi="Times" w:cs="Arial Unicode MS"/>
          <w:color w:val="000000"/>
          <w:sz w:val="28"/>
          <w:szCs w:val="28"/>
        </w:rPr>
        <w:t>о відносяться до надання різних послуг</w:t>
      </w:r>
      <w:r w:rsidR="00CF5E52">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 xml:space="preserve">[9]. </w:t>
      </w:r>
    </w:p>
    <w:p w:rsidR="00794AEF" w:rsidRP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Times"/>
          <w:color w:val="000000"/>
          <w:sz w:val="28"/>
          <w:szCs w:val="28"/>
        </w:rPr>
        <w:tab/>
        <w:t>Область мережі радіодоступу логічно розділена на два рівня</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р</w:t>
      </w:r>
      <w:r w:rsidRPr="00794AEF">
        <w:rPr>
          <w:rFonts w:ascii="Times" w:eastAsia="Arial Unicode MS" w:hAnsi="Times" w:cs="Arial Unicode MS"/>
          <w:color w:val="000000"/>
          <w:sz w:val="28"/>
          <w:szCs w:val="28"/>
        </w:rPr>
        <w:t xml:space="preserve">івень радіомережі (RNL, Radio Network Layer) і рівень транспортної мережі (TNL, Transport Network Layer). </w:t>
      </w:r>
      <w:r w:rsidRPr="00794AEF">
        <w:rPr>
          <w:rFonts w:ascii="Times" w:eastAsia="Arial Unicode MS" w:hAnsi="Times" w:cs="Arial Unicode MS"/>
          <w:color w:val="000000"/>
          <w:sz w:val="28"/>
          <w:szCs w:val="28"/>
          <w:lang w:val="uk-UA"/>
        </w:rPr>
        <w:t>Взаємодія</w:t>
      </w:r>
      <w:r w:rsidR="00B0010C">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rPr>
        <w:t>БС в област</w:t>
      </w:r>
      <w:r w:rsidRPr="00794AEF">
        <w:rPr>
          <w:rFonts w:ascii="Times" w:eastAsia="Arial Unicode MS" w:hAnsi="Times" w:cs="Arial Unicode MS"/>
          <w:color w:val="000000"/>
          <w:sz w:val="28"/>
          <w:szCs w:val="28"/>
          <w:lang w:val="uk-UA"/>
        </w:rPr>
        <w:t>і</w:t>
      </w:r>
      <w:r w:rsidRPr="00794AEF">
        <w:rPr>
          <w:rFonts w:ascii="Times" w:eastAsia="Arial Unicode MS" w:hAnsi="Times" w:cs="Arial Unicode MS"/>
          <w:color w:val="000000"/>
          <w:sz w:val="28"/>
          <w:szCs w:val="28"/>
        </w:rPr>
        <w:t xml:space="preserve"> мережі радіодоступу здійснюється на основі X2-</w:t>
      </w:r>
      <w:r w:rsidRPr="00794AEF">
        <w:rPr>
          <w:rFonts w:ascii="Times" w:eastAsia="Arial Unicode MS" w:hAnsi="Times" w:cs="Arial Unicode MS"/>
          <w:color w:val="000000"/>
          <w:sz w:val="28"/>
          <w:szCs w:val="28"/>
          <w:lang w:val="uk-UA"/>
        </w:rPr>
        <w:t>інтерфейсу</w:t>
      </w:r>
      <w:r w:rsidRPr="00794AEF">
        <w:rPr>
          <w:rFonts w:ascii="Times" w:eastAsia="Arial Unicode MS" w:hAnsi="Times" w:cs="Arial Unicode MS"/>
          <w:color w:val="000000"/>
          <w:sz w:val="28"/>
          <w:szCs w:val="28"/>
        </w:rPr>
        <w:t xml:space="preserve"> (рис</w:t>
      </w:r>
      <w:r w:rsidR="00450304">
        <w:rPr>
          <w:rFonts w:ascii="Times" w:eastAsia="Arial Unicode MS" w:hAnsi="Times" w:cs="Arial Unicode MS"/>
          <w:color w:val="000000"/>
          <w:sz w:val="28"/>
          <w:szCs w:val="28"/>
          <w:lang w:val="uk-UA"/>
        </w:rPr>
        <w:t>.</w:t>
      </w:r>
      <w:r w:rsidRPr="00794AEF">
        <w:rPr>
          <w:rFonts w:ascii="Times" w:eastAsia="Arial Unicode MS" w:hAnsi="Times" w:cs="Arial Unicode MS"/>
          <w:color w:val="000000"/>
          <w:sz w:val="28"/>
          <w:szCs w:val="28"/>
        </w:rPr>
        <w:t xml:space="preserve">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6F5CF8" w:rsidRPr="006F5CF8">
        <w:rPr>
          <w:rFonts w:ascii="Times" w:eastAsia="Arial Unicode MS" w:hAnsi="Times" w:cs="Arial Unicode MS"/>
          <w:color w:val="000000"/>
          <w:sz w:val="28"/>
          <w:szCs w:val="28"/>
        </w:rPr>
        <w:t>5</w:t>
      </w:r>
      <w:r w:rsidRPr="00794AEF">
        <w:rPr>
          <w:rFonts w:ascii="Times" w:eastAsia="Arial Unicode MS" w:hAnsi="Times" w:cs="Arial Unicode MS"/>
          <w:color w:val="000000"/>
          <w:sz w:val="28"/>
          <w:szCs w:val="28"/>
        </w:rPr>
        <w:t>). Крім того, має місце транзитне сполучення між базовими станціями і базової мережею через блок управління мобільністю (S1-MM-</w:t>
      </w:r>
      <w:r w:rsidRPr="00794AEF">
        <w:rPr>
          <w:rFonts w:ascii="Times" w:eastAsia="Arial Unicode MS" w:hAnsi="Times" w:cs="Arial Unicode MS"/>
          <w:color w:val="000000"/>
          <w:sz w:val="28"/>
          <w:szCs w:val="28"/>
          <w:lang w:val="uk-UA"/>
        </w:rPr>
        <w:t>інтерфейс</w:t>
      </w:r>
      <w:r w:rsidRPr="00794AEF">
        <w:rPr>
          <w:rFonts w:ascii="Times" w:eastAsia="Arial Unicode MS" w:hAnsi="Times" w:cs="Arial Unicode MS"/>
          <w:color w:val="000000"/>
          <w:sz w:val="28"/>
          <w:szCs w:val="28"/>
        </w:rPr>
        <w:t>) або обслуговуючий вузол (S1-U-</w:t>
      </w:r>
      <w:r w:rsidRPr="00794AEF">
        <w:rPr>
          <w:rFonts w:ascii="Times" w:eastAsia="Arial Unicode MS" w:hAnsi="Times" w:cs="Arial Unicode MS"/>
          <w:color w:val="000000"/>
          <w:sz w:val="28"/>
          <w:szCs w:val="28"/>
          <w:lang w:val="uk-UA"/>
        </w:rPr>
        <w:t>інтерфейс</w:t>
      </w:r>
      <w:r w:rsidRPr="00794AEF">
        <w:rPr>
          <w:rFonts w:ascii="Times" w:eastAsia="Arial Unicode MS" w:hAnsi="Times" w:cs="Arial Unicode MS"/>
          <w:color w:val="000000"/>
          <w:sz w:val="28"/>
          <w:szCs w:val="28"/>
        </w:rPr>
        <w:t>) - на рисунку</w:t>
      </w:r>
      <w:r w:rsidR="00770DFD">
        <w:rPr>
          <w:rFonts w:ascii="Times" w:eastAsia="Arial Unicode MS" w:hAnsi="Times" w:cs="Arial Unicode MS"/>
          <w:color w:val="000000"/>
          <w:sz w:val="28"/>
          <w:szCs w:val="28"/>
          <w:lang w:val="uk-UA"/>
        </w:rPr>
        <w:t xml:space="preserve"> </w:t>
      </w:r>
      <w:r w:rsidRPr="00794AEF">
        <w:rPr>
          <w:rFonts w:ascii="Times" w:eastAsia="Arial Unicode MS" w:hAnsi="Times" w:cs="Arial Unicode MS"/>
          <w:color w:val="000000"/>
          <w:sz w:val="28"/>
          <w:szCs w:val="28"/>
          <w:lang w:val="uk-UA"/>
        </w:rPr>
        <w:t>2</w:t>
      </w:r>
      <w:r w:rsidRPr="00794AEF">
        <w:rPr>
          <w:rFonts w:ascii="Times" w:eastAsia="Arial Unicode MS" w:hAnsi="Times" w:cs="Arial Unicode MS"/>
          <w:color w:val="000000"/>
          <w:sz w:val="28"/>
          <w:szCs w:val="28"/>
        </w:rPr>
        <w:t>.</w:t>
      </w:r>
      <w:r w:rsidR="006F5CF8">
        <w:rPr>
          <w:rFonts w:ascii="Times" w:eastAsia="Arial Unicode MS" w:hAnsi="Times" w:cs="Arial Unicode MS"/>
          <w:color w:val="000000"/>
          <w:sz w:val="28"/>
          <w:szCs w:val="28"/>
          <w:lang w:val="uk-UA"/>
        </w:rPr>
        <w:t>5</w:t>
      </w:r>
      <w:r w:rsidRPr="00794AEF">
        <w:rPr>
          <w:rFonts w:ascii="Times" w:eastAsia="Arial Unicode MS" w:hAnsi="Times" w:cs="Arial Unicode MS"/>
          <w:color w:val="000000"/>
          <w:sz w:val="28"/>
          <w:szCs w:val="28"/>
        </w:rPr>
        <w:t xml:space="preserve"> не показані. </w:t>
      </w:r>
      <w:r w:rsidR="00E87B1C">
        <w:rPr>
          <w:rFonts w:ascii="Times" w:eastAsia="Arial Unicode MS" w:hAnsi="Times" w:cs="Arial Unicode MS"/>
          <w:color w:val="000000"/>
          <w:sz w:val="28"/>
          <w:szCs w:val="28"/>
          <w:lang w:val="uk-UA"/>
        </w:rPr>
        <w:t>Отже</w:t>
      </w:r>
      <w:r w:rsidRPr="00794AEF">
        <w:rPr>
          <w:rFonts w:ascii="Times" w:eastAsia="Arial Unicode MS" w:hAnsi="Times" w:cs="Arial Unicode MS"/>
          <w:color w:val="000000"/>
          <w:sz w:val="28"/>
          <w:szCs w:val="28"/>
        </w:rPr>
        <w:t>, можна стверджувати, що S1-</w:t>
      </w:r>
      <w:r w:rsidRPr="00794AEF">
        <w:rPr>
          <w:rFonts w:ascii="Times" w:eastAsia="Arial Unicode MS" w:hAnsi="Times" w:cs="Arial Unicode MS"/>
          <w:color w:val="000000"/>
          <w:sz w:val="28"/>
          <w:szCs w:val="28"/>
          <w:lang w:val="uk-UA"/>
        </w:rPr>
        <w:t xml:space="preserve">інтерфейс </w:t>
      </w:r>
      <w:r w:rsidRPr="00794AEF">
        <w:rPr>
          <w:rFonts w:ascii="Times" w:eastAsia="Arial Unicode MS" w:hAnsi="Times" w:cs="Arial Unicode MS"/>
          <w:color w:val="000000"/>
          <w:sz w:val="28"/>
          <w:szCs w:val="28"/>
        </w:rPr>
        <w:t xml:space="preserve">підтримує множинні відносини між набором БС і блоками БУМ / </w:t>
      </w:r>
      <w:r w:rsidRPr="00794AEF">
        <w:rPr>
          <w:rFonts w:ascii="Helvetica Neue" w:eastAsia="Arial Unicode MS" w:hAnsi="Helvetica Neue" w:cs="Arial Unicode MS"/>
          <w:noProof/>
          <w:color w:val="000000"/>
          <w:sz w:val="22"/>
          <w:szCs w:val="22"/>
        </w:rPr>
        <w:drawing>
          <wp:anchor distT="152400" distB="152400" distL="152400" distR="152400" simplePos="0" relativeHeight="251666432" behindDoc="0" locked="0" layoutInCell="1" allowOverlap="1" wp14:anchorId="05871919" wp14:editId="2ADA9A11">
            <wp:simplePos x="0" y="0"/>
            <wp:positionH relativeFrom="margin">
              <wp:posOffset>1315720</wp:posOffset>
            </wp:positionH>
            <wp:positionV relativeFrom="line">
              <wp:posOffset>283210</wp:posOffset>
            </wp:positionV>
            <wp:extent cx="3693160" cy="3933190"/>
            <wp:effectExtent l="0" t="0" r="0" b="0"/>
            <wp:wrapNone/>
            <wp:docPr id="32"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7"/>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93160" cy="3933190"/>
                    </a:xfrm>
                    <a:prstGeom prst="rect">
                      <a:avLst/>
                    </a:prstGeom>
                    <a:noFill/>
                  </pic:spPr>
                </pic:pic>
              </a:graphicData>
            </a:graphic>
            <wp14:sizeRelH relativeFrom="page">
              <wp14:pctWidth>0</wp14:pctWidth>
            </wp14:sizeRelH>
            <wp14:sizeRelV relativeFrom="page">
              <wp14:pctHeight>0</wp14:pctHeight>
            </wp14:sizeRelV>
          </wp:anchor>
        </w:drawing>
      </w:r>
      <w:r w:rsidRPr="00794AEF">
        <w:rPr>
          <w:rFonts w:ascii="Times" w:eastAsia="Arial Unicode MS" w:hAnsi="Times" w:cs="Arial Unicode MS"/>
          <w:color w:val="000000"/>
          <w:sz w:val="28"/>
          <w:szCs w:val="28"/>
        </w:rPr>
        <w:t xml:space="preserve">ОУ. </w:t>
      </w:r>
    </w:p>
    <w:p w:rsidR="00794AEF" w:rsidRPr="00794AEF" w:rsidRDefault="00794AEF" w:rsidP="00794AEF">
      <w:pPr>
        <w:spacing w:line="360" w:lineRule="auto"/>
        <w:jc w:val="both"/>
        <w:rPr>
          <w:rFonts w:ascii="Times" w:eastAsia="Arial Unicode MS" w:hAnsi="Times" w:cs="Times"/>
          <w:color w:val="000000"/>
          <w:sz w:val="28"/>
          <w:szCs w:val="28"/>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rPr>
          <w:rFonts w:ascii="Times" w:eastAsia="Arial Unicode MS" w:hAnsi="Times" w:cs="Times"/>
          <w:color w:val="000000"/>
          <w:sz w:val="37"/>
          <w:szCs w:val="37"/>
        </w:rPr>
      </w:pPr>
    </w:p>
    <w:p w:rsidR="00794AEF" w:rsidRPr="00794AEF" w:rsidRDefault="00794AEF" w:rsidP="00794AEF">
      <w:pPr>
        <w:spacing w:line="360" w:lineRule="auto"/>
        <w:jc w:val="center"/>
        <w:rPr>
          <w:bCs/>
          <w:color w:val="000000"/>
          <w:sz w:val="29"/>
          <w:szCs w:val="29"/>
        </w:rPr>
      </w:pPr>
      <w:r w:rsidRPr="00794AEF">
        <w:rPr>
          <w:rFonts w:ascii="Times" w:hAnsi="Times"/>
          <w:sz w:val="28"/>
          <w:szCs w:val="28"/>
        </w:rPr>
        <w:t xml:space="preserve">Рисунок </w:t>
      </w:r>
      <w:r w:rsidRPr="00794AEF">
        <w:rPr>
          <w:rFonts w:ascii="Times" w:hAnsi="Times"/>
          <w:sz w:val="28"/>
          <w:szCs w:val="28"/>
          <w:lang w:val="uk-UA"/>
        </w:rPr>
        <w:t>2</w:t>
      </w:r>
      <w:r w:rsidRPr="00794AEF">
        <w:rPr>
          <w:rFonts w:ascii="Times" w:hAnsi="Times"/>
          <w:sz w:val="28"/>
          <w:szCs w:val="28"/>
        </w:rPr>
        <w:t>.</w:t>
      </w:r>
      <w:r w:rsidR="006F5CF8" w:rsidRPr="006F5CF8">
        <w:rPr>
          <w:rFonts w:ascii="Times" w:hAnsi="Times"/>
          <w:sz w:val="28"/>
          <w:szCs w:val="28"/>
        </w:rPr>
        <w:t>5</w:t>
      </w:r>
      <w:r w:rsidRPr="00794AEF">
        <w:rPr>
          <w:rFonts w:ascii="Times" w:hAnsi="Times"/>
          <w:sz w:val="28"/>
          <w:szCs w:val="28"/>
        </w:rPr>
        <w:t xml:space="preserve"> - </w:t>
      </w:r>
      <w:r w:rsidRPr="00794AEF">
        <w:rPr>
          <w:bCs/>
          <w:color w:val="000000"/>
          <w:sz w:val="29"/>
          <w:szCs w:val="29"/>
        </w:rPr>
        <w:t>З'єднання функціональних вузлів мережі радіодоступу</w:t>
      </w:r>
    </w:p>
    <w:p w:rsidR="00794AEF" w:rsidRPr="00794AEF" w:rsidRDefault="00794AEF" w:rsidP="00794AEF">
      <w:pPr>
        <w:spacing w:line="360" w:lineRule="auto"/>
        <w:jc w:val="center"/>
        <w:rPr>
          <w:color w:val="000000"/>
        </w:rPr>
      </w:pPr>
    </w:p>
    <w:p w:rsidR="00794AEF" w:rsidRPr="00794AEF" w:rsidRDefault="00794AEF" w:rsidP="00794AEF">
      <w:pPr>
        <w:spacing w:line="360" w:lineRule="auto"/>
        <w:jc w:val="both"/>
        <w:rPr>
          <w:rFonts w:ascii="Times" w:eastAsia="Arial Unicode MS" w:hAnsi="Times" w:cs="Arial Unicode MS"/>
          <w:color w:val="000000"/>
          <w:sz w:val="28"/>
          <w:szCs w:val="28"/>
        </w:rPr>
      </w:pPr>
      <w:r w:rsidRPr="00794AEF">
        <w:rPr>
          <w:rFonts w:ascii="Times" w:eastAsia="Arial Unicode MS" w:hAnsi="Times" w:cs="Times"/>
          <w:color w:val="000000"/>
          <w:sz w:val="28"/>
          <w:szCs w:val="28"/>
        </w:rPr>
        <w:lastRenderedPageBreak/>
        <w:tab/>
      </w:r>
      <w:r w:rsidRPr="00794AEF">
        <w:rPr>
          <w:rFonts w:ascii="Times" w:eastAsia="Arial Unicode MS" w:hAnsi="Times" w:cs="Arial Unicode MS"/>
          <w:color w:val="000000"/>
          <w:sz w:val="28"/>
          <w:szCs w:val="28"/>
        </w:rPr>
        <w:t xml:space="preserve">Перш, ніж звернутися до вивчення протоколів мережі LTE, </w:t>
      </w:r>
      <w:r w:rsidRPr="00794AEF">
        <w:rPr>
          <w:rFonts w:ascii="Times" w:eastAsia="Arial Unicode MS" w:hAnsi="Times" w:cs="Arial Unicode MS"/>
          <w:color w:val="000000"/>
          <w:sz w:val="28"/>
          <w:szCs w:val="28"/>
          <w:lang w:val="uk-UA"/>
        </w:rPr>
        <w:t>визначених</w:t>
      </w:r>
      <w:r w:rsidRPr="00794AEF">
        <w:rPr>
          <w:rFonts w:ascii="Times" w:eastAsia="Arial Unicode MS" w:hAnsi="Times" w:cs="Arial Unicode MS"/>
          <w:color w:val="000000"/>
          <w:sz w:val="28"/>
          <w:szCs w:val="28"/>
        </w:rPr>
        <w:t xml:space="preserve"> в різних </w:t>
      </w:r>
      <w:r w:rsidRPr="00794AEF">
        <w:rPr>
          <w:rFonts w:ascii="Times" w:eastAsia="Arial Unicode MS" w:hAnsi="Times" w:cs="Arial Unicode MS"/>
          <w:color w:val="000000"/>
          <w:sz w:val="28"/>
          <w:szCs w:val="28"/>
          <w:lang w:val="uk-UA"/>
        </w:rPr>
        <w:t>інтерфейсах</w:t>
      </w:r>
      <w:r w:rsidRPr="00794AEF">
        <w:rPr>
          <w:rFonts w:ascii="Times" w:eastAsia="Arial Unicode MS" w:hAnsi="Times" w:cs="Arial Unicode MS"/>
          <w:color w:val="000000"/>
          <w:sz w:val="28"/>
          <w:szCs w:val="28"/>
        </w:rPr>
        <w:t xml:space="preserve"> і площинах, розглянемо призначення функціональних блоків мережі радіодоступу. </w:t>
      </w:r>
    </w:p>
    <w:p w:rsidR="00794AEF" w:rsidRPr="00794AEF" w:rsidRDefault="00794AEF" w:rsidP="00794AEF">
      <w:pPr>
        <w:spacing w:line="360" w:lineRule="auto"/>
        <w:jc w:val="both"/>
        <w:rPr>
          <w:rFonts w:ascii="Times" w:eastAsia="Arial Unicode MS" w:hAnsi="Times" w:cs="Times"/>
          <w:color w:val="000000"/>
          <w:sz w:val="28"/>
          <w:szCs w:val="28"/>
        </w:rPr>
      </w:pPr>
      <w:r w:rsidRPr="00794AEF">
        <w:rPr>
          <w:rFonts w:ascii="Times" w:eastAsia="Arial Unicode MS" w:hAnsi="Times" w:cs="Arial Unicode MS"/>
          <w:color w:val="000000"/>
          <w:sz w:val="28"/>
          <w:szCs w:val="28"/>
        </w:rPr>
        <w:t>На БС в мережах LTE покладено виконання наступних функці</w:t>
      </w:r>
      <w:r w:rsidRPr="00794AEF">
        <w:rPr>
          <w:rFonts w:ascii="Times" w:eastAsia="Arial Unicode MS" w:hAnsi="Times" w:cs="Arial Unicode MS"/>
          <w:color w:val="000000"/>
          <w:sz w:val="28"/>
          <w:szCs w:val="28"/>
          <w:lang w:val="uk-UA"/>
        </w:rPr>
        <w:t xml:space="preserve">й </w:t>
      </w:r>
      <w:r w:rsidRPr="00794AEF">
        <w:rPr>
          <w:rFonts w:ascii="Times" w:eastAsia="Arial Unicode MS" w:hAnsi="Times" w:cs="Arial Unicode MS"/>
          <w:color w:val="000000"/>
          <w:sz w:val="28"/>
          <w:szCs w:val="28"/>
        </w:rPr>
        <w:t xml:space="preserve">[9]: </w:t>
      </w:r>
    </w:p>
    <w:p w:rsidR="00794AEF" w:rsidRPr="00794AEF" w:rsidRDefault="00794AEF" w:rsidP="00794AEF">
      <w:pPr>
        <w:numPr>
          <w:ilvl w:val="2"/>
          <w:numId w:val="13"/>
        </w:num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Управління </w:t>
      </w:r>
      <w:r w:rsidRPr="00794AEF">
        <w:rPr>
          <w:rFonts w:ascii="Times" w:eastAsia="Arial Unicode MS" w:hAnsi="Times" w:cs="Arial Unicode MS"/>
          <w:color w:val="000000"/>
          <w:sz w:val="28"/>
          <w:szCs w:val="28"/>
          <w:lang w:val="uk-UA"/>
        </w:rPr>
        <w:t>радіоресурсами</w:t>
      </w:r>
      <w:r w:rsidRPr="00794AEF">
        <w:rPr>
          <w:rFonts w:ascii="Times" w:eastAsia="Arial Unicode MS" w:hAnsi="Times" w:cs="Arial Unicode MS"/>
          <w:color w:val="000000"/>
          <w:sz w:val="28"/>
          <w:szCs w:val="28"/>
        </w:rPr>
        <w:t xml:space="preserve">: розподіл радіоканалів, динамічний розподіл ресурсів в висхідних і низхідних напрямках - так зване диспетчеризація ресурсів (scheduling) і ін .; </w:t>
      </w:r>
    </w:p>
    <w:p w:rsidR="00794AEF" w:rsidRPr="00794AEF" w:rsidRDefault="00794AEF" w:rsidP="00794AEF">
      <w:pPr>
        <w:numPr>
          <w:ilvl w:val="2"/>
          <w:numId w:val="13"/>
        </w:num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Стиснення заголовків IP-пакетів, шифрування потоку даних користувача; </w:t>
      </w:r>
    </w:p>
    <w:p w:rsidR="00794AEF" w:rsidRPr="00794AEF" w:rsidRDefault="00794AEF" w:rsidP="00794AEF">
      <w:pPr>
        <w:numPr>
          <w:ilvl w:val="2"/>
          <w:numId w:val="13"/>
        </w:num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Вибір блоку управління мобільністю при включенні в мережу призначеного для користувача терміналу при відсутності у того інформації про минуле підключенні; </w:t>
      </w:r>
    </w:p>
    <w:p w:rsidR="00794AEF" w:rsidRPr="00794AEF" w:rsidRDefault="00794AEF" w:rsidP="00794AEF">
      <w:pPr>
        <w:numPr>
          <w:ilvl w:val="2"/>
          <w:numId w:val="13"/>
        </w:num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Маршрутизація в призначеній для користувача площині пакетів даних у напрямку до обслуговуючому шлюзу; </w:t>
      </w:r>
    </w:p>
    <w:p w:rsidR="00794AEF" w:rsidRPr="00794AEF" w:rsidRDefault="00794AEF" w:rsidP="00794AEF">
      <w:pPr>
        <w:numPr>
          <w:ilvl w:val="2"/>
          <w:numId w:val="13"/>
        </w:num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Диспетчеризація і передача викличної і мовної інформації, отриманої від БУМ; </w:t>
      </w:r>
    </w:p>
    <w:p w:rsidR="00794AEF" w:rsidRPr="00794AEF" w:rsidRDefault="00794AEF" w:rsidP="00794AEF">
      <w:pPr>
        <w:numPr>
          <w:ilvl w:val="2"/>
          <w:numId w:val="13"/>
        </w:num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Диспетчеризація і передача повідомлень PWS (Public Warning System, система тривожного сповіщення), отриманих від БУМ; </w:t>
      </w:r>
    </w:p>
    <w:p w:rsidR="00794AEF" w:rsidRPr="00794AEF" w:rsidRDefault="00794AEF" w:rsidP="00794AEF">
      <w:pPr>
        <w:numPr>
          <w:ilvl w:val="2"/>
          <w:numId w:val="13"/>
        </w:numPr>
        <w:spacing w:line="360" w:lineRule="auto"/>
        <w:jc w:val="both"/>
        <w:rPr>
          <w:rFonts w:ascii="Times" w:eastAsia="Arial Unicode MS" w:hAnsi="Times" w:cs="Arial Unicode MS"/>
          <w:color w:val="000000"/>
          <w:sz w:val="28"/>
          <w:szCs w:val="28"/>
        </w:rPr>
      </w:pPr>
      <w:r w:rsidRPr="00794AEF">
        <w:rPr>
          <w:rFonts w:ascii="Times" w:eastAsia="Arial Unicode MS" w:hAnsi="Times" w:cs="Arial Unicode MS"/>
          <w:color w:val="000000"/>
          <w:sz w:val="28"/>
          <w:szCs w:val="28"/>
        </w:rPr>
        <w:t xml:space="preserve">Вимірювання і складання відповідних </w:t>
      </w:r>
      <w:r w:rsidRPr="00794AEF">
        <w:rPr>
          <w:rFonts w:ascii="Times" w:eastAsia="Arial Unicode MS" w:hAnsi="Times" w:cs="Arial Unicode MS"/>
          <w:color w:val="000000"/>
          <w:sz w:val="28"/>
          <w:szCs w:val="28"/>
          <w:lang w:val="uk-UA"/>
        </w:rPr>
        <w:t>звітів</w:t>
      </w:r>
      <w:r w:rsidRPr="00794AEF">
        <w:rPr>
          <w:rFonts w:ascii="Times" w:eastAsia="Arial Unicode MS" w:hAnsi="Times" w:cs="Arial Unicode MS"/>
          <w:color w:val="000000"/>
          <w:sz w:val="28"/>
          <w:szCs w:val="28"/>
        </w:rPr>
        <w:t xml:space="preserve"> для управління мобільністю та диспетчеризації. </w:t>
      </w:r>
    </w:p>
    <w:p w:rsidR="00794AEF" w:rsidRPr="00794AEF" w:rsidRDefault="00794AEF" w:rsidP="000A40D2">
      <w:pPr>
        <w:spacing w:line="360" w:lineRule="auto"/>
        <w:ind w:firstLine="589"/>
        <w:jc w:val="both"/>
        <w:rPr>
          <w:rFonts w:ascii="Times" w:eastAsia="Arial Unicode MS" w:hAnsi="Times" w:cs="Arial Unicode MS"/>
          <w:color w:val="000000"/>
          <w:sz w:val="28"/>
          <w:szCs w:val="28"/>
          <w:lang w:val="uk-UA"/>
        </w:rPr>
      </w:pPr>
      <w:r w:rsidRPr="00794AEF">
        <w:rPr>
          <w:rFonts w:ascii="Times" w:eastAsia="Arial Unicode MS" w:hAnsi="Times" w:cs="Arial Unicode MS"/>
          <w:color w:val="000000"/>
          <w:sz w:val="28"/>
          <w:szCs w:val="28"/>
          <w:lang w:val="uk-UA"/>
        </w:rPr>
        <w:t>Можемо зробити висновок, що обслуговуючий вузол відповідає за виконання наступних функцій: вибір точки прив'язки локального місця розташування (</w:t>
      </w:r>
      <w:r w:rsidRPr="00794AEF">
        <w:rPr>
          <w:rFonts w:ascii="Times" w:eastAsia="Arial Unicode MS" w:hAnsi="Times" w:cs="Arial Unicode MS"/>
          <w:color w:val="000000"/>
          <w:sz w:val="28"/>
          <w:szCs w:val="28"/>
        </w:rPr>
        <w:t>LocalMobilityAnchor</w:t>
      </w:r>
      <w:r w:rsidRPr="00794AEF">
        <w:rPr>
          <w:rFonts w:ascii="Times" w:eastAsia="Arial Unicode MS" w:hAnsi="Times" w:cs="Arial Unicode MS"/>
          <w:color w:val="000000"/>
          <w:sz w:val="28"/>
          <w:szCs w:val="28"/>
          <w:lang w:val="uk-UA"/>
        </w:rPr>
        <w:t>)</w:t>
      </w:r>
      <w:r w:rsidRPr="00794AEF">
        <w:rPr>
          <w:rFonts w:ascii="Times" w:eastAsia="Arial Unicode MS" w:hAnsi="Times" w:cs="Arial Unicode MS"/>
          <w:color w:val="FF0000"/>
          <w:sz w:val="28"/>
          <w:szCs w:val="28"/>
          <w:lang w:val="uk-UA"/>
        </w:rPr>
        <w:t xml:space="preserve"> </w:t>
      </w:r>
      <w:r w:rsidRPr="00794AEF">
        <w:rPr>
          <w:rFonts w:ascii="Times" w:eastAsia="Arial Unicode MS" w:hAnsi="Times" w:cs="Arial Unicode MS"/>
          <w:color w:val="000000"/>
          <w:sz w:val="28"/>
          <w:szCs w:val="28"/>
          <w:lang w:val="uk-UA"/>
        </w:rPr>
        <w:t>при хендовера; буферизація пакетів даних в низхідному напрямку, призначених для ПТ, що знаходяться в режимі очікування, і ініціалізація процедури запиту послуги.</w:t>
      </w:r>
    </w:p>
    <w:p w:rsidR="006F5CF8" w:rsidRDefault="006F5CF8">
      <w:pPr>
        <w:rPr>
          <w:rFonts w:ascii="Times" w:eastAsia="Arial Unicode MS" w:hAnsi="Times" w:cs="Arial Unicode MS"/>
          <w:color w:val="000000"/>
          <w:sz w:val="28"/>
          <w:szCs w:val="28"/>
          <w:shd w:val="clear" w:color="auto" w:fill="FFFFFF"/>
          <w:lang w:val="uk-UA"/>
        </w:rPr>
      </w:pPr>
      <w:r>
        <w:rPr>
          <w:rFonts w:ascii="Times" w:eastAsia="Arial Unicode MS" w:hAnsi="Times" w:cs="Arial Unicode MS"/>
          <w:color w:val="000000"/>
          <w:sz w:val="28"/>
          <w:szCs w:val="28"/>
          <w:shd w:val="clear" w:color="auto" w:fill="FFFFFF"/>
          <w:lang w:val="uk-UA"/>
        </w:rPr>
        <w:br w:type="page"/>
      </w:r>
    </w:p>
    <w:p w:rsidR="00DA4DA5" w:rsidRPr="00DA4DA5" w:rsidRDefault="00DA4DA5" w:rsidP="001F5A3B">
      <w:pPr>
        <w:spacing w:line="360" w:lineRule="auto"/>
        <w:ind w:firstLine="708"/>
        <w:jc w:val="center"/>
        <w:rPr>
          <w:rFonts w:ascii="Times" w:hAnsi="Times"/>
          <w:color w:val="000000"/>
          <w:sz w:val="28"/>
          <w:szCs w:val="28"/>
        </w:rPr>
      </w:pPr>
      <w:r w:rsidRPr="00DA4DA5">
        <w:rPr>
          <w:rFonts w:ascii="Times" w:hAnsi="Times"/>
          <w:color w:val="000000"/>
          <w:sz w:val="28"/>
          <w:szCs w:val="28"/>
        </w:rPr>
        <w:lastRenderedPageBreak/>
        <w:t>3</w:t>
      </w:r>
      <w:r w:rsidR="001F5A3B">
        <w:rPr>
          <w:rFonts w:ascii="Times" w:hAnsi="Times"/>
          <w:color w:val="000000"/>
          <w:sz w:val="28"/>
          <w:szCs w:val="28"/>
          <w:lang w:val="uk-UA"/>
        </w:rPr>
        <w:t xml:space="preserve"> </w:t>
      </w:r>
      <w:r w:rsidRPr="00DA4DA5">
        <w:rPr>
          <w:rFonts w:ascii="Times" w:hAnsi="Times"/>
          <w:color w:val="000000"/>
          <w:sz w:val="28"/>
          <w:szCs w:val="28"/>
        </w:rPr>
        <w:t>ЗАХИЩЕНІСТЬ</w:t>
      </w:r>
      <w:r w:rsidRPr="00DA4DA5">
        <w:rPr>
          <w:rFonts w:ascii="Times" w:hAnsi="Times"/>
          <w:color w:val="000000"/>
          <w:sz w:val="28"/>
          <w:szCs w:val="28"/>
          <w:lang w:val="uk-UA"/>
        </w:rPr>
        <w:t xml:space="preserve"> </w:t>
      </w:r>
      <w:r w:rsidRPr="00DA4DA5">
        <w:rPr>
          <w:rFonts w:ascii="Times" w:hAnsi="Times"/>
          <w:color w:val="000000"/>
          <w:sz w:val="28"/>
          <w:szCs w:val="28"/>
        </w:rPr>
        <w:t xml:space="preserve">ІНФОРМАЦІЇ В МЕРЕЖАХ </w:t>
      </w:r>
      <w:r w:rsidRPr="00DA4DA5">
        <w:rPr>
          <w:rFonts w:ascii="Times" w:hAnsi="Times"/>
          <w:color w:val="000000"/>
          <w:sz w:val="28"/>
          <w:szCs w:val="28"/>
          <w:lang w:val="en-US"/>
        </w:rPr>
        <w:t>LTE</w:t>
      </w:r>
    </w:p>
    <w:p w:rsidR="00DA4DA5" w:rsidRPr="00DA4DA5" w:rsidRDefault="00DA4DA5" w:rsidP="00DA4DA5">
      <w:pPr>
        <w:spacing w:line="360" w:lineRule="auto"/>
        <w:ind w:firstLine="708"/>
        <w:rPr>
          <w:rFonts w:ascii="Times" w:hAnsi="Times"/>
          <w:color w:val="000000"/>
          <w:sz w:val="28"/>
          <w:szCs w:val="28"/>
          <w:lang w:val="uk-UA"/>
        </w:rPr>
      </w:pPr>
      <w:r w:rsidRPr="00DA4DA5">
        <w:rPr>
          <w:rFonts w:ascii="Times" w:hAnsi="Times"/>
          <w:color w:val="000000"/>
          <w:sz w:val="28"/>
          <w:szCs w:val="28"/>
        </w:rPr>
        <w:t xml:space="preserve">3.1 </w:t>
      </w:r>
      <w:r w:rsidRPr="00DA4DA5">
        <w:rPr>
          <w:rFonts w:ascii="Times" w:hAnsi="Times"/>
          <w:color w:val="000000"/>
          <w:sz w:val="28"/>
          <w:szCs w:val="28"/>
          <w:lang w:val="uk-UA"/>
        </w:rPr>
        <w:t>Основні вимоги до механізмів безпеки</w:t>
      </w:r>
    </w:p>
    <w:p w:rsidR="00DA4DA5" w:rsidRPr="00DA4DA5" w:rsidRDefault="00DA4DA5" w:rsidP="00DA4DA5">
      <w:pPr>
        <w:spacing w:line="360" w:lineRule="auto"/>
        <w:rPr>
          <w:rFonts w:ascii="Times" w:hAnsi="Times"/>
          <w:color w:val="000000"/>
          <w:sz w:val="28"/>
          <w:szCs w:val="28"/>
          <w:lang w:val="uk-UA"/>
        </w:rPr>
      </w:pPr>
    </w:p>
    <w:p w:rsidR="00DA4DA5" w:rsidRPr="00DA4DA5" w:rsidRDefault="00DA4DA5" w:rsidP="00DA4DA5">
      <w:pPr>
        <w:spacing w:line="360" w:lineRule="auto"/>
        <w:rPr>
          <w:rFonts w:ascii="Times" w:hAnsi="Times" w:cs="Times"/>
          <w:color w:val="000000"/>
          <w:sz w:val="28"/>
          <w:szCs w:val="28"/>
          <w:lang w:val="uk-UA"/>
        </w:rPr>
      </w:pPr>
      <w:r w:rsidRPr="00DA4DA5">
        <w:rPr>
          <w:rFonts w:ascii="Times" w:hAnsi="Times"/>
          <w:color w:val="000000"/>
          <w:sz w:val="28"/>
          <w:szCs w:val="28"/>
        </w:rPr>
        <w:tab/>
        <w:t>За даними компанії HUAWEI (рис</w:t>
      </w:r>
      <w:r w:rsidR="00450304">
        <w:rPr>
          <w:rFonts w:ascii="Times" w:hAnsi="Times"/>
          <w:color w:val="000000"/>
          <w:sz w:val="28"/>
          <w:szCs w:val="28"/>
          <w:lang w:val="uk-UA"/>
        </w:rPr>
        <w:t>.</w:t>
      </w:r>
      <w:r w:rsidRPr="00DA4DA5">
        <w:rPr>
          <w:rFonts w:ascii="Times" w:hAnsi="Times"/>
          <w:color w:val="000000"/>
          <w:sz w:val="28"/>
          <w:szCs w:val="28"/>
          <w:lang w:val="uk-UA"/>
        </w:rPr>
        <w:t xml:space="preserve"> 3</w:t>
      </w:r>
      <w:r w:rsidRPr="00DA4DA5">
        <w:rPr>
          <w:rFonts w:ascii="Times" w:hAnsi="Times"/>
          <w:color w:val="000000"/>
          <w:sz w:val="28"/>
          <w:szCs w:val="28"/>
        </w:rPr>
        <w:t>.</w:t>
      </w:r>
      <w:r w:rsidRPr="00DA4DA5">
        <w:rPr>
          <w:rFonts w:ascii="Times" w:hAnsi="Times"/>
          <w:color w:val="000000"/>
          <w:sz w:val="28"/>
          <w:szCs w:val="28"/>
          <w:lang w:val="uk-UA"/>
        </w:rPr>
        <w:t>1</w:t>
      </w:r>
      <w:r w:rsidRPr="00DA4DA5">
        <w:rPr>
          <w:rFonts w:ascii="Times" w:hAnsi="Times"/>
          <w:color w:val="000000"/>
          <w:sz w:val="28"/>
          <w:szCs w:val="28"/>
        </w:rPr>
        <w:t>), мережі 2G можуть забезпечити передачу даних до 114 Кбіт/c при використанні GPRS, та до 472,6 Кбіт/c за технологією EDGE. Для порівняння, з 3G можна отримати швидкість до 21,6 Мбіт/c. А технологія LTE забезпечує вхідну швидкість, аж до</w:t>
      </w:r>
      <w:r w:rsidR="006212C5" w:rsidRPr="006212C5">
        <w:rPr>
          <w:rFonts w:ascii="Times" w:hAnsi="Times"/>
          <w:color w:val="000000"/>
          <w:sz w:val="28"/>
          <w:szCs w:val="28"/>
        </w:rPr>
        <w:t xml:space="preserve"> </w:t>
      </w:r>
      <w:r w:rsidRPr="00DA4DA5">
        <w:rPr>
          <w:rFonts w:ascii="Times" w:hAnsi="Times"/>
          <w:color w:val="000000"/>
          <w:sz w:val="28"/>
          <w:szCs w:val="28"/>
        </w:rPr>
        <w:t xml:space="preserve">326,4 Мбіт/c і до </w:t>
      </w:r>
      <w:r w:rsidR="00C522DD" w:rsidRPr="00DA4DA5">
        <w:rPr>
          <w:rFonts w:ascii="Helvetica Neue" w:eastAsia="Arial Unicode MS" w:hAnsi="Helvetica Neue" w:cs="Arial Unicode MS"/>
          <w:noProof/>
          <w:color w:val="000000"/>
          <w:sz w:val="22"/>
          <w:szCs w:val="22"/>
        </w:rPr>
        <w:drawing>
          <wp:anchor distT="0" distB="0" distL="0" distR="0" simplePos="0" relativeHeight="251670528" behindDoc="0" locked="0" layoutInCell="1" allowOverlap="1" wp14:anchorId="2E88B4BA" wp14:editId="4D8A0DC0">
            <wp:simplePos x="0" y="0"/>
            <wp:positionH relativeFrom="margin">
              <wp:posOffset>242570</wp:posOffset>
            </wp:positionH>
            <wp:positionV relativeFrom="line">
              <wp:posOffset>257175</wp:posOffset>
            </wp:positionV>
            <wp:extent cx="5791200" cy="2697480"/>
            <wp:effectExtent l="0" t="0" r="0" b="7620"/>
            <wp:wrapNone/>
            <wp:docPr id="42" name="Рисунок 6" descr="Screen Shot 2019-10-27 at 18.33.23.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descr="Screen Shot 2019-10-27 at 18.33.23.png"/>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91200" cy="2697480"/>
                    </a:xfrm>
                    <a:prstGeom prst="rect">
                      <a:avLst/>
                    </a:prstGeom>
                    <a:noFill/>
                  </pic:spPr>
                </pic:pic>
              </a:graphicData>
            </a:graphic>
            <wp14:sizeRelH relativeFrom="page">
              <wp14:pctWidth>0</wp14:pctWidth>
            </wp14:sizeRelH>
            <wp14:sizeRelV relativeFrom="page">
              <wp14:pctHeight>0</wp14:pctHeight>
            </wp14:sizeRelV>
          </wp:anchor>
        </w:drawing>
      </w:r>
      <w:r w:rsidRPr="00DA4DA5">
        <w:rPr>
          <w:rFonts w:ascii="Times" w:hAnsi="Times"/>
          <w:color w:val="000000"/>
          <w:sz w:val="28"/>
          <w:szCs w:val="28"/>
        </w:rPr>
        <w:t>172,8 Мбіт/с у зворотному напрямку</w:t>
      </w:r>
      <w:r>
        <w:rPr>
          <w:rFonts w:ascii="Times" w:hAnsi="Times"/>
          <w:color w:val="000000"/>
          <w:sz w:val="28"/>
          <w:szCs w:val="28"/>
          <w:lang w:val="uk-UA"/>
        </w:rPr>
        <w:t xml:space="preserve"> </w:t>
      </w:r>
      <w:r w:rsidRPr="00DA4DA5">
        <w:rPr>
          <w:rFonts w:ascii="Times" w:hAnsi="Times"/>
          <w:color w:val="000000"/>
          <w:sz w:val="28"/>
          <w:szCs w:val="28"/>
        </w:rPr>
        <w:t>[5].</w:t>
      </w: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rPr>
          <w:rFonts w:ascii="Times" w:eastAsia="Arial Unicode MS" w:hAnsi="Times" w:cs="Arial Unicode MS"/>
          <w:color w:val="000000"/>
          <w:sz w:val="28"/>
          <w:szCs w:val="28"/>
        </w:rPr>
      </w:pPr>
    </w:p>
    <w:p w:rsidR="00DA4DA5" w:rsidRPr="00812983" w:rsidRDefault="00DA4DA5" w:rsidP="00C522DD">
      <w:pPr>
        <w:spacing w:line="360" w:lineRule="auto"/>
        <w:rPr>
          <w:rFonts w:ascii="Times" w:eastAsia="Arial Unicode MS" w:hAnsi="Times" w:cs="Arial Unicode MS"/>
          <w:color w:val="000000"/>
          <w:sz w:val="28"/>
          <w:szCs w:val="28"/>
        </w:rPr>
      </w:pPr>
    </w:p>
    <w:p w:rsidR="00DA4DA5" w:rsidRPr="00DA4DA5" w:rsidRDefault="00DA4DA5" w:rsidP="00DA4DA5">
      <w:pPr>
        <w:spacing w:line="360" w:lineRule="auto"/>
        <w:jc w:val="center"/>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 xml:space="preserve">Рисунок </w:t>
      </w:r>
      <w:r w:rsidRPr="00DA4DA5">
        <w:rPr>
          <w:rFonts w:ascii="Times" w:eastAsia="Arial Unicode MS" w:hAnsi="Times" w:cs="Arial Unicode MS"/>
          <w:color w:val="000000"/>
          <w:sz w:val="28"/>
          <w:szCs w:val="28"/>
          <w:lang w:val="uk-UA"/>
        </w:rPr>
        <w:t>3</w:t>
      </w:r>
      <w:r w:rsidRPr="00DA4DA5">
        <w:rPr>
          <w:rFonts w:ascii="Times" w:eastAsia="Arial Unicode MS" w:hAnsi="Times" w:cs="Arial Unicode MS"/>
          <w:color w:val="000000"/>
          <w:sz w:val="28"/>
          <w:szCs w:val="28"/>
        </w:rPr>
        <w:t>.</w:t>
      </w:r>
      <w:r w:rsidRPr="00DA4DA5">
        <w:rPr>
          <w:rFonts w:ascii="Times" w:eastAsia="Arial Unicode MS" w:hAnsi="Times" w:cs="Arial Unicode MS"/>
          <w:color w:val="000000"/>
          <w:sz w:val="28"/>
          <w:szCs w:val="28"/>
          <w:lang w:val="uk-UA"/>
        </w:rPr>
        <w:t xml:space="preserve">1 - </w:t>
      </w:r>
      <w:r w:rsidR="005D6C9C">
        <w:rPr>
          <w:sz w:val="28"/>
          <w:szCs w:val="28"/>
        </w:rPr>
        <w:t xml:space="preserve">Характеристики мереж </w:t>
      </w:r>
      <w:r w:rsidR="005D6C9C" w:rsidRPr="003D3A00">
        <w:rPr>
          <w:sz w:val="28"/>
          <w:szCs w:val="28"/>
        </w:rPr>
        <w:t>різних</w:t>
      </w:r>
      <w:r w:rsidR="005D6C9C">
        <w:rPr>
          <w:sz w:val="28"/>
          <w:szCs w:val="28"/>
        </w:rPr>
        <w:t xml:space="preserve"> </w:t>
      </w:r>
      <w:r w:rsidR="005D6C9C" w:rsidRPr="003D3A00">
        <w:rPr>
          <w:sz w:val="28"/>
          <w:szCs w:val="28"/>
        </w:rPr>
        <w:t>поколінь</w:t>
      </w:r>
    </w:p>
    <w:p w:rsidR="00DA4DA5" w:rsidRPr="00DA4DA5" w:rsidRDefault="00DA4DA5" w:rsidP="00DA4DA5">
      <w:pPr>
        <w:spacing w:line="360" w:lineRule="auto"/>
        <w:jc w:val="center"/>
        <w:rPr>
          <w:rFonts w:ascii="Times" w:eastAsia="Arial Unicode MS" w:hAnsi="Times" w:cs="Arial Unicode MS"/>
          <w:color w:val="000000"/>
          <w:sz w:val="28"/>
          <w:szCs w:val="28"/>
        </w:rPr>
      </w:pP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LTE (від англійської Long Term Evolution) в перекладі, (еволюція в довгостроковій перспективі) - технологія побудови мереж </w:t>
      </w:r>
      <w:r w:rsidR="009453A7">
        <w:rPr>
          <w:sz w:val="28"/>
          <w:szCs w:val="28"/>
          <w:u w:color="000000"/>
        </w:rPr>
        <w:t>безпров</w:t>
      </w:r>
      <w:r w:rsidR="009453A7">
        <w:rPr>
          <w:sz w:val="28"/>
          <w:szCs w:val="28"/>
          <w:u w:color="000000"/>
          <w:lang w:val="uk-UA"/>
        </w:rPr>
        <w:t>ідного</w:t>
      </w:r>
      <w:r w:rsidR="009453A7" w:rsidRPr="00AC594B">
        <w:rPr>
          <w:sz w:val="28"/>
          <w:szCs w:val="28"/>
          <w:u w:color="000000"/>
        </w:rPr>
        <w:t xml:space="preserve"> </w:t>
      </w:r>
      <w:r w:rsidRPr="00DA4DA5">
        <w:rPr>
          <w:rFonts w:ascii="Times" w:eastAsia="Arial Unicode MS" w:hAnsi="Times" w:cs="Arial Unicode MS"/>
          <w:color w:val="000000"/>
          <w:sz w:val="28"/>
          <w:szCs w:val="28"/>
        </w:rPr>
        <w:t xml:space="preserve">зв'язку, створена в рамках проекту співпраці у просуванні мереж третього покоління 3GPP (3G Partnership Project). Основними цілями розробки технології LTE є: зниження вартості послуг, збільшення швидкості передачі даних, можливість надання більшої кількості послуг, за нижчою ціною, підвищення гнучкості мережі і використання вже існуючих систем мобільного зв'язку. Головна відмінність стандарту LTE, від інших технологій мобільного зв'язку, полягає в повній побудові мережі на базі IP-технологій. Радіо-інтерфейс LTE забезпечує покращені технічні характеристики, включаючи максимальну швидкість передачі даних понад 300 Мбіт / с, час затримки пересилання пакетів менше 5 мс, а також значно </w:t>
      </w:r>
      <w:r w:rsidRPr="00DA4DA5">
        <w:rPr>
          <w:rFonts w:ascii="Times" w:eastAsia="Arial Unicode MS" w:hAnsi="Times" w:cs="Arial Unicode MS"/>
          <w:color w:val="000000"/>
          <w:sz w:val="28"/>
          <w:szCs w:val="28"/>
        </w:rPr>
        <w:lastRenderedPageBreak/>
        <w:t xml:space="preserve">вищу спектральну ефективність в порівнянні з існуючими стандартами </w:t>
      </w:r>
      <w:r w:rsidR="009453A7">
        <w:rPr>
          <w:sz w:val="28"/>
          <w:szCs w:val="28"/>
          <w:u w:color="000000"/>
        </w:rPr>
        <w:t>безпров</w:t>
      </w:r>
      <w:r w:rsidR="009453A7">
        <w:rPr>
          <w:sz w:val="28"/>
          <w:szCs w:val="28"/>
          <w:u w:color="000000"/>
          <w:lang w:val="uk-UA"/>
        </w:rPr>
        <w:t>ідного</w:t>
      </w:r>
      <w:r w:rsidR="009453A7" w:rsidRPr="00AC594B">
        <w:rPr>
          <w:sz w:val="28"/>
          <w:szCs w:val="28"/>
          <w:u w:color="000000"/>
        </w:rPr>
        <w:t xml:space="preserve"> </w:t>
      </w:r>
      <w:r w:rsidRPr="00DA4DA5">
        <w:rPr>
          <w:rFonts w:ascii="Times" w:eastAsia="Arial Unicode MS" w:hAnsi="Times" w:cs="Arial Unicode MS"/>
          <w:color w:val="000000"/>
          <w:sz w:val="28"/>
          <w:szCs w:val="28"/>
        </w:rPr>
        <w:t xml:space="preserve">мобільного доступу третього покоління 3G. Однак покращення послуг сучасних мереж, вимагає й нові засоби, пов'язані з підвищенням безпеки отримання і передачею інформації. Оскільки технологія 4G повністю заснована на протоколі IP, чи не перетворяться мобільні мережі в Інтернет, з притаманними йому небезпеками і проблемами? Для відповіді на це питання, необхідно розглянути переваги LTE. Мобільний зв'язок четвертого покоління передбачає використання цілого спектру технологій , які раніше розвивалися паралельно. Всі вони внесли свій внесок у специфікацію LTE, реалізованої в двох основних варіантах технологій : з дуплексним частотним поділом LTE-FDD (Frequency Division Duplex) і часовим поділом LTE-TDD (Time Division Duplex). Підтримка за рахунок великої кількості різних технологій , ускладнює пошук вразливостей в LTE, що добре з точки зору безпекирадіоканалу — злом радіоканалу для одних методів може спрацювати, а для інших — ні.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Радіоінтерфейс мережі LTE E-UTRAN підтримує обидва методидуплексного рознесення каналів: частотний </w:t>
      </w:r>
      <w:r w:rsidRPr="00DA4DA5">
        <w:rPr>
          <w:rFonts w:ascii="Times" w:eastAsia="Arial Unicode MS" w:hAnsi="Times" w:cs="Arial Unicode MS"/>
          <w:color w:val="000000"/>
          <w:sz w:val="28"/>
          <w:szCs w:val="28"/>
          <w:lang w:val="en-US"/>
        </w:rPr>
        <w:t>FDD</w:t>
      </w:r>
      <w:r w:rsidRPr="00DA4DA5">
        <w:rPr>
          <w:rFonts w:ascii="Times" w:eastAsia="Arial Unicode MS" w:hAnsi="Times" w:cs="Arial Unicode MS"/>
          <w:color w:val="000000"/>
          <w:sz w:val="28"/>
          <w:szCs w:val="28"/>
        </w:rPr>
        <w:t xml:space="preserve"> і часовий TDD. Функціонування мереж </w:t>
      </w:r>
      <w:r w:rsidRPr="00DA4DA5">
        <w:rPr>
          <w:rFonts w:ascii="Times" w:eastAsia="Arial Unicode MS" w:hAnsi="Times" w:cs="Arial Unicode MS"/>
          <w:color w:val="000000"/>
          <w:sz w:val="28"/>
          <w:szCs w:val="28"/>
          <w:lang w:val="de-DE"/>
        </w:rPr>
        <w:t xml:space="preserve">LTE </w:t>
      </w:r>
      <w:r w:rsidRPr="00DA4DA5">
        <w:rPr>
          <w:rFonts w:ascii="Times" w:eastAsia="Arial Unicode MS" w:hAnsi="Times" w:cs="Arial Unicode MS"/>
          <w:color w:val="000000"/>
          <w:sz w:val="28"/>
          <w:szCs w:val="28"/>
        </w:rPr>
        <w:t>може здійснюватися в частотних діапазонах з різною шириною. Сигнали низхідного і висхідного напрямків можуть зай мати смуги від 1,4 до 20 МГц в залежності від кількості активних ресурсних блоків. Передача інформації у висхідному і низхідному напрямках організована в кадрах, тривалість яких дорівнює 10 мс. Кадри поділяються на більш дрібні тимчасові структури –</w:t>
      </w:r>
      <w:r w:rsidR="00B57D8F">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слоти</w:t>
      </w:r>
      <w:r w:rsidR="00B57D8F">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 xml:space="preserve">[5].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У режимі з частотним рознесенням </w:t>
      </w:r>
      <w:r w:rsidRPr="00DA4DA5">
        <w:rPr>
          <w:rFonts w:ascii="Times" w:eastAsia="Arial Unicode MS" w:hAnsi="Times" w:cs="Arial Unicode MS"/>
          <w:color w:val="000000"/>
          <w:sz w:val="28"/>
          <w:szCs w:val="28"/>
          <w:lang w:val="de-DE"/>
        </w:rPr>
        <w:t xml:space="preserve">FDD, </w:t>
      </w:r>
      <w:r w:rsidRPr="00DA4DA5">
        <w:rPr>
          <w:rFonts w:ascii="Times" w:eastAsia="Arial Unicode MS" w:hAnsi="Times" w:cs="Arial Unicode MS"/>
          <w:color w:val="000000"/>
          <w:sz w:val="28"/>
          <w:szCs w:val="28"/>
        </w:rPr>
        <w:t xml:space="preserve">кадр ділиться на 20 слотів, що нумеруються від нульового до дев’ятнадцятого, кожен з них має тривалість 0,5 мс. У режимі </w:t>
      </w:r>
      <w:r w:rsidRPr="00DA4DA5">
        <w:rPr>
          <w:rFonts w:ascii="Times" w:eastAsia="Arial Unicode MS" w:hAnsi="Times" w:cs="Arial Unicode MS"/>
          <w:color w:val="000000"/>
          <w:sz w:val="28"/>
          <w:szCs w:val="28"/>
          <w:lang w:val="de-DE"/>
        </w:rPr>
        <w:t xml:space="preserve">FDD, </w:t>
      </w:r>
      <w:r w:rsidRPr="00DA4DA5">
        <w:rPr>
          <w:rFonts w:ascii="Times" w:eastAsia="Arial Unicode MS" w:hAnsi="Times" w:cs="Arial Unicode MS"/>
          <w:color w:val="000000"/>
          <w:sz w:val="28"/>
          <w:szCs w:val="28"/>
        </w:rPr>
        <w:t xml:space="preserve">часовий ресурс, в межах кадру, розділений навпіл для передачі в різних напрямках. Фізичні канали в режимі </w:t>
      </w:r>
      <w:r w:rsidRPr="00DA4DA5">
        <w:rPr>
          <w:rFonts w:ascii="Times" w:eastAsia="Arial Unicode MS" w:hAnsi="Times" w:cs="Arial Unicode MS"/>
          <w:color w:val="000000"/>
          <w:sz w:val="28"/>
          <w:szCs w:val="28"/>
          <w:lang w:val="de-DE"/>
        </w:rPr>
        <w:t xml:space="preserve">FDD, </w:t>
      </w:r>
      <w:r w:rsidRPr="00DA4DA5">
        <w:rPr>
          <w:rFonts w:ascii="Times" w:eastAsia="Arial Unicode MS" w:hAnsi="Times" w:cs="Arial Unicode MS"/>
          <w:color w:val="000000"/>
          <w:sz w:val="28"/>
          <w:szCs w:val="28"/>
        </w:rPr>
        <w:t xml:space="preserve">в протилежних напрямках, мають обов'язковий дуплексний рознос. Режим тимчасового рознесення каналів </w:t>
      </w:r>
      <w:r w:rsidRPr="00DA4DA5">
        <w:rPr>
          <w:rFonts w:ascii="Times" w:eastAsia="Arial Unicode MS" w:hAnsi="Times" w:cs="Arial Unicode MS"/>
          <w:color w:val="000000"/>
          <w:sz w:val="28"/>
          <w:szCs w:val="28"/>
          <w:lang w:val="en-US"/>
        </w:rPr>
        <w:t>TDD</w:t>
      </w:r>
      <w:r w:rsidRPr="00DA4DA5">
        <w:rPr>
          <w:rFonts w:ascii="Times" w:eastAsia="Arial Unicode MS" w:hAnsi="Times" w:cs="Arial Unicode MS"/>
          <w:color w:val="000000"/>
          <w:sz w:val="28"/>
          <w:szCs w:val="28"/>
        </w:rPr>
        <w:t xml:space="preserve"> має асинхронну природу. Передача даних в режимі </w:t>
      </w:r>
      <w:r w:rsidRPr="00DA4DA5">
        <w:rPr>
          <w:rFonts w:ascii="Times" w:eastAsia="Arial Unicode MS" w:hAnsi="Times" w:cs="Arial Unicode MS"/>
          <w:color w:val="000000"/>
          <w:sz w:val="28"/>
          <w:szCs w:val="28"/>
          <w:lang w:val="en-US"/>
        </w:rPr>
        <w:t>TDD</w:t>
      </w:r>
      <w:r w:rsidRPr="00DA4DA5">
        <w:rPr>
          <w:rFonts w:ascii="Times" w:eastAsia="Arial Unicode MS" w:hAnsi="Times" w:cs="Arial Unicode MS"/>
          <w:color w:val="000000"/>
          <w:sz w:val="28"/>
          <w:szCs w:val="28"/>
        </w:rPr>
        <w:t xml:space="preserve"> відбувається одночасно в обох напрямках і в одному частотному діапазоні. Відмінністю радіо-інтерфейсу в напрямку «вниз», мережі E-UTRAN, є залучення технології </w:t>
      </w:r>
      <w:r w:rsidRPr="00DA4DA5">
        <w:rPr>
          <w:rFonts w:ascii="Times" w:eastAsia="Arial Unicode MS" w:hAnsi="Times" w:cs="Arial Unicode MS"/>
          <w:color w:val="000000"/>
          <w:sz w:val="28"/>
          <w:szCs w:val="28"/>
        </w:rPr>
        <w:lastRenderedPageBreak/>
        <w:t xml:space="preserve">множинного доступу OFDMA - мультиплексування з ортогональним частотним поділом. Основною метою використання технології </w:t>
      </w:r>
      <w:r w:rsidRPr="00DA4DA5">
        <w:rPr>
          <w:rFonts w:ascii="Times" w:eastAsia="Arial Unicode MS" w:hAnsi="Times" w:cs="Arial Unicode MS"/>
          <w:color w:val="000000"/>
          <w:sz w:val="28"/>
          <w:szCs w:val="28"/>
          <w:lang w:val="de-DE"/>
        </w:rPr>
        <w:t xml:space="preserve">OFDMA, </w:t>
      </w:r>
      <w:r w:rsidRPr="00DA4DA5">
        <w:rPr>
          <w:rFonts w:ascii="Times" w:eastAsia="Arial Unicode MS" w:hAnsi="Times" w:cs="Arial Unicode MS"/>
          <w:color w:val="000000"/>
          <w:sz w:val="28"/>
          <w:szCs w:val="28"/>
        </w:rPr>
        <w:t xml:space="preserve">є боротьба з перешкодами, які виникають з багатопроменевим поширенням сигналу, враховуючи що OFDM-сигнал розглядається як безліч повільно модульованих вузько-смугових сигналів, а не як один швидко модульований широкосмуговий сигнал.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Однією з особливостей мережі 4G є те, що з її архітектури зникло поняття контролера радіомережі (RNC), який в мережі 3G робив основну функцію з управління комунікацій ними ресурсами.</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 Базові станції в </w:t>
      </w:r>
      <w:r w:rsidRPr="00DA4DA5">
        <w:rPr>
          <w:rFonts w:ascii="Times" w:eastAsia="Arial Unicode MS" w:hAnsi="Times" w:cs="Arial Unicode MS"/>
          <w:color w:val="000000"/>
          <w:sz w:val="28"/>
          <w:szCs w:val="28"/>
          <w:lang w:val="de-DE"/>
        </w:rPr>
        <w:t xml:space="preserve">LTE </w:t>
      </w:r>
      <w:r w:rsidRPr="00DA4DA5">
        <w:rPr>
          <w:rFonts w:ascii="Times" w:eastAsia="Arial Unicode MS" w:hAnsi="Times" w:cs="Arial Unicode MS"/>
          <w:color w:val="000000"/>
          <w:sz w:val="28"/>
          <w:szCs w:val="28"/>
        </w:rPr>
        <w:t xml:space="preserve">стали більш розвиненими і самостій ними. Вони тепер мають змогу маршрутизувати трафік, що дозволяє організовувати з'єднання між абонентами безпосередньо, минаючи центральне ядро мережі. В результаті у хакерів з'явилася можливість проводити атаки, на самі базові станції, які працюють тільки за протоколом </w:t>
      </w:r>
      <w:r w:rsidRPr="00DA4DA5">
        <w:rPr>
          <w:rFonts w:ascii="Times" w:eastAsia="Arial Unicode MS" w:hAnsi="Times" w:cs="Arial Unicode MS"/>
          <w:color w:val="000000"/>
          <w:sz w:val="28"/>
          <w:szCs w:val="28"/>
          <w:lang w:val="pt-PT"/>
        </w:rPr>
        <w:t xml:space="preserve">IP, </w:t>
      </w:r>
      <w:r w:rsidRPr="00DA4DA5">
        <w:rPr>
          <w:rFonts w:ascii="Times" w:eastAsia="Arial Unicode MS" w:hAnsi="Times" w:cs="Arial Unicode MS"/>
          <w:color w:val="000000"/>
          <w:sz w:val="28"/>
          <w:szCs w:val="28"/>
        </w:rPr>
        <w:t>тому стає легшим несанкціонований доступ до мережі і можуть бути використані класичні атаки на канальному рівні, широкомовні шторми й інші варіанти нападів. Щоб унеможливити, або хоча б зменшити до мінімуму атаки на конфіденцій ну інформацію, базова станція повинна забезпечити виконання таких важливих операцій , як кодування і розшифровку даних користувачів , а також зберігання ключів</w:t>
      </w:r>
      <w:r w:rsidR="001F5A3B">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 xml:space="preserve">[5].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Існують чотири основні вимоги до механізмів безпеки технології LTE: </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 xml:space="preserve">забезпечити, хоча б, такий же рівень безпеки, як і в мережах типу 3G, не зробивши незручностей користувачам; </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 xml:space="preserve">забезпечити захист від Інтернет-атак; </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механізми безпеки для мереж 4G не повинні створювати перешкод для переходу зі стандарту 3G на стандарт LTE;</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 xml:space="preserve">забезпечити можливість подальшого використання програмноапаратного модуля UMTS (універсальна сім-карта).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Стандарт LTE виділяє п'ять основних груп безпеки це, насамперед</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 xml:space="preserve">[5]: </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lastRenderedPageBreak/>
        <w:t>архітектура безпеки мережі повинна забезпечити користувачів надійним доступом до сервісів і захист від атак на інтерфейси;</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мережевий рівень повинен дозволяти вузлам мережі безпечно обмінюватися як даними користувачів, так і керуючими даними і забезпечувати захист від атак на провідні лінії;</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 xml:space="preserve">користувальницький рівень повинен забезпечувати безпечний доступ до мобільного пристрою; </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рівень додатків повинен гарантувати безпечний обмін повідомленнями;</w:t>
      </w:r>
    </w:p>
    <w:p w:rsidR="00DA4DA5" w:rsidRPr="00DA4DA5" w:rsidRDefault="00DA4DA5" w:rsidP="00DA4DA5">
      <w:pPr>
        <w:numPr>
          <w:ilvl w:val="0"/>
          <w:numId w:val="15"/>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видимість і можливість зміни налаштувань безпеки повинна дозволяти користувачеві дізнаватися, чи забезпечується безпека і включати різні режими для її забезпечення.</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В даний час віруси на комп'ютерах стали звичайною справою. Вірусів, типу “Троян”, для Android стає все більше, отже, впровадження високошвидкісного стандарту LTE може принести в мобільні засоби зв'язку всі ті загрози, які ми зараз спостерігаємо в ситуації із звичайними комп'ютерами.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FF0000"/>
          <w:sz w:val="28"/>
          <w:szCs w:val="28"/>
        </w:rPr>
        <w:tab/>
      </w:r>
      <w:r w:rsidRPr="00DA4DA5">
        <w:rPr>
          <w:rFonts w:ascii="Times" w:eastAsia="Arial Unicode MS" w:hAnsi="Times" w:cs="Arial Unicode MS"/>
          <w:color w:val="000000"/>
          <w:sz w:val="28"/>
          <w:szCs w:val="28"/>
        </w:rPr>
        <w:t>До числа основних загроз інформаційної безпеки в мережах LTE належать:</w:t>
      </w:r>
    </w:p>
    <w:p w:rsidR="00DA4DA5" w:rsidRPr="00DA4DA5" w:rsidRDefault="00DA4DA5" w:rsidP="00DA4DA5">
      <w:pPr>
        <w:numPr>
          <w:ilvl w:val="0"/>
          <w:numId w:val="19"/>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атаки</w:t>
      </w:r>
      <w:r w:rsidR="00196EF1">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it-IT"/>
        </w:rPr>
        <w:t xml:space="preserve">DoS </w:t>
      </w:r>
      <w:r w:rsidRPr="00DA4DA5">
        <w:rPr>
          <w:rFonts w:ascii="Times" w:eastAsia="Arial Unicode MS" w:hAnsi="Times" w:cs="Arial Unicode MS"/>
          <w:color w:val="000000"/>
          <w:sz w:val="28"/>
          <w:szCs w:val="28"/>
        </w:rPr>
        <w:t>на</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мережу</w:t>
      </w:r>
      <w:r w:rsidRPr="00DA4DA5">
        <w:rPr>
          <w:rFonts w:ascii="Times" w:eastAsia="Arial Unicode MS" w:hAnsi="Times" w:cs="Arial Unicode MS"/>
          <w:color w:val="000000"/>
          <w:sz w:val="28"/>
          <w:szCs w:val="28"/>
          <w:lang w:val="en-US"/>
        </w:rPr>
        <w:t xml:space="preserve"> (Denial of Service). </w:t>
      </w:r>
      <w:r w:rsidRPr="00DA4DA5">
        <w:rPr>
          <w:rFonts w:ascii="Times" w:eastAsia="Arial Unicode MS" w:hAnsi="Times" w:cs="Arial Unicode MS"/>
          <w:color w:val="000000"/>
          <w:sz w:val="28"/>
          <w:szCs w:val="28"/>
        </w:rPr>
        <w:t xml:space="preserve">Ємність радіоканалу в </w:t>
      </w:r>
      <w:r w:rsidRPr="00DA4DA5">
        <w:rPr>
          <w:rFonts w:ascii="Times" w:eastAsia="Arial Unicode MS" w:hAnsi="Times" w:cs="Arial Unicode MS"/>
          <w:color w:val="000000"/>
          <w:sz w:val="28"/>
          <w:szCs w:val="28"/>
          <w:lang w:val="de-DE"/>
        </w:rPr>
        <w:t xml:space="preserve">LTE </w:t>
      </w:r>
      <w:r w:rsidRPr="00DA4DA5">
        <w:rPr>
          <w:rFonts w:ascii="Times" w:eastAsia="Arial Unicode MS" w:hAnsi="Times" w:cs="Arial Unicode MS"/>
          <w:color w:val="000000"/>
          <w:sz w:val="28"/>
          <w:szCs w:val="28"/>
        </w:rPr>
        <w:t>передбачається велика, але все ж вона має обмеження. Мережеві ресурси базової станції діляться між абонентами, і хоча є обмеження для монополізації смуги окремим користувачем, тим не менш, атака на відмову в обслуговуванні мережі цілком можлива;</w:t>
      </w:r>
    </w:p>
    <w:p w:rsidR="00DA4DA5" w:rsidRPr="00DA4DA5" w:rsidRDefault="00DA4DA5" w:rsidP="00DA4DA5">
      <w:pPr>
        <w:numPr>
          <w:ilvl w:val="0"/>
          <w:numId w:val="19"/>
        </w:num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атаки на додаткові сервіси. Власне</w:t>
      </w:r>
      <w:r w:rsidRPr="00DA4DA5">
        <w:rPr>
          <w:rFonts w:ascii="Times" w:eastAsia="Arial Unicode MS" w:hAnsi="Times" w:cs="Arial Unicode MS"/>
          <w:color w:val="000000"/>
          <w:sz w:val="28"/>
          <w:szCs w:val="28"/>
          <w:lang w:val="de-DE"/>
        </w:rPr>
        <w:t xml:space="preserve">, LTE </w:t>
      </w:r>
      <w:r w:rsidRPr="00DA4DA5">
        <w:rPr>
          <w:rFonts w:ascii="Times" w:eastAsia="Arial Unicode MS" w:hAnsi="Times" w:cs="Arial Unicode MS"/>
          <w:color w:val="000000"/>
          <w:sz w:val="28"/>
          <w:szCs w:val="28"/>
        </w:rPr>
        <w:t xml:space="preserve">розроблялося не тільки для забезпечення доступу до Інтернету мобільних користувачів, а скоріше як платформа для впровадження нових відео, ігрових та багатьох інших послуг. Ці сервіси можуть бути уразливі для самих різноманітних атак — як з Інтернету, так і з мобільної мережі. Цілком можливо, що, атакувавши один з сервісів, зловмисники зможуть впровадити в клієнтські пристрої небезпечні програми. Є також проблеми і з самим стандартом [5]. </w:t>
      </w:r>
    </w:p>
    <w:p w:rsidR="00DA4DA5" w:rsidRPr="00DA4DA5" w:rsidRDefault="00DA4DA5" w:rsidP="00DA4DA5">
      <w:pPr>
        <w:spacing w:line="360" w:lineRule="auto"/>
        <w:jc w:val="both"/>
        <w:rPr>
          <w:rFonts w:ascii="Times" w:eastAsia="Arial Unicode MS" w:hAnsi="Times" w:cs="Arial Unicode MS"/>
          <w:color w:val="000000"/>
          <w:sz w:val="28"/>
          <w:szCs w:val="28"/>
          <w:lang w:val="uk-UA"/>
        </w:rPr>
      </w:pPr>
      <w:r w:rsidRPr="00DA4DA5">
        <w:rPr>
          <w:rFonts w:ascii="Times" w:eastAsia="Arial Unicode MS" w:hAnsi="Times" w:cs="Arial Unicode MS"/>
          <w:color w:val="000000"/>
          <w:sz w:val="28"/>
          <w:szCs w:val="28"/>
        </w:rPr>
        <w:lastRenderedPageBreak/>
        <w:tab/>
        <w:t xml:space="preserve">Враховуючи все вищевикладене, </w:t>
      </w:r>
      <w:r w:rsidRPr="00DA4DA5">
        <w:rPr>
          <w:rFonts w:ascii="Times" w:eastAsia="Arial Unicode MS" w:hAnsi="Times" w:cs="Arial Unicode MS"/>
          <w:color w:val="000000"/>
          <w:sz w:val="28"/>
          <w:szCs w:val="28"/>
          <w:lang w:val="uk-UA"/>
        </w:rPr>
        <w:t xml:space="preserve">зробимо висновок, що </w:t>
      </w:r>
      <w:r w:rsidRPr="00DA4DA5">
        <w:rPr>
          <w:rFonts w:ascii="Times" w:eastAsia="Arial Unicode MS" w:hAnsi="Times" w:cs="Arial Unicode MS"/>
          <w:color w:val="000000"/>
          <w:sz w:val="28"/>
          <w:szCs w:val="28"/>
        </w:rPr>
        <w:t xml:space="preserve">розробники мобільної технології </w:t>
      </w:r>
      <w:r w:rsidRPr="00DA4DA5">
        <w:rPr>
          <w:rFonts w:ascii="Times" w:eastAsia="Arial Unicode MS" w:hAnsi="Times" w:cs="Arial Unicode MS"/>
          <w:color w:val="000000"/>
          <w:sz w:val="28"/>
          <w:szCs w:val="28"/>
          <w:lang w:val="de-DE"/>
        </w:rPr>
        <w:t xml:space="preserve">LTE </w:t>
      </w:r>
      <w:r w:rsidRPr="00DA4DA5">
        <w:rPr>
          <w:rFonts w:ascii="Times" w:eastAsia="Arial Unicode MS" w:hAnsi="Times" w:cs="Arial Unicode MS"/>
          <w:color w:val="000000"/>
          <w:sz w:val="28"/>
          <w:szCs w:val="28"/>
        </w:rPr>
        <w:t xml:space="preserve">подбали про її захист істотно більше, ніж розробники Інтернету і тому мобільна мережа є більш надійною і безпечною, ніж всесвітня мережа. При цьому, в основному, захист покладено на більш інтелектуальні базові станції. Всі функції захисту в </w:t>
      </w:r>
      <w:r w:rsidRPr="00DA4DA5">
        <w:rPr>
          <w:rFonts w:ascii="Times" w:eastAsia="Arial Unicode MS" w:hAnsi="Times" w:cs="Arial Unicode MS"/>
          <w:color w:val="000000"/>
          <w:sz w:val="28"/>
          <w:szCs w:val="28"/>
          <w:lang w:val="de-DE"/>
        </w:rPr>
        <w:t xml:space="preserve">LTE </w:t>
      </w:r>
      <w:r w:rsidRPr="00DA4DA5">
        <w:rPr>
          <w:rFonts w:ascii="Times" w:eastAsia="Arial Unicode MS" w:hAnsi="Times" w:cs="Arial Unicode MS"/>
          <w:color w:val="000000"/>
          <w:sz w:val="28"/>
          <w:szCs w:val="28"/>
        </w:rPr>
        <w:t>об'єднані стандартом і передбачають захист на декількох рівнях: на рівні доступу до мережі, на рівнях мережевого і користувальницького доменів, на рівні додатків та на рівні відображення і конфігурацій , рисунок 3</w:t>
      </w:r>
      <w:r w:rsidRPr="00DA4DA5">
        <w:rPr>
          <w:rFonts w:ascii="Helvetica Neue" w:eastAsia="Arial Unicode MS" w:hAnsi="Helvetica Neue" w:cs="Arial Unicode MS"/>
          <w:noProof/>
          <w:color w:val="000000"/>
          <w:sz w:val="22"/>
          <w:szCs w:val="22"/>
        </w:rPr>
        <w:drawing>
          <wp:anchor distT="0" distB="0" distL="0" distR="0" simplePos="0" relativeHeight="251671552" behindDoc="0" locked="0" layoutInCell="1" allowOverlap="1" wp14:anchorId="075AAD61" wp14:editId="3CBA24B3">
            <wp:simplePos x="0" y="0"/>
            <wp:positionH relativeFrom="margin">
              <wp:posOffset>316230</wp:posOffset>
            </wp:positionH>
            <wp:positionV relativeFrom="line">
              <wp:posOffset>398780</wp:posOffset>
            </wp:positionV>
            <wp:extent cx="5471160" cy="1884680"/>
            <wp:effectExtent l="0" t="0" r="0" b="0"/>
            <wp:wrapNone/>
            <wp:docPr id="43" name="Рисунок 5" descr="Screen Shot 2019-10-27 at 18.36.3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descr="Screen Shot 2019-10-27 at 18.36.35.png"/>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71160" cy="1884680"/>
                    </a:xfrm>
                    <a:prstGeom prst="rect">
                      <a:avLst/>
                    </a:prstGeom>
                    <a:noFill/>
                  </pic:spPr>
                </pic:pic>
              </a:graphicData>
            </a:graphic>
            <wp14:sizeRelH relativeFrom="page">
              <wp14:pctWidth>0</wp14:pctWidth>
            </wp14:sizeRelH>
            <wp14:sizeRelV relativeFrom="page">
              <wp14:pctHeight>0</wp14:pctHeight>
            </wp14:sizeRelV>
          </wp:anchor>
        </w:drawing>
      </w:r>
      <w:r w:rsidRPr="00DA4DA5">
        <w:rPr>
          <w:rFonts w:ascii="Times" w:eastAsia="Arial Unicode MS" w:hAnsi="Times" w:cs="Arial Unicode MS"/>
          <w:color w:val="000000"/>
          <w:sz w:val="28"/>
          <w:szCs w:val="28"/>
          <w:lang w:val="uk-UA"/>
        </w:rPr>
        <w:t>.2.</w:t>
      </w: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812983" w:rsidRDefault="00DA4DA5" w:rsidP="00C522DD">
      <w:pPr>
        <w:spacing w:line="360" w:lineRule="auto"/>
        <w:jc w:val="center"/>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 xml:space="preserve">Рисунок </w:t>
      </w:r>
      <w:r w:rsidRPr="00DA4DA5">
        <w:rPr>
          <w:rFonts w:ascii="Times" w:eastAsia="Arial Unicode MS" w:hAnsi="Times" w:cs="Arial Unicode MS"/>
          <w:color w:val="000000"/>
          <w:sz w:val="28"/>
          <w:szCs w:val="28"/>
          <w:lang w:val="uk-UA"/>
        </w:rPr>
        <w:t>3</w:t>
      </w:r>
      <w:r w:rsidRPr="00DA4DA5">
        <w:rPr>
          <w:rFonts w:ascii="Times" w:eastAsia="Arial Unicode MS" w:hAnsi="Times" w:cs="Arial Unicode MS"/>
          <w:color w:val="000000"/>
          <w:sz w:val="28"/>
          <w:szCs w:val="28"/>
        </w:rPr>
        <w:t>.</w:t>
      </w:r>
      <w:r w:rsidRPr="00DA4DA5">
        <w:rPr>
          <w:rFonts w:ascii="Times" w:eastAsia="Arial Unicode MS" w:hAnsi="Times" w:cs="Arial Unicode MS"/>
          <w:color w:val="000000"/>
          <w:sz w:val="28"/>
          <w:szCs w:val="28"/>
          <w:lang w:val="uk-UA"/>
        </w:rPr>
        <w:t>2</w:t>
      </w:r>
      <w:r w:rsidRPr="00DA4DA5">
        <w:rPr>
          <w:rFonts w:ascii="Times" w:eastAsia="Arial Unicode MS" w:hAnsi="Times" w:cs="Arial Unicode MS"/>
          <w:color w:val="000000"/>
          <w:sz w:val="28"/>
          <w:szCs w:val="28"/>
        </w:rPr>
        <w:t xml:space="preserve"> Функції захисту в LTE</w:t>
      </w:r>
    </w:p>
    <w:p w:rsidR="000273F8" w:rsidRPr="00DA4DA5" w:rsidRDefault="000273F8" w:rsidP="00DA4DA5">
      <w:pPr>
        <w:spacing w:line="360" w:lineRule="auto"/>
        <w:jc w:val="both"/>
        <w:rPr>
          <w:rFonts w:ascii="Times" w:eastAsia="Arial Unicode MS" w:hAnsi="Times" w:cs="Arial Unicode MS"/>
          <w:color w:val="000000"/>
          <w:sz w:val="28"/>
          <w:szCs w:val="28"/>
        </w:rPr>
      </w:pPr>
    </w:p>
    <w:p w:rsidR="00DA4DA5" w:rsidRPr="00C522DD" w:rsidRDefault="00DA4DA5" w:rsidP="00C522DD">
      <w:pPr>
        <w:spacing w:line="360" w:lineRule="auto"/>
        <w:ind w:firstLine="708"/>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3.</w:t>
      </w:r>
      <w:r w:rsidRPr="00DA4DA5">
        <w:rPr>
          <w:rFonts w:ascii="Times" w:eastAsia="Arial Unicode MS" w:hAnsi="Times" w:cs="Arial Unicode MS"/>
          <w:color w:val="000000"/>
          <w:sz w:val="28"/>
          <w:szCs w:val="28"/>
          <w:lang w:val="uk-UA"/>
        </w:rPr>
        <w:t xml:space="preserve">2 </w:t>
      </w:r>
      <w:r w:rsidRPr="00DA4DA5">
        <w:rPr>
          <w:rFonts w:ascii="Times" w:eastAsia="Arial Unicode MS" w:hAnsi="Times" w:cs="Arial Unicode MS"/>
          <w:color w:val="000000"/>
          <w:sz w:val="28"/>
          <w:szCs w:val="28"/>
        </w:rPr>
        <w:t xml:space="preserve">Забезпечення безпеки передачі інформації в </w:t>
      </w:r>
      <w:r w:rsidRPr="00DA4DA5">
        <w:rPr>
          <w:rFonts w:ascii="Times" w:eastAsia="Arial Unicode MS" w:hAnsi="Times" w:cs="Arial Unicode MS"/>
          <w:color w:val="000000"/>
          <w:sz w:val="28"/>
          <w:szCs w:val="28"/>
          <w:lang w:val="en-US"/>
        </w:rPr>
        <w:t>LTE</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Безпека мережі – перш за все захист мережі і всіх підключених до неї ресурсів від різних загроз. Безпека включає в себе як фізичні, так і програмні </w:t>
      </w:r>
      <w:r w:rsidRPr="00DA4DA5">
        <w:rPr>
          <w:rFonts w:ascii="Times" w:eastAsia="Arial Unicode MS" w:hAnsi="Times" w:cs="Arial Unicode MS"/>
          <w:color w:val="000000"/>
          <w:sz w:val="28"/>
          <w:szCs w:val="28"/>
          <w:lang w:val="uk-UA"/>
        </w:rPr>
        <w:t>заходи</w:t>
      </w:r>
      <w:r w:rsidRPr="00DA4DA5">
        <w:rPr>
          <w:rFonts w:ascii="Times" w:eastAsia="Arial Unicode MS" w:hAnsi="Times" w:cs="Arial Unicode MS"/>
          <w:color w:val="000000"/>
          <w:sz w:val="28"/>
          <w:szCs w:val="28"/>
        </w:rPr>
        <w:t xml:space="preserve"> протидії, які необхідні для захисту інфраструктури мережі від несанкціонованого доступу, некоректної роботи, неправомірного доступу, модифікації та руйнування</w:t>
      </w:r>
      <w:r w:rsidR="00F12B19">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 xml:space="preserve">[6].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Тому під безпекою будемо розуміти захист від несанкціонованого доступу до мережі і забезпечення конфіденцій ності при передачі як інформації користувача, так і інформації управління.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Захист від несанкціонованого доступу реалізується за допомогою процедури аутентифікації, яка ініціюється </w:t>
      </w:r>
      <w:r w:rsidRPr="00DA4DA5">
        <w:rPr>
          <w:rFonts w:ascii="Times" w:eastAsia="Arial Unicode MS" w:hAnsi="Times" w:cs="Arial Unicode MS"/>
          <w:color w:val="000000"/>
          <w:sz w:val="28"/>
          <w:szCs w:val="28"/>
          <w:lang w:val="en-US"/>
        </w:rPr>
        <w:t>MME</w:t>
      </w:r>
      <w:r w:rsidRPr="00DA4DA5">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Mobility</w:t>
      </w:r>
      <w:r w:rsidR="00473FFF">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Management</w:t>
      </w:r>
      <w:r w:rsidR="00473FFF">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Entity</w:t>
      </w:r>
      <w:r w:rsidRPr="00DA4DA5">
        <w:rPr>
          <w:rFonts w:ascii="Times" w:eastAsia="Arial Unicode MS" w:hAnsi="Times" w:cs="Arial Unicode MS"/>
          <w:color w:val="000000"/>
          <w:sz w:val="28"/>
          <w:szCs w:val="28"/>
        </w:rPr>
        <w:t>, блок управління мобільністю) при надходженні запитів на реалізацію певних процедур, а саме: підключення (</w:t>
      </w:r>
      <w:r w:rsidRPr="00DA4DA5">
        <w:rPr>
          <w:rFonts w:ascii="Times" w:eastAsia="Arial Unicode MS" w:hAnsi="Times" w:cs="Arial Unicode MS"/>
          <w:color w:val="000000"/>
          <w:sz w:val="28"/>
          <w:szCs w:val="28"/>
          <w:lang w:val="en-US"/>
        </w:rPr>
        <w:t>Attach</w:t>
      </w:r>
      <w:r w:rsidRPr="00DA4DA5">
        <w:rPr>
          <w:rFonts w:ascii="Times" w:eastAsia="Arial Unicode MS" w:hAnsi="Times" w:cs="Arial Unicode MS"/>
          <w:color w:val="000000"/>
          <w:sz w:val="28"/>
          <w:szCs w:val="28"/>
        </w:rPr>
        <w:t xml:space="preserve">), оновлення даних місцезнаходження </w:t>
      </w:r>
      <w:r w:rsidRPr="00DA4DA5">
        <w:rPr>
          <w:rFonts w:ascii="Times" w:eastAsia="Arial Unicode MS" w:hAnsi="Times" w:cs="Arial Unicode MS"/>
          <w:color w:val="000000"/>
          <w:sz w:val="28"/>
          <w:szCs w:val="28"/>
        </w:rPr>
        <w:lastRenderedPageBreak/>
        <w:t>(</w:t>
      </w:r>
      <w:r w:rsidRPr="00DA4DA5">
        <w:rPr>
          <w:rFonts w:ascii="Times" w:eastAsia="Arial Unicode MS" w:hAnsi="Times" w:cs="Arial Unicode MS"/>
          <w:color w:val="000000"/>
          <w:sz w:val="28"/>
          <w:szCs w:val="28"/>
          <w:lang w:val="en-US"/>
        </w:rPr>
        <w:t>Location</w:t>
      </w:r>
      <w:r w:rsidR="00473FFF">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updating</w:t>
      </w:r>
      <w:r w:rsidRPr="00DA4DA5">
        <w:rPr>
          <w:rFonts w:ascii="Times" w:eastAsia="Arial Unicode MS" w:hAnsi="Times" w:cs="Arial Unicode MS"/>
          <w:color w:val="000000"/>
          <w:sz w:val="28"/>
          <w:szCs w:val="28"/>
        </w:rPr>
        <w:t>), реалізації послуги (</w:t>
      </w:r>
      <w:r w:rsidRPr="00DA4DA5">
        <w:rPr>
          <w:rFonts w:ascii="Times" w:eastAsia="Arial Unicode MS" w:hAnsi="Times" w:cs="Arial Unicode MS"/>
          <w:color w:val="000000"/>
          <w:sz w:val="28"/>
          <w:szCs w:val="28"/>
          <w:lang w:val="en-US"/>
        </w:rPr>
        <w:t>Service</w:t>
      </w:r>
      <w:r w:rsidRPr="00DA4DA5">
        <w:rPr>
          <w:rFonts w:ascii="Times" w:eastAsia="Arial Unicode MS" w:hAnsi="Times" w:cs="Arial Unicode MS"/>
          <w:color w:val="000000"/>
          <w:sz w:val="28"/>
          <w:szCs w:val="28"/>
        </w:rPr>
        <w:t>), відновлення з’єднання (</w:t>
      </w:r>
      <w:r w:rsidRPr="00DA4DA5">
        <w:rPr>
          <w:rFonts w:ascii="Times" w:eastAsia="Arial Unicode MS" w:hAnsi="Times" w:cs="Arial Unicode MS"/>
          <w:color w:val="000000"/>
          <w:sz w:val="28"/>
          <w:szCs w:val="28"/>
          <w:lang w:val="en-US"/>
        </w:rPr>
        <w:t>Connection</w:t>
      </w:r>
      <w:r w:rsidR="00473FFF">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Reestablishment</w:t>
      </w:r>
      <w:r w:rsidRPr="00DA4DA5">
        <w:rPr>
          <w:rFonts w:ascii="Times" w:eastAsia="Arial Unicode MS" w:hAnsi="Times" w:cs="Arial Unicode MS"/>
          <w:color w:val="000000"/>
          <w:sz w:val="28"/>
          <w:szCs w:val="28"/>
        </w:rPr>
        <w:t>). А конфіденційність в свою чергу забезпечується за рахунок закриття (шифрації) переданої інформації</w:t>
      </w:r>
      <w:r w:rsidR="00473FFF">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rPr>
        <w:t>[6].</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 В основі реалізації безпеки лежить використання часових ідентифікаторів та різних ключів. </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ab/>
        <w:t xml:space="preserve">Перша процедура забезпечення безпеки мережі </w:t>
      </w:r>
      <w:r w:rsidRPr="00DA4DA5">
        <w:rPr>
          <w:rFonts w:ascii="Times" w:eastAsia="Arial Unicode MS" w:hAnsi="Times" w:cs="Arial Unicode MS"/>
          <w:color w:val="000000"/>
          <w:sz w:val="28"/>
          <w:szCs w:val="28"/>
          <w:lang w:val="en-US"/>
        </w:rPr>
        <w:t>LTE</w:t>
      </w:r>
      <w:r w:rsidRPr="00DA4DA5">
        <w:rPr>
          <w:rFonts w:ascii="Times" w:eastAsia="Arial Unicode MS" w:hAnsi="Times" w:cs="Arial Unicode MS"/>
          <w:color w:val="000000"/>
          <w:sz w:val="28"/>
          <w:szCs w:val="28"/>
        </w:rPr>
        <w:t xml:space="preserve"> – взаємна аутентифікація і угода про ключі . На рисунку </w:t>
      </w:r>
      <w:r w:rsidRPr="00DA4DA5">
        <w:rPr>
          <w:rFonts w:ascii="Times" w:eastAsia="Arial Unicode MS" w:hAnsi="Times" w:cs="Arial Unicode MS"/>
          <w:color w:val="000000"/>
          <w:sz w:val="28"/>
          <w:szCs w:val="28"/>
          <w:lang w:val="uk-UA"/>
        </w:rPr>
        <w:t>3</w:t>
      </w:r>
      <w:r w:rsidRPr="00DA4DA5">
        <w:rPr>
          <w:rFonts w:ascii="Times" w:eastAsia="Arial Unicode MS" w:hAnsi="Times" w:cs="Arial Unicode MS"/>
          <w:color w:val="000000"/>
          <w:sz w:val="28"/>
          <w:szCs w:val="28"/>
        </w:rPr>
        <w:t>.</w:t>
      </w:r>
      <w:r w:rsidRPr="00DA4DA5">
        <w:rPr>
          <w:rFonts w:ascii="Times" w:eastAsia="Arial Unicode MS" w:hAnsi="Times" w:cs="Arial Unicode MS"/>
          <w:color w:val="000000"/>
          <w:sz w:val="28"/>
          <w:szCs w:val="28"/>
          <w:lang w:val="uk-UA"/>
        </w:rPr>
        <w:t>3</w:t>
      </w:r>
      <w:r w:rsidRPr="00DA4DA5">
        <w:rPr>
          <w:rFonts w:ascii="Times" w:eastAsia="Arial Unicode MS" w:hAnsi="Times" w:cs="Arial Unicode MS"/>
          <w:color w:val="000000"/>
          <w:sz w:val="28"/>
          <w:szCs w:val="28"/>
        </w:rPr>
        <w:t xml:space="preserve"> зображено процес реалізації процедури </w:t>
      </w:r>
      <w:bookmarkStart w:id="33" w:name="OLE_LINK32"/>
      <w:bookmarkStart w:id="34" w:name="OLE_LINK33"/>
      <w:r w:rsidRPr="00DA4DA5">
        <w:rPr>
          <w:rFonts w:ascii="Times" w:eastAsia="Arial Unicode MS" w:hAnsi="Times" w:cs="Arial Unicode MS"/>
          <w:color w:val="000000"/>
          <w:sz w:val="28"/>
          <w:szCs w:val="28"/>
        </w:rPr>
        <w:t>АКА</w:t>
      </w:r>
      <w:r w:rsidR="00EE2377">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w:t>
      </w:r>
      <w:r w:rsidRPr="00DA4DA5">
        <w:rPr>
          <w:rFonts w:ascii="Times" w:eastAsia="Arial Unicode MS" w:hAnsi="Times" w:cs="Arial Unicode MS"/>
          <w:color w:val="000000"/>
          <w:sz w:val="28"/>
          <w:szCs w:val="28"/>
          <w:lang w:val="en-US"/>
        </w:rPr>
        <w:t>Authentication</w:t>
      </w:r>
      <w:r w:rsidR="00D21C57">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and</w:t>
      </w:r>
      <w:r w:rsidR="000C0A0C">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Key</w:t>
      </w:r>
      <w:r w:rsidR="00EE2377">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Agreement</w:t>
      </w:r>
      <w:r w:rsidRPr="00DA4DA5">
        <w:rPr>
          <w:rFonts w:ascii="Times" w:eastAsia="Arial Unicode MS" w:hAnsi="Times" w:cs="Arial Unicode MS"/>
          <w:color w:val="000000"/>
          <w:sz w:val="28"/>
          <w:szCs w:val="28"/>
        </w:rPr>
        <w:t xml:space="preserve">). </w:t>
      </w:r>
      <w:bookmarkEnd w:id="33"/>
      <w:bookmarkEnd w:id="34"/>
    </w:p>
    <w:p w:rsidR="00DA4DA5" w:rsidRPr="00897F5A" w:rsidRDefault="00DA4DA5" w:rsidP="00897F5A">
      <w:pPr>
        <w:spacing w:line="360" w:lineRule="auto"/>
        <w:ind w:firstLine="708"/>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 xml:space="preserve">Вихідні дані для реалізації процедури АКА: </w:t>
      </w:r>
      <w:r w:rsidRPr="00DA4DA5">
        <w:rPr>
          <w:rFonts w:ascii="Times" w:eastAsia="Arial Unicode MS" w:hAnsi="Times" w:cs="Arial Unicode MS"/>
          <w:color w:val="000000"/>
          <w:sz w:val="28"/>
          <w:szCs w:val="28"/>
          <w:lang w:val="en-US"/>
        </w:rPr>
        <w:t>IMSI</w:t>
      </w:r>
      <w:r w:rsidRPr="00DA4DA5">
        <w:rPr>
          <w:rFonts w:ascii="Times" w:eastAsia="Arial Unicode MS" w:hAnsi="Times" w:cs="Arial Unicode MS"/>
          <w:color w:val="000000"/>
          <w:sz w:val="28"/>
          <w:szCs w:val="28"/>
        </w:rPr>
        <w:t xml:space="preserve"> – Міжнародний ідентифікатор </w:t>
      </w:r>
      <w:r w:rsidRPr="00DA4DA5">
        <w:rPr>
          <w:rFonts w:ascii="Times" w:eastAsia="Arial Unicode MS" w:hAnsi="Times" w:cs="Arial Unicode MS"/>
          <w:color w:val="000000"/>
          <w:sz w:val="28"/>
          <w:szCs w:val="28"/>
          <w:lang w:val="en-US"/>
        </w:rPr>
        <w:t>UE</w:t>
      </w:r>
      <w:r w:rsidRPr="00DA4DA5">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SIM</w:t>
      </w:r>
      <w:r w:rsidRPr="00DA4DA5">
        <w:rPr>
          <w:rFonts w:ascii="Times" w:eastAsia="Arial Unicode MS" w:hAnsi="Times" w:cs="Arial Unicode MS"/>
          <w:color w:val="000000"/>
          <w:sz w:val="28"/>
          <w:szCs w:val="28"/>
        </w:rPr>
        <w:t xml:space="preserve"> карти); К – Абонентський ключ; </w:t>
      </w:r>
      <w:r w:rsidRPr="00DA4DA5">
        <w:rPr>
          <w:rFonts w:ascii="Times" w:eastAsia="Arial Unicode MS" w:hAnsi="Times" w:cs="Arial Unicode MS"/>
          <w:color w:val="000000"/>
          <w:sz w:val="28"/>
          <w:szCs w:val="28"/>
          <w:lang w:val="en-US"/>
        </w:rPr>
        <w:t>SNID</w:t>
      </w:r>
      <w:r w:rsidRPr="00DA4DA5">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Serving</w:t>
      </w:r>
      <w:r w:rsidR="00897F5A">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Network</w:t>
      </w:r>
      <w:r w:rsidR="00897F5A">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Identity</w:t>
      </w:r>
      <w:r w:rsidRPr="00DA4DA5">
        <w:rPr>
          <w:rFonts w:ascii="Times" w:eastAsia="Arial Unicode MS" w:hAnsi="Times" w:cs="Arial Unicode MS"/>
          <w:color w:val="000000"/>
          <w:sz w:val="28"/>
          <w:szCs w:val="28"/>
        </w:rPr>
        <w:t xml:space="preserve">) – ідентифікатор обслуговуваної мережі, рівний </w:t>
      </w:r>
      <w:r w:rsidRPr="00DA4DA5">
        <w:rPr>
          <w:rFonts w:ascii="Times" w:eastAsia="Arial Unicode MS" w:hAnsi="Times" w:cs="Arial Unicode MS"/>
          <w:color w:val="000000"/>
          <w:sz w:val="28"/>
          <w:szCs w:val="28"/>
          <w:lang w:val="en-US"/>
        </w:rPr>
        <w:t>PLMNID</w:t>
      </w:r>
      <w:r w:rsidRPr="00DA4DA5">
        <w:rPr>
          <w:rFonts w:ascii="Times" w:eastAsia="Arial Unicode MS" w:hAnsi="Times" w:cs="Arial Unicode MS"/>
          <w:color w:val="000000"/>
          <w:sz w:val="28"/>
          <w:szCs w:val="28"/>
        </w:rPr>
        <w:t xml:space="preserve"> даної мережі;</w:t>
      </w:r>
      <w:r w:rsidR="00897F5A">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Network</w:t>
      </w:r>
      <w:r w:rsidRPr="00897F5A">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lang w:val="en-US"/>
        </w:rPr>
        <w:t>Type</w:t>
      </w:r>
      <w:r w:rsidRPr="00897F5A">
        <w:rPr>
          <w:rFonts w:ascii="Times" w:eastAsia="Arial Unicode MS" w:hAnsi="Times" w:cs="Arial Unicode MS"/>
          <w:color w:val="000000"/>
          <w:sz w:val="28"/>
          <w:szCs w:val="28"/>
        </w:rPr>
        <w:t xml:space="preserve"> – тип мережі 0: </w:t>
      </w:r>
      <w:r w:rsidRPr="00DA4DA5">
        <w:rPr>
          <w:rFonts w:ascii="Times" w:eastAsia="Arial Unicode MS" w:hAnsi="Times" w:cs="Arial Unicode MS"/>
          <w:color w:val="000000"/>
          <w:sz w:val="28"/>
          <w:szCs w:val="28"/>
          <w:lang w:val="en-US"/>
        </w:rPr>
        <w:t>GSM</w:t>
      </w:r>
      <w:r w:rsidRPr="00897F5A">
        <w:rPr>
          <w:rFonts w:ascii="Times" w:eastAsia="Arial Unicode MS" w:hAnsi="Times" w:cs="Arial Unicode MS"/>
          <w:color w:val="000000"/>
          <w:sz w:val="28"/>
          <w:szCs w:val="28"/>
        </w:rPr>
        <w:t>/</w:t>
      </w:r>
      <w:r w:rsidRPr="00DA4DA5">
        <w:rPr>
          <w:rFonts w:ascii="Times" w:eastAsia="Arial Unicode MS" w:hAnsi="Times" w:cs="Arial Unicode MS"/>
          <w:color w:val="000000"/>
          <w:sz w:val="28"/>
          <w:szCs w:val="28"/>
          <w:lang w:val="en-US"/>
        </w:rPr>
        <w:t>UMT</w:t>
      </w:r>
      <w:r w:rsidR="00897F5A">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S</w:t>
      </w:r>
      <w:r w:rsidRPr="00897F5A">
        <w:rPr>
          <w:rFonts w:ascii="Times" w:eastAsia="Arial Unicode MS" w:hAnsi="Times" w:cs="Arial Unicode MS"/>
          <w:color w:val="000000"/>
          <w:sz w:val="28"/>
          <w:szCs w:val="28"/>
        </w:rPr>
        <w:t xml:space="preserve">, 1 – </w:t>
      </w:r>
      <w:r w:rsidRPr="00DA4DA5">
        <w:rPr>
          <w:rFonts w:ascii="Times" w:eastAsia="Arial Unicode MS" w:hAnsi="Times" w:cs="Arial Unicode MS"/>
          <w:color w:val="000000"/>
          <w:sz w:val="28"/>
          <w:szCs w:val="28"/>
          <w:lang w:val="en-US"/>
        </w:rPr>
        <w:t>LTE</w:t>
      </w:r>
      <w:r w:rsidRPr="00897F5A">
        <w:rPr>
          <w:rFonts w:ascii="Times" w:eastAsia="Arial Unicode MS" w:hAnsi="Times" w:cs="Arial Unicode MS"/>
          <w:color w:val="000000"/>
          <w:sz w:val="28"/>
          <w:szCs w:val="28"/>
        </w:rPr>
        <w:t>;</w:t>
      </w:r>
      <w:r w:rsidR="00897F5A">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IMSI</w:t>
      </w:r>
      <w:r w:rsidRPr="00897F5A">
        <w:rPr>
          <w:rFonts w:ascii="Times" w:eastAsia="Arial Unicode MS" w:hAnsi="Times" w:cs="Arial Unicode MS"/>
          <w:color w:val="000000"/>
          <w:sz w:val="28"/>
          <w:szCs w:val="28"/>
        </w:rPr>
        <w:t xml:space="preserve"> і </w:t>
      </w:r>
      <w:r w:rsidRPr="00DA4DA5">
        <w:rPr>
          <w:rFonts w:ascii="Times" w:eastAsia="Arial Unicode MS" w:hAnsi="Times" w:cs="Arial Unicode MS"/>
          <w:color w:val="000000"/>
          <w:sz w:val="28"/>
          <w:szCs w:val="28"/>
          <w:lang w:val="en-US"/>
        </w:rPr>
        <w:t>K</w:t>
      </w:r>
      <w:r w:rsidRPr="00897F5A">
        <w:rPr>
          <w:rFonts w:ascii="Times" w:eastAsia="Arial Unicode MS" w:hAnsi="Times" w:cs="Arial Unicode MS"/>
          <w:color w:val="000000"/>
          <w:sz w:val="28"/>
          <w:szCs w:val="28"/>
        </w:rPr>
        <w:t xml:space="preserve"> зберігаються як в </w:t>
      </w:r>
      <w:r w:rsidRPr="00DA4DA5">
        <w:rPr>
          <w:rFonts w:ascii="Times" w:eastAsia="Arial Unicode MS" w:hAnsi="Times" w:cs="Arial Unicode MS"/>
          <w:color w:val="000000"/>
          <w:sz w:val="28"/>
          <w:szCs w:val="28"/>
          <w:lang w:val="en-US"/>
        </w:rPr>
        <w:t>HSS</w:t>
      </w:r>
      <w:r w:rsidRPr="00897F5A">
        <w:rPr>
          <w:rFonts w:ascii="Times" w:eastAsia="Arial Unicode MS" w:hAnsi="Times" w:cs="Arial Unicode MS"/>
          <w:color w:val="000000"/>
          <w:sz w:val="28"/>
          <w:szCs w:val="28"/>
        </w:rPr>
        <w:t xml:space="preserve">, так і на </w:t>
      </w:r>
      <w:r w:rsidRPr="00DA4DA5">
        <w:rPr>
          <w:rFonts w:ascii="Times" w:eastAsia="Arial Unicode MS" w:hAnsi="Times" w:cs="Arial Unicode MS"/>
          <w:color w:val="000000"/>
          <w:sz w:val="28"/>
          <w:szCs w:val="28"/>
          <w:lang w:val="en-US"/>
        </w:rPr>
        <w:t>SIM</w:t>
      </w:r>
      <w:r w:rsidRPr="00897F5A">
        <w:rPr>
          <w:rFonts w:ascii="Times" w:eastAsia="Arial Unicode MS" w:hAnsi="Times" w:cs="Arial Unicode MS"/>
          <w:color w:val="000000"/>
          <w:sz w:val="28"/>
          <w:szCs w:val="28"/>
        </w:rPr>
        <w:t xml:space="preserve"> карті </w:t>
      </w:r>
      <w:r w:rsidRPr="00DA4DA5">
        <w:rPr>
          <w:rFonts w:ascii="Times" w:eastAsia="Arial Unicode MS" w:hAnsi="Times" w:cs="Arial Unicode MS"/>
          <w:color w:val="000000"/>
          <w:sz w:val="28"/>
          <w:szCs w:val="28"/>
          <w:lang w:val="en-US"/>
        </w:rPr>
        <w:t>UE</w:t>
      </w:r>
      <w:r w:rsidRPr="00897F5A">
        <w:rPr>
          <w:rFonts w:ascii="Times" w:eastAsia="Arial Unicode MS" w:hAnsi="Times" w:cs="Arial Unicode MS"/>
          <w:color w:val="000000"/>
          <w:sz w:val="28"/>
          <w:szCs w:val="28"/>
        </w:rPr>
        <w:t>.</w:t>
      </w:r>
    </w:p>
    <w:p w:rsidR="00DA4DA5" w:rsidRPr="00897F5A" w:rsidRDefault="00897F5A" w:rsidP="00DA4DA5">
      <w:pPr>
        <w:spacing w:line="360" w:lineRule="auto"/>
        <w:jc w:val="both"/>
        <w:rPr>
          <w:rFonts w:ascii="Times" w:eastAsia="Arial Unicode MS" w:hAnsi="Times" w:cs="Arial Unicode MS"/>
          <w:color w:val="000000"/>
          <w:sz w:val="28"/>
          <w:szCs w:val="28"/>
        </w:rPr>
      </w:pPr>
      <w:r w:rsidRPr="00DA4DA5">
        <w:rPr>
          <w:rFonts w:ascii="Helvetica Neue" w:eastAsia="Arial Unicode MS" w:hAnsi="Helvetica Neue" w:cs="Arial Unicode MS"/>
          <w:noProof/>
          <w:color w:val="000000"/>
          <w:sz w:val="22"/>
          <w:szCs w:val="22"/>
        </w:rPr>
        <w:drawing>
          <wp:anchor distT="152400" distB="152400" distL="152400" distR="152400" simplePos="0" relativeHeight="251672576" behindDoc="0" locked="0" layoutInCell="1" allowOverlap="1" wp14:anchorId="4C1EC549" wp14:editId="53836EB0">
            <wp:simplePos x="0" y="0"/>
            <wp:positionH relativeFrom="margin">
              <wp:posOffset>882650</wp:posOffset>
            </wp:positionH>
            <wp:positionV relativeFrom="paragraph">
              <wp:posOffset>17780</wp:posOffset>
            </wp:positionV>
            <wp:extent cx="4297680" cy="2331720"/>
            <wp:effectExtent l="0" t="0" r="7620" b="0"/>
            <wp:wrapNone/>
            <wp:docPr id="29"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91272" cy="2328243"/>
                    </a:xfrm>
                    <a:prstGeom prst="rect">
                      <a:avLst/>
                    </a:prstGeom>
                    <a:noFill/>
                  </pic:spPr>
                </pic:pic>
              </a:graphicData>
            </a:graphic>
            <wp14:sizeRelH relativeFrom="page">
              <wp14:pctWidth>0</wp14:pctWidth>
            </wp14:sizeRelH>
            <wp14:sizeRelV relativeFrom="page">
              <wp14:pctHeight>0</wp14:pctHeight>
            </wp14:sizeRelV>
          </wp:anchor>
        </w:drawing>
      </w:r>
    </w:p>
    <w:p w:rsidR="00DA4DA5" w:rsidRPr="00897F5A" w:rsidRDefault="00DA4DA5" w:rsidP="00DA4DA5">
      <w:pPr>
        <w:spacing w:line="360" w:lineRule="auto"/>
        <w:jc w:val="both"/>
        <w:rPr>
          <w:rFonts w:ascii="Times" w:eastAsia="Arial Unicode MS" w:hAnsi="Times" w:cs="Arial Unicode MS"/>
          <w:color w:val="000000"/>
          <w:sz w:val="28"/>
          <w:szCs w:val="28"/>
        </w:rPr>
      </w:pPr>
    </w:p>
    <w:p w:rsidR="00DA4DA5" w:rsidRPr="00897F5A" w:rsidRDefault="00DA4DA5" w:rsidP="00DA4DA5">
      <w:pPr>
        <w:spacing w:line="360" w:lineRule="auto"/>
        <w:jc w:val="both"/>
        <w:rPr>
          <w:rFonts w:ascii="Times" w:eastAsia="Arial Unicode MS" w:hAnsi="Times" w:cs="Arial Unicode MS"/>
          <w:color w:val="000000"/>
          <w:sz w:val="28"/>
          <w:szCs w:val="28"/>
        </w:rPr>
      </w:pPr>
    </w:p>
    <w:p w:rsidR="00DA4DA5" w:rsidRPr="00897F5A" w:rsidRDefault="00DA4DA5" w:rsidP="00DA4DA5">
      <w:pPr>
        <w:spacing w:line="360" w:lineRule="auto"/>
        <w:jc w:val="both"/>
        <w:rPr>
          <w:rFonts w:ascii="Times" w:eastAsia="Arial Unicode MS" w:hAnsi="Times" w:cs="Arial Unicode MS"/>
          <w:color w:val="000000"/>
          <w:sz w:val="28"/>
          <w:szCs w:val="28"/>
        </w:rPr>
      </w:pPr>
    </w:p>
    <w:p w:rsidR="00DA4DA5" w:rsidRPr="00897F5A" w:rsidRDefault="00DA4DA5" w:rsidP="00DA4DA5">
      <w:pPr>
        <w:spacing w:line="360" w:lineRule="auto"/>
        <w:jc w:val="both"/>
        <w:rPr>
          <w:rFonts w:ascii="Times" w:eastAsia="Arial Unicode MS" w:hAnsi="Times" w:cs="Arial Unicode MS"/>
          <w:color w:val="000000"/>
          <w:sz w:val="28"/>
          <w:szCs w:val="28"/>
        </w:rPr>
      </w:pPr>
    </w:p>
    <w:p w:rsidR="00DA4DA5" w:rsidRPr="00897F5A" w:rsidRDefault="00DA4DA5" w:rsidP="00DA4DA5">
      <w:pPr>
        <w:spacing w:line="360" w:lineRule="auto"/>
        <w:jc w:val="both"/>
        <w:rPr>
          <w:rFonts w:ascii="Times" w:eastAsia="Arial Unicode MS" w:hAnsi="Times" w:cs="Arial Unicode MS"/>
          <w:color w:val="000000"/>
          <w:sz w:val="28"/>
          <w:szCs w:val="28"/>
        </w:rPr>
      </w:pPr>
    </w:p>
    <w:p w:rsidR="00DA4DA5" w:rsidRPr="00897F5A" w:rsidRDefault="00DA4DA5" w:rsidP="00DA4DA5">
      <w:pPr>
        <w:spacing w:line="360" w:lineRule="auto"/>
        <w:jc w:val="both"/>
        <w:rPr>
          <w:rFonts w:ascii="Times" w:eastAsia="Arial Unicode MS" w:hAnsi="Times" w:cs="Arial Unicode MS"/>
          <w:color w:val="000000"/>
          <w:sz w:val="28"/>
          <w:szCs w:val="28"/>
        </w:rPr>
      </w:pPr>
    </w:p>
    <w:p w:rsidR="00897F5A" w:rsidRPr="00812983" w:rsidRDefault="00897F5A" w:rsidP="00DA4DA5">
      <w:pPr>
        <w:spacing w:line="360" w:lineRule="auto"/>
        <w:jc w:val="both"/>
        <w:rPr>
          <w:rFonts w:ascii="Times" w:eastAsia="Arial Unicode MS" w:hAnsi="Times" w:cs="Arial Unicode MS"/>
          <w:color w:val="000000"/>
          <w:sz w:val="28"/>
          <w:szCs w:val="28"/>
        </w:rPr>
      </w:pPr>
    </w:p>
    <w:p w:rsidR="00897F5A" w:rsidRPr="00812983" w:rsidRDefault="00DA4DA5" w:rsidP="00C522DD">
      <w:pPr>
        <w:spacing w:line="360" w:lineRule="auto"/>
        <w:jc w:val="center"/>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rPr>
        <w:t>Рисунок</w:t>
      </w:r>
      <w:r w:rsidRPr="00DA4DA5">
        <w:rPr>
          <w:rFonts w:ascii="Times" w:eastAsia="Arial Unicode MS" w:hAnsi="Times" w:cs="Arial Unicode MS"/>
          <w:color w:val="000000"/>
          <w:sz w:val="28"/>
          <w:szCs w:val="28"/>
          <w:lang w:val="uk-UA"/>
        </w:rPr>
        <w:t xml:space="preserve"> 3.3 </w:t>
      </w:r>
      <w:r w:rsidRPr="00CE7894">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rPr>
        <w:t>Процес</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реалізації</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процедури</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АКА</w:t>
      </w:r>
    </w:p>
    <w:p w:rsidR="00DA4DA5" w:rsidRPr="00DA4DA5" w:rsidRDefault="00DA4DA5" w:rsidP="00DA4DA5">
      <w:pPr>
        <w:spacing w:line="360" w:lineRule="auto"/>
        <w:jc w:val="both"/>
        <w:rPr>
          <w:rFonts w:ascii="Times" w:eastAsia="Arial Unicode MS" w:hAnsi="Times" w:cs="Arial Unicode MS"/>
          <w:color w:val="000000"/>
          <w:sz w:val="28"/>
          <w:szCs w:val="28"/>
          <w:lang w:val="uk-UA"/>
        </w:rPr>
      </w:pPr>
      <w:r w:rsidRPr="00CE7894">
        <w:rPr>
          <w:rFonts w:ascii="Times" w:eastAsia="Arial Unicode MS" w:hAnsi="Times" w:cs="Arial Unicode MS"/>
          <w:color w:val="000000"/>
          <w:sz w:val="28"/>
          <w:szCs w:val="28"/>
        </w:rPr>
        <w:tab/>
      </w:r>
      <w:r w:rsidRPr="00DA4DA5">
        <w:rPr>
          <w:rFonts w:ascii="Times" w:eastAsia="Arial Unicode MS" w:hAnsi="Times" w:cs="Arial Unicode MS"/>
          <w:color w:val="000000"/>
          <w:sz w:val="28"/>
          <w:szCs w:val="28"/>
        </w:rPr>
        <w:t>Друга</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процедура</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забезпечення</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безпеки</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мереж</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de-DE"/>
        </w:rPr>
        <w:t xml:space="preserve">LTE </w:t>
      </w:r>
      <w:r w:rsidRPr="00CE7894">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rPr>
        <w:t>це</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закриття</w:t>
      </w:r>
      <w:r w:rsidRPr="00CE7894">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rPr>
        <w:t>шифрування</w:t>
      </w:r>
      <w:r w:rsidRPr="00CE7894">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rPr>
        <w:t>і</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забезпечення</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цілісності</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інформації</w:t>
      </w:r>
      <w:r w:rsidRPr="00CE7894">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rPr>
        <w:t>Шифрування</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та</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забезпечення</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цілісності</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інформації</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реалізується</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як</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і</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в</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площині</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управління</w:t>
      </w:r>
      <w:r w:rsidRPr="00CE7894">
        <w:rPr>
          <w:rFonts w:ascii="Times" w:eastAsia="Arial Unicode MS" w:hAnsi="Times" w:cs="Arial Unicode MS"/>
          <w:color w:val="000000"/>
          <w:sz w:val="28"/>
          <w:szCs w:val="28"/>
        </w:rPr>
        <w:t xml:space="preserve">, </w:t>
      </w:r>
      <w:r w:rsidRPr="00DA4DA5">
        <w:rPr>
          <w:rFonts w:ascii="Times" w:eastAsia="Arial Unicode MS" w:hAnsi="Times" w:cs="Arial Unicode MS"/>
          <w:color w:val="000000"/>
          <w:sz w:val="28"/>
          <w:szCs w:val="28"/>
        </w:rPr>
        <w:t>так</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і</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в</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площині</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користувача</w:t>
      </w:r>
      <w:r w:rsidRPr="00DA4DA5">
        <w:rPr>
          <w:rFonts w:ascii="Times" w:eastAsia="Arial Unicode MS" w:hAnsi="Times" w:cs="Arial Unicode MS"/>
          <w:color w:val="000000"/>
          <w:sz w:val="28"/>
          <w:szCs w:val="28"/>
          <w:lang w:val="uk-UA"/>
        </w:rPr>
        <w:t xml:space="preserve"> </w:t>
      </w:r>
      <w:r w:rsidRPr="00CE7894">
        <w:rPr>
          <w:rFonts w:ascii="Times" w:eastAsia="Arial Unicode MS" w:hAnsi="Times" w:cs="Arial Unicode MS"/>
          <w:color w:val="000000"/>
          <w:sz w:val="28"/>
          <w:szCs w:val="28"/>
        </w:rPr>
        <w:t>[6].</w:t>
      </w:r>
      <w:r w:rsidRPr="00DA4DA5">
        <w:rPr>
          <w:rFonts w:ascii="Times" w:eastAsia="Arial Unicode MS" w:hAnsi="Times" w:cs="Arial Unicode MS"/>
          <w:color w:val="000000"/>
          <w:sz w:val="28"/>
          <w:szCs w:val="28"/>
          <w:lang w:val="uk-UA"/>
        </w:rPr>
        <w:t xml:space="preserve"> А вже після успішного завершення процедури АКА ММЕ, </w:t>
      </w:r>
      <w:r w:rsidRPr="00DA4DA5">
        <w:rPr>
          <w:rFonts w:ascii="Times" w:eastAsia="Arial Unicode MS" w:hAnsi="Times" w:cs="Arial Unicode MS"/>
          <w:color w:val="000000"/>
          <w:sz w:val="28"/>
          <w:szCs w:val="28"/>
          <w:lang w:val="en-US"/>
        </w:rPr>
        <w:t>eNB</w:t>
      </w:r>
      <w:r w:rsidRPr="00DA4DA5">
        <w:rPr>
          <w:rFonts w:ascii="Times" w:eastAsia="Arial Unicode MS" w:hAnsi="Times" w:cs="Arial Unicode MS"/>
          <w:color w:val="000000"/>
          <w:sz w:val="28"/>
          <w:szCs w:val="28"/>
          <w:lang w:val="uk-UA"/>
        </w:rPr>
        <w:t xml:space="preserve"> і </w:t>
      </w:r>
      <w:r w:rsidRPr="00DA4DA5">
        <w:rPr>
          <w:rFonts w:ascii="Times" w:eastAsia="Arial Unicode MS" w:hAnsi="Times" w:cs="Arial Unicode MS"/>
          <w:color w:val="000000"/>
          <w:sz w:val="28"/>
          <w:szCs w:val="28"/>
          <w:lang w:val="en-US"/>
        </w:rPr>
        <w:t>UE</w:t>
      </w:r>
      <w:r w:rsidRPr="00DA4DA5">
        <w:rPr>
          <w:rFonts w:ascii="Times" w:eastAsia="Arial Unicode MS" w:hAnsi="Times" w:cs="Arial Unicode MS"/>
          <w:color w:val="000000"/>
          <w:sz w:val="28"/>
          <w:szCs w:val="28"/>
          <w:lang w:val="uk-UA"/>
        </w:rPr>
        <w:t xml:space="preserve"> приступають до генерації ключів, які необхідні для шифрування і перевірки цілісності інформації [6].</w:t>
      </w:r>
    </w:p>
    <w:p w:rsidR="00DA4DA5" w:rsidRPr="00DA4DA5" w:rsidRDefault="00DA4DA5" w:rsidP="00DA4DA5">
      <w:pPr>
        <w:spacing w:line="360" w:lineRule="auto"/>
        <w:jc w:val="both"/>
        <w:rPr>
          <w:rFonts w:ascii="Times" w:eastAsia="Arial Unicode MS" w:hAnsi="Times" w:cs="Arial Unicode MS"/>
          <w:color w:val="000000"/>
          <w:sz w:val="28"/>
          <w:szCs w:val="28"/>
        </w:rPr>
      </w:pPr>
      <w:r w:rsidRPr="00DA4DA5">
        <w:rPr>
          <w:rFonts w:ascii="Times" w:eastAsia="Arial Unicode MS" w:hAnsi="Times" w:cs="Arial Unicode MS"/>
          <w:color w:val="000000"/>
          <w:sz w:val="28"/>
          <w:szCs w:val="28"/>
          <w:lang w:val="uk-UA"/>
        </w:rPr>
        <w:tab/>
        <w:t xml:space="preserve">Отже, архітектура мереж </w:t>
      </w:r>
      <w:r w:rsidRPr="00DA4DA5">
        <w:rPr>
          <w:rFonts w:ascii="Times" w:eastAsia="Arial Unicode MS" w:hAnsi="Times" w:cs="Arial Unicode MS"/>
          <w:color w:val="000000"/>
          <w:sz w:val="28"/>
          <w:szCs w:val="28"/>
          <w:lang w:val="en-US"/>
        </w:rPr>
        <w:t>LTE</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Long</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Term</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en-US"/>
        </w:rPr>
        <w:t>Evolution</w:t>
      </w:r>
      <w:r w:rsidRPr="00DA4DA5">
        <w:rPr>
          <w:rFonts w:ascii="Times" w:eastAsia="Arial Unicode MS" w:hAnsi="Times" w:cs="Arial Unicode MS"/>
          <w:color w:val="000000"/>
          <w:sz w:val="28"/>
          <w:szCs w:val="28"/>
          <w:lang w:val="uk-UA"/>
        </w:rPr>
        <w:t xml:space="preserve">) досить сильно відрізняється від схеми, яка використовується у вже існуючих мережах </w:t>
      </w:r>
      <w:r w:rsidRPr="00DA4DA5">
        <w:rPr>
          <w:rFonts w:ascii="Times" w:eastAsia="Arial Unicode MS" w:hAnsi="Times" w:cs="Arial Unicode MS"/>
          <w:color w:val="000000"/>
          <w:sz w:val="28"/>
          <w:szCs w:val="28"/>
          <w:lang w:val="en-US"/>
        </w:rPr>
        <w:t>FOMA</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lang w:val="uk-UA"/>
        </w:rPr>
        <w:lastRenderedPageBreak/>
        <w:t>(3</w:t>
      </w:r>
      <w:r w:rsidRPr="00DA4DA5">
        <w:rPr>
          <w:rFonts w:ascii="Times" w:eastAsia="Arial Unicode MS" w:hAnsi="Times" w:cs="Arial Unicode MS"/>
          <w:color w:val="000000"/>
          <w:sz w:val="28"/>
          <w:szCs w:val="28"/>
          <w:lang w:val="en-US"/>
        </w:rPr>
        <w:t>G</w:t>
      </w:r>
      <w:r w:rsidRPr="00DA4DA5">
        <w:rPr>
          <w:rFonts w:ascii="Times" w:eastAsia="Arial Unicode MS" w:hAnsi="Times" w:cs="Arial Unicode MS"/>
          <w:color w:val="000000"/>
          <w:sz w:val="28"/>
          <w:szCs w:val="28"/>
          <w:lang w:val="uk-UA"/>
        </w:rPr>
        <w:t>). І саме ця відмінність породжує необхідність адаптувати та покращувати механізми забезпечення безпеки. Тому, на даний час</w:t>
      </w:r>
      <w:r w:rsidRPr="00DA4DA5">
        <w:rPr>
          <w:rFonts w:ascii="Times" w:eastAsia="Arial Unicode MS" w:hAnsi="Times" w:cs="Arial Unicode MS"/>
          <w:color w:val="000000"/>
          <w:sz w:val="28"/>
          <w:szCs w:val="28"/>
        </w:rPr>
        <w:t xml:space="preserve"> найбільш важливою вимогою до механізмів безпеки гарантія хоча б того ж рівня безпеки, який на даний момент існує в мережах стандарту 3G.</w:t>
      </w:r>
    </w:p>
    <w:p w:rsidR="00DA4DA5" w:rsidRPr="00DA4DA5" w:rsidRDefault="00DA4DA5" w:rsidP="00DA4DA5">
      <w:pPr>
        <w:spacing w:line="360" w:lineRule="auto"/>
        <w:jc w:val="both"/>
        <w:rPr>
          <w:rFonts w:ascii="Times" w:eastAsia="Arial Unicode MS" w:hAnsi="Times" w:cs="Arial Unicode MS"/>
          <w:color w:val="000000"/>
          <w:sz w:val="28"/>
          <w:szCs w:val="28"/>
        </w:rPr>
      </w:pPr>
    </w:p>
    <w:p w:rsidR="00DA4DA5" w:rsidRPr="00C522DD" w:rsidRDefault="00DA4DA5" w:rsidP="00C522DD">
      <w:pPr>
        <w:spacing w:line="360" w:lineRule="auto"/>
        <w:ind w:firstLine="708"/>
        <w:jc w:val="both"/>
        <w:outlineLvl w:val="0"/>
        <w:rPr>
          <w:rFonts w:ascii="Times" w:eastAsia="Arial Unicode MS" w:hAnsi="Times" w:cs="Arial Unicode MS"/>
          <w:color w:val="000000"/>
          <w:sz w:val="28"/>
          <w:szCs w:val="28"/>
          <w:u w:color="000000"/>
        </w:rPr>
      </w:pPr>
      <w:r w:rsidRPr="00DA4DA5">
        <w:rPr>
          <w:rFonts w:ascii="Times" w:eastAsia="Arial Unicode MS" w:hAnsi="Times" w:cs="Arial Unicode MS"/>
          <w:color w:val="000000"/>
          <w:sz w:val="28"/>
          <w:szCs w:val="28"/>
          <w:u w:color="000000"/>
        </w:rPr>
        <w:t>3.3 Аналіз загроз безпеки в LTE-мережах</w:t>
      </w:r>
      <w:r w:rsidR="00242B83" w:rsidRPr="00242B83">
        <w:rPr>
          <w:rFonts w:ascii="Times" w:eastAsia="Arial Unicode MS" w:hAnsi="Times" w:cs="Arial Unicode MS"/>
          <w:color w:val="000000"/>
          <w:sz w:val="28"/>
          <w:szCs w:val="28"/>
          <w:u w:color="000000"/>
        </w:rPr>
        <w:t xml:space="preserve"> </w:t>
      </w:r>
      <w:r w:rsidRPr="00DA4DA5">
        <w:rPr>
          <w:rFonts w:ascii="Times" w:eastAsia="Arial Unicode MS" w:hAnsi="Times" w:cs="Arial Unicode MS"/>
          <w:color w:val="000000"/>
          <w:sz w:val="28"/>
          <w:szCs w:val="28"/>
          <w:u w:color="000000"/>
        </w:rPr>
        <w:t>мобільного зв'язку</w:t>
      </w:r>
    </w:p>
    <w:p w:rsidR="00DA4DA5" w:rsidRPr="00DA4DA5" w:rsidRDefault="00DA4DA5" w:rsidP="00DA4DA5">
      <w:pPr>
        <w:spacing w:line="360" w:lineRule="auto"/>
        <w:ind w:firstLine="708"/>
        <w:jc w:val="both"/>
        <w:outlineLvl w:val="0"/>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 xml:space="preserve">Модель загроз для мережі зв'язку з інтегрованими </w:t>
      </w:r>
      <w:r w:rsidRPr="00DA4DA5">
        <w:rPr>
          <w:rFonts w:ascii="Times" w:eastAsia="Arial Unicode MS" w:hAnsi="Times" w:cs="Arial Unicode MS"/>
          <w:color w:val="000000"/>
          <w:sz w:val="28"/>
          <w:szCs w:val="28"/>
          <w:u w:color="000000"/>
          <w:lang w:val="uk-UA"/>
        </w:rPr>
        <w:t>фемтосотами</w:t>
      </w:r>
      <w:r w:rsidR="000273F8" w:rsidRPr="000273F8">
        <w:rPr>
          <w:rFonts w:ascii="Times" w:eastAsia="Arial Unicode MS" w:hAnsi="Times" w:cs="Arial Unicode MS"/>
          <w:color w:val="000000"/>
          <w:sz w:val="28"/>
          <w:szCs w:val="28"/>
          <w:u w:color="000000"/>
        </w:rPr>
        <w:t xml:space="preserve"> </w:t>
      </w:r>
      <w:r w:rsidRPr="00DA4DA5">
        <w:rPr>
          <w:rFonts w:ascii="Times" w:eastAsia="Arial Unicode MS" w:hAnsi="Times" w:cs="Arial Unicode MS"/>
          <w:color w:val="000000"/>
          <w:sz w:val="28"/>
          <w:szCs w:val="28"/>
          <w:u w:color="000000"/>
        </w:rPr>
        <w:t>представлена нижче (</w:t>
      </w:r>
      <w:r w:rsidRPr="00DA4DA5">
        <w:rPr>
          <w:rFonts w:ascii="Times" w:eastAsia="Arial Unicode MS" w:hAnsi="Times" w:cs="Arial Unicode MS"/>
          <w:color w:val="000000"/>
          <w:sz w:val="28"/>
          <w:szCs w:val="28"/>
          <w:u w:color="000000"/>
          <w:lang w:val="uk-UA"/>
        </w:rPr>
        <w:t>р</w:t>
      </w:r>
      <w:r w:rsidRPr="00DA4DA5">
        <w:rPr>
          <w:rFonts w:ascii="Times" w:eastAsia="Arial Unicode MS" w:hAnsi="Times" w:cs="Arial Unicode MS"/>
          <w:color w:val="000000"/>
          <w:sz w:val="28"/>
          <w:szCs w:val="28"/>
          <w:u w:color="000000"/>
        </w:rPr>
        <w:t>ис</w:t>
      </w:r>
      <w:r w:rsidR="00450304">
        <w:rPr>
          <w:rFonts w:ascii="Times" w:eastAsia="Arial Unicode MS" w:hAnsi="Times" w:cs="Arial Unicode MS"/>
          <w:color w:val="000000"/>
          <w:sz w:val="28"/>
          <w:szCs w:val="28"/>
          <w:u w:color="000000"/>
          <w:lang w:val="uk-UA"/>
        </w:rPr>
        <w:t>.</w:t>
      </w:r>
      <w:r w:rsidRPr="00DA4DA5">
        <w:rPr>
          <w:rFonts w:ascii="Times" w:eastAsia="Arial Unicode MS" w:hAnsi="Times" w:cs="Arial Unicode MS"/>
          <w:color w:val="000000"/>
          <w:sz w:val="28"/>
          <w:szCs w:val="28"/>
          <w:u w:color="000000"/>
        </w:rPr>
        <w:t xml:space="preserve"> 3.</w:t>
      </w:r>
      <w:r w:rsidR="000273F8" w:rsidRPr="000273F8">
        <w:rPr>
          <w:rFonts w:ascii="Times" w:eastAsia="Arial Unicode MS" w:hAnsi="Times" w:cs="Arial Unicode MS"/>
          <w:color w:val="000000"/>
          <w:sz w:val="28"/>
          <w:szCs w:val="28"/>
          <w:u w:color="000000"/>
        </w:rPr>
        <w:t>4</w:t>
      </w:r>
      <w:r w:rsidRPr="00DA4DA5">
        <w:rPr>
          <w:rFonts w:ascii="Times" w:eastAsia="Arial Unicode MS" w:hAnsi="Times" w:cs="Arial Unicode MS"/>
          <w:color w:val="000000"/>
          <w:sz w:val="28"/>
          <w:szCs w:val="28"/>
          <w:u w:color="000000"/>
        </w:rPr>
        <w:t>). На схемі стрілками позначені три вразливих елемента</w:t>
      </w:r>
      <w:r w:rsidRPr="00DA4DA5">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[10]:</w:t>
      </w:r>
    </w:p>
    <w:p w:rsidR="00DA4DA5" w:rsidRPr="00DA4DA5" w:rsidRDefault="00DA4DA5" w:rsidP="00DA4DA5">
      <w:pPr>
        <w:numPr>
          <w:ilvl w:val="0"/>
          <w:numId w:val="17"/>
        </w:numPr>
        <w:spacing w:line="360" w:lineRule="auto"/>
        <w:jc w:val="both"/>
        <w:rPr>
          <w:rFonts w:ascii="Times" w:eastAsia="Arial Unicode MS" w:hAnsi="Times" w:cs="Arial Unicode MS"/>
          <w:color w:val="000000"/>
          <w:sz w:val="28"/>
          <w:szCs w:val="28"/>
          <w:u w:color="000000"/>
        </w:rPr>
      </w:pPr>
      <w:r w:rsidRPr="00DA4DA5">
        <w:rPr>
          <w:rFonts w:ascii="Times" w:eastAsia="Arial Unicode MS" w:hAnsi="Times" w:cs="Arial Unicode MS"/>
          <w:color w:val="000000"/>
          <w:sz w:val="28"/>
          <w:szCs w:val="28"/>
          <w:u w:color="000000"/>
        </w:rPr>
        <w:t xml:space="preserve">повітряний </w:t>
      </w:r>
      <w:r w:rsidRPr="00DA4DA5">
        <w:rPr>
          <w:rFonts w:ascii="Times" w:eastAsia="Arial Unicode MS" w:hAnsi="Times" w:cs="Arial Unicode MS"/>
          <w:color w:val="000000"/>
          <w:sz w:val="28"/>
          <w:szCs w:val="28"/>
          <w:u w:color="000000"/>
          <w:lang w:val="uk-UA"/>
        </w:rPr>
        <w:t>інтерфейс</w:t>
      </w:r>
      <w:r w:rsidRPr="00DA4DA5">
        <w:rPr>
          <w:rFonts w:ascii="Times" w:eastAsia="Arial Unicode MS" w:hAnsi="Times" w:cs="Arial Unicode MS"/>
          <w:color w:val="000000"/>
          <w:sz w:val="28"/>
          <w:szCs w:val="28"/>
          <w:u w:color="000000"/>
        </w:rPr>
        <w:t xml:space="preserve"> між мобільним </w:t>
      </w:r>
      <w:r w:rsidRPr="00DA4DA5">
        <w:rPr>
          <w:rFonts w:ascii="Times" w:eastAsia="Arial Unicode MS" w:hAnsi="Times" w:cs="Arial Unicode MS"/>
          <w:color w:val="000000"/>
          <w:sz w:val="28"/>
          <w:szCs w:val="28"/>
          <w:u w:color="000000"/>
          <w:lang w:val="uk-UA"/>
        </w:rPr>
        <w:t>пристроєм</w:t>
      </w:r>
      <w:r w:rsidRPr="00DA4DA5">
        <w:rPr>
          <w:rFonts w:ascii="Times" w:eastAsia="Arial Unicode MS" w:hAnsi="Times" w:cs="Arial Unicode MS"/>
          <w:color w:val="000000"/>
          <w:sz w:val="28"/>
          <w:szCs w:val="28"/>
          <w:u w:color="000000"/>
        </w:rPr>
        <w:t xml:space="preserve"> (для користувача устаткування) і фемтосотово</w:t>
      </w:r>
      <w:r w:rsidRPr="00DA4DA5">
        <w:rPr>
          <w:rFonts w:ascii="Times" w:eastAsia="Arial Unicode MS" w:hAnsi="Times" w:cs="Arial Unicode MS"/>
          <w:color w:val="000000"/>
          <w:sz w:val="28"/>
          <w:szCs w:val="28"/>
          <w:u w:color="000000"/>
          <w:lang w:val="uk-UA"/>
        </w:rPr>
        <w:t>ю</w:t>
      </w:r>
      <w:r w:rsidRPr="00DA4DA5">
        <w:rPr>
          <w:rFonts w:ascii="Times" w:eastAsia="Arial Unicode MS" w:hAnsi="Times" w:cs="Arial Unicode MS"/>
          <w:color w:val="000000"/>
          <w:sz w:val="28"/>
          <w:szCs w:val="28"/>
          <w:u w:color="000000"/>
        </w:rPr>
        <w:t xml:space="preserve"> базовою станцією (Home (e) NodeB); </w:t>
      </w:r>
    </w:p>
    <w:p w:rsidR="00DA4DA5" w:rsidRPr="00DA4DA5" w:rsidRDefault="00DA4DA5" w:rsidP="00DA4DA5">
      <w:pPr>
        <w:numPr>
          <w:ilvl w:val="0"/>
          <w:numId w:val="17"/>
        </w:numPr>
        <w:spacing w:line="360" w:lineRule="auto"/>
        <w:jc w:val="both"/>
        <w:rPr>
          <w:rFonts w:ascii="Times" w:eastAsia="Arial Unicode MS" w:hAnsi="Times" w:cs="Arial Unicode MS"/>
          <w:color w:val="000000"/>
          <w:sz w:val="28"/>
          <w:szCs w:val="28"/>
          <w:u w:color="000000"/>
        </w:rPr>
      </w:pPr>
      <w:r w:rsidRPr="00DA4DA5">
        <w:rPr>
          <w:rFonts w:ascii="Times" w:eastAsia="Arial Unicode MS" w:hAnsi="Times" w:cs="Arial Unicode MS"/>
          <w:color w:val="000000"/>
          <w:sz w:val="28"/>
          <w:szCs w:val="28"/>
          <w:u w:color="000000"/>
        </w:rPr>
        <w:t xml:space="preserve">безпосередньо фемтосотова базова станція; </w:t>
      </w:r>
    </w:p>
    <w:p w:rsidR="00DA4DA5" w:rsidRPr="00DA4DA5" w:rsidRDefault="00DA4DA5" w:rsidP="00DA4DA5">
      <w:pPr>
        <w:numPr>
          <w:ilvl w:val="0"/>
          <w:numId w:val="17"/>
        </w:numPr>
        <w:spacing w:line="360" w:lineRule="auto"/>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 xml:space="preserve">широкосмугове з'єднання між </w:t>
      </w:r>
      <w:r w:rsidRPr="00DA4DA5">
        <w:rPr>
          <w:rFonts w:ascii="Times" w:eastAsia="Arial Unicode MS" w:hAnsi="Times" w:cs="Arial Unicode MS"/>
          <w:color w:val="000000"/>
          <w:sz w:val="28"/>
          <w:szCs w:val="28"/>
          <w:u w:color="000000"/>
          <w:lang w:val="uk-UA"/>
        </w:rPr>
        <w:t>фемтосотами</w:t>
      </w:r>
      <w:r w:rsidRPr="00DA4DA5">
        <w:rPr>
          <w:rFonts w:ascii="Times" w:eastAsia="Arial Unicode MS" w:hAnsi="Times" w:cs="Arial Unicode MS"/>
          <w:color w:val="000000"/>
          <w:sz w:val="28"/>
          <w:szCs w:val="28"/>
          <w:u w:color="000000"/>
        </w:rPr>
        <w:t xml:space="preserve"> і шлюзом безпеки (SecGW) .</w:t>
      </w:r>
    </w:p>
    <w:p w:rsidR="00DA4DA5" w:rsidRPr="00DA4DA5" w:rsidRDefault="00DA4DA5" w:rsidP="00DA4DA5">
      <w:pPr>
        <w:spacing w:line="360" w:lineRule="auto"/>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 xml:space="preserve">Атаки на мережу LTE можуть бути класифіковані залежно від навантаження зловмисно створюваного трафіку. Деякі атаки мають локальну область відмови в обслуговуванні на рівні базових станцій і блокування послуги в одному секторі або </w:t>
      </w:r>
      <w:r w:rsidRPr="00DA4DA5">
        <w:rPr>
          <w:rFonts w:ascii="Times" w:eastAsia="Arial Unicode MS" w:hAnsi="Times" w:cs="Arial Unicode MS"/>
          <w:color w:val="000000"/>
          <w:sz w:val="28"/>
          <w:szCs w:val="28"/>
          <w:u w:color="000000"/>
          <w:lang w:val="uk-UA"/>
        </w:rPr>
        <w:t>коміркі</w:t>
      </w:r>
      <w:r w:rsidRPr="00DA4DA5">
        <w:rPr>
          <w:rFonts w:ascii="Times" w:eastAsia="Arial Unicode MS" w:hAnsi="Times" w:cs="Arial Unicode MS"/>
          <w:color w:val="000000"/>
          <w:sz w:val="28"/>
          <w:szCs w:val="28"/>
          <w:u w:color="000000"/>
        </w:rPr>
        <w:t>. Інші атаки можуть мати набагато серйозніші наслідки і здатні порушити роботу більшої частини мобільної мережі. Слід зазначити, що в деяких ситуаціях локальні атаки можуть бути об'єднані таким чином, що вони впливають на велику</w:t>
      </w:r>
      <w:r w:rsidR="00E87B1C">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 xml:space="preserve">область мобільної мережі . Поєднання цих категорій атак відображено в </w:t>
      </w:r>
      <w:r w:rsidR="00C522DD" w:rsidRPr="00DA4DA5">
        <w:rPr>
          <w:rFonts w:ascii="Helvetica Neue" w:eastAsia="Arial Unicode MS" w:hAnsi="Helvetica Neue" w:cs="Arial Unicode MS"/>
          <w:noProof/>
          <w:color w:val="000000"/>
          <w:sz w:val="22"/>
          <w:szCs w:val="22"/>
        </w:rPr>
        <w:drawing>
          <wp:anchor distT="152400" distB="152400" distL="152400" distR="152400" simplePos="0" relativeHeight="251669504" behindDoc="0" locked="0" layoutInCell="1" allowOverlap="1" wp14:anchorId="736E70F1" wp14:editId="6EEFCC8D">
            <wp:simplePos x="0" y="0"/>
            <wp:positionH relativeFrom="margin">
              <wp:posOffset>227330</wp:posOffset>
            </wp:positionH>
            <wp:positionV relativeFrom="line">
              <wp:posOffset>229235</wp:posOffset>
            </wp:positionV>
            <wp:extent cx="5943600" cy="2164080"/>
            <wp:effectExtent l="0" t="0" r="0" b="7620"/>
            <wp:wrapNone/>
            <wp:docPr id="28"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2164080"/>
                    </a:xfrm>
                    <a:prstGeom prst="rect">
                      <a:avLst/>
                    </a:prstGeom>
                    <a:noFill/>
                  </pic:spPr>
                </pic:pic>
              </a:graphicData>
            </a:graphic>
            <wp14:sizeRelH relativeFrom="page">
              <wp14:pctWidth>0</wp14:pctWidth>
            </wp14:sizeRelH>
            <wp14:sizeRelV relativeFrom="page">
              <wp14:pctHeight>0</wp14:pctHeight>
            </wp14:sizeRelV>
          </wp:anchor>
        </w:drawing>
      </w:r>
      <w:r w:rsidRPr="00DA4DA5">
        <w:rPr>
          <w:rFonts w:ascii="Times" w:eastAsia="Arial Unicode MS" w:hAnsi="Times" w:cs="Arial Unicode MS"/>
          <w:color w:val="000000"/>
          <w:sz w:val="28"/>
          <w:szCs w:val="28"/>
          <w:u w:color="000000"/>
        </w:rPr>
        <w:t>табл</w:t>
      </w:r>
      <w:r w:rsidRPr="00DA4DA5">
        <w:rPr>
          <w:rFonts w:ascii="Times" w:eastAsia="Arial Unicode MS" w:hAnsi="Times" w:cs="Arial Unicode MS"/>
          <w:color w:val="000000"/>
          <w:sz w:val="28"/>
          <w:szCs w:val="28"/>
          <w:u w:color="000000"/>
          <w:lang w:val="uk-UA"/>
        </w:rPr>
        <w:t xml:space="preserve">иці </w:t>
      </w:r>
      <w:r w:rsidR="005B7ED5" w:rsidRPr="00CE7894">
        <w:rPr>
          <w:rFonts w:ascii="Times" w:eastAsia="Arial Unicode MS" w:hAnsi="Times" w:cs="Arial Unicode MS"/>
          <w:color w:val="000000"/>
          <w:sz w:val="28"/>
          <w:szCs w:val="28"/>
          <w:u w:color="000000"/>
        </w:rPr>
        <w:t>3.1</w:t>
      </w:r>
      <w:r w:rsidRPr="00DA4DA5">
        <w:rPr>
          <w:rFonts w:ascii="Times" w:eastAsia="Arial Unicode MS" w:hAnsi="Times" w:cs="Arial Unicode MS"/>
          <w:color w:val="000000"/>
          <w:sz w:val="28"/>
          <w:szCs w:val="28"/>
          <w:u w:color="000000"/>
        </w:rPr>
        <w:t>.</w:t>
      </w:r>
    </w:p>
    <w:p w:rsidR="00DA4DA5" w:rsidRPr="00DA4DA5" w:rsidRDefault="00DA4DA5" w:rsidP="00DA4DA5">
      <w:pPr>
        <w:spacing w:line="360" w:lineRule="auto"/>
        <w:jc w:val="both"/>
        <w:rPr>
          <w:rFonts w:ascii="Times" w:eastAsia="Arial Unicode MS" w:hAnsi="Times" w:cs="Times"/>
          <w:color w:val="000000"/>
          <w:sz w:val="28"/>
          <w:szCs w:val="28"/>
          <w:u w:color="000000"/>
        </w:rPr>
      </w:pPr>
    </w:p>
    <w:p w:rsidR="00DA4DA5" w:rsidRPr="00DA4DA5" w:rsidRDefault="00DA4DA5" w:rsidP="00DA4DA5">
      <w:pPr>
        <w:spacing w:line="360" w:lineRule="auto"/>
        <w:jc w:val="both"/>
        <w:rPr>
          <w:rFonts w:ascii="Times" w:eastAsia="Arial Unicode MS" w:hAnsi="Times" w:cs="Times"/>
          <w:color w:val="000000"/>
          <w:sz w:val="28"/>
          <w:szCs w:val="28"/>
          <w:u w:color="000000"/>
        </w:rPr>
      </w:pPr>
    </w:p>
    <w:p w:rsidR="00DA4DA5" w:rsidRPr="00DA4DA5" w:rsidRDefault="00DA4DA5" w:rsidP="00DA4DA5">
      <w:pPr>
        <w:spacing w:line="360" w:lineRule="auto"/>
        <w:jc w:val="both"/>
        <w:rPr>
          <w:rFonts w:ascii="Times" w:eastAsia="Arial Unicode MS" w:hAnsi="Times" w:cs="Times"/>
          <w:color w:val="000000"/>
          <w:sz w:val="28"/>
          <w:szCs w:val="28"/>
          <w:u w:color="000000"/>
        </w:rPr>
      </w:pPr>
    </w:p>
    <w:p w:rsidR="00DA4DA5" w:rsidRPr="00DA4DA5" w:rsidRDefault="00DA4DA5" w:rsidP="00DA4DA5">
      <w:pPr>
        <w:spacing w:line="360" w:lineRule="auto"/>
        <w:jc w:val="both"/>
        <w:rPr>
          <w:rFonts w:ascii="Times" w:eastAsia="Arial Unicode MS" w:hAnsi="Times" w:cs="Times"/>
          <w:color w:val="000000"/>
          <w:sz w:val="28"/>
          <w:szCs w:val="28"/>
          <w:u w:color="000000"/>
        </w:rPr>
      </w:pPr>
    </w:p>
    <w:p w:rsidR="00DA4DA5" w:rsidRPr="00812983" w:rsidRDefault="00DA4DA5" w:rsidP="00DA4DA5">
      <w:pPr>
        <w:spacing w:line="360" w:lineRule="auto"/>
        <w:jc w:val="both"/>
        <w:rPr>
          <w:rFonts w:ascii="Times" w:eastAsia="Arial Unicode MS" w:hAnsi="Times" w:cs="Times"/>
          <w:color w:val="000000"/>
          <w:sz w:val="28"/>
          <w:szCs w:val="28"/>
          <w:u w:color="000000"/>
        </w:rPr>
      </w:pPr>
    </w:p>
    <w:p w:rsidR="00C522DD" w:rsidRPr="00812983" w:rsidRDefault="00C522DD" w:rsidP="000273F8">
      <w:pPr>
        <w:spacing w:line="360" w:lineRule="auto"/>
        <w:jc w:val="center"/>
        <w:rPr>
          <w:rFonts w:ascii="Times" w:eastAsia="Arial Unicode MS" w:hAnsi="Times" w:cs="Arial Unicode MS"/>
          <w:color w:val="000000"/>
          <w:sz w:val="28"/>
          <w:szCs w:val="28"/>
          <w:u w:color="000000"/>
        </w:rPr>
      </w:pPr>
    </w:p>
    <w:p w:rsidR="00C522DD" w:rsidRPr="00812983" w:rsidRDefault="00C522DD" w:rsidP="000273F8">
      <w:pPr>
        <w:spacing w:line="360" w:lineRule="auto"/>
        <w:jc w:val="center"/>
        <w:rPr>
          <w:rFonts w:ascii="Times" w:eastAsia="Arial Unicode MS" w:hAnsi="Times" w:cs="Arial Unicode MS"/>
          <w:color w:val="000000"/>
          <w:sz w:val="28"/>
          <w:szCs w:val="28"/>
          <w:u w:color="000000"/>
        </w:rPr>
      </w:pPr>
    </w:p>
    <w:p w:rsidR="00DA4DA5" w:rsidRPr="000273F8" w:rsidRDefault="00DA4DA5" w:rsidP="000273F8">
      <w:pPr>
        <w:spacing w:line="360" w:lineRule="auto"/>
        <w:jc w:val="center"/>
        <w:rPr>
          <w:rFonts w:ascii="Times" w:eastAsia="Arial Unicode MS" w:hAnsi="Times" w:cs="Arial Unicode MS"/>
          <w:color w:val="000000"/>
          <w:sz w:val="28"/>
          <w:szCs w:val="28"/>
          <w:u w:color="000000"/>
          <w:lang w:val="uk-UA"/>
        </w:rPr>
      </w:pPr>
      <w:r w:rsidRPr="00DA4DA5">
        <w:rPr>
          <w:rFonts w:ascii="Times" w:eastAsia="Arial Unicode MS" w:hAnsi="Times" w:cs="Arial Unicode MS"/>
          <w:color w:val="000000"/>
          <w:sz w:val="28"/>
          <w:szCs w:val="28"/>
          <w:u w:color="000000"/>
        </w:rPr>
        <w:t>Рисунок 3.</w:t>
      </w:r>
      <w:r w:rsidR="000273F8" w:rsidRPr="000273F8">
        <w:rPr>
          <w:rFonts w:ascii="Times" w:eastAsia="Arial Unicode MS" w:hAnsi="Times" w:cs="Arial Unicode MS"/>
          <w:color w:val="000000"/>
          <w:sz w:val="28"/>
          <w:szCs w:val="28"/>
          <w:u w:color="000000"/>
        </w:rPr>
        <w:t>4</w:t>
      </w:r>
      <w:r w:rsidRPr="00DA4DA5">
        <w:rPr>
          <w:rFonts w:ascii="Times" w:eastAsia="Arial Unicode MS" w:hAnsi="Times" w:cs="Arial Unicode MS"/>
          <w:color w:val="000000"/>
          <w:sz w:val="28"/>
          <w:szCs w:val="28"/>
          <w:u w:color="000000"/>
        </w:rPr>
        <w:t xml:space="preserve"> - Цілі атак зловмисників на стільникові мережі з інтегрованими </w:t>
      </w:r>
      <w:r w:rsidRPr="00DA4DA5">
        <w:rPr>
          <w:rFonts w:ascii="Times" w:eastAsia="Arial Unicode MS" w:hAnsi="Times" w:cs="Arial Unicode MS"/>
          <w:color w:val="000000"/>
          <w:sz w:val="28"/>
          <w:szCs w:val="28"/>
          <w:u w:color="000000"/>
          <w:lang w:val="uk-UA"/>
        </w:rPr>
        <w:t>фемтосотами</w:t>
      </w:r>
    </w:p>
    <w:p w:rsidR="00DA4DA5" w:rsidRPr="00DA4DA5" w:rsidRDefault="00DA4DA5" w:rsidP="00DA4DA5">
      <w:pPr>
        <w:spacing w:line="360" w:lineRule="auto"/>
        <w:jc w:val="both"/>
        <w:rPr>
          <w:rFonts w:ascii="Times" w:eastAsia="Arial Unicode MS" w:hAnsi="Times" w:cs="Times"/>
          <w:color w:val="FF0000"/>
          <w:sz w:val="28"/>
          <w:szCs w:val="28"/>
          <w:u w:color="000000"/>
        </w:rPr>
      </w:pPr>
      <w:r w:rsidRPr="00DA4DA5">
        <w:rPr>
          <w:rFonts w:ascii="Times" w:eastAsia="Arial Unicode MS" w:hAnsi="Times" w:cs="Times"/>
          <w:color w:val="000000"/>
          <w:sz w:val="28"/>
          <w:szCs w:val="28"/>
          <w:u w:color="000000"/>
        </w:rPr>
        <w:lastRenderedPageBreak/>
        <w:tab/>
      </w:r>
      <w:r w:rsidRPr="00DA4DA5">
        <w:rPr>
          <w:rFonts w:ascii="Times" w:eastAsia="Arial Unicode MS" w:hAnsi="Times" w:cs="Arial Unicode MS"/>
          <w:color w:val="000000"/>
          <w:sz w:val="28"/>
          <w:szCs w:val="28"/>
          <w:u w:color="000000"/>
        </w:rPr>
        <w:t>Паралельно проведена класифікація атак з точки зору платформи атаки, труднощі запуску і оцінки впливу на доступність LTE-мережі</w:t>
      </w:r>
      <w:r w:rsidRPr="00DA4DA5">
        <w:rPr>
          <w:rFonts w:ascii="Times" w:eastAsia="Arial Unicode MS" w:hAnsi="Times" w:cs="Arial Unicode MS"/>
          <w:color w:val="000000"/>
          <w:sz w:val="28"/>
          <w:szCs w:val="28"/>
          <w:u w:color="000000"/>
          <w:lang w:val="uk-UA"/>
        </w:rPr>
        <w:t xml:space="preserve"> (табл</w:t>
      </w:r>
      <w:r w:rsidR="004F2C60">
        <w:rPr>
          <w:rFonts w:ascii="Times" w:eastAsia="Arial Unicode MS" w:hAnsi="Times" w:cs="Arial Unicode MS"/>
          <w:color w:val="000000"/>
          <w:sz w:val="28"/>
          <w:szCs w:val="28"/>
          <w:u w:color="000000"/>
          <w:lang w:val="uk-UA"/>
        </w:rPr>
        <w:t>.</w:t>
      </w:r>
      <w:r w:rsidRPr="00DA4DA5">
        <w:rPr>
          <w:rFonts w:ascii="Times" w:eastAsia="Arial Unicode MS" w:hAnsi="Times" w:cs="Arial Unicode MS"/>
          <w:color w:val="000000"/>
          <w:sz w:val="28"/>
          <w:szCs w:val="28"/>
          <w:u w:color="000000"/>
          <w:lang w:val="uk-UA"/>
        </w:rPr>
        <w:t xml:space="preserve"> </w:t>
      </w:r>
      <w:r w:rsidR="005B7ED5" w:rsidRPr="005B7ED5">
        <w:rPr>
          <w:rFonts w:ascii="Times" w:eastAsia="Arial Unicode MS" w:hAnsi="Times" w:cs="Arial Unicode MS"/>
          <w:color w:val="000000"/>
          <w:sz w:val="28"/>
          <w:szCs w:val="28"/>
          <w:u w:color="000000"/>
        </w:rPr>
        <w:t>3.</w:t>
      </w:r>
      <w:r w:rsidRPr="00DA4DA5">
        <w:rPr>
          <w:rFonts w:ascii="Times" w:eastAsia="Arial Unicode MS" w:hAnsi="Times" w:cs="Arial Unicode MS"/>
          <w:color w:val="000000"/>
          <w:sz w:val="28"/>
          <w:szCs w:val="28"/>
          <w:u w:color="000000"/>
          <w:lang w:val="uk-UA"/>
        </w:rPr>
        <w:t>2).</w:t>
      </w:r>
      <w:r w:rsidRPr="00DA4DA5">
        <w:rPr>
          <w:rFonts w:ascii="Times" w:eastAsia="Arial Unicode MS" w:hAnsi="Times" w:cs="Arial Unicode MS"/>
          <w:color w:val="FF0000"/>
          <w:sz w:val="28"/>
          <w:szCs w:val="28"/>
          <w:u w:color="000000"/>
        </w:rPr>
        <w:t xml:space="preserve"> </w:t>
      </w:r>
    </w:p>
    <w:p w:rsidR="00DA4DA5" w:rsidRPr="00DA4DA5" w:rsidRDefault="00DA4DA5" w:rsidP="00DA4DA5">
      <w:pPr>
        <w:spacing w:line="360" w:lineRule="auto"/>
        <w:jc w:val="both"/>
        <w:rPr>
          <w:rFonts w:ascii="Times" w:eastAsia="Arial Unicode MS" w:hAnsi="Times" w:cs="Arial Unicode M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 xml:space="preserve">З ростом числа абонентів LTE-мережу стає все більш привабливою для зловмисників. Існують досить нескладні і відносно недорогі способи перешкодити коректній роботі мережі. Також той факт, що нова мережа заснована на повсюдно використовується протоколі IP, значною мірою полегшує завдання зловмисникам. </w:t>
      </w:r>
    </w:p>
    <w:p w:rsidR="00DA4DA5" w:rsidRPr="000273F8" w:rsidRDefault="00DA4DA5" w:rsidP="00E927BB">
      <w:pPr>
        <w:spacing w:line="360" w:lineRule="auto"/>
        <w:ind w:firstLine="708"/>
        <w:outlineLvl w:val="0"/>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 xml:space="preserve">Таблиця </w:t>
      </w:r>
      <w:r w:rsidR="000273F8" w:rsidRPr="000273F8">
        <w:rPr>
          <w:rFonts w:ascii="Times" w:eastAsia="Arial Unicode MS" w:hAnsi="Times" w:cs="Arial Unicode MS"/>
          <w:color w:val="000000"/>
          <w:sz w:val="28"/>
          <w:szCs w:val="28"/>
          <w:u w:color="000000"/>
        </w:rPr>
        <w:t>3.1</w:t>
      </w:r>
      <w:r w:rsidRPr="00DA4DA5">
        <w:rPr>
          <w:rFonts w:ascii="Times" w:eastAsia="Arial Unicode MS" w:hAnsi="Times" w:cs="Arial Unicode MS"/>
          <w:color w:val="000000"/>
          <w:sz w:val="28"/>
          <w:szCs w:val="28"/>
          <w:u w:color="000000"/>
        </w:rPr>
        <w:t xml:space="preserve"> - Загальна класифікація атак на LTE-мережі</w:t>
      </w:r>
      <w:r w:rsidR="000273F8" w:rsidRPr="000273F8">
        <w:rPr>
          <w:rFonts w:ascii="Times" w:eastAsia="Arial Unicode MS" w:hAnsi="Times" w:cs="Arial Unicode MS"/>
          <w:color w:val="000000"/>
          <w:sz w:val="28"/>
          <w:szCs w:val="28"/>
          <w:u w:color="000000"/>
        </w:rPr>
        <w:t xml:space="preserve"> [10]</w:t>
      </w:r>
    </w:p>
    <w:tbl>
      <w:tblPr>
        <w:tblW w:w="9617"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A0" w:firstRow="1" w:lastRow="0" w:firstColumn="1" w:lastColumn="0" w:noHBand="0" w:noVBand="0"/>
      </w:tblPr>
      <w:tblGrid>
        <w:gridCol w:w="1867"/>
        <w:gridCol w:w="3115"/>
        <w:gridCol w:w="2509"/>
        <w:gridCol w:w="2126"/>
      </w:tblGrid>
      <w:tr w:rsidR="00DA4DA5" w:rsidRPr="00DA4DA5" w:rsidTr="00DA4DA5">
        <w:trPr>
          <w:trHeight w:val="740"/>
        </w:trPr>
        <w:tc>
          <w:tcPr>
            <w:tcW w:w="1867"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Загроза / Діапазон</w:t>
            </w:r>
          </w:p>
        </w:tc>
        <w:tc>
          <w:tcPr>
            <w:tcW w:w="3115"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Л</w:t>
            </w:r>
            <w:r w:rsidRPr="00DA4DA5">
              <w:rPr>
                <w:rFonts w:ascii="Times" w:eastAsia="Arial Unicode MS" w:hAnsi="Times" w:cs="Arial Unicode MS"/>
                <w:color w:val="000000"/>
                <w:sz w:val="28"/>
                <w:szCs w:val="28"/>
              </w:rPr>
              <w:t>окальна атака</w:t>
            </w:r>
          </w:p>
        </w:tc>
        <w:tc>
          <w:tcPr>
            <w:tcW w:w="2509"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Атака на ядро мережі</w:t>
            </w:r>
          </w:p>
        </w:tc>
        <w:tc>
          <w:tcPr>
            <w:tcW w:w="212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Глобальна атака</w:t>
            </w:r>
          </w:p>
        </w:tc>
      </w:tr>
      <w:tr w:rsidR="00DA4DA5" w:rsidRPr="00DA4DA5" w:rsidTr="00DA4DA5">
        <w:trPr>
          <w:trHeight w:val="2180"/>
        </w:trPr>
        <w:tc>
          <w:tcPr>
            <w:tcW w:w="1867"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Відмова в обслуговуванні (Dos) </w:t>
            </w:r>
          </w:p>
        </w:tc>
        <w:tc>
          <w:tcPr>
            <w:tcW w:w="3115"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9816EC" w:rsidRDefault="00DA4DA5" w:rsidP="00DA4DA5">
            <w:pPr>
              <w:spacing w:line="360" w:lineRule="auto"/>
              <w:jc w:val="center"/>
              <w:rPr>
                <w:rFonts w:ascii="Helvetica Neue" w:eastAsia="Arial Unicode MS" w:hAnsi="Helvetica Neue" w:cs="Arial Unicode MS"/>
                <w:color w:val="000000"/>
                <w:sz w:val="22"/>
                <w:szCs w:val="22"/>
                <w:lang w:val="uk-UA"/>
              </w:rPr>
            </w:pPr>
            <w:r w:rsidRPr="00DA4DA5">
              <w:rPr>
                <w:rFonts w:ascii="Times" w:eastAsia="Arial Unicode MS" w:hAnsi="Times" w:cs="Arial Unicode MS"/>
                <w:color w:val="000000"/>
                <w:sz w:val="28"/>
                <w:szCs w:val="28"/>
              </w:rPr>
              <w:t xml:space="preserve">Смарт </w:t>
            </w:r>
            <w:r w:rsidR="00275216">
              <w:rPr>
                <w:rFonts w:ascii="Times" w:eastAsia="Arial Unicode MS" w:hAnsi="Times" w:cs="Arial Unicode MS"/>
                <w:color w:val="000000"/>
                <w:sz w:val="28"/>
                <w:szCs w:val="28"/>
                <w:lang w:val="uk-UA"/>
              </w:rPr>
              <w:t>завади</w:t>
            </w:r>
            <w:r w:rsidRPr="00DA4DA5">
              <w:rPr>
                <w:rFonts w:ascii="Times" w:eastAsia="Arial Unicode MS" w:hAnsi="Times" w:cs="Arial Unicode MS"/>
                <w:color w:val="000000"/>
                <w:sz w:val="28"/>
                <w:szCs w:val="28"/>
              </w:rPr>
              <w:t xml:space="preserve"> малої потужності</w:t>
            </w:r>
            <w:r w:rsidR="009816EC">
              <w:rPr>
                <w:rFonts w:ascii="Times" w:eastAsia="Arial Unicode MS" w:hAnsi="Times" w:cs="Arial Unicode MS"/>
                <w:color w:val="000000"/>
                <w:sz w:val="28"/>
                <w:szCs w:val="28"/>
                <w:lang w:val="uk-UA"/>
              </w:rPr>
              <w:t>.</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 xml:space="preserve">Радіо </w:t>
            </w:r>
            <w:r w:rsidR="00275216">
              <w:rPr>
                <w:rFonts w:ascii="Times" w:eastAsia="Arial Unicode MS" w:hAnsi="Times" w:cs="Arial Unicode MS"/>
                <w:color w:val="000000"/>
                <w:sz w:val="28"/>
                <w:szCs w:val="28"/>
                <w:lang w:val="uk-UA"/>
              </w:rPr>
              <w:t>завади</w:t>
            </w:r>
            <w:r w:rsidRPr="00DA4DA5">
              <w:rPr>
                <w:rFonts w:ascii="Times" w:eastAsia="Arial Unicode MS" w:hAnsi="Times" w:cs="Arial Unicode MS"/>
                <w:color w:val="000000"/>
                <w:sz w:val="28"/>
                <w:szCs w:val="28"/>
              </w:rPr>
              <w:t xml:space="preserve"> спрямовані, на базові станції</w:t>
            </w:r>
            <w:r w:rsidR="009816EC">
              <w:rPr>
                <w:rFonts w:ascii="Times" w:eastAsia="Arial Unicode MS" w:hAnsi="Times" w:cs="Arial Unicode MS"/>
                <w:color w:val="000000"/>
                <w:sz w:val="28"/>
                <w:szCs w:val="28"/>
                <w:lang w:val="uk-UA"/>
              </w:rPr>
              <w:t>.</w:t>
            </w:r>
            <w:r w:rsidRPr="00DA4DA5">
              <w:rPr>
                <w:rFonts w:ascii="Times" w:eastAsia="Arial Unicode MS" w:hAnsi="Times" w:cs="Arial Unicode MS"/>
                <w:color w:val="000000"/>
                <w:sz w:val="28"/>
                <w:szCs w:val="28"/>
              </w:rPr>
              <w:t xml:space="preserve"> Радіо </w:t>
            </w:r>
            <w:r w:rsidR="00275216">
              <w:rPr>
                <w:rFonts w:ascii="Times" w:eastAsia="Arial Unicode MS" w:hAnsi="Times" w:cs="Arial Unicode MS"/>
                <w:color w:val="000000"/>
                <w:sz w:val="28"/>
                <w:szCs w:val="28"/>
                <w:lang w:val="uk-UA"/>
              </w:rPr>
              <w:t>завади</w:t>
            </w:r>
            <w:r w:rsidRPr="00DA4DA5">
              <w:rPr>
                <w:rFonts w:ascii="Times" w:eastAsia="Arial Unicode MS" w:hAnsi="Times" w:cs="Arial Unicode MS"/>
                <w:color w:val="000000"/>
                <w:sz w:val="28"/>
                <w:szCs w:val="28"/>
              </w:rPr>
              <w:t xml:space="preserve"> спрямовані, на фемтосоти</w:t>
            </w:r>
            <w:r w:rsidR="009816EC">
              <w:rPr>
                <w:rFonts w:ascii="Times" w:eastAsia="Arial Unicode MS" w:hAnsi="Times" w:cs="Arial Unicode MS"/>
                <w:color w:val="000000"/>
                <w:sz w:val="28"/>
                <w:szCs w:val="28"/>
                <w:lang w:val="uk-UA"/>
              </w:rPr>
              <w:t>.</w:t>
            </w:r>
          </w:p>
        </w:tc>
        <w:tc>
          <w:tcPr>
            <w:tcW w:w="2509"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Атака на основні елементи мережі</w:t>
            </w:r>
            <w:r w:rsidR="009816EC">
              <w:rPr>
                <w:rFonts w:ascii="Times" w:eastAsia="Arial Unicode MS" w:hAnsi="Times" w:cs="Arial Unicode MS"/>
                <w:color w:val="000000"/>
                <w:sz w:val="28"/>
                <w:szCs w:val="28"/>
                <w:lang w:val="uk-UA"/>
              </w:rPr>
              <w:t>.</w:t>
            </w:r>
            <w:r w:rsidRPr="00DA4DA5">
              <w:rPr>
                <w:rFonts w:ascii="Times" w:eastAsia="Arial Unicode MS" w:hAnsi="Times" w:cs="Arial Unicode MS"/>
                <w:color w:val="000000"/>
                <w:sz w:val="28"/>
                <w:szCs w:val="28"/>
              </w:rPr>
              <w:t xml:space="preserve"> Атака на фемтосоти</w:t>
            </w:r>
          </w:p>
        </w:tc>
        <w:tc>
          <w:tcPr>
            <w:tcW w:w="212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Поширення шкідливих програм Складні постійна загроза (APT) </w:t>
            </w:r>
          </w:p>
        </w:tc>
      </w:tr>
      <w:tr w:rsidR="00DA4DA5" w:rsidRPr="00C5622B" w:rsidTr="00DA4DA5">
        <w:trPr>
          <w:trHeight w:val="2900"/>
        </w:trPr>
        <w:tc>
          <w:tcPr>
            <w:tcW w:w="1867"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Розподілена відмова в обслуговуванні (DDos)</w:t>
            </w:r>
          </w:p>
        </w:tc>
        <w:tc>
          <w:tcPr>
            <w:tcW w:w="3115"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Завантаження з використанням SMS</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 xml:space="preserve">Класична атака з використанням протоколів ICMP, UDP і т. </w:t>
            </w:r>
            <w:r w:rsidRPr="00DA4DA5">
              <w:rPr>
                <w:rFonts w:ascii="Times" w:eastAsia="Arial Unicode MS" w:hAnsi="Times" w:cs="Arial Unicode MS"/>
                <w:color w:val="000000"/>
                <w:sz w:val="28"/>
                <w:szCs w:val="28"/>
                <w:lang w:val="uk-UA"/>
              </w:rPr>
              <w:t>д</w:t>
            </w:r>
            <w:r w:rsidRPr="00DA4DA5">
              <w:rPr>
                <w:rFonts w:ascii="Times" w:eastAsia="Arial Unicode MS" w:hAnsi="Times" w:cs="Arial Unicode MS"/>
                <w:color w:val="000000"/>
                <w:sz w:val="28"/>
                <w:szCs w:val="28"/>
              </w:rPr>
              <w:t>. Комбінована атака з використанням перешкод малої потужності</w:t>
            </w:r>
          </w:p>
        </w:tc>
        <w:tc>
          <w:tcPr>
            <w:tcW w:w="2509"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Times" w:eastAsia="Arial Unicode MS" w:hAnsi="Times" w:cs="Arial Unicode MS"/>
                <w:color w:val="000000"/>
                <w:sz w:val="28"/>
                <w:szCs w:val="28"/>
                <w:lang w:val="uk-UA"/>
              </w:rPr>
            </w:pPr>
            <w:r w:rsidRPr="00DA4DA5">
              <w:rPr>
                <w:rFonts w:ascii="Times" w:eastAsia="Arial Unicode MS" w:hAnsi="Times" w:cs="Arial Unicode MS"/>
                <w:color w:val="000000"/>
                <w:sz w:val="28"/>
                <w:szCs w:val="28"/>
              </w:rPr>
              <w:t xml:space="preserve">HSS-насичення Часта установка і роз'єднання / з'єднання з EPC Ботнет з мобільних </w:t>
            </w:r>
          </w:p>
          <w:p w:rsidR="00DA4DA5" w:rsidRPr="00DA4DA5" w:rsidRDefault="00DA4DA5" w:rsidP="00DA4DA5">
            <w:pPr>
              <w:spacing w:line="360" w:lineRule="auto"/>
              <w:jc w:val="center"/>
              <w:rPr>
                <w:rFonts w:ascii="Times" w:eastAsia="Arial Unicode MS" w:hAnsi="Times" w:cs="Arial Unicode MS"/>
                <w:color w:val="000000"/>
                <w:sz w:val="28"/>
                <w:szCs w:val="28"/>
                <w:lang w:val="uk-UA"/>
              </w:rPr>
            </w:pPr>
            <w:r w:rsidRPr="00DA4DA5">
              <w:rPr>
                <w:rFonts w:ascii="Times" w:eastAsia="Arial Unicode MS" w:hAnsi="Times" w:cs="Arial Unicode MS"/>
                <w:color w:val="000000"/>
                <w:sz w:val="28"/>
                <w:szCs w:val="28"/>
                <w:lang w:val="uk-UA"/>
              </w:rPr>
              <w:t>пристроїв</w:t>
            </w:r>
          </w:p>
        </w:tc>
        <w:tc>
          <w:tcPr>
            <w:tcW w:w="212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lang w:val="uk-UA"/>
              </w:rPr>
            </w:pPr>
            <w:r w:rsidRPr="00DA4DA5">
              <w:rPr>
                <w:rFonts w:ascii="Times" w:eastAsia="Arial Unicode MS" w:hAnsi="Times" w:cs="Arial Unicode MS"/>
                <w:color w:val="000000"/>
                <w:sz w:val="28"/>
                <w:szCs w:val="28"/>
                <w:lang w:val="uk-UA"/>
              </w:rPr>
              <w:t xml:space="preserve">Ботнет з мобільних </w:t>
            </w:r>
            <w:r w:rsidR="00D9106C">
              <w:rPr>
                <w:rFonts w:ascii="Times" w:eastAsia="Arial Unicode MS" w:hAnsi="Times" w:cs="Arial Unicode MS"/>
                <w:color w:val="000000"/>
                <w:sz w:val="28"/>
                <w:szCs w:val="28"/>
                <w:lang w:val="uk-UA"/>
              </w:rPr>
              <w:t>пристроїв</w:t>
            </w:r>
            <w:r w:rsidRPr="00DA4DA5">
              <w:rPr>
                <w:rFonts w:ascii="Times" w:eastAsia="Arial Unicode MS" w:hAnsi="Times" w:cs="Arial Unicode MS"/>
                <w:color w:val="000000"/>
                <w:sz w:val="28"/>
                <w:szCs w:val="28"/>
                <w:lang w:val="uk-UA"/>
              </w:rPr>
              <w:t xml:space="preserve"> </w:t>
            </w:r>
            <w:r w:rsidRPr="00DA4DA5">
              <w:rPr>
                <w:rFonts w:ascii="Times" w:eastAsia="Arial Unicode MS" w:hAnsi="Times" w:cs="Arial Unicode MS"/>
                <w:color w:val="000000"/>
                <w:sz w:val="28"/>
                <w:szCs w:val="28"/>
              </w:rPr>
              <w:t>DDoS</w:t>
            </w:r>
            <w:r w:rsidRPr="00DA4DA5">
              <w:rPr>
                <w:rFonts w:ascii="Times" w:eastAsia="Arial Unicode MS" w:hAnsi="Times" w:cs="Arial Unicode MS"/>
                <w:color w:val="000000"/>
                <w:sz w:val="28"/>
                <w:szCs w:val="28"/>
                <w:lang w:val="uk-UA"/>
              </w:rPr>
              <w:t xml:space="preserve"> проти зовнішніх вузлів мережі</w:t>
            </w:r>
          </w:p>
        </w:tc>
      </w:tr>
      <w:tr w:rsidR="00DA4DA5" w:rsidRPr="00DA4DA5" w:rsidTr="00DA4DA5">
        <w:trPr>
          <w:trHeight w:val="2180"/>
        </w:trPr>
        <w:tc>
          <w:tcPr>
            <w:tcW w:w="1867"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Атака внутрішньо</w:t>
            </w:r>
            <w:r w:rsidRPr="00DA4DA5">
              <w:rPr>
                <w:rFonts w:ascii="Times" w:eastAsia="Arial Unicode MS" w:hAnsi="Times" w:cs="Arial Unicode MS"/>
                <w:color w:val="000000"/>
                <w:sz w:val="28"/>
                <w:szCs w:val="28"/>
                <w:lang w:val="uk-UA"/>
              </w:rPr>
              <w:t>го</w:t>
            </w:r>
            <w:r w:rsidRPr="00DA4DA5">
              <w:rPr>
                <w:rFonts w:ascii="Times" w:eastAsia="Arial Unicode MS" w:hAnsi="Times" w:cs="Arial Unicode MS"/>
                <w:color w:val="000000"/>
                <w:sz w:val="28"/>
                <w:szCs w:val="28"/>
              </w:rPr>
              <w:t xml:space="preserve"> зловмисника</w:t>
            </w:r>
          </w:p>
        </w:tc>
        <w:tc>
          <w:tcPr>
            <w:tcW w:w="3115"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Створення різних </w:t>
            </w:r>
            <w:r w:rsidR="00B45837">
              <w:rPr>
                <w:rFonts w:ascii="Times" w:eastAsia="Arial Unicode MS" w:hAnsi="Times" w:cs="Arial Unicode MS"/>
                <w:color w:val="000000"/>
                <w:sz w:val="28"/>
                <w:szCs w:val="28"/>
                <w:lang w:val="uk-UA"/>
              </w:rPr>
              <w:t>завад</w:t>
            </w:r>
            <w:r w:rsidRPr="00DA4DA5">
              <w:rPr>
                <w:rFonts w:ascii="Times" w:eastAsia="Arial Unicode MS" w:hAnsi="Times" w:cs="Arial Unicode MS"/>
                <w:color w:val="000000"/>
                <w:sz w:val="28"/>
                <w:szCs w:val="28"/>
              </w:rPr>
              <w:t xml:space="preserve"> в роботі базових станцій мережі</w:t>
            </w:r>
          </w:p>
        </w:tc>
        <w:tc>
          <w:tcPr>
            <w:tcW w:w="2509"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Нанесення фізичних пошкоджень або виключення ключових елементів мережі</w:t>
            </w:r>
          </w:p>
        </w:tc>
        <w:tc>
          <w:tcPr>
            <w:tcW w:w="212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DDos проти інших учасників мережі</w:t>
            </w:r>
          </w:p>
        </w:tc>
      </w:tr>
    </w:tbl>
    <w:p w:rsidR="00DA4DA5" w:rsidRPr="00DA4DA5" w:rsidRDefault="00DA4DA5" w:rsidP="000273F8">
      <w:pPr>
        <w:spacing w:line="360" w:lineRule="auto"/>
        <w:ind w:firstLine="708"/>
        <w:jc w:val="both"/>
        <w:rPr>
          <w:rFonts w:ascii="Times" w:eastAsia="Arial Unicode MS" w:hAnsi="Times" w:cs="Arial Unicode MS"/>
          <w:color w:val="000000"/>
          <w:sz w:val="28"/>
          <w:szCs w:val="28"/>
          <w:u w:color="000000"/>
          <w:lang w:val="uk-UA"/>
        </w:rPr>
      </w:pPr>
      <w:r w:rsidRPr="00DA4DA5">
        <w:rPr>
          <w:rFonts w:ascii="Times" w:eastAsia="Arial Unicode MS" w:hAnsi="Times" w:cs="Arial Unicode MS"/>
          <w:color w:val="000000"/>
          <w:sz w:val="28"/>
          <w:szCs w:val="28"/>
          <w:u w:color="000000"/>
        </w:rPr>
        <w:lastRenderedPageBreak/>
        <w:t xml:space="preserve">Успішно реалізовані атаки типу «відмова в обслуговуванні» і «розподілена відмова в обслуговуванні» проти настільки масово використовуваної мережі </w:t>
      </w:r>
      <w:r w:rsidRPr="00DA4DA5">
        <w:rPr>
          <w:rFonts w:ascii="Times" w:eastAsia="Arial Unicode MS" w:hAnsi="Times" w:cs="Arial Unicode MS"/>
          <w:color w:val="000000"/>
          <w:sz w:val="28"/>
          <w:szCs w:val="28"/>
          <w:u w:color="000000"/>
          <w:lang w:val="uk-UA"/>
        </w:rPr>
        <w:t>можуть позбавити</w:t>
      </w:r>
      <w:r w:rsidRPr="00DA4DA5">
        <w:rPr>
          <w:rFonts w:ascii="Times" w:eastAsia="Arial Unicode MS" w:hAnsi="Times" w:cs="Arial Unicode MS"/>
          <w:color w:val="000000"/>
          <w:sz w:val="28"/>
          <w:szCs w:val="28"/>
          <w:u w:color="000000"/>
        </w:rPr>
        <w:t xml:space="preserve"> зв'язку або погіршити її якість у великої кількості абонентів, що потенційно може призвести до значних збитків як постачальника послуг, так і його клієнтів</w:t>
      </w:r>
      <w:r w:rsidRPr="00DA4DA5">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[10].</w:t>
      </w:r>
      <w:r w:rsidRPr="00DA4DA5">
        <w:rPr>
          <w:rFonts w:ascii="Times" w:eastAsia="Arial Unicode MS" w:hAnsi="Times" w:cs="Arial Unicode MS"/>
          <w:color w:val="000000"/>
          <w:sz w:val="28"/>
          <w:szCs w:val="28"/>
          <w:u w:color="000000"/>
          <w:lang w:val="uk-UA"/>
        </w:rPr>
        <w:t xml:space="preserve"> </w:t>
      </w:r>
    </w:p>
    <w:p w:rsidR="00DA4DA5" w:rsidRPr="00DA4DA5" w:rsidRDefault="00DA4DA5" w:rsidP="00DA4DA5">
      <w:pPr>
        <w:spacing w:line="360" w:lineRule="auto"/>
        <w:ind w:firstLine="708"/>
        <w:jc w:val="both"/>
        <w:rPr>
          <w:rFonts w:ascii="Times" w:eastAsia="Arial Unicode MS" w:hAnsi="Times" w:cs="Times"/>
          <w:color w:val="FF0000"/>
          <w:sz w:val="28"/>
          <w:szCs w:val="28"/>
          <w:u w:color="000000"/>
        </w:rPr>
      </w:pPr>
    </w:p>
    <w:p w:rsidR="00DA4DA5" w:rsidRPr="00DA4DA5" w:rsidRDefault="00DA4DA5" w:rsidP="005B7ED5">
      <w:pPr>
        <w:spacing w:line="360" w:lineRule="auto"/>
        <w:jc w:val="center"/>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 xml:space="preserve">Таблиця </w:t>
      </w:r>
      <w:r w:rsidR="000273F8" w:rsidRPr="000273F8">
        <w:rPr>
          <w:rFonts w:ascii="Times" w:eastAsia="Arial Unicode MS" w:hAnsi="Times" w:cs="Arial Unicode MS"/>
          <w:color w:val="000000"/>
          <w:sz w:val="28"/>
          <w:szCs w:val="28"/>
          <w:u w:color="000000"/>
        </w:rPr>
        <w:t>3.2</w:t>
      </w:r>
      <w:r w:rsidRPr="00DA4DA5">
        <w:rPr>
          <w:rFonts w:ascii="Times" w:eastAsia="Arial Unicode MS" w:hAnsi="Times" w:cs="Arial Unicode MS"/>
          <w:color w:val="000000"/>
          <w:sz w:val="28"/>
          <w:szCs w:val="28"/>
          <w:u w:color="000000"/>
        </w:rPr>
        <w:t xml:space="preserve"> - Класифікація атак на LTE-мережі по мірі </w:t>
      </w:r>
      <w:r w:rsidRPr="00DA4DA5">
        <w:rPr>
          <w:rFonts w:ascii="Times" w:eastAsia="Arial Unicode MS" w:hAnsi="Times" w:cs="Arial Unicode MS"/>
          <w:color w:val="000000"/>
          <w:sz w:val="28"/>
          <w:szCs w:val="28"/>
          <w:u w:color="000000"/>
          <w:lang w:val="uk-UA"/>
        </w:rPr>
        <w:t xml:space="preserve">впливу </w:t>
      </w:r>
      <w:r w:rsidRPr="00DA4DA5">
        <w:rPr>
          <w:rFonts w:ascii="Times" w:eastAsia="Arial Unicode MS" w:hAnsi="Times" w:cs="Arial Unicode MS"/>
          <w:color w:val="000000"/>
          <w:sz w:val="28"/>
          <w:szCs w:val="28"/>
          <w:u w:color="000000"/>
        </w:rPr>
        <w:t>[10]</w:t>
      </w:r>
    </w:p>
    <w:tbl>
      <w:tblPr>
        <w:tblW w:w="9617"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A0" w:firstRow="1" w:lastRow="0" w:firstColumn="1" w:lastColumn="0" w:noHBand="0" w:noVBand="0"/>
      </w:tblPr>
      <w:tblGrid>
        <w:gridCol w:w="1583"/>
        <w:gridCol w:w="2166"/>
        <w:gridCol w:w="2254"/>
        <w:gridCol w:w="1902"/>
        <w:gridCol w:w="1712"/>
      </w:tblGrid>
      <w:tr w:rsidR="00DA4DA5" w:rsidRPr="00DA4DA5" w:rsidTr="00DA4DA5">
        <w:trPr>
          <w:trHeight w:val="740"/>
        </w:trPr>
        <w:tc>
          <w:tcPr>
            <w:tcW w:w="1583"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Загроза</w:t>
            </w:r>
          </w:p>
        </w:tc>
        <w:tc>
          <w:tcPr>
            <w:tcW w:w="216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П</w:t>
            </w:r>
            <w:r w:rsidRPr="00DA4DA5">
              <w:rPr>
                <w:rFonts w:ascii="Times" w:eastAsia="Arial Unicode MS" w:hAnsi="Times" w:cs="Arial Unicode MS"/>
                <w:color w:val="000000"/>
                <w:sz w:val="28"/>
                <w:szCs w:val="28"/>
              </w:rPr>
              <w:t>латформа</w:t>
            </w:r>
          </w:p>
        </w:tc>
        <w:tc>
          <w:tcPr>
            <w:tcW w:w="2254"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Діапазон</w:t>
            </w:r>
          </w:p>
        </w:tc>
        <w:tc>
          <w:tcPr>
            <w:tcW w:w="190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Т</w:t>
            </w:r>
            <w:r w:rsidRPr="00DA4DA5">
              <w:rPr>
                <w:rFonts w:ascii="Times" w:eastAsia="Arial Unicode MS" w:hAnsi="Times" w:cs="Arial Unicode MS"/>
                <w:color w:val="000000"/>
                <w:sz w:val="28"/>
                <w:szCs w:val="28"/>
              </w:rPr>
              <w:t>руднощі</w:t>
            </w:r>
          </w:p>
        </w:tc>
        <w:tc>
          <w:tcPr>
            <w:tcW w:w="171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Ступінь впливу</w:t>
            </w:r>
          </w:p>
        </w:tc>
      </w:tr>
      <w:tr w:rsidR="00DA4DA5" w:rsidRPr="00DA4DA5" w:rsidTr="00DA4DA5">
        <w:trPr>
          <w:trHeight w:val="1100"/>
        </w:trPr>
        <w:tc>
          <w:tcPr>
            <w:tcW w:w="1583"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С</w:t>
            </w:r>
            <w:r w:rsidRPr="00DA4DA5">
              <w:rPr>
                <w:rFonts w:ascii="Times" w:eastAsia="Arial Unicode MS" w:hAnsi="Times" w:cs="Arial Unicode MS"/>
                <w:color w:val="000000"/>
                <w:sz w:val="28"/>
                <w:szCs w:val="28"/>
              </w:rPr>
              <w:t>март перешкоди</w:t>
            </w:r>
          </w:p>
        </w:tc>
        <w:tc>
          <w:tcPr>
            <w:tcW w:w="216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Пристрій</w:t>
            </w:r>
            <w:r w:rsidRPr="00DA4DA5">
              <w:rPr>
                <w:rFonts w:ascii="Times" w:eastAsia="Arial Unicode MS" w:hAnsi="Times" w:cs="Arial Unicode MS"/>
                <w:color w:val="000000"/>
                <w:sz w:val="28"/>
                <w:szCs w:val="28"/>
              </w:rPr>
              <w:t xml:space="preserve"> радіозв'язку</w:t>
            </w:r>
          </w:p>
        </w:tc>
        <w:tc>
          <w:tcPr>
            <w:tcW w:w="2254"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Місцевий (</w:t>
            </w:r>
            <w:r w:rsidRPr="00DA4DA5">
              <w:rPr>
                <w:rFonts w:ascii="Times" w:eastAsia="Arial Unicode MS" w:hAnsi="Times" w:cs="Arial Unicode MS"/>
                <w:color w:val="000000"/>
                <w:sz w:val="28"/>
                <w:szCs w:val="28"/>
                <w:lang w:val="uk-UA"/>
              </w:rPr>
              <w:t>соти</w:t>
            </w:r>
            <w:r w:rsidRPr="00DA4DA5">
              <w:rPr>
                <w:rFonts w:ascii="Times" w:eastAsia="Arial Unicode MS" w:hAnsi="Times" w:cs="Arial Unicode MS"/>
                <w:color w:val="000000"/>
                <w:sz w:val="28"/>
                <w:szCs w:val="28"/>
              </w:rPr>
              <w:t xml:space="preserve"> / сектора)</w:t>
            </w:r>
          </w:p>
        </w:tc>
        <w:tc>
          <w:tcPr>
            <w:tcW w:w="190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Низька вартість і складність</w:t>
            </w:r>
          </w:p>
        </w:tc>
        <w:tc>
          <w:tcPr>
            <w:tcW w:w="171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Високий (але місцев</w:t>
            </w:r>
            <w:r w:rsidRPr="00DA4DA5">
              <w:rPr>
                <w:rFonts w:ascii="Times" w:eastAsia="Arial Unicode MS" w:hAnsi="Times" w:cs="Arial Unicode MS"/>
                <w:color w:val="000000"/>
                <w:sz w:val="28"/>
                <w:szCs w:val="28"/>
                <w:lang w:val="uk-UA"/>
              </w:rPr>
              <w:t>ий</w:t>
            </w:r>
            <w:r w:rsidRPr="00DA4DA5">
              <w:rPr>
                <w:rFonts w:ascii="Times" w:eastAsia="Arial Unicode MS" w:hAnsi="Times" w:cs="Arial Unicode MS"/>
                <w:color w:val="000000"/>
                <w:sz w:val="28"/>
                <w:szCs w:val="28"/>
              </w:rPr>
              <w:t>)</w:t>
            </w:r>
          </w:p>
        </w:tc>
      </w:tr>
      <w:tr w:rsidR="00DA4DA5" w:rsidRPr="00DA4DA5" w:rsidTr="00DA4DA5">
        <w:trPr>
          <w:trHeight w:val="1460"/>
        </w:trPr>
        <w:tc>
          <w:tcPr>
            <w:tcW w:w="1583"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Атака на ядро EPC</w:t>
            </w:r>
          </w:p>
        </w:tc>
        <w:tc>
          <w:tcPr>
            <w:tcW w:w="216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lang w:val="uk-UA"/>
              </w:rPr>
            </w:pPr>
            <w:r w:rsidRPr="00DA4DA5">
              <w:rPr>
                <w:rFonts w:ascii="Times" w:eastAsia="Arial Unicode MS" w:hAnsi="Times" w:cs="Arial Unicode MS"/>
                <w:color w:val="000000"/>
                <w:sz w:val="28"/>
                <w:szCs w:val="28"/>
              </w:rPr>
              <w:t xml:space="preserve">Ботнет з інфікованих </w:t>
            </w:r>
            <w:r w:rsidRPr="00DA4DA5">
              <w:rPr>
                <w:rFonts w:ascii="Times" w:eastAsia="Arial Unicode MS" w:hAnsi="Times" w:cs="Arial Unicode MS"/>
                <w:color w:val="000000"/>
                <w:sz w:val="28"/>
                <w:szCs w:val="28"/>
                <w:lang w:val="uk-UA"/>
              </w:rPr>
              <w:t>пристроїв</w:t>
            </w:r>
          </w:p>
        </w:tc>
        <w:tc>
          <w:tcPr>
            <w:tcW w:w="2254"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Велика частина мережі</w:t>
            </w:r>
          </w:p>
        </w:tc>
        <w:tc>
          <w:tcPr>
            <w:tcW w:w="190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Середовище (10-100 K інфікованих) </w:t>
            </w:r>
          </w:p>
        </w:tc>
        <w:tc>
          <w:tcPr>
            <w:tcW w:w="171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В</w:t>
            </w:r>
            <w:r w:rsidRPr="00DA4DA5">
              <w:rPr>
                <w:rFonts w:ascii="Times" w:eastAsia="Arial Unicode MS" w:hAnsi="Times" w:cs="Arial Unicode MS"/>
                <w:color w:val="000000"/>
                <w:sz w:val="28"/>
                <w:szCs w:val="28"/>
              </w:rPr>
              <w:t>исокий</w:t>
            </w:r>
          </w:p>
        </w:tc>
      </w:tr>
      <w:tr w:rsidR="00DA4DA5" w:rsidRPr="00DA4DA5" w:rsidTr="00DA4DA5">
        <w:trPr>
          <w:trHeight w:val="1460"/>
        </w:trPr>
        <w:tc>
          <w:tcPr>
            <w:tcW w:w="1583"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HSS-насичення </w:t>
            </w:r>
          </w:p>
        </w:tc>
        <w:tc>
          <w:tcPr>
            <w:tcW w:w="216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Ботнет з інфікованих </w:t>
            </w:r>
            <w:r w:rsidRPr="00DA4DA5">
              <w:rPr>
                <w:rFonts w:ascii="Times" w:eastAsia="Arial Unicode MS" w:hAnsi="Times" w:cs="Arial Unicode MS"/>
                <w:color w:val="000000"/>
                <w:sz w:val="28"/>
                <w:szCs w:val="28"/>
                <w:lang w:val="uk-UA"/>
              </w:rPr>
              <w:t>пристроїв</w:t>
            </w:r>
          </w:p>
        </w:tc>
        <w:tc>
          <w:tcPr>
            <w:tcW w:w="2254"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П</w:t>
            </w:r>
            <w:r w:rsidRPr="00DA4DA5">
              <w:rPr>
                <w:rFonts w:ascii="Times" w:eastAsia="Arial Unicode MS" w:hAnsi="Times" w:cs="Arial Unicode MS"/>
                <w:color w:val="000000"/>
                <w:sz w:val="28"/>
                <w:szCs w:val="28"/>
              </w:rPr>
              <w:t>отенційно глобальна</w:t>
            </w:r>
          </w:p>
        </w:tc>
        <w:tc>
          <w:tcPr>
            <w:tcW w:w="190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Середовище (10-100 K інфікованих) </w:t>
            </w:r>
          </w:p>
        </w:tc>
        <w:tc>
          <w:tcPr>
            <w:tcW w:w="171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Дуже висока</w:t>
            </w:r>
          </w:p>
        </w:tc>
      </w:tr>
      <w:tr w:rsidR="00DA4DA5" w:rsidRPr="00DA4DA5" w:rsidTr="00DA4DA5">
        <w:trPr>
          <w:trHeight w:val="1100"/>
        </w:trPr>
        <w:tc>
          <w:tcPr>
            <w:tcW w:w="1583"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З</w:t>
            </w:r>
            <w:r w:rsidRPr="00DA4DA5">
              <w:rPr>
                <w:rFonts w:ascii="Times" w:eastAsia="Arial Unicode MS" w:hAnsi="Times" w:cs="Arial Unicode MS"/>
                <w:color w:val="000000"/>
                <w:sz w:val="28"/>
                <w:szCs w:val="28"/>
              </w:rPr>
              <w:t xml:space="preserve">овнішні DDoS </w:t>
            </w:r>
          </w:p>
        </w:tc>
        <w:tc>
          <w:tcPr>
            <w:tcW w:w="216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Ботнет з інфікованих </w:t>
            </w:r>
            <w:r w:rsidRPr="00DA4DA5">
              <w:rPr>
                <w:rFonts w:ascii="Times" w:eastAsia="Arial Unicode MS" w:hAnsi="Times" w:cs="Arial Unicode MS"/>
                <w:color w:val="000000"/>
                <w:sz w:val="28"/>
                <w:szCs w:val="28"/>
                <w:lang w:val="uk-UA"/>
              </w:rPr>
              <w:t>пристроїв</w:t>
            </w:r>
          </w:p>
        </w:tc>
        <w:tc>
          <w:tcPr>
            <w:tcW w:w="2254"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DDoS мета </w:t>
            </w:r>
          </w:p>
        </w:tc>
        <w:tc>
          <w:tcPr>
            <w:tcW w:w="190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С</w:t>
            </w:r>
            <w:r w:rsidRPr="00DA4DA5">
              <w:rPr>
                <w:rFonts w:ascii="Times" w:eastAsia="Arial Unicode MS" w:hAnsi="Times" w:cs="Arial Unicode MS"/>
                <w:color w:val="000000"/>
                <w:sz w:val="28"/>
                <w:szCs w:val="28"/>
              </w:rPr>
              <w:t>ереда</w:t>
            </w:r>
          </w:p>
        </w:tc>
        <w:tc>
          <w:tcPr>
            <w:tcW w:w="171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П</w:t>
            </w:r>
            <w:r w:rsidRPr="00DA4DA5">
              <w:rPr>
                <w:rFonts w:ascii="Times" w:eastAsia="Arial Unicode MS" w:hAnsi="Times" w:cs="Arial Unicode MS"/>
                <w:color w:val="000000"/>
                <w:sz w:val="28"/>
                <w:szCs w:val="28"/>
              </w:rPr>
              <w:t>отенційно висока</w:t>
            </w:r>
          </w:p>
        </w:tc>
      </w:tr>
      <w:tr w:rsidR="00DA4DA5" w:rsidRPr="00DA4DA5" w:rsidTr="00DA4DA5">
        <w:trPr>
          <w:trHeight w:val="740"/>
        </w:trPr>
        <w:tc>
          <w:tcPr>
            <w:tcW w:w="1583" w:type="dxa"/>
            <w:tcBorders>
              <w:top w:val="single" w:sz="8" w:space="0" w:color="000000"/>
              <w:left w:val="single" w:sz="8" w:space="0" w:color="000000"/>
              <w:bottom w:val="single" w:sz="8" w:space="0" w:color="000000"/>
              <w:right w:val="single" w:sz="8" w:space="0" w:color="000000"/>
            </w:tcBorders>
            <w:shd w:val="clear" w:color="auto" w:fill="FEFEFE"/>
            <w:tcMar>
              <w:top w:w="80" w:type="dxa"/>
              <w:left w:w="80" w:type="dxa"/>
              <w:bottom w:w="80" w:type="dxa"/>
              <w:right w:w="80" w:type="dxa"/>
            </w:tcMar>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 xml:space="preserve">APT </w:t>
            </w:r>
          </w:p>
        </w:tc>
        <w:tc>
          <w:tcPr>
            <w:tcW w:w="2166"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В</w:t>
            </w:r>
            <w:r w:rsidRPr="00DA4DA5">
              <w:rPr>
                <w:rFonts w:ascii="Times" w:eastAsia="Arial Unicode MS" w:hAnsi="Times" w:cs="Arial Unicode MS"/>
                <w:color w:val="000000"/>
                <w:sz w:val="28"/>
                <w:szCs w:val="28"/>
              </w:rPr>
              <w:t>нутрішній зловмисник</w:t>
            </w:r>
          </w:p>
        </w:tc>
        <w:tc>
          <w:tcPr>
            <w:tcW w:w="2254"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Від локальної до глобальної</w:t>
            </w:r>
          </w:p>
        </w:tc>
        <w:tc>
          <w:tcPr>
            <w:tcW w:w="190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lang w:val="uk-UA"/>
              </w:rPr>
              <w:t>Н</w:t>
            </w:r>
            <w:r w:rsidRPr="00DA4DA5">
              <w:rPr>
                <w:rFonts w:ascii="Times" w:eastAsia="Arial Unicode MS" w:hAnsi="Times" w:cs="Arial Unicode MS"/>
                <w:color w:val="000000"/>
                <w:sz w:val="28"/>
                <w:szCs w:val="28"/>
              </w:rPr>
              <w:t>изький</w:t>
            </w:r>
          </w:p>
        </w:tc>
        <w:tc>
          <w:tcPr>
            <w:tcW w:w="1712" w:type="dxa"/>
            <w:tcBorders>
              <w:top w:val="single" w:sz="8" w:space="0" w:color="000000"/>
              <w:left w:val="single" w:sz="8" w:space="0" w:color="000000"/>
              <w:bottom w:val="single" w:sz="8" w:space="0" w:color="000000"/>
              <w:right w:val="single" w:sz="8" w:space="0" w:color="000000"/>
            </w:tcBorders>
            <w:shd w:val="clear" w:color="auto" w:fill="FEFEFE"/>
            <w:vAlign w:val="center"/>
          </w:tcPr>
          <w:p w:rsidR="00DA4DA5" w:rsidRPr="00DA4DA5" w:rsidRDefault="00DA4DA5" w:rsidP="00DA4DA5">
            <w:pPr>
              <w:spacing w:line="360" w:lineRule="auto"/>
              <w:jc w:val="center"/>
              <w:rPr>
                <w:rFonts w:ascii="Helvetica Neue" w:eastAsia="Arial Unicode MS" w:hAnsi="Helvetica Neue" w:cs="Arial Unicode MS"/>
                <w:color w:val="000000"/>
                <w:sz w:val="22"/>
                <w:szCs w:val="22"/>
              </w:rPr>
            </w:pPr>
            <w:r w:rsidRPr="00DA4DA5">
              <w:rPr>
                <w:rFonts w:ascii="Times" w:eastAsia="Arial Unicode MS" w:hAnsi="Times" w:cs="Arial Unicode MS"/>
                <w:color w:val="000000"/>
                <w:sz w:val="28"/>
                <w:szCs w:val="28"/>
              </w:rPr>
              <w:t>Дуже висока</w:t>
            </w:r>
          </w:p>
        </w:tc>
      </w:tr>
    </w:tbl>
    <w:p w:rsidR="00DA4DA5" w:rsidRPr="00DA4DA5" w:rsidRDefault="00DA4DA5" w:rsidP="00DA4DA5">
      <w:pPr>
        <w:spacing w:line="360" w:lineRule="auto"/>
        <w:jc w:val="both"/>
        <w:rPr>
          <w:rFonts w:ascii="Times" w:eastAsia="Arial Unicode MS" w:hAnsi="Times" w:cs="Arial Unicode MS"/>
          <w:color w:val="000000"/>
          <w:sz w:val="28"/>
          <w:szCs w:val="28"/>
          <w:u w:color="000000"/>
        </w:rPr>
      </w:pPr>
    </w:p>
    <w:p w:rsidR="00DA4DA5" w:rsidRPr="00DA4DA5" w:rsidRDefault="00DA4DA5" w:rsidP="00DA4DA5">
      <w:pPr>
        <w:spacing w:line="360" w:lineRule="auto"/>
        <w:ind w:firstLine="708"/>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lang w:val="uk-UA"/>
        </w:rPr>
        <w:t>Ми можемо зробити висновок, що м</w:t>
      </w:r>
      <w:r w:rsidRPr="00DA4DA5">
        <w:rPr>
          <w:rFonts w:ascii="Times" w:eastAsia="Arial Unicode MS" w:hAnsi="Times" w:cs="Arial Unicode MS"/>
          <w:color w:val="000000"/>
          <w:sz w:val="28"/>
          <w:szCs w:val="28"/>
          <w:u w:color="000000"/>
        </w:rPr>
        <w:t xml:space="preserve">ережі LTE мають проблеми із забезпеченням безпечної і безвідмовної роботи мережі, всі вони вимагають детального розгляду та подальшого вирішення. </w:t>
      </w:r>
    </w:p>
    <w:p w:rsidR="00DA4DA5" w:rsidRPr="00DA4DA5" w:rsidRDefault="00DA4DA5" w:rsidP="00DA4DA5">
      <w:pPr>
        <w:spacing w:line="360" w:lineRule="auto"/>
        <w:rPr>
          <w:rFonts w:ascii="Times" w:eastAsia="Arial Unicode MS" w:hAnsi="Times" w:cs="Times"/>
          <w:color w:val="000000"/>
          <w:sz w:val="28"/>
          <w:szCs w:val="28"/>
          <w:u w:color="000000"/>
        </w:rPr>
      </w:pPr>
    </w:p>
    <w:p w:rsidR="00DA4DA5" w:rsidRPr="00DA4DA5" w:rsidRDefault="00DA4DA5" w:rsidP="00DA4DA5">
      <w:pPr>
        <w:numPr>
          <w:ilvl w:val="1"/>
          <w:numId w:val="7"/>
        </w:numPr>
        <w:spacing w:line="360" w:lineRule="auto"/>
        <w:outlineLvl w:val="0"/>
        <w:rPr>
          <w:rFonts w:ascii="Times" w:eastAsia="Arial Unicode MS" w:hAnsi="Times" w:cs="Arial Unicode MS"/>
          <w:color w:val="000000"/>
          <w:sz w:val="28"/>
          <w:szCs w:val="28"/>
          <w:u w:color="000000"/>
        </w:rPr>
      </w:pPr>
      <w:r w:rsidRPr="00DA4DA5">
        <w:rPr>
          <w:rFonts w:ascii="Times" w:eastAsia="Arial Unicode MS" w:hAnsi="Times" w:cs="Arial Unicode MS"/>
          <w:color w:val="000000"/>
          <w:sz w:val="28"/>
          <w:szCs w:val="28"/>
          <w:u w:color="000000"/>
        </w:rPr>
        <w:lastRenderedPageBreak/>
        <w:t>Безпека базових станцій</w:t>
      </w:r>
    </w:p>
    <w:p w:rsidR="00DA4DA5" w:rsidRPr="00DA4DA5" w:rsidRDefault="00DA4DA5" w:rsidP="00DA4DA5">
      <w:pPr>
        <w:spacing w:line="360" w:lineRule="auto"/>
        <w:ind w:left="1128"/>
        <w:outlineLvl w:val="0"/>
        <w:rPr>
          <w:rFonts w:ascii="Times" w:eastAsia="Arial Unicode MS" w:hAnsi="Times" w:cs="Times"/>
          <w:color w:val="FF0000"/>
          <w:sz w:val="28"/>
          <w:szCs w:val="28"/>
          <w:u w:color="000000"/>
        </w:rPr>
      </w:pPr>
    </w:p>
    <w:p w:rsidR="00DA4DA5" w:rsidRPr="00DA4DA5" w:rsidRDefault="00DA4DA5" w:rsidP="00DA4DA5">
      <w:pPr>
        <w:spacing w:line="360" w:lineRule="auto"/>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lang w:val="uk-UA"/>
        </w:rPr>
        <w:t>Взаємодія</w:t>
      </w:r>
      <w:r w:rsidRPr="00DA4DA5">
        <w:rPr>
          <w:rFonts w:ascii="Times" w:eastAsia="Arial Unicode MS" w:hAnsi="Times" w:cs="Arial Unicode MS"/>
          <w:color w:val="000000"/>
          <w:sz w:val="28"/>
          <w:szCs w:val="28"/>
          <w:u w:color="000000"/>
        </w:rPr>
        <w:t xml:space="preserve"> базових станцій і опорної мережі ґрунтується на протоколах IPsec і IKE. Сильні криптографічні методи забезпечують захист типу точка-точка для з'єднання між опорною мережею і </w:t>
      </w:r>
      <w:r w:rsidRPr="00DA4DA5">
        <w:rPr>
          <w:rFonts w:ascii="Times" w:eastAsia="Arial Unicode MS" w:hAnsi="Times" w:cs="Arial Unicode MS"/>
          <w:color w:val="000000"/>
          <w:sz w:val="28"/>
          <w:szCs w:val="28"/>
          <w:u w:color="000000"/>
          <w:lang w:val="uk-UA"/>
        </w:rPr>
        <w:t>користувацьким пристроєм</w:t>
      </w:r>
      <w:r w:rsidR="00C42307">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[11].</w:t>
      </w:r>
    </w:p>
    <w:p w:rsidR="00DA4DA5" w:rsidRPr="00DA4DA5" w:rsidRDefault="00DA4DA5" w:rsidP="00DA4DA5">
      <w:pPr>
        <w:spacing w:line="360" w:lineRule="auto"/>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В архітектурі мережі LTE для створення плоскої структури мережі було прийнято рішення відмовитися від контролерів радіомережі - RNC.</w:t>
      </w:r>
    </w:p>
    <w:p w:rsidR="00DA4DA5" w:rsidRPr="00DA4DA5" w:rsidRDefault="00DA4DA5" w:rsidP="00DA4DA5">
      <w:pPr>
        <w:spacing w:line="360" w:lineRule="auto"/>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 xml:space="preserve">Проте, так як в технології LTE деякий функціонал контролерів </w:t>
      </w:r>
      <w:r w:rsidRPr="00DA4DA5">
        <w:rPr>
          <w:rFonts w:ascii="Times" w:eastAsia="Arial Unicode MS" w:hAnsi="Times" w:cs="Arial Unicode MS"/>
          <w:color w:val="000000"/>
          <w:sz w:val="28"/>
          <w:szCs w:val="28"/>
          <w:u w:color="000000"/>
          <w:lang w:val="uk-UA"/>
        </w:rPr>
        <w:t xml:space="preserve">інтегрований </w:t>
      </w:r>
      <w:r w:rsidRPr="00DA4DA5">
        <w:rPr>
          <w:rFonts w:ascii="Times" w:eastAsia="Arial Unicode MS" w:hAnsi="Times" w:cs="Arial Unicode MS"/>
          <w:color w:val="000000"/>
          <w:sz w:val="28"/>
          <w:szCs w:val="28"/>
          <w:u w:color="000000"/>
        </w:rPr>
        <w:t>в базові станції, то рішення, що застосовуються в рамках мереж третього покоління, не можуть бути прямо перекладені на мережі LTE</w:t>
      </w:r>
      <w:r w:rsidR="00C42307">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 xml:space="preserve">[11]. Наприклад, базові станції здійснюють зберігання ключа шифрування тільки на період сеансу зв'язку з мобільним терміналом. Тобто, на відміну від мереж третього покоління, ключ шифрування для закриття керуючих повідомлень не зберігається в пам'яті, якщо зв'язок з мобільним терміналом не встановлена. Крім того, базові станції мережі LTE можуть бути встановлені в незахищеною місцевості для забезпечення покриття внутрішніх приміщень (наприклад, офісів), що, очікувано, призведе до зростання ризику несанкціонованого доступу до них. </w:t>
      </w:r>
      <w:r w:rsidR="00DB1F99">
        <w:rPr>
          <w:rFonts w:ascii="Times" w:eastAsia="Arial Unicode MS" w:hAnsi="Times" w:cs="Arial Unicode MS"/>
          <w:color w:val="000000"/>
          <w:sz w:val="28"/>
          <w:szCs w:val="28"/>
          <w:u w:color="000000"/>
          <w:lang w:val="uk-UA"/>
        </w:rPr>
        <w:t>Отже</w:t>
      </w:r>
      <w:r w:rsidRPr="00DA4DA5">
        <w:rPr>
          <w:rFonts w:ascii="Times" w:eastAsia="Arial Unicode MS" w:hAnsi="Times" w:cs="Arial Unicode MS"/>
          <w:color w:val="000000"/>
          <w:sz w:val="28"/>
          <w:szCs w:val="28"/>
          <w:u w:color="000000"/>
        </w:rPr>
        <w:t>, основне місце в якому призначені для користувача дані знаходиться під загрозою це безпосередньо базова станція.</w:t>
      </w:r>
    </w:p>
    <w:p w:rsidR="00DA4DA5" w:rsidRPr="00DA4DA5" w:rsidRDefault="00DA4DA5" w:rsidP="00DA4DA5">
      <w:pPr>
        <w:spacing w:line="360" w:lineRule="auto"/>
        <w:ind w:firstLine="708"/>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 xml:space="preserve">Щоб звести до мінімуму схильність атакам, базова станція повинна забезпечити безпечне середовище, яка підтримує виконання таких чутливих операцій, таких як шифрування і розшифрування </w:t>
      </w:r>
      <w:r w:rsidRPr="00DA4DA5">
        <w:rPr>
          <w:rFonts w:ascii="Times" w:eastAsia="Arial Unicode MS" w:hAnsi="Times" w:cs="Arial Unicode MS"/>
          <w:color w:val="000000"/>
          <w:sz w:val="28"/>
          <w:szCs w:val="28"/>
          <w:u w:color="000000"/>
          <w:lang w:val="uk-UA"/>
        </w:rPr>
        <w:t>абонентських</w:t>
      </w:r>
      <w:r w:rsidRPr="00DA4DA5">
        <w:rPr>
          <w:rFonts w:ascii="Times" w:eastAsia="Arial Unicode MS" w:hAnsi="Times" w:cs="Arial Unicode MS"/>
          <w:color w:val="000000"/>
          <w:sz w:val="28"/>
          <w:szCs w:val="28"/>
          <w:u w:color="000000"/>
        </w:rPr>
        <w:t xml:space="preserve"> даних, зберігання ключів. Крім того, переміщення конфіденційних даних повинні обмежуватися цієї безпечним середовищем. Тому заходи противод</w:t>
      </w:r>
      <w:r w:rsidRPr="00DA4DA5">
        <w:rPr>
          <w:rFonts w:ascii="Times" w:eastAsia="Arial Unicode MS" w:hAnsi="Times" w:cs="Arial Unicode MS"/>
          <w:color w:val="000000"/>
          <w:sz w:val="28"/>
          <w:szCs w:val="28"/>
          <w:u w:color="000000"/>
          <w:lang w:val="uk-UA"/>
        </w:rPr>
        <w:t>ії</w:t>
      </w:r>
      <w:r w:rsidRPr="00DA4DA5">
        <w:rPr>
          <w:rFonts w:ascii="Times" w:eastAsia="Arial Unicode MS" w:hAnsi="Times" w:cs="Arial Unicode MS"/>
          <w:color w:val="000000"/>
          <w:sz w:val="28"/>
          <w:szCs w:val="28"/>
          <w:u w:color="000000"/>
        </w:rPr>
        <w:t>, описані нижче, розроблені спеціально для мінімізації шкоди, що завдається в разі крадіжки ключової інформації з базових станцій</w:t>
      </w:r>
      <w:r w:rsidRPr="00DA4DA5">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[11]:</w:t>
      </w:r>
    </w:p>
    <w:p w:rsidR="00DA4DA5" w:rsidRPr="00DA4DA5" w:rsidRDefault="00DA4DA5" w:rsidP="00DA4DA5">
      <w:pPr>
        <w:numPr>
          <w:ilvl w:val="1"/>
          <w:numId w:val="18"/>
        </w:numPr>
        <w:spacing w:line="360" w:lineRule="auto"/>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Перевірка цілісності пристрою.</w:t>
      </w:r>
    </w:p>
    <w:p w:rsidR="00DA4DA5" w:rsidRPr="00DA4DA5" w:rsidRDefault="00DA4DA5" w:rsidP="00DA4DA5">
      <w:pPr>
        <w:numPr>
          <w:ilvl w:val="1"/>
          <w:numId w:val="18"/>
        </w:numPr>
        <w:spacing w:line="360" w:lineRule="auto"/>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lang w:val="de-DE"/>
        </w:rPr>
        <w:t>Взаємна аутентифікація базової станції оператора (видача сертифікатів).</w:t>
      </w:r>
    </w:p>
    <w:p w:rsidR="00DA4DA5" w:rsidRPr="00DA4DA5" w:rsidRDefault="00DA4DA5" w:rsidP="00DA4DA5">
      <w:pPr>
        <w:numPr>
          <w:ilvl w:val="1"/>
          <w:numId w:val="18"/>
        </w:numPr>
        <w:spacing w:line="360" w:lineRule="auto"/>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Безпечні поновлення.</w:t>
      </w:r>
    </w:p>
    <w:p w:rsidR="00DA4DA5" w:rsidRPr="00DA4DA5" w:rsidRDefault="00DA4DA5" w:rsidP="00DA4DA5">
      <w:pPr>
        <w:numPr>
          <w:ilvl w:val="1"/>
          <w:numId w:val="18"/>
        </w:numPr>
        <w:spacing w:line="360" w:lineRule="auto"/>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lang w:val="de-DE"/>
        </w:rPr>
        <w:t>Механізм контролю доступу.</w:t>
      </w:r>
    </w:p>
    <w:p w:rsidR="00DA4DA5" w:rsidRPr="00DA4DA5" w:rsidRDefault="00DA4DA5" w:rsidP="00DA4DA5">
      <w:pPr>
        <w:numPr>
          <w:ilvl w:val="1"/>
          <w:numId w:val="18"/>
        </w:numPr>
        <w:spacing w:line="360" w:lineRule="auto"/>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lang w:val="de-DE"/>
        </w:rPr>
        <w:lastRenderedPageBreak/>
        <w:t>Синхронізація часу.</w:t>
      </w:r>
    </w:p>
    <w:p w:rsidR="00DA4DA5" w:rsidRPr="00DA4DA5" w:rsidRDefault="00DA4DA5" w:rsidP="00DA4DA5">
      <w:pPr>
        <w:numPr>
          <w:ilvl w:val="1"/>
          <w:numId w:val="18"/>
        </w:numPr>
        <w:spacing w:line="360" w:lineRule="auto"/>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lang w:val="de-DE"/>
        </w:rPr>
        <w:t>Фільтрація трафіку.</w:t>
      </w:r>
    </w:p>
    <w:p w:rsidR="00DA4DA5" w:rsidRPr="00DA4DA5" w:rsidRDefault="00DA4DA5" w:rsidP="00DA4DA5">
      <w:pPr>
        <w:spacing w:line="360" w:lineRule="auto"/>
        <w:ind w:firstLine="708"/>
        <w:jc w:val="both"/>
        <w:rPr>
          <w:rFonts w:ascii="Times" w:eastAsia="Arial Unicode MS" w:hAnsi="Times" w:cs="Times"/>
          <w:color w:val="000000"/>
          <w:sz w:val="28"/>
          <w:szCs w:val="28"/>
          <w:u w:color="000000"/>
        </w:rPr>
      </w:pPr>
      <w:r w:rsidRPr="00DA4DA5">
        <w:rPr>
          <w:rFonts w:ascii="Times" w:eastAsia="Arial Unicode MS" w:hAnsi="Times" w:cs="Arial Unicode MS"/>
          <w:color w:val="000000"/>
          <w:sz w:val="28"/>
          <w:szCs w:val="28"/>
          <w:u w:color="000000"/>
        </w:rPr>
        <w:t>Навіть з розпочатими заходами безпеки, слід враховувати атаки на базові станції. Якщо атака успішна, то зловмисник може отримати повний контроль, включаючи доступ до всіх переданих даним, як від призначеного для користувача пристрою, так і інформації, що передається до інших базових станцій.Щоб противод</w:t>
      </w:r>
      <w:r w:rsidRPr="00DA4DA5">
        <w:rPr>
          <w:rFonts w:ascii="Times" w:eastAsia="Arial Unicode MS" w:hAnsi="Times" w:cs="Arial Unicode MS"/>
          <w:color w:val="000000"/>
          <w:sz w:val="28"/>
          <w:szCs w:val="28"/>
          <w:u w:color="000000"/>
          <w:lang w:val="uk-UA"/>
        </w:rPr>
        <w:t>іяти</w:t>
      </w:r>
      <w:r w:rsidRPr="00DA4DA5">
        <w:rPr>
          <w:rFonts w:ascii="Times" w:eastAsia="Arial Unicode MS" w:hAnsi="Times" w:cs="Arial Unicode MS"/>
          <w:color w:val="000000"/>
          <w:sz w:val="28"/>
          <w:szCs w:val="28"/>
          <w:u w:color="000000"/>
        </w:rPr>
        <w:t xml:space="preserve"> результату такого роду нападів на базову станцію, зловмисник не повинен бути в стані змінювати як призначені для користувача дані, так і керуючі дані контрольного каналу, який призначався іншим базових станцій.</w:t>
      </w:r>
    </w:p>
    <w:p w:rsidR="00DA4DA5" w:rsidRPr="00DA4DA5" w:rsidRDefault="00DA4DA5" w:rsidP="00DA4DA5">
      <w:pPr>
        <w:spacing w:line="360" w:lineRule="auto"/>
        <w:ind w:firstLine="708"/>
        <w:jc w:val="both"/>
        <w:rPr>
          <w:rFonts w:ascii="Times" w:eastAsia="Arial Unicode MS" w:hAnsi="Times" w:cs="Times"/>
          <w:color w:val="000000"/>
          <w:sz w:val="28"/>
          <w:szCs w:val="28"/>
          <w:u w:color="000000"/>
          <w:lang w:val="uk-UA"/>
        </w:rPr>
      </w:pPr>
      <w:r w:rsidRPr="00DA4DA5">
        <w:rPr>
          <w:rFonts w:ascii="Times" w:eastAsia="Arial Unicode MS" w:hAnsi="Times" w:cs="Arial Unicode MS"/>
          <w:color w:val="000000"/>
          <w:sz w:val="28"/>
          <w:szCs w:val="28"/>
          <w:u w:color="000000"/>
        </w:rPr>
        <w:t>Типи алгоритмів і розміри ключів в мережах LTE</w:t>
      </w:r>
      <w:r w:rsidRPr="00DA4DA5">
        <w:rPr>
          <w:rFonts w:ascii="Times" w:eastAsia="Arial Unicode MS" w:hAnsi="Times" w:cs="Arial Unicode MS"/>
          <w:color w:val="000000"/>
          <w:sz w:val="28"/>
          <w:szCs w:val="28"/>
          <w:u w:color="000000"/>
          <w:lang w:val="uk-UA"/>
        </w:rPr>
        <w:t xml:space="preserve">.У мережах </w:t>
      </w:r>
      <w:r w:rsidRPr="00DA4DA5">
        <w:rPr>
          <w:rFonts w:ascii="Times" w:eastAsia="Arial Unicode MS" w:hAnsi="Times" w:cs="Arial Unicode MS"/>
          <w:color w:val="000000"/>
          <w:sz w:val="28"/>
          <w:szCs w:val="28"/>
          <w:u w:color="000000"/>
        </w:rPr>
        <w:t>LTE</w:t>
      </w:r>
      <w:r w:rsidRPr="00DA4DA5">
        <w:rPr>
          <w:rFonts w:ascii="Times" w:eastAsia="Arial Unicode MS" w:hAnsi="Times" w:cs="Arial Unicode MS"/>
          <w:color w:val="000000"/>
          <w:sz w:val="28"/>
          <w:szCs w:val="28"/>
          <w:u w:color="000000"/>
          <w:lang w:val="uk-UA"/>
        </w:rPr>
        <w:t xml:space="preserve"> алгоритми шифрування і забезпечення комплексної безпеки засновані на технології </w:t>
      </w:r>
      <w:r w:rsidRPr="00DA4DA5">
        <w:rPr>
          <w:rFonts w:ascii="Times" w:eastAsia="Arial Unicode MS" w:hAnsi="Times" w:cs="Arial Unicode MS"/>
          <w:color w:val="000000"/>
          <w:sz w:val="28"/>
          <w:szCs w:val="28"/>
          <w:u w:color="000000"/>
        </w:rPr>
        <w:t>Snow</w:t>
      </w:r>
      <w:r w:rsidRPr="00DA4DA5">
        <w:rPr>
          <w:rFonts w:ascii="Times" w:eastAsia="Arial Unicode MS" w:hAnsi="Times" w:cs="Arial Unicode MS"/>
          <w:color w:val="000000"/>
          <w:sz w:val="28"/>
          <w:szCs w:val="28"/>
          <w:u w:color="000000"/>
          <w:lang w:val="uk-UA"/>
        </w:rPr>
        <w:t xml:space="preserve"> 3</w:t>
      </w:r>
      <w:r w:rsidRPr="00DA4DA5">
        <w:rPr>
          <w:rFonts w:ascii="Times" w:eastAsia="Arial Unicode MS" w:hAnsi="Times" w:cs="Arial Unicode MS"/>
          <w:color w:val="000000"/>
          <w:sz w:val="28"/>
          <w:szCs w:val="28"/>
          <w:u w:color="000000"/>
        </w:rPr>
        <w:t>G</w:t>
      </w:r>
      <w:r w:rsidRPr="00DA4DA5">
        <w:rPr>
          <w:rFonts w:ascii="Times" w:eastAsia="Arial Unicode MS" w:hAnsi="Times" w:cs="Arial Unicode MS"/>
          <w:color w:val="000000"/>
          <w:sz w:val="28"/>
          <w:szCs w:val="28"/>
          <w:u w:color="000000"/>
          <w:lang w:val="uk-UA"/>
        </w:rPr>
        <w:t xml:space="preserve"> і стандарті </w:t>
      </w:r>
      <w:r w:rsidRPr="00DA4DA5">
        <w:rPr>
          <w:rFonts w:ascii="Times" w:eastAsia="Arial Unicode MS" w:hAnsi="Times" w:cs="Arial Unicode MS"/>
          <w:color w:val="000000"/>
          <w:sz w:val="28"/>
          <w:szCs w:val="28"/>
          <w:u w:color="000000"/>
        </w:rPr>
        <w:t>AES</w:t>
      </w:r>
      <w:r w:rsidRPr="00DA4DA5">
        <w:rPr>
          <w:rFonts w:ascii="Times" w:eastAsia="Arial Unicode MS" w:hAnsi="Times" w:cs="Arial Unicode MS"/>
          <w:color w:val="000000"/>
          <w:sz w:val="28"/>
          <w:szCs w:val="28"/>
          <w:u w:color="000000"/>
          <w:lang w:val="uk-UA"/>
        </w:rPr>
        <w:t xml:space="preserve">.Крім цих двох алгоритмів, в нових релізах планується використовуватися два додаткових алгоритму таким чином, що навіть якщо один з алгоритмів буде зламаний, що залишилися повинні забезпечити безпеку мережі </w:t>
      </w:r>
      <w:r w:rsidRPr="00DA4DA5">
        <w:rPr>
          <w:rFonts w:ascii="Times" w:eastAsia="Arial Unicode MS" w:hAnsi="Times" w:cs="Arial Unicode MS"/>
          <w:color w:val="000000"/>
          <w:sz w:val="28"/>
          <w:szCs w:val="28"/>
          <w:u w:color="000000"/>
        </w:rPr>
        <w:t>LTE</w:t>
      </w:r>
      <w:r w:rsidRPr="00DA4DA5">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В даний час для перевірки цілісності даних і шифрування алгоритми, використовувані в LTE, мають 128-бітові ключі.</w:t>
      </w:r>
    </w:p>
    <w:p w:rsidR="00DA4DA5" w:rsidRPr="00DA4DA5" w:rsidRDefault="00DA4DA5" w:rsidP="00DA4DA5">
      <w:pPr>
        <w:spacing w:line="360" w:lineRule="auto"/>
        <w:ind w:firstLine="708"/>
        <w:jc w:val="both"/>
        <w:rPr>
          <w:rFonts w:ascii="Times" w:eastAsia="Arial Unicode MS" w:hAnsi="Times" w:cs="Arial Unicode MS"/>
          <w:color w:val="000000"/>
          <w:sz w:val="28"/>
          <w:szCs w:val="28"/>
          <w:u w:color="000000"/>
        </w:rPr>
      </w:pPr>
      <w:r w:rsidRPr="00DA4DA5">
        <w:rPr>
          <w:rFonts w:ascii="Times" w:eastAsia="Arial Unicode MS" w:hAnsi="Times" w:cs="Arial Unicode MS"/>
          <w:color w:val="000000"/>
          <w:sz w:val="28"/>
          <w:szCs w:val="28"/>
          <w:u w:color="000000"/>
          <w:lang w:val="uk-UA"/>
        </w:rPr>
        <w:t>Проте, в специфікаціях є можливість використовувати 256-бітові ключі. Як алгоритм шифрування використовується</w:t>
      </w:r>
      <w:r w:rsidRPr="00DA4DA5">
        <w:rPr>
          <w:rFonts w:ascii="Times" w:eastAsia="Arial Unicode MS" w:hAnsi="Times" w:cs="Arial Unicode MS"/>
          <w:color w:val="000000"/>
          <w:sz w:val="28"/>
          <w:szCs w:val="28"/>
          <w:u w:color="000000"/>
          <w:lang w:val="de-DE"/>
        </w:rPr>
        <w:t>128-EEA1 заснований на алгоритмі Snow 3G. У точності повторює алгоритм UEA2, специфікований для мереж UMTS</w:t>
      </w:r>
      <w:r w:rsidR="00C42307">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lang w:val="de-DE"/>
        </w:rPr>
        <w:t>[11]</w:t>
      </w:r>
    </w:p>
    <w:p w:rsidR="00DA4DA5" w:rsidRPr="00DA4DA5" w:rsidRDefault="00DA4DA5" w:rsidP="00DA4DA5">
      <w:pPr>
        <w:spacing w:line="360" w:lineRule="auto"/>
        <w:ind w:firstLine="708"/>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lang w:val="uk-UA"/>
        </w:rPr>
        <w:t>Д</w:t>
      </w:r>
      <w:r w:rsidRPr="00DA4DA5">
        <w:rPr>
          <w:rFonts w:ascii="Times" w:eastAsia="Arial Unicode MS" w:hAnsi="Times" w:cs="Arial Unicode MS"/>
          <w:color w:val="000000"/>
          <w:sz w:val="28"/>
          <w:szCs w:val="28"/>
          <w:u w:color="000000"/>
        </w:rPr>
        <w:t>ослідження южнокорейських фахівців збезпеки говорить про 36 нових небезпечних вразливостей протоколу 4G. Слід зазначити, що кожен новий стандарт має все менше проблем і несумісності. Зв'язок 5G обіцяє виявитися надійніше зв'язку з використанням протоколу 4G (LTE), що, втім, не виключає ймовірності виявлення в майбутньому вразливостей і в мережах п'ятого покоління.</w:t>
      </w:r>
    </w:p>
    <w:p w:rsidR="00DA4DA5" w:rsidRPr="00DA4DA5" w:rsidRDefault="00DA4DA5" w:rsidP="00DA4DA5">
      <w:pPr>
        <w:spacing w:line="360" w:lineRule="auto"/>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Фахівці інституту Korea Advanced Institute of Science and Technology (KAIST) застосували до пошуку вразливостей в протоколі (в мережі) LTE той же самий метод, який використовується при пошуку проблемних рішень в програмному забезпеченні для ПК і серверів. Це так званий метод фаз</w:t>
      </w:r>
      <w:r w:rsidRPr="00DA4DA5">
        <w:rPr>
          <w:rFonts w:ascii="Times" w:eastAsia="Arial Unicode MS" w:hAnsi="Times" w:cs="Arial Unicode MS"/>
          <w:color w:val="000000"/>
          <w:sz w:val="28"/>
          <w:szCs w:val="28"/>
          <w:u w:color="000000"/>
          <w:lang w:val="uk-UA"/>
        </w:rPr>
        <w:t>и</w:t>
      </w:r>
      <w:r w:rsidRPr="00DA4DA5">
        <w:rPr>
          <w:rFonts w:ascii="Times" w:eastAsia="Arial Unicode MS" w:hAnsi="Times" w:cs="Arial Unicode MS"/>
          <w:color w:val="000000"/>
          <w:sz w:val="28"/>
          <w:szCs w:val="28"/>
          <w:u w:color="000000"/>
        </w:rPr>
        <w:t>нг</w:t>
      </w:r>
      <w:r w:rsidRPr="00DA4DA5">
        <w:rPr>
          <w:rFonts w:ascii="Times" w:eastAsia="Arial Unicode MS" w:hAnsi="Times" w:cs="Arial Unicode MS"/>
          <w:color w:val="000000"/>
          <w:sz w:val="28"/>
          <w:szCs w:val="28"/>
          <w:u w:color="000000"/>
          <w:lang w:val="uk-UA"/>
        </w:rPr>
        <w:t>у</w:t>
      </w:r>
      <w:r w:rsidRPr="00DA4DA5">
        <w:rPr>
          <w:rFonts w:ascii="Times" w:eastAsia="Arial Unicode MS" w:hAnsi="Times" w:cs="Arial Unicode MS"/>
          <w:color w:val="000000"/>
          <w:sz w:val="28"/>
          <w:szCs w:val="28"/>
          <w:u w:color="000000"/>
        </w:rPr>
        <w:t xml:space="preserve">, коли система атакується (навантажується) послідовністю неправильних, несподіваних </w:t>
      </w:r>
      <w:r w:rsidRPr="00DA4DA5">
        <w:rPr>
          <w:rFonts w:ascii="Times" w:eastAsia="Arial Unicode MS" w:hAnsi="Times" w:cs="Arial Unicode MS"/>
          <w:color w:val="000000"/>
          <w:sz w:val="28"/>
          <w:szCs w:val="28"/>
          <w:u w:color="000000"/>
        </w:rPr>
        <w:lastRenderedPageBreak/>
        <w:t>або випадок них даних. Після навантаження вивчається відгук системи і будуються сценарії захисту або поглиблення атаки</w:t>
      </w:r>
      <w:r w:rsidR="00F12B19">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[12].</w:t>
      </w:r>
    </w:p>
    <w:p w:rsidR="00DA4DA5" w:rsidRPr="00DA4DA5" w:rsidRDefault="00DA4DA5" w:rsidP="00DA4DA5">
      <w:pPr>
        <w:spacing w:line="360" w:lineRule="auto"/>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Фахівці KAIST розробили для перевірки захищеності протоколу LTE і пошуку вразливостей утиліту LTEFuzz, але обіцяють не викладати її у відкритий доступ, а передавати тільки виробникам обладнання та операторам зв'язку.</w:t>
      </w:r>
    </w:p>
    <w:p w:rsidR="00DA4DA5" w:rsidRPr="00DA4DA5" w:rsidRDefault="00DA4DA5" w:rsidP="00DA4DA5">
      <w:pPr>
        <w:spacing w:line="360" w:lineRule="auto"/>
        <w:jc w:val="both"/>
        <w:rPr>
          <w:rFonts w:ascii="Times" w:eastAsia="Arial Unicode MS" w:hAnsi="Times" w:cs="Time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За допомогою LTEFuzz було виявлено понад 50 вразливостей, 36 з яких виявилися абсолютно новими. Метод дозволив найти 15 вже відомих вразливостей, що підтвердило правильність обраної технології. Тестування проводилося в мережах двох неназваних операторів і у співпраці з ними, тому звичайні користувачі не постраждали.</w:t>
      </w:r>
    </w:p>
    <w:p w:rsidR="00DA4DA5" w:rsidRPr="00DA4DA5" w:rsidRDefault="00DA4DA5" w:rsidP="00DA4DA5">
      <w:pPr>
        <w:spacing w:line="360" w:lineRule="auto"/>
        <w:jc w:val="both"/>
        <w:rPr>
          <w:rFonts w:ascii="Times" w:eastAsia="Arial Unicode MS" w:hAnsi="Times" w:cs="Arial Unicode MS"/>
          <w:color w:val="000000"/>
          <w:sz w:val="28"/>
          <w:szCs w:val="28"/>
          <w:u w:color="000000"/>
        </w:rPr>
      </w:pPr>
      <w:r w:rsidRPr="00DA4DA5">
        <w:rPr>
          <w:rFonts w:ascii="Times" w:eastAsia="Arial Unicode MS" w:hAnsi="Times" w:cs="Times"/>
          <w:color w:val="000000"/>
          <w:sz w:val="28"/>
          <w:szCs w:val="28"/>
          <w:u w:color="000000"/>
        </w:rPr>
        <w:tab/>
      </w:r>
      <w:r w:rsidRPr="00DA4DA5">
        <w:rPr>
          <w:rFonts w:ascii="Times" w:eastAsia="Arial Unicode MS" w:hAnsi="Times" w:cs="Arial Unicode MS"/>
          <w:color w:val="000000"/>
          <w:sz w:val="28"/>
          <w:szCs w:val="28"/>
          <w:u w:color="000000"/>
        </w:rPr>
        <w:t>Наприклад, вдалося прослухати абонентів, вважати дані при обміні базових станцій з пристро</w:t>
      </w:r>
      <w:r w:rsidRPr="00DA4DA5">
        <w:rPr>
          <w:rFonts w:ascii="Times" w:eastAsia="Arial Unicode MS" w:hAnsi="Times" w:cs="Arial Unicode MS"/>
          <w:color w:val="000000"/>
          <w:sz w:val="28"/>
          <w:szCs w:val="28"/>
          <w:u w:color="000000"/>
          <w:lang w:val="uk-UA"/>
        </w:rPr>
        <w:t>я</w:t>
      </w:r>
      <w:r w:rsidRPr="00DA4DA5">
        <w:rPr>
          <w:rFonts w:ascii="Times" w:eastAsia="Arial Unicode MS" w:hAnsi="Times" w:cs="Arial Unicode MS"/>
          <w:color w:val="000000"/>
          <w:sz w:val="28"/>
          <w:szCs w:val="28"/>
          <w:u w:color="000000"/>
        </w:rPr>
        <w:t>ми, розсилати підроблені SMS, блокувати вхідні дзвінки, відключати абонентів від мережі, управляти трафіком і робити багато іншого. Про всі найденних вразливості, включаючи «дірки» в обладнанні базових станцій стільникового зв'язку, фахівці KAIST повідомили вендорів і організації 3GPP і GSMA</w:t>
      </w:r>
      <w:r w:rsidR="00F12B19">
        <w:rPr>
          <w:rFonts w:ascii="Times" w:eastAsia="Arial Unicode MS" w:hAnsi="Times" w:cs="Arial Unicode MS"/>
          <w:color w:val="000000"/>
          <w:sz w:val="28"/>
          <w:szCs w:val="28"/>
          <w:u w:color="000000"/>
          <w:lang w:val="uk-UA"/>
        </w:rPr>
        <w:t xml:space="preserve"> </w:t>
      </w:r>
      <w:r w:rsidRPr="00DA4DA5">
        <w:rPr>
          <w:rFonts w:ascii="Times" w:eastAsia="Arial Unicode MS" w:hAnsi="Times" w:cs="Arial Unicode MS"/>
          <w:color w:val="000000"/>
          <w:sz w:val="28"/>
          <w:szCs w:val="28"/>
          <w:u w:color="000000"/>
        </w:rPr>
        <w:t>[12].</w:t>
      </w:r>
    </w:p>
    <w:p w:rsidR="00DA4DA5" w:rsidRPr="00DA4DA5" w:rsidRDefault="00DA4DA5" w:rsidP="00DA4DA5">
      <w:pPr>
        <w:spacing w:line="360" w:lineRule="auto"/>
        <w:ind w:firstLine="708"/>
        <w:jc w:val="both"/>
        <w:rPr>
          <w:rFonts w:ascii="Times" w:eastAsia="Arial Unicode MS" w:hAnsi="Times" w:cs="Times"/>
          <w:color w:val="000000"/>
          <w:sz w:val="28"/>
          <w:szCs w:val="28"/>
          <w:u w:color="000000"/>
          <w:lang w:val="uk-UA"/>
        </w:rPr>
      </w:pPr>
      <w:r w:rsidRPr="00DA4DA5">
        <w:rPr>
          <w:rFonts w:ascii="Times" w:eastAsia="Arial Unicode MS" w:hAnsi="Times" w:cs="Arial Unicode MS"/>
          <w:color w:val="000000"/>
          <w:sz w:val="28"/>
          <w:szCs w:val="28"/>
          <w:u w:color="000000"/>
          <w:lang w:val="uk-UA"/>
        </w:rPr>
        <w:tab/>
      </w:r>
      <w:r w:rsidR="00DB1F99">
        <w:rPr>
          <w:rFonts w:ascii="Times" w:eastAsia="Arial Unicode MS" w:hAnsi="Times" w:cs="Arial Unicode MS"/>
          <w:color w:val="000000"/>
          <w:sz w:val="28"/>
          <w:szCs w:val="28"/>
          <w:u w:color="000000"/>
          <w:lang w:val="uk-UA"/>
        </w:rPr>
        <w:t>Отже</w:t>
      </w:r>
      <w:r w:rsidRPr="00DA4DA5">
        <w:rPr>
          <w:rFonts w:ascii="Times" w:eastAsia="Arial Unicode MS" w:hAnsi="Times" w:cs="Arial Unicode MS"/>
          <w:color w:val="000000"/>
          <w:sz w:val="28"/>
          <w:szCs w:val="28"/>
          <w:u w:color="000000"/>
          <w:lang w:val="uk-UA"/>
        </w:rPr>
        <w:t>, розглянуто взаємодію базових станцій з мобільними пристроями та головні заходи противодії, розроблені спеціально для мінімізації шкоди, що завдається в разі крадіжки ключової інформації з базових станцій.Слід наголосити, що базова станція повинна забезпечувати безпечне середовище, яке підтримує виконання таких чутливих операцій, як шифрування і розшифрування абонентських даних, зберігання ключів. Крім того, переміщення конфіденційних даних повинно обмежуватися цим безпечним середовищем.</w:t>
      </w:r>
    </w:p>
    <w:p w:rsidR="0085319E" w:rsidRPr="002F6ED7" w:rsidRDefault="005B7ED5" w:rsidP="00B45837">
      <w:pPr>
        <w:pStyle w:val="ad"/>
        <w:spacing w:line="360" w:lineRule="auto"/>
        <w:ind w:left="360"/>
        <w:jc w:val="center"/>
        <w:rPr>
          <w:sz w:val="28"/>
          <w:szCs w:val="28"/>
        </w:rPr>
      </w:pPr>
      <w:r w:rsidRPr="002F6ED7">
        <w:rPr>
          <w:rFonts w:ascii="Times" w:eastAsia="Arial Unicode MS" w:hAnsi="Times" w:cs="Arial Unicode MS"/>
          <w:color w:val="000000"/>
          <w:sz w:val="28"/>
          <w:szCs w:val="28"/>
          <w:shd w:val="clear" w:color="auto" w:fill="FFFFFF"/>
          <w:lang w:val="uk-UA"/>
        </w:rPr>
        <w:br w:type="page"/>
      </w:r>
      <w:r w:rsidR="00B45837">
        <w:rPr>
          <w:rFonts w:ascii="Times" w:eastAsia="Arial Unicode MS" w:hAnsi="Times" w:cs="Arial Unicode MS"/>
          <w:color w:val="000000"/>
          <w:sz w:val="28"/>
          <w:szCs w:val="28"/>
          <w:shd w:val="clear" w:color="auto" w:fill="FFFFFF"/>
          <w:lang w:val="uk-UA"/>
        </w:rPr>
        <w:lastRenderedPageBreak/>
        <w:t xml:space="preserve">4 </w:t>
      </w:r>
      <w:r w:rsidR="002F6ED7" w:rsidRPr="002F6ED7">
        <w:rPr>
          <w:sz w:val="28"/>
          <w:szCs w:val="28"/>
        </w:rPr>
        <w:t>РОЗРАХУНКИ ЗОНИ ПОКРИТТЯ ТА ПРОПУСКНОЇ ЗДАТНОСТІ</w:t>
      </w:r>
    </w:p>
    <w:p w:rsidR="00845011" w:rsidRPr="00B45837" w:rsidRDefault="00B45837" w:rsidP="00B45837">
      <w:pPr>
        <w:spacing w:line="360" w:lineRule="auto"/>
        <w:ind w:firstLine="708"/>
        <w:jc w:val="both"/>
        <w:rPr>
          <w:rFonts w:ascii="Times" w:eastAsia="Arial Unicode MS" w:hAnsi="Times" w:cs="Arial Unicode MS"/>
          <w:color w:val="000000"/>
          <w:sz w:val="28"/>
          <w:szCs w:val="28"/>
          <w:shd w:val="clear" w:color="auto" w:fill="FFFFFF"/>
          <w:lang w:val="uk-UA"/>
        </w:rPr>
      </w:pPr>
      <w:bookmarkStart w:id="35" w:name="OLE_LINK34"/>
      <w:bookmarkStart w:id="36" w:name="OLE_LINK35"/>
      <w:r w:rsidRPr="00B45837">
        <w:rPr>
          <w:rFonts w:ascii="Times" w:eastAsia="Arial Unicode MS" w:hAnsi="Times" w:cs="Arial Unicode MS"/>
          <w:color w:val="000000"/>
          <w:sz w:val="28"/>
          <w:szCs w:val="28"/>
          <w:lang w:val="uk-UA"/>
        </w:rPr>
        <w:t>4.1</w:t>
      </w:r>
      <w:r w:rsidR="002F6ED7" w:rsidRPr="00B45837">
        <w:rPr>
          <w:rFonts w:ascii="Times" w:eastAsia="Arial Unicode MS" w:hAnsi="Times" w:cs="Arial Unicode MS"/>
          <w:color w:val="000000"/>
          <w:sz w:val="28"/>
          <w:szCs w:val="28"/>
          <w:lang w:val="uk-UA"/>
        </w:rPr>
        <w:t xml:space="preserve"> </w:t>
      </w:r>
      <w:r w:rsidR="00845011" w:rsidRPr="00B45837">
        <w:rPr>
          <w:rFonts w:ascii="Times" w:eastAsia="Arial Unicode MS" w:hAnsi="Times" w:cs="Arial Unicode MS"/>
          <w:color w:val="000000"/>
          <w:sz w:val="28"/>
          <w:szCs w:val="28"/>
          <w:lang w:val="uk-UA"/>
        </w:rPr>
        <w:t>Розрахунок зони покриття для мереж</w:t>
      </w:r>
      <w:r w:rsidR="00845011" w:rsidRPr="00B45837">
        <w:rPr>
          <w:rFonts w:ascii="Times" w:eastAsia="Arial Unicode MS" w:hAnsi="Times" w:cs="Arial Unicode MS"/>
          <w:color w:val="000000"/>
          <w:sz w:val="28"/>
          <w:szCs w:val="28"/>
          <w:lang w:val="en-US"/>
        </w:rPr>
        <w:t>i</w:t>
      </w:r>
      <w:r w:rsidR="00845011" w:rsidRPr="00B45837">
        <w:rPr>
          <w:rFonts w:ascii="Times" w:eastAsia="Arial Unicode MS" w:hAnsi="Times" w:cs="Arial Unicode MS"/>
          <w:color w:val="000000"/>
          <w:sz w:val="28"/>
          <w:szCs w:val="28"/>
        </w:rPr>
        <w:t xml:space="preserve"> </w:t>
      </w:r>
      <w:r w:rsidR="00845011" w:rsidRPr="00B45837">
        <w:rPr>
          <w:rFonts w:ascii="Times" w:eastAsia="Arial Unicode MS" w:hAnsi="Times" w:cs="Arial Unicode MS"/>
          <w:color w:val="000000"/>
          <w:sz w:val="28"/>
          <w:szCs w:val="28"/>
          <w:lang w:val="en-US"/>
        </w:rPr>
        <w:t>LTE</w:t>
      </w:r>
      <w:bookmarkEnd w:id="35"/>
      <w:bookmarkEnd w:id="36"/>
      <w:r w:rsidR="002F6ED7" w:rsidRPr="00B45837">
        <w:rPr>
          <w:rFonts w:ascii="Times" w:eastAsia="Arial Unicode MS" w:hAnsi="Times" w:cs="Arial Unicode MS"/>
          <w:color w:val="000000"/>
          <w:sz w:val="28"/>
          <w:szCs w:val="28"/>
        </w:rPr>
        <w:t xml:space="preserve"> </w:t>
      </w:r>
    </w:p>
    <w:p w:rsidR="0085319E" w:rsidRDefault="00845011" w:rsidP="0085319E">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 xml:space="preserve">Радіус зони покриття визначимо по 3-х азимутах: 0, 120 і 240 градусів. Із завдання на проектування відомо: </w:t>
      </w:r>
    </w:p>
    <w:p w:rsidR="0085319E" w:rsidRDefault="0085319E" w:rsidP="0085319E">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r w:rsidRPr="0085319E">
        <w:rPr>
          <w:rFonts w:ascii="Times" w:eastAsia="Arial Unicode MS" w:hAnsi="Times" w:cs="Arial Unicode MS"/>
          <w:color w:val="000000"/>
          <w:sz w:val="28"/>
          <w:szCs w:val="28"/>
          <w:lang w:val="uk-UA"/>
        </w:rPr>
        <w:t>1)</w:t>
      </w:r>
      <w:r>
        <w:rPr>
          <w:rFonts w:ascii="Times" w:eastAsia="Arial Unicode MS" w:hAnsi="Times" w:cs="Arial Unicode MS"/>
          <w:color w:val="000000"/>
          <w:sz w:val="28"/>
          <w:szCs w:val="28"/>
          <w:lang w:val="uk-UA"/>
        </w:rPr>
        <w:t xml:space="preserve"> </w:t>
      </w:r>
      <w:r w:rsidR="00845011" w:rsidRPr="0085319E">
        <w:rPr>
          <w:rFonts w:ascii="Times" w:eastAsia="Arial Unicode MS" w:hAnsi="Times" w:cs="Arial Unicode MS"/>
          <w:color w:val="000000"/>
          <w:sz w:val="28"/>
          <w:szCs w:val="28"/>
          <w:lang w:val="uk-UA"/>
        </w:rPr>
        <w:t>Висота антени мобільної станції (МС) приймається рівною 1,7 м.</w:t>
      </w:r>
      <w:r w:rsidRPr="0085319E">
        <w:rPr>
          <w:rFonts w:ascii="Times" w:eastAsia="Arial Unicode MS" w:hAnsi="Times" w:cs="Arial Unicode MS"/>
          <w:color w:val="000000"/>
          <w:sz w:val="28"/>
          <w:szCs w:val="28"/>
          <w:lang w:val="uk-UA"/>
        </w:rPr>
        <w:t xml:space="preserve"> </w:t>
      </w:r>
    </w:p>
    <w:p w:rsidR="00845011" w:rsidRDefault="0085319E" w:rsidP="0085319E">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rPr>
      </w:pPr>
      <w:r w:rsidRPr="0085319E">
        <w:rPr>
          <w:rFonts w:ascii="Times" w:eastAsia="Arial Unicode MS" w:hAnsi="Times" w:cs="Arial Unicode MS"/>
          <w:color w:val="000000"/>
          <w:sz w:val="28"/>
          <w:szCs w:val="28"/>
        </w:rPr>
        <w:t xml:space="preserve">2) </w:t>
      </w:r>
      <w:r w:rsidR="00845011" w:rsidRPr="0085319E">
        <w:rPr>
          <w:rFonts w:ascii="Times" w:eastAsia="Arial Unicode MS" w:hAnsi="Times" w:cs="Arial Unicode MS"/>
          <w:color w:val="000000"/>
          <w:sz w:val="28"/>
          <w:szCs w:val="28"/>
          <w:lang w:val="uk-UA"/>
        </w:rPr>
        <w:t xml:space="preserve">Висота підйому антени БС </w:t>
      </w:r>
      <m:oMath>
        <m:sSub>
          <m:sSubPr>
            <m:ctrlPr>
              <w:rPr>
                <w:rFonts w:ascii="Cambria Math" w:hAnsi="Cambria Math" w:cs="Times"/>
                <w:i/>
                <w:color w:val="000000"/>
                <w:sz w:val="28"/>
                <w:szCs w:val="28"/>
              </w:rPr>
            </m:ctrlPr>
          </m:sSubPr>
          <m:e>
            <m:r>
              <w:rPr>
                <w:rFonts w:ascii="Cambria Math" w:hAnsi="Cambria Math" w:cs="Times"/>
                <w:color w:val="000000"/>
                <w:sz w:val="28"/>
                <w:szCs w:val="28"/>
              </w:rPr>
              <m:t xml:space="preserve"> h</m:t>
            </m:r>
          </m:e>
          <m:sub>
            <m:r>
              <w:rPr>
                <w:rFonts w:ascii="Cambria Math" w:hAnsi="Cambria Math" w:cs="Times"/>
                <w:color w:val="000000"/>
                <w:sz w:val="28"/>
                <w:szCs w:val="28"/>
              </w:rPr>
              <m:t>БС</m:t>
            </m:r>
          </m:sub>
        </m:sSub>
        <m:r>
          <w:rPr>
            <w:rFonts w:ascii="Cambria Math" w:hAnsi="Cambria Math" w:cs="Times"/>
            <w:color w:val="000000"/>
            <w:sz w:val="28"/>
            <w:szCs w:val="28"/>
          </w:rPr>
          <m:t>=30м</m:t>
        </m:r>
      </m:oMath>
    </w:p>
    <w:p w:rsidR="0085319E" w:rsidRPr="0085319E" w:rsidRDefault="0085319E" w:rsidP="0085319E">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rPr>
      </w:pPr>
    </w:p>
    <w:p w:rsidR="0085319E" w:rsidRDefault="006F24A3" w:rsidP="00F51FCC">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r w:rsidRPr="006F24A3">
        <w:rPr>
          <w:rFonts w:ascii="Times" w:eastAsia="Arial Unicode MS" w:hAnsi="Times" w:cs="Arial Unicode MS"/>
          <w:noProof/>
          <w:color w:val="000000"/>
          <w:sz w:val="28"/>
          <w:szCs w:val="28"/>
        </w:rPr>
        <w:drawing>
          <wp:anchor distT="0" distB="0" distL="114300" distR="114300" simplePos="0" relativeHeight="251678720" behindDoc="0" locked="0" layoutInCell="1" allowOverlap="1" wp14:anchorId="1048ADF3">
            <wp:simplePos x="0" y="0"/>
            <wp:positionH relativeFrom="column">
              <wp:posOffset>94905</wp:posOffset>
            </wp:positionH>
            <wp:positionV relativeFrom="paragraph">
              <wp:posOffset>273685</wp:posOffset>
            </wp:positionV>
            <wp:extent cx="5576935" cy="4327311"/>
            <wp:effectExtent l="0" t="0" r="0" b="381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576935" cy="4327311"/>
                    </a:xfrm>
                    <a:prstGeom prst="rect">
                      <a:avLst/>
                    </a:prstGeom>
                  </pic:spPr>
                </pic:pic>
              </a:graphicData>
            </a:graphic>
            <wp14:sizeRelH relativeFrom="page">
              <wp14:pctWidth>0</wp14:pctWidth>
            </wp14:sizeRelH>
            <wp14:sizeRelV relativeFrom="page">
              <wp14:pctHeight>0</wp14:pctHeight>
            </wp14:sizeRelV>
          </wp:anchor>
        </w:drawing>
      </w:r>
      <w:r w:rsidR="00845011" w:rsidRPr="00845011">
        <w:rPr>
          <w:rFonts w:ascii="Times" w:eastAsia="Arial Unicode MS" w:hAnsi="Times" w:cs="Arial Unicode MS"/>
          <w:color w:val="000000"/>
          <w:sz w:val="28"/>
          <w:szCs w:val="28"/>
          <w:lang w:val="uk-UA"/>
        </w:rPr>
        <w:t>Таблиця 4.1 – Вихідні значення параметрів БС і МС.</w:t>
      </w:r>
    </w:p>
    <w:p w:rsidR="0085319E" w:rsidRDefault="0085319E"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85319E" w:rsidRDefault="0085319E"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85319E" w:rsidRDefault="0085319E"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604DAC" w:rsidRDefault="00604DA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85319E" w:rsidRPr="00845011" w:rsidRDefault="0085319E"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both"/>
        <w:rPr>
          <w:rFonts w:ascii="Times" w:eastAsia="Arial Unicode MS" w:hAnsi="Times" w:cs="Arial Unicode MS"/>
          <w:color w:val="000000"/>
          <w:sz w:val="28"/>
          <w:szCs w:val="28"/>
          <w:lang w:val="uk-UA"/>
        </w:rPr>
      </w:pPr>
    </w:p>
    <w:p w:rsid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Визначимо енергетичні параметри. Задана якість принятого сигналу визначається чутливістю приймача. В загальному вигляді рівняння передачі може бути представлено як:</w:t>
      </w:r>
    </w:p>
    <w:p w:rsidR="0085319E" w:rsidRPr="00845011" w:rsidRDefault="0085319E"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p>
    <w:p w:rsidR="00845011" w:rsidRPr="00845011" w:rsidRDefault="00812983"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right"/>
        <w:rPr>
          <w:rFonts w:ascii="Times" w:eastAsia="Arial Unicode MS" w:hAnsi="Times" w:cs="Arial Unicode MS"/>
          <w:color w:val="000000"/>
          <w:sz w:val="28"/>
          <w:szCs w:val="28"/>
          <w:lang w:val="uk-UA"/>
        </w:rPr>
      </w:pPr>
      <m:oMath>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Р</m:t>
            </m:r>
          </m:e>
          <m:sub>
            <m:r>
              <w:rPr>
                <w:rFonts w:ascii="Cambria Math" w:eastAsia="Arial Unicode MS" w:hAnsi="Cambria Math" w:cs="Arial Unicode MS"/>
                <w:color w:val="000000"/>
                <w:sz w:val="32"/>
                <w:szCs w:val="32"/>
                <w:lang w:val="uk-UA"/>
              </w:rPr>
              <m:t>ПРМ</m:t>
            </m:r>
          </m:sub>
        </m:sSub>
        <m:r>
          <w:rPr>
            <w:rFonts w:ascii="Cambria Math" w:eastAsia="Arial Unicode MS" w:hAnsi="Cambria Math" w:cs="Arial Unicode MS"/>
            <w:color w:val="000000"/>
            <w:sz w:val="32"/>
            <w:szCs w:val="32"/>
            <w:lang w:val="uk-UA"/>
          </w:rPr>
          <m:t>=</m:t>
        </m:r>
        <m:f>
          <m:fPr>
            <m:ctrlPr>
              <w:rPr>
                <w:rFonts w:ascii="Cambria Math" w:eastAsia="Arial Unicode MS" w:hAnsi="Cambria Math" w:cs="Arial Unicode MS"/>
                <w:i/>
                <w:color w:val="000000"/>
                <w:sz w:val="32"/>
                <w:szCs w:val="32"/>
                <w:lang w:val="uk-UA"/>
              </w:rPr>
            </m:ctrlPr>
          </m:fPr>
          <m:num>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Р</m:t>
                </m:r>
              </m:e>
              <m:sub>
                <m:r>
                  <w:rPr>
                    <w:rFonts w:ascii="Cambria Math" w:eastAsia="Arial Unicode MS" w:hAnsi="Cambria Math" w:cs="Arial Unicode MS"/>
                    <w:color w:val="000000"/>
                    <w:sz w:val="32"/>
                    <w:szCs w:val="32"/>
                    <w:lang w:val="uk-UA"/>
                  </w:rPr>
                  <m:t>ПРД</m:t>
                </m:r>
              </m:sub>
            </m:sSub>
            <m:r>
              <w:rPr>
                <w:rFonts w:ascii="Cambria Math" w:eastAsia="Arial Unicode MS" w:hAnsi="Cambria Math" w:cs="Arial Unicode MS"/>
                <w:color w:val="000000"/>
                <w:sz w:val="32"/>
                <w:szCs w:val="32"/>
                <w:lang w:val="uk-UA"/>
              </w:rPr>
              <m:t xml:space="preserve"> *</m:t>
            </m:r>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 xml:space="preserve"> η</m:t>
                </m:r>
              </m:e>
              <m:sub>
                <m:r>
                  <w:rPr>
                    <w:rFonts w:ascii="Cambria Math" w:eastAsia="Arial Unicode MS" w:hAnsi="Cambria Math" w:cs="Arial Unicode MS"/>
                    <w:color w:val="000000"/>
                    <w:sz w:val="32"/>
                    <w:szCs w:val="32"/>
                    <w:lang w:val="uk-UA"/>
                  </w:rPr>
                  <m:t>ФПРД</m:t>
                </m:r>
              </m:sub>
            </m:sSub>
            <m:r>
              <w:rPr>
                <w:rFonts w:ascii="Cambria Math" w:eastAsia="Arial Unicode MS" w:hAnsi="Cambria Math" w:cs="Arial Unicode MS"/>
                <w:color w:val="000000"/>
                <w:sz w:val="32"/>
                <w:szCs w:val="32"/>
                <w:lang w:val="uk-UA"/>
              </w:rPr>
              <m:t xml:space="preserve"> *</m:t>
            </m:r>
            <m:sSub>
              <m:sSubPr>
                <m:ctrlPr>
                  <w:rPr>
                    <w:rFonts w:ascii="Cambria Math" w:eastAsia="Arial Unicode MS" w:hAnsi="Cambria Math" w:cs="Arial Unicode MS"/>
                    <w:i/>
                    <w:color w:val="000000"/>
                    <w:sz w:val="32"/>
                    <w:szCs w:val="32"/>
                    <w:lang w:val="uk-UA"/>
                  </w:rPr>
                </m:ctrlPr>
              </m:sSubPr>
              <m:e>
                <m:r>
                  <m:rPr>
                    <m:sty m:val="p"/>
                  </m:rPr>
                  <w:rPr>
                    <w:rFonts w:ascii="Cambria Math" w:hAnsi="Cambria Math" w:cs="Times"/>
                    <w:color w:val="000000"/>
                    <w:sz w:val="32"/>
                    <w:szCs w:val="32"/>
                  </w:rPr>
                  <m:t xml:space="preserve"> G</m:t>
                </m:r>
              </m:e>
              <m:sub>
                <m:r>
                  <w:rPr>
                    <w:rFonts w:ascii="Cambria Math" w:eastAsia="Arial Unicode MS" w:hAnsi="Cambria Math" w:cs="Arial Unicode MS"/>
                    <w:color w:val="000000"/>
                    <w:sz w:val="32"/>
                    <w:szCs w:val="32"/>
                    <w:lang w:val="uk-UA"/>
                  </w:rPr>
                  <m:t xml:space="preserve">АПРД </m:t>
                </m:r>
              </m:sub>
            </m:sSub>
            <m:r>
              <w:rPr>
                <w:rFonts w:ascii="Cambria Math" w:eastAsia="Arial Unicode MS" w:hAnsi="Cambria Math" w:cs="Arial Unicode MS"/>
                <w:color w:val="000000"/>
                <w:sz w:val="32"/>
                <w:szCs w:val="32"/>
                <w:lang w:val="uk-UA"/>
              </w:rPr>
              <m:t>*</m:t>
            </m:r>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 xml:space="preserve"> ξ</m:t>
                </m:r>
              </m:e>
              <m:sub>
                <m:r>
                  <w:rPr>
                    <w:rFonts w:ascii="Cambria Math" w:eastAsia="Arial Unicode MS" w:hAnsi="Cambria Math" w:cs="Arial Unicode MS"/>
                    <w:color w:val="000000"/>
                    <w:sz w:val="32"/>
                    <w:szCs w:val="32"/>
                    <w:lang w:val="uk-UA"/>
                  </w:rPr>
                  <m:t xml:space="preserve">П </m:t>
                </m:r>
              </m:sub>
            </m:sSub>
            <m:r>
              <w:rPr>
                <w:rFonts w:ascii="Cambria Math" w:eastAsia="Arial Unicode MS" w:hAnsi="Cambria Math" w:cs="Arial Unicode MS"/>
                <w:color w:val="000000"/>
                <w:sz w:val="32"/>
                <w:szCs w:val="32"/>
                <w:lang w:val="uk-UA"/>
              </w:rPr>
              <m:t>*</m:t>
            </m:r>
            <m:sSub>
              <m:sSubPr>
                <m:ctrlPr>
                  <w:rPr>
                    <w:rFonts w:ascii="Cambria Math" w:eastAsia="Arial Unicode MS" w:hAnsi="Cambria Math" w:cs="Arial Unicode MS"/>
                    <w:i/>
                    <w:color w:val="000000"/>
                    <w:sz w:val="32"/>
                    <w:szCs w:val="32"/>
                    <w:lang w:val="uk-UA"/>
                  </w:rPr>
                </m:ctrlPr>
              </m:sSubPr>
              <m:e>
                <m:r>
                  <m:rPr>
                    <m:sty m:val="p"/>
                  </m:rPr>
                  <w:rPr>
                    <w:rFonts w:ascii="Cambria Math" w:hAnsi="Cambria Math" w:cs="Times"/>
                    <w:color w:val="000000"/>
                    <w:sz w:val="32"/>
                    <w:szCs w:val="32"/>
                  </w:rPr>
                  <m:t xml:space="preserve"> G</m:t>
                </m:r>
              </m:e>
              <m:sub>
                <m:r>
                  <w:rPr>
                    <w:rFonts w:ascii="Cambria Math" w:eastAsia="Arial Unicode MS" w:hAnsi="Cambria Math" w:cs="Arial Unicode MS"/>
                    <w:color w:val="000000"/>
                    <w:sz w:val="32"/>
                    <w:szCs w:val="32"/>
                    <w:lang w:val="uk-UA"/>
                  </w:rPr>
                  <m:t xml:space="preserve">АПРМ </m:t>
                </m:r>
              </m:sub>
            </m:sSub>
            <m:r>
              <w:rPr>
                <w:rFonts w:ascii="Cambria Math" w:eastAsia="Arial Unicode MS" w:hAnsi="Cambria Math" w:cs="Arial Unicode MS"/>
                <w:color w:val="000000"/>
                <w:sz w:val="32"/>
                <w:szCs w:val="32"/>
                <w:lang w:val="uk-UA"/>
              </w:rPr>
              <m:t xml:space="preserve">* </m:t>
            </m:r>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η</m:t>
                </m:r>
              </m:e>
              <m:sub>
                <m:r>
                  <w:rPr>
                    <w:rFonts w:ascii="Cambria Math" w:eastAsia="Arial Unicode MS" w:hAnsi="Cambria Math" w:cs="Arial Unicode MS"/>
                    <w:color w:val="000000"/>
                    <w:sz w:val="32"/>
                    <w:szCs w:val="32"/>
                    <w:lang w:val="uk-UA"/>
                  </w:rPr>
                  <m:t xml:space="preserve">ФПРМ </m:t>
                </m:r>
              </m:sub>
            </m:sSub>
            <m:r>
              <w:rPr>
                <w:rFonts w:ascii="Cambria Math" w:eastAsia="Arial Unicode MS" w:hAnsi="Cambria Math" w:cs="Arial Unicode MS"/>
                <w:color w:val="000000"/>
                <w:sz w:val="32"/>
                <w:szCs w:val="32"/>
                <w:lang w:val="uk-UA"/>
              </w:rPr>
              <m:t xml:space="preserve">* </m:t>
            </m:r>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ξ</m:t>
                </m:r>
              </m:e>
              <m:sub>
                <m:r>
                  <w:rPr>
                    <w:rFonts w:ascii="Cambria Math" w:eastAsia="Arial Unicode MS" w:hAnsi="Cambria Math" w:cs="Arial Unicode MS"/>
                    <w:color w:val="000000"/>
                    <w:sz w:val="32"/>
                    <w:szCs w:val="32"/>
                    <w:lang w:val="uk-UA"/>
                  </w:rPr>
                  <m:t>С</m:t>
                </m:r>
              </m:sub>
            </m:sSub>
          </m:num>
          <m:den>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L</m:t>
                </m:r>
              </m:e>
              <m:sub>
                <m:r>
                  <m:rPr>
                    <m:sty m:val="p"/>
                  </m:rPr>
                  <w:rPr>
                    <w:rFonts w:ascii="Cambria Math" w:eastAsia="Arial Unicode MS" w:hAnsi="Cambria Math" w:cs="Arial Unicode MS"/>
                    <w:color w:val="000000"/>
                    <w:sz w:val="32"/>
                    <w:szCs w:val="32"/>
                    <w:lang w:val="uk-UA"/>
                  </w:rPr>
                  <m:t>Σ</m:t>
                </m:r>
              </m:sub>
            </m:sSub>
          </m:den>
        </m:f>
      </m:oMath>
      <w:r w:rsidR="00845011" w:rsidRPr="00845011">
        <w:rPr>
          <w:rFonts w:ascii="Times" w:eastAsia="Arial Unicode MS" w:hAnsi="Times" w:cs="Arial Unicode MS"/>
          <w:i/>
          <w:color w:val="000000"/>
          <w:sz w:val="28"/>
          <w:szCs w:val="28"/>
          <w:lang w:val="uk-UA"/>
        </w:rPr>
        <w:t xml:space="preserve">   </w:t>
      </w:r>
      <w:r w:rsidR="00845011" w:rsidRPr="00845011">
        <w:rPr>
          <w:rFonts w:ascii="Times" w:eastAsia="Arial Unicode MS" w:hAnsi="Times" w:cs="Arial Unicode MS"/>
          <w:i/>
          <w:color w:val="000000"/>
          <w:sz w:val="28"/>
          <w:szCs w:val="28"/>
          <w:lang w:val="uk-UA"/>
        </w:rPr>
        <w:tab/>
      </w:r>
      <w:r w:rsidR="00845011" w:rsidRPr="00845011">
        <w:rPr>
          <w:rFonts w:ascii="Times" w:eastAsia="Arial Unicode MS" w:hAnsi="Times" w:cs="Arial Unicode MS"/>
          <w:i/>
          <w:color w:val="000000"/>
          <w:sz w:val="28"/>
          <w:szCs w:val="28"/>
          <w:lang w:val="uk-UA"/>
        </w:rPr>
        <w:tab/>
      </w:r>
      <w:r w:rsidR="00845011" w:rsidRPr="00845011">
        <w:rPr>
          <w:rFonts w:ascii="Times" w:eastAsia="Arial Unicode MS" w:hAnsi="Times" w:cs="Arial Unicode MS"/>
          <w:color w:val="000000"/>
          <w:sz w:val="28"/>
          <w:szCs w:val="28"/>
          <w:lang w:val="uk-UA"/>
        </w:rPr>
        <w:t>(4.1)</w:t>
      </w: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ab/>
      </w: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 xml:space="preserve">де </w:t>
      </w: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ПРМ</m:t>
            </m:r>
          </m:sub>
        </m:sSub>
      </m:oMath>
      <w:r w:rsidRPr="00845011">
        <w:rPr>
          <w:rFonts w:ascii="Times" w:eastAsia="Arial Unicode MS" w:hAnsi="Times" w:cs="Arial Unicode MS"/>
          <w:color w:val="000000"/>
          <w:sz w:val="28"/>
          <w:szCs w:val="28"/>
          <w:lang w:val="uk-UA"/>
        </w:rPr>
        <w:t xml:space="preserve"> – потужність радіосигналу на вході приймача</w:t>
      </w:r>
    </w:p>
    <w:p w:rsidR="00845011" w:rsidRPr="00845011" w:rsidRDefault="00812983"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ПРД</m:t>
            </m:r>
          </m:sub>
        </m:sSub>
      </m:oMath>
      <w:r w:rsidR="00845011" w:rsidRPr="00845011">
        <w:rPr>
          <w:rFonts w:ascii="Times" w:eastAsia="Arial Unicode MS" w:hAnsi="Times" w:cs="Arial Unicode MS"/>
          <w:color w:val="000000"/>
          <w:sz w:val="28"/>
          <w:szCs w:val="28"/>
          <w:lang w:val="uk-UA"/>
        </w:rPr>
        <w:t xml:space="preserve"> – потужність передавача</w:t>
      </w:r>
    </w:p>
    <w:p w:rsidR="00845011" w:rsidRPr="00845011" w:rsidRDefault="00812983"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η</m:t>
            </m:r>
          </m:e>
          <m:sub>
            <m:r>
              <w:rPr>
                <w:rFonts w:ascii="Cambria Math" w:eastAsia="Arial Unicode MS" w:hAnsi="Cambria Math" w:cs="Arial Unicode MS"/>
                <w:color w:val="000000"/>
                <w:sz w:val="28"/>
                <w:szCs w:val="28"/>
                <w:lang w:val="uk-UA"/>
              </w:rPr>
              <m:t>ФПРД</m:t>
            </m:r>
          </m:sub>
        </m:sSub>
      </m:oMath>
      <w:r w:rsidR="00845011" w:rsidRPr="00845011">
        <w:rPr>
          <w:rFonts w:ascii="Times" w:eastAsia="Arial Unicode MS" w:hAnsi="Times" w:cs="Arial Unicode MS"/>
          <w:color w:val="000000"/>
          <w:sz w:val="28"/>
          <w:szCs w:val="28"/>
          <w:lang w:val="uk-UA"/>
        </w:rPr>
        <w:t xml:space="preserve"> – КПД передаваючого и приймаючого фідерів</w:t>
      </w:r>
    </w:p>
    <w:p w:rsidR="00845011" w:rsidRPr="00845011" w:rsidRDefault="00812983"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rPr>
      </w:pPr>
      <m:oMath>
        <m:sSub>
          <m:sSubPr>
            <m:ctrlPr>
              <w:rPr>
                <w:rFonts w:ascii="Cambria Math" w:eastAsia="Arial Unicode MS" w:hAnsi="Cambria Math" w:cs="Arial Unicode MS"/>
                <w:i/>
                <w:color w:val="000000"/>
                <w:sz w:val="28"/>
                <w:szCs w:val="28"/>
                <w:lang w:val="uk-UA"/>
              </w:rPr>
            </m:ctrlPr>
          </m:sSubPr>
          <m:e>
            <m:r>
              <m:rPr>
                <m:sty m:val="p"/>
              </m:rPr>
              <w:rPr>
                <w:rFonts w:ascii="Cambria Math" w:hAnsi="Cambria Math" w:cs="Times"/>
                <w:color w:val="000000"/>
                <w:sz w:val="28"/>
                <w:szCs w:val="28"/>
              </w:rPr>
              <m:t>G</m:t>
            </m:r>
          </m:e>
          <m:sub>
            <m:r>
              <w:rPr>
                <w:rFonts w:ascii="Cambria Math" w:eastAsia="Arial Unicode MS" w:hAnsi="Cambria Math" w:cs="Arial Unicode MS"/>
                <w:color w:val="000000"/>
                <w:sz w:val="28"/>
                <w:szCs w:val="28"/>
                <w:lang w:val="uk-UA"/>
              </w:rPr>
              <m:t>АПРД,АПРМ</m:t>
            </m:r>
          </m:sub>
        </m:sSub>
      </m:oMath>
      <w:r w:rsidR="00845011" w:rsidRPr="00845011">
        <w:rPr>
          <w:rFonts w:ascii="Times" w:eastAsia="Arial Unicode MS" w:hAnsi="Times" w:cs="Arial Unicode MS"/>
          <w:color w:val="000000"/>
          <w:sz w:val="28"/>
          <w:szCs w:val="28"/>
          <w:lang w:val="uk-UA"/>
        </w:rPr>
        <w:t xml:space="preserve"> – коефіцієнти посилення передаючої і приймаючої антени </w:t>
      </w:r>
    </w:p>
    <w:p w:rsidR="00845011" w:rsidRPr="00845011" w:rsidRDefault="00812983"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ξ</m:t>
            </m:r>
          </m:e>
          <m:sub>
            <m:r>
              <w:rPr>
                <w:rFonts w:ascii="Cambria Math" w:eastAsia="Arial Unicode MS" w:hAnsi="Cambria Math" w:cs="Arial Unicode MS"/>
                <w:color w:val="000000"/>
                <w:sz w:val="28"/>
                <w:szCs w:val="28"/>
                <w:lang w:val="uk-UA"/>
              </w:rPr>
              <m:t>П</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ξ</m:t>
            </m:r>
          </m:e>
          <m:sub>
            <m:r>
              <w:rPr>
                <w:rFonts w:ascii="Cambria Math" w:eastAsia="Arial Unicode MS" w:hAnsi="Cambria Math" w:cs="Arial Unicode MS"/>
                <w:color w:val="000000"/>
                <w:sz w:val="28"/>
                <w:szCs w:val="28"/>
                <w:lang w:val="uk-UA"/>
              </w:rPr>
              <m:t>С</m:t>
            </m:r>
          </m:sub>
        </m:sSub>
      </m:oMath>
      <w:r w:rsidR="00845011" w:rsidRPr="00845011">
        <w:rPr>
          <w:rFonts w:ascii="Times" w:eastAsia="Arial Unicode MS" w:hAnsi="Times" w:cs="Arial Unicode MS"/>
          <w:color w:val="000000"/>
          <w:sz w:val="28"/>
          <w:szCs w:val="28"/>
          <w:lang w:val="uk-UA"/>
        </w:rPr>
        <w:t xml:space="preserve"> – коефіцієнти узгодження антенн з радіосигналом по поляризації</w:t>
      </w:r>
    </w:p>
    <w:p w:rsidR="00845011" w:rsidRPr="00845011" w:rsidRDefault="00812983"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L</m:t>
            </m:r>
          </m:e>
          <m:sub>
            <m:r>
              <m:rPr>
                <m:sty m:val="p"/>
              </m:rPr>
              <w:rPr>
                <w:rFonts w:ascii="Cambria Math" w:eastAsia="Arial Unicode MS" w:hAnsi="Cambria Math" w:cs="Arial Unicode MS"/>
                <w:color w:val="000000"/>
                <w:sz w:val="28"/>
                <w:szCs w:val="28"/>
                <w:lang w:val="uk-UA"/>
              </w:rPr>
              <m:t>Σ</m:t>
            </m:r>
          </m:sub>
        </m:sSub>
      </m:oMath>
      <w:r w:rsidR="00845011" w:rsidRPr="00845011">
        <w:rPr>
          <w:rFonts w:ascii="Times" w:eastAsia="Arial Unicode MS" w:hAnsi="Times" w:cs="Arial Unicode MS"/>
          <w:color w:val="000000"/>
          <w:sz w:val="28"/>
          <w:szCs w:val="28"/>
          <w:lang w:val="uk-UA"/>
        </w:rPr>
        <w:t xml:space="preserve"> – сумарне затухання радіоволн на трасі</w:t>
      </w:r>
    </w:p>
    <w:p w:rsid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rPr>
        <w:t>Висловимо значення потужност</w:t>
      </w:r>
      <w:r w:rsidRPr="00845011">
        <w:rPr>
          <w:rFonts w:ascii="Times" w:eastAsia="Arial Unicode MS" w:hAnsi="Times" w:cs="Arial Unicode MS"/>
          <w:color w:val="000000"/>
          <w:sz w:val="28"/>
          <w:szCs w:val="28"/>
          <w:lang w:val="uk-UA"/>
        </w:rPr>
        <w:t>і радіосигналу на вх. приймача в дБ, тоді вираз буде:</w:t>
      </w:r>
    </w:p>
    <w:p w:rsidR="008955EC" w:rsidRPr="00845011" w:rsidRDefault="008955E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p>
    <w:p w:rsidR="008955EC" w:rsidRPr="00C522DD" w:rsidRDefault="00812983" w:rsidP="00C522DD">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jc w:val="right"/>
        <w:rPr>
          <w:rFonts w:ascii="Times" w:eastAsia="Arial Unicode MS" w:hAnsi="Times" w:cs="Arial Unicode MS"/>
          <w:color w:val="000000"/>
          <w:sz w:val="28"/>
          <w:szCs w:val="28"/>
          <w:lang w:val="uk-UA"/>
        </w:rPr>
      </w:pP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ПРМ</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дБ/Вт</m:t>
            </m:r>
          </m:e>
        </m:d>
        <m:r>
          <w:rPr>
            <w:rFonts w:ascii="Cambria Math" w:eastAsia="Arial Unicode MS" w:hAnsi="Cambria Math" w:cs="Arial Unicode MS"/>
            <w:color w:val="000000"/>
            <w:sz w:val="28"/>
            <w:szCs w:val="28"/>
            <w:lang w:val="uk-UA"/>
          </w:rPr>
          <m:t xml:space="preserve">= </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ПРД</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дБ/Вт</m:t>
            </m:r>
          </m:e>
        </m:d>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η</m:t>
            </m:r>
          </m:e>
          <m:sub>
            <m:r>
              <w:rPr>
                <w:rFonts w:ascii="Cambria Math" w:eastAsia="Arial Unicode MS" w:hAnsi="Cambria Math" w:cs="Arial Unicode MS"/>
                <w:color w:val="000000"/>
                <w:sz w:val="28"/>
                <w:szCs w:val="28"/>
                <w:lang w:val="uk-UA"/>
              </w:rPr>
              <m:t>ФПРД</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m:t>
            </m:r>
          </m:e>
        </m:d>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rPr>
              <m:t>G</m:t>
            </m:r>
          </m:e>
          <m:sub>
            <m:r>
              <w:rPr>
                <w:rFonts w:ascii="Cambria Math" w:eastAsia="Arial Unicode MS" w:hAnsi="Cambria Math" w:cs="Arial Unicode MS"/>
                <w:color w:val="000000"/>
                <w:sz w:val="28"/>
                <w:szCs w:val="28"/>
                <w:lang w:val="uk-UA"/>
              </w:rPr>
              <m:t>АПРД</m:t>
            </m:r>
          </m:sub>
        </m:sSub>
        <m:r>
          <w:rPr>
            <w:rFonts w:ascii="Cambria Math" w:eastAsia="Arial Unicode MS" w:hAnsi="Cambria Math" w:cs="Arial Unicode MS"/>
            <w:color w:val="000000"/>
            <w:sz w:val="28"/>
            <w:szCs w:val="28"/>
            <w:lang w:val="uk-UA"/>
          </w:rPr>
          <m:t>(дБ)</m:t>
        </m:r>
      </m:oMath>
      <w:r w:rsidR="00845011" w:rsidRPr="00845011">
        <w:rPr>
          <w:rFonts w:ascii="Times" w:eastAsia="Arial Unicode MS" w:hAnsi="Times" w:cs="Arial Unicode MS"/>
          <w:color w:val="000000"/>
          <w:sz w:val="28"/>
          <w:szCs w:val="28"/>
          <w:lang w:val="uk-UA"/>
        </w:rPr>
        <w:t>+</w:t>
      </w: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ξ</m:t>
            </m:r>
          </m:e>
          <m:sub>
            <m:r>
              <w:rPr>
                <w:rFonts w:ascii="Cambria Math" w:eastAsia="Arial Unicode MS" w:hAnsi="Cambria Math" w:cs="Arial Unicode MS"/>
                <w:color w:val="000000"/>
                <w:sz w:val="28"/>
                <w:szCs w:val="28"/>
                <w:lang w:val="uk-UA"/>
              </w:rPr>
              <m:t>П</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m:t>
            </m:r>
          </m:e>
        </m:d>
        <m:r>
          <w:rPr>
            <w:rFonts w:ascii="Cambria Math" w:eastAsia="Arial Unicode MS" w:hAnsi="Cambria Math" w:cs="Arial Unicode MS"/>
            <w:color w:val="000000"/>
            <w:sz w:val="28"/>
            <w:szCs w:val="28"/>
            <w:lang w:val="uk-UA"/>
          </w:rPr>
          <m:t xml:space="preserve">+ </m:t>
        </m:r>
        <m:sSub>
          <m:sSubPr>
            <m:ctrlPr>
              <w:rPr>
                <w:rFonts w:ascii="Cambria Math" w:eastAsia="Arial Unicode MS" w:hAnsi="Cambria Math" w:cs="Arial Unicode MS"/>
                <w:i/>
                <w:color w:val="000000"/>
                <w:sz w:val="28"/>
                <w:szCs w:val="28"/>
                <w:lang w:val="uk-UA"/>
              </w:rPr>
            </m:ctrlPr>
          </m:sSubPr>
          <m:e>
            <m:r>
              <m:rPr>
                <m:sty m:val="p"/>
              </m:rPr>
              <w:rPr>
                <w:rFonts w:ascii="Cambria Math" w:hAnsi="Cambria Math" w:cs="Times"/>
                <w:color w:val="000000"/>
                <w:sz w:val="28"/>
                <w:szCs w:val="28"/>
                <w:lang w:val="uk-UA"/>
              </w:rPr>
              <m:t>+</m:t>
            </m:r>
            <m:r>
              <m:rPr>
                <m:sty m:val="p"/>
              </m:rPr>
              <w:rPr>
                <w:rFonts w:ascii="Cambria Math" w:hAnsi="Cambria Math" w:cs="Times"/>
                <w:color w:val="000000"/>
                <w:sz w:val="28"/>
                <w:szCs w:val="28"/>
              </w:rPr>
              <m:t>G</m:t>
            </m:r>
          </m:e>
          <m:sub>
            <m:r>
              <w:rPr>
                <w:rFonts w:ascii="Cambria Math" w:eastAsia="Arial Unicode MS" w:hAnsi="Cambria Math" w:cs="Arial Unicode MS"/>
                <w:color w:val="000000"/>
                <w:sz w:val="28"/>
                <w:szCs w:val="28"/>
                <w:lang w:val="uk-UA"/>
              </w:rPr>
              <m:t>АПРМ</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m:t>
            </m:r>
          </m:e>
        </m:d>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η</m:t>
            </m:r>
          </m:e>
          <m:sub>
            <m:r>
              <w:rPr>
                <w:rFonts w:ascii="Cambria Math" w:eastAsia="Arial Unicode MS" w:hAnsi="Cambria Math" w:cs="Arial Unicode MS"/>
                <w:color w:val="000000"/>
                <w:sz w:val="28"/>
                <w:szCs w:val="28"/>
                <w:lang w:val="uk-UA"/>
              </w:rPr>
              <m:t>ФПРМ</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m:t>
            </m:r>
          </m:e>
        </m:d>
      </m:oMath>
      <w:r w:rsidR="00845011" w:rsidRPr="00845011">
        <w:rPr>
          <w:rFonts w:ascii="Times" w:eastAsia="Arial Unicode MS" w:hAnsi="Times" w:cs="Arial Unicode MS"/>
          <w:color w:val="000000"/>
          <w:sz w:val="28"/>
          <w:szCs w:val="28"/>
          <w:lang w:val="uk-UA"/>
        </w:rPr>
        <w:t>+</w:t>
      </w:r>
      <m:oMath>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ξ</m:t>
            </m:r>
          </m:e>
          <m:sub>
            <m:r>
              <w:rPr>
                <w:rFonts w:ascii="Cambria Math" w:eastAsia="Arial Unicode MS" w:hAnsi="Cambria Math" w:cs="Arial Unicode MS"/>
                <w:color w:val="000000"/>
                <w:sz w:val="32"/>
                <w:szCs w:val="32"/>
                <w:lang w:val="uk-UA"/>
              </w:rPr>
              <m:t>С</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m:t>
            </m:r>
          </m:e>
        </m:d>
      </m:oMath>
      <w:r w:rsidR="00845011" w:rsidRPr="00845011">
        <w:rPr>
          <w:rFonts w:ascii="Times" w:eastAsia="Arial Unicode MS" w:hAnsi="Times" w:cs="Arial Unicode MS"/>
          <w:color w:val="000000"/>
          <w:sz w:val="28"/>
          <w:szCs w:val="28"/>
          <w:lang w:val="uk-UA"/>
        </w:rPr>
        <w:t>-</w:t>
      </w:r>
      <w:r w:rsidR="00845011" w:rsidRPr="00845011">
        <w:rPr>
          <w:rFonts w:ascii="Times" w:eastAsia="Arial Unicode MS" w:hAnsi="Times" w:cs="Arial Unicode MS"/>
          <w:color w:val="000000"/>
          <w:sz w:val="28"/>
          <w:szCs w:val="28"/>
          <w:lang w:val="en-US"/>
        </w:rPr>
        <w:t>L</w:t>
      </w:r>
      <w:r w:rsidR="00845011" w:rsidRPr="00845011">
        <w:rPr>
          <w:rFonts w:ascii="Times" w:eastAsia="Arial Unicode MS" w:hAnsi="Times" w:cs="Arial Unicode MS"/>
          <w:color w:val="000000"/>
          <w:sz w:val="28"/>
          <w:szCs w:val="28"/>
          <w:lang w:val="uk-UA"/>
        </w:rPr>
        <w:tab/>
      </w:r>
      <w:r w:rsidR="00845011" w:rsidRPr="00845011">
        <w:rPr>
          <w:rFonts w:ascii="Times" w:eastAsia="Arial Unicode MS" w:hAnsi="Times" w:cs="Arial Unicode MS"/>
          <w:color w:val="000000"/>
          <w:sz w:val="28"/>
          <w:szCs w:val="28"/>
          <w:lang w:val="uk-UA"/>
        </w:rPr>
        <w:tab/>
      </w:r>
      <w:r w:rsidR="00845011" w:rsidRPr="00845011">
        <w:rPr>
          <w:rFonts w:ascii="Times" w:eastAsia="Arial Unicode MS" w:hAnsi="Times" w:cs="Arial Unicode MS"/>
          <w:color w:val="000000"/>
          <w:sz w:val="28"/>
          <w:szCs w:val="28"/>
          <w:lang w:val="uk-UA"/>
        </w:rPr>
        <w:tab/>
      </w:r>
      <w:r w:rsidR="00845011" w:rsidRPr="00845011">
        <w:rPr>
          <w:rFonts w:ascii="Times" w:eastAsia="Arial Unicode MS" w:hAnsi="Times" w:cs="Arial Unicode MS"/>
          <w:color w:val="000000"/>
          <w:sz w:val="28"/>
          <w:szCs w:val="28"/>
          <w:lang w:val="uk-UA"/>
        </w:rPr>
        <w:tab/>
        <w:t xml:space="preserve">        </w:t>
      </w:r>
      <w:r w:rsidR="002E1A0F">
        <w:rPr>
          <w:rFonts w:ascii="Times" w:eastAsia="Arial Unicode MS" w:hAnsi="Times" w:cs="Arial Unicode MS"/>
          <w:color w:val="000000"/>
          <w:sz w:val="28"/>
          <w:szCs w:val="28"/>
          <w:lang w:val="uk-UA"/>
        </w:rPr>
        <w:t xml:space="preserve"> </w:t>
      </w:r>
      <w:r w:rsidR="00845011" w:rsidRPr="002E1A0F">
        <w:rPr>
          <w:rFonts w:ascii="Times" w:eastAsia="Arial Unicode MS" w:hAnsi="Times" w:cs="Arial Unicode MS"/>
          <w:color w:val="000000"/>
          <w:sz w:val="28"/>
          <w:szCs w:val="28"/>
          <w:lang w:val="uk-UA"/>
        </w:rPr>
        <w:t>(4.2)</w:t>
      </w:r>
    </w:p>
    <w:p w:rsid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Далі визначаємо сумарні втрати на трасі:</w:t>
      </w:r>
    </w:p>
    <w:p w:rsidR="008955EC" w:rsidRPr="00845011" w:rsidRDefault="008955E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p>
    <w:p w:rsidR="00845011" w:rsidRPr="00845011" w:rsidRDefault="00812983"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i/>
          <w:color w:val="000000"/>
          <w:sz w:val="28"/>
          <w:szCs w:val="28"/>
          <w:lang w:val="uk-UA"/>
        </w:rPr>
      </w:pPr>
      <m:oMath>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L</m:t>
            </m:r>
          </m:e>
          <m:sub>
            <m:r>
              <m:rPr>
                <m:sty m:val="p"/>
              </m:rPr>
              <w:rPr>
                <w:rFonts w:ascii="Cambria Math" w:eastAsia="Arial Unicode MS" w:hAnsi="Cambria Math" w:cs="Arial Unicode MS"/>
                <w:color w:val="000000"/>
                <w:sz w:val="32"/>
                <w:szCs w:val="32"/>
                <w:lang w:val="uk-UA"/>
              </w:rPr>
              <m:t>Σ</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m:t>
            </m:r>
          </m:e>
        </m:d>
        <m:r>
          <w:rPr>
            <w:rFonts w:ascii="Cambria Math" w:eastAsia="Arial Unicode MS" w:hAnsi="Cambria Math" w:cs="Arial Unicode MS"/>
            <w:color w:val="000000"/>
            <w:sz w:val="28"/>
            <w:szCs w:val="28"/>
            <w:lang w:val="uk-UA"/>
          </w:rPr>
          <m:t xml:space="preserve">= </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ПРД</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η</m:t>
            </m:r>
          </m:e>
          <m:sub>
            <m:r>
              <w:rPr>
                <w:rFonts w:ascii="Cambria Math" w:eastAsia="Arial Unicode MS" w:hAnsi="Cambria Math" w:cs="Arial Unicode MS"/>
                <w:color w:val="000000"/>
                <w:sz w:val="28"/>
                <w:szCs w:val="28"/>
                <w:lang w:val="uk-UA"/>
              </w:rPr>
              <m:t>ФПРД</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rPr>
              <m:t>G</m:t>
            </m:r>
          </m:e>
          <m:sub>
            <m:r>
              <w:rPr>
                <w:rFonts w:ascii="Cambria Math" w:eastAsia="Arial Unicode MS" w:hAnsi="Cambria Math" w:cs="Arial Unicode MS"/>
                <w:color w:val="000000"/>
                <w:sz w:val="28"/>
                <w:szCs w:val="28"/>
                <w:lang w:val="uk-UA"/>
              </w:rPr>
              <m:t>АПРД</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ξ</m:t>
            </m:r>
          </m:e>
          <m:sub>
            <m:r>
              <w:rPr>
                <w:rFonts w:ascii="Cambria Math" w:eastAsia="Arial Unicode MS" w:hAnsi="Cambria Math" w:cs="Arial Unicode MS"/>
                <w:color w:val="000000"/>
                <w:sz w:val="28"/>
                <w:szCs w:val="28"/>
                <w:lang w:val="uk-UA"/>
              </w:rPr>
              <m:t>П</m:t>
            </m:r>
          </m:sub>
        </m:sSub>
        <m:sSub>
          <m:sSubPr>
            <m:ctrlPr>
              <w:rPr>
                <w:rFonts w:ascii="Cambria Math" w:eastAsia="Arial Unicode MS" w:hAnsi="Cambria Math" w:cs="Arial Unicode MS"/>
                <w:i/>
                <w:color w:val="000000"/>
                <w:sz w:val="28"/>
                <w:szCs w:val="28"/>
                <w:lang w:val="uk-UA"/>
              </w:rPr>
            </m:ctrlPr>
          </m:sSubPr>
          <m:e>
            <m:r>
              <m:rPr>
                <m:sty m:val="p"/>
              </m:rPr>
              <w:rPr>
                <w:rFonts w:ascii="Cambria Math" w:hAnsi="Cambria Math" w:cs="Times"/>
                <w:color w:val="000000"/>
                <w:sz w:val="28"/>
                <w:szCs w:val="28"/>
                <w:lang w:val="uk-UA"/>
              </w:rPr>
              <m:t>+</m:t>
            </m:r>
            <m:r>
              <m:rPr>
                <m:sty m:val="p"/>
              </m:rPr>
              <w:rPr>
                <w:rFonts w:ascii="Cambria Math" w:hAnsi="Cambria Math" w:cs="Times"/>
                <w:color w:val="000000"/>
                <w:sz w:val="28"/>
                <w:szCs w:val="28"/>
              </w:rPr>
              <m:t>G</m:t>
            </m:r>
          </m:e>
          <m:sub>
            <m:r>
              <w:rPr>
                <w:rFonts w:ascii="Cambria Math" w:eastAsia="Arial Unicode MS" w:hAnsi="Cambria Math" w:cs="Arial Unicode MS"/>
                <w:color w:val="000000"/>
                <w:sz w:val="28"/>
                <w:szCs w:val="28"/>
                <w:lang w:val="uk-UA"/>
              </w:rPr>
              <m:t>АПРМ</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η</m:t>
            </m:r>
          </m:e>
          <m:sub>
            <m:r>
              <w:rPr>
                <w:rFonts w:ascii="Cambria Math" w:eastAsia="Arial Unicode MS" w:hAnsi="Cambria Math" w:cs="Arial Unicode MS"/>
                <w:color w:val="000000"/>
                <w:sz w:val="28"/>
                <w:szCs w:val="28"/>
                <w:lang w:val="uk-UA"/>
              </w:rPr>
              <m:t>ФПРМ</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ξ</m:t>
            </m:r>
          </m:e>
          <m:sub>
            <m:r>
              <w:rPr>
                <w:rFonts w:ascii="Cambria Math" w:eastAsia="Arial Unicode MS" w:hAnsi="Cambria Math" w:cs="Arial Unicode MS"/>
                <w:color w:val="000000"/>
                <w:sz w:val="32"/>
                <w:szCs w:val="32"/>
                <w:lang w:val="uk-UA"/>
              </w:rPr>
              <m:t>С</m:t>
            </m:r>
          </m:sub>
        </m:sSub>
        <m:r>
          <w:rPr>
            <w:rFonts w:ascii="Cambria Math" w:eastAsia="Arial Unicode MS" w:hAnsi="Cambria Math" w:cs="Arial Unicode MS"/>
            <w:color w:val="000000"/>
            <w:sz w:val="32"/>
            <w:szCs w:val="32"/>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ПРМ</m:t>
            </m:r>
          </m:sub>
        </m:sSub>
      </m:oMath>
      <w:r w:rsidR="00845011" w:rsidRPr="002E1A0F">
        <w:rPr>
          <w:rFonts w:ascii="Times" w:eastAsia="Arial Unicode MS" w:hAnsi="Times" w:cs="Arial Unicode MS"/>
          <w:color w:val="000000"/>
          <w:sz w:val="28"/>
          <w:szCs w:val="28"/>
          <w:lang w:val="uk-UA"/>
        </w:rPr>
        <w:t xml:space="preserve"> </w:t>
      </w:r>
      <w:r w:rsidR="002E1A0F">
        <w:rPr>
          <w:rFonts w:ascii="Times" w:eastAsia="Arial Unicode MS" w:hAnsi="Times" w:cs="Arial Unicode MS"/>
          <w:color w:val="000000"/>
          <w:sz w:val="28"/>
          <w:szCs w:val="28"/>
          <w:lang w:val="uk-UA"/>
        </w:rPr>
        <w:t xml:space="preserve">    </w:t>
      </w:r>
      <w:r w:rsidR="00845011" w:rsidRPr="002E1A0F">
        <w:rPr>
          <w:rFonts w:ascii="Times" w:eastAsia="Arial Unicode MS" w:hAnsi="Times" w:cs="Arial Unicode MS"/>
          <w:color w:val="000000"/>
          <w:sz w:val="28"/>
          <w:szCs w:val="28"/>
          <w:lang w:val="uk-UA"/>
        </w:rPr>
        <w:t xml:space="preserve"> (4.3)</w:t>
      </w:r>
    </w:p>
    <w:p w:rsidR="008955EC" w:rsidRDefault="008955E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p>
    <w:p w:rsid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Для БС сумарне загасання радіоволн на трасу дорівнює:</w:t>
      </w:r>
    </w:p>
    <w:p w:rsidR="008955EC" w:rsidRPr="00845011" w:rsidRDefault="008955EC"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p>
    <w:p w:rsidR="008955EC" w:rsidRPr="00C522DD" w:rsidRDefault="00812983" w:rsidP="00C522DD">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right"/>
        <w:rPr>
          <w:rFonts w:ascii="Times" w:eastAsia="Arial Unicode MS" w:hAnsi="Times" w:cs="Arial Unicode MS"/>
          <w:i/>
          <w:color w:val="000000"/>
          <w:sz w:val="28"/>
          <w:szCs w:val="28"/>
        </w:rPr>
      </w:pPr>
      <m:oMath>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L</m:t>
            </m:r>
          </m:e>
          <m:sub>
            <m:r>
              <m:rPr>
                <m:sty m:val="p"/>
              </m:rPr>
              <w:rPr>
                <w:rFonts w:ascii="Cambria Math" w:eastAsia="Arial Unicode MS" w:hAnsi="Cambria Math" w:cs="Arial Unicode MS"/>
                <w:color w:val="000000"/>
                <w:sz w:val="32"/>
                <w:szCs w:val="32"/>
                <w:lang w:val="uk-UA"/>
              </w:rPr>
              <m:t>Σ</m:t>
            </m:r>
          </m:sub>
        </m:sSub>
        <m:d>
          <m:dPr>
            <m:ctrlPr>
              <w:rPr>
                <w:rFonts w:ascii="Cambria Math" w:eastAsia="Arial Unicode MS" w:hAnsi="Cambria Math" w:cs="Arial Unicode MS"/>
                <w:i/>
                <w:color w:val="000000"/>
                <w:sz w:val="28"/>
                <w:szCs w:val="28"/>
                <w:lang w:val="uk-UA"/>
              </w:rPr>
            </m:ctrlPr>
          </m:dPr>
          <m:e>
            <m:r>
              <w:rPr>
                <w:rFonts w:ascii="Cambria Math" w:eastAsia="Arial Unicode MS" w:hAnsi="Cambria Math" w:cs="Arial Unicode MS"/>
                <w:color w:val="000000"/>
                <w:sz w:val="28"/>
                <w:szCs w:val="28"/>
                <w:lang w:val="uk-UA"/>
              </w:rPr>
              <m:t>дБ</m:t>
            </m:r>
          </m:e>
        </m:d>
        <m:r>
          <w:rPr>
            <w:rFonts w:ascii="Cambria Math" w:eastAsia="Arial Unicode MS" w:hAnsi="Cambria Math" w:cs="Arial Unicode MS"/>
            <w:color w:val="000000"/>
            <w:sz w:val="28"/>
            <w:szCs w:val="28"/>
            <w:lang w:val="uk-UA"/>
          </w:rPr>
          <m:t xml:space="preserve">= </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ПРД</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η</m:t>
            </m:r>
          </m:e>
          <m:sub>
            <m:r>
              <w:rPr>
                <w:rFonts w:ascii="Cambria Math" w:eastAsia="Arial Unicode MS" w:hAnsi="Cambria Math" w:cs="Arial Unicode MS"/>
                <w:color w:val="000000"/>
                <w:sz w:val="28"/>
                <w:szCs w:val="28"/>
                <w:lang w:val="uk-UA"/>
              </w:rPr>
              <m:t>ФПРД</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rPr>
              <m:t>G</m:t>
            </m:r>
          </m:e>
          <m:sub>
            <m:r>
              <w:rPr>
                <w:rFonts w:ascii="Cambria Math" w:eastAsia="Arial Unicode MS" w:hAnsi="Cambria Math" w:cs="Arial Unicode MS"/>
                <w:color w:val="000000"/>
                <w:sz w:val="28"/>
                <w:szCs w:val="28"/>
                <w:lang w:val="uk-UA"/>
              </w:rPr>
              <m:t>АПРД</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ξ</m:t>
            </m:r>
          </m:e>
          <m:sub>
            <m:r>
              <w:rPr>
                <w:rFonts w:ascii="Cambria Math" w:eastAsia="Arial Unicode MS" w:hAnsi="Cambria Math" w:cs="Arial Unicode MS"/>
                <w:color w:val="000000"/>
                <w:sz w:val="28"/>
                <w:szCs w:val="28"/>
                <w:lang w:val="uk-UA"/>
              </w:rPr>
              <m:t>П</m:t>
            </m:r>
          </m:sub>
        </m:sSub>
        <m:sSub>
          <m:sSubPr>
            <m:ctrlPr>
              <w:rPr>
                <w:rFonts w:ascii="Cambria Math" w:eastAsia="Arial Unicode MS" w:hAnsi="Cambria Math" w:cs="Arial Unicode MS"/>
                <w:i/>
                <w:color w:val="000000"/>
                <w:sz w:val="28"/>
                <w:szCs w:val="28"/>
                <w:lang w:val="uk-UA"/>
              </w:rPr>
            </m:ctrlPr>
          </m:sSubPr>
          <m:e>
            <m:r>
              <m:rPr>
                <m:sty m:val="p"/>
              </m:rPr>
              <w:rPr>
                <w:rFonts w:ascii="Cambria Math" w:hAnsi="Cambria Math" w:cs="Times"/>
                <w:color w:val="000000"/>
                <w:sz w:val="28"/>
                <w:szCs w:val="28"/>
                <w:lang w:val="uk-UA"/>
              </w:rPr>
              <m:t>+</m:t>
            </m:r>
            <m:r>
              <m:rPr>
                <m:sty m:val="p"/>
              </m:rPr>
              <w:rPr>
                <w:rFonts w:ascii="Cambria Math" w:hAnsi="Cambria Math" w:cs="Times"/>
                <w:color w:val="000000"/>
                <w:sz w:val="28"/>
                <w:szCs w:val="28"/>
              </w:rPr>
              <m:t>G</m:t>
            </m:r>
          </m:e>
          <m:sub>
            <m:r>
              <w:rPr>
                <w:rFonts w:ascii="Cambria Math" w:eastAsia="Arial Unicode MS" w:hAnsi="Cambria Math" w:cs="Arial Unicode MS"/>
                <w:color w:val="000000"/>
                <w:sz w:val="28"/>
                <w:szCs w:val="28"/>
                <w:lang w:val="uk-UA"/>
              </w:rPr>
              <m:t>АПРМ</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η</m:t>
            </m:r>
          </m:e>
          <m:sub>
            <m:r>
              <w:rPr>
                <w:rFonts w:ascii="Cambria Math" w:eastAsia="Arial Unicode MS" w:hAnsi="Cambria Math" w:cs="Arial Unicode MS"/>
                <w:color w:val="000000"/>
                <w:sz w:val="28"/>
                <w:szCs w:val="28"/>
                <w:lang w:val="uk-UA"/>
              </w:rPr>
              <m:t>ФПРМ</m:t>
            </m:r>
          </m:sub>
        </m:sSub>
        <m:r>
          <w:rPr>
            <w:rFonts w:ascii="Cambria Math" w:eastAsia="Arial Unicode MS" w:hAnsi="Cambria Math" w:cs="Arial Unicode MS"/>
            <w:color w:val="000000"/>
            <w:sz w:val="28"/>
            <w:szCs w:val="28"/>
            <w:lang w:val="uk-UA"/>
          </w:rPr>
          <m:t>+</m:t>
        </m:r>
        <m:sSub>
          <m:sSubPr>
            <m:ctrlPr>
              <w:rPr>
                <w:rFonts w:ascii="Cambria Math" w:eastAsia="Arial Unicode MS" w:hAnsi="Cambria Math" w:cs="Arial Unicode MS"/>
                <w:i/>
                <w:color w:val="000000"/>
                <w:sz w:val="32"/>
                <w:szCs w:val="32"/>
                <w:lang w:val="uk-UA"/>
              </w:rPr>
            </m:ctrlPr>
          </m:sSubPr>
          <m:e>
            <m:r>
              <w:rPr>
                <w:rFonts w:ascii="Cambria Math" w:eastAsia="Arial Unicode MS" w:hAnsi="Cambria Math" w:cs="Arial Unicode MS"/>
                <w:color w:val="000000"/>
                <w:sz w:val="32"/>
                <w:szCs w:val="32"/>
                <w:lang w:val="uk-UA"/>
              </w:rPr>
              <m:t>ξ</m:t>
            </m:r>
          </m:e>
          <m:sub>
            <m:r>
              <w:rPr>
                <w:rFonts w:ascii="Cambria Math" w:eastAsia="Arial Unicode MS" w:hAnsi="Cambria Math" w:cs="Arial Unicode MS"/>
                <w:color w:val="000000"/>
                <w:sz w:val="32"/>
                <w:szCs w:val="32"/>
                <w:lang w:val="uk-UA"/>
              </w:rPr>
              <m:t>С</m:t>
            </m:r>
          </m:sub>
        </m:sSub>
        <m:r>
          <w:rPr>
            <w:rFonts w:ascii="Cambria Math" w:eastAsia="Arial Unicode MS" w:hAnsi="Cambria Math" w:cs="Arial Unicode MS"/>
            <w:color w:val="000000"/>
            <w:sz w:val="32"/>
            <w:szCs w:val="32"/>
            <w:lang w:val="uk-UA"/>
          </w:rPr>
          <m:t>-</m:t>
        </m:r>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Р</m:t>
            </m:r>
          </m:e>
          <m:sub>
            <m:r>
              <w:rPr>
                <w:rFonts w:ascii="Cambria Math" w:eastAsia="Arial Unicode MS" w:hAnsi="Cambria Math" w:cs="Arial Unicode MS"/>
                <w:color w:val="000000"/>
                <w:sz w:val="28"/>
                <w:szCs w:val="28"/>
                <w:lang w:val="uk-UA"/>
              </w:rPr>
              <m:t>ПРМ</m:t>
            </m:r>
          </m:sub>
        </m:sSub>
      </m:oMath>
      <w:r w:rsidR="00845011" w:rsidRPr="00845011">
        <w:rPr>
          <w:rFonts w:ascii="Times" w:eastAsia="Arial Unicode MS" w:hAnsi="Times" w:cs="Arial Unicode MS"/>
          <w:i/>
          <w:color w:val="000000"/>
          <w:sz w:val="28"/>
          <w:szCs w:val="28"/>
          <w:lang w:val="uk-UA"/>
        </w:rPr>
        <w:t xml:space="preserve"> = =20+0,95+0+0,9+18+0,95+0,9+97,6 = 139,3 дБ   </w:t>
      </w:r>
      <w:r w:rsidR="00845011" w:rsidRPr="00845011">
        <w:rPr>
          <w:rFonts w:ascii="Times" w:eastAsia="Arial Unicode MS" w:hAnsi="Times" w:cs="Arial Unicode MS"/>
          <w:i/>
          <w:color w:val="000000"/>
          <w:sz w:val="28"/>
          <w:szCs w:val="28"/>
          <w:lang w:val="uk-UA"/>
        </w:rPr>
        <w:tab/>
        <w:t xml:space="preserve"> </w:t>
      </w:r>
      <w:r w:rsidR="00845011" w:rsidRPr="00845011">
        <w:rPr>
          <w:rFonts w:ascii="Times" w:eastAsia="Arial Unicode MS" w:hAnsi="Times" w:cs="Arial Unicode MS"/>
          <w:i/>
          <w:color w:val="000000"/>
          <w:sz w:val="28"/>
          <w:szCs w:val="28"/>
          <w:lang w:val="uk-UA"/>
        </w:rPr>
        <w:tab/>
      </w:r>
      <w:r w:rsidR="00845011" w:rsidRPr="002E1A0F">
        <w:rPr>
          <w:rFonts w:ascii="Times" w:eastAsia="Arial Unicode MS" w:hAnsi="Times" w:cs="Arial Unicode MS"/>
          <w:color w:val="000000"/>
          <w:sz w:val="28"/>
          <w:szCs w:val="28"/>
          <w:lang w:val="uk-UA"/>
        </w:rPr>
        <w:t xml:space="preserve">    (4.4)</w:t>
      </w: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i/>
          <w:color w:val="000000"/>
          <w:sz w:val="28"/>
          <w:szCs w:val="28"/>
          <w:lang w:val="uk-UA"/>
        </w:rPr>
      </w:pPr>
      <w:r w:rsidRPr="00845011">
        <w:rPr>
          <w:rFonts w:ascii="Times" w:eastAsia="Arial Unicode MS" w:hAnsi="Times" w:cs="Arial Unicode MS"/>
          <w:color w:val="000000"/>
          <w:sz w:val="28"/>
          <w:szCs w:val="28"/>
          <w:lang w:val="uk-UA"/>
        </w:rPr>
        <w:t xml:space="preserve">Визначим сумарне затухання </w:t>
      </w:r>
      <w:r w:rsidRPr="00845011">
        <w:rPr>
          <w:rFonts w:ascii="Times" w:eastAsia="Arial Unicode MS" w:hAnsi="Times" w:cs="Arial Unicode MS"/>
          <w:color w:val="000000"/>
          <w:sz w:val="28"/>
          <w:szCs w:val="28"/>
          <w:lang w:val="en-US"/>
        </w:rPr>
        <w:t>L</w:t>
      </w:r>
      <m:oMath>
        <m:r>
          <w:rPr>
            <w:rFonts w:ascii="Cambria Math" w:eastAsia="Arial Unicode MS" w:hAnsi="Cambria Math" w:cs="Arial Unicode MS"/>
            <w:color w:val="000000"/>
            <w:sz w:val="28"/>
            <w:szCs w:val="28"/>
            <w:lang w:val="uk-UA"/>
          </w:rPr>
          <m:t xml:space="preserve"> </m:t>
        </m:r>
      </m:oMath>
      <w:r w:rsidRPr="00845011">
        <w:rPr>
          <w:rFonts w:ascii="Times" w:eastAsia="Arial Unicode MS" w:hAnsi="Times" w:cs="Arial Unicode MS"/>
          <w:color w:val="000000"/>
          <w:sz w:val="28"/>
          <w:szCs w:val="28"/>
          <w:lang w:val="uk-UA"/>
        </w:rPr>
        <w:t xml:space="preserve">радіоволн, як втрати поширення для відповідного типу місцевості </w:t>
      </w: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L</m:t>
            </m:r>
          </m:e>
          <m:sub>
            <m:r>
              <m:rPr>
                <m:sty m:val="p"/>
              </m:rPr>
              <w:rPr>
                <w:rFonts w:ascii="Cambria Math" w:eastAsia="Arial Unicode MS" w:hAnsi="Cambria Math" w:cs="Arial Unicode MS"/>
                <w:color w:val="000000"/>
                <w:sz w:val="28"/>
                <w:szCs w:val="28"/>
                <w:lang w:val="uk-UA"/>
              </w:rPr>
              <m:t>Р</m:t>
            </m:r>
          </m:sub>
        </m:sSub>
      </m:oMath>
      <w:r w:rsidRPr="00845011">
        <w:rPr>
          <w:rFonts w:ascii="Times" w:eastAsia="Arial Unicode MS" w:hAnsi="Times" w:cs="Arial Unicode MS"/>
          <w:color w:val="000000"/>
          <w:sz w:val="28"/>
          <w:szCs w:val="28"/>
        </w:rPr>
        <w:t xml:space="preserve"> </w:t>
      </w:r>
      <w:r w:rsidRPr="00845011">
        <w:rPr>
          <w:rFonts w:ascii="Times" w:eastAsia="Arial Unicode MS" w:hAnsi="Times" w:cs="Arial Unicode MS"/>
          <w:color w:val="000000"/>
          <w:sz w:val="28"/>
          <w:szCs w:val="28"/>
          <w:lang w:val="uk-UA"/>
        </w:rPr>
        <w:t xml:space="preserve">і поправки на рельєф місцевості </w:t>
      </w: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L</m:t>
            </m:r>
          </m:e>
          <m:sub>
            <m:r>
              <m:rPr>
                <m:sty m:val="p"/>
              </m:rPr>
              <w:rPr>
                <w:rFonts w:ascii="Cambria Math" w:eastAsia="Arial Unicode MS" w:hAnsi="Cambria Math" w:cs="Arial Unicode MS"/>
                <w:color w:val="000000"/>
                <w:sz w:val="28"/>
                <w:szCs w:val="28"/>
                <w:lang w:val="uk-UA"/>
              </w:rPr>
              <m:t>РЕЛ</m:t>
            </m:r>
          </m:sub>
        </m:sSub>
        <m:r>
          <w:rPr>
            <w:rFonts w:ascii="Cambria Math" w:eastAsia="Arial Unicode MS" w:hAnsi="Cambria Math" w:cs="Arial Unicode MS"/>
            <w:color w:val="000000"/>
            <w:sz w:val="28"/>
            <w:szCs w:val="28"/>
            <w:lang w:val="uk-UA"/>
          </w:rPr>
          <m:t>:</m:t>
        </m:r>
      </m:oMath>
    </w:p>
    <w:p w:rsidR="00845011" w:rsidRPr="00845011" w:rsidRDefault="00845011" w:rsidP="002E1A0F">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right"/>
        <w:rPr>
          <w:rFonts w:ascii="Times" w:eastAsia="Arial Unicode MS" w:hAnsi="Times" w:cs="Arial Unicode MS"/>
          <w:i/>
          <w:color w:val="000000"/>
          <w:sz w:val="28"/>
          <w:szCs w:val="28"/>
        </w:rPr>
      </w:pPr>
      <w:r w:rsidRPr="00845011">
        <w:rPr>
          <w:rFonts w:ascii="Times" w:eastAsia="Arial Unicode MS" w:hAnsi="Times" w:cs="Arial Unicode MS"/>
          <w:color w:val="000000"/>
          <w:sz w:val="28"/>
          <w:szCs w:val="28"/>
          <w:lang w:val="en-US"/>
        </w:rPr>
        <w:t>L</w:t>
      </w:r>
      <w:r w:rsidRPr="00845011">
        <w:rPr>
          <w:rFonts w:ascii="Times" w:eastAsia="Arial Unicode MS" w:hAnsi="Times" w:cs="Arial Unicode MS"/>
          <w:color w:val="000000"/>
          <w:sz w:val="28"/>
          <w:szCs w:val="28"/>
        </w:rPr>
        <w:t xml:space="preserve"> = </w:t>
      </w: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L</m:t>
            </m:r>
          </m:e>
          <m:sub>
            <m:r>
              <m:rPr>
                <m:sty m:val="p"/>
              </m:rPr>
              <w:rPr>
                <w:rFonts w:ascii="Cambria Math" w:eastAsia="Arial Unicode MS" w:hAnsi="Cambria Math" w:cs="Arial Unicode MS"/>
                <w:color w:val="000000"/>
                <w:sz w:val="28"/>
                <w:szCs w:val="28"/>
                <w:lang w:val="uk-UA"/>
              </w:rPr>
              <m:t>Р</m:t>
            </m:r>
          </m:sub>
        </m:sSub>
      </m:oMath>
      <w:r w:rsidRPr="00845011">
        <w:rPr>
          <w:rFonts w:ascii="Times" w:eastAsia="Arial Unicode MS" w:hAnsi="Times" w:cs="Arial Unicode MS"/>
          <w:color w:val="000000"/>
          <w:sz w:val="28"/>
          <w:szCs w:val="28"/>
        </w:rPr>
        <w:t xml:space="preserve"> + </w:t>
      </w:r>
      <m:oMath>
        <m:sSub>
          <m:sSubPr>
            <m:ctrlPr>
              <w:rPr>
                <w:rFonts w:ascii="Cambria Math" w:eastAsia="Arial Unicode MS" w:hAnsi="Cambria Math" w:cs="Arial Unicode MS"/>
                <w:i/>
                <w:color w:val="000000"/>
                <w:sz w:val="28"/>
                <w:szCs w:val="28"/>
                <w:lang w:val="uk-UA"/>
              </w:rPr>
            </m:ctrlPr>
          </m:sSubPr>
          <m:e>
            <m:r>
              <w:rPr>
                <w:rFonts w:ascii="Cambria Math" w:eastAsia="Arial Unicode MS" w:hAnsi="Cambria Math" w:cs="Arial Unicode MS"/>
                <w:color w:val="000000"/>
                <w:sz w:val="28"/>
                <w:szCs w:val="28"/>
                <w:lang w:val="uk-UA"/>
              </w:rPr>
              <m:t>L</m:t>
            </m:r>
          </m:e>
          <m:sub>
            <m:r>
              <m:rPr>
                <m:sty m:val="p"/>
              </m:rPr>
              <w:rPr>
                <w:rFonts w:ascii="Cambria Math" w:eastAsia="Arial Unicode MS" w:hAnsi="Cambria Math" w:cs="Arial Unicode MS"/>
                <w:color w:val="000000"/>
                <w:sz w:val="28"/>
                <w:szCs w:val="28"/>
                <w:lang w:val="uk-UA"/>
              </w:rPr>
              <m:t>РЕЛ</m:t>
            </m:r>
          </m:sub>
        </m:sSub>
      </m:oMath>
      <w:r w:rsidR="002E1A0F">
        <w:rPr>
          <w:rFonts w:ascii="Times" w:eastAsia="Arial Unicode MS" w:hAnsi="Times" w:cs="Arial Unicode MS"/>
          <w:color w:val="000000"/>
          <w:sz w:val="28"/>
          <w:szCs w:val="28"/>
          <w:lang w:val="uk-UA"/>
        </w:rPr>
        <w:tab/>
      </w:r>
      <w:r w:rsidR="002E1A0F">
        <w:rPr>
          <w:rFonts w:ascii="Times" w:eastAsia="Arial Unicode MS" w:hAnsi="Times" w:cs="Arial Unicode MS"/>
          <w:color w:val="000000"/>
          <w:sz w:val="28"/>
          <w:szCs w:val="28"/>
          <w:lang w:val="uk-UA"/>
        </w:rPr>
        <w:tab/>
      </w:r>
      <w:r w:rsidR="002E1A0F">
        <w:rPr>
          <w:rFonts w:ascii="Times" w:eastAsia="Arial Unicode MS" w:hAnsi="Times" w:cs="Arial Unicode MS"/>
          <w:color w:val="000000"/>
          <w:sz w:val="28"/>
          <w:szCs w:val="28"/>
          <w:lang w:val="uk-UA"/>
        </w:rPr>
        <w:tab/>
      </w:r>
      <w:r w:rsidR="002E1A0F">
        <w:rPr>
          <w:rFonts w:ascii="Times" w:eastAsia="Arial Unicode MS" w:hAnsi="Times" w:cs="Arial Unicode MS"/>
          <w:color w:val="000000"/>
          <w:sz w:val="28"/>
          <w:szCs w:val="28"/>
          <w:lang w:val="uk-UA"/>
        </w:rPr>
        <w:tab/>
      </w:r>
      <w:r w:rsidR="002E1A0F">
        <w:rPr>
          <w:rFonts w:ascii="Times" w:eastAsia="Arial Unicode MS" w:hAnsi="Times" w:cs="Arial Unicode MS"/>
          <w:color w:val="000000"/>
          <w:sz w:val="28"/>
          <w:szCs w:val="28"/>
          <w:lang w:val="uk-UA"/>
        </w:rPr>
        <w:tab/>
      </w:r>
      <w:r w:rsidR="002E1A0F" w:rsidRPr="002E1A0F">
        <w:rPr>
          <w:rFonts w:ascii="Times" w:eastAsia="Arial Unicode MS" w:hAnsi="Times" w:cs="Arial Unicode MS"/>
          <w:color w:val="000000"/>
          <w:sz w:val="28"/>
          <w:szCs w:val="28"/>
          <w:lang w:val="uk-UA"/>
        </w:rPr>
        <w:t>(4.</w:t>
      </w:r>
      <w:r w:rsidR="002E1A0F">
        <w:rPr>
          <w:rFonts w:ascii="Times" w:eastAsia="Arial Unicode MS" w:hAnsi="Times" w:cs="Arial Unicode MS"/>
          <w:color w:val="000000"/>
          <w:sz w:val="28"/>
          <w:szCs w:val="28"/>
          <w:lang w:val="uk-UA"/>
        </w:rPr>
        <w:t>5</w:t>
      </w:r>
      <w:r w:rsidR="002E1A0F" w:rsidRPr="002E1A0F">
        <w:rPr>
          <w:rFonts w:ascii="Times" w:eastAsia="Arial Unicode MS" w:hAnsi="Times" w:cs="Arial Unicode MS"/>
          <w:color w:val="000000"/>
          <w:sz w:val="28"/>
          <w:szCs w:val="28"/>
          <w:lang w:val="uk-UA"/>
        </w:rPr>
        <w:t>)</w:t>
      </w:r>
    </w:p>
    <w:p w:rsidR="00845011" w:rsidRPr="00812983" w:rsidRDefault="00845011" w:rsidP="00C522DD">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rPr>
      </w:pPr>
      <w:r w:rsidRPr="00845011">
        <w:rPr>
          <w:rFonts w:ascii="Times" w:eastAsia="Arial Unicode MS" w:hAnsi="Times" w:cs="Arial Unicode MS"/>
          <w:color w:val="000000"/>
          <w:sz w:val="28"/>
          <w:szCs w:val="28"/>
          <w:lang w:val="uk-UA"/>
        </w:rPr>
        <w:t>Базові станції розташовуются в с.</w:t>
      </w:r>
      <w:r w:rsidR="002E1A0F">
        <w:rPr>
          <w:rFonts w:ascii="Times" w:eastAsia="Arial Unicode MS" w:hAnsi="Times" w:cs="Arial Unicode MS"/>
          <w:color w:val="000000"/>
          <w:sz w:val="28"/>
          <w:szCs w:val="28"/>
          <w:lang w:val="uk-UA"/>
        </w:rPr>
        <w:t xml:space="preserve"> </w:t>
      </w:r>
      <w:r w:rsidRPr="00845011">
        <w:rPr>
          <w:rFonts w:ascii="Times" w:eastAsia="Arial Unicode MS" w:hAnsi="Times" w:cs="Arial Unicode MS"/>
          <w:color w:val="000000"/>
          <w:sz w:val="28"/>
          <w:szCs w:val="28"/>
          <w:lang w:val="uk-UA"/>
        </w:rPr>
        <w:t>Зарічне, Харьковской област</w:t>
      </w:r>
      <w:r w:rsidR="002E1A0F">
        <w:rPr>
          <w:rFonts w:ascii="Times" w:eastAsia="Arial Unicode MS" w:hAnsi="Times" w:cs="Arial Unicode MS"/>
          <w:color w:val="000000"/>
          <w:sz w:val="28"/>
          <w:szCs w:val="28"/>
          <w:lang w:val="uk-UA"/>
        </w:rPr>
        <w:t>і</w:t>
      </w:r>
      <w:r w:rsidRPr="00845011">
        <w:rPr>
          <w:rFonts w:ascii="Times" w:eastAsia="Arial Unicode MS" w:hAnsi="Times" w:cs="Arial Unicode MS"/>
          <w:color w:val="000000"/>
          <w:sz w:val="28"/>
          <w:szCs w:val="28"/>
          <w:lang w:val="uk-UA"/>
        </w:rPr>
        <w:t xml:space="preserve"> (рис</w:t>
      </w:r>
      <w:r w:rsidR="00450304">
        <w:rPr>
          <w:rFonts w:ascii="Times" w:eastAsia="Arial Unicode MS" w:hAnsi="Times" w:cs="Arial Unicode MS"/>
          <w:color w:val="000000"/>
          <w:sz w:val="28"/>
          <w:szCs w:val="28"/>
          <w:lang w:val="uk-UA"/>
        </w:rPr>
        <w:t>.</w:t>
      </w:r>
      <w:r w:rsidRPr="00845011">
        <w:rPr>
          <w:rFonts w:ascii="Times" w:eastAsia="Arial Unicode MS" w:hAnsi="Times" w:cs="Arial Unicode MS"/>
          <w:color w:val="000000"/>
          <w:sz w:val="28"/>
          <w:szCs w:val="28"/>
          <w:lang w:val="uk-UA"/>
        </w:rPr>
        <w:t xml:space="preserve"> 4.1). В цій місцевості проживають близько 8000 чоловік.</w:t>
      </w:r>
    </w:p>
    <w:p w:rsidR="00845011" w:rsidRPr="00845011" w:rsidRDefault="00C522DD"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r>
        <w:rPr>
          <w:rFonts w:ascii="Times" w:eastAsia="Arial Unicode MS" w:hAnsi="Times" w:cs="Arial Unicode MS"/>
          <w:noProof/>
          <w:color w:val="000000"/>
          <w:sz w:val="28"/>
          <w:szCs w:val="28"/>
        </w:rPr>
        <w:lastRenderedPageBreak/>
        <w:drawing>
          <wp:anchor distT="0" distB="0" distL="114300" distR="114300" simplePos="0" relativeHeight="251677696" behindDoc="0" locked="0" layoutInCell="1" allowOverlap="1" wp14:anchorId="66870B64" wp14:editId="65CCF695">
            <wp:simplePos x="0" y="0"/>
            <wp:positionH relativeFrom="column">
              <wp:posOffset>33020</wp:posOffset>
            </wp:positionH>
            <wp:positionV relativeFrom="paragraph">
              <wp:posOffset>-12065</wp:posOffset>
            </wp:positionV>
            <wp:extent cx="5998210" cy="2701925"/>
            <wp:effectExtent l="0" t="0" r="2540" b="3175"/>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hoto_2019-12-15 15.08.18.jpeg"/>
                    <pic:cNvPicPr/>
                  </pic:nvPicPr>
                  <pic:blipFill rotWithShape="1">
                    <a:blip r:embed="rId28">
                      <a:extLst>
                        <a:ext uri="{28A0092B-C50C-407E-A947-70E740481C1C}">
                          <a14:useLocalDpi xmlns:a14="http://schemas.microsoft.com/office/drawing/2010/main" val="0"/>
                        </a:ext>
                      </a:extLst>
                    </a:blip>
                    <a:srcRect l="4767" b="23599"/>
                    <a:stretch/>
                  </pic:blipFill>
                  <pic:spPr bwMode="auto">
                    <a:xfrm>
                      <a:off x="0" y="0"/>
                      <a:ext cx="5998210" cy="2701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p>
    <w:p w:rsidR="00845011" w:rsidRP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p>
    <w:p w:rsidR="00845011" w:rsidRPr="00812983" w:rsidRDefault="00845011" w:rsidP="00C522DD">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rPr>
          <w:rFonts w:ascii="Times" w:eastAsia="Arial Unicode MS" w:hAnsi="Times" w:cs="Arial Unicode MS"/>
          <w:color w:val="000000"/>
          <w:sz w:val="28"/>
          <w:szCs w:val="28"/>
        </w:rPr>
      </w:pPr>
    </w:p>
    <w:p w:rsidR="00C522DD" w:rsidRPr="00812983" w:rsidRDefault="00C522DD" w:rsidP="00C522DD">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rPr>
          <w:rFonts w:ascii="Times" w:eastAsia="Arial Unicode MS" w:hAnsi="Times" w:cs="Arial Unicode MS"/>
          <w:color w:val="000000"/>
          <w:sz w:val="28"/>
          <w:szCs w:val="28"/>
        </w:rPr>
      </w:pPr>
    </w:p>
    <w:p w:rsidR="00845011" w:rsidRDefault="00845011"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Рисунок 4.1 – План розташування базових станцій в с. Зарічне</w:t>
      </w:r>
    </w:p>
    <w:p w:rsidR="00F97B16" w:rsidRPr="00845011" w:rsidRDefault="00F97B16" w:rsidP="00845011">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center"/>
        <w:rPr>
          <w:rFonts w:ascii="Times" w:eastAsia="Arial Unicode MS" w:hAnsi="Times" w:cs="Arial Unicode MS"/>
          <w:color w:val="000000"/>
          <w:sz w:val="28"/>
          <w:szCs w:val="28"/>
          <w:lang w:val="uk-UA"/>
        </w:rPr>
      </w:pPr>
    </w:p>
    <w:p w:rsidR="00845011" w:rsidRPr="00845011" w:rsidRDefault="00845011" w:rsidP="00AD2524">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jc w:val="both"/>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 xml:space="preserve">В роботі застосовується трисекторна антена, розділимо місцевість на три сектора: сектор </w:t>
      </w:r>
      <w:r w:rsidRPr="00845011">
        <w:rPr>
          <w:rFonts w:ascii="Times" w:eastAsia="Arial Unicode MS" w:hAnsi="Times" w:cs="Arial Unicode MS"/>
          <w:color w:val="000000"/>
          <w:sz w:val="28"/>
          <w:szCs w:val="28"/>
          <w:lang w:val="en-US"/>
        </w:rPr>
        <w:t>A</w:t>
      </w:r>
      <w:r w:rsidRPr="00845011">
        <w:rPr>
          <w:rFonts w:ascii="Times" w:eastAsia="Arial Unicode MS" w:hAnsi="Times" w:cs="Arial Unicode MS"/>
          <w:color w:val="000000"/>
          <w:sz w:val="28"/>
          <w:szCs w:val="28"/>
          <w:lang w:val="uk-UA"/>
        </w:rPr>
        <w:t xml:space="preserve"> - 0</w:t>
      </w:r>
      <m:oMath>
        <m:r>
          <w:rPr>
            <w:rFonts w:ascii="Cambria Math" w:eastAsia="Arial Unicode MS" w:hAnsi="Cambria Math" w:cs="Arial Unicode MS"/>
            <w:color w:val="000000"/>
            <w:sz w:val="28"/>
            <w:szCs w:val="28"/>
            <w:lang w:val="uk-UA"/>
          </w:rPr>
          <m:t>°</m:t>
        </m:r>
      </m:oMath>
      <w:r w:rsidRPr="00845011">
        <w:rPr>
          <w:rFonts w:ascii="Times" w:eastAsia="Arial Unicode MS" w:hAnsi="Times" w:cs="Arial Unicode MS"/>
          <w:color w:val="000000"/>
          <w:sz w:val="28"/>
          <w:szCs w:val="28"/>
          <w:lang w:val="uk-UA"/>
        </w:rPr>
        <w:t xml:space="preserve">, сектор </w:t>
      </w:r>
      <w:r w:rsidRPr="00845011">
        <w:rPr>
          <w:rFonts w:ascii="Times" w:eastAsia="Arial Unicode MS" w:hAnsi="Times" w:cs="Arial Unicode MS"/>
          <w:color w:val="000000"/>
          <w:sz w:val="28"/>
          <w:szCs w:val="28"/>
          <w:lang w:val="en-US"/>
        </w:rPr>
        <w:t>B</w:t>
      </w:r>
      <w:r w:rsidRPr="00845011">
        <w:rPr>
          <w:rFonts w:ascii="Times" w:eastAsia="Arial Unicode MS" w:hAnsi="Times" w:cs="Arial Unicode MS"/>
          <w:color w:val="000000"/>
          <w:sz w:val="28"/>
          <w:szCs w:val="28"/>
          <w:lang w:val="uk-UA"/>
        </w:rPr>
        <w:t xml:space="preserve"> - </w:t>
      </w:r>
      <w:r w:rsidRPr="00845011">
        <w:rPr>
          <w:rFonts w:ascii="Times" w:eastAsia="Arial Unicode MS" w:hAnsi="Times" w:cs="Arial Unicode MS"/>
          <w:color w:val="000000"/>
          <w:sz w:val="28"/>
          <w:szCs w:val="28"/>
        </w:rPr>
        <w:t>12</w:t>
      </w:r>
      <w:r w:rsidRPr="00845011">
        <w:rPr>
          <w:rFonts w:ascii="Times" w:eastAsia="Arial Unicode MS" w:hAnsi="Times" w:cs="Arial Unicode MS"/>
          <w:color w:val="000000"/>
          <w:sz w:val="28"/>
          <w:szCs w:val="28"/>
          <w:lang w:val="uk-UA"/>
        </w:rPr>
        <w:t>0</w:t>
      </w:r>
      <m:oMath>
        <m:r>
          <w:rPr>
            <w:rFonts w:ascii="Cambria Math" w:eastAsia="Arial Unicode MS" w:hAnsi="Cambria Math" w:cs="Arial Unicode MS"/>
            <w:color w:val="000000"/>
            <w:sz w:val="28"/>
            <w:szCs w:val="28"/>
            <w:lang w:val="uk-UA"/>
          </w:rPr>
          <m:t>°</m:t>
        </m:r>
      </m:oMath>
      <w:r w:rsidRPr="00845011">
        <w:rPr>
          <w:rFonts w:ascii="Times" w:eastAsia="Arial Unicode MS" w:hAnsi="Times" w:cs="Arial Unicode MS"/>
          <w:color w:val="000000"/>
          <w:sz w:val="28"/>
          <w:szCs w:val="28"/>
          <w:lang w:val="uk-UA"/>
        </w:rPr>
        <w:t>, сектор С - 240</w:t>
      </w:r>
      <m:oMath>
        <m:r>
          <w:rPr>
            <w:rFonts w:ascii="Cambria Math" w:eastAsia="Arial Unicode MS" w:hAnsi="Cambria Math" w:cs="Arial Unicode MS"/>
            <w:color w:val="000000"/>
            <w:sz w:val="28"/>
            <w:szCs w:val="28"/>
            <w:lang w:val="uk-UA"/>
          </w:rPr>
          <m:t>°</m:t>
        </m:r>
      </m:oMath>
      <w:r w:rsidRPr="00845011">
        <w:rPr>
          <w:rFonts w:ascii="Times" w:eastAsia="Arial Unicode MS" w:hAnsi="Times" w:cs="Arial Unicode MS"/>
          <w:color w:val="000000"/>
          <w:sz w:val="28"/>
          <w:szCs w:val="28"/>
          <w:lang w:val="uk-UA"/>
        </w:rPr>
        <w:t>.</w:t>
      </w:r>
    </w:p>
    <w:tbl>
      <w:tblPr>
        <w:tblW w:w="0" w:type="auto"/>
        <w:tblInd w:w="700" w:type="dxa"/>
        <w:tblLayout w:type="fixed"/>
        <w:tblCellMar>
          <w:left w:w="0" w:type="dxa"/>
          <w:right w:w="0" w:type="dxa"/>
        </w:tblCellMar>
        <w:tblLook w:val="0000" w:firstRow="0" w:lastRow="0" w:firstColumn="0" w:lastColumn="0" w:noHBand="0" w:noVBand="0"/>
      </w:tblPr>
      <w:tblGrid>
        <w:gridCol w:w="1706"/>
        <w:gridCol w:w="275"/>
        <w:gridCol w:w="25"/>
        <w:gridCol w:w="20"/>
        <w:gridCol w:w="486"/>
        <w:gridCol w:w="43"/>
        <w:gridCol w:w="278"/>
        <w:gridCol w:w="43"/>
        <w:gridCol w:w="811"/>
        <w:gridCol w:w="42"/>
        <w:gridCol w:w="96"/>
        <w:gridCol w:w="41"/>
        <w:gridCol w:w="3329"/>
        <w:gridCol w:w="43"/>
      </w:tblGrid>
      <w:tr w:rsidR="00845011" w:rsidRPr="00A530A5" w:rsidTr="00A530A5">
        <w:trPr>
          <w:gridAfter w:val="1"/>
          <w:wAfter w:w="42" w:type="dxa"/>
          <w:trHeight w:val="289"/>
        </w:trPr>
        <w:tc>
          <w:tcPr>
            <w:tcW w:w="1706" w:type="dxa"/>
            <w:shd w:val="clear" w:color="auto" w:fill="auto"/>
            <w:vAlign w:val="bottom"/>
          </w:tcPr>
          <w:p w:rsidR="00845011" w:rsidRPr="00A530A5" w:rsidRDefault="00845011" w:rsidP="00845011">
            <w:pPr>
              <w:spacing w:line="360" w:lineRule="auto"/>
              <w:rPr>
                <w:w w:val="99"/>
                <w:sz w:val="28"/>
                <w:szCs w:val="28"/>
              </w:rPr>
            </w:pPr>
            <w:r w:rsidRPr="00A530A5">
              <w:rPr>
                <w:w w:val="99"/>
                <w:sz w:val="28"/>
                <w:szCs w:val="28"/>
              </w:rPr>
              <w:t xml:space="preserve">При </w:t>
            </w:r>
            <w:r w:rsidRPr="00A530A5">
              <w:rPr>
                <w:rFonts w:ascii="Symbol" w:eastAsia="Symbol" w:hAnsi="Symbol"/>
                <w:w w:val="99"/>
                <w:sz w:val="28"/>
                <w:szCs w:val="28"/>
              </w:rPr>
              <w:t></w:t>
            </w:r>
            <w:r w:rsidRPr="00A530A5">
              <w:rPr>
                <w:i/>
                <w:w w:val="99"/>
                <w:sz w:val="28"/>
                <w:szCs w:val="28"/>
              </w:rPr>
              <w:t>h</w:t>
            </w:r>
            <w:r w:rsidRPr="00A530A5">
              <w:rPr>
                <w:w w:val="99"/>
                <w:sz w:val="28"/>
                <w:szCs w:val="28"/>
              </w:rPr>
              <w:t xml:space="preserve"> </w:t>
            </w:r>
            <w:r w:rsidRPr="00A530A5">
              <w:rPr>
                <w:rFonts w:ascii="Symbol" w:eastAsia="Symbol" w:hAnsi="Symbol"/>
                <w:w w:val="99"/>
                <w:sz w:val="28"/>
                <w:szCs w:val="28"/>
              </w:rPr>
              <w:t></w:t>
            </w:r>
            <w:r w:rsidRPr="00A530A5">
              <w:rPr>
                <w:w w:val="99"/>
                <w:sz w:val="28"/>
                <w:szCs w:val="28"/>
              </w:rPr>
              <w:t xml:space="preserve"> 64 ;</w:t>
            </w:r>
          </w:p>
        </w:tc>
        <w:tc>
          <w:tcPr>
            <w:tcW w:w="275" w:type="dxa"/>
            <w:shd w:val="clear" w:color="auto" w:fill="auto"/>
            <w:vAlign w:val="bottom"/>
          </w:tcPr>
          <w:p w:rsidR="00845011" w:rsidRPr="00A530A5" w:rsidRDefault="00845011" w:rsidP="00845011">
            <w:pPr>
              <w:spacing w:line="360" w:lineRule="auto"/>
              <w:ind w:left="100"/>
              <w:rPr>
                <w:i/>
                <w:w w:val="89"/>
                <w:sz w:val="28"/>
                <w:szCs w:val="28"/>
                <w:lang w:val="en-US"/>
              </w:rPr>
            </w:pPr>
            <w:r w:rsidRPr="00A530A5">
              <w:rPr>
                <w:i/>
                <w:w w:val="89"/>
                <w:sz w:val="28"/>
                <w:szCs w:val="28"/>
              </w:rPr>
              <w:t>L</w:t>
            </w:r>
          </w:p>
        </w:tc>
        <w:tc>
          <w:tcPr>
            <w:tcW w:w="529" w:type="dxa"/>
            <w:gridSpan w:val="3"/>
            <w:shd w:val="clear" w:color="auto" w:fill="auto"/>
            <w:vAlign w:val="bottom"/>
          </w:tcPr>
          <w:p w:rsidR="00845011" w:rsidRPr="00A530A5" w:rsidRDefault="00845011" w:rsidP="00A530A5">
            <w:pPr>
              <w:rPr>
                <w:i/>
                <w:w w:val="96"/>
                <w:sz w:val="22"/>
                <w:szCs w:val="22"/>
                <w:lang w:val="en-US"/>
              </w:rPr>
            </w:pPr>
            <w:r w:rsidRPr="00A530A5">
              <w:rPr>
                <w:i/>
                <w:w w:val="96"/>
                <w:sz w:val="22"/>
                <w:szCs w:val="22"/>
              </w:rPr>
              <w:t>РЕЛ</w:t>
            </w:r>
          </w:p>
        </w:tc>
        <w:tc>
          <w:tcPr>
            <w:tcW w:w="321" w:type="dxa"/>
            <w:gridSpan w:val="2"/>
            <w:shd w:val="clear" w:color="auto" w:fill="auto"/>
            <w:vAlign w:val="bottom"/>
          </w:tcPr>
          <w:p w:rsidR="00845011" w:rsidRPr="00A530A5" w:rsidRDefault="00845011" w:rsidP="00845011">
            <w:pPr>
              <w:spacing w:line="360" w:lineRule="auto"/>
              <w:ind w:left="120"/>
              <w:rPr>
                <w:rFonts w:ascii="Symbol" w:eastAsia="Symbol" w:hAnsi="Symbol"/>
                <w:sz w:val="28"/>
                <w:szCs w:val="28"/>
              </w:rPr>
            </w:pPr>
            <w:r w:rsidRPr="00A530A5">
              <w:rPr>
                <w:rFonts w:ascii="Symbol" w:eastAsia="Symbol" w:hAnsi="Symbol"/>
                <w:sz w:val="28"/>
                <w:szCs w:val="28"/>
              </w:rPr>
              <w:t></w:t>
            </w:r>
          </w:p>
        </w:tc>
        <w:tc>
          <w:tcPr>
            <w:tcW w:w="992" w:type="dxa"/>
            <w:gridSpan w:val="4"/>
            <w:shd w:val="clear" w:color="auto" w:fill="auto"/>
            <w:vAlign w:val="bottom"/>
          </w:tcPr>
          <w:p w:rsidR="00845011" w:rsidRPr="00A530A5" w:rsidRDefault="00845011" w:rsidP="00845011">
            <w:pPr>
              <w:spacing w:line="360" w:lineRule="auto"/>
              <w:jc w:val="center"/>
              <w:rPr>
                <w:w w:val="98"/>
                <w:sz w:val="28"/>
                <w:szCs w:val="28"/>
                <w:u w:val="single"/>
              </w:rPr>
            </w:pPr>
            <w:r w:rsidRPr="00A530A5">
              <w:rPr>
                <w:rFonts w:ascii="Symbol" w:eastAsia="Symbol" w:hAnsi="Symbol"/>
                <w:w w:val="98"/>
                <w:sz w:val="28"/>
                <w:szCs w:val="28"/>
                <w:u w:val="single"/>
              </w:rPr>
              <w:t></w:t>
            </w:r>
            <w:r w:rsidRPr="00A530A5">
              <w:rPr>
                <w:w w:val="98"/>
                <w:sz w:val="28"/>
                <w:szCs w:val="28"/>
                <w:u w:val="single"/>
              </w:rPr>
              <w:t xml:space="preserve"> 2 </w:t>
            </w:r>
            <w:r w:rsidRPr="00A530A5">
              <w:rPr>
                <w:rFonts w:ascii="Symbol" w:eastAsia="Symbol" w:hAnsi="Symbol"/>
                <w:w w:val="98"/>
                <w:sz w:val="28"/>
                <w:szCs w:val="28"/>
                <w:u w:val="single"/>
              </w:rPr>
              <w:t></w:t>
            </w:r>
            <w:r w:rsidRPr="00A530A5">
              <w:rPr>
                <w:rFonts w:ascii="Symbol" w:eastAsia="Symbol" w:hAnsi="Symbol"/>
                <w:w w:val="98"/>
                <w:sz w:val="28"/>
                <w:szCs w:val="28"/>
                <w:u w:val="single"/>
              </w:rPr>
              <w:t></w:t>
            </w:r>
            <w:r w:rsidRPr="00A530A5">
              <w:rPr>
                <w:rFonts w:ascii="Symbol" w:eastAsia="Symbol" w:hAnsi="Symbol"/>
                <w:w w:val="98"/>
                <w:sz w:val="28"/>
                <w:szCs w:val="28"/>
                <w:u w:val="single"/>
              </w:rPr>
              <w:t></w:t>
            </w:r>
            <w:r w:rsidRPr="00A530A5">
              <w:rPr>
                <w:w w:val="98"/>
                <w:sz w:val="28"/>
                <w:szCs w:val="28"/>
                <w:u w:val="single"/>
              </w:rPr>
              <w:t>3</w:t>
            </w:r>
          </w:p>
        </w:tc>
        <w:tc>
          <w:tcPr>
            <w:tcW w:w="3370" w:type="dxa"/>
            <w:gridSpan w:val="2"/>
            <w:shd w:val="clear" w:color="auto" w:fill="auto"/>
            <w:vAlign w:val="bottom"/>
          </w:tcPr>
          <w:p w:rsidR="00845011" w:rsidRPr="00A530A5" w:rsidRDefault="00845011" w:rsidP="00845011">
            <w:pPr>
              <w:spacing w:line="360" w:lineRule="auto"/>
              <w:jc w:val="right"/>
              <w:rPr>
                <w:sz w:val="28"/>
                <w:szCs w:val="28"/>
              </w:rPr>
            </w:pPr>
            <w:r w:rsidRPr="00A530A5">
              <w:rPr>
                <w:rFonts w:ascii="Symbol" w:eastAsia="Symbol" w:hAnsi="Symbol"/>
                <w:sz w:val="28"/>
                <w:szCs w:val="28"/>
              </w:rPr>
              <w:t></w:t>
            </w:r>
            <w:r w:rsidRPr="00A530A5">
              <w:rPr>
                <w:rFonts w:ascii="Symbol" w:eastAsia="Symbol" w:hAnsi="Symbol"/>
                <w:sz w:val="28"/>
                <w:szCs w:val="28"/>
              </w:rPr>
              <w:t></w:t>
            </w:r>
            <w:r w:rsidRPr="00A530A5">
              <w:rPr>
                <w:rFonts w:ascii="Symbol" w:eastAsia="Symbol" w:hAnsi="Symbol"/>
                <w:sz w:val="28"/>
                <w:szCs w:val="28"/>
              </w:rPr>
              <w:t></w:t>
            </w:r>
            <w:r w:rsidRPr="00A530A5">
              <w:rPr>
                <w:sz w:val="28"/>
                <w:szCs w:val="28"/>
              </w:rPr>
              <w:t xml:space="preserve">2,5 дБ </w:t>
            </w:r>
            <w:r w:rsidR="00F51FCC">
              <w:rPr>
                <w:sz w:val="28"/>
                <w:szCs w:val="28"/>
              </w:rPr>
              <w:t>–</w:t>
            </w:r>
            <w:r w:rsidRPr="00A530A5">
              <w:rPr>
                <w:sz w:val="28"/>
                <w:szCs w:val="28"/>
              </w:rPr>
              <w:t xml:space="preserve"> сектор</w:t>
            </w:r>
            <w:r w:rsidR="00F51FCC">
              <w:rPr>
                <w:sz w:val="28"/>
                <w:szCs w:val="28"/>
                <w:lang w:val="uk-UA"/>
              </w:rPr>
              <w:t xml:space="preserve"> </w:t>
            </w:r>
            <w:r w:rsidRPr="00A530A5">
              <w:rPr>
                <w:sz w:val="28"/>
                <w:szCs w:val="28"/>
              </w:rPr>
              <w:t>А - 0º</w:t>
            </w:r>
          </w:p>
        </w:tc>
      </w:tr>
      <w:tr w:rsidR="00A530A5" w:rsidRPr="00A530A5" w:rsidTr="00A530A5">
        <w:trPr>
          <w:trHeight w:val="162"/>
        </w:trPr>
        <w:tc>
          <w:tcPr>
            <w:tcW w:w="1706" w:type="dxa"/>
            <w:shd w:val="clear" w:color="auto" w:fill="auto"/>
            <w:vAlign w:val="bottom"/>
          </w:tcPr>
          <w:p w:rsidR="00845011" w:rsidRPr="00A530A5" w:rsidRDefault="00845011" w:rsidP="00845011">
            <w:pPr>
              <w:spacing w:line="360" w:lineRule="auto"/>
              <w:rPr>
                <w:sz w:val="28"/>
                <w:szCs w:val="28"/>
              </w:rPr>
            </w:pPr>
          </w:p>
        </w:tc>
        <w:tc>
          <w:tcPr>
            <w:tcW w:w="300" w:type="dxa"/>
            <w:gridSpan w:val="2"/>
            <w:shd w:val="clear" w:color="auto" w:fill="auto"/>
            <w:vAlign w:val="bottom"/>
          </w:tcPr>
          <w:p w:rsidR="00845011" w:rsidRPr="00A530A5" w:rsidRDefault="00845011" w:rsidP="00845011">
            <w:pPr>
              <w:spacing w:line="360" w:lineRule="auto"/>
              <w:rPr>
                <w:sz w:val="28"/>
                <w:szCs w:val="28"/>
              </w:rPr>
            </w:pPr>
          </w:p>
        </w:tc>
        <w:tc>
          <w:tcPr>
            <w:tcW w:w="19" w:type="dxa"/>
            <w:shd w:val="clear" w:color="auto" w:fill="auto"/>
            <w:vAlign w:val="bottom"/>
          </w:tcPr>
          <w:p w:rsidR="00845011" w:rsidRPr="00A530A5" w:rsidRDefault="00845011" w:rsidP="00845011">
            <w:pPr>
              <w:spacing w:line="360" w:lineRule="auto"/>
              <w:rPr>
                <w:sz w:val="28"/>
                <w:szCs w:val="28"/>
              </w:rPr>
            </w:pPr>
          </w:p>
        </w:tc>
        <w:tc>
          <w:tcPr>
            <w:tcW w:w="529" w:type="dxa"/>
            <w:gridSpan w:val="2"/>
            <w:shd w:val="clear" w:color="auto" w:fill="auto"/>
            <w:vAlign w:val="bottom"/>
          </w:tcPr>
          <w:p w:rsidR="00845011" w:rsidRPr="00A530A5" w:rsidRDefault="00845011" w:rsidP="00845011">
            <w:pPr>
              <w:spacing w:line="360" w:lineRule="auto"/>
              <w:rPr>
                <w:sz w:val="28"/>
                <w:szCs w:val="28"/>
              </w:rPr>
            </w:pPr>
          </w:p>
        </w:tc>
        <w:tc>
          <w:tcPr>
            <w:tcW w:w="321" w:type="dxa"/>
            <w:gridSpan w:val="2"/>
            <w:shd w:val="clear" w:color="auto" w:fill="auto"/>
            <w:vAlign w:val="bottom"/>
          </w:tcPr>
          <w:p w:rsidR="00845011" w:rsidRPr="00A530A5" w:rsidRDefault="00845011" w:rsidP="00845011">
            <w:pPr>
              <w:spacing w:line="360" w:lineRule="auto"/>
              <w:rPr>
                <w:sz w:val="28"/>
                <w:szCs w:val="28"/>
              </w:rPr>
            </w:pPr>
          </w:p>
        </w:tc>
        <w:tc>
          <w:tcPr>
            <w:tcW w:w="853" w:type="dxa"/>
            <w:gridSpan w:val="2"/>
            <w:shd w:val="clear" w:color="auto" w:fill="auto"/>
            <w:vAlign w:val="bottom"/>
          </w:tcPr>
          <w:p w:rsidR="00845011" w:rsidRPr="00A530A5" w:rsidRDefault="00845011" w:rsidP="00845011">
            <w:pPr>
              <w:spacing w:line="360" w:lineRule="auto"/>
              <w:ind w:right="120"/>
              <w:jc w:val="right"/>
              <w:rPr>
                <w:sz w:val="28"/>
                <w:szCs w:val="28"/>
              </w:rPr>
            </w:pPr>
            <w:r w:rsidRPr="00A530A5">
              <w:rPr>
                <w:sz w:val="28"/>
                <w:szCs w:val="28"/>
              </w:rPr>
              <w:t>2</w:t>
            </w:r>
          </w:p>
        </w:tc>
        <w:tc>
          <w:tcPr>
            <w:tcW w:w="137" w:type="dxa"/>
            <w:gridSpan w:val="2"/>
            <w:shd w:val="clear" w:color="auto" w:fill="auto"/>
            <w:vAlign w:val="bottom"/>
          </w:tcPr>
          <w:p w:rsidR="00845011" w:rsidRPr="00A530A5" w:rsidRDefault="00845011" w:rsidP="00845011">
            <w:pPr>
              <w:spacing w:line="360" w:lineRule="auto"/>
              <w:rPr>
                <w:sz w:val="28"/>
                <w:szCs w:val="28"/>
              </w:rPr>
            </w:pPr>
          </w:p>
        </w:tc>
        <w:tc>
          <w:tcPr>
            <w:tcW w:w="3370" w:type="dxa"/>
            <w:gridSpan w:val="2"/>
            <w:shd w:val="clear" w:color="auto" w:fill="auto"/>
            <w:vAlign w:val="bottom"/>
          </w:tcPr>
          <w:p w:rsidR="00845011" w:rsidRPr="00A530A5" w:rsidRDefault="00845011" w:rsidP="00845011">
            <w:pPr>
              <w:spacing w:line="360" w:lineRule="auto"/>
              <w:rPr>
                <w:sz w:val="28"/>
                <w:szCs w:val="28"/>
              </w:rPr>
            </w:pPr>
          </w:p>
        </w:tc>
      </w:tr>
      <w:tr w:rsidR="00845011" w:rsidRPr="00A530A5" w:rsidTr="00A530A5">
        <w:trPr>
          <w:gridAfter w:val="1"/>
          <w:wAfter w:w="42" w:type="dxa"/>
          <w:trHeight w:val="289"/>
        </w:trPr>
        <w:tc>
          <w:tcPr>
            <w:tcW w:w="1706" w:type="dxa"/>
            <w:shd w:val="clear" w:color="auto" w:fill="auto"/>
            <w:vAlign w:val="bottom"/>
          </w:tcPr>
          <w:p w:rsidR="00845011" w:rsidRPr="00A530A5" w:rsidRDefault="00845011" w:rsidP="00845011">
            <w:pPr>
              <w:spacing w:line="360" w:lineRule="auto"/>
              <w:rPr>
                <w:w w:val="99"/>
                <w:sz w:val="28"/>
                <w:szCs w:val="28"/>
              </w:rPr>
            </w:pPr>
            <w:r w:rsidRPr="00A530A5">
              <w:rPr>
                <w:w w:val="99"/>
                <w:sz w:val="28"/>
                <w:szCs w:val="28"/>
              </w:rPr>
              <w:t xml:space="preserve">При </w:t>
            </w:r>
            <w:r w:rsidRPr="00A530A5">
              <w:rPr>
                <w:rFonts w:ascii="Symbol" w:eastAsia="Symbol" w:hAnsi="Symbol"/>
                <w:w w:val="99"/>
                <w:sz w:val="28"/>
                <w:szCs w:val="28"/>
              </w:rPr>
              <w:t></w:t>
            </w:r>
            <w:r w:rsidRPr="00A530A5">
              <w:rPr>
                <w:i/>
                <w:w w:val="99"/>
                <w:sz w:val="28"/>
                <w:szCs w:val="28"/>
              </w:rPr>
              <w:t>h</w:t>
            </w:r>
            <w:r w:rsidRPr="00A530A5">
              <w:rPr>
                <w:w w:val="99"/>
                <w:sz w:val="28"/>
                <w:szCs w:val="28"/>
              </w:rPr>
              <w:t xml:space="preserve"> </w:t>
            </w:r>
            <w:r w:rsidRPr="00A530A5">
              <w:rPr>
                <w:rFonts w:ascii="Symbol" w:eastAsia="Symbol" w:hAnsi="Symbol"/>
                <w:w w:val="99"/>
                <w:sz w:val="28"/>
                <w:szCs w:val="28"/>
              </w:rPr>
              <w:t></w:t>
            </w:r>
            <w:r w:rsidRPr="00A530A5">
              <w:rPr>
                <w:w w:val="99"/>
                <w:sz w:val="28"/>
                <w:szCs w:val="28"/>
              </w:rPr>
              <w:t xml:space="preserve"> 30 ;</w:t>
            </w:r>
          </w:p>
        </w:tc>
        <w:tc>
          <w:tcPr>
            <w:tcW w:w="275" w:type="dxa"/>
            <w:shd w:val="clear" w:color="auto" w:fill="auto"/>
            <w:vAlign w:val="bottom"/>
          </w:tcPr>
          <w:p w:rsidR="00845011" w:rsidRPr="00A530A5" w:rsidRDefault="00845011" w:rsidP="00845011">
            <w:pPr>
              <w:spacing w:line="360" w:lineRule="auto"/>
              <w:ind w:left="100"/>
              <w:rPr>
                <w:i/>
                <w:w w:val="89"/>
                <w:sz w:val="28"/>
                <w:szCs w:val="28"/>
              </w:rPr>
            </w:pPr>
            <w:r w:rsidRPr="00A530A5">
              <w:rPr>
                <w:i/>
                <w:w w:val="89"/>
                <w:sz w:val="28"/>
                <w:szCs w:val="28"/>
              </w:rPr>
              <w:t>L</w:t>
            </w:r>
          </w:p>
        </w:tc>
        <w:tc>
          <w:tcPr>
            <w:tcW w:w="529" w:type="dxa"/>
            <w:gridSpan w:val="3"/>
            <w:shd w:val="clear" w:color="auto" w:fill="auto"/>
            <w:vAlign w:val="bottom"/>
          </w:tcPr>
          <w:p w:rsidR="00845011" w:rsidRPr="00A530A5" w:rsidRDefault="00845011" w:rsidP="00A530A5">
            <w:pPr>
              <w:rPr>
                <w:i/>
                <w:w w:val="96"/>
                <w:sz w:val="22"/>
                <w:szCs w:val="22"/>
              </w:rPr>
            </w:pPr>
            <w:r w:rsidRPr="00A530A5">
              <w:rPr>
                <w:i/>
                <w:w w:val="96"/>
                <w:sz w:val="22"/>
                <w:szCs w:val="22"/>
              </w:rPr>
              <w:t>РЕЛ</w:t>
            </w:r>
          </w:p>
        </w:tc>
        <w:tc>
          <w:tcPr>
            <w:tcW w:w="321" w:type="dxa"/>
            <w:gridSpan w:val="2"/>
            <w:shd w:val="clear" w:color="auto" w:fill="auto"/>
            <w:vAlign w:val="bottom"/>
          </w:tcPr>
          <w:p w:rsidR="00845011" w:rsidRPr="00A530A5" w:rsidRDefault="00845011" w:rsidP="00845011">
            <w:pPr>
              <w:spacing w:line="360" w:lineRule="auto"/>
              <w:ind w:left="120"/>
              <w:rPr>
                <w:rFonts w:ascii="Symbol" w:eastAsia="Symbol" w:hAnsi="Symbol"/>
                <w:sz w:val="28"/>
                <w:szCs w:val="28"/>
              </w:rPr>
            </w:pPr>
            <w:r w:rsidRPr="00A530A5">
              <w:rPr>
                <w:rFonts w:ascii="Symbol" w:eastAsia="Symbol" w:hAnsi="Symbol"/>
                <w:sz w:val="28"/>
                <w:szCs w:val="28"/>
              </w:rPr>
              <w:t></w:t>
            </w:r>
          </w:p>
        </w:tc>
        <w:tc>
          <w:tcPr>
            <w:tcW w:w="992" w:type="dxa"/>
            <w:gridSpan w:val="4"/>
            <w:shd w:val="clear" w:color="auto" w:fill="auto"/>
            <w:vAlign w:val="bottom"/>
          </w:tcPr>
          <w:p w:rsidR="00845011" w:rsidRPr="00A530A5" w:rsidRDefault="00845011" w:rsidP="00845011">
            <w:pPr>
              <w:spacing w:line="360" w:lineRule="auto"/>
              <w:jc w:val="center"/>
              <w:rPr>
                <w:w w:val="98"/>
                <w:sz w:val="28"/>
                <w:szCs w:val="28"/>
                <w:u w:val="single"/>
              </w:rPr>
            </w:pPr>
            <w:r w:rsidRPr="00A530A5">
              <w:rPr>
                <w:rFonts w:ascii="Symbol" w:eastAsia="Symbol" w:hAnsi="Symbol"/>
                <w:w w:val="98"/>
                <w:sz w:val="28"/>
                <w:szCs w:val="28"/>
                <w:u w:val="single"/>
              </w:rPr>
              <w:t></w:t>
            </w:r>
            <w:r w:rsidRPr="00A530A5">
              <w:rPr>
                <w:w w:val="98"/>
                <w:sz w:val="28"/>
                <w:szCs w:val="28"/>
                <w:u w:val="single"/>
              </w:rPr>
              <w:t xml:space="preserve"> 8 </w:t>
            </w:r>
            <w:r w:rsidRPr="00A530A5">
              <w:rPr>
                <w:rFonts w:ascii="Symbol" w:eastAsia="Symbol" w:hAnsi="Symbol"/>
                <w:w w:val="98"/>
                <w:sz w:val="28"/>
                <w:szCs w:val="28"/>
                <w:u w:val="single"/>
              </w:rPr>
              <w:t></w:t>
            </w:r>
            <w:r w:rsidRPr="00A530A5">
              <w:rPr>
                <w:rFonts w:ascii="Symbol" w:eastAsia="Symbol" w:hAnsi="Symbol"/>
                <w:w w:val="98"/>
                <w:sz w:val="28"/>
                <w:szCs w:val="28"/>
                <w:u w:val="single"/>
              </w:rPr>
              <w:t></w:t>
            </w:r>
            <w:r w:rsidRPr="00A530A5">
              <w:rPr>
                <w:rFonts w:ascii="Symbol" w:eastAsia="Symbol" w:hAnsi="Symbol"/>
                <w:w w:val="98"/>
                <w:sz w:val="28"/>
                <w:szCs w:val="28"/>
                <w:u w:val="single"/>
              </w:rPr>
              <w:t></w:t>
            </w:r>
            <w:r w:rsidRPr="00A530A5">
              <w:rPr>
                <w:w w:val="98"/>
                <w:sz w:val="28"/>
                <w:szCs w:val="28"/>
                <w:u w:val="single"/>
              </w:rPr>
              <w:t>4</w:t>
            </w:r>
          </w:p>
        </w:tc>
        <w:tc>
          <w:tcPr>
            <w:tcW w:w="3370" w:type="dxa"/>
            <w:gridSpan w:val="2"/>
            <w:shd w:val="clear" w:color="auto" w:fill="auto"/>
            <w:vAlign w:val="bottom"/>
          </w:tcPr>
          <w:p w:rsidR="00845011" w:rsidRPr="00A530A5" w:rsidRDefault="00845011" w:rsidP="00845011">
            <w:pPr>
              <w:spacing w:line="360" w:lineRule="auto"/>
              <w:jc w:val="right"/>
              <w:rPr>
                <w:sz w:val="28"/>
                <w:szCs w:val="28"/>
              </w:rPr>
            </w:pPr>
            <w:r w:rsidRPr="00A530A5">
              <w:rPr>
                <w:rFonts w:ascii="Symbol" w:eastAsia="Symbol" w:hAnsi="Symbol"/>
                <w:sz w:val="28"/>
                <w:szCs w:val="28"/>
              </w:rPr>
              <w:t></w:t>
            </w:r>
            <w:r w:rsidRPr="00A530A5">
              <w:rPr>
                <w:rFonts w:ascii="Symbol" w:eastAsia="Symbol" w:hAnsi="Symbol"/>
                <w:sz w:val="28"/>
                <w:szCs w:val="28"/>
              </w:rPr>
              <w:t></w:t>
            </w:r>
            <w:r w:rsidRPr="00A530A5">
              <w:rPr>
                <w:rFonts w:ascii="Symbol" w:eastAsia="Symbol" w:hAnsi="Symbol"/>
                <w:sz w:val="28"/>
                <w:szCs w:val="28"/>
              </w:rPr>
              <w:t></w:t>
            </w:r>
            <w:r w:rsidRPr="00A530A5">
              <w:rPr>
                <w:sz w:val="28"/>
                <w:szCs w:val="28"/>
              </w:rPr>
              <w:t>6 дБ - сектор В - 120º</w:t>
            </w:r>
          </w:p>
        </w:tc>
      </w:tr>
      <w:tr w:rsidR="00A530A5" w:rsidRPr="00A530A5" w:rsidTr="00A530A5">
        <w:trPr>
          <w:trHeight w:val="163"/>
        </w:trPr>
        <w:tc>
          <w:tcPr>
            <w:tcW w:w="1706" w:type="dxa"/>
            <w:shd w:val="clear" w:color="auto" w:fill="auto"/>
            <w:vAlign w:val="bottom"/>
          </w:tcPr>
          <w:p w:rsidR="00845011" w:rsidRPr="00A530A5" w:rsidRDefault="00845011" w:rsidP="00845011">
            <w:pPr>
              <w:spacing w:line="360" w:lineRule="auto"/>
              <w:rPr>
                <w:sz w:val="28"/>
                <w:szCs w:val="28"/>
              </w:rPr>
            </w:pPr>
          </w:p>
        </w:tc>
        <w:tc>
          <w:tcPr>
            <w:tcW w:w="300" w:type="dxa"/>
            <w:gridSpan w:val="2"/>
            <w:shd w:val="clear" w:color="auto" w:fill="auto"/>
            <w:vAlign w:val="bottom"/>
          </w:tcPr>
          <w:p w:rsidR="00845011" w:rsidRPr="00A530A5" w:rsidRDefault="00845011" w:rsidP="00845011">
            <w:pPr>
              <w:spacing w:line="360" w:lineRule="auto"/>
              <w:rPr>
                <w:sz w:val="28"/>
                <w:szCs w:val="28"/>
              </w:rPr>
            </w:pPr>
          </w:p>
        </w:tc>
        <w:tc>
          <w:tcPr>
            <w:tcW w:w="19" w:type="dxa"/>
            <w:shd w:val="clear" w:color="auto" w:fill="auto"/>
            <w:vAlign w:val="bottom"/>
          </w:tcPr>
          <w:p w:rsidR="00845011" w:rsidRPr="00A530A5" w:rsidRDefault="00845011" w:rsidP="00845011">
            <w:pPr>
              <w:spacing w:line="360" w:lineRule="auto"/>
              <w:rPr>
                <w:sz w:val="28"/>
                <w:szCs w:val="28"/>
              </w:rPr>
            </w:pPr>
          </w:p>
        </w:tc>
        <w:tc>
          <w:tcPr>
            <w:tcW w:w="529" w:type="dxa"/>
            <w:gridSpan w:val="2"/>
            <w:shd w:val="clear" w:color="auto" w:fill="auto"/>
            <w:vAlign w:val="bottom"/>
          </w:tcPr>
          <w:p w:rsidR="00845011" w:rsidRPr="00A530A5" w:rsidRDefault="00845011" w:rsidP="00845011">
            <w:pPr>
              <w:spacing w:line="360" w:lineRule="auto"/>
              <w:rPr>
                <w:sz w:val="28"/>
                <w:szCs w:val="28"/>
              </w:rPr>
            </w:pPr>
          </w:p>
        </w:tc>
        <w:tc>
          <w:tcPr>
            <w:tcW w:w="321" w:type="dxa"/>
            <w:gridSpan w:val="2"/>
            <w:shd w:val="clear" w:color="auto" w:fill="auto"/>
            <w:vAlign w:val="bottom"/>
          </w:tcPr>
          <w:p w:rsidR="00845011" w:rsidRPr="00A530A5" w:rsidRDefault="00845011" w:rsidP="00845011">
            <w:pPr>
              <w:spacing w:line="360" w:lineRule="auto"/>
              <w:rPr>
                <w:sz w:val="28"/>
                <w:szCs w:val="28"/>
              </w:rPr>
            </w:pPr>
          </w:p>
        </w:tc>
        <w:tc>
          <w:tcPr>
            <w:tcW w:w="853" w:type="dxa"/>
            <w:gridSpan w:val="2"/>
            <w:shd w:val="clear" w:color="auto" w:fill="auto"/>
            <w:vAlign w:val="bottom"/>
          </w:tcPr>
          <w:p w:rsidR="00845011" w:rsidRPr="00A530A5" w:rsidRDefault="00845011" w:rsidP="00A530A5">
            <w:pPr>
              <w:spacing w:line="360" w:lineRule="auto"/>
              <w:ind w:right="120"/>
              <w:jc w:val="right"/>
              <w:rPr>
                <w:sz w:val="28"/>
                <w:szCs w:val="28"/>
              </w:rPr>
            </w:pPr>
            <w:r w:rsidRPr="00A530A5">
              <w:rPr>
                <w:sz w:val="28"/>
                <w:szCs w:val="28"/>
              </w:rPr>
              <w:t>2</w:t>
            </w:r>
            <w:r w:rsidR="00A530A5">
              <w:rPr>
                <w:sz w:val="28"/>
                <w:szCs w:val="28"/>
              </w:rPr>
              <w:t xml:space="preserve">                </w:t>
            </w:r>
          </w:p>
        </w:tc>
        <w:tc>
          <w:tcPr>
            <w:tcW w:w="137" w:type="dxa"/>
            <w:gridSpan w:val="2"/>
            <w:shd w:val="clear" w:color="auto" w:fill="auto"/>
            <w:vAlign w:val="bottom"/>
          </w:tcPr>
          <w:p w:rsidR="00845011" w:rsidRPr="00A530A5" w:rsidRDefault="00845011" w:rsidP="00845011">
            <w:pPr>
              <w:spacing w:line="360" w:lineRule="auto"/>
              <w:rPr>
                <w:sz w:val="28"/>
                <w:szCs w:val="28"/>
              </w:rPr>
            </w:pPr>
          </w:p>
        </w:tc>
        <w:tc>
          <w:tcPr>
            <w:tcW w:w="3370" w:type="dxa"/>
            <w:gridSpan w:val="2"/>
            <w:shd w:val="clear" w:color="auto" w:fill="auto"/>
            <w:vAlign w:val="bottom"/>
          </w:tcPr>
          <w:p w:rsidR="00845011" w:rsidRPr="00A530A5" w:rsidRDefault="00845011" w:rsidP="00845011">
            <w:pPr>
              <w:spacing w:line="360" w:lineRule="auto"/>
              <w:rPr>
                <w:sz w:val="28"/>
                <w:szCs w:val="28"/>
              </w:rPr>
            </w:pPr>
          </w:p>
        </w:tc>
      </w:tr>
      <w:tr w:rsidR="00845011" w:rsidRPr="00A530A5" w:rsidTr="00A530A5">
        <w:trPr>
          <w:gridAfter w:val="1"/>
          <w:wAfter w:w="41" w:type="dxa"/>
          <w:trHeight w:val="288"/>
        </w:trPr>
        <w:tc>
          <w:tcPr>
            <w:tcW w:w="1706" w:type="dxa"/>
            <w:shd w:val="clear" w:color="auto" w:fill="auto"/>
            <w:vAlign w:val="bottom"/>
          </w:tcPr>
          <w:p w:rsidR="00845011" w:rsidRPr="00A530A5" w:rsidRDefault="00845011" w:rsidP="00845011">
            <w:pPr>
              <w:spacing w:line="360" w:lineRule="auto"/>
              <w:rPr>
                <w:sz w:val="28"/>
                <w:szCs w:val="28"/>
              </w:rPr>
            </w:pPr>
            <w:r w:rsidRPr="00A530A5">
              <w:rPr>
                <w:sz w:val="28"/>
                <w:szCs w:val="28"/>
              </w:rPr>
              <w:t xml:space="preserve">При </w:t>
            </w:r>
            <w:r w:rsidRPr="00A530A5">
              <w:rPr>
                <w:rFonts w:ascii="Symbol" w:eastAsia="Symbol" w:hAnsi="Symbol"/>
                <w:sz w:val="28"/>
                <w:szCs w:val="28"/>
              </w:rPr>
              <w:t></w:t>
            </w:r>
            <w:r w:rsidRPr="00A530A5">
              <w:rPr>
                <w:i/>
                <w:sz w:val="28"/>
                <w:szCs w:val="28"/>
              </w:rPr>
              <w:t>h</w:t>
            </w:r>
            <w:r w:rsidRPr="00A530A5">
              <w:rPr>
                <w:sz w:val="28"/>
                <w:szCs w:val="28"/>
              </w:rPr>
              <w:t xml:space="preserve"> </w:t>
            </w:r>
            <w:r w:rsidRPr="00A530A5">
              <w:rPr>
                <w:rFonts w:ascii="Symbol" w:eastAsia="Symbol" w:hAnsi="Symbol"/>
                <w:sz w:val="28"/>
                <w:szCs w:val="28"/>
              </w:rPr>
              <w:t></w:t>
            </w:r>
            <w:r w:rsidRPr="00A530A5">
              <w:rPr>
                <w:sz w:val="28"/>
                <w:szCs w:val="28"/>
              </w:rPr>
              <w:t xml:space="preserve"> 8 ;</w:t>
            </w:r>
          </w:p>
        </w:tc>
        <w:tc>
          <w:tcPr>
            <w:tcW w:w="300" w:type="dxa"/>
            <w:gridSpan w:val="2"/>
            <w:shd w:val="clear" w:color="auto" w:fill="auto"/>
            <w:vAlign w:val="bottom"/>
          </w:tcPr>
          <w:p w:rsidR="00845011" w:rsidRPr="00A530A5" w:rsidRDefault="00845011" w:rsidP="00A530A5">
            <w:pPr>
              <w:spacing w:line="360" w:lineRule="auto"/>
              <w:jc w:val="center"/>
              <w:rPr>
                <w:i/>
                <w:w w:val="89"/>
                <w:sz w:val="28"/>
                <w:szCs w:val="28"/>
              </w:rPr>
            </w:pPr>
            <w:r w:rsidRPr="00A530A5">
              <w:rPr>
                <w:i/>
                <w:w w:val="89"/>
                <w:sz w:val="28"/>
                <w:szCs w:val="28"/>
              </w:rPr>
              <w:t>L</w:t>
            </w:r>
          </w:p>
        </w:tc>
        <w:tc>
          <w:tcPr>
            <w:tcW w:w="505" w:type="dxa"/>
            <w:gridSpan w:val="2"/>
            <w:vMerge w:val="restart"/>
            <w:shd w:val="clear" w:color="auto" w:fill="auto"/>
            <w:vAlign w:val="bottom"/>
          </w:tcPr>
          <w:p w:rsidR="00845011" w:rsidRPr="00A530A5" w:rsidRDefault="00845011" w:rsidP="00A530A5">
            <w:pPr>
              <w:spacing w:line="720" w:lineRule="auto"/>
              <w:rPr>
                <w:i/>
                <w:sz w:val="22"/>
                <w:szCs w:val="22"/>
              </w:rPr>
            </w:pPr>
            <w:r w:rsidRPr="00A530A5">
              <w:rPr>
                <w:i/>
                <w:sz w:val="22"/>
                <w:szCs w:val="22"/>
              </w:rPr>
              <w:t>РЕЛ</w:t>
            </w:r>
          </w:p>
        </w:tc>
        <w:tc>
          <w:tcPr>
            <w:tcW w:w="1175" w:type="dxa"/>
            <w:gridSpan w:val="4"/>
            <w:shd w:val="clear" w:color="auto" w:fill="auto"/>
            <w:vAlign w:val="bottom"/>
          </w:tcPr>
          <w:p w:rsidR="00845011" w:rsidRPr="00A530A5" w:rsidRDefault="00845011" w:rsidP="00845011">
            <w:pPr>
              <w:spacing w:line="360" w:lineRule="auto"/>
              <w:ind w:left="20"/>
              <w:rPr>
                <w:sz w:val="28"/>
                <w:szCs w:val="28"/>
                <w:u w:val="single"/>
              </w:rPr>
            </w:pPr>
            <w:r w:rsidRPr="00A530A5">
              <w:rPr>
                <w:rFonts w:ascii="Symbol" w:eastAsia="Symbol" w:hAnsi="Symbol"/>
                <w:sz w:val="28"/>
                <w:szCs w:val="28"/>
                <w:vertAlign w:val="subscript"/>
              </w:rPr>
              <w:t></w:t>
            </w:r>
            <w:r w:rsidRPr="00A530A5">
              <w:rPr>
                <w:sz w:val="28"/>
                <w:szCs w:val="28"/>
              </w:rPr>
              <w:t xml:space="preserve"> </w:t>
            </w:r>
            <w:r w:rsidR="00A530A5">
              <w:rPr>
                <w:sz w:val="28"/>
                <w:szCs w:val="28"/>
              </w:rPr>
              <w:t xml:space="preserve">   </w:t>
            </w:r>
            <w:r w:rsidRPr="00A530A5">
              <w:rPr>
                <w:rFonts w:ascii="Symbol" w:eastAsia="Symbol" w:hAnsi="Symbol"/>
                <w:sz w:val="28"/>
                <w:szCs w:val="28"/>
                <w:u w:val="single"/>
              </w:rPr>
              <w:t></w:t>
            </w:r>
            <w:r w:rsidRPr="00A530A5">
              <w:rPr>
                <w:sz w:val="28"/>
                <w:szCs w:val="28"/>
                <w:u w:val="single"/>
              </w:rPr>
              <w:t>4</w:t>
            </w:r>
            <w:r w:rsidRPr="00A530A5">
              <w:rPr>
                <w:rFonts w:ascii="Symbol" w:eastAsia="Symbol" w:hAnsi="Symbol"/>
                <w:sz w:val="28"/>
                <w:szCs w:val="28"/>
                <w:u w:val="single"/>
              </w:rPr>
              <w:t></w:t>
            </w:r>
            <w:r w:rsidRPr="00A530A5">
              <w:rPr>
                <w:sz w:val="28"/>
                <w:szCs w:val="28"/>
                <w:u w:val="single"/>
              </w:rPr>
              <w:t>12</w:t>
            </w:r>
          </w:p>
        </w:tc>
        <w:tc>
          <w:tcPr>
            <w:tcW w:w="3508" w:type="dxa"/>
            <w:gridSpan w:val="4"/>
            <w:shd w:val="clear" w:color="auto" w:fill="auto"/>
            <w:vAlign w:val="bottom"/>
          </w:tcPr>
          <w:p w:rsidR="00845011" w:rsidRPr="00A530A5" w:rsidRDefault="00845011" w:rsidP="00845011">
            <w:pPr>
              <w:spacing w:line="360" w:lineRule="auto"/>
              <w:jc w:val="right"/>
              <w:rPr>
                <w:sz w:val="28"/>
                <w:szCs w:val="28"/>
              </w:rPr>
            </w:pPr>
            <w:r w:rsidRPr="00A530A5">
              <w:rPr>
                <w:rFonts w:ascii="Symbol" w:eastAsia="Symbol" w:hAnsi="Symbol"/>
                <w:sz w:val="28"/>
                <w:szCs w:val="28"/>
              </w:rPr>
              <w:t></w:t>
            </w:r>
            <w:r w:rsidRPr="00A530A5">
              <w:rPr>
                <w:rFonts w:ascii="Symbol" w:eastAsia="Symbol" w:hAnsi="Symbol"/>
                <w:sz w:val="28"/>
                <w:szCs w:val="28"/>
              </w:rPr>
              <w:t></w:t>
            </w:r>
            <w:r w:rsidRPr="00A530A5">
              <w:rPr>
                <w:rFonts w:ascii="Symbol" w:eastAsia="Symbol" w:hAnsi="Symbol"/>
                <w:sz w:val="28"/>
                <w:szCs w:val="28"/>
              </w:rPr>
              <w:t></w:t>
            </w:r>
            <w:r w:rsidRPr="00A530A5">
              <w:rPr>
                <w:sz w:val="28"/>
                <w:szCs w:val="28"/>
              </w:rPr>
              <w:t>8 дБ - сектор С - 240º</w:t>
            </w:r>
          </w:p>
        </w:tc>
      </w:tr>
      <w:tr w:rsidR="00A530A5" w:rsidRPr="00A530A5" w:rsidTr="00A530A5">
        <w:trPr>
          <w:gridAfter w:val="1"/>
          <w:wAfter w:w="43" w:type="dxa"/>
          <w:trHeight w:val="194"/>
        </w:trPr>
        <w:tc>
          <w:tcPr>
            <w:tcW w:w="1706" w:type="dxa"/>
            <w:shd w:val="clear" w:color="auto" w:fill="auto"/>
            <w:vAlign w:val="bottom"/>
          </w:tcPr>
          <w:p w:rsidR="00845011" w:rsidRPr="00A530A5" w:rsidRDefault="00845011" w:rsidP="00845011">
            <w:pPr>
              <w:spacing w:line="360" w:lineRule="auto"/>
              <w:rPr>
                <w:sz w:val="28"/>
                <w:szCs w:val="28"/>
              </w:rPr>
            </w:pPr>
          </w:p>
        </w:tc>
        <w:tc>
          <w:tcPr>
            <w:tcW w:w="300" w:type="dxa"/>
            <w:gridSpan w:val="2"/>
            <w:shd w:val="clear" w:color="auto" w:fill="auto"/>
            <w:vAlign w:val="bottom"/>
          </w:tcPr>
          <w:p w:rsidR="00845011" w:rsidRPr="00A530A5" w:rsidRDefault="00845011" w:rsidP="00845011">
            <w:pPr>
              <w:spacing w:line="360" w:lineRule="auto"/>
              <w:rPr>
                <w:sz w:val="28"/>
                <w:szCs w:val="28"/>
              </w:rPr>
            </w:pPr>
          </w:p>
        </w:tc>
        <w:tc>
          <w:tcPr>
            <w:tcW w:w="505" w:type="dxa"/>
            <w:gridSpan w:val="2"/>
            <w:vMerge/>
            <w:shd w:val="clear" w:color="auto" w:fill="auto"/>
            <w:vAlign w:val="bottom"/>
          </w:tcPr>
          <w:p w:rsidR="00845011" w:rsidRPr="00A530A5" w:rsidRDefault="00845011" w:rsidP="00845011">
            <w:pPr>
              <w:spacing w:line="360" w:lineRule="auto"/>
              <w:rPr>
                <w:sz w:val="28"/>
                <w:szCs w:val="28"/>
              </w:rPr>
            </w:pPr>
          </w:p>
        </w:tc>
        <w:tc>
          <w:tcPr>
            <w:tcW w:w="321" w:type="dxa"/>
            <w:gridSpan w:val="2"/>
            <w:shd w:val="clear" w:color="auto" w:fill="auto"/>
            <w:vAlign w:val="bottom"/>
          </w:tcPr>
          <w:p w:rsidR="00845011" w:rsidRPr="00A530A5" w:rsidRDefault="00845011" w:rsidP="00845011">
            <w:pPr>
              <w:spacing w:line="360" w:lineRule="auto"/>
              <w:rPr>
                <w:sz w:val="28"/>
                <w:szCs w:val="28"/>
              </w:rPr>
            </w:pPr>
          </w:p>
        </w:tc>
        <w:tc>
          <w:tcPr>
            <w:tcW w:w="853" w:type="dxa"/>
            <w:gridSpan w:val="2"/>
            <w:shd w:val="clear" w:color="auto" w:fill="auto"/>
            <w:vAlign w:val="bottom"/>
          </w:tcPr>
          <w:p w:rsidR="00845011" w:rsidRPr="00A530A5" w:rsidRDefault="00845011" w:rsidP="00845011">
            <w:pPr>
              <w:spacing w:line="360" w:lineRule="auto"/>
              <w:ind w:right="240"/>
              <w:jc w:val="right"/>
              <w:rPr>
                <w:sz w:val="28"/>
                <w:szCs w:val="28"/>
              </w:rPr>
            </w:pPr>
            <w:r w:rsidRPr="00A530A5">
              <w:rPr>
                <w:sz w:val="28"/>
                <w:szCs w:val="28"/>
              </w:rPr>
              <w:t>2</w:t>
            </w:r>
          </w:p>
        </w:tc>
        <w:tc>
          <w:tcPr>
            <w:tcW w:w="137" w:type="dxa"/>
            <w:gridSpan w:val="2"/>
            <w:shd w:val="clear" w:color="auto" w:fill="auto"/>
            <w:vAlign w:val="bottom"/>
          </w:tcPr>
          <w:p w:rsidR="00845011" w:rsidRPr="00A530A5" w:rsidRDefault="00845011" w:rsidP="00845011">
            <w:pPr>
              <w:spacing w:line="360" w:lineRule="auto"/>
              <w:rPr>
                <w:sz w:val="28"/>
                <w:szCs w:val="28"/>
              </w:rPr>
            </w:pPr>
          </w:p>
        </w:tc>
        <w:tc>
          <w:tcPr>
            <w:tcW w:w="3370" w:type="dxa"/>
            <w:gridSpan w:val="2"/>
            <w:shd w:val="clear" w:color="auto" w:fill="auto"/>
            <w:vAlign w:val="bottom"/>
          </w:tcPr>
          <w:p w:rsidR="00845011" w:rsidRPr="00A530A5" w:rsidRDefault="00845011" w:rsidP="00845011">
            <w:pPr>
              <w:spacing w:line="360" w:lineRule="auto"/>
              <w:rPr>
                <w:sz w:val="28"/>
                <w:szCs w:val="28"/>
              </w:rPr>
            </w:pPr>
          </w:p>
        </w:tc>
      </w:tr>
    </w:tbl>
    <w:p w:rsidR="00A530A5" w:rsidRDefault="00845011" w:rsidP="00A530A5">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rPr>
          <w:rFonts w:ascii="Times" w:eastAsia="Arial Unicode MS" w:hAnsi="Times" w:cs="Arial Unicode MS"/>
          <w:color w:val="000000"/>
          <w:sz w:val="28"/>
          <w:szCs w:val="28"/>
          <w:lang w:val="uk-UA"/>
        </w:rPr>
      </w:pPr>
      <w:r w:rsidRPr="00845011">
        <w:rPr>
          <w:rFonts w:ascii="Times" w:eastAsia="Arial Unicode MS" w:hAnsi="Times" w:cs="Arial Unicode MS"/>
          <w:color w:val="000000"/>
          <w:sz w:val="28"/>
          <w:szCs w:val="28"/>
          <w:lang w:val="uk-UA"/>
        </w:rPr>
        <w:t>Знайдемо втрати поширення для відповідного типу місцевості:</w:t>
      </w:r>
    </w:p>
    <w:p w:rsidR="00AF36C6" w:rsidRPr="00AF36C6" w:rsidRDefault="00A530A5" w:rsidP="00AF36C6">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sz w:val="28"/>
        </w:rPr>
      </w:pPr>
      <w:r>
        <w:rPr>
          <w:sz w:val="28"/>
        </w:rPr>
        <w:t xml:space="preserve">1. </w:t>
      </w:r>
      <w:r w:rsidR="00845011" w:rsidRPr="00A530A5">
        <w:rPr>
          <w:sz w:val="28"/>
        </w:rPr>
        <w:t>От БС к МС:</w:t>
      </w:r>
    </w:p>
    <w:p w:rsidR="00443E72" w:rsidRPr="00AF36C6" w:rsidRDefault="00443E72" w:rsidP="00AF36C6">
      <w:pPr>
        <w:pStyle w:val="ad"/>
        <w:numPr>
          <w:ilvl w:val="0"/>
          <w:numId w:val="15"/>
        </w:num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rPr>
          <w:sz w:val="28"/>
          <w:szCs w:val="24"/>
        </w:rPr>
      </w:pPr>
      <w:r w:rsidRPr="00AF36C6">
        <w:rPr>
          <w:rFonts w:ascii="Times" w:eastAsia="Arial Unicode MS" w:hAnsi="Times" w:cs="Arial Unicode MS"/>
          <w:color w:val="000000"/>
          <w:sz w:val="28"/>
          <w:szCs w:val="28"/>
          <w:lang w:val="uk-UA"/>
        </w:rPr>
        <w:t>для</w:t>
      </w:r>
      <w:r w:rsidRPr="00AF36C6">
        <w:rPr>
          <w:sz w:val="28"/>
          <w:szCs w:val="28"/>
          <w:lang w:val="uk-UA"/>
        </w:rPr>
        <w:t xml:space="preserve"> сектора А</w:t>
      </w:r>
      <w:r w:rsidRPr="00AF36C6">
        <w:rPr>
          <w:i/>
          <w:sz w:val="28"/>
          <w:szCs w:val="28"/>
          <w:lang w:val="uk-UA"/>
        </w:rPr>
        <w:t xml:space="preserve"> </w:t>
      </w:r>
      <w:r w:rsidRPr="00AF36C6">
        <w:rPr>
          <w:sz w:val="28"/>
          <w:szCs w:val="28"/>
          <w:lang w:val="uk-UA"/>
        </w:rPr>
        <w:t>-</w:t>
      </w:r>
      <w:r w:rsidRPr="00AF36C6">
        <w:rPr>
          <w:i/>
          <w:sz w:val="28"/>
          <w:szCs w:val="28"/>
          <w:lang w:val="uk-UA"/>
        </w:rPr>
        <w:t xml:space="preserve"> </w:t>
      </w:r>
      <w:r w:rsidRPr="00AF36C6">
        <w:rPr>
          <w:sz w:val="28"/>
          <w:szCs w:val="28"/>
          <w:lang w:val="uk-UA"/>
        </w:rPr>
        <w:t>0º:</w:t>
      </w:r>
    </w:p>
    <w:p w:rsidR="00A530A5" w:rsidRDefault="00845011" w:rsidP="00A530A5">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i/>
          <w:sz w:val="28"/>
          <w:szCs w:val="28"/>
          <w:lang w:val="uk-UA"/>
        </w:rPr>
      </w:pPr>
      <w:r w:rsidRPr="00A530A5">
        <w:rPr>
          <w:i/>
          <w:sz w:val="28"/>
          <w:szCs w:val="28"/>
        </w:rPr>
        <w:t>L</w:t>
      </w:r>
      <w:r w:rsidRPr="00A530A5">
        <w:rPr>
          <w:i/>
          <w:sz w:val="28"/>
          <w:szCs w:val="28"/>
          <w:vertAlign w:val="subscript"/>
          <w:lang w:val="uk-UA"/>
        </w:rPr>
        <w:t>Р</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i/>
          <w:sz w:val="28"/>
          <w:szCs w:val="28"/>
        </w:rPr>
        <w:t>L</w:t>
      </w:r>
      <w:r w:rsidRPr="00A530A5">
        <w:rPr>
          <w:rFonts w:ascii="Symbol" w:eastAsia="Symbol" w:hAnsi="Symbol"/>
          <w:sz w:val="28"/>
          <w:szCs w:val="28"/>
          <w:vertAlign w:val="subscript"/>
        </w:rPr>
        <w:t></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i/>
          <w:sz w:val="28"/>
          <w:szCs w:val="28"/>
        </w:rPr>
        <w:t>L</w:t>
      </w:r>
      <w:r w:rsidRPr="00A530A5">
        <w:rPr>
          <w:i/>
          <w:sz w:val="28"/>
          <w:szCs w:val="28"/>
          <w:vertAlign w:val="subscript"/>
          <w:lang w:val="uk-UA"/>
        </w:rPr>
        <w:t>РЕЛ</w:t>
      </w:r>
      <w:r w:rsidRPr="00A530A5">
        <w:rPr>
          <w:i/>
          <w:sz w:val="28"/>
          <w:szCs w:val="28"/>
          <w:lang w:val="uk-UA"/>
        </w:rPr>
        <w:t xml:space="preserve">  </w:t>
      </w:r>
      <w:r w:rsidRPr="00A530A5">
        <w:rPr>
          <w:rFonts w:ascii="Symbol" w:eastAsia="Symbol" w:hAnsi="Symbol"/>
          <w:sz w:val="28"/>
          <w:szCs w:val="28"/>
        </w:rPr>
        <w:t></w:t>
      </w:r>
      <w:r w:rsidRPr="00A530A5">
        <w:rPr>
          <w:sz w:val="28"/>
          <w:szCs w:val="28"/>
          <w:lang w:val="uk-UA"/>
        </w:rPr>
        <w:t>138,7</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sz w:val="28"/>
          <w:szCs w:val="28"/>
          <w:lang w:val="uk-UA"/>
        </w:rPr>
        <w:t>2,5</w:t>
      </w:r>
      <w:r w:rsidRPr="00A530A5">
        <w:rPr>
          <w:i/>
          <w:sz w:val="28"/>
          <w:szCs w:val="28"/>
          <w:lang w:val="uk-UA"/>
        </w:rPr>
        <w:t xml:space="preserve"> </w:t>
      </w:r>
      <w:r w:rsidRPr="00A530A5">
        <w:rPr>
          <w:rFonts w:ascii="Symbol" w:eastAsia="Symbol" w:hAnsi="Symbol"/>
          <w:sz w:val="28"/>
          <w:szCs w:val="28"/>
        </w:rPr>
        <w:t></w:t>
      </w:r>
      <w:r w:rsidRPr="00A530A5">
        <w:rPr>
          <w:sz w:val="28"/>
          <w:szCs w:val="28"/>
          <w:lang w:val="uk-UA"/>
        </w:rPr>
        <w:t>141,2</w:t>
      </w:r>
      <w:r w:rsidRPr="00A530A5">
        <w:rPr>
          <w:i/>
          <w:sz w:val="28"/>
          <w:szCs w:val="28"/>
          <w:lang w:val="uk-UA"/>
        </w:rPr>
        <w:t xml:space="preserve"> </w:t>
      </w:r>
      <w:r w:rsidRPr="00A530A5">
        <w:rPr>
          <w:sz w:val="28"/>
          <w:szCs w:val="28"/>
          <w:lang w:val="uk-UA"/>
        </w:rPr>
        <w:t>дБ</w:t>
      </w:r>
      <w:r w:rsidRPr="00A530A5">
        <w:rPr>
          <w:i/>
          <w:sz w:val="28"/>
          <w:szCs w:val="28"/>
          <w:lang w:val="uk-UA"/>
        </w:rPr>
        <w:t xml:space="preserve"> </w:t>
      </w:r>
    </w:p>
    <w:p w:rsidR="00443E72" w:rsidRPr="00443E72" w:rsidRDefault="00443E72" w:rsidP="00443E72">
      <w:pPr>
        <w:pStyle w:val="ad"/>
        <w:numPr>
          <w:ilvl w:val="0"/>
          <w:numId w:val="15"/>
        </w:num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rPr>
          <w:rFonts w:ascii="Times" w:eastAsia="Arial Unicode MS" w:hAnsi="Times" w:cs="Arial Unicode MS"/>
          <w:color w:val="000000"/>
          <w:sz w:val="28"/>
          <w:szCs w:val="28"/>
          <w:lang w:val="uk-UA"/>
        </w:rPr>
      </w:pPr>
      <w:r w:rsidRPr="00443E72">
        <w:rPr>
          <w:rFonts w:ascii="Times" w:eastAsia="Arial Unicode MS" w:hAnsi="Times" w:cs="Arial Unicode MS"/>
          <w:color w:val="000000"/>
          <w:sz w:val="28"/>
          <w:szCs w:val="28"/>
          <w:lang w:val="uk-UA"/>
        </w:rPr>
        <w:t>для</w:t>
      </w:r>
      <w:r w:rsidRPr="00443E72">
        <w:rPr>
          <w:sz w:val="28"/>
          <w:szCs w:val="28"/>
          <w:lang w:val="uk-UA"/>
        </w:rPr>
        <w:t xml:space="preserve"> сектора В</w:t>
      </w:r>
      <w:r w:rsidRPr="00443E72">
        <w:rPr>
          <w:i/>
          <w:sz w:val="28"/>
          <w:szCs w:val="28"/>
          <w:lang w:val="uk-UA"/>
        </w:rPr>
        <w:t xml:space="preserve"> </w:t>
      </w:r>
      <w:r w:rsidRPr="00443E72">
        <w:rPr>
          <w:sz w:val="28"/>
          <w:szCs w:val="28"/>
          <w:lang w:val="uk-UA"/>
        </w:rPr>
        <w:t>-</w:t>
      </w:r>
      <w:r w:rsidRPr="00443E72">
        <w:rPr>
          <w:i/>
          <w:sz w:val="28"/>
          <w:szCs w:val="28"/>
          <w:lang w:val="uk-UA"/>
        </w:rPr>
        <w:t xml:space="preserve"> </w:t>
      </w:r>
      <w:r w:rsidRPr="00443E72">
        <w:rPr>
          <w:sz w:val="28"/>
          <w:szCs w:val="28"/>
          <w:lang w:val="uk-UA"/>
        </w:rPr>
        <w:t>120º:</w:t>
      </w:r>
    </w:p>
    <w:p w:rsidR="00A530A5" w:rsidRDefault="00845011" w:rsidP="00AF36C6">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i/>
          <w:sz w:val="28"/>
          <w:szCs w:val="28"/>
          <w:lang w:val="uk-UA"/>
        </w:rPr>
      </w:pPr>
      <w:r w:rsidRPr="00A530A5">
        <w:rPr>
          <w:i/>
          <w:sz w:val="28"/>
          <w:szCs w:val="28"/>
        </w:rPr>
        <w:t>L</w:t>
      </w:r>
      <w:r w:rsidRPr="00A530A5">
        <w:rPr>
          <w:i/>
          <w:sz w:val="28"/>
          <w:szCs w:val="28"/>
          <w:vertAlign w:val="subscript"/>
          <w:lang w:val="uk-UA"/>
        </w:rPr>
        <w:t>Р</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i/>
          <w:sz w:val="28"/>
          <w:szCs w:val="28"/>
        </w:rPr>
        <w:t>L</w:t>
      </w:r>
      <w:r w:rsidRPr="00A530A5">
        <w:rPr>
          <w:rFonts w:ascii="Symbol" w:eastAsia="Symbol" w:hAnsi="Symbol"/>
          <w:sz w:val="28"/>
          <w:szCs w:val="28"/>
          <w:vertAlign w:val="subscript"/>
        </w:rPr>
        <w:t></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i/>
          <w:sz w:val="28"/>
          <w:szCs w:val="28"/>
        </w:rPr>
        <w:t>L</w:t>
      </w:r>
      <w:r w:rsidRPr="00A530A5">
        <w:rPr>
          <w:i/>
          <w:sz w:val="28"/>
          <w:szCs w:val="28"/>
          <w:vertAlign w:val="subscript"/>
          <w:lang w:val="uk-UA"/>
        </w:rPr>
        <w:t>РЕЛ</w:t>
      </w:r>
      <w:r w:rsidRPr="00A530A5">
        <w:rPr>
          <w:i/>
          <w:sz w:val="28"/>
          <w:szCs w:val="28"/>
          <w:lang w:val="uk-UA"/>
        </w:rPr>
        <w:t xml:space="preserve">  </w:t>
      </w:r>
      <w:r w:rsidRPr="00A530A5">
        <w:rPr>
          <w:rFonts w:ascii="Symbol" w:eastAsia="Symbol" w:hAnsi="Symbol"/>
          <w:sz w:val="28"/>
          <w:szCs w:val="28"/>
        </w:rPr>
        <w:t></w:t>
      </w:r>
      <w:r w:rsidRPr="00A530A5">
        <w:rPr>
          <w:sz w:val="28"/>
          <w:szCs w:val="28"/>
          <w:lang w:val="uk-UA"/>
        </w:rPr>
        <w:t>138,7</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sz w:val="28"/>
          <w:szCs w:val="28"/>
          <w:lang w:val="uk-UA"/>
        </w:rPr>
        <w:t>6</w:t>
      </w:r>
      <w:r w:rsidRPr="00A530A5">
        <w:rPr>
          <w:i/>
          <w:sz w:val="28"/>
          <w:szCs w:val="28"/>
          <w:lang w:val="uk-UA"/>
        </w:rPr>
        <w:t xml:space="preserve"> </w:t>
      </w:r>
      <w:r w:rsidRPr="00A530A5">
        <w:rPr>
          <w:rFonts w:ascii="Symbol" w:eastAsia="Symbol" w:hAnsi="Symbol"/>
          <w:sz w:val="28"/>
          <w:szCs w:val="28"/>
        </w:rPr>
        <w:t></w:t>
      </w:r>
      <w:r w:rsidR="00F4265A">
        <w:rPr>
          <w:rFonts w:ascii="Symbol" w:eastAsia="Symbol" w:hAnsi="Symbol"/>
          <w:sz w:val="28"/>
          <w:szCs w:val="28"/>
          <w:lang w:val="uk-UA"/>
        </w:rPr>
        <w:t></w:t>
      </w:r>
      <w:r w:rsidRPr="00A530A5">
        <w:rPr>
          <w:sz w:val="28"/>
          <w:szCs w:val="28"/>
          <w:lang w:val="uk-UA"/>
        </w:rPr>
        <w:t>145</w:t>
      </w:r>
      <w:r w:rsidRPr="00A530A5">
        <w:rPr>
          <w:i/>
          <w:sz w:val="28"/>
          <w:szCs w:val="28"/>
          <w:lang w:val="uk-UA"/>
        </w:rPr>
        <w:t xml:space="preserve"> </w:t>
      </w:r>
      <w:r w:rsidRPr="00A530A5">
        <w:rPr>
          <w:sz w:val="28"/>
          <w:szCs w:val="28"/>
          <w:lang w:val="uk-UA"/>
        </w:rPr>
        <w:t>дБ</w:t>
      </w:r>
      <w:r w:rsidRPr="00A530A5">
        <w:rPr>
          <w:i/>
          <w:sz w:val="28"/>
          <w:szCs w:val="28"/>
          <w:lang w:val="uk-UA"/>
        </w:rPr>
        <w:t xml:space="preserve"> </w:t>
      </w:r>
    </w:p>
    <w:p w:rsidR="00443E72" w:rsidRPr="00443E72" w:rsidRDefault="00443E72" w:rsidP="00443E72">
      <w:pPr>
        <w:pStyle w:val="ad"/>
        <w:numPr>
          <w:ilvl w:val="0"/>
          <w:numId w:val="15"/>
        </w:num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rPr>
          <w:rFonts w:ascii="Times" w:eastAsia="Arial Unicode MS" w:hAnsi="Times" w:cs="Arial Unicode MS"/>
          <w:color w:val="000000"/>
          <w:sz w:val="28"/>
          <w:szCs w:val="28"/>
          <w:lang w:val="uk-UA"/>
        </w:rPr>
      </w:pPr>
      <w:r w:rsidRPr="00443E72">
        <w:rPr>
          <w:sz w:val="28"/>
          <w:szCs w:val="28"/>
          <w:lang w:val="uk-UA"/>
        </w:rPr>
        <w:lastRenderedPageBreak/>
        <w:t>для сектора С</w:t>
      </w:r>
      <w:r w:rsidRPr="00443E72">
        <w:rPr>
          <w:i/>
          <w:sz w:val="28"/>
          <w:szCs w:val="28"/>
          <w:lang w:val="uk-UA"/>
        </w:rPr>
        <w:t xml:space="preserve"> </w:t>
      </w:r>
      <w:r w:rsidRPr="00443E72">
        <w:rPr>
          <w:sz w:val="28"/>
          <w:szCs w:val="28"/>
          <w:lang w:val="uk-UA"/>
        </w:rPr>
        <w:t>-</w:t>
      </w:r>
      <w:r w:rsidRPr="00443E72">
        <w:rPr>
          <w:i/>
          <w:sz w:val="28"/>
          <w:szCs w:val="28"/>
          <w:lang w:val="uk-UA"/>
        </w:rPr>
        <w:t xml:space="preserve"> </w:t>
      </w:r>
      <w:r w:rsidRPr="00443E72">
        <w:rPr>
          <w:sz w:val="28"/>
          <w:szCs w:val="28"/>
          <w:lang w:val="uk-UA"/>
        </w:rPr>
        <w:t>240º:</w:t>
      </w:r>
    </w:p>
    <w:p w:rsidR="00AF36C6" w:rsidRDefault="00845011" w:rsidP="00AF36C6">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r w:rsidRPr="00A530A5">
        <w:rPr>
          <w:i/>
          <w:sz w:val="28"/>
          <w:szCs w:val="28"/>
        </w:rPr>
        <w:t>L</w:t>
      </w:r>
      <w:r w:rsidRPr="00A530A5">
        <w:rPr>
          <w:i/>
          <w:sz w:val="28"/>
          <w:szCs w:val="28"/>
          <w:vertAlign w:val="subscript"/>
          <w:lang w:val="uk-UA"/>
        </w:rPr>
        <w:t>Р</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i/>
          <w:sz w:val="28"/>
          <w:szCs w:val="28"/>
        </w:rPr>
        <w:t>L</w:t>
      </w:r>
      <w:r w:rsidRPr="00A530A5">
        <w:rPr>
          <w:rFonts w:ascii="Symbol" w:eastAsia="Symbol" w:hAnsi="Symbol"/>
          <w:sz w:val="28"/>
          <w:szCs w:val="28"/>
          <w:vertAlign w:val="subscript"/>
        </w:rPr>
        <w:t></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i/>
          <w:sz w:val="28"/>
          <w:szCs w:val="28"/>
        </w:rPr>
        <w:t>L</w:t>
      </w:r>
      <w:r w:rsidRPr="00A530A5">
        <w:rPr>
          <w:i/>
          <w:sz w:val="28"/>
          <w:szCs w:val="28"/>
          <w:vertAlign w:val="subscript"/>
          <w:lang w:val="uk-UA"/>
        </w:rPr>
        <w:t>РЕЛ</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sz w:val="28"/>
          <w:szCs w:val="28"/>
          <w:lang w:val="uk-UA"/>
        </w:rPr>
        <w:t>138,7</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sz w:val="28"/>
          <w:szCs w:val="28"/>
          <w:lang w:val="uk-UA"/>
        </w:rPr>
        <w:t>8</w:t>
      </w:r>
      <w:r w:rsidRPr="00A530A5">
        <w:rPr>
          <w:i/>
          <w:sz w:val="28"/>
          <w:szCs w:val="28"/>
          <w:lang w:val="uk-UA"/>
        </w:rPr>
        <w:t xml:space="preserve"> </w:t>
      </w:r>
      <w:r w:rsidRPr="00A530A5">
        <w:rPr>
          <w:rFonts w:ascii="Symbol" w:eastAsia="Symbol" w:hAnsi="Symbol"/>
          <w:sz w:val="28"/>
          <w:szCs w:val="28"/>
        </w:rPr>
        <w:t></w:t>
      </w:r>
      <w:r w:rsidRPr="00A530A5">
        <w:rPr>
          <w:i/>
          <w:sz w:val="28"/>
          <w:szCs w:val="28"/>
          <w:lang w:val="uk-UA"/>
        </w:rPr>
        <w:t xml:space="preserve"> </w:t>
      </w:r>
      <w:r w:rsidRPr="00A530A5">
        <w:rPr>
          <w:sz w:val="28"/>
          <w:szCs w:val="28"/>
          <w:lang w:val="uk-UA"/>
        </w:rPr>
        <w:t>146,7</w:t>
      </w:r>
      <w:r w:rsidRPr="00A530A5">
        <w:rPr>
          <w:i/>
          <w:sz w:val="28"/>
          <w:szCs w:val="28"/>
          <w:lang w:val="uk-UA"/>
        </w:rPr>
        <w:t xml:space="preserve"> </w:t>
      </w:r>
      <w:r w:rsidRPr="00A530A5">
        <w:rPr>
          <w:sz w:val="28"/>
          <w:szCs w:val="28"/>
          <w:lang w:val="uk-UA"/>
        </w:rPr>
        <w:t>дБ</w:t>
      </w:r>
      <w:r w:rsidRPr="00A530A5">
        <w:rPr>
          <w:i/>
          <w:sz w:val="28"/>
          <w:szCs w:val="28"/>
          <w:lang w:val="uk-UA"/>
        </w:rPr>
        <w:t xml:space="preserve"> </w:t>
      </w:r>
    </w:p>
    <w:p w:rsidR="002E1A0F" w:rsidRPr="00AF36C6" w:rsidRDefault="00845011" w:rsidP="00AF36C6">
      <w:pPr>
        <w:pBdr>
          <w:top w:val="none" w:sz="96" w:space="31" w:color="FFFFFF" w:frame="1"/>
          <w:left w:val="none" w:sz="96" w:space="31" w:color="FFFFFF" w:frame="1"/>
          <w:bottom w:val="none" w:sz="96" w:space="31" w:color="FFFFFF" w:frame="1"/>
          <w:right w:val="none" w:sz="96" w:space="31" w:color="FFFFFF" w:frame="1"/>
          <w:bar w:val="none" w:sz="0" w:color="000000"/>
        </w:pBdr>
        <w:spacing w:line="360" w:lineRule="auto"/>
        <w:ind w:firstLine="708"/>
        <w:rPr>
          <w:rFonts w:ascii="Times" w:eastAsia="Arial Unicode MS" w:hAnsi="Times" w:cs="Arial Unicode MS"/>
          <w:color w:val="000000"/>
          <w:sz w:val="28"/>
          <w:szCs w:val="28"/>
          <w:lang w:val="uk-UA"/>
        </w:rPr>
      </w:pPr>
      <w:r w:rsidRPr="00845011">
        <w:rPr>
          <w:sz w:val="28"/>
          <w:szCs w:val="28"/>
          <w:lang w:val="uk-UA"/>
        </w:rPr>
        <w:t>Знайдемо</w:t>
      </w:r>
      <w:r w:rsidRPr="00845011">
        <w:rPr>
          <w:sz w:val="28"/>
          <w:szCs w:val="28"/>
        </w:rPr>
        <w:t xml:space="preserve"> розрахунков</w:t>
      </w:r>
      <w:r w:rsidRPr="00845011">
        <w:rPr>
          <w:sz w:val="28"/>
          <w:szCs w:val="28"/>
          <w:lang w:val="uk-UA"/>
        </w:rPr>
        <w:t>у</w:t>
      </w:r>
      <w:r w:rsidRPr="00845011">
        <w:rPr>
          <w:sz w:val="28"/>
          <w:szCs w:val="28"/>
        </w:rPr>
        <w:t xml:space="preserve"> відстань від БС </w:t>
      </w:r>
      <w:r w:rsidR="000B3539">
        <w:rPr>
          <w:sz w:val="28"/>
          <w:szCs w:val="28"/>
          <w:lang w:val="uk-UA"/>
        </w:rPr>
        <w:t>до</w:t>
      </w:r>
      <w:r w:rsidRPr="00845011">
        <w:rPr>
          <w:sz w:val="28"/>
          <w:szCs w:val="28"/>
        </w:rPr>
        <w:t xml:space="preserve"> МС.</w:t>
      </w:r>
      <w:r w:rsidR="00AF36C6">
        <w:rPr>
          <w:sz w:val="28"/>
          <w:szCs w:val="28"/>
          <w:lang w:val="uk-UA"/>
        </w:rPr>
        <w:t xml:space="preserve"> </w:t>
      </w:r>
      <w:r w:rsidR="00AF36C6">
        <w:rPr>
          <w:rFonts w:ascii="Times" w:eastAsia="Arial Unicode MS" w:hAnsi="Times" w:cs="Arial Unicode MS"/>
          <w:color w:val="000000"/>
          <w:sz w:val="28"/>
          <w:szCs w:val="28"/>
          <w:lang w:val="uk-UA"/>
        </w:rPr>
        <w:t xml:space="preserve">Частота </w:t>
      </w:r>
      <w:bookmarkStart w:id="37" w:name="OLE_LINK45"/>
      <w:bookmarkStart w:id="38" w:name="OLE_LINK46"/>
      <w:r w:rsidRPr="00AF36C6">
        <w:rPr>
          <w:i/>
          <w:sz w:val="28"/>
          <w:szCs w:val="28"/>
        </w:rPr>
        <w:t>f</w:t>
      </w:r>
      <w:r w:rsidRPr="00AF36C6">
        <w:rPr>
          <w:sz w:val="28"/>
          <w:szCs w:val="28"/>
          <w:vertAlign w:val="subscript"/>
        </w:rPr>
        <w:t>0</w:t>
      </w:r>
      <w:r w:rsidRPr="00AF36C6">
        <w:rPr>
          <w:i/>
          <w:sz w:val="28"/>
          <w:szCs w:val="28"/>
        </w:rPr>
        <w:t xml:space="preserve">  </w:t>
      </w:r>
      <w:r w:rsidRPr="00AF36C6">
        <w:rPr>
          <w:rFonts w:eastAsia="Symbol"/>
          <w:sz w:val="28"/>
          <w:szCs w:val="28"/>
        </w:rPr>
        <w:t>=</w:t>
      </w:r>
      <w:r w:rsidR="0099477F">
        <w:rPr>
          <w:rFonts w:eastAsia="Symbol"/>
          <w:sz w:val="28"/>
          <w:szCs w:val="28"/>
          <w:lang w:val="uk-UA"/>
        </w:rPr>
        <w:t xml:space="preserve"> </w:t>
      </w:r>
      <w:r w:rsidRPr="00AF36C6">
        <w:rPr>
          <w:sz w:val="28"/>
          <w:szCs w:val="28"/>
        </w:rPr>
        <w:t>2500</w:t>
      </w:r>
      <w:r w:rsidRPr="00AF36C6">
        <w:rPr>
          <w:i/>
          <w:sz w:val="28"/>
          <w:szCs w:val="28"/>
        </w:rPr>
        <w:t xml:space="preserve"> </w:t>
      </w:r>
      <w:r w:rsidRPr="00AF36C6">
        <w:rPr>
          <w:sz w:val="28"/>
          <w:szCs w:val="28"/>
        </w:rPr>
        <w:t>МГц</w:t>
      </w:r>
      <w:r w:rsidR="002E1A0F">
        <w:rPr>
          <w:sz w:val="28"/>
        </w:rPr>
        <w:t xml:space="preserve"> </w:t>
      </w:r>
      <w:bookmarkEnd w:id="37"/>
      <w:bookmarkEnd w:id="38"/>
      <w:r w:rsidRPr="00845011">
        <w:rPr>
          <w:sz w:val="27"/>
        </w:rPr>
        <w:t>для пригород</w:t>
      </w:r>
      <w:r w:rsidRPr="00845011">
        <w:rPr>
          <w:sz w:val="27"/>
          <w:lang w:val="uk-UA"/>
        </w:rPr>
        <w:t>у:</w:t>
      </w:r>
    </w:p>
    <w:p w:rsidR="00845011" w:rsidRPr="00845011" w:rsidRDefault="00845011" w:rsidP="00845011">
      <w:pPr>
        <w:spacing w:line="480" w:lineRule="auto"/>
        <w:jc w:val="right"/>
        <w:rPr>
          <w:sz w:val="28"/>
          <w:szCs w:val="28"/>
        </w:rPr>
      </w:pPr>
      <w:r w:rsidRPr="00845011">
        <w:rPr>
          <w:sz w:val="28"/>
          <w:szCs w:val="28"/>
        </w:rPr>
        <w:t>а(</w:t>
      </w:r>
      <w:r w:rsidRPr="00845011">
        <w:rPr>
          <w:sz w:val="28"/>
          <w:szCs w:val="28"/>
          <w:lang w:val="en-US"/>
        </w:rPr>
        <w:t>h</w:t>
      </w:r>
      <w:r w:rsidRPr="00845011">
        <w:rPr>
          <w:sz w:val="28"/>
          <w:szCs w:val="28"/>
          <w:vertAlign w:val="subscript"/>
          <w:lang w:val="en-US"/>
        </w:rPr>
        <w:t>m</w:t>
      </w:r>
      <w:r w:rsidRPr="00845011">
        <w:rPr>
          <w:sz w:val="28"/>
          <w:szCs w:val="28"/>
        </w:rPr>
        <w:t xml:space="preserve"> ) </w:t>
      </w:r>
      <w:r w:rsidRPr="00845011">
        <w:rPr>
          <w:rFonts w:eastAsia="Symbol"/>
          <w:sz w:val="28"/>
          <w:szCs w:val="28"/>
        </w:rPr>
        <w:t>=</w:t>
      </w:r>
      <w:r w:rsidRPr="00845011">
        <w:rPr>
          <w:sz w:val="28"/>
          <w:szCs w:val="28"/>
        </w:rPr>
        <w:t xml:space="preserve">3,2 </w:t>
      </w:r>
      <w:r w:rsidRPr="00845011">
        <w:rPr>
          <w:sz w:val="28"/>
          <w:szCs w:val="28"/>
          <w:lang w:val="en-US"/>
        </w:rPr>
        <w:t>lg</w:t>
      </w:r>
      <w:r w:rsidRPr="00845011">
        <w:rPr>
          <w:sz w:val="28"/>
          <w:szCs w:val="28"/>
        </w:rPr>
        <w:t xml:space="preserve">(11,75 </w:t>
      </w:r>
      <w:r w:rsidRPr="00845011">
        <w:rPr>
          <w:rFonts w:eastAsia="Symbol"/>
          <w:sz w:val="28"/>
          <w:szCs w:val="28"/>
        </w:rPr>
        <w:t>*</w:t>
      </w:r>
      <w:r w:rsidRPr="00845011">
        <w:rPr>
          <w:sz w:val="28"/>
          <w:szCs w:val="28"/>
        </w:rPr>
        <w:t xml:space="preserve"> </w:t>
      </w:r>
      <w:r w:rsidRPr="00845011">
        <w:rPr>
          <w:sz w:val="28"/>
          <w:szCs w:val="28"/>
          <w:lang w:val="en-US"/>
        </w:rPr>
        <w:t>h</w:t>
      </w:r>
      <w:r w:rsidRPr="00845011">
        <w:rPr>
          <w:sz w:val="28"/>
          <w:szCs w:val="28"/>
          <w:vertAlign w:val="subscript"/>
          <w:lang w:val="en-US"/>
        </w:rPr>
        <w:t>m</w:t>
      </w:r>
      <w:r w:rsidRPr="00845011">
        <w:rPr>
          <w:sz w:val="28"/>
          <w:szCs w:val="28"/>
        </w:rPr>
        <w:t xml:space="preserve"> )</w:t>
      </w:r>
      <w:r w:rsidRPr="00845011">
        <w:rPr>
          <w:sz w:val="28"/>
          <w:szCs w:val="28"/>
          <w:vertAlign w:val="superscript"/>
        </w:rPr>
        <w:t>2</w:t>
      </w:r>
      <w:r w:rsidRPr="00845011">
        <w:rPr>
          <w:sz w:val="28"/>
          <w:szCs w:val="28"/>
        </w:rPr>
        <w:t xml:space="preserve"> </w:t>
      </w:r>
      <w:r w:rsidRPr="00845011">
        <w:rPr>
          <w:rFonts w:eastAsia="Symbol"/>
          <w:sz w:val="28"/>
          <w:szCs w:val="28"/>
        </w:rPr>
        <w:t>-</w:t>
      </w:r>
      <w:r w:rsidRPr="00845011">
        <w:rPr>
          <w:sz w:val="28"/>
          <w:szCs w:val="28"/>
        </w:rPr>
        <w:t xml:space="preserve"> 4,97</w:t>
      </w:r>
      <w:r w:rsidRPr="00845011">
        <w:rPr>
          <w:sz w:val="28"/>
          <w:szCs w:val="28"/>
        </w:rPr>
        <w:tab/>
      </w:r>
      <w:r w:rsidRPr="00845011">
        <w:rPr>
          <w:sz w:val="28"/>
          <w:szCs w:val="28"/>
        </w:rPr>
        <w:tab/>
      </w:r>
      <w:r w:rsidRPr="00845011">
        <w:rPr>
          <w:sz w:val="28"/>
          <w:szCs w:val="28"/>
        </w:rPr>
        <w:tab/>
      </w:r>
      <w:r w:rsidRPr="00845011">
        <w:rPr>
          <w:sz w:val="28"/>
          <w:szCs w:val="28"/>
        </w:rPr>
        <w:tab/>
        <w:t>(</w:t>
      </w:r>
      <w:r w:rsidR="00F97B16">
        <w:rPr>
          <w:sz w:val="28"/>
          <w:szCs w:val="28"/>
          <w:lang w:val="uk-UA"/>
        </w:rPr>
        <w:t>4</w:t>
      </w:r>
      <w:r w:rsidRPr="00845011">
        <w:rPr>
          <w:sz w:val="28"/>
          <w:szCs w:val="28"/>
        </w:rPr>
        <w:t>.</w:t>
      </w:r>
      <w:r w:rsidR="00F97B16">
        <w:rPr>
          <w:sz w:val="28"/>
          <w:szCs w:val="28"/>
          <w:lang w:val="uk-UA"/>
        </w:rPr>
        <w:t>6</w:t>
      </w:r>
      <w:r w:rsidRPr="00845011">
        <w:rPr>
          <w:sz w:val="28"/>
          <w:szCs w:val="28"/>
        </w:rPr>
        <w:t>)</w:t>
      </w:r>
    </w:p>
    <w:p w:rsidR="00845011" w:rsidRPr="00845011" w:rsidRDefault="00845011" w:rsidP="00845011">
      <w:pPr>
        <w:spacing w:line="480" w:lineRule="auto"/>
        <w:jc w:val="center"/>
        <w:rPr>
          <w:sz w:val="28"/>
          <w:szCs w:val="28"/>
        </w:rPr>
      </w:pPr>
      <w:r w:rsidRPr="00845011">
        <w:rPr>
          <w:sz w:val="28"/>
          <w:szCs w:val="28"/>
        </w:rPr>
        <w:t>а(</w:t>
      </w:r>
      <w:r w:rsidRPr="00845011">
        <w:rPr>
          <w:sz w:val="28"/>
          <w:szCs w:val="28"/>
          <w:lang w:val="en-US"/>
        </w:rPr>
        <w:t>h</w:t>
      </w:r>
      <w:r w:rsidRPr="00845011">
        <w:rPr>
          <w:sz w:val="28"/>
          <w:szCs w:val="28"/>
          <w:vertAlign w:val="subscript"/>
          <w:lang w:val="en-US"/>
        </w:rPr>
        <w:t>m</w:t>
      </w:r>
      <w:r w:rsidRPr="00845011">
        <w:rPr>
          <w:sz w:val="28"/>
          <w:szCs w:val="28"/>
        </w:rPr>
        <w:t xml:space="preserve"> ) </w:t>
      </w:r>
      <w:r w:rsidRPr="00845011">
        <w:rPr>
          <w:rFonts w:eastAsia="Symbol"/>
          <w:sz w:val="28"/>
          <w:szCs w:val="28"/>
        </w:rPr>
        <w:t>=</w:t>
      </w:r>
      <w:r w:rsidRPr="00845011">
        <w:rPr>
          <w:sz w:val="28"/>
          <w:szCs w:val="28"/>
        </w:rPr>
        <w:t xml:space="preserve">3,2 </w:t>
      </w:r>
      <w:r w:rsidRPr="00845011">
        <w:rPr>
          <w:sz w:val="28"/>
          <w:szCs w:val="28"/>
          <w:lang w:val="en-US"/>
        </w:rPr>
        <w:t>lg</w:t>
      </w:r>
      <w:r w:rsidRPr="00845011">
        <w:rPr>
          <w:sz w:val="28"/>
          <w:szCs w:val="28"/>
        </w:rPr>
        <w:t xml:space="preserve">(11,75 </w:t>
      </w:r>
      <w:r w:rsidRPr="00845011">
        <w:rPr>
          <w:rFonts w:eastAsia="Symbol"/>
          <w:sz w:val="28"/>
          <w:szCs w:val="28"/>
        </w:rPr>
        <w:t>*</w:t>
      </w:r>
      <w:r w:rsidRPr="00845011">
        <w:rPr>
          <w:sz w:val="28"/>
          <w:szCs w:val="28"/>
        </w:rPr>
        <w:t>1,7)</w:t>
      </w:r>
      <w:r w:rsidRPr="00845011">
        <w:rPr>
          <w:sz w:val="28"/>
          <w:szCs w:val="28"/>
          <w:vertAlign w:val="superscript"/>
        </w:rPr>
        <w:t>2</w:t>
      </w:r>
      <w:r w:rsidRPr="00845011">
        <w:rPr>
          <w:sz w:val="28"/>
          <w:szCs w:val="28"/>
        </w:rPr>
        <w:t xml:space="preserve"> </w:t>
      </w:r>
      <w:r w:rsidRPr="00845011">
        <w:rPr>
          <w:rFonts w:eastAsia="Symbol"/>
          <w:sz w:val="28"/>
          <w:szCs w:val="28"/>
        </w:rPr>
        <w:t>-</w:t>
      </w:r>
      <w:r w:rsidRPr="00845011">
        <w:rPr>
          <w:sz w:val="28"/>
          <w:szCs w:val="28"/>
        </w:rPr>
        <w:t xml:space="preserve"> 4,97 </w:t>
      </w:r>
      <w:r w:rsidRPr="00845011">
        <w:rPr>
          <w:rFonts w:eastAsia="Symbol"/>
          <w:sz w:val="28"/>
          <w:szCs w:val="28"/>
        </w:rPr>
        <w:t>=</w:t>
      </w:r>
      <w:r w:rsidRPr="00845011">
        <w:rPr>
          <w:sz w:val="28"/>
          <w:szCs w:val="28"/>
        </w:rPr>
        <w:t xml:space="preserve"> 0,442</w:t>
      </w:r>
    </w:p>
    <w:p w:rsidR="00845011" w:rsidRPr="00845011" w:rsidRDefault="00845011" w:rsidP="00845011">
      <w:pPr>
        <w:spacing w:line="480" w:lineRule="auto"/>
        <w:jc w:val="center"/>
        <w:rPr>
          <w:sz w:val="28"/>
          <w:szCs w:val="28"/>
        </w:rPr>
      </w:pPr>
      <w:r w:rsidRPr="00845011">
        <w:rPr>
          <w:sz w:val="28"/>
          <w:szCs w:val="28"/>
        </w:rPr>
        <w:t xml:space="preserve">А </w:t>
      </w:r>
      <w:r w:rsidRPr="00845011">
        <w:rPr>
          <w:rFonts w:eastAsia="Symbol"/>
          <w:sz w:val="28"/>
          <w:szCs w:val="28"/>
        </w:rPr>
        <w:t>=</w:t>
      </w:r>
      <w:r w:rsidRPr="00845011">
        <w:rPr>
          <w:sz w:val="28"/>
          <w:szCs w:val="28"/>
        </w:rPr>
        <w:t xml:space="preserve"> А( </w:t>
      </w:r>
      <w:r w:rsidRPr="00845011">
        <w:rPr>
          <w:sz w:val="28"/>
          <w:szCs w:val="28"/>
          <w:lang w:val="en-US"/>
        </w:rPr>
        <w:t>f</w:t>
      </w:r>
      <w:r w:rsidRPr="00845011">
        <w:rPr>
          <w:sz w:val="28"/>
          <w:szCs w:val="28"/>
          <w:vertAlign w:val="subscript"/>
        </w:rPr>
        <w:t>0</w:t>
      </w:r>
      <w:r w:rsidRPr="00845011">
        <w:rPr>
          <w:sz w:val="28"/>
          <w:szCs w:val="28"/>
        </w:rPr>
        <w:t xml:space="preserve"> , </w:t>
      </w:r>
      <w:r w:rsidRPr="00845011">
        <w:rPr>
          <w:sz w:val="28"/>
          <w:szCs w:val="28"/>
          <w:lang w:val="en-US"/>
        </w:rPr>
        <w:t>h</w:t>
      </w:r>
      <w:r w:rsidRPr="00845011">
        <w:rPr>
          <w:sz w:val="28"/>
          <w:szCs w:val="28"/>
          <w:vertAlign w:val="subscript"/>
          <w:lang w:val="en-US"/>
        </w:rPr>
        <w:t>b</w:t>
      </w:r>
      <w:r w:rsidRPr="00845011">
        <w:rPr>
          <w:sz w:val="28"/>
          <w:szCs w:val="28"/>
        </w:rPr>
        <w:t xml:space="preserve"> , </w:t>
      </w:r>
      <w:r w:rsidRPr="00845011">
        <w:rPr>
          <w:sz w:val="28"/>
          <w:szCs w:val="28"/>
          <w:lang w:val="en-US"/>
        </w:rPr>
        <w:t>h</w:t>
      </w:r>
      <w:r w:rsidRPr="00845011">
        <w:rPr>
          <w:sz w:val="28"/>
          <w:szCs w:val="28"/>
          <w:vertAlign w:val="subscript"/>
          <w:lang w:val="en-US"/>
        </w:rPr>
        <w:t>m</w:t>
      </w:r>
      <w:r w:rsidRPr="00845011">
        <w:rPr>
          <w:sz w:val="28"/>
          <w:szCs w:val="28"/>
        </w:rPr>
        <w:t xml:space="preserve"> ) </w:t>
      </w:r>
      <w:r w:rsidRPr="00845011">
        <w:rPr>
          <w:rFonts w:eastAsia="Symbol"/>
          <w:sz w:val="28"/>
          <w:szCs w:val="28"/>
        </w:rPr>
        <w:t>=</w:t>
      </w:r>
      <w:r w:rsidRPr="00845011">
        <w:rPr>
          <w:sz w:val="28"/>
          <w:szCs w:val="28"/>
        </w:rPr>
        <w:t xml:space="preserve"> 46,3 </w:t>
      </w:r>
      <w:r w:rsidRPr="00845011">
        <w:rPr>
          <w:rFonts w:eastAsia="Symbol"/>
          <w:sz w:val="28"/>
          <w:szCs w:val="28"/>
        </w:rPr>
        <w:t>+</w:t>
      </w:r>
      <w:r w:rsidRPr="00845011">
        <w:rPr>
          <w:sz w:val="28"/>
          <w:szCs w:val="28"/>
        </w:rPr>
        <w:t xml:space="preserve"> 33,9 </w:t>
      </w:r>
      <w:r w:rsidRPr="00845011">
        <w:rPr>
          <w:rFonts w:eastAsia="Symbol"/>
          <w:sz w:val="28"/>
          <w:szCs w:val="28"/>
        </w:rPr>
        <w:t>*</w:t>
      </w:r>
      <w:r w:rsidRPr="00845011">
        <w:rPr>
          <w:sz w:val="28"/>
          <w:szCs w:val="28"/>
        </w:rPr>
        <w:t xml:space="preserve"> </w:t>
      </w:r>
      <w:r w:rsidRPr="00845011">
        <w:rPr>
          <w:sz w:val="28"/>
          <w:szCs w:val="28"/>
          <w:lang w:val="en-US"/>
        </w:rPr>
        <w:t>lg</w:t>
      </w:r>
      <w:r w:rsidRPr="00845011">
        <w:rPr>
          <w:sz w:val="28"/>
          <w:szCs w:val="28"/>
        </w:rPr>
        <w:t>(2500)</w:t>
      </w:r>
      <w:r w:rsidRPr="00845011">
        <w:rPr>
          <w:rFonts w:eastAsia="Symbol"/>
          <w:sz w:val="28"/>
          <w:szCs w:val="28"/>
        </w:rPr>
        <w:t>-</w:t>
      </w:r>
      <w:r w:rsidRPr="00845011">
        <w:rPr>
          <w:sz w:val="28"/>
          <w:szCs w:val="28"/>
        </w:rPr>
        <w:t xml:space="preserve">13,83 * </w:t>
      </w:r>
      <w:r w:rsidRPr="00845011">
        <w:rPr>
          <w:sz w:val="28"/>
          <w:szCs w:val="28"/>
          <w:lang w:val="en-US"/>
        </w:rPr>
        <w:t>lg</w:t>
      </w:r>
      <w:r w:rsidRPr="00845011">
        <w:rPr>
          <w:sz w:val="28"/>
          <w:szCs w:val="28"/>
        </w:rPr>
        <w:t xml:space="preserve">( 30) </w:t>
      </w:r>
      <w:r w:rsidRPr="00845011">
        <w:rPr>
          <w:rFonts w:eastAsia="Symbol"/>
          <w:sz w:val="28"/>
          <w:szCs w:val="28"/>
        </w:rPr>
        <w:t>-</w:t>
      </w:r>
      <w:r w:rsidRPr="00845011">
        <w:rPr>
          <w:sz w:val="28"/>
          <w:szCs w:val="28"/>
        </w:rPr>
        <w:t xml:space="preserve"> 0,442= 265</w:t>
      </w:r>
    </w:p>
    <w:p w:rsidR="00845011" w:rsidRPr="00845011" w:rsidRDefault="00845011" w:rsidP="00845011">
      <w:pPr>
        <w:spacing w:line="480" w:lineRule="auto"/>
        <w:jc w:val="center"/>
        <w:rPr>
          <w:sz w:val="28"/>
          <w:szCs w:val="28"/>
        </w:rPr>
      </w:pPr>
      <w:r w:rsidRPr="00845011">
        <w:rPr>
          <w:sz w:val="28"/>
          <w:szCs w:val="28"/>
          <w:lang w:val="en-US"/>
        </w:rPr>
        <w:t>B</w:t>
      </w:r>
      <w:r w:rsidRPr="00845011">
        <w:rPr>
          <w:sz w:val="28"/>
          <w:szCs w:val="28"/>
        </w:rPr>
        <w:t xml:space="preserve"> </w:t>
      </w:r>
      <w:r w:rsidRPr="00845011">
        <w:rPr>
          <w:rFonts w:ascii="Symbol" w:eastAsia="Symbol" w:hAnsi="Symbol"/>
          <w:sz w:val="28"/>
          <w:szCs w:val="28"/>
        </w:rPr>
        <w:t></w:t>
      </w:r>
      <w:r w:rsidRPr="00845011">
        <w:rPr>
          <w:sz w:val="28"/>
          <w:szCs w:val="28"/>
        </w:rPr>
        <w:t xml:space="preserve"> </w:t>
      </w:r>
      <w:r w:rsidRPr="00845011">
        <w:rPr>
          <w:sz w:val="28"/>
          <w:szCs w:val="28"/>
          <w:lang w:val="en-US"/>
        </w:rPr>
        <w:t>B</w:t>
      </w:r>
      <w:r w:rsidRPr="00845011">
        <w:rPr>
          <w:sz w:val="28"/>
          <w:szCs w:val="28"/>
        </w:rPr>
        <w:t>(</w:t>
      </w:r>
      <w:r w:rsidRPr="00845011">
        <w:rPr>
          <w:sz w:val="28"/>
          <w:szCs w:val="28"/>
          <w:lang w:val="en-US"/>
        </w:rPr>
        <w:t>h</w:t>
      </w:r>
      <w:r w:rsidRPr="00845011">
        <w:rPr>
          <w:sz w:val="28"/>
          <w:szCs w:val="28"/>
          <w:vertAlign w:val="subscript"/>
          <w:lang w:val="en-US"/>
        </w:rPr>
        <w:t>b</w:t>
      </w:r>
      <w:r w:rsidRPr="00845011">
        <w:rPr>
          <w:sz w:val="28"/>
          <w:szCs w:val="28"/>
        </w:rPr>
        <w:t xml:space="preserve">) </w:t>
      </w:r>
      <w:r w:rsidRPr="00845011">
        <w:rPr>
          <w:rFonts w:ascii="Symbol" w:eastAsia="Symbol" w:hAnsi="Symbol"/>
          <w:sz w:val="28"/>
          <w:szCs w:val="28"/>
        </w:rPr>
        <w:t></w:t>
      </w:r>
      <w:r w:rsidRPr="00845011">
        <w:rPr>
          <w:sz w:val="28"/>
          <w:szCs w:val="28"/>
        </w:rPr>
        <w:t xml:space="preserve">44,9 </w:t>
      </w:r>
      <w:r w:rsidRPr="00845011">
        <w:rPr>
          <w:rFonts w:ascii="Symbol" w:eastAsia="Symbol" w:hAnsi="Symbol"/>
          <w:sz w:val="28"/>
          <w:szCs w:val="28"/>
        </w:rPr>
        <w:t></w:t>
      </w:r>
      <w:r w:rsidRPr="00845011">
        <w:rPr>
          <w:sz w:val="28"/>
          <w:szCs w:val="28"/>
        </w:rPr>
        <w:t xml:space="preserve"> 6,55 </w:t>
      </w:r>
      <w:r w:rsidRPr="00845011">
        <w:rPr>
          <w:rFonts w:ascii="Symbol" w:eastAsia="Symbol" w:hAnsi="Symbol"/>
          <w:sz w:val="28"/>
          <w:szCs w:val="28"/>
        </w:rPr>
        <w:t></w:t>
      </w:r>
      <w:r w:rsidRPr="00845011">
        <w:rPr>
          <w:sz w:val="28"/>
          <w:szCs w:val="28"/>
          <w:lang w:val="en-US"/>
        </w:rPr>
        <w:t>lg</w:t>
      </w:r>
      <w:r w:rsidRPr="00845011">
        <w:rPr>
          <w:sz w:val="28"/>
          <w:szCs w:val="28"/>
        </w:rPr>
        <w:t xml:space="preserve">( 30) </w:t>
      </w:r>
      <w:r w:rsidRPr="00845011">
        <w:rPr>
          <w:rFonts w:ascii="Symbol" w:eastAsia="Symbol" w:hAnsi="Symbol"/>
          <w:sz w:val="28"/>
          <w:szCs w:val="28"/>
        </w:rPr>
        <w:t></w:t>
      </w:r>
      <w:r w:rsidRPr="00845011">
        <w:rPr>
          <w:sz w:val="28"/>
          <w:szCs w:val="28"/>
        </w:rPr>
        <w:t xml:space="preserve"> 35,22</w:t>
      </w:r>
    </w:p>
    <w:p w:rsidR="00845011" w:rsidRPr="00845011" w:rsidRDefault="00845011" w:rsidP="00845011">
      <w:pPr>
        <w:spacing w:line="480" w:lineRule="auto"/>
        <w:jc w:val="right"/>
        <w:rPr>
          <w:sz w:val="28"/>
          <w:szCs w:val="28"/>
        </w:rPr>
      </w:pPr>
      <w:r w:rsidRPr="00845011">
        <w:rPr>
          <w:sz w:val="28"/>
          <w:szCs w:val="28"/>
          <w:lang w:val="en-US"/>
        </w:rPr>
        <w:t>L</w:t>
      </w:r>
      <w:r w:rsidRPr="00845011">
        <w:rPr>
          <w:sz w:val="28"/>
          <w:szCs w:val="28"/>
          <w:vertAlign w:val="subscript"/>
          <w:lang w:val="en-US"/>
        </w:rPr>
        <w:t>P</w:t>
      </w:r>
      <w:r w:rsidRPr="00845011">
        <w:rPr>
          <w:sz w:val="28"/>
          <w:szCs w:val="28"/>
        </w:rPr>
        <w:t xml:space="preserve"> </w:t>
      </w:r>
      <w:r w:rsidRPr="00845011">
        <w:rPr>
          <w:rFonts w:eastAsia="Symbol"/>
          <w:sz w:val="28"/>
          <w:szCs w:val="28"/>
        </w:rPr>
        <w:t>=</w:t>
      </w:r>
      <w:r w:rsidRPr="00845011">
        <w:rPr>
          <w:sz w:val="28"/>
          <w:szCs w:val="28"/>
        </w:rPr>
        <w:t xml:space="preserve"> А </w:t>
      </w:r>
      <w:r w:rsidRPr="00845011">
        <w:rPr>
          <w:rFonts w:eastAsia="Symbol"/>
          <w:sz w:val="28"/>
          <w:szCs w:val="28"/>
        </w:rPr>
        <w:t>+</w:t>
      </w:r>
      <w:r w:rsidRPr="00845011">
        <w:rPr>
          <w:sz w:val="28"/>
          <w:szCs w:val="28"/>
          <w:lang w:val="en-US"/>
        </w:rPr>
        <w:t>B</w:t>
      </w:r>
      <w:r w:rsidRPr="00845011">
        <w:rPr>
          <w:sz w:val="28"/>
          <w:szCs w:val="28"/>
        </w:rPr>
        <w:t xml:space="preserve"> </w:t>
      </w:r>
      <w:r w:rsidRPr="00845011">
        <w:rPr>
          <w:rFonts w:eastAsia="Symbol"/>
          <w:sz w:val="28"/>
          <w:szCs w:val="28"/>
        </w:rPr>
        <w:t>*</w:t>
      </w:r>
      <w:r w:rsidRPr="00845011">
        <w:rPr>
          <w:sz w:val="28"/>
          <w:szCs w:val="28"/>
        </w:rPr>
        <w:t xml:space="preserve"> </w:t>
      </w:r>
      <w:r w:rsidRPr="00845011">
        <w:rPr>
          <w:sz w:val="28"/>
          <w:szCs w:val="28"/>
          <w:lang w:val="en-US"/>
        </w:rPr>
        <w:t>lg</w:t>
      </w:r>
      <w:r w:rsidRPr="00845011">
        <w:rPr>
          <w:sz w:val="28"/>
          <w:szCs w:val="28"/>
        </w:rPr>
        <w:t xml:space="preserve">( </w:t>
      </w:r>
      <w:r w:rsidRPr="00845011">
        <w:rPr>
          <w:sz w:val="28"/>
          <w:szCs w:val="28"/>
          <w:lang w:val="en-US"/>
        </w:rPr>
        <w:t>r</w:t>
      </w:r>
      <w:r w:rsidRPr="00845011">
        <w:rPr>
          <w:sz w:val="28"/>
          <w:szCs w:val="28"/>
        </w:rPr>
        <w:t>)</w:t>
      </w:r>
      <w:r w:rsidRPr="00845011">
        <w:rPr>
          <w:sz w:val="28"/>
          <w:szCs w:val="28"/>
        </w:rPr>
        <w:tab/>
      </w:r>
      <w:r w:rsidRPr="00845011">
        <w:rPr>
          <w:sz w:val="28"/>
          <w:szCs w:val="28"/>
        </w:rPr>
        <w:tab/>
      </w:r>
      <w:r w:rsidRPr="00845011">
        <w:rPr>
          <w:sz w:val="28"/>
          <w:szCs w:val="28"/>
        </w:rPr>
        <w:tab/>
      </w:r>
      <w:r w:rsidRPr="00845011">
        <w:rPr>
          <w:sz w:val="28"/>
          <w:szCs w:val="28"/>
          <w:lang w:val="uk-UA"/>
        </w:rPr>
        <w:t xml:space="preserve">           </w:t>
      </w:r>
      <w:r w:rsidRPr="00845011">
        <w:rPr>
          <w:sz w:val="28"/>
          <w:szCs w:val="28"/>
        </w:rPr>
        <w:tab/>
      </w:r>
      <w:r w:rsidRPr="00845011">
        <w:rPr>
          <w:sz w:val="28"/>
          <w:szCs w:val="28"/>
        </w:rPr>
        <w:tab/>
        <w:t>(</w:t>
      </w:r>
      <w:r w:rsidR="00F97B16">
        <w:rPr>
          <w:sz w:val="28"/>
          <w:szCs w:val="28"/>
          <w:lang w:val="uk-UA"/>
        </w:rPr>
        <w:t>4</w:t>
      </w:r>
      <w:r w:rsidRPr="00845011">
        <w:rPr>
          <w:sz w:val="28"/>
          <w:szCs w:val="28"/>
        </w:rPr>
        <w:t>.</w:t>
      </w:r>
      <w:r w:rsidR="00F97B16">
        <w:rPr>
          <w:sz w:val="28"/>
          <w:szCs w:val="28"/>
          <w:lang w:val="uk-UA"/>
        </w:rPr>
        <w:t>7</w:t>
      </w:r>
      <w:r w:rsidRPr="00845011">
        <w:rPr>
          <w:sz w:val="28"/>
          <w:szCs w:val="28"/>
        </w:rPr>
        <w:t>)</w:t>
      </w:r>
    </w:p>
    <w:p w:rsidR="00845011" w:rsidRPr="00845011" w:rsidRDefault="00845011" w:rsidP="00845011">
      <w:pPr>
        <w:spacing w:line="480" w:lineRule="auto"/>
        <w:jc w:val="center"/>
        <w:rPr>
          <w:sz w:val="23"/>
          <w:lang w:val="en-US"/>
        </w:rPr>
      </w:pPr>
      <w:r w:rsidRPr="00845011">
        <w:rPr>
          <w:sz w:val="28"/>
          <w:szCs w:val="28"/>
          <w:lang w:val="en-US"/>
        </w:rPr>
        <w:t>L</w:t>
      </w:r>
      <w:r w:rsidRPr="00845011">
        <w:rPr>
          <w:sz w:val="28"/>
          <w:szCs w:val="28"/>
          <w:vertAlign w:val="subscript"/>
          <w:lang w:val="en-US"/>
        </w:rPr>
        <w:t>P</w:t>
      </w:r>
      <w:r w:rsidRPr="00845011">
        <w:rPr>
          <w:sz w:val="28"/>
          <w:szCs w:val="28"/>
          <w:lang w:val="en-US"/>
        </w:rPr>
        <w:t xml:space="preserve"> </w:t>
      </w:r>
      <w:r w:rsidRPr="00845011">
        <w:rPr>
          <w:rFonts w:eastAsia="Symbol"/>
          <w:sz w:val="28"/>
          <w:szCs w:val="28"/>
          <w:lang w:val="en-US"/>
        </w:rPr>
        <w:t>=</w:t>
      </w:r>
      <w:r w:rsidRPr="00845011">
        <w:rPr>
          <w:sz w:val="28"/>
          <w:szCs w:val="28"/>
          <w:lang w:val="en-US"/>
        </w:rPr>
        <w:t xml:space="preserve">А </w:t>
      </w:r>
      <w:r w:rsidRPr="00845011">
        <w:rPr>
          <w:rFonts w:eastAsia="Symbol"/>
          <w:sz w:val="28"/>
          <w:szCs w:val="28"/>
          <w:lang w:val="en-US"/>
        </w:rPr>
        <w:t>+</w:t>
      </w:r>
      <w:r w:rsidRPr="00845011">
        <w:rPr>
          <w:sz w:val="28"/>
          <w:szCs w:val="28"/>
          <w:lang w:val="en-US"/>
        </w:rPr>
        <w:t xml:space="preserve"> B </w:t>
      </w:r>
      <w:r w:rsidRPr="00845011">
        <w:rPr>
          <w:rFonts w:eastAsia="Symbol"/>
          <w:sz w:val="28"/>
          <w:szCs w:val="28"/>
          <w:lang w:val="en-US"/>
        </w:rPr>
        <w:t>*</w:t>
      </w:r>
      <w:r w:rsidRPr="00845011">
        <w:rPr>
          <w:sz w:val="28"/>
          <w:szCs w:val="28"/>
          <w:lang w:val="en-US"/>
        </w:rPr>
        <w:t xml:space="preserve"> lg( r)=265+35,22*lg(r</w:t>
      </w:r>
      <w:r w:rsidRPr="00845011">
        <w:rPr>
          <w:lang w:val="en-US"/>
        </w:rPr>
        <w:t>)</w:t>
      </w:r>
    </w:p>
    <w:p w:rsidR="00845011" w:rsidRPr="00845011" w:rsidRDefault="00845011" w:rsidP="00845011">
      <w:pPr>
        <w:spacing w:line="360" w:lineRule="auto"/>
        <w:jc w:val="right"/>
        <w:rPr>
          <w:sz w:val="28"/>
          <w:szCs w:val="28"/>
        </w:rPr>
      </w:pPr>
      <w:r w:rsidRPr="00845011">
        <w:rPr>
          <w:sz w:val="32"/>
          <w:szCs w:val="32"/>
          <w:lang w:val="en-US"/>
        </w:rPr>
        <w:tab/>
      </w:r>
      <w:r w:rsidRPr="00845011">
        <w:rPr>
          <w:sz w:val="32"/>
          <w:szCs w:val="32"/>
          <w:lang w:val="en-US"/>
        </w:rPr>
        <w:tab/>
      </w:r>
      <w:r w:rsidRPr="00845011">
        <w:rPr>
          <w:sz w:val="32"/>
          <w:szCs w:val="32"/>
          <w:lang w:val="en-US"/>
        </w:rPr>
        <w:tab/>
      </w:r>
      <w:r w:rsidRPr="00845011">
        <w:rPr>
          <w:sz w:val="32"/>
          <w:szCs w:val="32"/>
          <w:lang w:val="en-US"/>
        </w:rPr>
        <w:tab/>
      </w:r>
      <m:oMath>
        <m:r>
          <m:rPr>
            <m:sty m:val="p"/>
          </m:rPr>
          <w:rPr>
            <w:rFonts w:ascii="Cambria Math" w:hAnsi="Cambria Math"/>
            <w:sz w:val="28"/>
            <w:szCs w:val="28"/>
            <w:lang w:val="en-US"/>
          </w:rPr>
          <m:t>r</m:t>
        </m:r>
        <m:r>
          <m:rPr>
            <m:sty m:val="p"/>
          </m:rPr>
          <w:rPr>
            <w:rFonts w:ascii="Cambria Math" w:hAnsi="Cambria Math"/>
            <w:sz w:val="28"/>
            <w:szCs w:val="28"/>
          </w:rPr>
          <m:t>=10</m:t>
        </m:r>
        <m:f>
          <m:fPr>
            <m:ctrlPr>
              <w:rPr>
                <w:rFonts w:ascii="Cambria Math" w:hAnsi="Cambria Math"/>
                <w:sz w:val="28"/>
                <w:szCs w:val="28"/>
                <w:lang w:val="en-US"/>
              </w:rPr>
            </m:ctrlPr>
          </m:fPr>
          <m:num>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lang w:val="en-US"/>
                  </w:rPr>
                  <m:t>P</m:t>
                </m:r>
              </m:sub>
            </m:sSub>
            <m:r>
              <m:rPr>
                <m:sty m:val="p"/>
              </m:rPr>
              <w:rPr>
                <w:rFonts w:ascii="Cambria Math" w:hAnsi="Cambria Math"/>
                <w:sz w:val="28"/>
                <w:szCs w:val="28"/>
              </w:rPr>
              <m:t>-</m:t>
            </m:r>
            <m:r>
              <m:rPr>
                <m:sty m:val="p"/>
              </m:rPr>
              <w:rPr>
                <w:rFonts w:ascii="Cambria Math" w:hAnsi="Cambria Math"/>
                <w:sz w:val="28"/>
                <w:szCs w:val="28"/>
                <w:lang w:val="en-US"/>
              </w:rPr>
              <m:t>A</m:t>
            </m:r>
          </m:num>
          <m:den>
            <m:r>
              <m:rPr>
                <m:sty m:val="p"/>
              </m:rPr>
              <w:rPr>
                <w:rFonts w:ascii="Cambria Math" w:hAnsi="Cambria Math"/>
                <w:sz w:val="28"/>
                <w:szCs w:val="28"/>
                <w:lang w:val="en-US"/>
              </w:rPr>
              <m:t>B</m:t>
            </m:r>
          </m:den>
        </m:f>
      </m:oMath>
      <w:r w:rsidRPr="00845011">
        <w:rPr>
          <w:sz w:val="28"/>
          <w:szCs w:val="28"/>
        </w:rPr>
        <w:tab/>
      </w:r>
      <w:r w:rsidRPr="00845011">
        <w:rPr>
          <w:sz w:val="28"/>
          <w:szCs w:val="28"/>
        </w:rPr>
        <w:tab/>
      </w:r>
      <w:r w:rsidR="002E1A0F">
        <w:rPr>
          <w:sz w:val="28"/>
          <w:szCs w:val="28"/>
        </w:rPr>
        <w:t xml:space="preserve">  </w:t>
      </w:r>
      <w:r w:rsidR="002E1A0F">
        <w:rPr>
          <w:sz w:val="28"/>
          <w:szCs w:val="28"/>
        </w:rPr>
        <w:tab/>
      </w:r>
      <w:r w:rsidRPr="00845011">
        <w:rPr>
          <w:sz w:val="28"/>
          <w:szCs w:val="28"/>
        </w:rPr>
        <w:tab/>
      </w:r>
      <w:r w:rsidRPr="00845011">
        <w:rPr>
          <w:sz w:val="28"/>
          <w:szCs w:val="28"/>
        </w:rPr>
        <w:tab/>
      </w:r>
      <w:r w:rsidRPr="00845011">
        <w:rPr>
          <w:sz w:val="28"/>
          <w:szCs w:val="28"/>
        </w:rPr>
        <w:tab/>
      </w:r>
      <w:r w:rsidRPr="00845011">
        <w:rPr>
          <w:sz w:val="28"/>
          <w:szCs w:val="28"/>
        </w:rPr>
        <w:tab/>
        <w:t>(</w:t>
      </w:r>
      <w:r w:rsidR="00F97B16">
        <w:rPr>
          <w:sz w:val="28"/>
          <w:szCs w:val="28"/>
          <w:lang w:val="uk-UA"/>
        </w:rPr>
        <w:t>4</w:t>
      </w:r>
      <w:r w:rsidRPr="00845011">
        <w:rPr>
          <w:sz w:val="28"/>
          <w:szCs w:val="28"/>
        </w:rPr>
        <w:t>.</w:t>
      </w:r>
      <w:r w:rsidR="00F97B16">
        <w:rPr>
          <w:sz w:val="28"/>
          <w:szCs w:val="28"/>
          <w:lang w:val="uk-UA"/>
        </w:rPr>
        <w:t>8</w:t>
      </w:r>
      <w:r w:rsidRPr="00845011">
        <w:rPr>
          <w:sz w:val="28"/>
          <w:szCs w:val="28"/>
        </w:rPr>
        <w:t>)</w:t>
      </w:r>
    </w:p>
    <w:p w:rsidR="00845011" w:rsidRPr="00AF36C6" w:rsidRDefault="00AF36C6" w:rsidP="00845011">
      <w:pPr>
        <w:spacing w:line="360" w:lineRule="auto"/>
        <w:rPr>
          <w:sz w:val="28"/>
          <w:szCs w:val="28"/>
          <w:lang w:val="uk-UA"/>
        </w:rPr>
      </w:pPr>
      <w:r w:rsidRPr="00AF36C6">
        <w:rPr>
          <w:sz w:val="28"/>
          <w:szCs w:val="28"/>
          <w:lang w:val="uk-UA"/>
        </w:rPr>
        <w:t>Очіку</w:t>
      </w:r>
      <w:r>
        <w:rPr>
          <w:sz w:val="28"/>
          <w:szCs w:val="28"/>
          <w:lang w:val="uk-UA"/>
        </w:rPr>
        <w:t>вна</w:t>
      </w:r>
      <w:r w:rsidRPr="00AF36C6">
        <w:rPr>
          <w:sz w:val="28"/>
          <w:szCs w:val="28"/>
          <w:lang w:val="uk-UA"/>
        </w:rPr>
        <w:t xml:space="preserve"> відстань </w:t>
      </w:r>
      <w:r>
        <w:rPr>
          <w:sz w:val="28"/>
          <w:szCs w:val="28"/>
          <w:lang w:val="uk-UA"/>
        </w:rPr>
        <w:t>від БС до МС:</w:t>
      </w:r>
    </w:p>
    <w:p w:rsidR="00845011" w:rsidRPr="00845011" w:rsidRDefault="00845011" w:rsidP="00845011">
      <w:pPr>
        <w:spacing w:line="360" w:lineRule="auto"/>
        <w:rPr>
          <w:sz w:val="28"/>
          <w:szCs w:val="28"/>
        </w:rPr>
      </w:pPr>
      <w:r w:rsidRPr="00845011">
        <w:rPr>
          <w:sz w:val="28"/>
          <w:szCs w:val="28"/>
        </w:rPr>
        <w:t>1 сектор:</w:t>
      </w:r>
      <w:r w:rsidRPr="00845011">
        <w:rPr>
          <w:sz w:val="28"/>
          <w:szCs w:val="28"/>
        </w:rPr>
        <w:tab/>
      </w:r>
      <w:r w:rsidRPr="00845011">
        <w:rPr>
          <w:sz w:val="28"/>
          <w:szCs w:val="28"/>
        </w:rPr>
        <w:tab/>
      </w:r>
      <w:r w:rsidRPr="00845011">
        <w:rPr>
          <w:sz w:val="28"/>
          <w:szCs w:val="28"/>
        </w:rPr>
        <w:tab/>
      </w:r>
      <m:oMath>
        <m:r>
          <w:rPr>
            <w:rFonts w:ascii="Cambria Math" w:hAnsi="Cambria Math"/>
            <w:sz w:val="28"/>
            <w:szCs w:val="28"/>
            <w:lang w:val="en-US"/>
          </w:rPr>
          <m:t>r</m:t>
        </m:r>
        <m:r>
          <w:rPr>
            <w:rFonts w:ascii="Cambria Math" w:hAnsi="Cambria Math"/>
            <w:sz w:val="28"/>
            <w:szCs w:val="28"/>
          </w:rPr>
          <m:t>=10</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P</m:t>
                </m:r>
              </m:sub>
            </m:sSub>
            <m:r>
              <w:rPr>
                <w:rFonts w:ascii="Cambria Math" w:hAnsi="Cambria Math"/>
                <w:sz w:val="28"/>
                <w:szCs w:val="28"/>
              </w:rPr>
              <m:t>-</m:t>
            </m:r>
            <m:r>
              <w:rPr>
                <w:rFonts w:ascii="Cambria Math" w:hAnsi="Cambria Math"/>
                <w:sz w:val="28"/>
                <w:szCs w:val="28"/>
                <w:lang w:val="en-US"/>
              </w:rPr>
              <m:t>A</m:t>
            </m:r>
          </m:num>
          <m:den>
            <m:r>
              <w:rPr>
                <w:rFonts w:ascii="Cambria Math" w:hAnsi="Cambria Math"/>
                <w:sz w:val="28"/>
                <w:szCs w:val="28"/>
                <w:lang w:val="en-US"/>
              </w:rPr>
              <m:t>B</m:t>
            </m:r>
          </m:den>
        </m:f>
        <m:r>
          <w:rPr>
            <w:rFonts w:ascii="Cambria Math" w:hAnsi="Cambria Math"/>
            <w:sz w:val="28"/>
            <w:szCs w:val="28"/>
          </w:rPr>
          <m:t>=10</m:t>
        </m:r>
        <m:f>
          <m:fPr>
            <m:ctrlPr>
              <w:rPr>
                <w:rFonts w:ascii="Cambria Math" w:hAnsi="Cambria Math"/>
                <w:i/>
                <w:sz w:val="28"/>
                <w:szCs w:val="28"/>
                <w:lang w:val="en-US"/>
              </w:rPr>
            </m:ctrlPr>
          </m:fPr>
          <m:num>
            <m:r>
              <w:rPr>
                <w:rFonts w:ascii="Cambria Math" w:hAnsi="Cambria Math"/>
                <w:sz w:val="28"/>
                <w:szCs w:val="28"/>
              </w:rPr>
              <m:t>141,2-265</m:t>
            </m:r>
          </m:num>
          <m:den>
            <m:r>
              <w:rPr>
                <w:rFonts w:ascii="Cambria Math" w:hAnsi="Cambria Math"/>
                <w:sz w:val="28"/>
                <w:szCs w:val="28"/>
              </w:rPr>
              <m:t>35,22</m:t>
            </m:r>
          </m:den>
        </m:f>
        <m:r>
          <w:rPr>
            <w:rFonts w:ascii="Cambria Math" w:hAnsi="Cambria Math"/>
            <w:sz w:val="28"/>
            <w:szCs w:val="28"/>
          </w:rPr>
          <m:t>=1410м</m:t>
        </m:r>
      </m:oMath>
    </w:p>
    <w:p w:rsidR="00845011" w:rsidRPr="00845011" w:rsidRDefault="00845011" w:rsidP="00845011">
      <w:pPr>
        <w:spacing w:line="360" w:lineRule="auto"/>
        <w:rPr>
          <w:sz w:val="28"/>
          <w:szCs w:val="28"/>
        </w:rPr>
      </w:pPr>
      <w:r w:rsidRPr="00845011">
        <w:rPr>
          <w:sz w:val="28"/>
          <w:szCs w:val="28"/>
        </w:rPr>
        <w:t>2 сектор:</w:t>
      </w:r>
      <w:r w:rsidRPr="00845011">
        <w:rPr>
          <w:sz w:val="28"/>
          <w:szCs w:val="28"/>
          <w:lang w:val="uk-UA"/>
        </w:rPr>
        <w:tab/>
      </w:r>
      <w:r w:rsidRPr="00845011">
        <w:rPr>
          <w:sz w:val="28"/>
          <w:szCs w:val="28"/>
          <w:lang w:val="uk-UA"/>
        </w:rPr>
        <w:tab/>
      </w:r>
      <w:r w:rsidRPr="00845011">
        <w:rPr>
          <w:sz w:val="28"/>
          <w:szCs w:val="28"/>
          <w:lang w:val="uk-UA"/>
        </w:rPr>
        <w:tab/>
      </w:r>
      <m:oMath>
        <m:r>
          <w:rPr>
            <w:rFonts w:ascii="Cambria Math" w:hAnsi="Cambria Math"/>
            <w:sz w:val="28"/>
            <w:szCs w:val="28"/>
            <w:lang w:val="en-US"/>
          </w:rPr>
          <m:t>r</m:t>
        </m:r>
        <m:r>
          <w:rPr>
            <w:rFonts w:ascii="Cambria Math" w:hAnsi="Cambria Math"/>
            <w:sz w:val="28"/>
            <w:szCs w:val="28"/>
          </w:rPr>
          <m:t>=10</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P</m:t>
                </m:r>
              </m:sub>
            </m:sSub>
            <m:r>
              <w:rPr>
                <w:rFonts w:ascii="Cambria Math" w:hAnsi="Cambria Math"/>
                <w:sz w:val="28"/>
                <w:szCs w:val="28"/>
              </w:rPr>
              <m:t>-</m:t>
            </m:r>
            <m:r>
              <w:rPr>
                <w:rFonts w:ascii="Cambria Math" w:hAnsi="Cambria Math"/>
                <w:sz w:val="28"/>
                <w:szCs w:val="28"/>
                <w:lang w:val="en-US"/>
              </w:rPr>
              <m:t>A</m:t>
            </m:r>
          </m:num>
          <m:den>
            <m:r>
              <w:rPr>
                <w:rFonts w:ascii="Cambria Math" w:hAnsi="Cambria Math"/>
                <w:sz w:val="28"/>
                <w:szCs w:val="28"/>
                <w:lang w:val="en-US"/>
              </w:rPr>
              <m:t>B</m:t>
            </m:r>
          </m:den>
        </m:f>
        <m:r>
          <w:rPr>
            <w:rFonts w:ascii="Cambria Math" w:hAnsi="Cambria Math"/>
            <w:sz w:val="28"/>
            <w:szCs w:val="28"/>
          </w:rPr>
          <m:t>=10</m:t>
        </m:r>
        <m:f>
          <m:fPr>
            <m:ctrlPr>
              <w:rPr>
                <w:rFonts w:ascii="Cambria Math" w:hAnsi="Cambria Math"/>
                <w:i/>
                <w:sz w:val="28"/>
                <w:szCs w:val="28"/>
                <w:lang w:val="en-US"/>
              </w:rPr>
            </m:ctrlPr>
          </m:fPr>
          <m:num>
            <m:r>
              <w:rPr>
                <w:rFonts w:ascii="Cambria Math" w:hAnsi="Cambria Math"/>
                <w:sz w:val="28"/>
                <w:szCs w:val="28"/>
              </w:rPr>
              <m:t>145-265</m:t>
            </m:r>
          </m:num>
          <m:den>
            <m:r>
              <w:rPr>
                <w:rFonts w:ascii="Cambria Math" w:hAnsi="Cambria Math"/>
                <w:sz w:val="28"/>
                <w:szCs w:val="28"/>
              </w:rPr>
              <m:t>35,22</m:t>
            </m:r>
          </m:den>
        </m:f>
        <m:r>
          <w:rPr>
            <w:rFonts w:ascii="Cambria Math" w:hAnsi="Cambria Math"/>
            <w:sz w:val="28"/>
            <w:szCs w:val="28"/>
          </w:rPr>
          <m:t>=1445м</m:t>
        </m:r>
      </m:oMath>
    </w:p>
    <w:p w:rsidR="00845011" w:rsidRPr="00845011" w:rsidRDefault="00845011" w:rsidP="00845011">
      <w:pPr>
        <w:spacing w:line="360" w:lineRule="auto"/>
        <w:rPr>
          <w:sz w:val="28"/>
          <w:szCs w:val="28"/>
        </w:rPr>
      </w:pPr>
      <w:r w:rsidRPr="00845011">
        <w:rPr>
          <w:sz w:val="28"/>
          <w:szCs w:val="28"/>
        </w:rPr>
        <w:t>3 сектор:</w:t>
      </w:r>
      <w:r w:rsidRPr="00845011">
        <w:rPr>
          <w:sz w:val="28"/>
          <w:szCs w:val="28"/>
        </w:rPr>
        <w:tab/>
      </w:r>
      <w:r w:rsidRPr="00845011">
        <w:rPr>
          <w:sz w:val="28"/>
          <w:szCs w:val="28"/>
        </w:rPr>
        <w:tab/>
      </w:r>
      <w:r w:rsidRPr="00845011">
        <w:rPr>
          <w:sz w:val="28"/>
          <w:szCs w:val="28"/>
        </w:rPr>
        <w:tab/>
      </w:r>
      <m:oMath>
        <m:r>
          <w:rPr>
            <w:rFonts w:ascii="Cambria Math" w:hAnsi="Cambria Math"/>
            <w:sz w:val="28"/>
            <w:szCs w:val="28"/>
            <w:lang w:val="en-US"/>
          </w:rPr>
          <m:t>r</m:t>
        </m:r>
        <m:r>
          <w:rPr>
            <w:rFonts w:ascii="Cambria Math" w:hAnsi="Cambria Math"/>
            <w:sz w:val="28"/>
            <w:szCs w:val="28"/>
          </w:rPr>
          <m:t>=10</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P</m:t>
                </m:r>
              </m:sub>
            </m:sSub>
            <m:r>
              <w:rPr>
                <w:rFonts w:ascii="Cambria Math" w:hAnsi="Cambria Math"/>
                <w:sz w:val="28"/>
                <w:szCs w:val="28"/>
              </w:rPr>
              <m:t>-</m:t>
            </m:r>
            <m:r>
              <w:rPr>
                <w:rFonts w:ascii="Cambria Math" w:hAnsi="Cambria Math"/>
                <w:sz w:val="28"/>
                <w:szCs w:val="28"/>
                <w:lang w:val="en-US"/>
              </w:rPr>
              <m:t>A</m:t>
            </m:r>
          </m:num>
          <m:den>
            <m:r>
              <w:rPr>
                <w:rFonts w:ascii="Cambria Math" w:hAnsi="Cambria Math"/>
                <w:sz w:val="28"/>
                <w:szCs w:val="28"/>
                <w:lang w:val="en-US"/>
              </w:rPr>
              <m:t>B</m:t>
            </m:r>
          </m:den>
        </m:f>
        <m:r>
          <w:rPr>
            <w:rFonts w:ascii="Cambria Math" w:hAnsi="Cambria Math"/>
            <w:sz w:val="28"/>
            <w:szCs w:val="28"/>
          </w:rPr>
          <m:t>=10</m:t>
        </m:r>
        <m:f>
          <m:fPr>
            <m:ctrlPr>
              <w:rPr>
                <w:rFonts w:ascii="Cambria Math" w:hAnsi="Cambria Math"/>
                <w:i/>
                <w:sz w:val="28"/>
                <w:szCs w:val="28"/>
                <w:lang w:val="en-US"/>
              </w:rPr>
            </m:ctrlPr>
          </m:fPr>
          <m:num>
            <m:r>
              <w:rPr>
                <w:rFonts w:ascii="Cambria Math" w:hAnsi="Cambria Math"/>
                <w:sz w:val="28"/>
                <w:szCs w:val="28"/>
              </w:rPr>
              <m:t>146,7-265</m:t>
            </m:r>
          </m:num>
          <m:den>
            <m:r>
              <w:rPr>
                <w:rFonts w:ascii="Cambria Math" w:hAnsi="Cambria Math"/>
                <w:sz w:val="28"/>
                <w:szCs w:val="28"/>
              </w:rPr>
              <m:t>35,22</m:t>
            </m:r>
          </m:den>
        </m:f>
        <m:r>
          <w:rPr>
            <w:rFonts w:ascii="Cambria Math" w:hAnsi="Cambria Math"/>
            <w:sz w:val="28"/>
            <w:szCs w:val="28"/>
          </w:rPr>
          <m:t>=1465м</m:t>
        </m:r>
      </m:oMath>
    </w:p>
    <w:p w:rsidR="00845011" w:rsidRPr="00AF36C6" w:rsidRDefault="00AF36C6" w:rsidP="00845011">
      <w:pPr>
        <w:tabs>
          <w:tab w:val="left" w:pos="2025"/>
        </w:tabs>
        <w:spacing w:line="360" w:lineRule="auto"/>
        <w:rPr>
          <w:sz w:val="28"/>
          <w:szCs w:val="28"/>
          <w:lang w:val="uk-UA"/>
        </w:rPr>
      </w:pPr>
      <w:r w:rsidRPr="00AF36C6">
        <w:rPr>
          <w:sz w:val="28"/>
          <w:szCs w:val="28"/>
          <w:lang w:val="uk-UA"/>
        </w:rPr>
        <w:t>Отримані результати занесемо до таблиці</w:t>
      </w:r>
      <w:r>
        <w:rPr>
          <w:sz w:val="28"/>
          <w:szCs w:val="28"/>
          <w:lang w:val="uk-UA"/>
        </w:rPr>
        <w:t xml:space="preserve"> 4.2.</w:t>
      </w:r>
    </w:p>
    <w:p w:rsidR="00845011" w:rsidRPr="00845011" w:rsidRDefault="00845011" w:rsidP="00845011">
      <w:pPr>
        <w:spacing w:line="360" w:lineRule="auto"/>
        <w:ind w:left="120"/>
        <w:rPr>
          <w:sz w:val="28"/>
        </w:rPr>
      </w:pPr>
      <w:r w:rsidRPr="00845011">
        <w:rPr>
          <w:sz w:val="28"/>
        </w:rPr>
        <w:t>Таблиц</w:t>
      </w:r>
      <w:r w:rsidRPr="00845011">
        <w:rPr>
          <w:sz w:val="28"/>
          <w:lang w:val="uk-UA"/>
        </w:rPr>
        <w:t>я</w:t>
      </w:r>
      <w:r w:rsidRPr="00845011">
        <w:rPr>
          <w:sz w:val="28"/>
        </w:rPr>
        <w:t xml:space="preserve"> </w:t>
      </w:r>
      <w:r w:rsidRPr="00845011">
        <w:rPr>
          <w:sz w:val="28"/>
          <w:lang w:val="uk-UA"/>
        </w:rPr>
        <w:t>4</w:t>
      </w:r>
      <w:r w:rsidRPr="00845011">
        <w:rPr>
          <w:sz w:val="28"/>
        </w:rPr>
        <w:t>.2 – Результат</w:t>
      </w:r>
      <w:r w:rsidRPr="00845011">
        <w:rPr>
          <w:sz w:val="28"/>
          <w:lang w:val="uk-UA"/>
        </w:rPr>
        <w:t>и</w:t>
      </w:r>
      <w:r w:rsidRPr="00845011">
        <w:rPr>
          <w:sz w:val="28"/>
        </w:rPr>
        <w:t xml:space="preserve"> </w:t>
      </w:r>
      <w:r w:rsidRPr="00845011">
        <w:rPr>
          <w:sz w:val="28"/>
          <w:lang w:val="uk-UA"/>
        </w:rPr>
        <w:t>розрахунків</w:t>
      </w:r>
      <w:r w:rsidRPr="00845011">
        <w:rPr>
          <w:sz w:val="28"/>
        </w:rPr>
        <w:t xml:space="preserve"> модел</w:t>
      </w:r>
      <w:r w:rsidRPr="00845011">
        <w:rPr>
          <w:sz w:val="28"/>
          <w:lang w:val="uk-UA"/>
        </w:rPr>
        <w:t>і</w:t>
      </w:r>
      <w:r w:rsidRPr="00845011">
        <w:rPr>
          <w:sz w:val="28"/>
        </w:rPr>
        <w:t xml:space="preserve"> СОSTА231-Хата</w:t>
      </w:r>
    </w:p>
    <w:tbl>
      <w:tblPr>
        <w:tblW w:w="0" w:type="auto"/>
        <w:tblInd w:w="10" w:type="dxa"/>
        <w:tblLayout w:type="fixed"/>
        <w:tblCellMar>
          <w:left w:w="0" w:type="dxa"/>
          <w:right w:w="0" w:type="dxa"/>
        </w:tblCellMar>
        <w:tblLook w:val="0000" w:firstRow="0" w:lastRow="0" w:firstColumn="0" w:lastColumn="0" w:noHBand="0" w:noVBand="0"/>
      </w:tblPr>
      <w:tblGrid>
        <w:gridCol w:w="2957"/>
        <w:gridCol w:w="1418"/>
        <w:gridCol w:w="1505"/>
        <w:gridCol w:w="2020"/>
      </w:tblGrid>
      <w:tr w:rsidR="00902749" w:rsidRPr="00845011" w:rsidTr="00845011">
        <w:trPr>
          <w:trHeight w:val="324"/>
        </w:trPr>
        <w:tc>
          <w:tcPr>
            <w:tcW w:w="2957" w:type="dxa"/>
            <w:vMerge w:val="restart"/>
            <w:tcBorders>
              <w:top w:val="single" w:sz="8" w:space="0" w:color="auto"/>
              <w:left w:val="single" w:sz="8" w:space="0" w:color="auto"/>
              <w:right w:val="single" w:sz="8" w:space="0" w:color="auto"/>
            </w:tcBorders>
            <w:shd w:val="clear" w:color="auto" w:fill="auto"/>
          </w:tcPr>
          <w:p w:rsidR="00902749" w:rsidRDefault="00902749" w:rsidP="00845011">
            <w:pPr>
              <w:jc w:val="center"/>
              <w:rPr>
                <w:rFonts w:ascii="Times" w:hAnsi="Times"/>
                <w:sz w:val="28"/>
                <w:szCs w:val="28"/>
              </w:rPr>
            </w:pPr>
          </w:p>
          <w:p w:rsidR="00902749" w:rsidRPr="00845011" w:rsidRDefault="00902749" w:rsidP="00845011">
            <w:pPr>
              <w:jc w:val="center"/>
              <w:rPr>
                <w:rFonts w:ascii="Times" w:hAnsi="Times"/>
                <w:sz w:val="28"/>
                <w:szCs w:val="28"/>
              </w:rPr>
            </w:pPr>
            <w:r w:rsidRPr="00845011">
              <w:rPr>
                <w:rFonts w:ascii="Times" w:hAnsi="Times"/>
                <w:sz w:val="28"/>
                <w:szCs w:val="28"/>
              </w:rPr>
              <w:t>напрямок</w:t>
            </w:r>
          </w:p>
          <w:p w:rsidR="00902749" w:rsidRPr="00845011" w:rsidRDefault="00902749" w:rsidP="00845011">
            <w:pPr>
              <w:jc w:val="center"/>
              <w:rPr>
                <w:rFonts w:ascii="Times" w:hAnsi="Times"/>
                <w:sz w:val="28"/>
                <w:szCs w:val="28"/>
              </w:rPr>
            </w:pPr>
            <w:r w:rsidRPr="00845011">
              <w:rPr>
                <w:rFonts w:ascii="Times" w:hAnsi="Times"/>
                <w:sz w:val="28"/>
                <w:szCs w:val="28"/>
              </w:rPr>
              <w:t>сектора БС</w:t>
            </w:r>
          </w:p>
          <w:p w:rsidR="00902749" w:rsidRPr="00845011" w:rsidRDefault="00902749" w:rsidP="00845011">
            <w:pPr>
              <w:jc w:val="center"/>
              <w:rPr>
                <w:rFonts w:ascii="Times" w:hAnsi="Times"/>
                <w:sz w:val="28"/>
                <w:szCs w:val="28"/>
              </w:rPr>
            </w:pPr>
            <w:r w:rsidRPr="00845011">
              <w:rPr>
                <w:rFonts w:ascii="Times" w:hAnsi="Times"/>
                <w:sz w:val="28"/>
                <w:szCs w:val="28"/>
              </w:rPr>
              <w:t>щодо СП,</w:t>
            </w:r>
          </w:p>
          <w:p w:rsidR="00902749" w:rsidRPr="00845011" w:rsidRDefault="00902749" w:rsidP="00845011">
            <w:pPr>
              <w:jc w:val="center"/>
              <w:rPr>
                <w:rFonts w:ascii="Times" w:hAnsi="Times"/>
                <w:sz w:val="28"/>
                <w:szCs w:val="28"/>
              </w:rPr>
            </w:pPr>
            <w:r w:rsidRPr="00845011">
              <w:rPr>
                <w:rFonts w:ascii="Times" w:hAnsi="Times"/>
                <w:sz w:val="28"/>
                <w:szCs w:val="28"/>
              </w:rPr>
              <w:t>град.</w:t>
            </w:r>
          </w:p>
        </w:tc>
        <w:tc>
          <w:tcPr>
            <w:tcW w:w="1418" w:type="dxa"/>
            <w:tcBorders>
              <w:top w:val="single" w:sz="8" w:space="0" w:color="auto"/>
            </w:tcBorders>
            <w:shd w:val="clear" w:color="auto" w:fill="auto"/>
          </w:tcPr>
          <w:p w:rsidR="00902749" w:rsidRPr="00845011" w:rsidRDefault="00902749" w:rsidP="00845011">
            <w:pPr>
              <w:jc w:val="center"/>
              <w:rPr>
                <w:rFonts w:ascii="Times" w:hAnsi="Times"/>
                <w:sz w:val="28"/>
                <w:szCs w:val="28"/>
              </w:rPr>
            </w:pPr>
            <w:r w:rsidRPr="00845011">
              <w:rPr>
                <w:rFonts w:ascii="Times" w:hAnsi="Times"/>
                <w:sz w:val="28"/>
                <w:szCs w:val="28"/>
              </w:rPr>
              <w:t>втрати при</w:t>
            </w:r>
          </w:p>
        </w:tc>
        <w:tc>
          <w:tcPr>
            <w:tcW w:w="1505" w:type="dxa"/>
            <w:tcBorders>
              <w:top w:val="single" w:sz="8" w:space="0" w:color="auto"/>
              <w:right w:val="single" w:sz="8" w:space="0" w:color="auto"/>
            </w:tcBorders>
            <w:shd w:val="clear" w:color="auto" w:fill="auto"/>
          </w:tcPr>
          <w:p w:rsidR="00902749" w:rsidRPr="00845011" w:rsidRDefault="00902749" w:rsidP="00845011">
            <w:pPr>
              <w:jc w:val="center"/>
              <w:rPr>
                <w:rFonts w:ascii="Times" w:hAnsi="Times"/>
                <w:sz w:val="28"/>
                <w:szCs w:val="28"/>
                <w:lang w:val="uk-UA"/>
              </w:rPr>
            </w:pPr>
            <w:r w:rsidRPr="00845011">
              <w:rPr>
                <w:rFonts w:ascii="Times" w:hAnsi="Times"/>
                <w:sz w:val="28"/>
                <w:szCs w:val="28"/>
              </w:rPr>
              <w:t>очікуван</w:t>
            </w:r>
            <w:r w:rsidRPr="00845011">
              <w:rPr>
                <w:rFonts w:ascii="Times" w:hAnsi="Times"/>
                <w:sz w:val="28"/>
                <w:szCs w:val="28"/>
                <w:lang w:val="uk-UA"/>
              </w:rPr>
              <w:t>ом</w:t>
            </w:r>
          </w:p>
        </w:tc>
        <w:tc>
          <w:tcPr>
            <w:tcW w:w="2020" w:type="dxa"/>
            <w:tcBorders>
              <w:top w:val="single" w:sz="8" w:space="0" w:color="auto"/>
              <w:right w:val="single" w:sz="8" w:space="0" w:color="auto"/>
            </w:tcBorders>
            <w:shd w:val="clear" w:color="auto" w:fill="auto"/>
          </w:tcPr>
          <w:p w:rsidR="00902749" w:rsidRPr="00845011" w:rsidRDefault="00902749" w:rsidP="00845011">
            <w:pPr>
              <w:jc w:val="center"/>
              <w:rPr>
                <w:sz w:val="28"/>
                <w:szCs w:val="28"/>
              </w:rPr>
            </w:pPr>
            <w:r w:rsidRPr="00845011">
              <w:rPr>
                <w:sz w:val="28"/>
                <w:szCs w:val="28"/>
              </w:rPr>
              <w:t>очікуване</w:t>
            </w:r>
          </w:p>
        </w:tc>
      </w:tr>
      <w:tr w:rsidR="00902749" w:rsidRPr="00845011" w:rsidTr="00845011">
        <w:trPr>
          <w:trHeight w:val="329"/>
        </w:trPr>
        <w:tc>
          <w:tcPr>
            <w:tcW w:w="2957" w:type="dxa"/>
            <w:vMerge/>
            <w:tcBorders>
              <w:left w:val="single" w:sz="8" w:space="0" w:color="auto"/>
              <w:right w:val="single" w:sz="8" w:space="0" w:color="auto"/>
            </w:tcBorders>
            <w:shd w:val="clear" w:color="auto" w:fill="auto"/>
          </w:tcPr>
          <w:p w:rsidR="00902749" w:rsidRPr="00845011" w:rsidRDefault="00902749" w:rsidP="00845011">
            <w:pPr>
              <w:jc w:val="center"/>
              <w:rPr>
                <w:rFonts w:ascii="Times" w:hAnsi="Times"/>
                <w:sz w:val="28"/>
                <w:szCs w:val="28"/>
              </w:rPr>
            </w:pPr>
          </w:p>
        </w:tc>
        <w:tc>
          <w:tcPr>
            <w:tcW w:w="2923" w:type="dxa"/>
            <w:gridSpan w:val="2"/>
            <w:tcBorders>
              <w:bottom w:val="single" w:sz="8" w:space="0" w:color="auto"/>
              <w:right w:val="single" w:sz="8" w:space="0" w:color="auto"/>
            </w:tcBorders>
            <w:shd w:val="clear" w:color="auto" w:fill="auto"/>
          </w:tcPr>
          <w:p w:rsidR="00902749" w:rsidRPr="00845011" w:rsidRDefault="00902749" w:rsidP="00845011">
            <w:pPr>
              <w:jc w:val="center"/>
              <w:rPr>
                <w:rFonts w:ascii="Times" w:hAnsi="Times"/>
                <w:sz w:val="28"/>
                <w:szCs w:val="28"/>
              </w:rPr>
            </w:pPr>
            <w:r w:rsidRPr="00845011">
              <w:rPr>
                <w:rFonts w:ascii="Times" w:hAnsi="Times"/>
                <w:sz w:val="28"/>
                <w:szCs w:val="28"/>
              </w:rPr>
              <w:t>поширенн</w:t>
            </w:r>
            <w:r w:rsidRPr="00845011">
              <w:rPr>
                <w:rFonts w:ascii="Times" w:hAnsi="Times"/>
                <w:sz w:val="28"/>
                <w:szCs w:val="28"/>
                <w:lang w:val="uk-UA"/>
              </w:rPr>
              <w:t>і</w:t>
            </w:r>
            <w:r w:rsidRPr="00845011">
              <w:rPr>
                <w:rFonts w:ascii="Times" w:hAnsi="Times"/>
                <w:sz w:val="28"/>
                <w:szCs w:val="28"/>
              </w:rPr>
              <w:t>, LP, дБ</w:t>
            </w:r>
          </w:p>
        </w:tc>
        <w:tc>
          <w:tcPr>
            <w:tcW w:w="2020" w:type="dxa"/>
            <w:tcBorders>
              <w:right w:val="single" w:sz="8" w:space="0" w:color="auto"/>
            </w:tcBorders>
            <w:shd w:val="clear" w:color="auto" w:fill="auto"/>
          </w:tcPr>
          <w:p w:rsidR="00902749" w:rsidRPr="00845011" w:rsidRDefault="00902749" w:rsidP="00845011">
            <w:pPr>
              <w:jc w:val="center"/>
              <w:rPr>
                <w:sz w:val="28"/>
                <w:szCs w:val="28"/>
              </w:rPr>
            </w:pPr>
            <w:r w:rsidRPr="00845011">
              <w:rPr>
                <w:sz w:val="28"/>
                <w:szCs w:val="28"/>
              </w:rPr>
              <w:t>пош</w:t>
            </w:r>
            <w:r w:rsidRPr="00845011">
              <w:rPr>
                <w:sz w:val="28"/>
                <w:szCs w:val="28"/>
                <w:lang w:val="uk-UA"/>
              </w:rPr>
              <w:t>и</w:t>
            </w:r>
            <w:r w:rsidRPr="00845011">
              <w:rPr>
                <w:sz w:val="28"/>
                <w:szCs w:val="28"/>
              </w:rPr>
              <w:t>ренн</w:t>
            </w:r>
            <w:r w:rsidRPr="00845011">
              <w:rPr>
                <w:sz w:val="28"/>
                <w:szCs w:val="28"/>
                <w:lang w:val="uk-UA"/>
              </w:rPr>
              <w:t>я</w:t>
            </w:r>
            <w:r w:rsidRPr="00845011">
              <w:rPr>
                <w:sz w:val="28"/>
                <w:szCs w:val="28"/>
              </w:rPr>
              <w:t>,LP, дБ</w:t>
            </w:r>
          </w:p>
        </w:tc>
      </w:tr>
      <w:tr w:rsidR="00902749" w:rsidRPr="00845011" w:rsidTr="00845011">
        <w:trPr>
          <w:trHeight w:val="294"/>
        </w:trPr>
        <w:tc>
          <w:tcPr>
            <w:tcW w:w="2957" w:type="dxa"/>
            <w:vMerge/>
            <w:tcBorders>
              <w:left w:val="single" w:sz="8" w:space="0" w:color="auto"/>
              <w:right w:val="single" w:sz="8" w:space="0" w:color="auto"/>
            </w:tcBorders>
            <w:shd w:val="clear" w:color="auto" w:fill="auto"/>
          </w:tcPr>
          <w:p w:rsidR="00902749" w:rsidRPr="00845011" w:rsidRDefault="00902749" w:rsidP="00845011">
            <w:pPr>
              <w:jc w:val="center"/>
              <w:rPr>
                <w:rFonts w:ascii="Times" w:hAnsi="Times"/>
                <w:sz w:val="28"/>
                <w:szCs w:val="28"/>
              </w:rPr>
            </w:pPr>
          </w:p>
        </w:tc>
        <w:tc>
          <w:tcPr>
            <w:tcW w:w="2923" w:type="dxa"/>
            <w:gridSpan w:val="2"/>
            <w:vMerge w:val="restart"/>
            <w:tcBorders>
              <w:right w:val="single" w:sz="8" w:space="0" w:color="auto"/>
            </w:tcBorders>
            <w:shd w:val="clear" w:color="auto" w:fill="auto"/>
            <w:vAlign w:val="bottom"/>
          </w:tcPr>
          <w:p w:rsidR="00902749" w:rsidRPr="00845011" w:rsidRDefault="00902749" w:rsidP="00845011">
            <w:pPr>
              <w:spacing w:line="360" w:lineRule="auto"/>
              <w:jc w:val="center"/>
              <w:rPr>
                <w:sz w:val="28"/>
              </w:rPr>
            </w:pPr>
            <w:r w:rsidRPr="00845011">
              <w:rPr>
                <w:sz w:val="28"/>
              </w:rPr>
              <w:t>БС-МС</w:t>
            </w:r>
          </w:p>
        </w:tc>
        <w:tc>
          <w:tcPr>
            <w:tcW w:w="2020" w:type="dxa"/>
            <w:tcBorders>
              <w:right w:val="single" w:sz="8" w:space="0" w:color="auto"/>
            </w:tcBorders>
            <w:shd w:val="clear" w:color="auto" w:fill="auto"/>
          </w:tcPr>
          <w:p w:rsidR="00902749" w:rsidRPr="00845011" w:rsidRDefault="00902749" w:rsidP="00845011">
            <w:pPr>
              <w:jc w:val="center"/>
              <w:rPr>
                <w:sz w:val="28"/>
                <w:szCs w:val="28"/>
              </w:rPr>
            </w:pPr>
            <w:r w:rsidRPr="00845011">
              <w:rPr>
                <w:sz w:val="28"/>
                <w:szCs w:val="28"/>
              </w:rPr>
              <w:t>між БС і</w:t>
            </w:r>
          </w:p>
        </w:tc>
      </w:tr>
      <w:tr w:rsidR="00902749" w:rsidRPr="00845011" w:rsidTr="00845011">
        <w:trPr>
          <w:trHeight w:val="683"/>
        </w:trPr>
        <w:tc>
          <w:tcPr>
            <w:tcW w:w="2957" w:type="dxa"/>
            <w:vMerge/>
            <w:tcBorders>
              <w:left w:val="single" w:sz="8" w:space="0" w:color="auto"/>
              <w:right w:val="single" w:sz="8" w:space="0" w:color="auto"/>
            </w:tcBorders>
            <w:shd w:val="clear" w:color="auto" w:fill="auto"/>
          </w:tcPr>
          <w:p w:rsidR="00902749" w:rsidRPr="00845011" w:rsidRDefault="00902749" w:rsidP="00845011">
            <w:pPr>
              <w:jc w:val="center"/>
              <w:rPr>
                <w:rFonts w:ascii="Times" w:hAnsi="Times"/>
                <w:sz w:val="28"/>
                <w:szCs w:val="28"/>
              </w:rPr>
            </w:pPr>
          </w:p>
        </w:tc>
        <w:tc>
          <w:tcPr>
            <w:tcW w:w="2923" w:type="dxa"/>
            <w:gridSpan w:val="2"/>
            <w:vMerge/>
            <w:tcBorders>
              <w:right w:val="single" w:sz="8" w:space="0" w:color="auto"/>
            </w:tcBorders>
            <w:shd w:val="clear" w:color="auto" w:fill="auto"/>
            <w:vAlign w:val="bottom"/>
          </w:tcPr>
          <w:p w:rsidR="00902749" w:rsidRPr="00845011" w:rsidRDefault="00902749" w:rsidP="00845011">
            <w:pPr>
              <w:spacing w:line="360" w:lineRule="auto"/>
              <w:jc w:val="both"/>
              <w:rPr>
                <w:sz w:val="14"/>
              </w:rPr>
            </w:pPr>
          </w:p>
        </w:tc>
        <w:tc>
          <w:tcPr>
            <w:tcW w:w="2020" w:type="dxa"/>
            <w:vMerge w:val="restart"/>
            <w:tcBorders>
              <w:right w:val="single" w:sz="8" w:space="0" w:color="auto"/>
            </w:tcBorders>
            <w:shd w:val="clear" w:color="auto" w:fill="auto"/>
          </w:tcPr>
          <w:p w:rsidR="00902749" w:rsidRPr="00845011" w:rsidRDefault="00902749" w:rsidP="00845011">
            <w:pPr>
              <w:jc w:val="center"/>
              <w:rPr>
                <w:sz w:val="28"/>
                <w:szCs w:val="28"/>
              </w:rPr>
            </w:pPr>
            <w:r w:rsidRPr="00845011">
              <w:rPr>
                <w:sz w:val="28"/>
                <w:szCs w:val="28"/>
              </w:rPr>
              <w:t>МС, км</w:t>
            </w:r>
          </w:p>
        </w:tc>
      </w:tr>
      <w:tr w:rsidR="00902749" w:rsidRPr="00845011" w:rsidTr="00845011">
        <w:trPr>
          <w:trHeight w:val="161"/>
        </w:trPr>
        <w:tc>
          <w:tcPr>
            <w:tcW w:w="2957" w:type="dxa"/>
            <w:vMerge/>
            <w:tcBorders>
              <w:left w:val="single" w:sz="8" w:space="0" w:color="auto"/>
              <w:bottom w:val="single" w:sz="8" w:space="0" w:color="auto"/>
              <w:right w:val="single" w:sz="8" w:space="0" w:color="auto"/>
            </w:tcBorders>
            <w:shd w:val="clear" w:color="auto" w:fill="auto"/>
            <w:vAlign w:val="bottom"/>
          </w:tcPr>
          <w:p w:rsidR="00902749" w:rsidRPr="00845011" w:rsidRDefault="00902749" w:rsidP="00845011">
            <w:pPr>
              <w:spacing w:line="360" w:lineRule="auto"/>
              <w:rPr>
                <w:sz w:val="13"/>
              </w:rPr>
            </w:pPr>
          </w:p>
        </w:tc>
        <w:tc>
          <w:tcPr>
            <w:tcW w:w="2923" w:type="dxa"/>
            <w:gridSpan w:val="2"/>
            <w:tcBorders>
              <w:bottom w:val="single" w:sz="8" w:space="0" w:color="auto"/>
              <w:right w:val="single" w:sz="8" w:space="0" w:color="auto"/>
            </w:tcBorders>
            <w:shd w:val="clear" w:color="auto" w:fill="auto"/>
            <w:vAlign w:val="bottom"/>
          </w:tcPr>
          <w:p w:rsidR="00902749" w:rsidRPr="00845011" w:rsidRDefault="00902749" w:rsidP="00845011">
            <w:pPr>
              <w:spacing w:line="360" w:lineRule="auto"/>
              <w:rPr>
                <w:sz w:val="13"/>
              </w:rPr>
            </w:pPr>
          </w:p>
        </w:tc>
        <w:tc>
          <w:tcPr>
            <w:tcW w:w="2020" w:type="dxa"/>
            <w:vMerge/>
            <w:tcBorders>
              <w:bottom w:val="single" w:sz="8" w:space="0" w:color="auto"/>
              <w:right w:val="single" w:sz="8" w:space="0" w:color="auto"/>
            </w:tcBorders>
            <w:shd w:val="clear" w:color="auto" w:fill="auto"/>
            <w:vAlign w:val="bottom"/>
          </w:tcPr>
          <w:p w:rsidR="00902749" w:rsidRPr="00845011" w:rsidRDefault="00902749" w:rsidP="00845011">
            <w:pPr>
              <w:spacing w:line="360" w:lineRule="auto"/>
              <w:rPr>
                <w:sz w:val="13"/>
              </w:rPr>
            </w:pPr>
          </w:p>
        </w:tc>
      </w:tr>
      <w:tr w:rsidR="00845011" w:rsidRPr="00845011" w:rsidTr="00845011">
        <w:trPr>
          <w:trHeight w:val="313"/>
        </w:trPr>
        <w:tc>
          <w:tcPr>
            <w:tcW w:w="2957" w:type="dxa"/>
            <w:tcBorders>
              <w:left w:val="single" w:sz="8" w:space="0" w:color="auto"/>
              <w:bottom w:val="single" w:sz="8" w:space="0" w:color="auto"/>
              <w:right w:val="single" w:sz="8" w:space="0" w:color="auto"/>
            </w:tcBorders>
            <w:shd w:val="clear" w:color="auto" w:fill="auto"/>
            <w:vAlign w:val="bottom"/>
          </w:tcPr>
          <w:p w:rsidR="00845011" w:rsidRPr="00845011" w:rsidRDefault="00845011" w:rsidP="00845011">
            <w:pPr>
              <w:spacing w:line="360" w:lineRule="auto"/>
              <w:jc w:val="center"/>
              <w:rPr>
                <w:sz w:val="28"/>
              </w:rPr>
            </w:pPr>
            <w:r w:rsidRPr="00845011">
              <w:rPr>
                <w:sz w:val="28"/>
              </w:rPr>
              <w:t>Сектор</w:t>
            </w:r>
            <w:r w:rsidRPr="00845011">
              <w:rPr>
                <w:sz w:val="28"/>
                <w:lang w:val="uk-UA"/>
              </w:rPr>
              <w:t xml:space="preserve"> </w:t>
            </w:r>
            <w:r w:rsidRPr="00845011">
              <w:rPr>
                <w:sz w:val="28"/>
              </w:rPr>
              <w:t>С</w:t>
            </w:r>
          </w:p>
        </w:tc>
        <w:tc>
          <w:tcPr>
            <w:tcW w:w="2923" w:type="dxa"/>
            <w:gridSpan w:val="2"/>
            <w:tcBorders>
              <w:bottom w:val="single" w:sz="8" w:space="0" w:color="auto"/>
              <w:right w:val="single" w:sz="8" w:space="0" w:color="auto"/>
            </w:tcBorders>
            <w:shd w:val="clear" w:color="auto" w:fill="auto"/>
            <w:vAlign w:val="bottom"/>
          </w:tcPr>
          <w:p w:rsidR="00845011" w:rsidRPr="00FA2942" w:rsidRDefault="00845011" w:rsidP="00845011">
            <w:pPr>
              <w:spacing w:line="360" w:lineRule="auto"/>
              <w:jc w:val="center"/>
              <w:rPr>
                <w:sz w:val="28"/>
                <w:szCs w:val="28"/>
                <w:lang w:val="uk-UA"/>
              </w:rPr>
            </w:pPr>
            <w:r w:rsidRPr="00845011">
              <w:rPr>
                <w:sz w:val="28"/>
                <w:szCs w:val="28"/>
              </w:rPr>
              <w:t>14</w:t>
            </w:r>
            <w:r w:rsidR="00FA2942">
              <w:rPr>
                <w:sz w:val="28"/>
                <w:szCs w:val="28"/>
                <w:lang w:val="uk-UA"/>
              </w:rPr>
              <w:t>1</w:t>
            </w:r>
            <w:r w:rsidRPr="00845011">
              <w:rPr>
                <w:sz w:val="28"/>
                <w:szCs w:val="28"/>
              </w:rPr>
              <w:t>,</w:t>
            </w:r>
            <w:r w:rsidR="00FA2942">
              <w:rPr>
                <w:sz w:val="28"/>
                <w:szCs w:val="28"/>
                <w:lang w:val="uk-UA"/>
              </w:rPr>
              <w:t>2</w:t>
            </w:r>
          </w:p>
        </w:tc>
        <w:tc>
          <w:tcPr>
            <w:tcW w:w="2020" w:type="dxa"/>
            <w:tcBorders>
              <w:bottom w:val="single" w:sz="8" w:space="0" w:color="auto"/>
              <w:right w:val="single" w:sz="8" w:space="0" w:color="auto"/>
            </w:tcBorders>
            <w:shd w:val="clear" w:color="auto" w:fill="auto"/>
            <w:vAlign w:val="bottom"/>
          </w:tcPr>
          <w:p w:rsidR="00845011" w:rsidRPr="00845011" w:rsidRDefault="00845011" w:rsidP="005B4A7D">
            <w:pPr>
              <w:spacing w:line="360" w:lineRule="auto"/>
              <w:jc w:val="both"/>
              <w:rPr>
                <w:sz w:val="28"/>
                <w:szCs w:val="28"/>
              </w:rPr>
            </w:pPr>
            <w:r w:rsidRPr="00845011">
              <w:rPr>
                <w:sz w:val="28"/>
                <w:szCs w:val="28"/>
                <w:lang w:val="uk-UA"/>
              </w:rPr>
              <w:t xml:space="preserve">   </w:t>
            </w:r>
            <w:r w:rsidRPr="00845011">
              <w:rPr>
                <w:sz w:val="28"/>
                <w:szCs w:val="28"/>
              </w:rPr>
              <w:t>1,410км</w:t>
            </w:r>
          </w:p>
        </w:tc>
      </w:tr>
      <w:tr w:rsidR="00845011" w:rsidRPr="00845011" w:rsidTr="00845011">
        <w:trPr>
          <w:trHeight w:val="314"/>
        </w:trPr>
        <w:tc>
          <w:tcPr>
            <w:tcW w:w="2957" w:type="dxa"/>
            <w:tcBorders>
              <w:left w:val="single" w:sz="8" w:space="0" w:color="auto"/>
              <w:bottom w:val="single" w:sz="8" w:space="0" w:color="auto"/>
              <w:right w:val="single" w:sz="8" w:space="0" w:color="auto"/>
            </w:tcBorders>
            <w:shd w:val="clear" w:color="auto" w:fill="auto"/>
            <w:vAlign w:val="bottom"/>
          </w:tcPr>
          <w:p w:rsidR="00845011" w:rsidRPr="00845011" w:rsidRDefault="00845011" w:rsidP="00845011">
            <w:pPr>
              <w:spacing w:line="360" w:lineRule="auto"/>
              <w:jc w:val="center"/>
              <w:rPr>
                <w:w w:val="99"/>
                <w:sz w:val="28"/>
              </w:rPr>
            </w:pPr>
            <w:r w:rsidRPr="00845011">
              <w:rPr>
                <w:w w:val="99"/>
                <w:sz w:val="28"/>
              </w:rPr>
              <w:t>Сектор Ю-З</w:t>
            </w:r>
          </w:p>
        </w:tc>
        <w:tc>
          <w:tcPr>
            <w:tcW w:w="2923" w:type="dxa"/>
            <w:gridSpan w:val="2"/>
            <w:tcBorders>
              <w:bottom w:val="single" w:sz="8" w:space="0" w:color="auto"/>
              <w:right w:val="single" w:sz="8" w:space="0" w:color="auto"/>
            </w:tcBorders>
            <w:shd w:val="clear" w:color="auto" w:fill="auto"/>
            <w:vAlign w:val="bottom"/>
          </w:tcPr>
          <w:p w:rsidR="00845011" w:rsidRPr="00FA2942" w:rsidRDefault="00845011" w:rsidP="00845011">
            <w:pPr>
              <w:spacing w:line="360" w:lineRule="auto"/>
              <w:ind w:right="300"/>
              <w:jc w:val="center"/>
              <w:rPr>
                <w:sz w:val="28"/>
                <w:szCs w:val="28"/>
                <w:lang w:val="uk-UA"/>
              </w:rPr>
            </w:pPr>
            <w:r w:rsidRPr="00845011">
              <w:rPr>
                <w:sz w:val="28"/>
                <w:szCs w:val="28"/>
                <w:lang w:val="uk-UA"/>
              </w:rPr>
              <w:t xml:space="preserve">     </w:t>
            </w:r>
            <w:r w:rsidRPr="00845011">
              <w:rPr>
                <w:sz w:val="28"/>
                <w:szCs w:val="28"/>
              </w:rPr>
              <w:t>14</w:t>
            </w:r>
            <w:r w:rsidR="00FA2942">
              <w:rPr>
                <w:sz w:val="28"/>
                <w:szCs w:val="28"/>
                <w:lang w:val="uk-UA"/>
              </w:rPr>
              <w:t>5</w:t>
            </w:r>
          </w:p>
        </w:tc>
        <w:tc>
          <w:tcPr>
            <w:tcW w:w="2020" w:type="dxa"/>
            <w:tcBorders>
              <w:bottom w:val="single" w:sz="8" w:space="0" w:color="auto"/>
              <w:right w:val="single" w:sz="8" w:space="0" w:color="auto"/>
            </w:tcBorders>
            <w:shd w:val="clear" w:color="auto" w:fill="auto"/>
            <w:vAlign w:val="bottom"/>
          </w:tcPr>
          <w:p w:rsidR="00845011" w:rsidRPr="00845011" w:rsidRDefault="00845011" w:rsidP="005B4A7D">
            <w:pPr>
              <w:spacing w:line="360" w:lineRule="auto"/>
              <w:ind w:right="789"/>
              <w:jc w:val="both"/>
              <w:rPr>
                <w:sz w:val="28"/>
                <w:szCs w:val="28"/>
              </w:rPr>
            </w:pPr>
            <w:r w:rsidRPr="00845011">
              <w:rPr>
                <w:sz w:val="28"/>
                <w:szCs w:val="28"/>
                <w:lang w:val="uk-UA"/>
              </w:rPr>
              <w:t xml:space="preserve">   </w:t>
            </w:r>
            <w:r w:rsidRPr="00845011">
              <w:rPr>
                <w:sz w:val="28"/>
                <w:szCs w:val="28"/>
              </w:rPr>
              <w:t>1,445км</w:t>
            </w:r>
          </w:p>
        </w:tc>
      </w:tr>
      <w:tr w:rsidR="00845011" w:rsidRPr="00845011" w:rsidTr="00845011">
        <w:trPr>
          <w:trHeight w:val="312"/>
        </w:trPr>
        <w:tc>
          <w:tcPr>
            <w:tcW w:w="2957" w:type="dxa"/>
            <w:tcBorders>
              <w:left w:val="single" w:sz="8" w:space="0" w:color="auto"/>
              <w:bottom w:val="single" w:sz="8" w:space="0" w:color="auto"/>
              <w:right w:val="single" w:sz="8" w:space="0" w:color="auto"/>
            </w:tcBorders>
            <w:shd w:val="clear" w:color="auto" w:fill="auto"/>
            <w:vAlign w:val="bottom"/>
          </w:tcPr>
          <w:p w:rsidR="00845011" w:rsidRPr="00845011" w:rsidRDefault="00845011" w:rsidP="00845011">
            <w:pPr>
              <w:spacing w:line="360" w:lineRule="auto"/>
              <w:jc w:val="center"/>
              <w:rPr>
                <w:w w:val="99"/>
                <w:sz w:val="28"/>
              </w:rPr>
            </w:pPr>
            <w:r w:rsidRPr="00845011">
              <w:rPr>
                <w:w w:val="99"/>
                <w:sz w:val="28"/>
              </w:rPr>
              <w:lastRenderedPageBreak/>
              <w:t>Сектор Ю-В</w:t>
            </w:r>
          </w:p>
        </w:tc>
        <w:tc>
          <w:tcPr>
            <w:tcW w:w="2923" w:type="dxa"/>
            <w:gridSpan w:val="2"/>
            <w:tcBorders>
              <w:bottom w:val="single" w:sz="8" w:space="0" w:color="auto"/>
              <w:right w:val="single" w:sz="8" w:space="0" w:color="auto"/>
            </w:tcBorders>
            <w:shd w:val="clear" w:color="auto" w:fill="auto"/>
            <w:vAlign w:val="bottom"/>
          </w:tcPr>
          <w:p w:rsidR="00845011" w:rsidRPr="00FA2942" w:rsidRDefault="00845011" w:rsidP="00845011">
            <w:pPr>
              <w:spacing w:line="360" w:lineRule="auto"/>
              <w:rPr>
                <w:sz w:val="28"/>
                <w:szCs w:val="28"/>
                <w:lang w:val="uk-UA"/>
              </w:rPr>
            </w:pPr>
            <w:r w:rsidRPr="00845011">
              <w:rPr>
                <w:w w:val="99"/>
                <w:sz w:val="28"/>
                <w:szCs w:val="28"/>
                <w:lang w:val="uk-UA"/>
              </w:rPr>
              <w:t xml:space="preserve">                 </w:t>
            </w:r>
            <w:r w:rsidRPr="00845011">
              <w:rPr>
                <w:w w:val="99"/>
                <w:sz w:val="28"/>
                <w:szCs w:val="28"/>
              </w:rPr>
              <w:t>14</w:t>
            </w:r>
            <w:r w:rsidR="00FA2942">
              <w:rPr>
                <w:w w:val="99"/>
                <w:sz w:val="28"/>
                <w:szCs w:val="28"/>
                <w:lang w:val="uk-UA"/>
              </w:rPr>
              <w:t>6,7</w:t>
            </w:r>
          </w:p>
        </w:tc>
        <w:tc>
          <w:tcPr>
            <w:tcW w:w="2020" w:type="dxa"/>
            <w:tcBorders>
              <w:bottom w:val="single" w:sz="8" w:space="0" w:color="auto"/>
              <w:right w:val="single" w:sz="8" w:space="0" w:color="auto"/>
            </w:tcBorders>
            <w:shd w:val="clear" w:color="auto" w:fill="auto"/>
            <w:vAlign w:val="bottom"/>
          </w:tcPr>
          <w:p w:rsidR="00845011" w:rsidRPr="00845011" w:rsidRDefault="00845011" w:rsidP="005B4A7D">
            <w:pPr>
              <w:spacing w:line="360" w:lineRule="auto"/>
              <w:ind w:right="649"/>
              <w:jc w:val="both"/>
              <w:rPr>
                <w:sz w:val="28"/>
                <w:szCs w:val="28"/>
              </w:rPr>
            </w:pPr>
            <w:r w:rsidRPr="00845011">
              <w:rPr>
                <w:sz w:val="28"/>
                <w:szCs w:val="28"/>
                <w:lang w:val="uk-UA"/>
              </w:rPr>
              <w:t xml:space="preserve">   </w:t>
            </w:r>
            <w:r w:rsidRPr="00845011">
              <w:rPr>
                <w:sz w:val="28"/>
                <w:szCs w:val="28"/>
              </w:rPr>
              <w:t>1,465км</w:t>
            </w:r>
          </w:p>
        </w:tc>
      </w:tr>
    </w:tbl>
    <w:p w:rsidR="00845011" w:rsidRPr="00845011" w:rsidRDefault="00514F78" w:rsidP="00B45837">
      <w:pPr>
        <w:spacing w:line="360" w:lineRule="auto"/>
        <w:ind w:left="708"/>
        <w:jc w:val="both"/>
        <w:rPr>
          <w:sz w:val="28"/>
          <w:szCs w:val="28"/>
        </w:rPr>
      </w:pPr>
      <w:r>
        <w:rPr>
          <w:sz w:val="28"/>
          <w:szCs w:val="28"/>
          <w:lang w:val="uk-UA"/>
        </w:rPr>
        <w:t>4</w:t>
      </w:r>
      <w:r w:rsidR="00845011" w:rsidRPr="00845011">
        <w:rPr>
          <w:sz w:val="28"/>
          <w:szCs w:val="28"/>
        </w:rPr>
        <w:t>.</w:t>
      </w:r>
      <w:r>
        <w:rPr>
          <w:sz w:val="28"/>
          <w:szCs w:val="28"/>
          <w:lang w:val="uk-UA"/>
        </w:rPr>
        <w:t>2</w:t>
      </w:r>
      <w:r w:rsidR="00845011" w:rsidRPr="00845011">
        <w:rPr>
          <w:sz w:val="28"/>
          <w:szCs w:val="28"/>
        </w:rPr>
        <w:t xml:space="preserve"> Розрахунок пропускної здатності мережі. Розрахунок кількості потенційних абонентів</w:t>
      </w:r>
    </w:p>
    <w:p w:rsidR="00845011" w:rsidRPr="00845011" w:rsidRDefault="00845011" w:rsidP="00845011">
      <w:pPr>
        <w:spacing w:line="360" w:lineRule="auto"/>
        <w:jc w:val="both"/>
        <w:rPr>
          <w:sz w:val="28"/>
          <w:szCs w:val="28"/>
        </w:rPr>
      </w:pPr>
    </w:p>
    <w:p w:rsidR="00845011" w:rsidRPr="00AF36C6" w:rsidRDefault="00845011" w:rsidP="00845011">
      <w:pPr>
        <w:spacing w:line="360" w:lineRule="auto"/>
        <w:ind w:firstLine="708"/>
        <w:jc w:val="both"/>
        <w:rPr>
          <w:sz w:val="28"/>
          <w:szCs w:val="28"/>
          <w:lang w:val="uk-UA"/>
        </w:rPr>
      </w:pPr>
      <w:r w:rsidRPr="00845011">
        <w:rPr>
          <w:sz w:val="28"/>
          <w:szCs w:val="28"/>
        </w:rPr>
        <w:t>Пропускну здатність</w:t>
      </w:r>
      <w:r w:rsidR="00AF36C6">
        <w:rPr>
          <w:sz w:val="28"/>
          <w:szCs w:val="28"/>
          <w:lang w:val="uk-UA"/>
        </w:rPr>
        <w:t xml:space="preserve"> </w:t>
      </w:r>
      <w:r w:rsidRPr="00845011">
        <w:rPr>
          <w:sz w:val="28"/>
          <w:szCs w:val="28"/>
        </w:rPr>
        <w:t xml:space="preserve">мережі оцінюють, грунтуючись на середніх значеннях спектральної ефективності </w:t>
      </w:r>
      <w:r w:rsidRPr="00845011">
        <w:rPr>
          <w:sz w:val="28"/>
          <w:szCs w:val="28"/>
          <w:lang w:val="uk-UA"/>
        </w:rPr>
        <w:t>соти</w:t>
      </w:r>
      <w:r w:rsidR="00AF36C6">
        <w:rPr>
          <w:sz w:val="28"/>
          <w:szCs w:val="28"/>
          <w:lang w:val="uk-UA"/>
        </w:rPr>
        <w:t>.</w:t>
      </w:r>
    </w:p>
    <w:p w:rsidR="00845011" w:rsidRPr="00845011" w:rsidRDefault="00845011" w:rsidP="00845011">
      <w:pPr>
        <w:spacing w:line="360" w:lineRule="auto"/>
        <w:ind w:firstLine="708"/>
        <w:jc w:val="both"/>
        <w:rPr>
          <w:sz w:val="28"/>
          <w:szCs w:val="28"/>
        </w:rPr>
      </w:pPr>
      <w:r w:rsidRPr="00845011">
        <w:rPr>
          <w:sz w:val="28"/>
          <w:szCs w:val="28"/>
        </w:rPr>
        <w:t>Спектральна ефективність</w:t>
      </w:r>
      <w:r w:rsidR="00AF36C6">
        <w:rPr>
          <w:sz w:val="28"/>
          <w:szCs w:val="28"/>
          <w:lang w:val="uk-UA"/>
        </w:rPr>
        <w:t xml:space="preserve"> </w:t>
      </w:r>
      <w:r w:rsidRPr="00845011">
        <w:rPr>
          <w:sz w:val="28"/>
          <w:szCs w:val="28"/>
        </w:rPr>
        <w:t>стільникового зв'язку -</w:t>
      </w:r>
      <w:r w:rsidR="00AF36C6">
        <w:rPr>
          <w:sz w:val="28"/>
          <w:szCs w:val="28"/>
          <w:lang w:val="uk-UA"/>
        </w:rPr>
        <w:t xml:space="preserve"> це</w:t>
      </w:r>
      <w:r w:rsidRPr="00845011">
        <w:rPr>
          <w:sz w:val="28"/>
          <w:szCs w:val="28"/>
        </w:rPr>
        <w:t xml:space="preserve"> показник, який визначається як відношення швидкості передачі даних на 1 Гц використовуваної смуги частот (біт / с / Гц). Спектральна ефективність є показником ефективності використання частотного ресурсу, а також визначає швидкість передачі даних в заданій смузі частот.</w:t>
      </w:r>
    </w:p>
    <w:p w:rsidR="00845011" w:rsidRPr="00845011" w:rsidRDefault="00845011" w:rsidP="00845011">
      <w:pPr>
        <w:spacing w:line="360" w:lineRule="auto"/>
        <w:ind w:firstLine="708"/>
        <w:jc w:val="both"/>
        <w:rPr>
          <w:sz w:val="28"/>
          <w:szCs w:val="28"/>
        </w:rPr>
      </w:pPr>
      <w:r w:rsidRPr="00845011">
        <w:rPr>
          <w:sz w:val="28"/>
          <w:szCs w:val="28"/>
        </w:rPr>
        <w:t>Спектральна ефективність розрахову</w:t>
      </w:r>
      <w:r w:rsidR="00AF36C6">
        <w:rPr>
          <w:sz w:val="28"/>
          <w:szCs w:val="28"/>
          <w:lang w:val="uk-UA"/>
        </w:rPr>
        <w:t>ється</w:t>
      </w:r>
      <w:r w:rsidRPr="00845011">
        <w:rPr>
          <w:sz w:val="28"/>
          <w:szCs w:val="28"/>
        </w:rPr>
        <w:t xml:space="preserve"> як відношення швидкості передачі даних абонентів мережі в певній географічній області (сот</w:t>
      </w:r>
      <w:r w:rsidRPr="00845011">
        <w:rPr>
          <w:sz w:val="28"/>
          <w:szCs w:val="28"/>
          <w:lang w:val="uk-UA"/>
        </w:rPr>
        <w:t>і</w:t>
      </w:r>
      <w:r w:rsidRPr="00845011">
        <w:rPr>
          <w:sz w:val="28"/>
          <w:szCs w:val="28"/>
        </w:rPr>
        <w:t>) на 1 Гц смуги частот (біт / с / Гц / сота), а також як відношення максимальної пропускної здатності мережі до ширини смуги одного частотного каналу.</w:t>
      </w:r>
    </w:p>
    <w:p w:rsidR="00F97B16" w:rsidRPr="00845011" w:rsidRDefault="00845011" w:rsidP="00FB58EA">
      <w:pPr>
        <w:spacing w:line="360" w:lineRule="auto"/>
        <w:ind w:firstLine="708"/>
        <w:jc w:val="both"/>
        <w:rPr>
          <w:sz w:val="28"/>
          <w:szCs w:val="28"/>
        </w:rPr>
      </w:pPr>
      <w:r w:rsidRPr="00845011">
        <w:rPr>
          <w:sz w:val="28"/>
          <w:szCs w:val="28"/>
        </w:rPr>
        <w:t xml:space="preserve">Середня спектральна ефективність для мережі LTE, </w:t>
      </w:r>
      <w:r w:rsidR="001256C2">
        <w:rPr>
          <w:sz w:val="28"/>
          <w:szCs w:val="28"/>
          <w:lang w:val="uk-UA"/>
        </w:rPr>
        <w:t xml:space="preserve">при </w:t>
      </w:r>
      <w:r w:rsidRPr="00845011">
        <w:rPr>
          <w:sz w:val="28"/>
          <w:szCs w:val="28"/>
        </w:rPr>
        <w:t>ширин</w:t>
      </w:r>
      <w:r w:rsidR="001256C2">
        <w:rPr>
          <w:sz w:val="28"/>
          <w:szCs w:val="28"/>
          <w:lang w:val="uk-UA"/>
        </w:rPr>
        <w:t>і</w:t>
      </w:r>
      <w:r w:rsidRPr="00845011">
        <w:rPr>
          <w:sz w:val="28"/>
          <w:szCs w:val="28"/>
        </w:rPr>
        <w:t xml:space="preserve"> смуги частот 20 МГц, для частотного типу дуплексу FDD на підставі 3GPP Releаse 9 для різних </w:t>
      </w:r>
      <w:r w:rsidR="001256C2">
        <w:rPr>
          <w:sz w:val="28"/>
          <w:szCs w:val="28"/>
          <w:lang w:val="uk-UA"/>
        </w:rPr>
        <w:t>схем</w:t>
      </w:r>
      <w:r w:rsidRPr="00845011">
        <w:rPr>
          <w:sz w:val="28"/>
          <w:szCs w:val="28"/>
        </w:rPr>
        <w:t xml:space="preserve"> MIMО, представлена ​​в таблиці </w:t>
      </w:r>
      <w:r w:rsidRPr="00845011">
        <w:rPr>
          <w:sz w:val="28"/>
          <w:szCs w:val="28"/>
          <w:lang w:val="uk-UA"/>
        </w:rPr>
        <w:t>4</w:t>
      </w:r>
      <w:r w:rsidRPr="00845011">
        <w:rPr>
          <w:sz w:val="28"/>
          <w:szCs w:val="28"/>
        </w:rPr>
        <w:t>.</w:t>
      </w:r>
      <w:r w:rsidRPr="00845011">
        <w:rPr>
          <w:sz w:val="28"/>
          <w:szCs w:val="28"/>
          <w:lang w:val="uk-UA"/>
        </w:rPr>
        <w:t>3</w:t>
      </w:r>
      <w:r w:rsidRPr="00845011">
        <w:rPr>
          <w:sz w:val="28"/>
          <w:szCs w:val="28"/>
        </w:rPr>
        <w:t>.</w:t>
      </w:r>
    </w:p>
    <w:p w:rsidR="00845011" w:rsidRPr="00845011" w:rsidRDefault="00845011" w:rsidP="00F97B16">
      <w:pPr>
        <w:spacing w:line="360" w:lineRule="auto"/>
        <w:jc w:val="center"/>
        <w:rPr>
          <w:sz w:val="28"/>
          <w:szCs w:val="28"/>
        </w:rPr>
      </w:pPr>
      <w:r w:rsidRPr="00845011">
        <w:rPr>
          <w:sz w:val="28"/>
          <w:szCs w:val="28"/>
        </w:rPr>
        <w:t xml:space="preserve">Таблиця </w:t>
      </w:r>
      <w:r w:rsidRPr="00845011">
        <w:rPr>
          <w:sz w:val="28"/>
          <w:szCs w:val="28"/>
          <w:lang w:val="uk-UA"/>
        </w:rPr>
        <w:t>4</w:t>
      </w:r>
      <w:r w:rsidRPr="00845011">
        <w:rPr>
          <w:sz w:val="28"/>
          <w:szCs w:val="28"/>
        </w:rPr>
        <w:t>.</w:t>
      </w:r>
      <w:r w:rsidRPr="00845011">
        <w:rPr>
          <w:sz w:val="28"/>
          <w:szCs w:val="28"/>
          <w:lang w:val="uk-UA"/>
        </w:rPr>
        <w:t>3</w:t>
      </w:r>
      <w:r w:rsidRPr="00845011">
        <w:rPr>
          <w:sz w:val="28"/>
          <w:szCs w:val="28"/>
        </w:rPr>
        <w:t xml:space="preserve"> - </w:t>
      </w:r>
      <w:bookmarkStart w:id="39" w:name="OLE_LINK19"/>
      <w:bookmarkStart w:id="40" w:name="OLE_LINK20"/>
      <w:r w:rsidRPr="00845011">
        <w:rPr>
          <w:sz w:val="28"/>
          <w:szCs w:val="28"/>
        </w:rPr>
        <w:t>Середня спектральна ефективність</w:t>
      </w:r>
      <w:bookmarkEnd w:id="39"/>
      <w:bookmarkEnd w:id="40"/>
      <w:r w:rsidRPr="00845011">
        <w:rPr>
          <w:sz w:val="28"/>
          <w:szCs w:val="28"/>
        </w:rPr>
        <w:t xml:space="preserve"> для мережі LTE</w:t>
      </w:r>
    </w:p>
    <w:tbl>
      <w:tblPr>
        <w:tblStyle w:val="14"/>
        <w:tblW w:w="0" w:type="auto"/>
        <w:tblLook w:val="04A0" w:firstRow="1" w:lastRow="0" w:firstColumn="1" w:lastColumn="0" w:noHBand="0" w:noVBand="1"/>
      </w:tblPr>
      <w:tblGrid>
        <w:gridCol w:w="2093"/>
        <w:gridCol w:w="2268"/>
        <w:gridCol w:w="5210"/>
      </w:tblGrid>
      <w:tr w:rsidR="00845011" w:rsidRPr="00845011" w:rsidTr="00845011">
        <w:tc>
          <w:tcPr>
            <w:tcW w:w="2093" w:type="dxa"/>
          </w:tcPr>
          <w:p w:rsidR="00845011" w:rsidRPr="00845011" w:rsidRDefault="00845011" w:rsidP="00845011">
            <w:pPr>
              <w:spacing w:line="360" w:lineRule="auto"/>
              <w:jc w:val="center"/>
              <w:rPr>
                <w:sz w:val="28"/>
                <w:szCs w:val="28"/>
              </w:rPr>
            </w:pPr>
            <w:r w:rsidRPr="00845011">
              <w:rPr>
                <w:sz w:val="28"/>
                <w:szCs w:val="28"/>
              </w:rPr>
              <w:t>Л</w:t>
            </w:r>
            <w:r w:rsidRPr="00845011">
              <w:rPr>
                <w:sz w:val="28"/>
                <w:szCs w:val="28"/>
                <w:lang w:val="uk-UA"/>
              </w:rPr>
              <w:t>і</w:t>
            </w:r>
            <w:r w:rsidRPr="00845011">
              <w:rPr>
                <w:sz w:val="28"/>
                <w:szCs w:val="28"/>
              </w:rPr>
              <w:t>н</w:t>
            </w:r>
            <w:r w:rsidRPr="00845011">
              <w:rPr>
                <w:sz w:val="28"/>
                <w:szCs w:val="28"/>
                <w:lang w:val="uk-UA"/>
              </w:rPr>
              <w:t>і</w:t>
            </w:r>
            <w:r w:rsidRPr="00845011">
              <w:rPr>
                <w:sz w:val="28"/>
                <w:szCs w:val="28"/>
              </w:rPr>
              <w:t>я</w:t>
            </w:r>
          </w:p>
        </w:tc>
        <w:tc>
          <w:tcPr>
            <w:tcW w:w="2268" w:type="dxa"/>
          </w:tcPr>
          <w:p w:rsidR="00845011" w:rsidRPr="00845011" w:rsidRDefault="00845011" w:rsidP="00845011">
            <w:pPr>
              <w:spacing w:line="360" w:lineRule="auto"/>
              <w:jc w:val="center"/>
              <w:rPr>
                <w:sz w:val="28"/>
                <w:szCs w:val="28"/>
              </w:rPr>
            </w:pPr>
            <w:r w:rsidRPr="00845011">
              <w:rPr>
                <w:sz w:val="28"/>
                <w:szCs w:val="28"/>
              </w:rPr>
              <w:t xml:space="preserve">Схема </w:t>
            </w:r>
            <w:r w:rsidRPr="00845011">
              <w:rPr>
                <w:sz w:val="28"/>
                <w:szCs w:val="28"/>
                <w:lang w:val="en-US"/>
              </w:rPr>
              <w:t>MIMО</w:t>
            </w:r>
          </w:p>
        </w:tc>
        <w:tc>
          <w:tcPr>
            <w:tcW w:w="5210" w:type="dxa"/>
          </w:tcPr>
          <w:p w:rsidR="00845011" w:rsidRPr="00845011" w:rsidRDefault="00845011" w:rsidP="00845011">
            <w:pPr>
              <w:spacing w:line="360" w:lineRule="auto"/>
              <w:jc w:val="center"/>
              <w:rPr>
                <w:sz w:val="28"/>
                <w:szCs w:val="28"/>
              </w:rPr>
            </w:pPr>
            <w:r w:rsidRPr="00845011">
              <w:rPr>
                <w:sz w:val="28"/>
                <w:szCs w:val="28"/>
              </w:rPr>
              <w:t>Середня спектральна ефективність (б</w:t>
            </w:r>
            <w:r w:rsidRPr="00845011">
              <w:rPr>
                <w:sz w:val="28"/>
                <w:szCs w:val="28"/>
                <w:lang w:val="uk-UA"/>
              </w:rPr>
              <w:t>і</w:t>
            </w:r>
            <w:r w:rsidRPr="00845011">
              <w:rPr>
                <w:sz w:val="28"/>
                <w:szCs w:val="28"/>
              </w:rPr>
              <w:t>т/с/Гц)</w:t>
            </w:r>
          </w:p>
        </w:tc>
      </w:tr>
      <w:tr w:rsidR="00845011" w:rsidRPr="00845011" w:rsidTr="00845011">
        <w:tc>
          <w:tcPr>
            <w:tcW w:w="2093" w:type="dxa"/>
          </w:tcPr>
          <w:p w:rsidR="001256C2" w:rsidRDefault="00845011" w:rsidP="00845011">
            <w:pPr>
              <w:spacing w:line="360" w:lineRule="auto"/>
              <w:jc w:val="center"/>
              <w:rPr>
                <w:sz w:val="28"/>
                <w:szCs w:val="28"/>
                <w:lang w:val="en-US"/>
              </w:rPr>
            </w:pPr>
            <w:r w:rsidRPr="00845011">
              <w:rPr>
                <w:sz w:val="28"/>
                <w:szCs w:val="28"/>
                <w:lang w:val="en-US"/>
              </w:rPr>
              <w:t>UL</w:t>
            </w:r>
          </w:p>
          <w:p w:rsidR="00845011" w:rsidRPr="001256C2" w:rsidRDefault="001256C2" w:rsidP="00845011">
            <w:pPr>
              <w:spacing w:line="360" w:lineRule="auto"/>
              <w:jc w:val="center"/>
              <w:rPr>
                <w:sz w:val="28"/>
                <w:szCs w:val="28"/>
                <w:lang w:val="uk-UA"/>
              </w:rPr>
            </w:pPr>
            <w:r>
              <w:rPr>
                <w:sz w:val="28"/>
                <w:szCs w:val="28"/>
                <w:lang w:val="uk-UA"/>
              </w:rPr>
              <w:t>(вверх)</w:t>
            </w:r>
          </w:p>
        </w:tc>
        <w:tc>
          <w:tcPr>
            <w:tcW w:w="2268" w:type="dxa"/>
          </w:tcPr>
          <w:p w:rsidR="00845011" w:rsidRPr="00845011" w:rsidRDefault="00845011" w:rsidP="00845011">
            <w:pPr>
              <w:spacing w:line="360" w:lineRule="auto"/>
              <w:jc w:val="center"/>
              <w:rPr>
                <w:sz w:val="28"/>
                <w:szCs w:val="28"/>
              </w:rPr>
            </w:pPr>
            <w:r w:rsidRPr="00845011">
              <w:rPr>
                <w:sz w:val="28"/>
                <w:szCs w:val="28"/>
              </w:rPr>
              <w:t>1×2</w:t>
            </w:r>
          </w:p>
          <w:p w:rsidR="00845011" w:rsidRPr="00845011" w:rsidRDefault="00845011" w:rsidP="00845011">
            <w:pPr>
              <w:spacing w:line="360" w:lineRule="auto"/>
              <w:jc w:val="center"/>
              <w:rPr>
                <w:sz w:val="28"/>
                <w:szCs w:val="28"/>
              </w:rPr>
            </w:pPr>
            <w:r w:rsidRPr="00845011">
              <w:rPr>
                <w:sz w:val="28"/>
                <w:szCs w:val="28"/>
              </w:rPr>
              <w:t>1×4</w:t>
            </w:r>
          </w:p>
        </w:tc>
        <w:tc>
          <w:tcPr>
            <w:tcW w:w="5210" w:type="dxa"/>
          </w:tcPr>
          <w:p w:rsidR="00845011" w:rsidRPr="00845011" w:rsidRDefault="00845011" w:rsidP="00845011">
            <w:pPr>
              <w:spacing w:line="360" w:lineRule="auto"/>
              <w:jc w:val="center"/>
              <w:rPr>
                <w:sz w:val="28"/>
                <w:szCs w:val="28"/>
              </w:rPr>
            </w:pPr>
            <w:r w:rsidRPr="00845011">
              <w:rPr>
                <w:sz w:val="28"/>
                <w:szCs w:val="28"/>
              </w:rPr>
              <w:t>1,254</w:t>
            </w:r>
          </w:p>
          <w:p w:rsidR="00845011" w:rsidRPr="00845011" w:rsidRDefault="00845011" w:rsidP="00845011">
            <w:pPr>
              <w:spacing w:line="360" w:lineRule="auto"/>
              <w:jc w:val="center"/>
              <w:rPr>
                <w:sz w:val="28"/>
                <w:szCs w:val="28"/>
              </w:rPr>
            </w:pPr>
            <w:r w:rsidRPr="00845011">
              <w:rPr>
                <w:sz w:val="28"/>
                <w:szCs w:val="28"/>
              </w:rPr>
              <w:t>1,829</w:t>
            </w:r>
          </w:p>
        </w:tc>
      </w:tr>
      <w:tr w:rsidR="00845011" w:rsidRPr="00845011" w:rsidTr="00845011">
        <w:tc>
          <w:tcPr>
            <w:tcW w:w="2093" w:type="dxa"/>
          </w:tcPr>
          <w:p w:rsidR="00845011" w:rsidRDefault="00845011" w:rsidP="00845011">
            <w:pPr>
              <w:spacing w:line="360" w:lineRule="auto"/>
              <w:jc w:val="center"/>
              <w:rPr>
                <w:sz w:val="28"/>
                <w:szCs w:val="28"/>
                <w:lang w:val="en-US"/>
              </w:rPr>
            </w:pPr>
            <w:r w:rsidRPr="00845011">
              <w:rPr>
                <w:sz w:val="28"/>
                <w:szCs w:val="28"/>
                <w:lang w:val="en-US"/>
              </w:rPr>
              <w:t>DL</w:t>
            </w:r>
          </w:p>
          <w:p w:rsidR="001256C2" w:rsidRPr="001256C2" w:rsidRDefault="001256C2" w:rsidP="00845011">
            <w:pPr>
              <w:spacing w:line="360" w:lineRule="auto"/>
              <w:jc w:val="center"/>
              <w:rPr>
                <w:sz w:val="28"/>
                <w:szCs w:val="28"/>
                <w:lang w:val="uk-UA"/>
              </w:rPr>
            </w:pPr>
            <w:r>
              <w:rPr>
                <w:sz w:val="28"/>
                <w:szCs w:val="28"/>
                <w:lang w:val="uk-UA"/>
              </w:rPr>
              <w:t>(вниз)</w:t>
            </w:r>
          </w:p>
        </w:tc>
        <w:tc>
          <w:tcPr>
            <w:tcW w:w="2268" w:type="dxa"/>
          </w:tcPr>
          <w:p w:rsidR="00845011" w:rsidRPr="00845011" w:rsidRDefault="00845011" w:rsidP="00845011">
            <w:pPr>
              <w:spacing w:line="360" w:lineRule="auto"/>
              <w:jc w:val="center"/>
              <w:rPr>
                <w:sz w:val="28"/>
                <w:szCs w:val="28"/>
              </w:rPr>
            </w:pPr>
            <w:r w:rsidRPr="00845011">
              <w:rPr>
                <w:sz w:val="28"/>
                <w:szCs w:val="28"/>
              </w:rPr>
              <w:t>2×2</w:t>
            </w:r>
          </w:p>
          <w:p w:rsidR="00845011" w:rsidRPr="00845011" w:rsidRDefault="00845011" w:rsidP="00845011">
            <w:pPr>
              <w:spacing w:line="360" w:lineRule="auto"/>
              <w:jc w:val="center"/>
              <w:rPr>
                <w:sz w:val="28"/>
                <w:szCs w:val="28"/>
              </w:rPr>
            </w:pPr>
            <w:r w:rsidRPr="00845011">
              <w:rPr>
                <w:sz w:val="28"/>
                <w:szCs w:val="28"/>
              </w:rPr>
              <w:t>4×2</w:t>
            </w:r>
          </w:p>
          <w:p w:rsidR="00845011" w:rsidRPr="00845011" w:rsidRDefault="00845011" w:rsidP="00845011">
            <w:pPr>
              <w:spacing w:line="360" w:lineRule="auto"/>
              <w:jc w:val="center"/>
              <w:rPr>
                <w:sz w:val="28"/>
                <w:szCs w:val="28"/>
              </w:rPr>
            </w:pPr>
            <w:r w:rsidRPr="00845011">
              <w:rPr>
                <w:sz w:val="28"/>
                <w:szCs w:val="28"/>
              </w:rPr>
              <w:t>4×4</w:t>
            </w:r>
          </w:p>
        </w:tc>
        <w:tc>
          <w:tcPr>
            <w:tcW w:w="5210" w:type="dxa"/>
          </w:tcPr>
          <w:p w:rsidR="00845011" w:rsidRPr="00845011" w:rsidRDefault="00845011" w:rsidP="00845011">
            <w:pPr>
              <w:spacing w:line="360" w:lineRule="auto"/>
              <w:jc w:val="center"/>
              <w:rPr>
                <w:sz w:val="28"/>
                <w:szCs w:val="28"/>
              </w:rPr>
            </w:pPr>
            <w:r w:rsidRPr="00845011">
              <w:rPr>
                <w:sz w:val="28"/>
                <w:szCs w:val="28"/>
              </w:rPr>
              <w:t>2,93</w:t>
            </w:r>
          </w:p>
          <w:p w:rsidR="00845011" w:rsidRPr="00845011" w:rsidRDefault="00845011" w:rsidP="00845011">
            <w:pPr>
              <w:spacing w:line="360" w:lineRule="auto"/>
              <w:jc w:val="center"/>
              <w:rPr>
                <w:sz w:val="28"/>
                <w:szCs w:val="28"/>
              </w:rPr>
            </w:pPr>
            <w:r w:rsidRPr="00845011">
              <w:rPr>
                <w:sz w:val="28"/>
                <w:szCs w:val="28"/>
              </w:rPr>
              <w:t>3,43</w:t>
            </w:r>
          </w:p>
          <w:p w:rsidR="00845011" w:rsidRPr="00845011" w:rsidRDefault="00845011" w:rsidP="00845011">
            <w:pPr>
              <w:spacing w:line="360" w:lineRule="auto"/>
              <w:jc w:val="center"/>
              <w:rPr>
                <w:sz w:val="28"/>
                <w:szCs w:val="28"/>
              </w:rPr>
            </w:pPr>
            <w:r w:rsidRPr="00845011">
              <w:rPr>
                <w:sz w:val="28"/>
                <w:szCs w:val="28"/>
              </w:rPr>
              <w:t>4,48</w:t>
            </w:r>
          </w:p>
        </w:tc>
      </w:tr>
    </w:tbl>
    <w:p w:rsidR="00845011" w:rsidRPr="00845011" w:rsidRDefault="00845011" w:rsidP="00845011">
      <w:pPr>
        <w:spacing w:line="360" w:lineRule="auto"/>
        <w:ind w:firstLine="851"/>
        <w:jc w:val="both"/>
        <w:rPr>
          <w:sz w:val="28"/>
          <w:szCs w:val="28"/>
        </w:rPr>
      </w:pPr>
    </w:p>
    <w:p w:rsidR="00845011" w:rsidRPr="00845011" w:rsidRDefault="00845011" w:rsidP="00845011">
      <w:pPr>
        <w:spacing w:line="360" w:lineRule="auto"/>
        <w:ind w:firstLine="851"/>
        <w:jc w:val="both"/>
        <w:rPr>
          <w:sz w:val="28"/>
          <w:szCs w:val="28"/>
        </w:rPr>
      </w:pPr>
      <w:r w:rsidRPr="00845011">
        <w:rPr>
          <w:sz w:val="28"/>
          <w:szCs w:val="28"/>
        </w:rPr>
        <w:t xml:space="preserve">Для системи FDD середня пропускна здатність 1 сектора eNB обчислюється </w:t>
      </w:r>
      <w:r w:rsidRPr="00845011">
        <w:rPr>
          <w:sz w:val="28"/>
          <w:szCs w:val="28"/>
          <w:lang w:val="uk-UA"/>
        </w:rPr>
        <w:t>множення</w:t>
      </w:r>
      <w:r w:rsidR="001256C2">
        <w:rPr>
          <w:sz w:val="28"/>
          <w:szCs w:val="28"/>
          <w:lang w:val="uk-UA"/>
        </w:rPr>
        <w:t>м</w:t>
      </w:r>
      <w:r w:rsidRPr="00845011">
        <w:rPr>
          <w:sz w:val="28"/>
          <w:szCs w:val="28"/>
        </w:rPr>
        <w:t xml:space="preserve"> ширини каналу на спектральну ефективність каналу:</w:t>
      </w:r>
    </w:p>
    <w:p w:rsidR="00845011" w:rsidRPr="00845011" w:rsidRDefault="00845011" w:rsidP="00845011">
      <w:pPr>
        <w:spacing w:line="360" w:lineRule="auto"/>
        <w:ind w:firstLine="851"/>
        <w:jc w:val="both"/>
        <w:rPr>
          <w:sz w:val="28"/>
          <w:szCs w:val="28"/>
        </w:rPr>
      </w:pPr>
      <w:r w:rsidRPr="00845011">
        <w:rPr>
          <w:sz w:val="28"/>
          <w:szCs w:val="28"/>
        </w:rPr>
        <w:t xml:space="preserve">                                            </w:t>
      </w:r>
      <m:oMath>
        <m:r>
          <w:rPr>
            <w:rFonts w:ascii="Cambria Math" w:hAnsi="Cambria Math"/>
            <w:sz w:val="28"/>
            <w:szCs w:val="28"/>
          </w:rPr>
          <m:t>R=S∙W,</m:t>
        </m:r>
      </m:oMath>
      <w:r w:rsidRPr="00845011">
        <w:rPr>
          <w:sz w:val="28"/>
          <w:szCs w:val="28"/>
        </w:rPr>
        <w:t xml:space="preserve">                                                    (</w:t>
      </w:r>
      <w:r w:rsidR="00F97B16">
        <w:rPr>
          <w:sz w:val="28"/>
          <w:szCs w:val="28"/>
          <w:lang w:val="uk-UA"/>
        </w:rPr>
        <w:t>4</w:t>
      </w:r>
      <w:r w:rsidRPr="00845011">
        <w:rPr>
          <w:sz w:val="28"/>
          <w:szCs w:val="28"/>
        </w:rPr>
        <w:t>.</w:t>
      </w:r>
      <w:r w:rsidR="00F97B16">
        <w:rPr>
          <w:sz w:val="28"/>
          <w:szCs w:val="28"/>
          <w:lang w:val="uk-UA"/>
        </w:rPr>
        <w:t>9</w:t>
      </w:r>
      <w:r w:rsidRPr="00845011">
        <w:rPr>
          <w:sz w:val="28"/>
          <w:szCs w:val="28"/>
        </w:rPr>
        <w:t>)</w:t>
      </w:r>
    </w:p>
    <w:p w:rsidR="00845011" w:rsidRPr="00845011" w:rsidRDefault="00845011" w:rsidP="00F97B16">
      <w:pPr>
        <w:spacing w:line="360" w:lineRule="auto"/>
        <w:ind w:firstLine="708"/>
        <w:jc w:val="both"/>
        <w:rPr>
          <w:sz w:val="28"/>
          <w:szCs w:val="28"/>
        </w:rPr>
      </w:pPr>
      <w:r w:rsidRPr="00845011">
        <w:rPr>
          <w:sz w:val="28"/>
          <w:szCs w:val="28"/>
        </w:rPr>
        <w:lastRenderedPageBreak/>
        <w:t xml:space="preserve">де </w:t>
      </w:r>
      <w:r w:rsidRPr="00845011">
        <w:rPr>
          <w:i/>
          <w:sz w:val="28"/>
          <w:szCs w:val="28"/>
          <w:lang w:val="en-US"/>
        </w:rPr>
        <w:t>S</w:t>
      </w:r>
      <w:r w:rsidRPr="00845011">
        <w:rPr>
          <w:sz w:val="28"/>
          <w:szCs w:val="28"/>
        </w:rPr>
        <w:t xml:space="preserve"> – середня спектральна ефективність (б</w:t>
      </w:r>
      <w:r w:rsidRPr="00845011">
        <w:rPr>
          <w:sz w:val="28"/>
          <w:szCs w:val="28"/>
          <w:lang w:val="uk-UA"/>
        </w:rPr>
        <w:t>і</w:t>
      </w:r>
      <w:r w:rsidRPr="00845011">
        <w:rPr>
          <w:sz w:val="28"/>
          <w:szCs w:val="28"/>
        </w:rPr>
        <w:t>т/с/Гц);</w:t>
      </w:r>
    </w:p>
    <w:p w:rsidR="00845011" w:rsidRPr="00845011" w:rsidRDefault="00845011" w:rsidP="00845011">
      <w:pPr>
        <w:spacing w:line="360" w:lineRule="auto"/>
        <w:jc w:val="both"/>
        <w:rPr>
          <w:sz w:val="28"/>
          <w:szCs w:val="28"/>
        </w:rPr>
      </w:pPr>
      <w:r w:rsidRPr="00845011">
        <w:rPr>
          <w:sz w:val="28"/>
          <w:szCs w:val="28"/>
        </w:rPr>
        <w:t xml:space="preserve">     </w:t>
      </w:r>
      <w:r w:rsidRPr="00845011">
        <w:rPr>
          <w:sz w:val="28"/>
          <w:szCs w:val="28"/>
        </w:rPr>
        <w:tab/>
        <w:t xml:space="preserve"> </w:t>
      </w:r>
      <w:r w:rsidRPr="00845011">
        <w:rPr>
          <w:i/>
          <w:sz w:val="28"/>
          <w:szCs w:val="28"/>
          <w:lang w:val="en-US"/>
        </w:rPr>
        <w:t>W</w:t>
      </w:r>
      <w:r w:rsidRPr="00845011">
        <w:rPr>
          <w:sz w:val="28"/>
          <w:szCs w:val="28"/>
        </w:rPr>
        <w:t xml:space="preserve"> – ширина канала (МГц); </w:t>
      </w:r>
      <w:r w:rsidRPr="00845011">
        <w:rPr>
          <w:i/>
          <w:sz w:val="28"/>
          <w:szCs w:val="28"/>
          <w:lang w:val="en-US"/>
        </w:rPr>
        <w:t>W</w:t>
      </w:r>
      <w:r w:rsidRPr="00845011">
        <w:rPr>
          <w:sz w:val="28"/>
          <w:szCs w:val="28"/>
        </w:rPr>
        <w:t xml:space="preserve"> = 10 МГц.</w:t>
      </w:r>
    </w:p>
    <w:p w:rsidR="00845011" w:rsidRPr="001256C2" w:rsidRDefault="00845011" w:rsidP="00845011">
      <w:pPr>
        <w:spacing w:line="360" w:lineRule="auto"/>
        <w:ind w:firstLine="851"/>
        <w:jc w:val="both"/>
        <w:rPr>
          <w:sz w:val="28"/>
          <w:szCs w:val="28"/>
          <w:lang w:val="uk-UA"/>
        </w:rPr>
      </w:pPr>
      <w:bookmarkStart w:id="41" w:name="OLE_LINK21"/>
      <w:r w:rsidRPr="00845011">
        <w:rPr>
          <w:sz w:val="28"/>
          <w:szCs w:val="28"/>
        </w:rPr>
        <w:t>Для л</w:t>
      </w:r>
      <w:r w:rsidRPr="00845011">
        <w:rPr>
          <w:sz w:val="28"/>
          <w:szCs w:val="28"/>
          <w:lang w:val="uk-UA"/>
        </w:rPr>
        <w:t>інії</w:t>
      </w:r>
      <w:r w:rsidRPr="00845011">
        <w:rPr>
          <w:sz w:val="28"/>
          <w:szCs w:val="28"/>
        </w:rPr>
        <w:t xml:space="preserve"> </w:t>
      </w:r>
      <w:bookmarkEnd w:id="41"/>
      <w:r w:rsidRPr="00845011">
        <w:rPr>
          <w:sz w:val="28"/>
          <w:szCs w:val="28"/>
          <w:lang w:val="en-US"/>
        </w:rPr>
        <w:t>DL</w:t>
      </w:r>
      <w:r w:rsidR="001256C2">
        <w:rPr>
          <w:sz w:val="28"/>
          <w:szCs w:val="28"/>
          <w:lang w:val="uk-UA"/>
        </w:rPr>
        <w:t xml:space="preserve"> отримуємо</w:t>
      </w:r>
      <w:r w:rsidRPr="00845011">
        <w:rPr>
          <w:sz w:val="28"/>
          <w:szCs w:val="28"/>
        </w:rPr>
        <w:t>:</w:t>
      </w:r>
    </w:p>
    <w:p w:rsidR="00845011" w:rsidRPr="00845011" w:rsidRDefault="00845011" w:rsidP="00845011">
      <w:pPr>
        <w:spacing w:line="360" w:lineRule="auto"/>
        <w:ind w:firstLine="851"/>
        <w:jc w:val="both"/>
        <w:rPr>
          <w:sz w:val="28"/>
          <w:szCs w:val="28"/>
        </w:rPr>
      </w:pPr>
      <w:r w:rsidRPr="00845011">
        <w:rPr>
          <w:i/>
          <w:sz w:val="28"/>
          <w:szCs w:val="28"/>
          <w:lang w:val="en-US"/>
        </w:rPr>
        <w:t>R</w:t>
      </w:r>
      <w:r w:rsidRPr="00845011">
        <w:rPr>
          <w:i/>
          <w:sz w:val="28"/>
          <w:szCs w:val="28"/>
          <w:vertAlign w:val="subscript"/>
          <w:lang w:val="en-US"/>
        </w:rPr>
        <w:t>DL</w:t>
      </w:r>
      <w:r w:rsidRPr="00845011">
        <w:rPr>
          <w:sz w:val="28"/>
          <w:szCs w:val="28"/>
        </w:rPr>
        <w:t xml:space="preserve"> = 3,43 · 10 = 34,3 Мб</w:t>
      </w:r>
      <w:r w:rsidRPr="00845011">
        <w:rPr>
          <w:sz w:val="28"/>
          <w:szCs w:val="28"/>
          <w:lang w:val="uk-UA"/>
        </w:rPr>
        <w:t>і</w:t>
      </w:r>
      <w:r w:rsidRPr="00845011">
        <w:rPr>
          <w:sz w:val="28"/>
          <w:szCs w:val="28"/>
        </w:rPr>
        <w:t>т/с.</w:t>
      </w:r>
    </w:p>
    <w:p w:rsidR="00845011" w:rsidRPr="00845011" w:rsidRDefault="00845011" w:rsidP="00845011">
      <w:pPr>
        <w:spacing w:line="360" w:lineRule="auto"/>
        <w:ind w:firstLine="851"/>
        <w:jc w:val="both"/>
        <w:rPr>
          <w:sz w:val="28"/>
          <w:szCs w:val="28"/>
        </w:rPr>
      </w:pPr>
      <w:r w:rsidRPr="00845011">
        <w:rPr>
          <w:sz w:val="28"/>
          <w:szCs w:val="28"/>
        </w:rPr>
        <w:t>Для л</w:t>
      </w:r>
      <w:r w:rsidRPr="00845011">
        <w:rPr>
          <w:sz w:val="28"/>
          <w:szCs w:val="28"/>
          <w:lang w:val="uk-UA"/>
        </w:rPr>
        <w:t>інії</w:t>
      </w:r>
      <w:r w:rsidRPr="00845011">
        <w:rPr>
          <w:sz w:val="28"/>
          <w:szCs w:val="28"/>
        </w:rPr>
        <w:t xml:space="preserve"> </w:t>
      </w:r>
      <w:r w:rsidRPr="00845011">
        <w:rPr>
          <w:sz w:val="28"/>
          <w:szCs w:val="28"/>
          <w:lang w:val="en-US"/>
        </w:rPr>
        <w:t>UL</w:t>
      </w:r>
      <w:r w:rsidR="001256C2">
        <w:rPr>
          <w:sz w:val="28"/>
          <w:szCs w:val="28"/>
          <w:lang w:val="uk-UA"/>
        </w:rPr>
        <w:t xml:space="preserve"> маємо</w:t>
      </w:r>
      <w:r w:rsidRPr="00845011">
        <w:rPr>
          <w:sz w:val="28"/>
          <w:szCs w:val="28"/>
        </w:rPr>
        <w:t>:</w:t>
      </w:r>
    </w:p>
    <w:p w:rsidR="00845011" w:rsidRPr="00845011" w:rsidRDefault="00845011" w:rsidP="00845011">
      <w:pPr>
        <w:spacing w:line="360" w:lineRule="auto"/>
        <w:ind w:firstLine="851"/>
        <w:jc w:val="both"/>
        <w:rPr>
          <w:sz w:val="28"/>
          <w:szCs w:val="28"/>
        </w:rPr>
      </w:pPr>
      <w:r w:rsidRPr="00845011">
        <w:rPr>
          <w:i/>
          <w:sz w:val="28"/>
          <w:szCs w:val="28"/>
          <w:lang w:val="en-US"/>
        </w:rPr>
        <w:t>R</w:t>
      </w:r>
      <w:r w:rsidRPr="00845011">
        <w:rPr>
          <w:i/>
          <w:sz w:val="28"/>
          <w:szCs w:val="28"/>
          <w:vertAlign w:val="subscript"/>
          <w:lang w:val="en-US"/>
        </w:rPr>
        <w:t>UL</w:t>
      </w:r>
      <w:r w:rsidRPr="00845011">
        <w:rPr>
          <w:sz w:val="28"/>
          <w:szCs w:val="28"/>
        </w:rPr>
        <w:t xml:space="preserve"> = 1,829 · 10 = 18,29 Мб</w:t>
      </w:r>
      <w:r w:rsidRPr="00845011">
        <w:rPr>
          <w:sz w:val="28"/>
          <w:szCs w:val="28"/>
          <w:lang w:val="uk-UA"/>
        </w:rPr>
        <w:t>і</w:t>
      </w:r>
      <w:r w:rsidRPr="00845011">
        <w:rPr>
          <w:sz w:val="28"/>
          <w:szCs w:val="28"/>
        </w:rPr>
        <w:t>т/с.</w:t>
      </w:r>
    </w:p>
    <w:p w:rsidR="00845011" w:rsidRPr="00845011" w:rsidRDefault="00845011" w:rsidP="00845011">
      <w:pPr>
        <w:spacing w:line="360" w:lineRule="auto"/>
        <w:ind w:firstLine="851"/>
        <w:jc w:val="both"/>
        <w:rPr>
          <w:sz w:val="28"/>
          <w:szCs w:val="28"/>
        </w:rPr>
      </w:pPr>
      <w:r w:rsidRPr="00845011">
        <w:rPr>
          <w:sz w:val="28"/>
          <w:szCs w:val="28"/>
        </w:rPr>
        <w:t xml:space="preserve">Середня пропускна здатність базової станції ReNB обчислюється шляхом </w:t>
      </w:r>
      <w:r w:rsidRPr="00845011">
        <w:rPr>
          <w:sz w:val="28"/>
          <w:szCs w:val="28"/>
          <w:lang w:val="uk-UA"/>
        </w:rPr>
        <w:t>множення</w:t>
      </w:r>
      <w:r w:rsidRPr="00845011">
        <w:rPr>
          <w:sz w:val="28"/>
          <w:szCs w:val="28"/>
        </w:rPr>
        <w:t xml:space="preserve"> пропускної здатності одного сектора на кількість секторів базової станції; </w:t>
      </w:r>
      <w:r w:rsidR="000422D2">
        <w:rPr>
          <w:sz w:val="28"/>
          <w:szCs w:val="28"/>
          <w:lang w:val="uk-UA"/>
        </w:rPr>
        <w:t xml:space="preserve">нехай </w:t>
      </w:r>
      <w:r w:rsidRPr="00845011">
        <w:rPr>
          <w:sz w:val="28"/>
          <w:szCs w:val="28"/>
        </w:rPr>
        <w:t>число секторів eNB рівн</w:t>
      </w:r>
      <w:r w:rsidR="000422D2">
        <w:rPr>
          <w:sz w:val="28"/>
          <w:szCs w:val="28"/>
          <w:lang w:val="uk-UA"/>
        </w:rPr>
        <w:t>о</w:t>
      </w:r>
      <w:r w:rsidRPr="00845011">
        <w:rPr>
          <w:sz w:val="28"/>
          <w:szCs w:val="28"/>
        </w:rPr>
        <w:t xml:space="preserve"> 3, тоді:</w:t>
      </w:r>
    </w:p>
    <w:p w:rsidR="00845011" w:rsidRPr="00845011" w:rsidRDefault="00845011" w:rsidP="00F97B16">
      <w:pPr>
        <w:spacing w:line="360" w:lineRule="auto"/>
        <w:ind w:firstLine="851"/>
        <w:jc w:val="right"/>
        <w:rPr>
          <w:sz w:val="28"/>
          <w:szCs w:val="28"/>
        </w:rPr>
      </w:pPr>
      <w:r w:rsidRPr="00845011">
        <w:rPr>
          <w:sz w:val="28"/>
          <w:szCs w:val="28"/>
        </w:rPr>
        <w:t xml:space="preserve">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eNB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DL/UL</m:t>
            </m:r>
          </m:sub>
        </m:sSub>
        <m:r>
          <w:rPr>
            <w:rFonts w:ascii="Cambria Math" w:hAnsi="Cambria Math"/>
            <w:sz w:val="28"/>
            <w:szCs w:val="28"/>
          </w:rPr>
          <m:t>∙3</m:t>
        </m:r>
      </m:oMath>
      <w:r w:rsidRPr="00845011">
        <w:rPr>
          <w:sz w:val="28"/>
          <w:szCs w:val="28"/>
        </w:rPr>
        <w:t xml:space="preserve">                                                (</w:t>
      </w:r>
      <w:r w:rsidR="00F97B16">
        <w:rPr>
          <w:sz w:val="28"/>
          <w:szCs w:val="28"/>
          <w:lang w:val="uk-UA"/>
        </w:rPr>
        <w:t>4</w:t>
      </w:r>
      <w:r w:rsidRPr="00845011">
        <w:rPr>
          <w:sz w:val="28"/>
          <w:szCs w:val="28"/>
        </w:rPr>
        <w:t>.</w:t>
      </w:r>
      <w:r w:rsidR="00F97B16">
        <w:rPr>
          <w:sz w:val="28"/>
          <w:szCs w:val="28"/>
          <w:lang w:val="uk-UA"/>
        </w:rPr>
        <w:t>10</w:t>
      </w:r>
      <w:r w:rsidRPr="00845011">
        <w:rPr>
          <w:sz w:val="28"/>
          <w:szCs w:val="28"/>
        </w:rPr>
        <w:t>)</w:t>
      </w:r>
    </w:p>
    <w:p w:rsidR="00845011" w:rsidRPr="00845011" w:rsidRDefault="000422D2" w:rsidP="00845011">
      <w:pPr>
        <w:spacing w:line="360" w:lineRule="auto"/>
        <w:ind w:firstLine="851"/>
        <w:jc w:val="both"/>
        <w:rPr>
          <w:sz w:val="28"/>
          <w:szCs w:val="28"/>
        </w:rPr>
      </w:pPr>
      <w:r>
        <w:rPr>
          <w:sz w:val="28"/>
          <w:szCs w:val="28"/>
          <w:lang w:val="uk-UA"/>
        </w:rPr>
        <w:t>Тоді д</w:t>
      </w:r>
      <w:r w:rsidR="00845011" w:rsidRPr="00845011">
        <w:rPr>
          <w:sz w:val="28"/>
          <w:szCs w:val="28"/>
        </w:rPr>
        <w:t>ля л</w:t>
      </w:r>
      <w:r w:rsidR="00845011" w:rsidRPr="00845011">
        <w:rPr>
          <w:sz w:val="28"/>
          <w:szCs w:val="28"/>
          <w:lang w:val="uk-UA"/>
        </w:rPr>
        <w:t>інії</w:t>
      </w:r>
      <w:r w:rsidR="00845011" w:rsidRPr="00845011">
        <w:rPr>
          <w:sz w:val="28"/>
          <w:szCs w:val="28"/>
        </w:rPr>
        <w:t xml:space="preserve"> </w:t>
      </w:r>
      <w:r w:rsidR="00845011" w:rsidRPr="00845011">
        <w:rPr>
          <w:sz w:val="28"/>
          <w:szCs w:val="28"/>
          <w:lang w:val="en-US"/>
        </w:rPr>
        <w:t>DL</w:t>
      </w:r>
      <w:r w:rsidR="00845011" w:rsidRPr="00845011">
        <w:rPr>
          <w:sz w:val="28"/>
          <w:szCs w:val="28"/>
        </w:rPr>
        <w:t>:</w:t>
      </w:r>
    </w:p>
    <w:p w:rsidR="00845011" w:rsidRPr="00845011" w:rsidRDefault="00845011" w:rsidP="00845011">
      <w:pPr>
        <w:spacing w:line="360" w:lineRule="auto"/>
        <w:ind w:firstLine="851"/>
        <w:jc w:val="both"/>
        <w:rPr>
          <w:sz w:val="28"/>
          <w:szCs w:val="28"/>
        </w:rPr>
      </w:pPr>
      <w:r w:rsidRPr="00845011">
        <w:rPr>
          <w:i/>
          <w:sz w:val="28"/>
          <w:szCs w:val="28"/>
          <w:lang w:val="en-US"/>
        </w:rPr>
        <w:t>R</w:t>
      </w:r>
      <w:r w:rsidRPr="00845011">
        <w:rPr>
          <w:i/>
          <w:sz w:val="28"/>
          <w:szCs w:val="28"/>
          <w:vertAlign w:val="subscript"/>
          <w:lang w:val="en-US"/>
        </w:rPr>
        <w:t>eNB</w:t>
      </w:r>
      <w:r w:rsidRPr="00845011">
        <w:rPr>
          <w:i/>
          <w:sz w:val="28"/>
          <w:szCs w:val="28"/>
          <w:vertAlign w:val="subscript"/>
        </w:rPr>
        <w:t>.</w:t>
      </w:r>
      <w:r w:rsidRPr="00845011">
        <w:rPr>
          <w:i/>
          <w:sz w:val="28"/>
          <w:szCs w:val="28"/>
          <w:vertAlign w:val="subscript"/>
          <w:lang w:val="en-US"/>
        </w:rPr>
        <w:t>DL</w:t>
      </w:r>
      <w:r w:rsidRPr="00845011">
        <w:rPr>
          <w:sz w:val="28"/>
          <w:szCs w:val="28"/>
        </w:rPr>
        <w:t xml:space="preserve"> = 34,3 · 3 = 102,9 Мб</w:t>
      </w:r>
      <w:r w:rsidRPr="00845011">
        <w:rPr>
          <w:sz w:val="28"/>
          <w:szCs w:val="28"/>
          <w:lang w:val="uk-UA"/>
        </w:rPr>
        <w:t>і</w:t>
      </w:r>
      <w:r w:rsidRPr="00845011">
        <w:rPr>
          <w:sz w:val="28"/>
          <w:szCs w:val="28"/>
        </w:rPr>
        <w:t>т/с.</w:t>
      </w:r>
    </w:p>
    <w:p w:rsidR="00845011" w:rsidRPr="00845011" w:rsidRDefault="000422D2" w:rsidP="00845011">
      <w:pPr>
        <w:spacing w:line="360" w:lineRule="auto"/>
        <w:ind w:firstLine="851"/>
        <w:jc w:val="both"/>
        <w:rPr>
          <w:sz w:val="28"/>
          <w:szCs w:val="28"/>
        </w:rPr>
      </w:pPr>
      <w:r>
        <w:rPr>
          <w:sz w:val="28"/>
          <w:szCs w:val="28"/>
          <w:lang w:val="uk-UA"/>
        </w:rPr>
        <w:t>Відповідно д</w:t>
      </w:r>
      <w:r w:rsidR="00845011" w:rsidRPr="00845011">
        <w:rPr>
          <w:sz w:val="28"/>
          <w:szCs w:val="28"/>
        </w:rPr>
        <w:t>ля л</w:t>
      </w:r>
      <w:r w:rsidR="00845011" w:rsidRPr="00845011">
        <w:rPr>
          <w:sz w:val="28"/>
          <w:szCs w:val="28"/>
          <w:lang w:val="uk-UA"/>
        </w:rPr>
        <w:t>інії</w:t>
      </w:r>
      <w:r w:rsidR="00845011" w:rsidRPr="00845011">
        <w:rPr>
          <w:sz w:val="28"/>
          <w:szCs w:val="28"/>
        </w:rPr>
        <w:t xml:space="preserve"> </w:t>
      </w:r>
      <w:r w:rsidR="00845011" w:rsidRPr="00845011">
        <w:rPr>
          <w:sz w:val="28"/>
          <w:szCs w:val="28"/>
          <w:lang w:val="en-US"/>
        </w:rPr>
        <w:t>UL</w:t>
      </w:r>
      <w:r w:rsidR="00845011" w:rsidRPr="00845011">
        <w:rPr>
          <w:sz w:val="28"/>
          <w:szCs w:val="28"/>
        </w:rPr>
        <w:t>:</w:t>
      </w:r>
    </w:p>
    <w:p w:rsidR="00845011" w:rsidRPr="00845011" w:rsidRDefault="00845011" w:rsidP="00845011">
      <w:pPr>
        <w:spacing w:line="360" w:lineRule="auto"/>
        <w:ind w:firstLine="851"/>
        <w:jc w:val="both"/>
        <w:rPr>
          <w:sz w:val="28"/>
          <w:szCs w:val="28"/>
        </w:rPr>
      </w:pPr>
      <w:r w:rsidRPr="00845011">
        <w:rPr>
          <w:i/>
          <w:sz w:val="28"/>
          <w:szCs w:val="28"/>
          <w:lang w:val="en-US"/>
        </w:rPr>
        <w:t>R</w:t>
      </w:r>
      <w:r w:rsidRPr="00845011">
        <w:rPr>
          <w:i/>
          <w:sz w:val="28"/>
          <w:szCs w:val="28"/>
          <w:vertAlign w:val="subscript"/>
          <w:lang w:val="en-US"/>
        </w:rPr>
        <w:t>eNB</w:t>
      </w:r>
      <w:r w:rsidRPr="00845011">
        <w:rPr>
          <w:i/>
          <w:sz w:val="28"/>
          <w:szCs w:val="28"/>
          <w:vertAlign w:val="subscript"/>
        </w:rPr>
        <w:t>.</w:t>
      </w:r>
      <w:r w:rsidRPr="00845011">
        <w:rPr>
          <w:i/>
          <w:sz w:val="28"/>
          <w:szCs w:val="28"/>
          <w:vertAlign w:val="subscript"/>
          <w:lang w:val="en-US"/>
        </w:rPr>
        <w:t>UL</w:t>
      </w:r>
      <w:r w:rsidRPr="00845011">
        <w:rPr>
          <w:sz w:val="28"/>
          <w:szCs w:val="28"/>
        </w:rPr>
        <w:t xml:space="preserve"> = 18,29 · 3 = 54,87 Мб</w:t>
      </w:r>
      <w:r w:rsidRPr="00845011">
        <w:rPr>
          <w:sz w:val="28"/>
          <w:szCs w:val="28"/>
          <w:lang w:val="uk-UA"/>
        </w:rPr>
        <w:t>і</w:t>
      </w:r>
      <w:r w:rsidRPr="00845011">
        <w:rPr>
          <w:sz w:val="28"/>
          <w:szCs w:val="28"/>
        </w:rPr>
        <w:t>т/с.</w:t>
      </w:r>
    </w:p>
    <w:p w:rsidR="00845011" w:rsidRPr="00845011" w:rsidRDefault="00D803A8" w:rsidP="00845011">
      <w:pPr>
        <w:spacing w:line="360" w:lineRule="auto"/>
        <w:ind w:firstLine="851"/>
        <w:jc w:val="both"/>
        <w:rPr>
          <w:sz w:val="28"/>
          <w:szCs w:val="28"/>
        </w:rPr>
      </w:pPr>
      <w:r>
        <w:rPr>
          <w:sz w:val="28"/>
          <w:szCs w:val="28"/>
          <w:lang w:val="uk-UA"/>
        </w:rPr>
        <w:t>В</w:t>
      </w:r>
      <w:r w:rsidR="00845011" w:rsidRPr="00845011">
        <w:rPr>
          <w:sz w:val="28"/>
          <w:szCs w:val="28"/>
        </w:rPr>
        <w:t xml:space="preserve">изначимо кількість сот в </w:t>
      </w:r>
      <w:r w:rsidR="00845011" w:rsidRPr="00845011">
        <w:rPr>
          <w:sz w:val="28"/>
          <w:szCs w:val="28"/>
          <w:lang w:val="uk-UA"/>
        </w:rPr>
        <w:t>запланованій</w:t>
      </w:r>
      <w:r w:rsidR="00845011" w:rsidRPr="00845011">
        <w:rPr>
          <w:sz w:val="28"/>
          <w:szCs w:val="28"/>
        </w:rPr>
        <w:t xml:space="preserve"> мережі LTE.</w:t>
      </w:r>
    </w:p>
    <w:p w:rsidR="00845011" w:rsidRPr="00845011" w:rsidRDefault="00845011" w:rsidP="00D803A8">
      <w:pPr>
        <w:spacing w:line="360" w:lineRule="auto"/>
        <w:ind w:firstLine="851"/>
        <w:jc w:val="both"/>
        <w:rPr>
          <w:sz w:val="28"/>
          <w:szCs w:val="28"/>
        </w:rPr>
      </w:pPr>
      <w:r w:rsidRPr="00845011">
        <w:rPr>
          <w:sz w:val="28"/>
          <w:szCs w:val="28"/>
        </w:rPr>
        <w:t>Для цього</w:t>
      </w:r>
      <w:r w:rsidR="00D803A8">
        <w:rPr>
          <w:sz w:val="28"/>
          <w:szCs w:val="28"/>
          <w:lang w:val="uk-UA"/>
        </w:rPr>
        <w:t xml:space="preserve"> </w:t>
      </w:r>
      <w:r w:rsidRPr="00845011">
        <w:rPr>
          <w:sz w:val="28"/>
          <w:szCs w:val="28"/>
        </w:rPr>
        <w:t>визначи</w:t>
      </w:r>
      <w:r w:rsidR="00D803A8">
        <w:rPr>
          <w:sz w:val="28"/>
          <w:szCs w:val="28"/>
          <w:lang w:val="uk-UA"/>
        </w:rPr>
        <w:t>мо</w:t>
      </w:r>
      <w:r w:rsidRPr="00845011">
        <w:rPr>
          <w:sz w:val="28"/>
          <w:szCs w:val="28"/>
        </w:rPr>
        <w:t xml:space="preserve"> загальне число каналів</w:t>
      </w:r>
      <w:r w:rsidR="00D803A8" w:rsidRPr="00D803A8">
        <w:rPr>
          <w:sz w:val="28"/>
          <w:szCs w:val="28"/>
        </w:rPr>
        <w:t xml:space="preserve"> </w:t>
      </w:r>
      <w:r w:rsidR="00D803A8" w:rsidRPr="00845011">
        <w:rPr>
          <w:sz w:val="28"/>
          <w:szCs w:val="28"/>
        </w:rPr>
        <w:t>Nк</w:t>
      </w:r>
      <w:r w:rsidRPr="00845011">
        <w:rPr>
          <w:sz w:val="28"/>
          <w:szCs w:val="28"/>
        </w:rPr>
        <w:t>, що виділяються для проектованої мережі LTE.</w:t>
      </w:r>
    </w:p>
    <w:p w:rsidR="00845011" w:rsidRPr="00845011" w:rsidRDefault="00845011" w:rsidP="00845011">
      <w:pPr>
        <w:spacing w:line="360" w:lineRule="auto"/>
        <w:ind w:firstLine="851"/>
        <w:jc w:val="both"/>
        <w:rPr>
          <w:sz w:val="28"/>
          <w:szCs w:val="28"/>
          <w:lang w:val="uk-UA"/>
        </w:rPr>
      </w:pPr>
      <w:r w:rsidRPr="00845011">
        <w:rPr>
          <w:rFonts w:eastAsiaTheme="minorEastAsia"/>
          <w:sz w:val="28"/>
          <w:szCs w:val="28"/>
        </w:rPr>
        <w:t xml:space="preserve">                                        </w:t>
      </w:r>
      <w:r w:rsidR="00F97B16">
        <w:rPr>
          <w:rFonts w:eastAsiaTheme="minorEastAsia"/>
          <w:sz w:val="28"/>
          <w:szCs w:val="28"/>
        </w:rPr>
        <w:tab/>
      </w:r>
      <w:r w:rsidRPr="00845011">
        <w:rPr>
          <w:rFonts w:eastAsiaTheme="minorEastAsia"/>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k</m:t>
            </m:r>
          </m:sub>
        </m:sSub>
        <m:r>
          <m:rPr>
            <m:sty m:val="p"/>
          </m:rPr>
          <w:rPr>
            <w:rFonts w:ascii="Cambria Math" w:hAnsi="Cambria Math"/>
            <w:sz w:val="28"/>
            <w:szCs w:val="28"/>
          </w:rPr>
          <m:t xml:space="preserve"> </m:t>
        </m:r>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Δf</m:t>
                    </m:r>
                  </m:e>
                  <m:sub>
                    <m:r>
                      <w:rPr>
                        <w:rFonts w:ascii="Cambria Math" w:hAnsi="Cambria Math"/>
                        <w:sz w:val="28"/>
                        <w:szCs w:val="28"/>
                      </w:rPr>
                      <m:t>∑</m:t>
                    </m:r>
                  </m:sub>
                </m:sSub>
              </m:num>
              <m:den>
                <m:sSub>
                  <m:sSubPr>
                    <m:ctrlPr>
                      <w:rPr>
                        <w:rFonts w:ascii="Cambria Math" w:hAnsi="Cambria Math"/>
                        <w:i/>
                        <w:sz w:val="28"/>
                        <w:szCs w:val="28"/>
                      </w:rPr>
                    </m:ctrlPr>
                  </m:sSubPr>
                  <m:e>
                    <m:r>
                      <w:rPr>
                        <w:rFonts w:ascii="Cambria Math" w:hAnsi="Cambria Math"/>
                        <w:sz w:val="28"/>
                        <w:szCs w:val="28"/>
                      </w:rPr>
                      <m:t>Δf</m:t>
                    </m:r>
                  </m:e>
                  <m:sub>
                    <m:r>
                      <w:rPr>
                        <w:rFonts w:ascii="Cambria Math" w:hAnsi="Cambria Math"/>
                        <w:sz w:val="28"/>
                        <w:szCs w:val="28"/>
                      </w:rPr>
                      <m:t>к</m:t>
                    </m:r>
                  </m:sub>
                </m:sSub>
              </m:den>
            </m:f>
          </m:e>
        </m:d>
      </m:oMath>
      <w:r w:rsidRPr="00845011">
        <w:rPr>
          <w:rFonts w:eastAsiaTheme="minorEastAsia"/>
          <w:sz w:val="28"/>
          <w:szCs w:val="28"/>
        </w:rPr>
        <w:t xml:space="preserve">                                         (</w:t>
      </w:r>
      <w:r w:rsidR="00F97B16">
        <w:rPr>
          <w:rFonts w:eastAsiaTheme="minorEastAsia"/>
          <w:sz w:val="28"/>
          <w:szCs w:val="28"/>
          <w:lang w:val="uk-UA"/>
        </w:rPr>
        <w:t>4</w:t>
      </w:r>
      <w:r w:rsidRPr="00845011">
        <w:rPr>
          <w:rFonts w:eastAsiaTheme="minorEastAsia"/>
          <w:sz w:val="28"/>
          <w:szCs w:val="28"/>
        </w:rPr>
        <w:t>.1</w:t>
      </w:r>
      <w:r w:rsidR="00F97B16">
        <w:rPr>
          <w:rFonts w:eastAsiaTheme="minorEastAsia"/>
          <w:sz w:val="28"/>
          <w:szCs w:val="28"/>
          <w:lang w:val="uk-UA"/>
        </w:rPr>
        <w:t>1</w:t>
      </w:r>
      <w:r w:rsidRPr="00845011">
        <w:rPr>
          <w:rFonts w:eastAsiaTheme="minorEastAsia"/>
          <w:sz w:val="28"/>
          <w:szCs w:val="28"/>
        </w:rPr>
        <w:t>)</w:t>
      </w:r>
      <w:r w:rsidRPr="00845011">
        <w:rPr>
          <w:sz w:val="28"/>
          <w:szCs w:val="28"/>
        </w:rPr>
        <w:br/>
        <w:t>де ΔfΣ - смуга частот, виділена для роботи мережі і рівна 71 МГц (для діапазону 2500-2700 МГц)</w:t>
      </w:r>
      <w:r w:rsidRPr="00845011">
        <w:rPr>
          <w:sz w:val="28"/>
          <w:szCs w:val="28"/>
          <w:lang w:val="uk-UA"/>
        </w:rPr>
        <w:t xml:space="preserve">, </w:t>
      </w:r>
      <w:r w:rsidRPr="00845011">
        <w:rPr>
          <w:sz w:val="28"/>
          <w:szCs w:val="28"/>
        </w:rPr>
        <w:t>Δf</w:t>
      </w:r>
      <w:r w:rsidRPr="00845011">
        <w:rPr>
          <w:sz w:val="28"/>
          <w:szCs w:val="28"/>
          <w:lang w:val="uk-UA"/>
        </w:rPr>
        <w:t xml:space="preserve">к - смуга частот одного радіоканалу; під радіоканалом в мережах </w:t>
      </w:r>
      <w:r w:rsidRPr="00845011">
        <w:rPr>
          <w:sz w:val="28"/>
          <w:szCs w:val="28"/>
        </w:rPr>
        <w:t>LTE</w:t>
      </w:r>
      <w:r w:rsidRPr="00845011">
        <w:rPr>
          <w:sz w:val="28"/>
          <w:szCs w:val="28"/>
          <w:lang w:val="uk-UA"/>
        </w:rPr>
        <w:t xml:space="preserve"> визначається як ресурсний блок, який має ширину 180 кГц, </w:t>
      </w:r>
      <w:r w:rsidRPr="00845011">
        <w:rPr>
          <w:sz w:val="28"/>
          <w:szCs w:val="28"/>
        </w:rPr>
        <w:t>Δ</w:t>
      </w:r>
      <w:r w:rsidRPr="00845011">
        <w:rPr>
          <w:i/>
          <w:sz w:val="28"/>
          <w:szCs w:val="28"/>
          <w:lang w:val="en-US"/>
        </w:rPr>
        <w:t>f</w:t>
      </w:r>
      <w:r w:rsidRPr="00845011">
        <w:rPr>
          <w:sz w:val="28"/>
          <w:szCs w:val="28"/>
          <w:vertAlign w:val="subscript"/>
          <w:lang w:val="uk-UA"/>
        </w:rPr>
        <w:t>к</w:t>
      </w:r>
      <w:r w:rsidRPr="00845011">
        <w:rPr>
          <w:sz w:val="28"/>
          <w:szCs w:val="28"/>
          <w:lang w:val="uk-UA"/>
        </w:rPr>
        <w:t xml:space="preserve"> = 180 кГц.</w:t>
      </w:r>
      <w:r w:rsidR="00D803A8">
        <w:rPr>
          <w:sz w:val="28"/>
          <w:szCs w:val="28"/>
          <w:lang w:val="uk-UA"/>
        </w:rPr>
        <w:t xml:space="preserve"> Тоді:</w:t>
      </w:r>
    </w:p>
    <w:p w:rsidR="00845011" w:rsidRPr="00845011" w:rsidRDefault="00812983" w:rsidP="00845011">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71000</m:t>
              </m:r>
            </m:num>
            <m:den>
              <m:r>
                <w:rPr>
                  <w:rFonts w:ascii="Cambria Math" w:hAnsi="Cambria Math"/>
                  <w:sz w:val="28"/>
                  <w:szCs w:val="28"/>
                </w:rPr>
                <m:t>180</m:t>
              </m:r>
            </m:den>
          </m:f>
          <m:r>
            <w:rPr>
              <w:rFonts w:ascii="Cambria Math" w:hAnsi="Cambria Math"/>
              <w:sz w:val="28"/>
              <w:szCs w:val="28"/>
            </w:rPr>
            <m:t>≈395 (</m:t>
          </m:r>
          <m:r>
            <m:rPr>
              <m:sty m:val="p"/>
            </m:rPr>
            <w:rPr>
              <w:rFonts w:ascii="Cambria Math" w:hAnsi="Cambria Math"/>
              <w:sz w:val="28"/>
              <w:szCs w:val="28"/>
            </w:rPr>
            <m:t>каналів</m:t>
          </m:r>
          <m:r>
            <w:rPr>
              <w:rFonts w:ascii="Cambria Math" w:hAnsi="Cambria Math"/>
              <w:sz w:val="28"/>
              <w:szCs w:val="28"/>
            </w:rPr>
            <m:t>)</m:t>
          </m:r>
        </m:oMath>
      </m:oMathPara>
    </w:p>
    <w:p w:rsidR="00845011" w:rsidRPr="00845011" w:rsidRDefault="00E61381" w:rsidP="00845011">
      <w:pPr>
        <w:spacing w:line="360" w:lineRule="auto"/>
        <w:ind w:firstLine="851"/>
        <w:jc w:val="both"/>
        <w:rPr>
          <w:sz w:val="28"/>
          <w:szCs w:val="28"/>
        </w:rPr>
      </w:pPr>
      <w:r>
        <w:rPr>
          <w:sz w:val="28"/>
          <w:szCs w:val="28"/>
          <w:lang w:val="uk-UA"/>
        </w:rPr>
        <w:t>Далі</w:t>
      </w:r>
      <w:r w:rsidR="00845011" w:rsidRPr="00845011">
        <w:rPr>
          <w:sz w:val="28"/>
          <w:szCs w:val="28"/>
        </w:rPr>
        <w:t xml:space="preserve"> визначимо число каналів Nк.сек, яке потрібно використовувати для обслуговування абонентів в одному секторі однієї </w:t>
      </w:r>
      <w:r w:rsidR="00845011" w:rsidRPr="00845011">
        <w:rPr>
          <w:sz w:val="28"/>
          <w:szCs w:val="28"/>
          <w:lang w:val="uk-UA"/>
        </w:rPr>
        <w:t>соти</w:t>
      </w:r>
      <w:r w:rsidR="00845011" w:rsidRPr="00845011">
        <w:rPr>
          <w:sz w:val="28"/>
          <w:szCs w:val="28"/>
        </w:rPr>
        <w:t>:</w:t>
      </w:r>
    </w:p>
    <w:p w:rsidR="00845011" w:rsidRPr="00845011" w:rsidRDefault="00845011" w:rsidP="00F97B16">
      <w:pPr>
        <w:spacing w:line="360" w:lineRule="auto"/>
        <w:ind w:firstLine="851"/>
        <w:jc w:val="right"/>
        <w:rPr>
          <w:sz w:val="28"/>
          <w:szCs w:val="28"/>
        </w:rPr>
      </w:pPr>
      <w:r w:rsidRPr="00845011">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к.cек</m:t>
            </m:r>
          </m:sub>
        </m:sSub>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m:t>
                    </m:r>
                  </m:sub>
                </m:sSub>
              </m:num>
              <m:den>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кл</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cек</m:t>
                        </m:r>
                      </m:sub>
                    </m:sSub>
                  </m:e>
                </m:d>
              </m:den>
            </m:f>
          </m:e>
        </m:d>
        <m:r>
          <w:rPr>
            <w:rFonts w:ascii="Cambria Math" w:hAnsi="Cambria Math"/>
            <w:sz w:val="28"/>
            <w:szCs w:val="28"/>
          </w:rPr>
          <m:t>,</m:t>
        </m:r>
      </m:oMath>
      <w:r w:rsidRPr="00845011">
        <w:rPr>
          <w:rFonts w:eastAsiaTheme="minorEastAsia"/>
          <w:sz w:val="28"/>
          <w:szCs w:val="28"/>
        </w:rPr>
        <w:t xml:space="preserve">                              </w:t>
      </w:r>
      <w:r w:rsidR="00F97B16">
        <w:rPr>
          <w:rFonts w:eastAsiaTheme="minorEastAsia"/>
          <w:sz w:val="28"/>
          <w:szCs w:val="28"/>
        </w:rPr>
        <w:tab/>
      </w:r>
      <w:r w:rsidRPr="00845011">
        <w:rPr>
          <w:rFonts w:eastAsiaTheme="minorEastAsia"/>
          <w:sz w:val="28"/>
          <w:szCs w:val="28"/>
        </w:rPr>
        <w:t xml:space="preserve">         (</w:t>
      </w:r>
      <w:r w:rsidR="00F97B16">
        <w:rPr>
          <w:rFonts w:eastAsiaTheme="minorEastAsia"/>
          <w:sz w:val="28"/>
          <w:szCs w:val="28"/>
          <w:lang w:val="uk-UA"/>
        </w:rPr>
        <w:t>4</w:t>
      </w:r>
      <w:r w:rsidRPr="00845011">
        <w:rPr>
          <w:rFonts w:eastAsiaTheme="minorEastAsia"/>
          <w:sz w:val="28"/>
          <w:szCs w:val="28"/>
        </w:rPr>
        <w:t>.1</w:t>
      </w:r>
      <w:r w:rsidR="00F97B16">
        <w:rPr>
          <w:rFonts w:eastAsiaTheme="minorEastAsia"/>
          <w:sz w:val="28"/>
          <w:szCs w:val="28"/>
          <w:lang w:val="uk-UA"/>
        </w:rPr>
        <w:t>2</w:t>
      </w:r>
      <w:r w:rsidRPr="00845011">
        <w:rPr>
          <w:rFonts w:eastAsiaTheme="minorEastAsia"/>
          <w:sz w:val="28"/>
          <w:szCs w:val="28"/>
        </w:rPr>
        <w:t xml:space="preserve">)   </w:t>
      </w:r>
      <w:r w:rsidRPr="00845011">
        <w:rPr>
          <w:sz w:val="28"/>
          <w:szCs w:val="28"/>
        </w:rPr>
        <w:t xml:space="preserve">                      </w:t>
      </w:r>
    </w:p>
    <w:p w:rsidR="00845011" w:rsidRPr="00F97B16" w:rsidRDefault="00845011" w:rsidP="00F97B16">
      <w:pPr>
        <w:spacing w:line="360" w:lineRule="auto"/>
        <w:ind w:firstLine="708"/>
        <w:jc w:val="both"/>
        <w:rPr>
          <w:sz w:val="28"/>
          <w:szCs w:val="28"/>
        </w:rPr>
      </w:pPr>
      <w:r w:rsidRPr="00845011">
        <w:rPr>
          <w:sz w:val="28"/>
          <w:szCs w:val="28"/>
        </w:rPr>
        <w:lastRenderedPageBreak/>
        <w:t>де Nк - загальне число каналів;</w:t>
      </w:r>
      <w:r w:rsidR="00F97B16">
        <w:rPr>
          <w:sz w:val="28"/>
          <w:szCs w:val="28"/>
          <w:lang w:val="uk-UA"/>
        </w:rPr>
        <w:t xml:space="preserve"> </w:t>
      </w:r>
      <w:r w:rsidRPr="00845011">
        <w:rPr>
          <w:sz w:val="28"/>
          <w:szCs w:val="28"/>
        </w:rPr>
        <w:t>N</w:t>
      </w:r>
      <w:r w:rsidRPr="00845011">
        <w:rPr>
          <w:sz w:val="28"/>
          <w:szCs w:val="28"/>
          <w:lang w:val="uk-UA"/>
        </w:rPr>
        <w:t xml:space="preserve">кл - розмірність кластера, обиране з урахуванням кількості секторів </w:t>
      </w:r>
      <w:r w:rsidRPr="00845011">
        <w:rPr>
          <w:sz w:val="28"/>
          <w:szCs w:val="28"/>
        </w:rPr>
        <w:t>eNB</w:t>
      </w:r>
      <w:r w:rsidRPr="00845011">
        <w:rPr>
          <w:sz w:val="28"/>
          <w:szCs w:val="28"/>
          <w:lang w:val="uk-UA"/>
        </w:rPr>
        <w:t>, прийм</w:t>
      </w:r>
      <w:r w:rsidR="005F409C">
        <w:rPr>
          <w:sz w:val="28"/>
          <w:szCs w:val="28"/>
          <w:lang w:val="uk-UA"/>
        </w:rPr>
        <w:t>аємо</w:t>
      </w:r>
      <w:r w:rsidRPr="00845011">
        <w:rPr>
          <w:sz w:val="28"/>
          <w:szCs w:val="28"/>
          <w:lang w:val="uk-UA"/>
        </w:rPr>
        <w:t xml:space="preserve"> рівним 3;</w:t>
      </w:r>
      <w:r w:rsidR="00F97B16">
        <w:rPr>
          <w:sz w:val="28"/>
          <w:szCs w:val="28"/>
          <w:lang w:val="uk-UA"/>
        </w:rPr>
        <w:t xml:space="preserve"> </w:t>
      </w:r>
      <w:r w:rsidRPr="00845011">
        <w:rPr>
          <w:sz w:val="28"/>
          <w:szCs w:val="28"/>
        </w:rPr>
        <w:t>M</w:t>
      </w:r>
      <w:r w:rsidRPr="00845011">
        <w:rPr>
          <w:sz w:val="28"/>
          <w:szCs w:val="28"/>
          <w:lang w:val="uk-UA"/>
        </w:rPr>
        <w:t xml:space="preserve">сек - кількість секторів </w:t>
      </w:r>
      <w:r w:rsidRPr="00845011">
        <w:rPr>
          <w:sz w:val="28"/>
          <w:szCs w:val="28"/>
        </w:rPr>
        <w:t>eNB</w:t>
      </w:r>
      <w:r w:rsidRPr="00845011">
        <w:rPr>
          <w:sz w:val="28"/>
          <w:szCs w:val="28"/>
          <w:lang w:val="uk-UA"/>
        </w:rPr>
        <w:t xml:space="preserve">, </w:t>
      </w:r>
      <w:r w:rsidR="005F409C" w:rsidRPr="00845011">
        <w:rPr>
          <w:sz w:val="28"/>
          <w:szCs w:val="28"/>
          <w:lang w:val="uk-UA"/>
        </w:rPr>
        <w:t>прийм</w:t>
      </w:r>
      <w:r w:rsidR="005F409C">
        <w:rPr>
          <w:sz w:val="28"/>
          <w:szCs w:val="28"/>
          <w:lang w:val="uk-UA"/>
        </w:rPr>
        <w:t>аємо</w:t>
      </w:r>
      <w:r w:rsidR="005F409C" w:rsidRPr="00845011">
        <w:rPr>
          <w:sz w:val="28"/>
          <w:szCs w:val="28"/>
          <w:lang w:val="uk-UA"/>
        </w:rPr>
        <w:t xml:space="preserve"> рівним 3</w:t>
      </w:r>
      <w:r w:rsidRPr="00845011">
        <w:rPr>
          <w:sz w:val="28"/>
          <w:szCs w:val="28"/>
          <w:lang w:val="uk-UA"/>
        </w:rPr>
        <w:t>.</w:t>
      </w:r>
      <w:r w:rsidR="005F409C">
        <w:rPr>
          <w:sz w:val="28"/>
          <w:szCs w:val="28"/>
          <w:lang w:val="uk-UA"/>
        </w:rPr>
        <w:t xml:space="preserve"> </w:t>
      </w:r>
      <w:r w:rsidR="00A05F82">
        <w:rPr>
          <w:sz w:val="28"/>
          <w:szCs w:val="28"/>
          <w:lang w:val="uk-UA"/>
        </w:rPr>
        <w:t>Звідси отримуємо:</w:t>
      </w:r>
    </w:p>
    <w:p w:rsidR="00845011" w:rsidRPr="00845011" w:rsidRDefault="00812983" w:rsidP="00845011">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к.cек</m:t>
              </m:r>
            </m:sub>
          </m:sSub>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395</m:t>
                  </m:r>
                </m:num>
                <m:den>
                  <m:d>
                    <m:dPr>
                      <m:ctrlPr>
                        <w:rPr>
                          <w:rFonts w:ascii="Cambria Math" w:hAnsi="Cambria Math"/>
                          <w:i/>
                          <w:sz w:val="28"/>
                          <w:szCs w:val="28"/>
                        </w:rPr>
                      </m:ctrlPr>
                    </m:dPr>
                    <m:e>
                      <m:r>
                        <w:rPr>
                          <w:rFonts w:ascii="Cambria Math" w:hAnsi="Cambria Math"/>
                          <w:sz w:val="28"/>
                          <w:szCs w:val="28"/>
                        </w:rPr>
                        <m:t>3∙3</m:t>
                      </m:r>
                    </m:e>
                  </m:d>
                </m:den>
              </m:f>
            </m:e>
          </m:d>
          <m:r>
            <w:rPr>
              <w:rFonts w:ascii="Cambria Math" w:hAnsi="Cambria Math"/>
              <w:sz w:val="28"/>
              <w:szCs w:val="28"/>
            </w:rPr>
            <m:t>≈43 (</m:t>
          </m:r>
          <m:r>
            <m:rPr>
              <m:sty m:val="p"/>
            </m:rPr>
            <w:rPr>
              <w:rFonts w:ascii="Cambria Math" w:hAnsi="Cambria Math"/>
              <w:sz w:val="28"/>
              <w:szCs w:val="28"/>
            </w:rPr>
            <m:t>канали</m:t>
          </m:r>
          <m:r>
            <w:rPr>
              <w:rFonts w:ascii="Cambria Math" w:hAnsi="Cambria Math"/>
              <w:sz w:val="28"/>
              <w:szCs w:val="28"/>
            </w:rPr>
            <m:t>).</m:t>
          </m:r>
        </m:oMath>
      </m:oMathPara>
    </w:p>
    <w:p w:rsidR="00845011" w:rsidRPr="00845011" w:rsidRDefault="00845011" w:rsidP="00845011">
      <w:pPr>
        <w:spacing w:line="360" w:lineRule="auto"/>
        <w:ind w:firstLine="851"/>
        <w:jc w:val="both"/>
        <w:rPr>
          <w:sz w:val="28"/>
          <w:szCs w:val="28"/>
        </w:rPr>
      </w:pPr>
      <w:r w:rsidRPr="00845011">
        <w:rPr>
          <w:sz w:val="28"/>
          <w:szCs w:val="28"/>
        </w:rPr>
        <w:t xml:space="preserve">Визначимо число каналів трафіку в одному секторі однієї </w:t>
      </w:r>
      <w:r w:rsidRPr="00845011">
        <w:rPr>
          <w:sz w:val="28"/>
          <w:szCs w:val="28"/>
          <w:lang w:val="uk-UA"/>
        </w:rPr>
        <w:t>соти</w:t>
      </w:r>
      <w:r w:rsidRPr="00845011">
        <w:rPr>
          <w:sz w:val="28"/>
          <w:szCs w:val="28"/>
        </w:rPr>
        <w:t xml:space="preserve"> Nкт.сек.</w:t>
      </w:r>
      <w:r w:rsidR="00DE02EF">
        <w:rPr>
          <w:sz w:val="28"/>
          <w:szCs w:val="28"/>
          <w:lang w:val="uk-UA"/>
        </w:rPr>
        <w:t>, яке</w:t>
      </w:r>
      <w:r w:rsidRPr="00845011">
        <w:rPr>
          <w:sz w:val="28"/>
          <w:szCs w:val="28"/>
        </w:rPr>
        <w:t xml:space="preserve"> розраховується за формулою:</w:t>
      </w:r>
    </w:p>
    <w:p w:rsidR="00845011" w:rsidRPr="00845011" w:rsidRDefault="00845011" w:rsidP="00845011">
      <w:pPr>
        <w:spacing w:line="360" w:lineRule="auto"/>
        <w:ind w:firstLine="851"/>
        <w:jc w:val="center"/>
        <w:rPr>
          <w:sz w:val="28"/>
          <w:szCs w:val="28"/>
        </w:rPr>
      </w:pPr>
      <w:r w:rsidRPr="00845011">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rPr>
              <m:t xml:space="preserve">   </m:t>
            </m:r>
            <m:r>
              <w:rPr>
                <w:rFonts w:ascii="Cambria Math" w:hAnsi="Cambria Math"/>
                <w:sz w:val="28"/>
                <w:szCs w:val="28"/>
                <w:lang w:val="en-US"/>
              </w:rPr>
              <m:t>N</m:t>
            </m:r>
          </m:e>
          <m:sub>
            <m:r>
              <w:rPr>
                <w:rFonts w:ascii="Cambria Math" w:hAnsi="Cambria Math"/>
                <w:sz w:val="28"/>
                <w:szCs w:val="28"/>
              </w:rPr>
              <m:t>кт.cек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кт1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 xml:space="preserve">к.cек </m:t>
            </m:r>
          </m:sub>
        </m:sSub>
        <m:r>
          <w:rPr>
            <w:rFonts w:ascii="Cambria Math" w:hAnsi="Cambria Math"/>
            <w:sz w:val="28"/>
            <w:szCs w:val="28"/>
          </w:rPr>
          <m:t>,</m:t>
        </m:r>
      </m:oMath>
      <w:r w:rsidRPr="00845011">
        <w:rPr>
          <w:rFonts w:eastAsiaTheme="minorEastAsia"/>
          <w:sz w:val="28"/>
          <w:szCs w:val="28"/>
        </w:rPr>
        <w:t xml:space="preserve">                                        (</w:t>
      </w:r>
      <w:r w:rsidR="00F97B16">
        <w:rPr>
          <w:rFonts w:eastAsiaTheme="minorEastAsia"/>
          <w:sz w:val="28"/>
          <w:szCs w:val="28"/>
          <w:lang w:val="uk-UA"/>
        </w:rPr>
        <w:t>4</w:t>
      </w:r>
      <w:r w:rsidRPr="00845011">
        <w:rPr>
          <w:rFonts w:eastAsiaTheme="minorEastAsia"/>
          <w:sz w:val="28"/>
          <w:szCs w:val="28"/>
        </w:rPr>
        <w:t>.1</w:t>
      </w:r>
      <w:r w:rsidR="00F97B16">
        <w:rPr>
          <w:rFonts w:eastAsiaTheme="minorEastAsia"/>
          <w:sz w:val="28"/>
          <w:szCs w:val="28"/>
          <w:lang w:val="uk-UA"/>
        </w:rPr>
        <w:t>3</w:t>
      </w:r>
      <w:r w:rsidRPr="00845011">
        <w:rPr>
          <w:rFonts w:eastAsiaTheme="minorEastAsia"/>
          <w:sz w:val="28"/>
          <w:szCs w:val="28"/>
        </w:rPr>
        <w:t>)</w:t>
      </w:r>
    </w:p>
    <w:p w:rsidR="00845011" w:rsidRPr="00EF545B" w:rsidRDefault="00845011" w:rsidP="00845011">
      <w:pPr>
        <w:spacing w:line="360" w:lineRule="auto"/>
        <w:ind w:firstLine="851"/>
        <w:jc w:val="both"/>
        <w:rPr>
          <w:sz w:val="28"/>
          <w:szCs w:val="28"/>
          <w:lang w:val="uk-UA"/>
        </w:rPr>
      </w:pPr>
      <w:r w:rsidRPr="00845011">
        <w:rPr>
          <w:sz w:val="28"/>
          <w:szCs w:val="28"/>
        </w:rPr>
        <w:t xml:space="preserve"> де Nкт1 - число каналів трафіку в одному радіоканалі, яке визначається стандартом радіодоступу (для ОFDMА Nкт1 = 1 ... 3)</w:t>
      </w:r>
      <w:r w:rsidR="00EF545B">
        <w:rPr>
          <w:sz w:val="28"/>
          <w:szCs w:val="28"/>
          <w:lang w:val="uk-UA"/>
        </w:rPr>
        <w:t>.</w:t>
      </w:r>
      <w:r w:rsidRPr="00845011">
        <w:rPr>
          <w:sz w:val="28"/>
          <w:szCs w:val="28"/>
        </w:rPr>
        <w:t xml:space="preserve"> </w:t>
      </w:r>
      <w:r w:rsidR="00EF545B">
        <w:rPr>
          <w:sz w:val="28"/>
          <w:szCs w:val="28"/>
          <w:lang w:val="uk-UA"/>
        </w:rPr>
        <w:t>Д</w:t>
      </w:r>
      <w:r w:rsidRPr="00845011">
        <w:rPr>
          <w:sz w:val="28"/>
          <w:szCs w:val="28"/>
        </w:rPr>
        <w:t xml:space="preserve">ля мережі LTE виберемо  </w:t>
      </w:r>
      <w:r w:rsidRPr="00845011">
        <w:rPr>
          <w:i/>
          <w:sz w:val="28"/>
          <w:szCs w:val="28"/>
          <w:lang w:val="en-US"/>
        </w:rPr>
        <w:t>N</w:t>
      </w:r>
      <w:r w:rsidRPr="00845011">
        <w:rPr>
          <w:i/>
          <w:sz w:val="28"/>
          <w:szCs w:val="28"/>
          <w:vertAlign w:val="subscript"/>
        </w:rPr>
        <w:t>кт1</w:t>
      </w:r>
      <w:r w:rsidRPr="00845011">
        <w:rPr>
          <w:sz w:val="28"/>
          <w:szCs w:val="28"/>
        </w:rPr>
        <w:t xml:space="preserve"> = 1</w:t>
      </w:r>
      <w:r w:rsidR="00EF545B">
        <w:rPr>
          <w:sz w:val="28"/>
          <w:szCs w:val="28"/>
          <w:lang w:val="uk-UA"/>
        </w:rPr>
        <w:t>. Т</w:t>
      </w:r>
      <w:r w:rsidR="00EF545B" w:rsidRPr="00EF545B">
        <w:rPr>
          <w:sz w:val="28"/>
          <w:szCs w:val="28"/>
          <w:lang w:val="uk-UA"/>
        </w:rPr>
        <w:t>оді отримуємо</w:t>
      </w:r>
      <w:r w:rsidR="00EF545B">
        <w:rPr>
          <w:sz w:val="28"/>
          <w:szCs w:val="28"/>
          <w:lang w:val="uk-UA"/>
        </w:rPr>
        <w:t>:</w:t>
      </w:r>
    </w:p>
    <w:p w:rsidR="00845011" w:rsidRPr="00845011" w:rsidRDefault="00845011" w:rsidP="00845011">
      <w:pPr>
        <w:spacing w:line="360" w:lineRule="auto"/>
        <w:jc w:val="center"/>
        <w:rPr>
          <w:sz w:val="28"/>
          <w:szCs w:val="28"/>
        </w:rPr>
      </w:pPr>
      <w:r w:rsidRPr="00845011">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кт.cек</m:t>
            </m:r>
          </m:sub>
        </m:sSub>
        <m:r>
          <w:rPr>
            <w:rFonts w:ascii="Cambria Math" w:hAnsi="Cambria Math"/>
            <w:sz w:val="28"/>
            <w:szCs w:val="28"/>
          </w:rPr>
          <m:t xml:space="preserve">=1∙43≈43 </m:t>
        </m:r>
        <m:d>
          <m:dPr>
            <m:ctrlPr>
              <w:rPr>
                <w:rFonts w:ascii="Cambria Math" w:hAnsi="Cambria Math"/>
                <w:sz w:val="28"/>
                <w:szCs w:val="28"/>
              </w:rPr>
            </m:ctrlPr>
          </m:dPr>
          <m:e>
            <m:r>
              <m:rPr>
                <m:sty m:val="p"/>
              </m:rPr>
              <w:rPr>
                <w:rFonts w:ascii="Cambria Math" w:hAnsi="Cambria Math"/>
                <w:sz w:val="28"/>
                <w:szCs w:val="28"/>
              </w:rPr>
              <m:t>канали</m:t>
            </m:r>
          </m:e>
        </m:d>
        <m:r>
          <w:rPr>
            <w:rFonts w:ascii="Cambria Math" w:hAnsi="Cambria Math"/>
            <w:sz w:val="28"/>
            <w:szCs w:val="28"/>
          </w:rPr>
          <m:t>.</m:t>
        </m:r>
      </m:oMath>
    </w:p>
    <w:p w:rsidR="00845011" w:rsidRPr="00845011" w:rsidRDefault="00845011" w:rsidP="00845011">
      <w:pPr>
        <w:spacing w:line="360" w:lineRule="auto"/>
        <w:ind w:firstLine="851"/>
        <w:jc w:val="both"/>
        <w:rPr>
          <w:sz w:val="28"/>
          <w:szCs w:val="28"/>
        </w:rPr>
      </w:pPr>
      <w:r w:rsidRPr="00845011">
        <w:rPr>
          <w:sz w:val="28"/>
          <w:szCs w:val="28"/>
        </w:rPr>
        <w:t xml:space="preserve">Відповідно до моделі Ерланга, представленої у вигляді графіка на малюнку </w:t>
      </w:r>
      <w:r w:rsidR="001B69D0">
        <w:rPr>
          <w:sz w:val="28"/>
          <w:szCs w:val="28"/>
          <w:lang w:val="uk-UA"/>
        </w:rPr>
        <w:t>4</w:t>
      </w:r>
      <w:r w:rsidRPr="00845011">
        <w:rPr>
          <w:sz w:val="28"/>
          <w:szCs w:val="28"/>
        </w:rPr>
        <w:t>.</w:t>
      </w:r>
      <w:r w:rsidR="001B69D0">
        <w:rPr>
          <w:sz w:val="28"/>
          <w:szCs w:val="28"/>
          <w:lang w:val="uk-UA"/>
        </w:rPr>
        <w:t>2</w:t>
      </w:r>
      <w:r w:rsidRPr="00845011">
        <w:rPr>
          <w:sz w:val="28"/>
          <w:szCs w:val="28"/>
        </w:rPr>
        <w:t xml:space="preserve">, визначимо допустиме навантаження в секторі однієї </w:t>
      </w:r>
      <w:r w:rsidRPr="00845011">
        <w:rPr>
          <w:sz w:val="28"/>
          <w:szCs w:val="28"/>
          <w:lang w:val="uk-UA"/>
        </w:rPr>
        <w:t>соти</w:t>
      </w:r>
      <w:r w:rsidRPr="00845011">
        <w:rPr>
          <w:sz w:val="28"/>
          <w:szCs w:val="28"/>
        </w:rPr>
        <w:t xml:space="preserve"> А</w:t>
      </w:r>
      <w:r w:rsidRPr="00845011">
        <w:t>сек</w:t>
      </w:r>
      <w:r w:rsidRPr="00845011">
        <w:rPr>
          <w:sz w:val="28"/>
          <w:szCs w:val="28"/>
        </w:rPr>
        <w:t xml:space="preserve"> при допустимому значенні ймовірності блокування дорівнює 1% і розрахованим вище значенні Nкт.сек. Визначимо по малюнку </w:t>
      </w:r>
      <w:r w:rsidR="001B69D0">
        <w:rPr>
          <w:sz w:val="28"/>
          <w:szCs w:val="28"/>
          <w:lang w:val="uk-UA"/>
        </w:rPr>
        <w:t>4</w:t>
      </w:r>
      <w:r w:rsidRPr="00845011">
        <w:rPr>
          <w:sz w:val="28"/>
          <w:szCs w:val="28"/>
        </w:rPr>
        <w:t>.2, що Асек = 50 Ерл.</w:t>
      </w:r>
    </w:p>
    <w:p w:rsidR="00845011" w:rsidRPr="00845011" w:rsidRDefault="001B69D0" w:rsidP="00845011">
      <w:pPr>
        <w:spacing w:line="360" w:lineRule="auto"/>
        <w:jc w:val="both"/>
        <w:rPr>
          <w:sz w:val="28"/>
          <w:szCs w:val="28"/>
        </w:rPr>
      </w:pPr>
      <w:r w:rsidRPr="00845011">
        <w:rPr>
          <w:noProof/>
          <w:sz w:val="28"/>
          <w:szCs w:val="28"/>
        </w:rPr>
        <w:drawing>
          <wp:anchor distT="0" distB="0" distL="114300" distR="114300" simplePos="0" relativeHeight="251675648" behindDoc="0" locked="0" layoutInCell="1" allowOverlap="1" wp14:anchorId="3A051F39" wp14:editId="718B9F4D">
            <wp:simplePos x="0" y="0"/>
            <wp:positionH relativeFrom="column">
              <wp:posOffset>894715</wp:posOffset>
            </wp:positionH>
            <wp:positionV relativeFrom="paragraph">
              <wp:posOffset>-3810</wp:posOffset>
            </wp:positionV>
            <wp:extent cx="4762500" cy="3571875"/>
            <wp:effectExtent l="0" t="0" r="0" b="0"/>
            <wp:wrapNone/>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4762500" cy="3571875"/>
                    </a:xfrm>
                    <a:prstGeom prst="rect">
                      <a:avLst/>
                    </a:prstGeom>
                    <a:noFill/>
                    <a:ln w="9525">
                      <a:noFill/>
                      <a:miter lim="800000"/>
                      <a:headEnd/>
                      <a:tailEnd/>
                    </a:ln>
                  </pic:spPr>
                </pic:pic>
              </a:graphicData>
            </a:graphic>
          </wp:anchor>
        </w:drawing>
      </w:r>
    </w:p>
    <w:p w:rsidR="00845011" w:rsidRPr="00845011" w:rsidRDefault="00845011" w:rsidP="00845011">
      <w:pPr>
        <w:spacing w:line="360" w:lineRule="auto"/>
        <w:ind w:firstLine="851"/>
        <w:jc w:val="both"/>
        <w:rPr>
          <w:sz w:val="28"/>
          <w:szCs w:val="28"/>
        </w:rPr>
      </w:pPr>
    </w:p>
    <w:p w:rsidR="00845011" w:rsidRPr="00845011" w:rsidRDefault="00845011" w:rsidP="00845011">
      <w:pPr>
        <w:spacing w:line="360" w:lineRule="auto"/>
        <w:ind w:firstLine="851"/>
        <w:jc w:val="both"/>
        <w:rPr>
          <w:sz w:val="28"/>
          <w:szCs w:val="28"/>
        </w:rPr>
      </w:pPr>
    </w:p>
    <w:p w:rsidR="00845011" w:rsidRPr="00845011" w:rsidRDefault="00845011" w:rsidP="00845011">
      <w:pPr>
        <w:spacing w:line="360" w:lineRule="auto"/>
        <w:ind w:firstLine="851"/>
        <w:jc w:val="both"/>
        <w:rPr>
          <w:sz w:val="28"/>
          <w:szCs w:val="28"/>
        </w:rPr>
      </w:pPr>
    </w:p>
    <w:p w:rsidR="00845011" w:rsidRPr="00845011" w:rsidRDefault="00845011" w:rsidP="00845011">
      <w:pPr>
        <w:spacing w:line="360" w:lineRule="auto"/>
        <w:ind w:firstLine="851"/>
        <w:jc w:val="both"/>
        <w:rPr>
          <w:sz w:val="28"/>
          <w:szCs w:val="28"/>
        </w:rPr>
      </w:pPr>
    </w:p>
    <w:p w:rsidR="00845011" w:rsidRPr="00845011" w:rsidRDefault="00845011" w:rsidP="00845011">
      <w:pPr>
        <w:spacing w:line="360" w:lineRule="auto"/>
        <w:jc w:val="both"/>
        <w:rPr>
          <w:sz w:val="28"/>
          <w:szCs w:val="28"/>
        </w:rPr>
      </w:pPr>
    </w:p>
    <w:p w:rsidR="00845011" w:rsidRPr="00845011" w:rsidRDefault="00845011" w:rsidP="00845011">
      <w:pPr>
        <w:spacing w:line="360" w:lineRule="auto"/>
        <w:jc w:val="both"/>
        <w:rPr>
          <w:sz w:val="28"/>
          <w:szCs w:val="28"/>
        </w:rPr>
      </w:pPr>
    </w:p>
    <w:p w:rsidR="00845011" w:rsidRDefault="00845011" w:rsidP="00845011">
      <w:pPr>
        <w:spacing w:line="360" w:lineRule="auto"/>
        <w:jc w:val="both"/>
        <w:rPr>
          <w:sz w:val="28"/>
          <w:szCs w:val="28"/>
        </w:rPr>
      </w:pPr>
    </w:p>
    <w:p w:rsidR="001B69D0" w:rsidRDefault="001B69D0" w:rsidP="00845011">
      <w:pPr>
        <w:spacing w:line="360" w:lineRule="auto"/>
        <w:jc w:val="both"/>
        <w:rPr>
          <w:sz w:val="28"/>
          <w:szCs w:val="28"/>
        </w:rPr>
      </w:pPr>
    </w:p>
    <w:p w:rsidR="001B69D0" w:rsidRPr="00845011" w:rsidRDefault="001B69D0" w:rsidP="00845011">
      <w:pPr>
        <w:spacing w:line="360" w:lineRule="auto"/>
        <w:jc w:val="both"/>
        <w:rPr>
          <w:sz w:val="28"/>
          <w:szCs w:val="28"/>
        </w:rPr>
      </w:pPr>
    </w:p>
    <w:p w:rsidR="00845011" w:rsidRPr="00845011" w:rsidRDefault="00845011" w:rsidP="00845011">
      <w:pPr>
        <w:spacing w:line="360" w:lineRule="auto"/>
        <w:jc w:val="both"/>
        <w:rPr>
          <w:sz w:val="28"/>
          <w:szCs w:val="28"/>
        </w:rPr>
      </w:pPr>
    </w:p>
    <w:p w:rsidR="00845011" w:rsidRPr="00845011" w:rsidRDefault="00845011" w:rsidP="00845011">
      <w:pPr>
        <w:spacing w:line="360" w:lineRule="auto"/>
        <w:jc w:val="both"/>
        <w:rPr>
          <w:sz w:val="28"/>
          <w:szCs w:val="28"/>
        </w:rPr>
      </w:pPr>
    </w:p>
    <w:p w:rsidR="00845011" w:rsidRPr="00845011" w:rsidRDefault="00845011" w:rsidP="00845011">
      <w:pPr>
        <w:spacing w:line="360" w:lineRule="auto"/>
        <w:ind w:firstLine="851"/>
        <w:jc w:val="center"/>
        <w:rPr>
          <w:sz w:val="28"/>
          <w:szCs w:val="28"/>
        </w:rPr>
      </w:pPr>
      <w:r w:rsidRPr="00845011">
        <w:rPr>
          <w:sz w:val="28"/>
          <w:szCs w:val="28"/>
          <w:lang w:val="uk-UA"/>
        </w:rPr>
        <w:t>Рисунок</w:t>
      </w:r>
      <w:r w:rsidRPr="00845011">
        <w:rPr>
          <w:sz w:val="28"/>
          <w:szCs w:val="28"/>
        </w:rPr>
        <w:t xml:space="preserve"> </w:t>
      </w:r>
      <w:r w:rsidR="001B69D0">
        <w:rPr>
          <w:sz w:val="28"/>
          <w:szCs w:val="28"/>
          <w:lang w:val="uk-UA"/>
        </w:rPr>
        <w:t>4</w:t>
      </w:r>
      <w:r w:rsidRPr="00845011">
        <w:rPr>
          <w:sz w:val="28"/>
          <w:szCs w:val="28"/>
        </w:rPr>
        <w:t>.</w:t>
      </w:r>
      <w:r w:rsidR="001B69D0">
        <w:rPr>
          <w:sz w:val="28"/>
          <w:szCs w:val="28"/>
          <w:lang w:val="uk-UA"/>
        </w:rPr>
        <w:t>2</w:t>
      </w:r>
      <w:r w:rsidRPr="00845011">
        <w:rPr>
          <w:sz w:val="28"/>
          <w:szCs w:val="28"/>
        </w:rPr>
        <w:t xml:space="preserve"> - Залежність допустимого навантаження в секторі від числа каналів трафіку і ймовірності блокування</w:t>
      </w:r>
    </w:p>
    <w:p w:rsidR="00845011" w:rsidRPr="00845011" w:rsidRDefault="00845011" w:rsidP="00845011">
      <w:pPr>
        <w:spacing w:line="360" w:lineRule="auto"/>
        <w:jc w:val="both"/>
        <w:rPr>
          <w:sz w:val="28"/>
          <w:szCs w:val="28"/>
        </w:rPr>
      </w:pPr>
    </w:p>
    <w:p w:rsidR="00845011" w:rsidRPr="00FB58EA" w:rsidRDefault="00FB58EA" w:rsidP="00FB58EA">
      <w:pPr>
        <w:spacing w:line="360" w:lineRule="auto"/>
        <w:ind w:firstLine="708"/>
        <w:jc w:val="both"/>
        <w:rPr>
          <w:sz w:val="28"/>
          <w:szCs w:val="28"/>
          <w:lang w:val="uk-UA"/>
        </w:rPr>
      </w:pPr>
      <w:r>
        <w:rPr>
          <w:sz w:val="28"/>
          <w:szCs w:val="28"/>
          <w:lang w:val="uk-UA"/>
        </w:rPr>
        <w:t>Д</w:t>
      </w:r>
      <w:r w:rsidRPr="00FB58EA">
        <w:rPr>
          <w:sz w:val="28"/>
          <w:szCs w:val="28"/>
        </w:rPr>
        <w:t>алі визначимо</w:t>
      </w:r>
      <w:r>
        <w:rPr>
          <w:sz w:val="28"/>
          <w:szCs w:val="28"/>
          <w:lang w:val="uk-UA"/>
        </w:rPr>
        <w:t xml:space="preserve"> ч</w:t>
      </w:r>
      <w:r w:rsidR="00845011" w:rsidRPr="00845011">
        <w:rPr>
          <w:sz w:val="28"/>
          <w:szCs w:val="28"/>
        </w:rPr>
        <w:t>исло абонентів, яке буде обслуговуватися однією eNB</w:t>
      </w:r>
      <w:r>
        <w:rPr>
          <w:sz w:val="28"/>
          <w:szCs w:val="28"/>
          <w:lang w:val="uk-UA"/>
        </w:rPr>
        <w:t>:</w:t>
      </w:r>
    </w:p>
    <w:p w:rsidR="00845011" w:rsidRDefault="00845011" w:rsidP="00845011">
      <w:pPr>
        <w:spacing w:line="360" w:lineRule="auto"/>
        <w:jc w:val="center"/>
        <w:rPr>
          <w:rFonts w:eastAsiaTheme="minorEastAsia"/>
          <w:sz w:val="28"/>
          <w:szCs w:val="28"/>
        </w:rPr>
      </w:pPr>
      <w:r w:rsidRPr="00845011">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аб.</m:t>
            </m:r>
            <m:r>
              <w:rPr>
                <w:rFonts w:ascii="Cambria Math" w:hAnsi="Cambria Math"/>
                <w:sz w:val="28"/>
                <w:szCs w:val="28"/>
                <w:lang w:val="en-US"/>
              </w:rPr>
              <m:t>eNB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cек</m:t>
            </m:r>
          </m:sub>
        </m:sSub>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cек</m:t>
                    </m:r>
                  </m:sub>
                </m:sSub>
              </m:num>
              <m:den>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1</m:t>
                    </m:r>
                  </m:sub>
                </m:sSub>
              </m:den>
            </m:f>
          </m:e>
        </m:d>
        <m:r>
          <w:rPr>
            <w:rFonts w:ascii="Cambria Math" w:hAnsi="Cambria Math"/>
            <w:sz w:val="28"/>
            <w:szCs w:val="28"/>
          </w:rPr>
          <m:t>,</m:t>
        </m:r>
      </m:oMath>
      <w:r w:rsidRPr="00845011">
        <w:rPr>
          <w:rFonts w:eastAsiaTheme="minorEastAsia"/>
          <w:sz w:val="28"/>
          <w:szCs w:val="28"/>
        </w:rPr>
        <w:t xml:space="preserve">                                           (</w:t>
      </w:r>
      <w:r w:rsidR="001B69D0">
        <w:rPr>
          <w:rFonts w:eastAsiaTheme="minorEastAsia"/>
          <w:sz w:val="28"/>
          <w:szCs w:val="28"/>
          <w:lang w:val="uk-UA"/>
        </w:rPr>
        <w:t>4</w:t>
      </w:r>
      <w:r w:rsidRPr="00845011">
        <w:rPr>
          <w:rFonts w:eastAsiaTheme="minorEastAsia"/>
          <w:sz w:val="28"/>
          <w:szCs w:val="28"/>
        </w:rPr>
        <w:t>.1</w:t>
      </w:r>
      <w:r w:rsidR="003E17A8">
        <w:rPr>
          <w:rFonts w:eastAsiaTheme="minorEastAsia"/>
          <w:sz w:val="28"/>
          <w:szCs w:val="28"/>
          <w:lang w:val="uk-UA"/>
        </w:rPr>
        <w:t>4</w:t>
      </w:r>
      <w:r w:rsidRPr="00845011">
        <w:rPr>
          <w:rFonts w:eastAsiaTheme="minorEastAsia"/>
          <w:sz w:val="28"/>
          <w:szCs w:val="28"/>
        </w:rPr>
        <w:t>)</w:t>
      </w:r>
    </w:p>
    <w:p w:rsidR="001B69D0" w:rsidRPr="00845011" w:rsidRDefault="001B69D0" w:rsidP="00845011">
      <w:pPr>
        <w:spacing w:line="360" w:lineRule="auto"/>
        <w:jc w:val="center"/>
        <w:rPr>
          <w:sz w:val="28"/>
          <w:szCs w:val="28"/>
        </w:rPr>
      </w:pPr>
    </w:p>
    <w:p w:rsidR="001B69D0" w:rsidRDefault="00845011" w:rsidP="001B69D0">
      <w:pPr>
        <w:spacing w:line="360" w:lineRule="auto"/>
        <w:ind w:firstLine="708"/>
        <w:jc w:val="both"/>
        <w:rPr>
          <w:sz w:val="28"/>
          <w:szCs w:val="28"/>
        </w:rPr>
      </w:pPr>
      <w:r w:rsidRPr="00845011">
        <w:rPr>
          <w:sz w:val="28"/>
          <w:szCs w:val="28"/>
        </w:rPr>
        <w:t>де А1 - середня за всіма видами трафіку абонентська навантаження від одного абонента; значення А1 може становити (0,04 ... 0,2) Ерл. Так як проектована мережа планується використовуватися для високошвидкісного обміну інформацією, то значення А1 приймемо рівним 0,2 Ерл. Таким чином:</w:t>
      </w:r>
    </w:p>
    <w:p w:rsidR="001B69D0" w:rsidRPr="00845011" w:rsidRDefault="001B69D0" w:rsidP="001B69D0">
      <w:pPr>
        <w:spacing w:line="360" w:lineRule="auto"/>
        <w:ind w:firstLine="708"/>
        <w:jc w:val="both"/>
        <w:rPr>
          <w:sz w:val="28"/>
          <w:szCs w:val="28"/>
        </w:rPr>
      </w:pPr>
    </w:p>
    <w:p w:rsidR="00845011" w:rsidRPr="00845011" w:rsidRDefault="00812983" w:rsidP="00845011">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аб.</m:t>
              </m:r>
              <m:r>
                <w:rPr>
                  <w:rFonts w:ascii="Cambria Math" w:hAnsi="Cambria Math"/>
                  <w:sz w:val="28"/>
                  <w:szCs w:val="28"/>
                  <w:lang w:val="en-US"/>
                </w:rPr>
                <m:t>eNB</m:t>
              </m:r>
            </m:sub>
          </m:sSub>
          <m:r>
            <w:rPr>
              <w:rFonts w:ascii="Cambria Math" w:hAnsi="Cambria Math"/>
              <w:sz w:val="28"/>
              <w:szCs w:val="28"/>
            </w:rPr>
            <m:t>=3∙</m:t>
          </m:r>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50</m:t>
                  </m:r>
                </m:num>
                <m:den>
                  <m:r>
                    <w:rPr>
                      <w:rFonts w:ascii="Cambria Math" w:hAnsi="Cambria Math"/>
                      <w:sz w:val="28"/>
                      <w:szCs w:val="28"/>
                    </w:rPr>
                    <m:t>0,2</m:t>
                  </m:r>
                </m:den>
              </m:f>
            </m:e>
          </m:d>
          <m:r>
            <w:rPr>
              <w:rFonts w:ascii="Cambria Math" w:hAnsi="Cambria Math"/>
              <w:sz w:val="28"/>
              <w:szCs w:val="28"/>
            </w:rPr>
            <m:t xml:space="preserve">≈750 </m:t>
          </m:r>
          <m:d>
            <m:dPr>
              <m:ctrlPr>
                <w:rPr>
                  <w:rFonts w:ascii="Cambria Math" w:hAnsi="Cambria Math"/>
                  <w:i/>
                  <w:sz w:val="28"/>
                  <w:szCs w:val="28"/>
                </w:rPr>
              </m:ctrlPr>
            </m:dPr>
            <m:e>
              <m:r>
                <w:rPr>
                  <w:rFonts w:ascii="Cambria Math" w:hAnsi="Cambria Math"/>
                  <w:sz w:val="28"/>
                  <w:szCs w:val="28"/>
                </w:rPr>
                <m:t>абонентів</m:t>
              </m:r>
            </m:e>
          </m:d>
          <m:r>
            <w:rPr>
              <w:rFonts w:ascii="Cambria Math" w:hAnsi="Cambria Math"/>
              <w:sz w:val="28"/>
              <w:szCs w:val="28"/>
            </w:rPr>
            <m:t>.</m:t>
          </m:r>
        </m:oMath>
      </m:oMathPara>
    </w:p>
    <w:p w:rsidR="007E0E4D" w:rsidRDefault="007E0E4D">
      <w:pPr>
        <w:rPr>
          <w:rFonts w:ascii="Times" w:eastAsia="Arial Unicode MS" w:hAnsi="Times" w:cs="Arial Unicode MS"/>
          <w:color w:val="000000"/>
          <w:sz w:val="28"/>
          <w:szCs w:val="28"/>
          <w:shd w:val="clear" w:color="auto" w:fill="FFFFFF"/>
          <w:lang w:val="uk-UA"/>
        </w:rPr>
      </w:pPr>
    </w:p>
    <w:p w:rsidR="003E17A8" w:rsidRDefault="003E17A8">
      <w:pPr>
        <w:rPr>
          <w:rFonts w:ascii="Times" w:eastAsia="Arial Unicode MS" w:hAnsi="Times" w:cs="Arial Unicode MS"/>
          <w:color w:val="000000"/>
          <w:sz w:val="28"/>
          <w:szCs w:val="28"/>
          <w:shd w:val="clear" w:color="auto" w:fill="FFFFFF"/>
          <w:lang w:val="uk-UA"/>
        </w:rPr>
      </w:pPr>
    </w:p>
    <w:p w:rsidR="0002464F" w:rsidRPr="0002464F" w:rsidRDefault="003E17A8" w:rsidP="003E17A8">
      <w:pPr>
        <w:spacing w:line="360" w:lineRule="auto"/>
        <w:ind w:firstLine="708"/>
        <w:rPr>
          <w:sz w:val="28"/>
          <w:szCs w:val="28"/>
        </w:rPr>
      </w:pPr>
      <w:r>
        <w:rPr>
          <w:sz w:val="28"/>
          <w:szCs w:val="28"/>
          <w:lang w:val="uk-UA"/>
        </w:rPr>
        <w:t>4</w:t>
      </w:r>
      <w:r w:rsidR="0002464F" w:rsidRPr="0002464F">
        <w:rPr>
          <w:sz w:val="28"/>
          <w:szCs w:val="28"/>
        </w:rPr>
        <w:t>.</w:t>
      </w:r>
      <w:r>
        <w:rPr>
          <w:sz w:val="28"/>
          <w:szCs w:val="28"/>
          <w:lang w:val="uk-UA"/>
        </w:rPr>
        <w:t>3</w:t>
      </w:r>
      <w:r w:rsidR="0002464F" w:rsidRPr="0002464F">
        <w:rPr>
          <w:sz w:val="28"/>
          <w:szCs w:val="28"/>
        </w:rPr>
        <w:t xml:space="preserve"> Розрахунок кількості обладнання БС</w:t>
      </w:r>
    </w:p>
    <w:p w:rsidR="0002464F" w:rsidRPr="0002464F" w:rsidRDefault="0002464F" w:rsidP="0002464F">
      <w:pPr>
        <w:spacing w:line="360" w:lineRule="auto"/>
        <w:ind w:firstLine="851"/>
        <w:jc w:val="center"/>
        <w:rPr>
          <w:sz w:val="28"/>
          <w:szCs w:val="28"/>
        </w:rPr>
      </w:pPr>
    </w:p>
    <w:p w:rsidR="003E17A8" w:rsidRDefault="0002464F" w:rsidP="003E17A8">
      <w:pPr>
        <w:spacing w:line="360" w:lineRule="auto"/>
        <w:ind w:firstLine="708"/>
        <w:rPr>
          <w:rFonts w:eastAsiaTheme="minorEastAsia"/>
          <w:sz w:val="28"/>
          <w:szCs w:val="28"/>
        </w:rPr>
      </w:pPr>
      <w:r w:rsidRPr="0002464F">
        <w:rPr>
          <w:sz w:val="28"/>
          <w:szCs w:val="28"/>
        </w:rPr>
        <w:t>Знайдемо плановану кількість БС за формулою:</w:t>
      </w:r>
      <w:r w:rsidR="007E0E4D" w:rsidRPr="00EE59EC">
        <w:rPr>
          <w:rFonts w:eastAsiaTheme="minorEastAsia"/>
          <w:sz w:val="28"/>
          <w:szCs w:val="28"/>
        </w:rPr>
        <w:t xml:space="preserve">                                   </w:t>
      </w:r>
    </w:p>
    <w:p w:rsidR="007E0E4D" w:rsidRDefault="00812983" w:rsidP="003E17A8">
      <w:pPr>
        <w:spacing w:line="360" w:lineRule="auto"/>
        <w:ind w:firstLine="708"/>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eNB</m:t>
            </m:r>
          </m:sub>
        </m:sSub>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аб</m:t>
                    </m:r>
                  </m:sub>
                </m:sSub>
              </m:num>
              <m:den>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аб.</m:t>
                    </m:r>
                    <m:r>
                      <w:rPr>
                        <w:rFonts w:ascii="Cambria Math" w:hAnsi="Cambria Math"/>
                        <w:sz w:val="28"/>
                        <w:szCs w:val="28"/>
                        <w:lang w:val="en-US"/>
                      </w:rPr>
                      <m:t>eNB</m:t>
                    </m:r>
                  </m:sub>
                </m:sSub>
              </m:den>
            </m:f>
          </m:e>
        </m:d>
        <m:r>
          <w:rPr>
            <w:rFonts w:ascii="Cambria Math" w:hAnsi="Cambria Math"/>
            <w:sz w:val="28"/>
            <w:szCs w:val="28"/>
          </w:rPr>
          <m:t>+1</m:t>
        </m:r>
      </m:oMath>
      <w:r w:rsidR="007E0E4D" w:rsidRPr="00EE59EC">
        <w:rPr>
          <w:rFonts w:eastAsiaTheme="minorEastAsia"/>
          <w:sz w:val="28"/>
          <w:szCs w:val="28"/>
        </w:rPr>
        <w:t xml:space="preserve">                                            (</w:t>
      </w:r>
      <w:r w:rsidR="003E17A8">
        <w:rPr>
          <w:rFonts w:eastAsiaTheme="minorEastAsia"/>
          <w:sz w:val="28"/>
          <w:szCs w:val="28"/>
          <w:lang w:val="uk-UA"/>
        </w:rPr>
        <w:t>4</w:t>
      </w:r>
      <w:r w:rsidR="007E0E4D">
        <w:rPr>
          <w:rFonts w:eastAsiaTheme="minorEastAsia"/>
          <w:sz w:val="28"/>
          <w:szCs w:val="28"/>
        </w:rPr>
        <w:t>.</w:t>
      </w:r>
      <w:r w:rsidR="003E17A8">
        <w:rPr>
          <w:rFonts w:eastAsiaTheme="minorEastAsia"/>
          <w:sz w:val="28"/>
          <w:szCs w:val="28"/>
          <w:lang w:val="uk-UA"/>
        </w:rPr>
        <w:t>15</w:t>
      </w:r>
      <w:r w:rsidR="007E0E4D" w:rsidRPr="00EE59EC">
        <w:rPr>
          <w:rFonts w:eastAsiaTheme="minorEastAsia"/>
          <w:sz w:val="28"/>
          <w:szCs w:val="28"/>
        </w:rPr>
        <w:t>)</w:t>
      </w:r>
    </w:p>
    <w:p w:rsidR="003E17A8" w:rsidRPr="00EE59EC" w:rsidRDefault="003E17A8" w:rsidP="003E17A8">
      <w:pPr>
        <w:spacing w:line="360" w:lineRule="auto"/>
        <w:ind w:firstLine="708"/>
        <w:rPr>
          <w:sz w:val="28"/>
          <w:szCs w:val="28"/>
        </w:rPr>
      </w:pPr>
      <w:r>
        <w:rPr>
          <w:sz w:val="28"/>
          <w:szCs w:val="28"/>
          <w:lang w:val="uk-UA"/>
        </w:rPr>
        <w:t>д</w:t>
      </w:r>
      <w:r w:rsidRPr="003E17A8">
        <w:rPr>
          <w:sz w:val="28"/>
          <w:szCs w:val="28"/>
        </w:rPr>
        <w:t xml:space="preserve">е </w:t>
      </w:r>
      <w:r w:rsidRPr="00EE59EC">
        <w:rPr>
          <w:i/>
          <w:sz w:val="28"/>
          <w:szCs w:val="28"/>
          <w:lang w:val="en-US"/>
        </w:rPr>
        <w:t>N</w:t>
      </w:r>
      <w:r w:rsidRPr="00EE59EC">
        <w:rPr>
          <w:i/>
          <w:sz w:val="28"/>
          <w:szCs w:val="28"/>
          <w:vertAlign w:val="subscript"/>
        </w:rPr>
        <w:t>аб</w:t>
      </w:r>
      <w:r w:rsidRPr="003E17A8">
        <w:rPr>
          <w:sz w:val="28"/>
          <w:szCs w:val="28"/>
        </w:rPr>
        <w:t xml:space="preserve"> - кількість абонентів. Кількість потенційних абонентів визначимо як 20% від загального числа жителів. Загальна кількість жителів міста становить 8000 чоловік. </w:t>
      </w:r>
      <w:r w:rsidR="00DB1F99">
        <w:rPr>
          <w:sz w:val="28"/>
          <w:szCs w:val="28"/>
          <w:lang w:val="uk-UA"/>
        </w:rPr>
        <w:t>Отже</w:t>
      </w:r>
      <w:r w:rsidRPr="003E17A8">
        <w:rPr>
          <w:sz w:val="28"/>
          <w:szCs w:val="28"/>
        </w:rPr>
        <w:t>, кількість потенційних абонентів складе 1600 осіб, тоді:</w:t>
      </w:r>
    </w:p>
    <w:p w:rsidR="007E0E4D" w:rsidRPr="003E17A8" w:rsidRDefault="00812983" w:rsidP="007E0E4D">
      <w:pPr>
        <w:spacing w:line="360" w:lineRule="auto"/>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eNB</m:t>
              </m:r>
            </m:sub>
          </m:sSub>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1600</m:t>
                  </m:r>
                </m:num>
                <m:den>
                  <m:r>
                    <w:rPr>
                      <w:rFonts w:ascii="Cambria Math" w:hAnsi="Cambria Math"/>
                      <w:sz w:val="28"/>
                      <w:szCs w:val="28"/>
                    </w:rPr>
                    <m:t>750</m:t>
                  </m:r>
                </m:den>
              </m:f>
            </m:e>
          </m:d>
          <m:r>
            <w:rPr>
              <w:rFonts w:ascii="Cambria Math" w:hAnsi="Cambria Math"/>
              <w:sz w:val="28"/>
              <w:szCs w:val="28"/>
            </w:rPr>
            <m:t xml:space="preserve">+1≈3 </m:t>
          </m:r>
          <m:d>
            <m:dPr>
              <m:ctrlPr>
                <w:rPr>
                  <w:rFonts w:ascii="Cambria Math" w:hAnsi="Cambria Math"/>
                  <w:i/>
                  <w:sz w:val="28"/>
                  <w:szCs w:val="28"/>
                </w:rPr>
              </m:ctrlPr>
            </m:dPr>
            <m:e>
              <m:r>
                <w:rPr>
                  <w:rFonts w:ascii="Cambria Math" w:hAnsi="Cambria Math"/>
                  <w:sz w:val="28"/>
                  <w:szCs w:val="28"/>
                  <w:lang w:val="en-US"/>
                </w:rPr>
                <m:t>eNB</m:t>
              </m:r>
              <m:ctrlPr>
                <w:rPr>
                  <w:rFonts w:ascii="Cambria Math" w:hAnsi="Cambria Math"/>
                  <w:sz w:val="28"/>
                  <w:szCs w:val="28"/>
                  <w:lang w:val="en-US"/>
                </w:rPr>
              </m:ctrlPr>
            </m:e>
          </m:d>
          <m:r>
            <m:rPr>
              <m:sty m:val="p"/>
            </m:rPr>
            <w:rPr>
              <w:rFonts w:ascii="Cambria Math" w:hAnsi="Cambria Math"/>
              <w:sz w:val="28"/>
              <w:szCs w:val="28"/>
            </w:rPr>
            <m:t>.</m:t>
          </m:r>
        </m:oMath>
      </m:oMathPara>
    </w:p>
    <w:p w:rsidR="003E17A8" w:rsidRPr="00EE59EC" w:rsidRDefault="003E17A8" w:rsidP="003E17A8">
      <w:pPr>
        <w:spacing w:line="360" w:lineRule="auto"/>
        <w:ind w:firstLine="708"/>
        <w:jc w:val="both"/>
        <w:rPr>
          <w:rFonts w:eastAsiaTheme="minorEastAsia"/>
          <w:sz w:val="28"/>
          <w:szCs w:val="28"/>
        </w:rPr>
      </w:pPr>
      <w:r w:rsidRPr="003E17A8">
        <w:rPr>
          <w:rFonts w:eastAsiaTheme="minorEastAsia"/>
          <w:sz w:val="28"/>
          <w:szCs w:val="28"/>
        </w:rPr>
        <w:t xml:space="preserve">Середню пропускну здатність </w:t>
      </w:r>
      <w:r w:rsidRPr="00EE59EC">
        <w:rPr>
          <w:rFonts w:eastAsiaTheme="minorEastAsia"/>
          <w:i/>
          <w:sz w:val="28"/>
          <w:szCs w:val="28"/>
          <w:lang w:val="en-US"/>
        </w:rPr>
        <w:t>R</w:t>
      </w:r>
      <w:r w:rsidRPr="00EE59EC">
        <w:rPr>
          <w:rFonts w:eastAsiaTheme="minorEastAsia"/>
          <w:i/>
          <w:sz w:val="28"/>
          <w:szCs w:val="28"/>
          <w:vertAlign w:val="subscript"/>
          <w:lang w:val="en-US"/>
        </w:rPr>
        <w:t>N</w:t>
      </w:r>
      <w:r w:rsidRPr="003E17A8">
        <w:rPr>
          <w:rFonts w:eastAsiaTheme="minorEastAsia"/>
          <w:sz w:val="28"/>
          <w:szCs w:val="28"/>
        </w:rPr>
        <w:t xml:space="preserve"> </w:t>
      </w:r>
      <w:r w:rsidRPr="003E17A8">
        <w:rPr>
          <w:rFonts w:eastAsiaTheme="minorEastAsia"/>
          <w:sz w:val="28"/>
          <w:szCs w:val="28"/>
          <w:lang w:val="uk-UA"/>
        </w:rPr>
        <w:t xml:space="preserve">проектованої </w:t>
      </w:r>
      <w:r w:rsidRPr="003E17A8">
        <w:rPr>
          <w:rFonts w:eastAsiaTheme="minorEastAsia"/>
          <w:sz w:val="28"/>
          <w:szCs w:val="28"/>
        </w:rPr>
        <w:t>мережі визначимо шляхом добутку кількості базових станцій на середню пропускну здатність базових станцій. Вираз прийме вигляд:</w:t>
      </w:r>
    </w:p>
    <w:p w:rsidR="007E0E4D" w:rsidRDefault="007E0E4D" w:rsidP="003E17A8">
      <w:pPr>
        <w:spacing w:line="360" w:lineRule="auto"/>
        <w:ind w:firstLine="851"/>
        <w:jc w:val="right"/>
        <w:rPr>
          <w:rFonts w:eastAsiaTheme="minorEastAsia"/>
          <w:sz w:val="28"/>
          <w:szCs w:val="28"/>
        </w:rPr>
      </w:pPr>
      <w:r w:rsidRPr="00EE59EC">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N</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eNB.DL</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eNB.UL</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 xml:space="preserve">eNB </m:t>
            </m:r>
          </m:sub>
        </m:sSub>
      </m:oMath>
      <w:r w:rsidRPr="00EE59EC">
        <w:rPr>
          <w:rFonts w:eastAsiaTheme="minorEastAsia"/>
          <w:sz w:val="28"/>
          <w:szCs w:val="28"/>
        </w:rPr>
        <w:t xml:space="preserve">                              </w:t>
      </w:r>
      <w:r>
        <w:rPr>
          <w:rFonts w:eastAsiaTheme="minorEastAsia"/>
          <w:sz w:val="28"/>
          <w:szCs w:val="28"/>
        </w:rPr>
        <w:t>(</w:t>
      </w:r>
      <w:r w:rsidR="003E17A8">
        <w:rPr>
          <w:rFonts w:eastAsiaTheme="minorEastAsia"/>
          <w:sz w:val="28"/>
          <w:szCs w:val="28"/>
          <w:lang w:val="uk-UA"/>
        </w:rPr>
        <w:t>4</w:t>
      </w:r>
      <w:r>
        <w:rPr>
          <w:rFonts w:eastAsiaTheme="minorEastAsia"/>
          <w:sz w:val="28"/>
          <w:szCs w:val="28"/>
        </w:rPr>
        <w:t>.1</w:t>
      </w:r>
      <w:r w:rsidR="003E17A8">
        <w:rPr>
          <w:rFonts w:eastAsiaTheme="minorEastAsia"/>
          <w:sz w:val="28"/>
          <w:szCs w:val="28"/>
          <w:lang w:val="uk-UA"/>
        </w:rPr>
        <w:t>6</w:t>
      </w:r>
      <w:r w:rsidRPr="00EE59EC">
        <w:rPr>
          <w:rFonts w:eastAsiaTheme="minorEastAsia"/>
          <w:sz w:val="28"/>
          <w:szCs w:val="28"/>
        </w:rPr>
        <w:t>)</w:t>
      </w:r>
    </w:p>
    <w:p w:rsidR="003E17A8" w:rsidRPr="003E17A8" w:rsidRDefault="003E17A8" w:rsidP="003E17A8">
      <w:pPr>
        <w:spacing w:line="360" w:lineRule="auto"/>
        <w:ind w:firstLine="851"/>
        <w:rPr>
          <w:sz w:val="28"/>
          <w:szCs w:val="28"/>
          <w:lang w:val="uk-UA"/>
        </w:rPr>
      </w:pPr>
      <w:r>
        <w:rPr>
          <w:sz w:val="28"/>
          <w:szCs w:val="28"/>
          <w:lang w:val="uk-UA"/>
        </w:rPr>
        <w:t>Після підстановки отримуємо:</w:t>
      </w:r>
    </w:p>
    <w:p w:rsidR="007E0E4D" w:rsidRPr="00EE59EC" w:rsidRDefault="003E17A8" w:rsidP="007E0E4D">
      <w:pPr>
        <w:spacing w:line="360" w:lineRule="auto"/>
        <w:jc w:val="center"/>
        <w:rPr>
          <w:sz w:val="28"/>
          <w:szCs w:val="28"/>
        </w:rPr>
      </w:pPr>
      <w:r>
        <w:rPr>
          <w:i/>
          <w:sz w:val="28"/>
          <w:szCs w:val="28"/>
          <w:lang w:val="uk-UA"/>
        </w:rPr>
        <w:t xml:space="preserve">    </w:t>
      </w:r>
      <w:r w:rsidR="007E0E4D" w:rsidRPr="00EE59EC">
        <w:rPr>
          <w:i/>
          <w:sz w:val="28"/>
          <w:szCs w:val="28"/>
          <w:lang w:val="en-US"/>
        </w:rPr>
        <w:t>R</w:t>
      </w:r>
      <w:r w:rsidR="007E0E4D" w:rsidRPr="00EE59EC">
        <w:rPr>
          <w:i/>
          <w:sz w:val="28"/>
          <w:szCs w:val="28"/>
          <w:vertAlign w:val="subscript"/>
          <w:lang w:val="en-US"/>
        </w:rPr>
        <w:t>N</w:t>
      </w:r>
      <w:r w:rsidR="007E0E4D" w:rsidRPr="00EE59EC">
        <w:rPr>
          <w:sz w:val="28"/>
          <w:szCs w:val="28"/>
        </w:rPr>
        <w:t xml:space="preserve"> = (102,9 + 54,87) · </w:t>
      </w:r>
      <w:r w:rsidR="007E0E4D">
        <w:rPr>
          <w:sz w:val="28"/>
          <w:szCs w:val="28"/>
        </w:rPr>
        <w:t>3 = 473,3</w:t>
      </w:r>
      <w:r w:rsidR="007E0E4D" w:rsidRPr="00EE59EC">
        <w:rPr>
          <w:sz w:val="28"/>
          <w:szCs w:val="28"/>
        </w:rPr>
        <w:t xml:space="preserve"> (Мб</w:t>
      </w:r>
      <w:r w:rsidR="003C6D0A">
        <w:rPr>
          <w:sz w:val="28"/>
          <w:szCs w:val="28"/>
          <w:lang w:val="uk-UA"/>
        </w:rPr>
        <w:t>і</w:t>
      </w:r>
      <w:r w:rsidR="007E0E4D" w:rsidRPr="00EE59EC">
        <w:rPr>
          <w:sz w:val="28"/>
          <w:szCs w:val="28"/>
        </w:rPr>
        <w:t>т/</w:t>
      </w:r>
      <w:r w:rsidR="007E0E4D">
        <w:rPr>
          <w:sz w:val="28"/>
          <w:szCs w:val="28"/>
        </w:rPr>
        <w:t>с</w:t>
      </w:r>
      <w:r w:rsidR="007E0E4D" w:rsidRPr="00EE59EC">
        <w:rPr>
          <w:sz w:val="28"/>
          <w:szCs w:val="28"/>
        </w:rPr>
        <w:t>).</w:t>
      </w:r>
    </w:p>
    <w:p w:rsidR="003E17A8" w:rsidRDefault="003E17A8" w:rsidP="003E17A8">
      <w:pPr>
        <w:spacing w:line="360" w:lineRule="auto"/>
        <w:ind w:firstLine="851"/>
        <w:rPr>
          <w:rFonts w:eastAsiaTheme="minorEastAsia"/>
          <w:sz w:val="28"/>
          <w:szCs w:val="28"/>
        </w:rPr>
      </w:pPr>
      <w:r w:rsidRPr="003E17A8">
        <w:rPr>
          <w:sz w:val="28"/>
          <w:szCs w:val="28"/>
        </w:rPr>
        <w:t>Після цього дамо оцінку ємності проектованої мережі і порівняємо з розрахованої. Визначимо усереднений трафік одного абонента в ГНН:</w:t>
      </w:r>
      <w:r w:rsidR="007E0E4D" w:rsidRPr="00EE59EC">
        <w:rPr>
          <w:rFonts w:eastAsiaTheme="minorEastAsia"/>
          <w:sz w:val="28"/>
          <w:szCs w:val="28"/>
        </w:rPr>
        <w:t xml:space="preserve">  </w:t>
      </w:r>
    </w:p>
    <w:p w:rsidR="007E0E4D" w:rsidRPr="00EE59EC" w:rsidRDefault="007E0E4D" w:rsidP="003E17A8">
      <w:pPr>
        <w:spacing w:line="360" w:lineRule="auto"/>
        <w:ind w:firstLine="851"/>
        <w:jc w:val="right"/>
        <w:rPr>
          <w:rFonts w:eastAsiaTheme="minorEastAsia"/>
          <w:sz w:val="28"/>
          <w:szCs w:val="28"/>
        </w:rPr>
      </w:pPr>
      <w:r w:rsidRPr="00EE59EC">
        <w:rPr>
          <w:rFonts w:eastAsiaTheme="minorEastAsia"/>
          <w:sz w:val="28"/>
          <w:szCs w:val="28"/>
        </w:rPr>
        <w:lastRenderedPageBreak/>
        <w:t xml:space="preserve">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т.ЧНН</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т</m:t>
                </m:r>
              </m:sub>
            </m:sSub>
            <m:r>
              <w:rPr>
                <w:rFonts w:ascii="Cambria Math" w:hAnsi="Cambria Math"/>
                <w:sz w:val="28"/>
                <w:szCs w:val="28"/>
              </w:rPr>
              <m:t>∙</m:t>
            </m:r>
            <m:r>
              <w:rPr>
                <w:rFonts w:ascii="Cambria Math" w:hAnsi="Cambria Math"/>
                <w:sz w:val="28"/>
                <w:szCs w:val="28"/>
                <w:lang w:val="en-US"/>
              </w:rPr>
              <m:t>q</m:t>
            </m:r>
          </m:num>
          <m:den>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ЧНН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д</m:t>
                </m:r>
              </m:sub>
            </m:sSub>
          </m:den>
        </m:f>
      </m:oMath>
      <w:r w:rsidRPr="00EE59EC">
        <w:rPr>
          <w:rFonts w:eastAsiaTheme="minorEastAsia"/>
          <w:sz w:val="28"/>
          <w:szCs w:val="28"/>
        </w:rPr>
        <w:t xml:space="preserve">  ,             </w:t>
      </w:r>
      <w:r w:rsidRPr="00EE59EC">
        <w:rPr>
          <w:rFonts w:eastAsiaTheme="minorEastAsia"/>
          <w:sz w:val="28"/>
          <w:szCs w:val="28"/>
        </w:rPr>
        <w:tab/>
      </w:r>
      <w:r w:rsidRPr="00EE59EC">
        <w:rPr>
          <w:rFonts w:eastAsiaTheme="minorEastAsia"/>
          <w:sz w:val="28"/>
          <w:szCs w:val="28"/>
        </w:rPr>
        <w:tab/>
        <w:t xml:space="preserve">                  (</w:t>
      </w:r>
      <w:r w:rsidR="003E17A8">
        <w:rPr>
          <w:rFonts w:eastAsiaTheme="minorEastAsia"/>
          <w:sz w:val="28"/>
          <w:szCs w:val="28"/>
          <w:lang w:val="uk-UA"/>
        </w:rPr>
        <w:t>4</w:t>
      </w:r>
      <w:r>
        <w:rPr>
          <w:rFonts w:eastAsiaTheme="minorEastAsia"/>
          <w:sz w:val="28"/>
          <w:szCs w:val="28"/>
        </w:rPr>
        <w:t>.1</w:t>
      </w:r>
      <w:r w:rsidR="003E17A8">
        <w:rPr>
          <w:rFonts w:eastAsiaTheme="minorEastAsia"/>
          <w:sz w:val="28"/>
          <w:szCs w:val="28"/>
          <w:lang w:val="uk-UA"/>
        </w:rPr>
        <w:t>7</w:t>
      </w:r>
      <w:r w:rsidRPr="00EE59EC">
        <w:rPr>
          <w:rFonts w:eastAsiaTheme="minorEastAsia"/>
          <w:sz w:val="28"/>
          <w:szCs w:val="28"/>
        </w:rPr>
        <w:t xml:space="preserve">)    </w:t>
      </w:r>
    </w:p>
    <w:p w:rsidR="003E17A8" w:rsidRPr="003E17A8" w:rsidRDefault="003E17A8" w:rsidP="003E17A8">
      <w:pPr>
        <w:spacing w:line="360" w:lineRule="auto"/>
        <w:ind w:firstLine="708"/>
        <w:rPr>
          <w:rFonts w:eastAsiaTheme="minorEastAsia"/>
          <w:sz w:val="28"/>
          <w:szCs w:val="28"/>
        </w:rPr>
      </w:pPr>
      <w:r w:rsidRPr="003E17A8">
        <w:rPr>
          <w:rFonts w:eastAsiaTheme="minorEastAsia"/>
          <w:sz w:val="28"/>
          <w:szCs w:val="28"/>
        </w:rPr>
        <w:t xml:space="preserve">де </w:t>
      </w:r>
      <w:r w:rsidRPr="00EE59EC">
        <w:rPr>
          <w:rFonts w:eastAsiaTheme="minorEastAsia"/>
          <w:i/>
          <w:sz w:val="28"/>
          <w:szCs w:val="28"/>
        </w:rPr>
        <w:t>Т</w:t>
      </w:r>
      <w:r w:rsidRPr="00EE59EC">
        <w:rPr>
          <w:rFonts w:eastAsiaTheme="minorEastAsia"/>
          <w:i/>
          <w:sz w:val="28"/>
          <w:szCs w:val="28"/>
          <w:vertAlign w:val="subscript"/>
        </w:rPr>
        <w:t>т</w:t>
      </w:r>
      <w:r w:rsidRPr="00EE59EC">
        <w:rPr>
          <w:rFonts w:eastAsiaTheme="minorEastAsia"/>
          <w:sz w:val="28"/>
          <w:szCs w:val="28"/>
        </w:rPr>
        <w:t xml:space="preserve">  </w:t>
      </w:r>
      <w:r w:rsidRPr="003E17A8">
        <w:rPr>
          <w:rFonts w:eastAsiaTheme="minorEastAsia"/>
          <w:sz w:val="28"/>
          <w:szCs w:val="28"/>
        </w:rPr>
        <w:t>- середній трафік одного абонента на місяць, Тт = 30 Гбайт / міс;</w:t>
      </w:r>
    </w:p>
    <w:p w:rsidR="003E17A8" w:rsidRPr="003E17A8" w:rsidRDefault="003E17A8" w:rsidP="003E17A8">
      <w:pPr>
        <w:spacing w:line="360" w:lineRule="auto"/>
        <w:rPr>
          <w:rFonts w:eastAsiaTheme="minorEastAsia"/>
          <w:sz w:val="28"/>
          <w:szCs w:val="28"/>
        </w:rPr>
      </w:pPr>
      <w:r w:rsidRPr="003E17A8">
        <w:rPr>
          <w:rFonts w:eastAsiaTheme="minorEastAsia"/>
          <w:sz w:val="28"/>
          <w:szCs w:val="28"/>
        </w:rPr>
        <w:t xml:space="preserve">         </w:t>
      </w:r>
      <w:r w:rsidRPr="00EE59EC">
        <w:rPr>
          <w:rFonts w:eastAsiaTheme="minorEastAsia"/>
          <w:i/>
          <w:sz w:val="28"/>
          <w:szCs w:val="28"/>
          <w:lang w:val="en-US"/>
        </w:rPr>
        <w:t>q</w:t>
      </w:r>
      <w:r w:rsidRPr="00EE59EC">
        <w:rPr>
          <w:rFonts w:eastAsiaTheme="minorEastAsia"/>
          <w:sz w:val="28"/>
          <w:szCs w:val="28"/>
        </w:rPr>
        <w:t xml:space="preserve"> </w:t>
      </w:r>
      <w:r w:rsidRPr="003E17A8">
        <w:rPr>
          <w:rFonts w:eastAsiaTheme="minorEastAsia"/>
          <w:sz w:val="28"/>
          <w:szCs w:val="28"/>
        </w:rPr>
        <w:t>- коефіцієнт для міської місцевості, q = 2;</w:t>
      </w:r>
    </w:p>
    <w:p w:rsidR="003E17A8" w:rsidRPr="003E17A8" w:rsidRDefault="003E17A8" w:rsidP="003E17A8">
      <w:pPr>
        <w:spacing w:line="360" w:lineRule="auto"/>
        <w:rPr>
          <w:rFonts w:eastAsiaTheme="minorEastAsia"/>
          <w:sz w:val="28"/>
          <w:szCs w:val="28"/>
        </w:rPr>
      </w:pPr>
      <w:r w:rsidRPr="003E17A8">
        <w:rPr>
          <w:rFonts w:eastAsiaTheme="minorEastAsia"/>
          <w:sz w:val="28"/>
          <w:szCs w:val="28"/>
        </w:rPr>
        <w:t xml:space="preserve">          </w:t>
      </w:r>
      <w:r w:rsidRPr="00EE59EC">
        <w:rPr>
          <w:rFonts w:eastAsiaTheme="minorEastAsia"/>
          <w:i/>
          <w:sz w:val="28"/>
          <w:szCs w:val="28"/>
          <w:lang w:val="en-US"/>
        </w:rPr>
        <w:t>N</w:t>
      </w:r>
      <w:r w:rsidRPr="00EE59EC">
        <w:rPr>
          <w:rFonts w:eastAsiaTheme="minorEastAsia"/>
          <w:i/>
          <w:sz w:val="28"/>
          <w:szCs w:val="28"/>
          <w:vertAlign w:val="subscript"/>
        </w:rPr>
        <w:t>ЧНН</w:t>
      </w:r>
      <w:r w:rsidRPr="00EE59EC">
        <w:rPr>
          <w:rFonts w:eastAsiaTheme="minorEastAsia"/>
          <w:sz w:val="28"/>
          <w:szCs w:val="28"/>
        </w:rPr>
        <w:t xml:space="preserve"> </w:t>
      </w:r>
      <w:r w:rsidRPr="003E17A8">
        <w:rPr>
          <w:rFonts w:eastAsiaTheme="minorEastAsia"/>
          <w:sz w:val="28"/>
          <w:szCs w:val="28"/>
        </w:rPr>
        <w:t xml:space="preserve">- число ГНН в день, </w:t>
      </w:r>
      <w:r w:rsidRPr="00EE59EC">
        <w:rPr>
          <w:rFonts w:eastAsiaTheme="minorEastAsia"/>
          <w:i/>
          <w:sz w:val="28"/>
          <w:szCs w:val="28"/>
          <w:lang w:val="en-US"/>
        </w:rPr>
        <w:t>N</w:t>
      </w:r>
      <w:r w:rsidRPr="00EE59EC">
        <w:rPr>
          <w:rFonts w:eastAsiaTheme="minorEastAsia"/>
          <w:i/>
          <w:sz w:val="28"/>
          <w:szCs w:val="28"/>
          <w:vertAlign w:val="subscript"/>
        </w:rPr>
        <w:t>ЧНН</w:t>
      </w:r>
      <w:r w:rsidRPr="00EE59EC">
        <w:rPr>
          <w:rFonts w:eastAsiaTheme="minorEastAsia"/>
          <w:sz w:val="28"/>
          <w:szCs w:val="28"/>
        </w:rPr>
        <w:t xml:space="preserve">  </w:t>
      </w:r>
      <w:r w:rsidRPr="003E17A8">
        <w:rPr>
          <w:rFonts w:eastAsiaTheme="minorEastAsia"/>
          <w:sz w:val="28"/>
          <w:szCs w:val="28"/>
        </w:rPr>
        <w:t>= 7;</w:t>
      </w:r>
    </w:p>
    <w:p w:rsidR="003E17A8" w:rsidRDefault="003E17A8" w:rsidP="003E17A8">
      <w:pPr>
        <w:spacing w:line="360" w:lineRule="auto"/>
        <w:ind w:firstLine="708"/>
        <w:rPr>
          <w:rFonts w:eastAsiaTheme="minorEastAsia"/>
          <w:sz w:val="28"/>
          <w:szCs w:val="28"/>
        </w:rPr>
      </w:pPr>
      <w:r w:rsidRPr="00EE59EC">
        <w:rPr>
          <w:rFonts w:eastAsiaTheme="minorEastAsia"/>
          <w:i/>
          <w:sz w:val="28"/>
          <w:szCs w:val="28"/>
          <w:lang w:val="en-US"/>
        </w:rPr>
        <w:t>N</w:t>
      </w:r>
      <w:r w:rsidRPr="00EE59EC">
        <w:rPr>
          <w:rFonts w:eastAsiaTheme="minorEastAsia"/>
          <w:i/>
          <w:sz w:val="28"/>
          <w:szCs w:val="28"/>
          <w:vertAlign w:val="subscript"/>
        </w:rPr>
        <w:t>д</w:t>
      </w:r>
      <w:r w:rsidRPr="00EE59EC">
        <w:rPr>
          <w:rFonts w:eastAsiaTheme="minorEastAsia"/>
          <w:sz w:val="28"/>
          <w:szCs w:val="28"/>
        </w:rPr>
        <w:t xml:space="preserve"> </w:t>
      </w:r>
      <w:r w:rsidRPr="003E17A8">
        <w:rPr>
          <w:rFonts w:eastAsiaTheme="minorEastAsia"/>
          <w:sz w:val="28"/>
          <w:szCs w:val="28"/>
        </w:rPr>
        <w:t>- число днів у місяці, N д = 30.</w:t>
      </w:r>
    </w:p>
    <w:p w:rsidR="003C6D0A" w:rsidRDefault="00812983" w:rsidP="003C6D0A">
      <w:pPr>
        <w:spacing w:line="360" w:lineRule="auto"/>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т.ЧНН</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30∙2</m:t>
            </m:r>
          </m:num>
          <m:den>
            <m:r>
              <m:rPr>
                <m:sty m:val="p"/>
              </m:rPr>
              <w:rPr>
                <w:rFonts w:ascii="Cambria Math" w:hAnsi="Cambria Math"/>
                <w:sz w:val="28"/>
                <w:szCs w:val="28"/>
              </w:rPr>
              <m:t>7∙30</m:t>
            </m:r>
          </m:den>
        </m:f>
        <m:r>
          <m:rPr>
            <m:sty m:val="p"/>
          </m:rPr>
          <w:rPr>
            <w:rFonts w:ascii="Cambria Math" w:hAnsi="Cambria Math"/>
            <w:sz w:val="28"/>
            <w:szCs w:val="28"/>
          </w:rPr>
          <m:t xml:space="preserve">=0,28 </m:t>
        </m:r>
      </m:oMath>
      <w:r w:rsidR="007E0E4D" w:rsidRPr="00EE59EC">
        <w:rPr>
          <w:rFonts w:eastAsiaTheme="minorEastAsia"/>
          <w:sz w:val="28"/>
          <w:szCs w:val="28"/>
        </w:rPr>
        <w:t xml:space="preserve"> (М</w:t>
      </w:r>
      <w:r w:rsidR="003C6D0A">
        <w:rPr>
          <w:rFonts w:eastAsiaTheme="minorEastAsia"/>
          <w:sz w:val="28"/>
          <w:szCs w:val="28"/>
          <w:lang w:val="uk-UA"/>
        </w:rPr>
        <w:t>бі</w:t>
      </w:r>
      <w:r w:rsidR="007E0E4D" w:rsidRPr="00EE59EC">
        <w:rPr>
          <w:rFonts w:eastAsiaTheme="minorEastAsia"/>
          <w:sz w:val="28"/>
          <w:szCs w:val="28"/>
        </w:rPr>
        <w:t>т/</w:t>
      </w:r>
      <w:r w:rsidR="007E0E4D">
        <w:rPr>
          <w:rFonts w:eastAsiaTheme="minorEastAsia"/>
          <w:sz w:val="28"/>
          <w:szCs w:val="28"/>
        </w:rPr>
        <w:t>с</w:t>
      </w:r>
      <w:r w:rsidR="007E0E4D" w:rsidRPr="00EE59EC">
        <w:rPr>
          <w:rFonts w:eastAsiaTheme="minorEastAsia"/>
          <w:sz w:val="28"/>
          <w:szCs w:val="28"/>
        </w:rPr>
        <w:t>)</w:t>
      </w:r>
    </w:p>
    <w:p w:rsidR="003C6D0A" w:rsidRDefault="003E17A8" w:rsidP="003C6D0A">
      <w:pPr>
        <w:spacing w:line="360" w:lineRule="auto"/>
        <w:ind w:firstLine="708"/>
        <w:jc w:val="both"/>
        <w:rPr>
          <w:sz w:val="28"/>
          <w:szCs w:val="28"/>
        </w:rPr>
      </w:pPr>
      <w:r w:rsidRPr="003E17A8">
        <w:rPr>
          <w:sz w:val="28"/>
          <w:szCs w:val="28"/>
        </w:rPr>
        <w:t>Визначимо загальний трафік проектованої мережі в ГНН Rобщ. / ГНН за формулою:</w:t>
      </w:r>
    </w:p>
    <w:p w:rsidR="007E0E4D" w:rsidRPr="00EE59EC" w:rsidRDefault="007E0E4D" w:rsidP="003C6D0A">
      <w:pPr>
        <w:spacing w:line="360" w:lineRule="auto"/>
        <w:jc w:val="right"/>
        <w:rPr>
          <w:sz w:val="28"/>
          <w:szCs w:val="28"/>
        </w:rPr>
      </w:pPr>
      <w:r w:rsidRPr="00EE59EC">
        <w:rPr>
          <w:i/>
          <w:sz w:val="28"/>
          <w:szCs w:val="28"/>
        </w:rPr>
        <w:t xml:space="preserve">                                         </w:t>
      </w:r>
      <w:r w:rsidRPr="00EE59EC">
        <w:rPr>
          <w:i/>
          <w:sz w:val="28"/>
          <w:szCs w:val="28"/>
          <w:lang w:val="en-US"/>
        </w:rPr>
        <w:t>R</w:t>
      </w:r>
      <w:r w:rsidRPr="00EE59EC">
        <w:rPr>
          <w:i/>
          <w:sz w:val="28"/>
          <w:szCs w:val="28"/>
          <w:vertAlign w:val="subscript"/>
        </w:rPr>
        <w:t>общ./ЧНН</w:t>
      </w:r>
      <w:r w:rsidRPr="00EE59EC">
        <w:rPr>
          <w:i/>
          <w:sz w:val="28"/>
          <w:szCs w:val="28"/>
        </w:rPr>
        <w:t xml:space="preserve"> = </w:t>
      </w:r>
      <w:r w:rsidRPr="00EE59EC">
        <w:rPr>
          <w:i/>
          <w:sz w:val="28"/>
          <w:szCs w:val="28"/>
          <w:lang w:val="en-US"/>
        </w:rPr>
        <w:t>R</w:t>
      </w:r>
      <w:r w:rsidRPr="00EE59EC">
        <w:rPr>
          <w:i/>
          <w:sz w:val="28"/>
          <w:szCs w:val="28"/>
          <w:vertAlign w:val="subscript"/>
        </w:rPr>
        <w:t>т.ЧНН</w:t>
      </w:r>
      <w:r w:rsidRPr="00EE59EC">
        <w:rPr>
          <w:i/>
          <w:sz w:val="28"/>
          <w:szCs w:val="28"/>
        </w:rPr>
        <w:t xml:space="preserve"> · </w:t>
      </w:r>
      <w:r w:rsidRPr="00EE59EC">
        <w:rPr>
          <w:i/>
          <w:sz w:val="28"/>
          <w:szCs w:val="28"/>
          <w:lang w:val="en-US"/>
        </w:rPr>
        <w:t>N</w:t>
      </w:r>
      <w:r w:rsidRPr="00EE59EC">
        <w:rPr>
          <w:i/>
          <w:sz w:val="28"/>
          <w:szCs w:val="28"/>
          <w:vertAlign w:val="subscript"/>
        </w:rPr>
        <w:t xml:space="preserve">акт.аб </w:t>
      </w:r>
      <w:r w:rsidRPr="00EE59EC">
        <w:rPr>
          <w:sz w:val="28"/>
          <w:szCs w:val="28"/>
        </w:rPr>
        <w:t xml:space="preserve">,       </w:t>
      </w:r>
      <w:r w:rsidR="003C6D0A">
        <w:rPr>
          <w:sz w:val="28"/>
          <w:szCs w:val="28"/>
        </w:rPr>
        <w:tab/>
      </w:r>
      <w:r w:rsidRPr="00EE59EC">
        <w:rPr>
          <w:sz w:val="28"/>
          <w:szCs w:val="28"/>
        </w:rPr>
        <w:t xml:space="preserve">                         (</w:t>
      </w:r>
      <w:r w:rsidR="003E17A8">
        <w:rPr>
          <w:sz w:val="28"/>
          <w:szCs w:val="28"/>
          <w:lang w:val="uk-UA"/>
        </w:rPr>
        <w:t>4</w:t>
      </w:r>
      <w:r>
        <w:rPr>
          <w:sz w:val="28"/>
          <w:szCs w:val="28"/>
        </w:rPr>
        <w:t>.1</w:t>
      </w:r>
      <w:r w:rsidR="003E17A8">
        <w:rPr>
          <w:sz w:val="28"/>
          <w:szCs w:val="28"/>
          <w:lang w:val="uk-UA"/>
        </w:rPr>
        <w:t>8</w:t>
      </w:r>
      <w:r w:rsidRPr="00EE59EC">
        <w:rPr>
          <w:sz w:val="28"/>
          <w:szCs w:val="28"/>
        </w:rPr>
        <w:t>)</w:t>
      </w:r>
    </w:p>
    <w:p w:rsidR="003C6D0A" w:rsidRDefault="003C6D0A" w:rsidP="007E0E4D">
      <w:pPr>
        <w:spacing w:line="360" w:lineRule="auto"/>
        <w:jc w:val="both"/>
        <w:rPr>
          <w:sz w:val="28"/>
          <w:szCs w:val="28"/>
        </w:rPr>
      </w:pPr>
      <w:r w:rsidRPr="003C6D0A">
        <w:rPr>
          <w:sz w:val="28"/>
          <w:szCs w:val="28"/>
        </w:rPr>
        <w:t xml:space="preserve">де </w:t>
      </w:r>
      <w:r w:rsidRPr="00EE59EC">
        <w:rPr>
          <w:i/>
          <w:sz w:val="28"/>
          <w:szCs w:val="28"/>
          <w:lang w:val="en-US"/>
        </w:rPr>
        <w:t>N</w:t>
      </w:r>
      <w:r w:rsidRPr="00EE59EC">
        <w:rPr>
          <w:i/>
          <w:sz w:val="28"/>
          <w:szCs w:val="28"/>
          <w:vertAlign w:val="subscript"/>
        </w:rPr>
        <w:t>акт.аб</w:t>
      </w:r>
      <w:r w:rsidRPr="00EE59EC">
        <w:rPr>
          <w:sz w:val="28"/>
          <w:szCs w:val="28"/>
        </w:rPr>
        <w:t xml:space="preserve"> </w:t>
      </w:r>
      <w:r w:rsidRPr="003C6D0A">
        <w:rPr>
          <w:sz w:val="28"/>
          <w:szCs w:val="28"/>
        </w:rPr>
        <w:t xml:space="preserve">- число користувачів в мережі; визначимо число активних абонентів у мережі як 70% від загального числа потенційних абонентів </w:t>
      </w:r>
      <w:r w:rsidRPr="00EE59EC">
        <w:rPr>
          <w:i/>
          <w:sz w:val="28"/>
          <w:szCs w:val="28"/>
          <w:lang w:val="en-US"/>
        </w:rPr>
        <w:t>N</w:t>
      </w:r>
      <w:r w:rsidRPr="00EE59EC">
        <w:rPr>
          <w:i/>
          <w:sz w:val="28"/>
          <w:szCs w:val="28"/>
          <w:vertAlign w:val="subscript"/>
        </w:rPr>
        <w:t>аб</w:t>
      </w:r>
      <w:r w:rsidRPr="00EE59EC">
        <w:rPr>
          <w:sz w:val="28"/>
          <w:szCs w:val="28"/>
        </w:rPr>
        <w:t>,</w:t>
      </w:r>
      <w:r w:rsidRPr="003C6D0A">
        <w:rPr>
          <w:sz w:val="28"/>
          <w:szCs w:val="28"/>
        </w:rPr>
        <w:t xml:space="preserve">, тобто </w:t>
      </w:r>
      <w:r w:rsidRPr="00EE59EC">
        <w:rPr>
          <w:i/>
          <w:sz w:val="28"/>
          <w:szCs w:val="28"/>
          <w:lang w:val="en-US"/>
        </w:rPr>
        <w:t>N</w:t>
      </w:r>
      <w:r w:rsidRPr="00EE59EC">
        <w:rPr>
          <w:i/>
          <w:sz w:val="28"/>
          <w:szCs w:val="28"/>
          <w:vertAlign w:val="subscript"/>
        </w:rPr>
        <w:t>акт.аб</w:t>
      </w:r>
      <w:r w:rsidRPr="00EE59EC">
        <w:rPr>
          <w:sz w:val="28"/>
          <w:szCs w:val="28"/>
        </w:rPr>
        <w:t xml:space="preserve"> </w:t>
      </w:r>
      <w:r w:rsidRPr="003C6D0A">
        <w:rPr>
          <w:sz w:val="28"/>
          <w:szCs w:val="28"/>
        </w:rPr>
        <w:t>= 117600 абонентів.</w:t>
      </w:r>
    </w:p>
    <w:p w:rsidR="007E0E4D" w:rsidRPr="00EE59EC" w:rsidRDefault="007E0E4D" w:rsidP="007E0E4D">
      <w:pPr>
        <w:spacing w:line="360" w:lineRule="auto"/>
        <w:jc w:val="center"/>
        <w:rPr>
          <w:sz w:val="28"/>
          <w:szCs w:val="28"/>
        </w:rPr>
      </w:pPr>
      <w:r w:rsidRPr="00EE59EC">
        <w:rPr>
          <w:i/>
          <w:sz w:val="28"/>
          <w:szCs w:val="28"/>
          <w:lang w:val="en-US"/>
        </w:rPr>
        <w:t>R</w:t>
      </w:r>
      <w:r w:rsidRPr="00EE59EC">
        <w:rPr>
          <w:i/>
          <w:sz w:val="28"/>
          <w:szCs w:val="28"/>
          <w:vertAlign w:val="subscript"/>
        </w:rPr>
        <w:t>общ./ЧНН</w:t>
      </w:r>
      <w:r w:rsidRPr="00EE59EC">
        <w:rPr>
          <w:sz w:val="28"/>
          <w:szCs w:val="28"/>
        </w:rPr>
        <w:t xml:space="preserve"> = 0,28 · </w:t>
      </w:r>
      <w:r w:rsidRPr="00701BE7">
        <w:rPr>
          <w:sz w:val="28"/>
          <w:szCs w:val="28"/>
        </w:rPr>
        <w:t>1120</w:t>
      </w:r>
      <w:r w:rsidRPr="00EE59EC">
        <w:rPr>
          <w:sz w:val="28"/>
          <w:szCs w:val="28"/>
        </w:rPr>
        <w:t xml:space="preserve"> = </w:t>
      </w:r>
      <w:r w:rsidRPr="00701BE7">
        <w:rPr>
          <w:sz w:val="28"/>
          <w:szCs w:val="28"/>
        </w:rPr>
        <w:t>313.</w:t>
      </w:r>
      <w:r w:rsidRPr="00DF5307">
        <w:rPr>
          <w:sz w:val="28"/>
          <w:szCs w:val="28"/>
        </w:rPr>
        <w:t>6</w:t>
      </w:r>
      <w:r w:rsidRPr="00EE59EC">
        <w:rPr>
          <w:sz w:val="28"/>
          <w:szCs w:val="28"/>
        </w:rPr>
        <w:t xml:space="preserve"> (Мб</w:t>
      </w:r>
      <w:r w:rsidR="003C6D0A">
        <w:rPr>
          <w:sz w:val="28"/>
          <w:szCs w:val="28"/>
          <w:lang w:val="uk-UA"/>
        </w:rPr>
        <w:t>і</w:t>
      </w:r>
      <w:r w:rsidRPr="00EE59EC">
        <w:rPr>
          <w:sz w:val="28"/>
          <w:szCs w:val="28"/>
        </w:rPr>
        <w:t>т/</w:t>
      </w:r>
      <w:r>
        <w:rPr>
          <w:sz w:val="28"/>
          <w:szCs w:val="28"/>
        </w:rPr>
        <w:t>с</w:t>
      </w:r>
      <w:r w:rsidRPr="00EE59EC">
        <w:rPr>
          <w:sz w:val="28"/>
          <w:szCs w:val="28"/>
        </w:rPr>
        <w:t>).</w:t>
      </w:r>
    </w:p>
    <w:p w:rsidR="00E54BED" w:rsidRDefault="00E54BED" w:rsidP="007E0E4D">
      <w:pPr>
        <w:spacing w:line="360" w:lineRule="auto"/>
        <w:ind w:firstLine="851"/>
        <w:jc w:val="both"/>
        <w:rPr>
          <w:sz w:val="28"/>
          <w:szCs w:val="28"/>
        </w:rPr>
      </w:pPr>
      <w:r>
        <w:rPr>
          <w:sz w:val="28"/>
          <w:szCs w:val="28"/>
          <w:lang w:val="uk-UA"/>
        </w:rPr>
        <w:t>Т</w:t>
      </w:r>
      <w:r w:rsidRPr="00E54BED">
        <w:rPr>
          <w:sz w:val="28"/>
          <w:szCs w:val="28"/>
        </w:rPr>
        <w:t xml:space="preserve">аким чином, </w:t>
      </w:r>
      <w:r w:rsidRPr="00EE59EC">
        <w:rPr>
          <w:i/>
          <w:sz w:val="28"/>
          <w:szCs w:val="28"/>
          <w:lang w:val="en-US"/>
        </w:rPr>
        <w:t>R</w:t>
      </w:r>
      <w:r w:rsidRPr="00EE59EC">
        <w:rPr>
          <w:i/>
          <w:sz w:val="28"/>
          <w:szCs w:val="28"/>
          <w:vertAlign w:val="subscript"/>
          <w:lang w:val="en-US"/>
        </w:rPr>
        <w:t>N</w:t>
      </w:r>
      <w:r w:rsidRPr="00EE59EC">
        <w:rPr>
          <w:sz w:val="28"/>
          <w:szCs w:val="28"/>
        </w:rPr>
        <w:t xml:space="preserve"> &gt; </w:t>
      </w:r>
      <w:r w:rsidRPr="00EE59EC">
        <w:rPr>
          <w:i/>
          <w:sz w:val="28"/>
          <w:szCs w:val="28"/>
          <w:lang w:val="en-US"/>
        </w:rPr>
        <w:t>R</w:t>
      </w:r>
      <w:r w:rsidRPr="00EE59EC">
        <w:rPr>
          <w:i/>
          <w:sz w:val="28"/>
          <w:szCs w:val="28"/>
          <w:vertAlign w:val="subscript"/>
        </w:rPr>
        <w:t>общ./ЧНН</w:t>
      </w:r>
      <w:r w:rsidRPr="00E54BED">
        <w:rPr>
          <w:sz w:val="28"/>
          <w:szCs w:val="28"/>
        </w:rPr>
        <w:t>. Отже</w:t>
      </w:r>
      <w:r>
        <w:rPr>
          <w:sz w:val="28"/>
          <w:szCs w:val="28"/>
          <w:lang w:val="uk-UA"/>
        </w:rPr>
        <w:t xml:space="preserve">, </w:t>
      </w:r>
      <w:r w:rsidRPr="00E54BED">
        <w:rPr>
          <w:sz w:val="28"/>
          <w:szCs w:val="28"/>
        </w:rPr>
        <w:t>проектована мережа не буде піддаватися перевантажень в ГНН.</w:t>
      </w: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Default="007E0E4D">
      <w:pPr>
        <w:rPr>
          <w:rFonts w:ascii="Times" w:eastAsia="Arial Unicode MS" w:hAnsi="Times" w:cs="Arial Unicode MS"/>
          <w:color w:val="000000"/>
          <w:sz w:val="28"/>
          <w:szCs w:val="28"/>
          <w:shd w:val="clear" w:color="auto" w:fill="FFFFFF"/>
        </w:rPr>
      </w:pPr>
    </w:p>
    <w:p w:rsidR="007E0E4D" w:rsidRPr="007E0E4D" w:rsidRDefault="007E0E4D">
      <w:pPr>
        <w:rPr>
          <w:rFonts w:ascii="Times" w:eastAsia="Arial Unicode MS" w:hAnsi="Times" w:cs="Arial Unicode MS"/>
          <w:color w:val="000000"/>
          <w:sz w:val="28"/>
          <w:szCs w:val="28"/>
          <w:shd w:val="clear" w:color="auto" w:fill="FFFFFF"/>
        </w:rPr>
      </w:pPr>
      <w:r>
        <w:rPr>
          <w:rFonts w:ascii="Times" w:eastAsia="Arial Unicode MS" w:hAnsi="Times" w:cs="Arial Unicode MS"/>
          <w:color w:val="000000"/>
          <w:sz w:val="28"/>
          <w:szCs w:val="28"/>
          <w:shd w:val="clear" w:color="auto" w:fill="FFFFFF"/>
        </w:rPr>
        <w:br w:type="page"/>
      </w:r>
    </w:p>
    <w:p w:rsidR="00001AAA" w:rsidRDefault="003E14E1" w:rsidP="003E14E1">
      <w:pPr>
        <w:jc w:val="center"/>
        <w:rPr>
          <w:rFonts w:ascii="Times" w:eastAsia="Arial Unicode MS" w:hAnsi="Times" w:cs="Arial Unicode MS"/>
          <w:color w:val="000000"/>
          <w:sz w:val="28"/>
          <w:szCs w:val="28"/>
          <w:shd w:val="clear" w:color="auto" w:fill="FFFFFF"/>
          <w:lang w:val="uk-UA"/>
        </w:rPr>
      </w:pPr>
      <w:r>
        <w:rPr>
          <w:rFonts w:ascii="Times" w:eastAsia="Arial Unicode MS" w:hAnsi="Times" w:cs="Arial Unicode MS"/>
          <w:color w:val="000000"/>
          <w:sz w:val="28"/>
          <w:szCs w:val="28"/>
          <w:shd w:val="clear" w:color="auto" w:fill="FFFFFF"/>
          <w:lang w:val="uk-UA"/>
        </w:rPr>
        <w:lastRenderedPageBreak/>
        <w:t>ВИСНОВ</w:t>
      </w:r>
      <w:r w:rsidR="001B3FCD">
        <w:rPr>
          <w:rFonts w:ascii="Times" w:eastAsia="Arial Unicode MS" w:hAnsi="Times" w:cs="Arial Unicode MS"/>
          <w:color w:val="000000"/>
          <w:sz w:val="28"/>
          <w:szCs w:val="28"/>
          <w:shd w:val="clear" w:color="auto" w:fill="FFFFFF"/>
          <w:lang w:val="uk-UA"/>
        </w:rPr>
        <w:t>КИ</w:t>
      </w:r>
    </w:p>
    <w:p w:rsidR="002861C5" w:rsidRDefault="002861C5" w:rsidP="002D1E0A">
      <w:pPr>
        <w:pStyle w:val="a5"/>
        <w:spacing w:before="0" w:beforeAutospacing="0" w:after="0" w:afterAutospacing="0" w:line="360" w:lineRule="auto"/>
        <w:rPr>
          <w:sz w:val="28"/>
          <w:szCs w:val="28"/>
          <w:lang w:val="uk-UA"/>
        </w:rPr>
      </w:pPr>
    </w:p>
    <w:p w:rsidR="00C82D83" w:rsidRDefault="002861C5" w:rsidP="00C82D83">
      <w:pPr>
        <w:pStyle w:val="a5"/>
        <w:spacing w:before="0" w:beforeAutospacing="0" w:after="0" w:afterAutospacing="0" w:line="360" w:lineRule="auto"/>
        <w:ind w:firstLine="708"/>
        <w:jc w:val="both"/>
        <w:rPr>
          <w:sz w:val="28"/>
          <w:szCs w:val="28"/>
          <w:lang w:val="uk-UA"/>
        </w:rPr>
      </w:pPr>
      <w:r>
        <w:rPr>
          <w:sz w:val="28"/>
          <w:szCs w:val="28"/>
          <w:lang w:val="uk-UA"/>
        </w:rPr>
        <w:t xml:space="preserve">В даній роботі ми розглянули характеристики </w:t>
      </w:r>
      <w:r w:rsidR="002D1E0A">
        <w:rPr>
          <w:sz w:val="28"/>
          <w:szCs w:val="28"/>
          <w:lang w:val="uk-UA"/>
        </w:rPr>
        <w:t xml:space="preserve">стандарту </w:t>
      </w:r>
      <w:r w:rsidR="002D1E0A">
        <w:rPr>
          <w:sz w:val="28"/>
          <w:szCs w:val="28"/>
          <w:lang w:val="en-US"/>
        </w:rPr>
        <w:t>LTE</w:t>
      </w:r>
      <w:r w:rsidR="002D1E0A">
        <w:rPr>
          <w:sz w:val="28"/>
          <w:szCs w:val="28"/>
          <w:lang w:val="uk-UA"/>
        </w:rPr>
        <w:t xml:space="preserve">, основні особливості побудови мережі, а </w:t>
      </w:r>
      <w:r w:rsidR="00713834">
        <w:rPr>
          <w:sz w:val="28"/>
          <w:szCs w:val="28"/>
          <w:lang w:val="uk-UA"/>
        </w:rPr>
        <w:t xml:space="preserve">найголовніше, </w:t>
      </w:r>
      <w:r w:rsidR="002D1E0A">
        <w:rPr>
          <w:sz w:val="28"/>
          <w:szCs w:val="28"/>
          <w:lang w:val="uk-UA"/>
        </w:rPr>
        <w:t>з</w:t>
      </w:r>
      <w:r w:rsidR="002D1E0A" w:rsidRPr="002D1E0A">
        <w:rPr>
          <w:sz w:val="28"/>
          <w:szCs w:val="28"/>
        </w:rPr>
        <w:t>’</w:t>
      </w:r>
      <w:r w:rsidR="002D1E0A">
        <w:rPr>
          <w:sz w:val="28"/>
          <w:szCs w:val="28"/>
          <w:lang w:val="uk-UA"/>
        </w:rPr>
        <w:t xml:space="preserve">ясували рівень захищеності даних в системах радіозв’язку технології </w:t>
      </w:r>
      <w:r w:rsidR="002D1E0A">
        <w:rPr>
          <w:sz w:val="28"/>
          <w:szCs w:val="28"/>
          <w:lang w:val="en-US"/>
        </w:rPr>
        <w:t>LTE</w:t>
      </w:r>
      <w:r w:rsidR="002D1E0A">
        <w:rPr>
          <w:sz w:val="28"/>
          <w:szCs w:val="28"/>
          <w:lang w:val="uk-UA"/>
        </w:rPr>
        <w:t>.</w:t>
      </w:r>
    </w:p>
    <w:p w:rsidR="00C82D83" w:rsidRDefault="00C82D83" w:rsidP="00C82D83">
      <w:pPr>
        <w:pStyle w:val="a5"/>
        <w:spacing w:before="0" w:beforeAutospacing="0" w:after="0" w:afterAutospacing="0" w:line="360" w:lineRule="auto"/>
        <w:ind w:firstLine="708"/>
        <w:jc w:val="both"/>
        <w:rPr>
          <w:sz w:val="28"/>
          <w:szCs w:val="28"/>
        </w:rPr>
      </w:pPr>
      <w:r w:rsidRPr="00C82D83">
        <w:rPr>
          <w:sz w:val="28"/>
          <w:szCs w:val="28"/>
        </w:rPr>
        <w:t>Захист в мережі LТЕ передбачений на рівні доступу до мережі, на рівнях мережевого і користувацького доменів, на рівні програм та рівні відображення і конфігурацій. На кожному з цих рівнів:</w:t>
      </w:r>
    </w:p>
    <w:p w:rsidR="00C82D83" w:rsidRDefault="00C82D83" w:rsidP="00C82D83">
      <w:pPr>
        <w:pStyle w:val="a5"/>
        <w:spacing w:before="0" w:beforeAutospacing="0" w:after="0" w:afterAutospacing="0" w:line="360" w:lineRule="auto"/>
        <w:ind w:firstLine="708"/>
        <w:jc w:val="both"/>
        <w:rPr>
          <w:sz w:val="28"/>
          <w:szCs w:val="28"/>
        </w:rPr>
      </w:pPr>
      <w:r w:rsidRPr="00C82D83">
        <w:rPr>
          <w:sz w:val="28"/>
          <w:szCs w:val="28"/>
        </w:rPr>
        <w:t xml:space="preserve">- здійснюється аутентифікація всіх пристроїв; </w:t>
      </w:r>
    </w:p>
    <w:p w:rsidR="00C82D83" w:rsidRDefault="00C82D83" w:rsidP="00C82D83">
      <w:pPr>
        <w:pStyle w:val="a5"/>
        <w:spacing w:before="0" w:beforeAutospacing="0" w:after="0" w:afterAutospacing="0" w:line="360" w:lineRule="auto"/>
        <w:ind w:firstLine="708"/>
        <w:jc w:val="both"/>
        <w:rPr>
          <w:sz w:val="28"/>
          <w:szCs w:val="28"/>
        </w:rPr>
      </w:pPr>
      <w:r w:rsidRPr="00C82D83">
        <w:rPr>
          <w:sz w:val="28"/>
          <w:szCs w:val="28"/>
        </w:rPr>
        <w:t xml:space="preserve">- використання не тільки IP-адреси, а й системи розповсюдження ключів шифрування для всіх пристроїв, підключених до мережі; </w:t>
      </w:r>
    </w:p>
    <w:p w:rsidR="00C82D83" w:rsidRDefault="00C82D83" w:rsidP="00C82D83">
      <w:pPr>
        <w:pStyle w:val="a5"/>
        <w:spacing w:before="0" w:beforeAutospacing="0" w:after="0" w:afterAutospacing="0" w:line="360" w:lineRule="auto"/>
        <w:ind w:firstLine="708"/>
        <w:jc w:val="both"/>
        <w:rPr>
          <w:sz w:val="28"/>
          <w:szCs w:val="28"/>
        </w:rPr>
      </w:pPr>
      <w:r w:rsidRPr="00C82D83">
        <w:rPr>
          <w:sz w:val="28"/>
          <w:szCs w:val="28"/>
        </w:rPr>
        <w:t xml:space="preserve">- зберігаються методи аутентифікації користувачів по прив'язці до карти USIM. </w:t>
      </w:r>
    </w:p>
    <w:p w:rsidR="00C82D83" w:rsidRDefault="00C82D83" w:rsidP="00C82D83">
      <w:pPr>
        <w:pStyle w:val="a5"/>
        <w:spacing w:before="0" w:beforeAutospacing="0" w:after="0" w:afterAutospacing="0" w:line="360" w:lineRule="auto"/>
        <w:ind w:firstLine="708"/>
        <w:jc w:val="both"/>
        <w:rPr>
          <w:sz w:val="28"/>
          <w:szCs w:val="28"/>
        </w:rPr>
      </w:pPr>
      <w:r w:rsidRPr="00C82D83">
        <w:rPr>
          <w:sz w:val="28"/>
          <w:szCs w:val="28"/>
        </w:rPr>
        <w:t>У мережах LTE алгоритми шифрування і забезпечення комплексної безпеки засновані на технології Snow 3G і стандарті AES, в нових релізах планується використовуватися два додаткових алгоритми. Якщо один з алгоритмів буде зламаний, то інші, що залишилися повинні забезпечити безпеку мережі LTE.</w:t>
      </w:r>
    </w:p>
    <w:p w:rsidR="00C82D83" w:rsidRDefault="00C82D83" w:rsidP="00C82D83">
      <w:pPr>
        <w:pStyle w:val="a5"/>
        <w:spacing w:before="0" w:beforeAutospacing="0" w:after="0" w:afterAutospacing="0" w:line="360" w:lineRule="auto"/>
        <w:ind w:firstLine="709"/>
        <w:jc w:val="both"/>
        <w:rPr>
          <w:sz w:val="28"/>
          <w:szCs w:val="28"/>
          <w:lang w:val="uk-UA"/>
        </w:rPr>
      </w:pPr>
      <w:r>
        <w:rPr>
          <w:sz w:val="28"/>
          <w:szCs w:val="28"/>
          <w:lang w:val="uk-UA"/>
        </w:rPr>
        <w:t>Ф</w:t>
      </w:r>
      <w:r w:rsidRPr="002D1E0A">
        <w:rPr>
          <w:sz w:val="28"/>
          <w:szCs w:val="28"/>
          <w:lang w:val="uk-UA"/>
        </w:rPr>
        <w:t>ахівці з безпеки спільно з розробниками LTE постійно відстежують</w:t>
      </w:r>
      <w:r>
        <w:rPr>
          <w:sz w:val="28"/>
          <w:szCs w:val="28"/>
          <w:lang w:val="uk-UA"/>
        </w:rPr>
        <w:t xml:space="preserve"> </w:t>
      </w:r>
      <w:r w:rsidRPr="002D1E0A">
        <w:rPr>
          <w:sz w:val="28"/>
          <w:szCs w:val="28"/>
          <w:lang w:val="uk-UA"/>
        </w:rPr>
        <w:t>появу нових загроз безпеки і роблять усі необхідні кроки для забезпечення цілісності і</w:t>
      </w:r>
      <w:r>
        <w:rPr>
          <w:sz w:val="28"/>
          <w:szCs w:val="28"/>
          <w:lang w:val="uk-UA"/>
        </w:rPr>
        <w:t xml:space="preserve"> </w:t>
      </w:r>
      <w:r w:rsidRPr="002D1E0A">
        <w:rPr>
          <w:sz w:val="28"/>
          <w:szCs w:val="28"/>
          <w:lang w:val="uk-UA"/>
        </w:rPr>
        <w:t>конфіденційності переданих даних.</w:t>
      </w:r>
    </w:p>
    <w:p w:rsidR="001B3FCD" w:rsidRPr="00C82D83" w:rsidRDefault="00C82D83" w:rsidP="00C82D83">
      <w:pPr>
        <w:pStyle w:val="a5"/>
        <w:spacing w:before="0" w:beforeAutospacing="0" w:after="0" w:afterAutospacing="0" w:line="360" w:lineRule="auto"/>
        <w:ind w:firstLine="708"/>
        <w:jc w:val="both"/>
        <w:rPr>
          <w:sz w:val="28"/>
          <w:szCs w:val="28"/>
          <w:lang w:val="uk-UA"/>
        </w:rPr>
      </w:pPr>
      <w:r w:rsidRPr="00C82D83">
        <w:rPr>
          <w:sz w:val="28"/>
          <w:szCs w:val="28"/>
          <w:lang w:val="uk-UA"/>
        </w:rPr>
        <w:t xml:space="preserve"> </w:t>
      </w:r>
      <w:r w:rsidRPr="007F2F40">
        <w:rPr>
          <w:sz w:val="28"/>
          <w:szCs w:val="28"/>
          <w:lang w:val="uk-UA"/>
        </w:rPr>
        <w:t xml:space="preserve">Із викладеного матеріалу роботи та проведених досліджень можна </w:t>
      </w:r>
      <w:r>
        <w:rPr>
          <w:sz w:val="28"/>
          <w:szCs w:val="28"/>
          <w:lang w:val="uk-UA"/>
        </w:rPr>
        <w:t>зробити висновок</w:t>
      </w:r>
      <w:r w:rsidRPr="007F2F40">
        <w:rPr>
          <w:sz w:val="28"/>
          <w:szCs w:val="28"/>
          <w:lang w:val="uk-UA"/>
        </w:rPr>
        <w:t xml:space="preserve">, що на сучасному етапі </w:t>
      </w:r>
      <w:r>
        <w:rPr>
          <w:sz w:val="28"/>
          <w:szCs w:val="28"/>
          <w:lang w:val="uk-UA"/>
        </w:rPr>
        <w:t>розвитку</w:t>
      </w:r>
      <w:r w:rsidRPr="007F2F40">
        <w:rPr>
          <w:sz w:val="28"/>
          <w:szCs w:val="28"/>
          <w:lang w:val="uk-UA"/>
        </w:rPr>
        <w:t xml:space="preserve"> </w:t>
      </w:r>
      <w:r>
        <w:rPr>
          <w:sz w:val="28"/>
          <w:szCs w:val="28"/>
          <w:lang w:val="uk-UA"/>
        </w:rPr>
        <w:t>радіозв</w:t>
      </w:r>
      <w:r w:rsidRPr="002861C5">
        <w:rPr>
          <w:sz w:val="28"/>
          <w:szCs w:val="28"/>
          <w:lang w:val="uk-UA"/>
        </w:rPr>
        <w:t>’</w:t>
      </w:r>
      <w:r>
        <w:rPr>
          <w:sz w:val="28"/>
          <w:szCs w:val="28"/>
          <w:lang w:val="uk-UA"/>
        </w:rPr>
        <w:t>язку – м</w:t>
      </w:r>
      <w:r w:rsidRPr="00C82D83">
        <w:rPr>
          <w:sz w:val="28"/>
          <w:szCs w:val="28"/>
          <w:lang w:val="uk-UA"/>
        </w:rPr>
        <w:t xml:space="preserve">ережі </w:t>
      </w:r>
      <w:r w:rsidRPr="00C82D83">
        <w:rPr>
          <w:sz w:val="28"/>
          <w:szCs w:val="28"/>
        </w:rPr>
        <w:t>UMTS</w:t>
      </w:r>
      <w:r w:rsidRPr="00C82D83">
        <w:rPr>
          <w:sz w:val="28"/>
          <w:szCs w:val="28"/>
          <w:lang w:val="uk-UA"/>
        </w:rPr>
        <w:t xml:space="preserve"> та </w:t>
      </w:r>
      <w:r w:rsidRPr="00C82D83">
        <w:rPr>
          <w:sz w:val="28"/>
          <w:szCs w:val="28"/>
        </w:rPr>
        <w:t>LTE</w:t>
      </w:r>
      <w:r w:rsidRPr="00C82D83">
        <w:rPr>
          <w:sz w:val="28"/>
          <w:szCs w:val="28"/>
          <w:lang w:val="uk-UA"/>
        </w:rPr>
        <w:t xml:space="preserve"> є </w:t>
      </w:r>
      <w:r>
        <w:rPr>
          <w:sz w:val="28"/>
          <w:szCs w:val="28"/>
          <w:lang w:val="uk-UA"/>
        </w:rPr>
        <w:t xml:space="preserve">найбільш </w:t>
      </w:r>
      <w:r w:rsidRPr="00C82D83">
        <w:rPr>
          <w:sz w:val="28"/>
          <w:szCs w:val="28"/>
          <w:lang w:val="uk-UA"/>
        </w:rPr>
        <w:t xml:space="preserve">масовими стандартами </w:t>
      </w:r>
      <w:r w:rsidR="009453A7" w:rsidRPr="009453A7">
        <w:rPr>
          <w:sz w:val="28"/>
          <w:szCs w:val="28"/>
          <w:u w:color="000000"/>
          <w:lang w:val="uk-UA"/>
        </w:rPr>
        <w:t>безпров</w:t>
      </w:r>
      <w:r w:rsidR="009453A7">
        <w:rPr>
          <w:sz w:val="28"/>
          <w:szCs w:val="28"/>
          <w:u w:color="000000"/>
          <w:lang w:val="uk-UA"/>
        </w:rPr>
        <w:t>ідного</w:t>
      </w:r>
      <w:r w:rsidR="009453A7" w:rsidRPr="009453A7">
        <w:rPr>
          <w:sz w:val="28"/>
          <w:szCs w:val="28"/>
          <w:u w:color="000000"/>
          <w:lang w:val="uk-UA"/>
        </w:rPr>
        <w:t xml:space="preserve"> </w:t>
      </w:r>
      <w:r w:rsidRPr="00C82D83">
        <w:rPr>
          <w:sz w:val="28"/>
          <w:szCs w:val="28"/>
          <w:lang w:val="uk-UA"/>
        </w:rPr>
        <w:t xml:space="preserve">зв'язку, що забезпечують високий рівень захисту інформації користувача у порівнянні з мережею </w:t>
      </w:r>
      <w:r w:rsidRPr="00C82D83">
        <w:rPr>
          <w:sz w:val="28"/>
          <w:szCs w:val="28"/>
        </w:rPr>
        <w:t>GSM</w:t>
      </w:r>
      <w:r w:rsidRPr="00C82D83">
        <w:rPr>
          <w:sz w:val="28"/>
          <w:szCs w:val="28"/>
          <w:lang w:val="uk-UA"/>
        </w:rPr>
        <w:t>. Хоча мережі можуть бути атаковані зловмисниками, вони всеодно забезпечують достатній рівень захисту інформації відносно існуючих загроз.</w:t>
      </w:r>
    </w:p>
    <w:p w:rsidR="001B3FCD" w:rsidRDefault="001B3FCD" w:rsidP="003E14E1">
      <w:pPr>
        <w:rPr>
          <w:rFonts w:ascii="Times" w:eastAsia="Arial Unicode MS" w:hAnsi="Times" w:cs="Arial Unicode MS"/>
          <w:color w:val="000000"/>
          <w:sz w:val="28"/>
          <w:szCs w:val="28"/>
          <w:shd w:val="clear" w:color="auto" w:fill="FFFFFF"/>
          <w:lang w:val="uk-UA"/>
        </w:rPr>
      </w:pPr>
    </w:p>
    <w:p w:rsidR="001B3FCD" w:rsidRDefault="001B3FCD">
      <w:pPr>
        <w:rPr>
          <w:rFonts w:ascii="Times" w:eastAsia="Arial Unicode MS" w:hAnsi="Times" w:cs="Arial Unicode MS"/>
          <w:color w:val="000000"/>
          <w:sz w:val="28"/>
          <w:szCs w:val="28"/>
          <w:shd w:val="clear" w:color="auto" w:fill="FFFFFF"/>
          <w:lang w:val="uk-UA"/>
        </w:rPr>
      </w:pPr>
      <w:r>
        <w:rPr>
          <w:rFonts w:ascii="Times" w:eastAsia="Arial Unicode MS" w:hAnsi="Times" w:cs="Arial Unicode MS"/>
          <w:color w:val="000000"/>
          <w:sz w:val="28"/>
          <w:szCs w:val="28"/>
          <w:shd w:val="clear" w:color="auto" w:fill="FFFFFF"/>
          <w:lang w:val="uk-UA"/>
        </w:rPr>
        <w:br w:type="page"/>
      </w:r>
    </w:p>
    <w:p w:rsidR="001B3FCD" w:rsidRPr="001B3FCD" w:rsidRDefault="001B3FCD" w:rsidP="001B3FCD">
      <w:pPr>
        <w:spacing w:line="360" w:lineRule="auto"/>
        <w:jc w:val="center"/>
        <w:rPr>
          <w:color w:val="000000"/>
        </w:rPr>
      </w:pPr>
      <w:r w:rsidRPr="001B3FCD">
        <w:rPr>
          <w:rFonts w:ascii="Times" w:hAnsi="Times"/>
          <w:color w:val="000000"/>
          <w:sz w:val="28"/>
          <w:szCs w:val="28"/>
        </w:rPr>
        <w:lastRenderedPageBreak/>
        <w:t xml:space="preserve">ПЕРЕЛІК ДЖЕРЕЛ </w:t>
      </w:r>
      <w:r w:rsidR="00C82052" w:rsidRPr="005560D3">
        <w:rPr>
          <w:rFonts w:ascii="Times" w:hAnsi="Times"/>
          <w:sz w:val="28"/>
          <w:szCs w:val="28"/>
        </w:rPr>
        <w:t>ПОСИЛАН</w:t>
      </w:r>
      <w:r w:rsidR="00C82052">
        <w:rPr>
          <w:rFonts w:ascii="Times" w:hAnsi="Times"/>
          <w:sz w:val="28"/>
          <w:szCs w:val="28"/>
          <w:lang w:val="uk-UA"/>
        </w:rPr>
        <w:t>НЯ</w:t>
      </w:r>
    </w:p>
    <w:p w:rsidR="001B3FCD" w:rsidRPr="001B2AE3" w:rsidRDefault="001B3FCD" w:rsidP="001B3FCD">
      <w:pPr>
        <w:numPr>
          <w:ilvl w:val="0"/>
          <w:numId w:val="32"/>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Застосування технології LTEу системах реального часу</w:t>
      </w:r>
      <w:r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w:t>
      </w:r>
      <w:r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2009. –</w:t>
      </w:r>
      <w:r w:rsidR="00FB5B9F" w:rsidRPr="001B2AE3">
        <w:rPr>
          <w:rFonts w:eastAsia="Arial Unicode MS"/>
          <w:color w:val="000000" w:themeColor="text1"/>
          <w:sz w:val="28"/>
          <w:szCs w:val="28"/>
        </w:rPr>
        <w:t xml:space="preserve"> </w:t>
      </w:r>
      <w:r w:rsidR="00FB5B9F" w:rsidRPr="001B2AE3">
        <w:rPr>
          <w:rFonts w:eastAsia="Arial Unicode MS"/>
          <w:color w:val="000000" w:themeColor="text1"/>
          <w:sz w:val="28"/>
          <w:szCs w:val="28"/>
          <w:lang w:val="en-US"/>
        </w:rPr>
        <w:t>URL</w:t>
      </w:r>
      <w:r w:rsidRPr="001B2AE3">
        <w:rPr>
          <w:rFonts w:eastAsia="Arial Unicode MS"/>
          <w:color w:val="000000" w:themeColor="text1"/>
          <w:sz w:val="28"/>
          <w:szCs w:val="28"/>
        </w:rPr>
        <w:t>:</w:t>
      </w:r>
      <w:r w:rsidRPr="001B2AE3">
        <w:rPr>
          <w:rFonts w:eastAsia="Arial Unicode MS"/>
          <w:color w:val="000000" w:themeColor="text1"/>
          <w:sz w:val="28"/>
          <w:szCs w:val="28"/>
          <w:lang w:val="uk-UA"/>
        </w:rPr>
        <w:t xml:space="preserve"> </w:t>
      </w:r>
      <w:hyperlink r:id="rId30" w:history="1">
        <w:r w:rsidRPr="001B2AE3">
          <w:rPr>
            <w:rFonts w:eastAsia="Arial Unicode MS"/>
            <w:color w:val="000000" w:themeColor="text1"/>
            <w:sz w:val="28"/>
            <w:szCs w:val="28"/>
            <w:u w:val="single"/>
          </w:rPr>
          <w:t>http://jrnl.nau.edu.ua/index.php/SBT/article/-view/5242/5784</w:t>
        </w:r>
      </w:hyperlink>
      <w:r w:rsidR="0013163B" w:rsidRPr="001B2AE3">
        <w:rPr>
          <w:rFonts w:eastAsia="Arial Unicode MS"/>
          <w:color w:val="000000" w:themeColor="text1"/>
          <w:sz w:val="28"/>
          <w:szCs w:val="28"/>
        </w:rPr>
        <w:t xml:space="preserve"> (</w:t>
      </w:r>
      <w:r w:rsidR="0013163B" w:rsidRPr="001B2AE3">
        <w:rPr>
          <w:rFonts w:eastAsia="Arial Unicode MS"/>
          <w:color w:val="000000" w:themeColor="text1"/>
          <w:sz w:val="28"/>
          <w:szCs w:val="28"/>
          <w:lang w:val="uk-UA"/>
        </w:rPr>
        <w:t>дата звернення</w:t>
      </w:r>
      <w:r w:rsidR="0013163B" w:rsidRPr="001B2AE3">
        <w:rPr>
          <w:rFonts w:eastAsia="Arial Unicode MS"/>
          <w:color w:val="000000" w:themeColor="text1"/>
          <w:sz w:val="28"/>
          <w:szCs w:val="28"/>
        </w:rPr>
        <w:t xml:space="preserve">: </w:t>
      </w:r>
      <w:r w:rsidR="00787DBD" w:rsidRPr="001B2AE3">
        <w:rPr>
          <w:rFonts w:eastAsia="Arial Unicode MS"/>
          <w:color w:val="000000" w:themeColor="text1"/>
          <w:sz w:val="28"/>
          <w:szCs w:val="28"/>
          <w:lang w:val="uk-UA"/>
        </w:rPr>
        <w:t>05</w:t>
      </w:r>
      <w:r w:rsidR="0013163B"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1</w:t>
      </w:r>
      <w:r w:rsidR="0013163B"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 xml:space="preserve">Аналіз ефективності мережі </w:t>
      </w:r>
      <w:r w:rsidRPr="001B2AE3">
        <w:rPr>
          <w:rFonts w:eastAsia="Arial Unicode MS"/>
          <w:color w:val="000000" w:themeColor="text1"/>
          <w:sz w:val="28"/>
          <w:szCs w:val="28"/>
          <w:lang w:val="de-DE"/>
        </w:rPr>
        <w:t>LTE</w:t>
      </w:r>
      <w:r w:rsidR="00787DBD"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xml:space="preserve">– 2018.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w:history="1">
        <w:r w:rsidR="004E4118" w:rsidRPr="001B2AE3">
          <w:rPr>
            <w:rStyle w:val="ac"/>
            <w:rFonts w:eastAsia="Arial Unicode MS"/>
            <w:color w:val="000000" w:themeColor="text1"/>
            <w:sz w:val="28"/>
            <w:szCs w:val="28"/>
            <w:lang w:val="de-DE"/>
          </w:rPr>
          <w:t>http://lib.khnu.km.ua</w:t>
        </w:r>
        <w:r w:rsidR="004E4118" w:rsidRPr="001B2AE3">
          <w:rPr>
            <w:rStyle w:val="ac"/>
            <w:rFonts w:eastAsia="Arial Unicode MS"/>
            <w:color w:val="000000" w:themeColor="text1"/>
            <w:sz w:val="28"/>
            <w:szCs w:val="28"/>
            <w:lang w:val="uk-UA"/>
          </w:rPr>
          <w:t xml:space="preserve"> </w:t>
        </w:r>
        <w:r w:rsidR="004E4118" w:rsidRPr="001B2AE3">
          <w:rPr>
            <w:rStyle w:val="ac"/>
            <w:rFonts w:eastAsia="Arial Unicode MS"/>
            <w:color w:val="000000" w:themeColor="text1"/>
            <w:sz w:val="28"/>
            <w:szCs w:val="28"/>
            <w:lang w:val="de-DE"/>
          </w:rPr>
          <w:t>/konfer_HNU/2018/int_pot/Part_4all.pdf</w:t>
        </w:r>
      </w:hyperlink>
      <w:r w:rsidR="00787DBD"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1</w:t>
      </w:r>
      <w:r w:rsidR="00787DBD" w:rsidRPr="001B2AE3">
        <w:rPr>
          <w:rFonts w:eastAsia="Arial Unicode MS"/>
          <w:color w:val="000000" w:themeColor="text1"/>
          <w:sz w:val="28"/>
          <w:szCs w:val="28"/>
          <w:lang w:val="uk-UA"/>
        </w:rPr>
        <w:t>6</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 xml:space="preserve">Розробка системи бездротового доступу на основі технології </w:t>
      </w:r>
      <w:r w:rsidRPr="001B2AE3">
        <w:rPr>
          <w:rFonts w:eastAsia="Arial Unicode MS"/>
          <w:color w:val="000000" w:themeColor="text1"/>
          <w:sz w:val="28"/>
          <w:szCs w:val="28"/>
          <w:lang w:val="de-DE"/>
        </w:rPr>
        <w:t xml:space="preserve">LTE </w:t>
      </w:r>
      <w:r w:rsidRPr="001B2AE3">
        <w:rPr>
          <w:rFonts w:eastAsia="Arial Unicode MS"/>
          <w:color w:val="000000" w:themeColor="text1"/>
          <w:sz w:val="28"/>
          <w:szCs w:val="28"/>
        </w:rPr>
        <w:t>в місті Буринь</w:t>
      </w:r>
      <w:r w:rsidR="00787DBD"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xml:space="preserve">– 2019.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r:id="rId31" w:history="1">
        <w:r w:rsidR="00787DBD" w:rsidRPr="001B2AE3">
          <w:rPr>
            <w:rStyle w:val="ac"/>
            <w:rFonts w:eastAsia="Arial Unicode MS"/>
            <w:color w:val="000000" w:themeColor="text1"/>
            <w:sz w:val="28"/>
            <w:szCs w:val="28"/>
          </w:rPr>
          <w:t>https://essuir.sumdu.edu.ua/bitstream/123456789/73335/1/</w:t>
        </w:r>
        <w:r w:rsidR="00787DBD" w:rsidRPr="001B2AE3">
          <w:rPr>
            <w:rStyle w:val="ac"/>
            <w:rFonts w:eastAsia="Arial Unicode MS"/>
            <w:color w:val="000000" w:themeColor="text1"/>
            <w:sz w:val="28"/>
            <w:szCs w:val="28"/>
            <w:lang w:val="uk-UA"/>
          </w:rPr>
          <w:t xml:space="preserve"> </w:t>
        </w:r>
        <w:r w:rsidR="00787DBD" w:rsidRPr="001B2AE3">
          <w:rPr>
            <w:rStyle w:val="ac"/>
            <w:rFonts w:eastAsia="Arial Unicode MS"/>
            <w:color w:val="000000" w:themeColor="text1"/>
            <w:sz w:val="28"/>
            <w:szCs w:val="28"/>
          </w:rPr>
          <w:t>Kurbatov_Bachelous_paper_2019.pdf</w:t>
        </w:r>
      </w:hyperlink>
      <w:r w:rsidR="00787DBD"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1</w:t>
      </w:r>
      <w:r w:rsidR="00787DBD" w:rsidRPr="001B2AE3">
        <w:rPr>
          <w:rFonts w:eastAsia="Arial Unicode MS"/>
          <w:color w:val="000000" w:themeColor="text1"/>
          <w:sz w:val="28"/>
          <w:szCs w:val="28"/>
          <w:lang w:val="uk-UA"/>
        </w:rPr>
        <w:t>0</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1</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Аналіз частотного ресурсу мережі LTE в Україні</w:t>
      </w:r>
      <w:r w:rsidR="00787DBD"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xml:space="preserve">– 2019.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r:id="rId32" w:history="1">
        <w:r w:rsidRPr="001B2AE3">
          <w:rPr>
            <w:rFonts w:eastAsia="Arial Unicode MS"/>
            <w:color w:val="000000" w:themeColor="text1"/>
            <w:sz w:val="28"/>
            <w:szCs w:val="28"/>
            <w:u w:val="single"/>
          </w:rPr>
          <w:t>https://onat.edu.ua/wp-content/uploads/2019/05/Додатк.-секція-конференції.pdf</w:t>
        </w:r>
      </w:hyperlink>
      <w:r w:rsidR="00787DBD"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xml:space="preserve">: </w:t>
      </w:r>
      <w:r w:rsidR="00634029" w:rsidRPr="001B2AE3">
        <w:rPr>
          <w:rFonts w:eastAsia="Arial Unicode MS"/>
          <w:color w:val="000000" w:themeColor="text1"/>
          <w:sz w:val="28"/>
          <w:szCs w:val="28"/>
          <w:lang w:val="uk-UA"/>
        </w:rPr>
        <w:t>13</w:t>
      </w:r>
      <w:r w:rsidR="00787DBD" w:rsidRPr="001B2AE3">
        <w:rPr>
          <w:rFonts w:eastAsia="Arial Unicode MS"/>
          <w:color w:val="000000" w:themeColor="text1"/>
          <w:sz w:val="28"/>
          <w:szCs w:val="28"/>
        </w:rPr>
        <w:t>.1</w:t>
      </w:r>
      <w:r w:rsidR="00634029" w:rsidRPr="001B2AE3">
        <w:rPr>
          <w:rFonts w:eastAsia="Arial Unicode MS"/>
          <w:color w:val="000000" w:themeColor="text1"/>
          <w:sz w:val="28"/>
          <w:szCs w:val="28"/>
          <w:lang w:val="uk-UA"/>
        </w:rPr>
        <w:t>1</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 xml:space="preserve">Захист інформаційних ресурсів у сучасних мережах LTE </w:t>
      </w:r>
      <w:r w:rsidR="00634029" w:rsidRPr="001B2AE3">
        <w:rPr>
          <w:rFonts w:eastAsia="Arial Unicode MS"/>
          <w:color w:val="000000" w:themeColor="text1"/>
          <w:sz w:val="28"/>
          <w:szCs w:val="28"/>
          <w:lang w:val="uk-UA"/>
        </w:rPr>
        <w:t>-</w:t>
      </w:r>
      <w:r w:rsidRPr="001B2AE3">
        <w:rPr>
          <w:rFonts w:eastAsia="Arial Unicode MS"/>
          <w:color w:val="000000" w:themeColor="text1"/>
          <w:sz w:val="28"/>
          <w:szCs w:val="28"/>
        </w:rPr>
        <w:t xml:space="preserve"> 2019.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r:id="rId33" w:history="1">
        <w:r w:rsidRPr="001B2AE3">
          <w:rPr>
            <w:rFonts w:eastAsia="Arial Unicode MS"/>
            <w:color w:val="000000" w:themeColor="text1"/>
            <w:sz w:val="28"/>
            <w:szCs w:val="28"/>
            <w:u w:val="single"/>
          </w:rPr>
          <w:t>http://lsd.dut.edu.ua/uploads/n_185_66228883.pdf</w:t>
        </w:r>
      </w:hyperlink>
      <w:r w:rsidR="00787DBD"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1</w:t>
      </w:r>
      <w:r w:rsidR="00787DBD" w:rsidRPr="001B2AE3">
        <w:rPr>
          <w:rFonts w:eastAsia="Arial Unicode MS"/>
          <w:color w:val="000000" w:themeColor="text1"/>
          <w:sz w:val="28"/>
          <w:szCs w:val="28"/>
          <w:lang w:val="uk-UA"/>
        </w:rPr>
        <w:t>6</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Забезпечення безпеки передач</w:t>
      </w:r>
      <w:r w:rsidRPr="001B2AE3">
        <w:rPr>
          <w:rFonts w:eastAsia="Arial Unicode MS"/>
          <w:color w:val="000000" w:themeColor="text1"/>
          <w:sz w:val="28"/>
          <w:szCs w:val="28"/>
          <w:lang w:val="uk-UA"/>
        </w:rPr>
        <w:t xml:space="preserve">і інформації в </w:t>
      </w:r>
      <w:r w:rsidRPr="001B2AE3">
        <w:rPr>
          <w:rFonts w:eastAsia="Arial Unicode MS"/>
          <w:color w:val="000000" w:themeColor="text1"/>
          <w:sz w:val="28"/>
          <w:szCs w:val="28"/>
          <w:lang w:val="de-DE"/>
        </w:rPr>
        <w:t>LTE</w:t>
      </w:r>
      <w:r w:rsidR="00634029"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2018</w:t>
      </w:r>
      <w:r w:rsidR="00634029" w:rsidRPr="001B2AE3">
        <w:rPr>
          <w:rFonts w:eastAsia="Arial Unicode MS"/>
          <w:color w:val="000000" w:themeColor="text1"/>
          <w:sz w:val="28"/>
          <w:szCs w:val="28"/>
          <w:lang w:val="uk-UA"/>
        </w:rPr>
        <w:t>.</w:t>
      </w:r>
      <w:r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xml:space="preserve">–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r:id="rId34" w:history="1">
        <w:r w:rsidR="004E4118" w:rsidRPr="001B2AE3">
          <w:rPr>
            <w:rStyle w:val="ac"/>
            <w:rFonts w:eastAsia="Arial Unicode MS"/>
            <w:color w:val="000000" w:themeColor="text1"/>
            <w:sz w:val="28"/>
            <w:szCs w:val="28"/>
          </w:rPr>
          <w:t>http://conferenc.its.kpi.ua/2018/paper/download/12654/6106</w:t>
        </w:r>
      </w:hyperlink>
      <w:r w:rsidR="00634029"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xml:space="preserve">: </w:t>
      </w:r>
      <w:r w:rsidR="00634029" w:rsidRPr="001B2AE3">
        <w:rPr>
          <w:rFonts w:eastAsia="Arial Unicode MS"/>
          <w:color w:val="000000" w:themeColor="text1"/>
          <w:sz w:val="28"/>
          <w:szCs w:val="28"/>
          <w:lang w:val="uk-UA"/>
        </w:rPr>
        <w:t>2</w:t>
      </w:r>
      <w:r w:rsidR="001B2AE3" w:rsidRPr="001B2AE3">
        <w:rPr>
          <w:rFonts w:eastAsia="Arial Unicode MS"/>
          <w:color w:val="000000" w:themeColor="text1"/>
          <w:sz w:val="28"/>
          <w:szCs w:val="28"/>
          <w:lang w:val="uk-UA"/>
        </w:rPr>
        <w:t>8</w:t>
      </w:r>
      <w:r w:rsidR="00787DBD" w:rsidRPr="001B2AE3">
        <w:rPr>
          <w:rFonts w:eastAsia="Arial Unicode MS"/>
          <w:color w:val="000000" w:themeColor="text1"/>
          <w:sz w:val="28"/>
          <w:szCs w:val="28"/>
        </w:rPr>
        <w:t>.1</w:t>
      </w:r>
      <w:r w:rsidR="00634029" w:rsidRPr="001B2AE3">
        <w:rPr>
          <w:rFonts w:eastAsia="Arial Unicode MS"/>
          <w:color w:val="000000" w:themeColor="text1"/>
          <w:sz w:val="28"/>
          <w:szCs w:val="28"/>
          <w:lang w:val="uk-UA"/>
        </w:rPr>
        <w:t>1</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bCs/>
          <w:color w:val="000000" w:themeColor="text1"/>
          <w:sz w:val="28"/>
          <w:szCs w:val="28"/>
          <w:lang w:val="uk-UA"/>
        </w:rPr>
        <w:t>Технология</w:t>
      </w:r>
      <w:r w:rsidRPr="001B2AE3">
        <w:rPr>
          <w:rFonts w:eastAsia="Arial Unicode MS"/>
          <w:bCs/>
          <w:color w:val="000000" w:themeColor="text1"/>
          <w:sz w:val="28"/>
          <w:szCs w:val="28"/>
        </w:rPr>
        <w:t xml:space="preserve"> LTE</w:t>
      </w:r>
      <w:r w:rsidRPr="001B2AE3">
        <w:rPr>
          <w:rFonts w:eastAsia="Arial Unicode MS"/>
          <w:bCs/>
          <w:color w:val="000000" w:themeColor="text1"/>
          <w:sz w:val="28"/>
          <w:szCs w:val="28"/>
          <w:lang w:val="uk-UA"/>
        </w:rPr>
        <w:t xml:space="preserve"> мобильнй передачи данн</w:t>
      </w:r>
      <w:r w:rsidRPr="001B2AE3">
        <w:rPr>
          <w:rFonts w:eastAsia="Arial Unicode MS"/>
          <w:bCs/>
          <w:color w:val="000000" w:themeColor="text1"/>
          <w:sz w:val="28"/>
          <w:szCs w:val="28"/>
        </w:rPr>
        <w:t>ых</w:t>
      </w:r>
      <w:r w:rsidR="004E4118" w:rsidRPr="001B2AE3">
        <w:rPr>
          <w:rFonts w:eastAsia="Arial Unicode MS"/>
          <w:bCs/>
          <w:color w:val="000000" w:themeColor="text1"/>
          <w:sz w:val="28"/>
          <w:szCs w:val="28"/>
          <w:lang w:val="uk-UA"/>
        </w:rPr>
        <w:t xml:space="preserve"> </w:t>
      </w:r>
      <w:r w:rsidR="00153F21"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w:t>
      </w:r>
      <w:r w:rsidR="004E4118"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20</w:t>
      </w:r>
      <w:r w:rsidRPr="001B2AE3">
        <w:rPr>
          <w:rFonts w:eastAsia="Arial Unicode MS"/>
          <w:color w:val="000000" w:themeColor="text1"/>
          <w:sz w:val="28"/>
          <w:szCs w:val="28"/>
          <w:lang w:val="uk-UA"/>
        </w:rPr>
        <w:t>11</w:t>
      </w:r>
      <w:r w:rsidRPr="001B2AE3">
        <w:rPr>
          <w:rFonts w:eastAsia="Arial Unicode MS"/>
          <w:color w:val="000000" w:themeColor="text1"/>
          <w:sz w:val="28"/>
          <w:szCs w:val="28"/>
        </w:rPr>
        <w:t xml:space="preserve">.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w:history="1">
        <w:r w:rsidR="00153F21" w:rsidRPr="001B2AE3">
          <w:rPr>
            <w:rStyle w:val="ac"/>
            <w:rFonts w:eastAsia="Arial Unicode MS"/>
            <w:color w:val="000000" w:themeColor="text1"/>
            <w:sz w:val="28"/>
            <w:szCs w:val="28"/>
          </w:rPr>
          <w:t>https://studfile.net</w:t>
        </w:r>
        <w:r w:rsidR="00153F21" w:rsidRPr="001B2AE3">
          <w:rPr>
            <w:rStyle w:val="ac"/>
            <w:rFonts w:eastAsia="Arial Unicode MS"/>
            <w:color w:val="000000" w:themeColor="text1"/>
            <w:sz w:val="28"/>
            <w:szCs w:val="28"/>
            <w:lang w:val="uk-UA"/>
          </w:rPr>
          <w:t xml:space="preserve"> </w:t>
        </w:r>
        <w:r w:rsidR="00153F21" w:rsidRPr="001B2AE3">
          <w:rPr>
            <w:rStyle w:val="ac"/>
            <w:rFonts w:eastAsia="Arial Unicode MS"/>
            <w:color w:val="000000" w:themeColor="text1"/>
            <w:sz w:val="28"/>
            <w:szCs w:val="28"/>
          </w:rPr>
          <w:t>/preview/6408630/page:21/</w:t>
        </w:r>
      </w:hyperlink>
      <w:r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xml:space="preserve">: </w:t>
      </w:r>
      <w:r w:rsidR="00153F21" w:rsidRPr="001B2AE3">
        <w:rPr>
          <w:rFonts w:eastAsia="Arial Unicode MS"/>
          <w:color w:val="000000" w:themeColor="text1"/>
          <w:sz w:val="28"/>
          <w:szCs w:val="28"/>
          <w:lang w:val="uk-UA"/>
        </w:rPr>
        <w:t>03</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Технология сотовой связи LTE – почти 4G</w:t>
      </w:r>
      <w:r w:rsidR="00153F21"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xml:space="preserve">– 2009.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w:history="1">
        <w:r w:rsidR="00153F21" w:rsidRPr="001B2AE3">
          <w:rPr>
            <w:rStyle w:val="ac"/>
            <w:rFonts w:eastAsia="Arial Unicode MS"/>
            <w:color w:val="000000" w:themeColor="text1"/>
            <w:sz w:val="28"/>
            <w:szCs w:val="28"/>
          </w:rPr>
          <w:t>http://www.elect</w:t>
        </w:r>
        <w:r w:rsidR="00153F21" w:rsidRPr="001B2AE3">
          <w:rPr>
            <w:rStyle w:val="ac"/>
            <w:rFonts w:eastAsia="Arial Unicode MS"/>
            <w:color w:val="000000" w:themeColor="text1"/>
            <w:sz w:val="28"/>
            <w:szCs w:val="28"/>
            <w:lang w:val="uk-UA"/>
          </w:rPr>
          <w:t xml:space="preserve"> </w:t>
        </w:r>
        <w:r w:rsidR="00153F21" w:rsidRPr="001B2AE3">
          <w:rPr>
            <w:rStyle w:val="ac"/>
            <w:rFonts w:eastAsia="Arial Unicode MS"/>
            <w:color w:val="000000" w:themeColor="text1"/>
            <w:sz w:val="28"/>
            <w:szCs w:val="28"/>
          </w:rPr>
          <w:t>ronics.ru/journal/article/162</w:t>
        </w:r>
      </w:hyperlink>
      <w:r w:rsidR="00787DBD"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1</w:t>
      </w:r>
      <w:r w:rsidR="00153F21" w:rsidRPr="001B2AE3">
        <w:rPr>
          <w:rFonts w:eastAsia="Arial Unicode MS"/>
          <w:color w:val="000000" w:themeColor="text1"/>
          <w:sz w:val="28"/>
          <w:szCs w:val="28"/>
          <w:lang w:val="uk-UA"/>
        </w:rPr>
        <w:t>0</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rPr>
        <w:t>Исследование эффективности технологий LTE/LTE Advanced при проектировании региональных сетей</w:t>
      </w:r>
      <w:r w:rsidR="004E4118"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xml:space="preserve">– 2017.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w:t>
      </w:r>
      <w:r w:rsidR="009803D6" w:rsidRPr="001B2AE3">
        <w:rPr>
          <w:rFonts w:eastAsia="Arial Unicode MS"/>
          <w:color w:val="000000" w:themeColor="text1"/>
          <w:sz w:val="28"/>
          <w:szCs w:val="28"/>
          <w:lang w:val="uk-UA"/>
        </w:rPr>
        <w:t xml:space="preserve"> </w:t>
      </w:r>
      <w:hyperlink r:id="rId35" w:history="1">
        <w:r w:rsidR="004E4118" w:rsidRPr="001B2AE3">
          <w:rPr>
            <w:rStyle w:val="ac"/>
            <w:rFonts w:eastAsia="Arial Unicode MS"/>
            <w:color w:val="000000" w:themeColor="text1"/>
            <w:sz w:val="28"/>
            <w:szCs w:val="28"/>
          </w:rPr>
          <w:t>https://sibsutis.ru/upload</w:t>
        </w:r>
        <w:r w:rsidR="004E4118" w:rsidRPr="001B2AE3">
          <w:rPr>
            <w:rStyle w:val="ac"/>
            <w:rFonts w:eastAsia="Arial Unicode MS"/>
            <w:color w:val="000000" w:themeColor="text1"/>
            <w:sz w:val="28"/>
            <w:szCs w:val="28"/>
            <w:lang w:val="uk-UA"/>
          </w:rPr>
          <w:t xml:space="preserve"> </w:t>
        </w:r>
        <w:r w:rsidR="004E4118" w:rsidRPr="001B2AE3">
          <w:rPr>
            <w:rStyle w:val="ac"/>
            <w:rFonts w:eastAsia="Arial Unicode MS"/>
            <w:color w:val="000000" w:themeColor="text1"/>
            <w:sz w:val="28"/>
            <w:szCs w:val="28"/>
          </w:rPr>
          <w:t>/bc1</w:t>
        </w:r>
        <w:r w:rsidR="004E4118" w:rsidRPr="001B2AE3">
          <w:rPr>
            <w:rStyle w:val="ac"/>
            <w:rFonts w:eastAsia="Arial Unicode MS"/>
            <w:color w:val="000000" w:themeColor="text1"/>
            <w:sz w:val="28"/>
            <w:szCs w:val="28"/>
            <w:lang w:val="uk-UA"/>
          </w:rPr>
          <w:t>/Пояснительная</w:t>
        </w:r>
        <w:r w:rsidR="004E4118" w:rsidRPr="001B2AE3">
          <w:rPr>
            <w:rStyle w:val="ac"/>
            <w:rFonts w:eastAsia="Arial Unicode MS"/>
            <w:color w:val="000000" w:themeColor="text1"/>
            <w:sz w:val="28"/>
            <w:szCs w:val="28"/>
          </w:rPr>
          <w:t>%</w:t>
        </w:r>
        <w:r w:rsidR="004E4118" w:rsidRPr="001B2AE3">
          <w:rPr>
            <w:rStyle w:val="ac"/>
            <w:rFonts w:eastAsia="Arial Unicode MS"/>
            <w:color w:val="000000" w:themeColor="text1"/>
            <w:sz w:val="28"/>
            <w:szCs w:val="28"/>
            <w:lang w:val="uk-UA"/>
          </w:rPr>
          <w:t>20записка</w:t>
        </w:r>
        <w:r w:rsidR="004E4118" w:rsidRPr="001B2AE3">
          <w:rPr>
            <w:rStyle w:val="ac"/>
            <w:rFonts w:eastAsia="Arial Unicode MS"/>
            <w:color w:val="000000" w:themeColor="text1"/>
            <w:sz w:val="28"/>
            <w:szCs w:val="28"/>
          </w:rPr>
          <w:t>.pdf</w:t>
        </w:r>
      </w:hyperlink>
      <w:r w:rsidR="00787DBD" w:rsidRPr="001B2AE3">
        <w:rPr>
          <w:rStyle w:val="ac"/>
          <w:rFonts w:eastAsia="Arial Unicode MS"/>
          <w:color w:val="000000" w:themeColor="text1"/>
          <w:sz w:val="28"/>
          <w:szCs w:val="28"/>
          <w:u w:val="none"/>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xml:space="preserve">: </w:t>
      </w:r>
      <w:r w:rsidR="00153F21" w:rsidRPr="001B2AE3">
        <w:rPr>
          <w:rFonts w:eastAsia="Arial Unicode MS"/>
          <w:color w:val="000000" w:themeColor="text1"/>
          <w:sz w:val="28"/>
          <w:szCs w:val="28"/>
          <w:lang w:val="uk-UA"/>
        </w:rPr>
        <w:t>01</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jc w:val="both"/>
        <w:rPr>
          <w:rFonts w:eastAsia="Arial Unicode MS"/>
          <w:color w:val="000000" w:themeColor="text1"/>
          <w:sz w:val="28"/>
          <w:szCs w:val="28"/>
        </w:rPr>
      </w:pPr>
      <w:r w:rsidRPr="001B2AE3">
        <w:rPr>
          <w:rFonts w:eastAsia="Arial Unicode MS"/>
          <w:color w:val="000000" w:themeColor="text1"/>
          <w:sz w:val="28"/>
          <w:szCs w:val="28"/>
          <w:lang w:val="uk-UA"/>
        </w:rPr>
        <w:t xml:space="preserve">Об анализе угроз безопасности в </w:t>
      </w:r>
      <w:r w:rsidRPr="001B2AE3">
        <w:rPr>
          <w:rFonts w:eastAsia="Arial Unicode MS"/>
          <w:iCs/>
          <w:caps/>
          <w:color w:val="000000" w:themeColor="text1"/>
          <w:sz w:val="28"/>
          <w:szCs w:val="28"/>
          <w:bdr w:val="none" w:sz="0" w:space="0" w:color="auto" w:frame="1"/>
        </w:rPr>
        <w:t>LTE</w:t>
      </w:r>
      <w:r w:rsidRPr="001B2AE3">
        <w:rPr>
          <w:rFonts w:eastAsia="Arial Unicode MS"/>
          <w:color w:val="000000" w:themeColor="text1"/>
          <w:sz w:val="28"/>
          <w:szCs w:val="28"/>
          <w:lang w:val="uk-UA"/>
        </w:rPr>
        <w:t xml:space="preserve"> сетях сотовой свзяи</w:t>
      </w:r>
      <w:r w:rsidR="001A0568" w:rsidRPr="001B2AE3">
        <w:rPr>
          <w:rFonts w:eastAsia="Arial Unicode MS"/>
          <w:color w:val="000000" w:themeColor="text1"/>
          <w:sz w:val="28"/>
          <w:szCs w:val="28"/>
          <w:lang w:val="uk-UA"/>
        </w:rPr>
        <w:t xml:space="preserve"> </w:t>
      </w:r>
      <w:r w:rsidRPr="001B2AE3">
        <w:rPr>
          <w:rFonts w:eastAsia="Arial Unicode MS"/>
          <w:color w:val="000000" w:themeColor="text1"/>
          <w:sz w:val="28"/>
          <w:szCs w:val="28"/>
        </w:rPr>
        <w:t xml:space="preserve">– 2014. – </w:t>
      </w:r>
      <w:r w:rsidR="00787DBD" w:rsidRPr="001B2AE3">
        <w:rPr>
          <w:rFonts w:eastAsia="Arial Unicode MS"/>
          <w:color w:val="000000" w:themeColor="text1"/>
          <w:sz w:val="28"/>
          <w:szCs w:val="28"/>
          <w:lang w:val="en-US"/>
        </w:rPr>
        <w:t>URL</w:t>
      </w:r>
      <w:r w:rsidRPr="001B2AE3">
        <w:rPr>
          <w:rFonts w:eastAsia="Arial Unicode MS"/>
          <w:color w:val="000000" w:themeColor="text1"/>
          <w:sz w:val="28"/>
          <w:szCs w:val="28"/>
        </w:rPr>
        <w:t xml:space="preserve">: </w:t>
      </w:r>
      <w:hyperlink r:id="rId36" w:history="1">
        <w:r w:rsidRPr="001B2AE3">
          <w:rPr>
            <w:rFonts w:eastAsia="Arial Unicode MS"/>
            <w:color w:val="000000" w:themeColor="text1"/>
            <w:sz w:val="28"/>
            <w:szCs w:val="28"/>
            <w:u w:val="single"/>
          </w:rPr>
          <w:t>https://cyberleninka.ru/article/n/ob-analize-ugroz-bezopasnosti-v-lte-setyah-sotovoy-svyazi</w:t>
        </w:r>
      </w:hyperlink>
      <w:r w:rsidR="00787DBD" w:rsidRPr="001B2AE3">
        <w:rPr>
          <w:rFonts w:eastAsia="Arial Unicode MS"/>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1</w:t>
      </w:r>
      <w:r w:rsidR="00787DBD" w:rsidRPr="001B2AE3">
        <w:rPr>
          <w:rFonts w:eastAsia="Arial Unicode MS"/>
          <w:color w:val="000000" w:themeColor="text1"/>
          <w:sz w:val="28"/>
          <w:szCs w:val="28"/>
          <w:lang w:val="uk-UA"/>
        </w:rPr>
        <w:t>6</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contextualSpacing/>
        <w:jc w:val="both"/>
        <w:rPr>
          <w:color w:val="000000" w:themeColor="text1"/>
        </w:rPr>
      </w:pPr>
      <w:r w:rsidRPr="001B2AE3">
        <w:rPr>
          <w:color w:val="000000" w:themeColor="text1"/>
          <w:sz w:val="28"/>
          <w:szCs w:val="28"/>
        </w:rPr>
        <w:t>Защита данных в сетях LTE</w:t>
      </w:r>
      <w:r w:rsidR="00787DBD" w:rsidRPr="001B2AE3">
        <w:rPr>
          <w:color w:val="000000" w:themeColor="text1"/>
          <w:sz w:val="28"/>
          <w:szCs w:val="28"/>
          <w:lang w:val="uk-UA"/>
        </w:rPr>
        <w:t xml:space="preserve"> </w:t>
      </w:r>
      <w:r w:rsidRPr="001B2AE3">
        <w:rPr>
          <w:color w:val="000000" w:themeColor="text1"/>
          <w:sz w:val="28"/>
          <w:szCs w:val="28"/>
        </w:rPr>
        <w:t xml:space="preserve">– 2017. – </w:t>
      </w:r>
      <w:r w:rsidR="00787DBD" w:rsidRPr="001B2AE3">
        <w:rPr>
          <w:rFonts w:eastAsia="Arial Unicode MS"/>
          <w:color w:val="000000" w:themeColor="text1"/>
          <w:sz w:val="28"/>
          <w:szCs w:val="28"/>
          <w:lang w:val="en-US"/>
        </w:rPr>
        <w:t>URL</w:t>
      </w:r>
      <w:r w:rsidRPr="001B2AE3">
        <w:rPr>
          <w:color w:val="000000" w:themeColor="text1"/>
          <w:sz w:val="28"/>
          <w:szCs w:val="28"/>
        </w:rPr>
        <w:t xml:space="preserve">: </w:t>
      </w:r>
      <w:hyperlink r:id="rId37" w:history="1">
        <w:r w:rsidR="001A0568" w:rsidRPr="001B2AE3">
          <w:rPr>
            <w:rStyle w:val="ac"/>
            <w:color w:val="000000" w:themeColor="text1"/>
            <w:sz w:val="28"/>
            <w:szCs w:val="28"/>
          </w:rPr>
          <w:t>http://ghbc.narod.ru/index</w:t>
        </w:r>
        <w:r w:rsidR="001A0568" w:rsidRPr="001B2AE3">
          <w:rPr>
            <w:rStyle w:val="ac"/>
            <w:color w:val="000000" w:themeColor="text1"/>
            <w:sz w:val="28"/>
            <w:szCs w:val="28"/>
            <w:lang w:val="uk-UA"/>
          </w:rPr>
          <w:t xml:space="preserve"> </w:t>
        </w:r>
        <w:r w:rsidR="001A0568" w:rsidRPr="001B2AE3">
          <w:rPr>
            <w:rStyle w:val="ac"/>
            <w:color w:val="000000" w:themeColor="text1"/>
            <w:sz w:val="28"/>
            <w:szCs w:val="28"/>
          </w:rPr>
          <w:t>/zashhita_dannykh_v_setjakh_lte/0-64</w:t>
        </w:r>
      </w:hyperlink>
      <w:r w:rsidR="00787DBD" w:rsidRPr="001B2AE3">
        <w:rPr>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1</w:t>
      </w:r>
      <w:r w:rsidR="00153F21" w:rsidRPr="001B2AE3">
        <w:rPr>
          <w:rFonts w:eastAsia="Arial Unicode MS"/>
          <w:color w:val="000000" w:themeColor="text1"/>
          <w:sz w:val="28"/>
          <w:szCs w:val="28"/>
          <w:lang w:val="uk-UA"/>
        </w:rPr>
        <w:t>5</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contextualSpacing/>
        <w:jc w:val="both"/>
        <w:rPr>
          <w:color w:val="000000" w:themeColor="text1"/>
        </w:rPr>
      </w:pPr>
      <w:r w:rsidRPr="001B2AE3">
        <w:rPr>
          <w:color w:val="000000" w:themeColor="text1"/>
          <w:sz w:val="28"/>
          <w:szCs w:val="28"/>
          <w:u w:color="000000"/>
          <w:lang w:val="uk-UA"/>
        </w:rPr>
        <w:lastRenderedPageBreak/>
        <w:t>Исследователи по безопасности нашли 36 новых уязвимостей в протоколе 4G LTE</w:t>
      </w:r>
      <w:r w:rsidR="00787DBD" w:rsidRPr="001B2AE3">
        <w:rPr>
          <w:color w:val="000000" w:themeColor="text1"/>
          <w:sz w:val="28"/>
          <w:szCs w:val="28"/>
          <w:lang w:val="uk-UA"/>
        </w:rPr>
        <w:t xml:space="preserve"> </w:t>
      </w:r>
      <w:r w:rsidRPr="001B2AE3">
        <w:rPr>
          <w:color w:val="000000" w:themeColor="text1"/>
          <w:sz w:val="28"/>
          <w:szCs w:val="28"/>
        </w:rPr>
        <w:t xml:space="preserve">– 2019. – </w:t>
      </w:r>
      <w:r w:rsidR="00787DBD" w:rsidRPr="001B2AE3">
        <w:rPr>
          <w:rFonts w:eastAsia="Arial Unicode MS"/>
          <w:color w:val="000000" w:themeColor="text1"/>
          <w:sz w:val="28"/>
          <w:szCs w:val="28"/>
          <w:lang w:val="en-US"/>
        </w:rPr>
        <w:t>URL</w:t>
      </w:r>
      <w:r w:rsidRPr="001B2AE3">
        <w:rPr>
          <w:color w:val="000000" w:themeColor="text1"/>
          <w:sz w:val="28"/>
          <w:szCs w:val="28"/>
        </w:rPr>
        <w:t xml:space="preserve">: </w:t>
      </w:r>
      <w:hyperlink r:id="rId38" w:history="1">
        <w:r w:rsidRPr="001B2AE3">
          <w:rPr>
            <w:color w:val="000000" w:themeColor="text1"/>
            <w:sz w:val="28"/>
            <w:szCs w:val="28"/>
            <w:u w:val="single"/>
          </w:rPr>
          <w:t>https</w:t>
        </w:r>
        <w:r w:rsidRPr="001B2AE3">
          <w:rPr>
            <w:color w:val="000000" w:themeColor="text1"/>
            <w:sz w:val="28"/>
            <w:szCs w:val="28"/>
            <w:u w:val="single"/>
            <w:lang w:val="uk-UA"/>
          </w:rPr>
          <w:t>://</w:t>
        </w:r>
        <w:r w:rsidRPr="001B2AE3">
          <w:rPr>
            <w:color w:val="000000" w:themeColor="text1"/>
            <w:sz w:val="28"/>
            <w:szCs w:val="28"/>
            <w:u w:val="single"/>
          </w:rPr>
          <w:t>hi</w:t>
        </w:r>
        <w:r w:rsidRPr="001B2AE3">
          <w:rPr>
            <w:color w:val="000000" w:themeColor="text1"/>
            <w:sz w:val="28"/>
            <w:szCs w:val="28"/>
            <w:u w:val="single"/>
            <w:lang w:val="uk-UA"/>
          </w:rPr>
          <w:t>-</w:t>
        </w:r>
        <w:r w:rsidRPr="001B2AE3">
          <w:rPr>
            <w:color w:val="000000" w:themeColor="text1"/>
            <w:sz w:val="28"/>
            <w:szCs w:val="28"/>
            <w:u w:val="single"/>
          </w:rPr>
          <w:t>tech</w:t>
        </w:r>
        <w:r w:rsidRPr="001B2AE3">
          <w:rPr>
            <w:color w:val="000000" w:themeColor="text1"/>
            <w:sz w:val="28"/>
            <w:szCs w:val="28"/>
            <w:u w:val="single"/>
            <w:lang w:val="uk-UA"/>
          </w:rPr>
          <w:t>.</w:t>
        </w:r>
        <w:r w:rsidRPr="001B2AE3">
          <w:rPr>
            <w:color w:val="000000" w:themeColor="text1"/>
            <w:sz w:val="28"/>
            <w:szCs w:val="28"/>
            <w:u w:val="single"/>
          </w:rPr>
          <w:t>ua</w:t>
        </w:r>
        <w:r w:rsidRPr="001B2AE3">
          <w:rPr>
            <w:color w:val="000000" w:themeColor="text1"/>
            <w:sz w:val="28"/>
            <w:szCs w:val="28"/>
            <w:u w:val="single"/>
            <w:lang w:val="uk-UA"/>
          </w:rPr>
          <w:t>/</w:t>
        </w:r>
        <w:r w:rsidRPr="001B2AE3">
          <w:rPr>
            <w:color w:val="000000" w:themeColor="text1"/>
            <w:sz w:val="28"/>
            <w:szCs w:val="28"/>
            <w:u w:val="single"/>
          </w:rPr>
          <w:t>issledovateli</w:t>
        </w:r>
        <w:r w:rsidRPr="001B2AE3">
          <w:rPr>
            <w:color w:val="000000" w:themeColor="text1"/>
            <w:sz w:val="28"/>
            <w:szCs w:val="28"/>
            <w:u w:val="single"/>
            <w:lang w:val="uk-UA"/>
          </w:rPr>
          <w:t>-</w:t>
        </w:r>
        <w:r w:rsidRPr="001B2AE3">
          <w:rPr>
            <w:color w:val="000000" w:themeColor="text1"/>
            <w:sz w:val="28"/>
            <w:szCs w:val="28"/>
            <w:u w:val="single"/>
          </w:rPr>
          <w:t>po</w:t>
        </w:r>
        <w:r w:rsidRPr="001B2AE3">
          <w:rPr>
            <w:color w:val="000000" w:themeColor="text1"/>
            <w:sz w:val="28"/>
            <w:szCs w:val="28"/>
            <w:u w:val="single"/>
            <w:lang w:val="uk-UA"/>
          </w:rPr>
          <w:t>-</w:t>
        </w:r>
        <w:r w:rsidRPr="001B2AE3">
          <w:rPr>
            <w:color w:val="000000" w:themeColor="text1"/>
            <w:sz w:val="28"/>
            <w:szCs w:val="28"/>
            <w:u w:val="single"/>
          </w:rPr>
          <w:t>bezopasnosti</w:t>
        </w:r>
        <w:r w:rsidRPr="001B2AE3">
          <w:rPr>
            <w:color w:val="000000" w:themeColor="text1"/>
            <w:sz w:val="28"/>
            <w:szCs w:val="28"/>
            <w:u w:val="single"/>
            <w:lang w:val="uk-UA"/>
          </w:rPr>
          <w:t>-</w:t>
        </w:r>
        <w:r w:rsidRPr="001B2AE3">
          <w:rPr>
            <w:color w:val="000000" w:themeColor="text1"/>
            <w:sz w:val="28"/>
            <w:szCs w:val="28"/>
            <w:u w:val="single"/>
          </w:rPr>
          <w:t>nashli</w:t>
        </w:r>
        <w:r w:rsidRPr="001B2AE3">
          <w:rPr>
            <w:color w:val="000000" w:themeColor="text1"/>
            <w:sz w:val="28"/>
            <w:szCs w:val="28"/>
            <w:u w:val="single"/>
            <w:lang w:val="uk-UA"/>
          </w:rPr>
          <w:t>-36-</w:t>
        </w:r>
        <w:r w:rsidRPr="001B2AE3">
          <w:rPr>
            <w:color w:val="000000" w:themeColor="text1"/>
            <w:sz w:val="28"/>
            <w:szCs w:val="28"/>
            <w:u w:val="single"/>
          </w:rPr>
          <w:t>novyih</w:t>
        </w:r>
        <w:r w:rsidRPr="001B2AE3">
          <w:rPr>
            <w:color w:val="000000" w:themeColor="text1"/>
            <w:sz w:val="28"/>
            <w:szCs w:val="28"/>
            <w:u w:val="single"/>
            <w:lang w:val="uk-UA"/>
          </w:rPr>
          <w:t>-</w:t>
        </w:r>
        <w:r w:rsidRPr="001B2AE3">
          <w:rPr>
            <w:color w:val="000000" w:themeColor="text1"/>
            <w:sz w:val="28"/>
            <w:szCs w:val="28"/>
            <w:u w:val="single"/>
          </w:rPr>
          <w:t>uyazvimostey</w:t>
        </w:r>
        <w:r w:rsidRPr="001B2AE3">
          <w:rPr>
            <w:color w:val="000000" w:themeColor="text1"/>
            <w:sz w:val="28"/>
            <w:szCs w:val="28"/>
            <w:u w:val="single"/>
            <w:lang w:val="uk-UA"/>
          </w:rPr>
          <w:t>-</w:t>
        </w:r>
        <w:r w:rsidRPr="001B2AE3">
          <w:rPr>
            <w:color w:val="000000" w:themeColor="text1"/>
            <w:sz w:val="28"/>
            <w:szCs w:val="28"/>
            <w:u w:val="single"/>
          </w:rPr>
          <w:t>v</w:t>
        </w:r>
        <w:r w:rsidRPr="001B2AE3">
          <w:rPr>
            <w:color w:val="000000" w:themeColor="text1"/>
            <w:sz w:val="28"/>
            <w:szCs w:val="28"/>
            <w:u w:val="single"/>
            <w:lang w:val="uk-UA"/>
          </w:rPr>
          <w:t>-</w:t>
        </w:r>
        <w:r w:rsidRPr="001B2AE3">
          <w:rPr>
            <w:color w:val="000000" w:themeColor="text1"/>
            <w:sz w:val="28"/>
            <w:szCs w:val="28"/>
            <w:u w:val="single"/>
          </w:rPr>
          <w:t>protokole</w:t>
        </w:r>
        <w:r w:rsidRPr="001B2AE3">
          <w:rPr>
            <w:color w:val="000000" w:themeColor="text1"/>
            <w:sz w:val="28"/>
            <w:szCs w:val="28"/>
            <w:u w:val="single"/>
            <w:lang w:val="uk-UA"/>
          </w:rPr>
          <w:t>-4</w:t>
        </w:r>
        <w:r w:rsidRPr="001B2AE3">
          <w:rPr>
            <w:color w:val="000000" w:themeColor="text1"/>
            <w:sz w:val="28"/>
            <w:szCs w:val="28"/>
            <w:u w:val="single"/>
          </w:rPr>
          <w:t>g</w:t>
        </w:r>
        <w:r w:rsidRPr="001B2AE3">
          <w:rPr>
            <w:color w:val="000000" w:themeColor="text1"/>
            <w:sz w:val="28"/>
            <w:szCs w:val="28"/>
            <w:u w:val="single"/>
            <w:lang w:val="uk-UA"/>
          </w:rPr>
          <w:t>-</w:t>
        </w:r>
        <w:r w:rsidRPr="001B2AE3">
          <w:rPr>
            <w:color w:val="000000" w:themeColor="text1"/>
            <w:sz w:val="28"/>
            <w:szCs w:val="28"/>
            <w:u w:val="single"/>
          </w:rPr>
          <w:t>lte</w:t>
        </w:r>
        <w:r w:rsidRPr="001B2AE3">
          <w:rPr>
            <w:color w:val="000000" w:themeColor="text1"/>
            <w:sz w:val="28"/>
            <w:szCs w:val="28"/>
            <w:u w:val="single"/>
            <w:lang w:val="uk-UA"/>
          </w:rPr>
          <w:t>/</w:t>
        </w:r>
      </w:hyperlink>
      <w:r w:rsidR="00787DBD" w:rsidRPr="001B2AE3">
        <w:rPr>
          <w:color w:val="000000" w:themeColor="text1"/>
          <w:sz w:val="28"/>
          <w:szCs w:val="28"/>
          <w:lang w:val="uk-UA"/>
        </w:rPr>
        <w:t xml:space="preserve">  </w:t>
      </w:r>
      <w:r w:rsidR="00787DBD" w:rsidRPr="001B2AE3">
        <w:rPr>
          <w:rFonts w:eastAsia="Arial Unicode MS"/>
          <w:color w:val="000000" w:themeColor="text1"/>
          <w:sz w:val="28"/>
          <w:szCs w:val="28"/>
        </w:rPr>
        <w:t>(</w:t>
      </w:r>
      <w:r w:rsidR="00787DBD" w:rsidRPr="001B2AE3">
        <w:rPr>
          <w:rFonts w:eastAsia="Arial Unicode MS"/>
          <w:color w:val="000000" w:themeColor="text1"/>
          <w:sz w:val="28"/>
          <w:szCs w:val="28"/>
          <w:lang w:val="uk-UA"/>
        </w:rPr>
        <w:t>дата звернення</w:t>
      </w:r>
      <w:r w:rsidR="00787DBD" w:rsidRPr="001B2AE3">
        <w:rPr>
          <w:rFonts w:eastAsia="Arial Unicode MS"/>
          <w:color w:val="000000" w:themeColor="text1"/>
          <w:sz w:val="28"/>
          <w:szCs w:val="28"/>
        </w:rPr>
        <w:t>: 1</w:t>
      </w:r>
      <w:r w:rsidR="00787DBD" w:rsidRPr="001B2AE3">
        <w:rPr>
          <w:rFonts w:eastAsia="Arial Unicode MS"/>
          <w:color w:val="000000" w:themeColor="text1"/>
          <w:sz w:val="28"/>
          <w:szCs w:val="28"/>
          <w:lang w:val="uk-UA"/>
        </w:rPr>
        <w:t>6</w:t>
      </w:r>
      <w:r w:rsidR="00787DBD" w:rsidRPr="001B2AE3">
        <w:rPr>
          <w:rFonts w:eastAsia="Arial Unicode MS"/>
          <w:color w:val="000000" w:themeColor="text1"/>
          <w:sz w:val="28"/>
          <w:szCs w:val="28"/>
        </w:rPr>
        <w:t>.1</w:t>
      </w:r>
      <w:r w:rsidR="00787DBD" w:rsidRPr="001B2AE3">
        <w:rPr>
          <w:rFonts w:eastAsia="Arial Unicode MS"/>
          <w:color w:val="000000" w:themeColor="text1"/>
          <w:sz w:val="28"/>
          <w:szCs w:val="28"/>
          <w:lang w:val="uk-UA"/>
        </w:rPr>
        <w:t>2</w:t>
      </w:r>
      <w:r w:rsidR="00787DBD" w:rsidRPr="001B2AE3">
        <w:rPr>
          <w:rFonts w:eastAsia="Arial Unicode MS"/>
          <w:color w:val="000000" w:themeColor="text1"/>
          <w:sz w:val="28"/>
          <w:szCs w:val="28"/>
        </w:rPr>
        <w:t>.2019)</w:t>
      </w:r>
    </w:p>
    <w:p w:rsidR="001B3FCD" w:rsidRPr="001B2AE3" w:rsidRDefault="001B3FCD" w:rsidP="001B3FCD">
      <w:pPr>
        <w:numPr>
          <w:ilvl w:val="0"/>
          <w:numId w:val="38"/>
        </w:numPr>
        <w:spacing w:line="360" w:lineRule="auto"/>
        <w:ind w:left="0" w:firstLine="0"/>
        <w:contextualSpacing/>
        <w:rPr>
          <w:color w:val="000000" w:themeColor="text1"/>
        </w:rPr>
      </w:pPr>
      <w:r w:rsidRPr="001B2AE3">
        <w:rPr>
          <w:color w:val="000000" w:themeColor="text1"/>
          <w:sz w:val="28"/>
          <w:szCs w:val="28"/>
          <w:shd w:val="clear" w:color="auto" w:fill="FFFFFF"/>
        </w:rPr>
        <w:t>Айзенберг Г.З.</w:t>
      </w:r>
      <w:r w:rsidRPr="001B2AE3">
        <w:rPr>
          <w:color w:val="000000" w:themeColor="text1"/>
          <w:sz w:val="28"/>
          <w:szCs w:val="28"/>
        </w:rPr>
        <w:t xml:space="preserve">Антенны УКВ. Часть 2./ В. </w:t>
      </w:r>
      <w:r w:rsidRPr="001B2AE3">
        <w:rPr>
          <w:color w:val="000000" w:themeColor="text1"/>
          <w:sz w:val="28"/>
          <w:szCs w:val="28"/>
          <w:lang w:val="uk-UA"/>
        </w:rPr>
        <w:t>Г</w:t>
      </w:r>
      <w:r w:rsidRPr="001B2AE3">
        <w:rPr>
          <w:color w:val="000000" w:themeColor="text1"/>
          <w:sz w:val="28"/>
          <w:szCs w:val="28"/>
        </w:rPr>
        <w:t xml:space="preserve">. </w:t>
      </w:r>
      <w:r w:rsidRPr="001B2AE3">
        <w:rPr>
          <w:color w:val="000000" w:themeColor="text1"/>
          <w:sz w:val="28"/>
          <w:szCs w:val="28"/>
          <w:lang w:val="uk-UA"/>
        </w:rPr>
        <w:t>Ямпольский</w:t>
      </w:r>
      <w:r w:rsidRPr="001B2AE3">
        <w:rPr>
          <w:color w:val="000000" w:themeColor="text1"/>
          <w:sz w:val="28"/>
          <w:szCs w:val="28"/>
        </w:rPr>
        <w:t xml:space="preserve">, </w:t>
      </w:r>
      <w:r w:rsidRPr="001B2AE3">
        <w:rPr>
          <w:color w:val="000000" w:themeColor="text1"/>
          <w:sz w:val="28"/>
          <w:szCs w:val="28"/>
          <w:lang w:val="uk-UA"/>
        </w:rPr>
        <w:t>О</w:t>
      </w:r>
      <w:r w:rsidRPr="001B2AE3">
        <w:rPr>
          <w:color w:val="000000" w:themeColor="text1"/>
          <w:sz w:val="28"/>
          <w:szCs w:val="28"/>
        </w:rPr>
        <w:t xml:space="preserve">. </w:t>
      </w:r>
      <w:r w:rsidRPr="001B2AE3">
        <w:rPr>
          <w:color w:val="000000" w:themeColor="text1"/>
          <w:sz w:val="28"/>
          <w:szCs w:val="28"/>
          <w:lang w:val="uk-UA"/>
        </w:rPr>
        <w:t>Н</w:t>
      </w:r>
      <w:r w:rsidRPr="001B2AE3">
        <w:rPr>
          <w:color w:val="000000" w:themeColor="text1"/>
          <w:sz w:val="28"/>
          <w:szCs w:val="28"/>
        </w:rPr>
        <w:t xml:space="preserve">. </w:t>
      </w:r>
      <w:r w:rsidRPr="001B2AE3">
        <w:rPr>
          <w:color w:val="000000" w:themeColor="text1"/>
          <w:sz w:val="28"/>
          <w:szCs w:val="28"/>
          <w:lang w:val="uk-UA"/>
        </w:rPr>
        <w:t>Терешин</w:t>
      </w:r>
      <w:r w:rsidRPr="001B2AE3">
        <w:rPr>
          <w:color w:val="000000" w:themeColor="text1"/>
          <w:sz w:val="28"/>
          <w:szCs w:val="28"/>
        </w:rPr>
        <w:t xml:space="preserve">  </w:t>
      </w:r>
      <w:r w:rsidRPr="001B2AE3">
        <w:rPr>
          <w:color w:val="000000" w:themeColor="text1"/>
          <w:sz w:val="28"/>
          <w:szCs w:val="28"/>
          <w:lang w:val="uk-UA"/>
        </w:rPr>
        <w:t>1977</w:t>
      </w:r>
      <w:r w:rsidRPr="001B2AE3">
        <w:rPr>
          <w:color w:val="000000" w:themeColor="text1"/>
          <w:sz w:val="28"/>
          <w:szCs w:val="28"/>
        </w:rPr>
        <w:t xml:space="preserve">. — </w:t>
      </w:r>
      <w:r w:rsidRPr="001B2AE3">
        <w:rPr>
          <w:color w:val="000000" w:themeColor="text1"/>
          <w:sz w:val="28"/>
          <w:szCs w:val="28"/>
          <w:lang w:val="uk-UA"/>
        </w:rPr>
        <w:t>288</w:t>
      </w:r>
      <w:r w:rsidRPr="001B2AE3">
        <w:rPr>
          <w:color w:val="000000" w:themeColor="text1"/>
          <w:sz w:val="28"/>
          <w:szCs w:val="28"/>
        </w:rPr>
        <w:t xml:space="preserve"> с</w:t>
      </w:r>
    </w:p>
    <w:p w:rsidR="001B3FCD" w:rsidRPr="001B2AE3" w:rsidRDefault="001B3FCD" w:rsidP="003E14E1">
      <w:pPr>
        <w:rPr>
          <w:rFonts w:eastAsia="Arial Unicode MS"/>
          <w:color w:val="000000" w:themeColor="text1"/>
          <w:sz w:val="28"/>
          <w:szCs w:val="28"/>
          <w:shd w:val="clear" w:color="auto" w:fill="FFFFFF"/>
        </w:rPr>
      </w:pPr>
    </w:p>
    <w:p w:rsidR="001B3FCD" w:rsidRPr="001B2AE3" w:rsidRDefault="001B3FCD" w:rsidP="003E14E1">
      <w:pPr>
        <w:rPr>
          <w:rFonts w:eastAsia="Arial Unicode MS"/>
          <w:color w:val="000000" w:themeColor="text1"/>
          <w:sz w:val="28"/>
          <w:szCs w:val="28"/>
          <w:shd w:val="clear" w:color="auto" w:fill="FFFFFF"/>
          <w:lang w:val="uk-UA"/>
        </w:rPr>
      </w:pPr>
    </w:p>
    <w:p w:rsidR="00B62F17" w:rsidRPr="001B2AE3" w:rsidRDefault="00B62F17" w:rsidP="003E14E1">
      <w:pPr>
        <w:rPr>
          <w:rFonts w:eastAsia="Arial Unicode MS"/>
          <w:color w:val="000000" w:themeColor="text1"/>
          <w:sz w:val="28"/>
          <w:szCs w:val="28"/>
          <w:shd w:val="clear" w:color="auto" w:fill="FFFFFF"/>
          <w:lang w:val="uk-UA"/>
        </w:rPr>
      </w:pPr>
    </w:p>
    <w:p w:rsidR="00B62F17" w:rsidRPr="001B2AE3" w:rsidRDefault="00B62F17" w:rsidP="003E14E1">
      <w:pPr>
        <w:rPr>
          <w:rFonts w:eastAsia="Arial Unicode MS"/>
          <w:color w:val="000000" w:themeColor="text1"/>
          <w:sz w:val="28"/>
          <w:szCs w:val="28"/>
          <w:shd w:val="clear" w:color="auto" w:fill="FFFFFF"/>
          <w:lang w:val="uk-UA"/>
        </w:rPr>
      </w:pPr>
    </w:p>
    <w:p w:rsidR="00B62F17" w:rsidRPr="009803D6" w:rsidRDefault="00B62F17" w:rsidP="003E14E1">
      <w:pPr>
        <w:rPr>
          <w:rFonts w:eastAsia="Arial Unicode MS"/>
          <w:color w:val="000000"/>
          <w:sz w:val="28"/>
          <w:szCs w:val="28"/>
          <w:shd w:val="clear" w:color="auto" w:fill="FFFFFF"/>
          <w:lang w:val="uk-UA"/>
        </w:rPr>
      </w:pPr>
    </w:p>
    <w:p w:rsidR="00B62F17" w:rsidRPr="009803D6" w:rsidRDefault="00B62F17" w:rsidP="003E14E1">
      <w:pPr>
        <w:rPr>
          <w:rFonts w:eastAsia="Arial Unicode MS"/>
          <w:color w:val="000000"/>
          <w:sz w:val="28"/>
          <w:szCs w:val="28"/>
          <w:shd w:val="clear" w:color="auto" w:fill="FFFFFF"/>
          <w:lang w:val="uk-UA"/>
        </w:rPr>
      </w:pPr>
    </w:p>
    <w:p w:rsidR="00B62F17" w:rsidRDefault="00B62F17" w:rsidP="003E14E1">
      <w:pPr>
        <w:rPr>
          <w:rFonts w:ascii="Times" w:eastAsia="Arial Unicode MS" w:hAnsi="Times" w:cs="Arial Unicode MS"/>
          <w:color w:val="000000"/>
          <w:sz w:val="28"/>
          <w:szCs w:val="28"/>
          <w:shd w:val="clear" w:color="auto" w:fill="FFFFFF"/>
          <w:lang w:val="uk-UA"/>
        </w:rPr>
      </w:pPr>
    </w:p>
    <w:p w:rsidR="00B62F17" w:rsidRDefault="00B62F17" w:rsidP="003E14E1">
      <w:pPr>
        <w:rPr>
          <w:rFonts w:ascii="Times" w:eastAsia="Arial Unicode MS" w:hAnsi="Times" w:cs="Arial Unicode MS"/>
          <w:color w:val="000000"/>
          <w:sz w:val="28"/>
          <w:szCs w:val="28"/>
          <w:shd w:val="clear" w:color="auto" w:fill="FFFFFF"/>
          <w:lang w:val="uk-UA"/>
        </w:rPr>
      </w:pPr>
    </w:p>
    <w:p w:rsidR="00B62F17" w:rsidRDefault="00B62F17" w:rsidP="003E14E1">
      <w:pPr>
        <w:rPr>
          <w:rFonts w:ascii="Times" w:eastAsia="Arial Unicode MS" w:hAnsi="Times" w:cs="Arial Unicode MS"/>
          <w:color w:val="000000"/>
          <w:sz w:val="28"/>
          <w:szCs w:val="28"/>
          <w:shd w:val="clear" w:color="auto" w:fill="FFFFFF"/>
          <w:lang w:val="uk-UA"/>
        </w:rPr>
      </w:pPr>
    </w:p>
    <w:p w:rsidR="00B62F17" w:rsidRDefault="00B62F17" w:rsidP="003E14E1">
      <w:pPr>
        <w:rPr>
          <w:rFonts w:ascii="Times" w:eastAsia="Arial Unicode MS" w:hAnsi="Times" w:cs="Arial Unicode MS"/>
          <w:color w:val="000000"/>
          <w:sz w:val="28"/>
          <w:szCs w:val="28"/>
          <w:shd w:val="clear" w:color="auto" w:fill="FFFFFF"/>
          <w:lang w:val="uk-UA"/>
        </w:rPr>
      </w:pPr>
    </w:p>
    <w:p w:rsidR="00B62F17" w:rsidRDefault="00B62F17" w:rsidP="003E14E1">
      <w:pPr>
        <w:rPr>
          <w:rFonts w:ascii="Times" w:eastAsia="Arial Unicode MS" w:hAnsi="Times" w:cs="Arial Unicode MS"/>
          <w:color w:val="000000"/>
          <w:sz w:val="28"/>
          <w:szCs w:val="28"/>
          <w:shd w:val="clear" w:color="auto" w:fill="FFFFFF"/>
          <w:lang w:val="uk-UA"/>
        </w:rPr>
      </w:pPr>
    </w:p>
    <w:p w:rsidR="00B62F17" w:rsidRDefault="00B62F17" w:rsidP="003E14E1">
      <w:pPr>
        <w:rPr>
          <w:rFonts w:ascii="Times" w:eastAsia="Arial Unicode MS" w:hAnsi="Times" w:cs="Arial Unicode MS"/>
          <w:color w:val="000000"/>
          <w:sz w:val="28"/>
          <w:szCs w:val="28"/>
          <w:shd w:val="clear" w:color="auto" w:fill="FFFFFF"/>
          <w:lang w:val="uk-UA"/>
        </w:rPr>
      </w:pPr>
      <w:bookmarkStart w:id="42" w:name="_GoBack"/>
      <w:bookmarkEnd w:id="42"/>
    </w:p>
    <w:sectPr w:rsidR="00B62F17" w:rsidSect="00ED1727">
      <w:pgSz w:w="11906" w:h="16838" w:code="9"/>
      <w:pgMar w:top="1134" w:right="567" w:bottom="1134"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651" w:rsidRDefault="00421651" w:rsidP="00C52A02">
      <w:r>
        <w:separator/>
      </w:r>
    </w:p>
  </w:endnote>
  <w:endnote w:type="continuationSeparator" w:id="0">
    <w:p w:rsidR="00421651" w:rsidRDefault="00421651" w:rsidP="00C52A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Helvetica Neue">
    <w:altName w:val="Corbel"/>
    <w:charset w:val="00"/>
    <w:family w:val="auto"/>
    <w:pitch w:val="variable"/>
    <w:sig w:usb0="E50002FF" w:usb1="500079DB" w:usb2="00000010" w:usb3="00000000" w:csb0="00000001" w:csb1="00000000"/>
  </w:font>
  <w:font w:name="Tahoma">
    <w:panose1 w:val="020B0604030504040204"/>
    <w:charset w:val="CC"/>
    <w:family w:val="swiss"/>
    <w:pitch w:val="variable"/>
    <w:sig w:usb0="E1002EFF" w:usb1="C000605B" w:usb2="00000029" w:usb3="00000000" w:csb0="000101FF" w:csb1="00000000"/>
  </w:font>
  <w:font w:name="Times New Roman,Bold">
    <w:altName w:val="Courier New"/>
    <w:charset w:val="00"/>
    <w:family w:val="auto"/>
    <w:pitch w:val="variable"/>
    <w:sig w:usb0="00000001" w:usb1="5000205A" w:usb2="00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651" w:rsidRDefault="00421651" w:rsidP="00C52A02">
      <w:r>
        <w:separator/>
      </w:r>
    </w:p>
  </w:footnote>
  <w:footnote w:type="continuationSeparator" w:id="0">
    <w:p w:rsidR="00421651" w:rsidRDefault="00421651" w:rsidP="00C52A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E5B6D"/>
    <w:multiLevelType w:val="hybridMultilevel"/>
    <w:tmpl w:val="473049A6"/>
    <w:styleLink w:val="Dash"/>
    <w:lvl w:ilvl="0" w:tplc="CA20C8CE">
      <w:start w:val="1"/>
      <w:numFmt w:val="bullet"/>
      <w:lvlText w:val="-"/>
      <w:lvlJc w:val="left"/>
      <w:pPr>
        <w:ind w:left="305" w:hanging="305"/>
      </w:pPr>
      <w:rPr>
        <w:rFonts w:hAnsi="Arial Unicode MS"/>
        <w:caps w:val="0"/>
        <w:smallCaps w:val="0"/>
        <w:strike w:val="0"/>
        <w:dstrike w:val="0"/>
        <w:outline w:val="0"/>
        <w:emboss w:val="0"/>
        <w:imprint w:val="0"/>
        <w:spacing w:val="0"/>
        <w:w w:val="100"/>
        <w:kern w:val="0"/>
        <w:position w:val="4"/>
        <w:sz w:val="34"/>
        <w:vertAlign w:val="baseline"/>
      </w:rPr>
    </w:lvl>
    <w:lvl w:ilvl="1" w:tplc="441C4DBA">
      <w:start w:val="1"/>
      <w:numFmt w:val="bullet"/>
      <w:lvlText w:val="-"/>
      <w:lvlJc w:val="left"/>
      <w:pPr>
        <w:ind w:left="545" w:hanging="305"/>
      </w:pPr>
      <w:rPr>
        <w:rFonts w:hAnsi="Arial Unicode MS"/>
        <w:caps w:val="0"/>
        <w:smallCaps w:val="0"/>
        <w:strike w:val="0"/>
        <w:dstrike w:val="0"/>
        <w:outline w:val="0"/>
        <w:emboss w:val="0"/>
        <w:imprint w:val="0"/>
        <w:spacing w:val="0"/>
        <w:w w:val="100"/>
        <w:kern w:val="0"/>
        <w:position w:val="4"/>
        <w:sz w:val="34"/>
        <w:vertAlign w:val="baseline"/>
      </w:rPr>
    </w:lvl>
    <w:lvl w:ilvl="2" w:tplc="57E2089E">
      <w:start w:val="1"/>
      <w:numFmt w:val="bullet"/>
      <w:lvlText w:val="-"/>
      <w:lvlJc w:val="left"/>
      <w:pPr>
        <w:ind w:left="785" w:hanging="305"/>
      </w:pPr>
      <w:rPr>
        <w:rFonts w:hAnsi="Arial Unicode MS"/>
        <w:caps w:val="0"/>
        <w:smallCaps w:val="0"/>
        <w:strike w:val="0"/>
        <w:dstrike w:val="0"/>
        <w:outline w:val="0"/>
        <w:emboss w:val="0"/>
        <w:imprint w:val="0"/>
        <w:spacing w:val="0"/>
        <w:w w:val="100"/>
        <w:kern w:val="0"/>
        <w:position w:val="4"/>
        <w:sz w:val="34"/>
        <w:vertAlign w:val="baseline"/>
      </w:rPr>
    </w:lvl>
    <w:lvl w:ilvl="3" w:tplc="FF38D1BA">
      <w:start w:val="1"/>
      <w:numFmt w:val="bullet"/>
      <w:lvlText w:val="-"/>
      <w:lvlJc w:val="left"/>
      <w:pPr>
        <w:ind w:left="1025" w:hanging="305"/>
      </w:pPr>
      <w:rPr>
        <w:rFonts w:hAnsi="Arial Unicode MS"/>
        <w:caps w:val="0"/>
        <w:smallCaps w:val="0"/>
        <w:strike w:val="0"/>
        <w:dstrike w:val="0"/>
        <w:outline w:val="0"/>
        <w:emboss w:val="0"/>
        <w:imprint w:val="0"/>
        <w:spacing w:val="0"/>
        <w:w w:val="100"/>
        <w:kern w:val="0"/>
        <w:position w:val="4"/>
        <w:sz w:val="34"/>
        <w:vertAlign w:val="baseline"/>
      </w:rPr>
    </w:lvl>
    <w:lvl w:ilvl="4" w:tplc="67689364">
      <w:start w:val="1"/>
      <w:numFmt w:val="bullet"/>
      <w:lvlText w:val="-"/>
      <w:lvlJc w:val="left"/>
      <w:pPr>
        <w:ind w:left="1265" w:hanging="305"/>
      </w:pPr>
      <w:rPr>
        <w:rFonts w:hAnsi="Arial Unicode MS"/>
        <w:caps w:val="0"/>
        <w:smallCaps w:val="0"/>
        <w:strike w:val="0"/>
        <w:dstrike w:val="0"/>
        <w:outline w:val="0"/>
        <w:emboss w:val="0"/>
        <w:imprint w:val="0"/>
        <w:spacing w:val="0"/>
        <w:w w:val="100"/>
        <w:kern w:val="0"/>
        <w:position w:val="4"/>
        <w:sz w:val="34"/>
        <w:vertAlign w:val="baseline"/>
      </w:rPr>
    </w:lvl>
    <w:lvl w:ilvl="5" w:tplc="FD041774">
      <w:start w:val="1"/>
      <w:numFmt w:val="bullet"/>
      <w:lvlText w:val="-"/>
      <w:lvlJc w:val="left"/>
      <w:pPr>
        <w:ind w:left="1505" w:hanging="305"/>
      </w:pPr>
      <w:rPr>
        <w:rFonts w:hAnsi="Arial Unicode MS"/>
        <w:caps w:val="0"/>
        <w:smallCaps w:val="0"/>
        <w:strike w:val="0"/>
        <w:dstrike w:val="0"/>
        <w:outline w:val="0"/>
        <w:emboss w:val="0"/>
        <w:imprint w:val="0"/>
        <w:spacing w:val="0"/>
        <w:w w:val="100"/>
        <w:kern w:val="0"/>
        <w:position w:val="4"/>
        <w:sz w:val="34"/>
        <w:vertAlign w:val="baseline"/>
      </w:rPr>
    </w:lvl>
    <w:lvl w:ilvl="6" w:tplc="2A266A34">
      <w:start w:val="1"/>
      <w:numFmt w:val="bullet"/>
      <w:lvlText w:val="-"/>
      <w:lvlJc w:val="left"/>
      <w:pPr>
        <w:ind w:left="1745" w:hanging="305"/>
      </w:pPr>
      <w:rPr>
        <w:rFonts w:hAnsi="Arial Unicode MS"/>
        <w:caps w:val="0"/>
        <w:smallCaps w:val="0"/>
        <w:strike w:val="0"/>
        <w:dstrike w:val="0"/>
        <w:outline w:val="0"/>
        <w:emboss w:val="0"/>
        <w:imprint w:val="0"/>
        <w:spacing w:val="0"/>
        <w:w w:val="100"/>
        <w:kern w:val="0"/>
        <w:position w:val="4"/>
        <w:sz w:val="34"/>
        <w:vertAlign w:val="baseline"/>
      </w:rPr>
    </w:lvl>
    <w:lvl w:ilvl="7" w:tplc="C5D615A8">
      <w:start w:val="1"/>
      <w:numFmt w:val="bullet"/>
      <w:lvlText w:val="-"/>
      <w:lvlJc w:val="left"/>
      <w:pPr>
        <w:ind w:left="1985" w:hanging="305"/>
      </w:pPr>
      <w:rPr>
        <w:rFonts w:hAnsi="Arial Unicode MS"/>
        <w:caps w:val="0"/>
        <w:smallCaps w:val="0"/>
        <w:strike w:val="0"/>
        <w:dstrike w:val="0"/>
        <w:outline w:val="0"/>
        <w:emboss w:val="0"/>
        <w:imprint w:val="0"/>
        <w:spacing w:val="0"/>
        <w:w w:val="100"/>
        <w:kern w:val="0"/>
        <w:position w:val="4"/>
        <w:sz w:val="34"/>
        <w:vertAlign w:val="baseline"/>
      </w:rPr>
    </w:lvl>
    <w:lvl w:ilvl="8" w:tplc="21340C4A">
      <w:start w:val="1"/>
      <w:numFmt w:val="bullet"/>
      <w:lvlText w:val="-"/>
      <w:lvlJc w:val="left"/>
      <w:pPr>
        <w:ind w:left="2225" w:hanging="305"/>
      </w:pPr>
      <w:rPr>
        <w:rFonts w:hAnsi="Arial Unicode MS"/>
        <w:caps w:val="0"/>
        <w:smallCaps w:val="0"/>
        <w:strike w:val="0"/>
        <w:dstrike w:val="0"/>
        <w:outline w:val="0"/>
        <w:emboss w:val="0"/>
        <w:imprint w:val="0"/>
        <w:spacing w:val="0"/>
        <w:w w:val="100"/>
        <w:kern w:val="0"/>
        <w:position w:val="4"/>
        <w:sz w:val="34"/>
        <w:vertAlign w:val="baseline"/>
      </w:rPr>
    </w:lvl>
  </w:abstractNum>
  <w:abstractNum w:abstractNumId="1" w15:restartNumberingAfterBreak="0">
    <w:nsid w:val="07812229"/>
    <w:multiLevelType w:val="hybridMultilevel"/>
    <w:tmpl w:val="00449D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9082D21"/>
    <w:multiLevelType w:val="hybridMultilevel"/>
    <w:tmpl w:val="682A87CA"/>
    <w:numStyleLink w:val="Bullet"/>
  </w:abstractNum>
  <w:abstractNum w:abstractNumId="3" w15:restartNumberingAfterBreak="0">
    <w:nsid w:val="0C072D49"/>
    <w:multiLevelType w:val="hybridMultilevel"/>
    <w:tmpl w:val="0F9C3828"/>
    <w:styleLink w:val="Numbered"/>
    <w:lvl w:ilvl="0" w:tplc="A6D81582">
      <w:start w:val="1"/>
      <w:numFmt w:val="decimal"/>
      <w:lvlText w:val="%1."/>
      <w:lvlJc w:val="left"/>
      <w:pPr>
        <w:ind w:left="393" w:hanging="393"/>
      </w:pPr>
      <w:rPr>
        <w:rFonts w:hAnsi="Arial Unicode MS" w:cs="Times New Roman"/>
        <w:caps w:val="0"/>
        <w:smallCaps w:val="0"/>
        <w:strike w:val="0"/>
        <w:dstrike w:val="0"/>
        <w:outline w:val="0"/>
        <w:emboss w:val="0"/>
        <w:imprint w:val="0"/>
        <w:spacing w:val="0"/>
        <w:w w:val="100"/>
        <w:kern w:val="0"/>
        <w:position w:val="0"/>
        <w:vertAlign w:val="baseline"/>
      </w:rPr>
    </w:lvl>
    <w:lvl w:ilvl="1" w:tplc="8C10E71C">
      <w:start w:val="1"/>
      <w:numFmt w:val="decimal"/>
      <w:lvlText w:val="%2."/>
      <w:lvlJc w:val="left"/>
      <w:pPr>
        <w:ind w:left="753" w:hanging="393"/>
      </w:pPr>
      <w:rPr>
        <w:rFonts w:hAnsi="Arial Unicode MS" w:cs="Times New Roman"/>
        <w:caps w:val="0"/>
        <w:smallCaps w:val="0"/>
        <w:strike w:val="0"/>
        <w:dstrike w:val="0"/>
        <w:outline w:val="0"/>
        <w:emboss w:val="0"/>
        <w:imprint w:val="0"/>
        <w:spacing w:val="0"/>
        <w:w w:val="100"/>
        <w:kern w:val="0"/>
        <w:position w:val="0"/>
        <w:vertAlign w:val="baseline"/>
      </w:rPr>
    </w:lvl>
    <w:lvl w:ilvl="2" w:tplc="D9FC1118">
      <w:start w:val="1"/>
      <w:numFmt w:val="decimal"/>
      <w:lvlText w:val="%3."/>
      <w:lvlJc w:val="left"/>
      <w:pPr>
        <w:ind w:left="1113" w:hanging="393"/>
      </w:pPr>
      <w:rPr>
        <w:rFonts w:hAnsi="Arial Unicode MS" w:cs="Times New Roman"/>
        <w:caps w:val="0"/>
        <w:smallCaps w:val="0"/>
        <w:strike w:val="0"/>
        <w:dstrike w:val="0"/>
        <w:outline w:val="0"/>
        <w:emboss w:val="0"/>
        <w:imprint w:val="0"/>
        <w:spacing w:val="0"/>
        <w:w w:val="100"/>
        <w:kern w:val="0"/>
        <w:position w:val="0"/>
        <w:vertAlign w:val="baseline"/>
      </w:rPr>
    </w:lvl>
    <w:lvl w:ilvl="3" w:tplc="116488AE">
      <w:start w:val="1"/>
      <w:numFmt w:val="decimal"/>
      <w:lvlText w:val="%4."/>
      <w:lvlJc w:val="left"/>
      <w:pPr>
        <w:ind w:left="1473" w:hanging="393"/>
      </w:pPr>
      <w:rPr>
        <w:rFonts w:hAnsi="Arial Unicode MS" w:cs="Times New Roman"/>
        <w:caps w:val="0"/>
        <w:smallCaps w:val="0"/>
        <w:strike w:val="0"/>
        <w:dstrike w:val="0"/>
        <w:outline w:val="0"/>
        <w:emboss w:val="0"/>
        <w:imprint w:val="0"/>
        <w:spacing w:val="0"/>
        <w:w w:val="100"/>
        <w:kern w:val="0"/>
        <w:position w:val="0"/>
        <w:vertAlign w:val="baseline"/>
      </w:rPr>
    </w:lvl>
    <w:lvl w:ilvl="4" w:tplc="E7EA9254">
      <w:start w:val="1"/>
      <w:numFmt w:val="decimal"/>
      <w:lvlText w:val="%5."/>
      <w:lvlJc w:val="left"/>
      <w:pPr>
        <w:ind w:left="1833" w:hanging="393"/>
      </w:pPr>
      <w:rPr>
        <w:rFonts w:hAnsi="Arial Unicode MS" w:cs="Times New Roman"/>
        <w:caps w:val="0"/>
        <w:smallCaps w:val="0"/>
        <w:strike w:val="0"/>
        <w:dstrike w:val="0"/>
        <w:outline w:val="0"/>
        <w:emboss w:val="0"/>
        <w:imprint w:val="0"/>
        <w:spacing w:val="0"/>
        <w:w w:val="100"/>
        <w:kern w:val="0"/>
        <w:position w:val="0"/>
        <w:vertAlign w:val="baseline"/>
      </w:rPr>
    </w:lvl>
    <w:lvl w:ilvl="5" w:tplc="0DA02DAA">
      <w:start w:val="1"/>
      <w:numFmt w:val="decimal"/>
      <w:lvlText w:val="%6."/>
      <w:lvlJc w:val="left"/>
      <w:pPr>
        <w:ind w:left="2193" w:hanging="393"/>
      </w:pPr>
      <w:rPr>
        <w:rFonts w:hAnsi="Arial Unicode MS" w:cs="Times New Roman"/>
        <w:caps w:val="0"/>
        <w:smallCaps w:val="0"/>
        <w:strike w:val="0"/>
        <w:dstrike w:val="0"/>
        <w:outline w:val="0"/>
        <w:emboss w:val="0"/>
        <w:imprint w:val="0"/>
        <w:spacing w:val="0"/>
        <w:w w:val="100"/>
        <w:kern w:val="0"/>
        <w:position w:val="0"/>
        <w:vertAlign w:val="baseline"/>
      </w:rPr>
    </w:lvl>
    <w:lvl w:ilvl="6" w:tplc="22F6B4F0">
      <w:start w:val="1"/>
      <w:numFmt w:val="decimal"/>
      <w:lvlText w:val="%7."/>
      <w:lvlJc w:val="left"/>
      <w:pPr>
        <w:ind w:left="2553" w:hanging="393"/>
      </w:pPr>
      <w:rPr>
        <w:rFonts w:hAnsi="Arial Unicode MS" w:cs="Times New Roman"/>
        <w:caps w:val="0"/>
        <w:smallCaps w:val="0"/>
        <w:strike w:val="0"/>
        <w:dstrike w:val="0"/>
        <w:outline w:val="0"/>
        <w:emboss w:val="0"/>
        <w:imprint w:val="0"/>
        <w:spacing w:val="0"/>
        <w:w w:val="100"/>
        <w:kern w:val="0"/>
        <w:position w:val="0"/>
        <w:vertAlign w:val="baseline"/>
      </w:rPr>
    </w:lvl>
    <w:lvl w:ilvl="7" w:tplc="EDB4BBD8">
      <w:start w:val="1"/>
      <w:numFmt w:val="decimal"/>
      <w:lvlText w:val="%8."/>
      <w:lvlJc w:val="left"/>
      <w:pPr>
        <w:ind w:left="2913" w:hanging="393"/>
      </w:pPr>
      <w:rPr>
        <w:rFonts w:hAnsi="Arial Unicode MS" w:cs="Times New Roman"/>
        <w:caps w:val="0"/>
        <w:smallCaps w:val="0"/>
        <w:strike w:val="0"/>
        <w:dstrike w:val="0"/>
        <w:outline w:val="0"/>
        <w:emboss w:val="0"/>
        <w:imprint w:val="0"/>
        <w:spacing w:val="0"/>
        <w:w w:val="100"/>
        <w:kern w:val="0"/>
        <w:position w:val="0"/>
        <w:vertAlign w:val="baseline"/>
      </w:rPr>
    </w:lvl>
    <w:lvl w:ilvl="8" w:tplc="0778DF3E">
      <w:start w:val="1"/>
      <w:numFmt w:val="decimal"/>
      <w:lvlText w:val="%9."/>
      <w:lvlJc w:val="left"/>
      <w:pPr>
        <w:ind w:left="3273" w:hanging="393"/>
      </w:pPr>
      <w:rPr>
        <w:rFonts w:hAnsi="Arial Unicode MS" w:cs="Times New Roman"/>
        <w:caps w:val="0"/>
        <w:smallCaps w:val="0"/>
        <w:strike w:val="0"/>
        <w:dstrike w:val="0"/>
        <w:outline w:val="0"/>
        <w:emboss w:val="0"/>
        <w:imprint w:val="0"/>
        <w:spacing w:val="0"/>
        <w:w w:val="100"/>
        <w:kern w:val="0"/>
        <w:position w:val="0"/>
        <w:vertAlign w:val="baseline"/>
      </w:rPr>
    </w:lvl>
  </w:abstractNum>
  <w:abstractNum w:abstractNumId="4" w15:restartNumberingAfterBreak="0">
    <w:nsid w:val="0F7B13CE"/>
    <w:multiLevelType w:val="multilevel"/>
    <w:tmpl w:val="0758FFFC"/>
    <w:lvl w:ilvl="0">
      <w:start w:val="4"/>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15:restartNumberingAfterBreak="0">
    <w:nsid w:val="10CB6126"/>
    <w:multiLevelType w:val="hybridMultilevel"/>
    <w:tmpl w:val="8A78C1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2882964"/>
    <w:multiLevelType w:val="hybridMultilevel"/>
    <w:tmpl w:val="5BB009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51C18FD"/>
    <w:multiLevelType w:val="hybridMultilevel"/>
    <w:tmpl w:val="8EE2142C"/>
    <w:lvl w:ilvl="0" w:tplc="0419000F">
      <w:start w:val="1"/>
      <w:numFmt w:val="decimal"/>
      <w:lvlText w:val="%1."/>
      <w:lvlJc w:val="left"/>
      <w:pPr>
        <w:ind w:left="720" w:hanging="360"/>
      </w:pPr>
      <w:rPr>
        <w:rFonts w:ascii="Times New Roman" w:eastAsia="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5230492"/>
    <w:multiLevelType w:val="hybridMultilevel"/>
    <w:tmpl w:val="2CEEFA54"/>
    <w:styleLink w:val="BulletBig"/>
    <w:lvl w:ilvl="0" w:tplc="F61634B6">
      <w:start w:val="1"/>
      <w:numFmt w:val="bullet"/>
      <w:lvlText w:val="•"/>
      <w:lvlJc w:val="left"/>
      <w:pPr>
        <w:ind w:left="30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1" w:tplc="8D940378">
      <w:start w:val="1"/>
      <w:numFmt w:val="bullet"/>
      <w:lvlText w:val="•"/>
      <w:lvlJc w:val="left"/>
      <w:pPr>
        <w:ind w:left="54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2" w:tplc="7C8C8F6C">
      <w:start w:val="1"/>
      <w:numFmt w:val="bullet"/>
      <w:lvlText w:val="•"/>
      <w:lvlJc w:val="left"/>
      <w:pPr>
        <w:ind w:left="78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3" w:tplc="84982724">
      <w:start w:val="1"/>
      <w:numFmt w:val="bullet"/>
      <w:lvlText w:val="•"/>
      <w:lvlJc w:val="left"/>
      <w:pPr>
        <w:ind w:left="102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4" w:tplc="DA66263E">
      <w:start w:val="1"/>
      <w:numFmt w:val="bullet"/>
      <w:lvlText w:val="•"/>
      <w:lvlJc w:val="left"/>
      <w:pPr>
        <w:ind w:left="126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5" w:tplc="734C9DCC">
      <w:start w:val="1"/>
      <w:numFmt w:val="bullet"/>
      <w:lvlText w:val="•"/>
      <w:lvlJc w:val="left"/>
      <w:pPr>
        <w:ind w:left="150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6" w:tplc="3DE29C02">
      <w:start w:val="1"/>
      <w:numFmt w:val="bullet"/>
      <w:lvlText w:val="•"/>
      <w:lvlJc w:val="left"/>
      <w:pPr>
        <w:ind w:left="174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7" w:tplc="5F909566">
      <w:start w:val="1"/>
      <w:numFmt w:val="bullet"/>
      <w:lvlText w:val="•"/>
      <w:lvlJc w:val="left"/>
      <w:pPr>
        <w:ind w:left="198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 w:ilvl="8" w:tplc="D884CE34">
      <w:start w:val="1"/>
      <w:numFmt w:val="bullet"/>
      <w:lvlText w:val="•"/>
      <w:lvlJc w:val="left"/>
      <w:pPr>
        <w:ind w:left="222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abstractNum>
  <w:abstractNum w:abstractNumId="9" w15:restartNumberingAfterBreak="0">
    <w:nsid w:val="1B136486"/>
    <w:multiLevelType w:val="multilevel"/>
    <w:tmpl w:val="A7CE2992"/>
    <w:lvl w:ilvl="0">
      <w:start w:val="1"/>
      <w:numFmt w:val="decimal"/>
      <w:lvlText w:val="%1"/>
      <w:lvlJc w:val="left"/>
      <w:pPr>
        <w:ind w:left="1068" w:hanging="360"/>
      </w:pPr>
      <w:rPr>
        <w:rFonts w:ascii="Times New Roman" w:eastAsia="Arial Unicode MS" w:hAnsi="Times New Roman" w:cs="Times New Roman"/>
      </w:rPr>
    </w:lvl>
    <w:lvl w:ilvl="1">
      <w:start w:val="1"/>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0" w15:restartNumberingAfterBreak="0">
    <w:nsid w:val="1C0E6F85"/>
    <w:multiLevelType w:val="hybridMultilevel"/>
    <w:tmpl w:val="1D361A76"/>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1" w15:restartNumberingAfterBreak="0">
    <w:nsid w:val="1C5B7F7A"/>
    <w:multiLevelType w:val="hybridMultilevel"/>
    <w:tmpl w:val="754439AC"/>
    <w:styleLink w:val="Bullets"/>
    <w:lvl w:ilvl="0" w:tplc="C9041820">
      <w:start w:val="1"/>
      <w:numFmt w:val="bullet"/>
      <w:lvlText w:val="•"/>
      <w:lvlJc w:val="left"/>
      <w:pPr>
        <w:ind w:left="221" w:hanging="221"/>
      </w:pPr>
      <w:rPr>
        <w:rFonts w:hAnsi="Arial Unicode MS"/>
        <w:caps w:val="0"/>
        <w:smallCaps w:val="0"/>
        <w:strike w:val="0"/>
        <w:dstrike w:val="0"/>
        <w:outline w:val="0"/>
        <w:emboss w:val="0"/>
        <w:imprint w:val="0"/>
        <w:spacing w:val="0"/>
        <w:w w:val="100"/>
        <w:kern w:val="0"/>
        <w:position w:val="-4"/>
        <w:vertAlign w:val="baseline"/>
      </w:rPr>
    </w:lvl>
    <w:lvl w:ilvl="1" w:tplc="03366A92">
      <w:start w:val="1"/>
      <w:numFmt w:val="bullet"/>
      <w:lvlText w:val="•"/>
      <w:lvlJc w:val="left"/>
      <w:pPr>
        <w:ind w:left="821" w:hanging="221"/>
      </w:pPr>
      <w:rPr>
        <w:rFonts w:hAnsi="Arial Unicode MS"/>
        <w:caps w:val="0"/>
        <w:smallCaps w:val="0"/>
        <w:strike w:val="0"/>
        <w:dstrike w:val="0"/>
        <w:outline w:val="0"/>
        <w:emboss w:val="0"/>
        <w:imprint w:val="0"/>
        <w:spacing w:val="0"/>
        <w:w w:val="100"/>
        <w:kern w:val="0"/>
        <w:position w:val="0"/>
        <w:vertAlign w:val="baseline"/>
      </w:rPr>
    </w:lvl>
    <w:lvl w:ilvl="2" w:tplc="CA8E6474">
      <w:start w:val="1"/>
      <w:numFmt w:val="bullet"/>
      <w:lvlText w:val="•"/>
      <w:lvlJc w:val="left"/>
      <w:pPr>
        <w:ind w:left="1421" w:hanging="221"/>
      </w:pPr>
      <w:rPr>
        <w:rFonts w:hAnsi="Arial Unicode MS"/>
        <w:caps w:val="0"/>
        <w:smallCaps w:val="0"/>
        <w:strike w:val="0"/>
        <w:dstrike w:val="0"/>
        <w:outline w:val="0"/>
        <w:emboss w:val="0"/>
        <w:imprint w:val="0"/>
        <w:spacing w:val="0"/>
        <w:w w:val="100"/>
        <w:kern w:val="0"/>
        <w:position w:val="0"/>
        <w:vertAlign w:val="baseline"/>
      </w:rPr>
    </w:lvl>
    <w:lvl w:ilvl="3" w:tplc="55C8484A">
      <w:start w:val="1"/>
      <w:numFmt w:val="bullet"/>
      <w:lvlText w:val="•"/>
      <w:lvlJc w:val="left"/>
      <w:pPr>
        <w:ind w:left="2021" w:hanging="221"/>
      </w:pPr>
      <w:rPr>
        <w:rFonts w:hAnsi="Arial Unicode MS"/>
        <w:caps w:val="0"/>
        <w:smallCaps w:val="0"/>
        <w:strike w:val="0"/>
        <w:dstrike w:val="0"/>
        <w:outline w:val="0"/>
        <w:emboss w:val="0"/>
        <w:imprint w:val="0"/>
        <w:spacing w:val="0"/>
        <w:w w:val="100"/>
        <w:kern w:val="0"/>
        <w:position w:val="0"/>
        <w:vertAlign w:val="baseline"/>
      </w:rPr>
    </w:lvl>
    <w:lvl w:ilvl="4" w:tplc="AE2A05F2">
      <w:start w:val="1"/>
      <w:numFmt w:val="bullet"/>
      <w:lvlText w:val="•"/>
      <w:lvlJc w:val="left"/>
      <w:pPr>
        <w:ind w:left="2621" w:hanging="221"/>
      </w:pPr>
      <w:rPr>
        <w:rFonts w:hAnsi="Arial Unicode MS"/>
        <w:caps w:val="0"/>
        <w:smallCaps w:val="0"/>
        <w:strike w:val="0"/>
        <w:dstrike w:val="0"/>
        <w:outline w:val="0"/>
        <w:emboss w:val="0"/>
        <w:imprint w:val="0"/>
        <w:spacing w:val="0"/>
        <w:w w:val="100"/>
        <w:kern w:val="0"/>
        <w:position w:val="0"/>
        <w:vertAlign w:val="baseline"/>
      </w:rPr>
    </w:lvl>
    <w:lvl w:ilvl="5" w:tplc="90D831AE">
      <w:start w:val="1"/>
      <w:numFmt w:val="bullet"/>
      <w:lvlText w:val="•"/>
      <w:lvlJc w:val="left"/>
      <w:pPr>
        <w:ind w:left="3221" w:hanging="221"/>
      </w:pPr>
      <w:rPr>
        <w:rFonts w:hAnsi="Arial Unicode MS"/>
        <w:caps w:val="0"/>
        <w:smallCaps w:val="0"/>
        <w:strike w:val="0"/>
        <w:dstrike w:val="0"/>
        <w:outline w:val="0"/>
        <w:emboss w:val="0"/>
        <w:imprint w:val="0"/>
        <w:spacing w:val="0"/>
        <w:w w:val="100"/>
        <w:kern w:val="0"/>
        <w:position w:val="0"/>
        <w:vertAlign w:val="baseline"/>
      </w:rPr>
    </w:lvl>
    <w:lvl w:ilvl="6" w:tplc="2DDE2810">
      <w:start w:val="1"/>
      <w:numFmt w:val="bullet"/>
      <w:lvlText w:val="•"/>
      <w:lvlJc w:val="left"/>
      <w:pPr>
        <w:ind w:left="3821" w:hanging="221"/>
      </w:pPr>
      <w:rPr>
        <w:rFonts w:hAnsi="Arial Unicode MS"/>
        <w:caps w:val="0"/>
        <w:smallCaps w:val="0"/>
        <w:strike w:val="0"/>
        <w:dstrike w:val="0"/>
        <w:outline w:val="0"/>
        <w:emboss w:val="0"/>
        <w:imprint w:val="0"/>
        <w:spacing w:val="0"/>
        <w:w w:val="100"/>
        <w:kern w:val="0"/>
        <w:position w:val="0"/>
        <w:vertAlign w:val="baseline"/>
      </w:rPr>
    </w:lvl>
    <w:lvl w:ilvl="7" w:tplc="5132701C">
      <w:start w:val="1"/>
      <w:numFmt w:val="bullet"/>
      <w:lvlText w:val="•"/>
      <w:lvlJc w:val="left"/>
      <w:pPr>
        <w:ind w:left="4421" w:hanging="221"/>
      </w:pPr>
      <w:rPr>
        <w:rFonts w:hAnsi="Arial Unicode MS"/>
        <w:caps w:val="0"/>
        <w:smallCaps w:val="0"/>
        <w:strike w:val="0"/>
        <w:dstrike w:val="0"/>
        <w:outline w:val="0"/>
        <w:emboss w:val="0"/>
        <w:imprint w:val="0"/>
        <w:spacing w:val="0"/>
        <w:w w:val="100"/>
        <w:kern w:val="0"/>
        <w:position w:val="0"/>
        <w:vertAlign w:val="baseline"/>
      </w:rPr>
    </w:lvl>
    <w:lvl w:ilvl="8" w:tplc="3C5AD96E">
      <w:start w:val="1"/>
      <w:numFmt w:val="bullet"/>
      <w:lvlText w:val="•"/>
      <w:lvlJc w:val="left"/>
      <w:pPr>
        <w:ind w:left="5021" w:hanging="221"/>
      </w:pPr>
      <w:rPr>
        <w:rFonts w:hAnsi="Arial Unicode MS"/>
        <w:caps w:val="0"/>
        <w:smallCaps w:val="0"/>
        <w:strike w:val="0"/>
        <w:dstrike w:val="0"/>
        <w:outline w:val="0"/>
        <w:emboss w:val="0"/>
        <w:imprint w:val="0"/>
        <w:spacing w:val="0"/>
        <w:w w:val="100"/>
        <w:kern w:val="0"/>
        <w:position w:val="0"/>
        <w:vertAlign w:val="baseline"/>
      </w:rPr>
    </w:lvl>
  </w:abstractNum>
  <w:abstractNum w:abstractNumId="12" w15:restartNumberingAfterBreak="0">
    <w:nsid w:val="1C5C1F9B"/>
    <w:multiLevelType w:val="hybridMultilevel"/>
    <w:tmpl w:val="478296BE"/>
    <w:lvl w:ilvl="0" w:tplc="DA7087BC">
      <w:numFmt w:val="bullet"/>
      <w:lvlText w:val="·"/>
      <w:lvlJc w:val="left"/>
      <w:pPr>
        <w:ind w:left="1428" w:hanging="360"/>
      </w:pPr>
      <w:rPr>
        <w:rFonts w:ascii="Times" w:eastAsia="Arial Unicode MS" w:hAnsi="Times" w:cs="Arial Unicode M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1CB92782"/>
    <w:multiLevelType w:val="hybridMultilevel"/>
    <w:tmpl w:val="23560CE6"/>
    <w:lvl w:ilvl="0" w:tplc="D25492F4">
      <w:numFmt w:val="bullet"/>
      <w:lvlText w:val="-"/>
      <w:lvlJc w:val="left"/>
      <w:pPr>
        <w:ind w:left="1080" w:hanging="360"/>
      </w:pPr>
      <w:rPr>
        <w:rFonts w:ascii="Times" w:eastAsia="Arial Unicode MS" w:hAnsi="Times" w:cs="Arial Unicode M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15:restartNumberingAfterBreak="0">
    <w:nsid w:val="22D32221"/>
    <w:multiLevelType w:val="hybridMultilevel"/>
    <w:tmpl w:val="0E1CBD4E"/>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15" w15:restartNumberingAfterBreak="0">
    <w:nsid w:val="241D3763"/>
    <w:multiLevelType w:val="hybridMultilevel"/>
    <w:tmpl w:val="473049A6"/>
    <w:numStyleLink w:val="Dash"/>
  </w:abstractNum>
  <w:abstractNum w:abstractNumId="16" w15:restartNumberingAfterBreak="0">
    <w:nsid w:val="26F06FE6"/>
    <w:multiLevelType w:val="hybridMultilevel"/>
    <w:tmpl w:val="754439AC"/>
    <w:numStyleLink w:val="Bullets"/>
  </w:abstractNum>
  <w:abstractNum w:abstractNumId="17" w15:restartNumberingAfterBreak="0">
    <w:nsid w:val="2703555A"/>
    <w:multiLevelType w:val="hybridMultilevel"/>
    <w:tmpl w:val="24EA7D16"/>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15:restartNumberingAfterBreak="0">
    <w:nsid w:val="2FB03752"/>
    <w:multiLevelType w:val="hybridMultilevel"/>
    <w:tmpl w:val="0F9C3828"/>
    <w:numStyleLink w:val="Numbered"/>
  </w:abstractNum>
  <w:abstractNum w:abstractNumId="19" w15:restartNumberingAfterBreak="0">
    <w:nsid w:val="35DE3F24"/>
    <w:multiLevelType w:val="multilevel"/>
    <w:tmpl w:val="51468050"/>
    <w:lvl w:ilvl="0">
      <w:start w:val="1"/>
      <w:numFmt w:val="decimal"/>
      <w:lvlText w:val="%1"/>
      <w:lvlJc w:val="left"/>
      <w:pPr>
        <w:ind w:left="1068" w:hanging="360"/>
      </w:pPr>
      <w:rPr>
        <w:rFonts w:ascii="Times New Roman" w:eastAsia="Arial Unicode MS" w:hAnsi="Times New Roman" w:cs="Times New Roman"/>
      </w:rPr>
    </w:lvl>
    <w:lvl w:ilvl="1">
      <w:start w:val="1"/>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0" w15:restartNumberingAfterBreak="0">
    <w:nsid w:val="3D176C2A"/>
    <w:multiLevelType w:val="multilevel"/>
    <w:tmpl w:val="20604972"/>
    <w:lvl w:ilvl="0">
      <w:start w:val="1"/>
      <w:numFmt w:val="decimal"/>
      <w:lvlText w:val="%1."/>
      <w:lvlJc w:val="left"/>
      <w:pPr>
        <w:ind w:left="720" w:hanging="360"/>
      </w:pPr>
      <w:rPr>
        <w:rFonts w:cs="Times New Roman"/>
      </w:rPr>
    </w:lvl>
    <w:lvl w:ilvl="1">
      <w:start w:val="4"/>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1" w15:restartNumberingAfterBreak="0">
    <w:nsid w:val="3E05779C"/>
    <w:multiLevelType w:val="hybridMultilevel"/>
    <w:tmpl w:val="E1C6F5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F933E17"/>
    <w:multiLevelType w:val="hybridMultilevel"/>
    <w:tmpl w:val="6200EE26"/>
    <w:lvl w:ilvl="0" w:tplc="0419000F">
      <w:start w:val="1"/>
      <w:numFmt w:val="decimal"/>
      <w:lvlText w:val="%1."/>
      <w:lvlJc w:val="left"/>
      <w:pPr>
        <w:ind w:left="1080" w:hanging="360"/>
      </w:pPr>
      <w:rPr>
        <w:rFonts w:cs="Times New Roman"/>
      </w:rPr>
    </w:lvl>
    <w:lvl w:ilvl="1" w:tplc="DA7087BC">
      <w:numFmt w:val="bullet"/>
      <w:lvlText w:val="·"/>
      <w:lvlJc w:val="left"/>
      <w:pPr>
        <w:ind w:left="1800" w:hanging="360"/>
      </w:pPr>
      <w:rPr>
        <w:rFonts w:ascii="Times" w:eastAsia="Arial Unicode MS" w:hAnsi="Times" w:cs="Arial Unicode MS" w:hint="default"/>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3" w15:restartNumberingAfterBreak="0">
    <w:nsid w:val="44081FF0"/>
    <w:multiLevelType w:val="hybridMultilevel"/>
    <w:tmpl w:val="071C07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60A2C5F"/>
    <w:multiLevelType w:val="hybridMultilevel"/>
    <w:tmpl w:val="CC9E5210"/>
    <w:lvl w:ilvl="0" w:tplc="D25492F4">
      <w:numFmt w:val="bullet"/>
      <w:lvlText w:val="-"/>
      <w:lvlJc w:val="left"/>
      <w:pPr>
        <w:ind w:left="1440" w:hanging="360"/>
      </w:pPr>
      <w:rPr>
        <w:rFonts w:ascii="Times" w:eastAsia="Arial Unicode MS" w:hAnsi="Times" w:cs="Arial Unicode M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4B36109B"/>
    <w:multiLevelType w:val="hybridMultilevel"/>
    <w:tmpl w:val="2BB2A6D6"/>
    <w:lvl w:ilvl="0" w:tplc="F4E826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15:restartNumberingAfterBreak="0">
    <w:nsid w:val="4F9C5C7B"/>
    <w:multiLevelType w:val="multilevel"/>
    <w:tmpl w:val="4BCEAB20"/>
    <w:lvl w:ilvl="0">
      <w:start w:val="2"/>
      <w:numFmt w:val="decimal"/>
      <w:lvlText w:val="%1."/>
      <w:lvlJc w:val="left"/>
      <w:pPr>
        <w:ind w:left="450" w:hanging="450"/>
      </w:pPr>
      <w:rPr>
        <w:rFonts w:hint="default"/>
      </w:rPr>
    </w:lvl>
    <w:lvl w:ilvl="1">
      <w:start w:val="1"/>
      <w:numFmt w:val="decimal"/>
      <w:lvlText w:val="%1.%2."/>
      <w:lvlJc w:val="left"/>
      <w:pPr>
        <w:ind w:left="4680" w:hanging="720"/>
      </w:pPr>
      <w:rPr>
        <w:rFonts w:hint="default"/>
      </w:rPr>
    </w:lvl>
    <w:lvl w:ilvl="2">
      <w:start w:val="1"/>
      <w:numFmt w:val="decimal"/>
      <w:lvlText w:val="%1.%2.%3."/>
      <w:lvlJc w:val="left"/>
      <w:pPr>
        <w:ind w:left="8640" w:hanging="720"/>
      </w:pPr>
      <w:rPr>
        <w:rFonts w:hint="default"/>
      </w:rPr>
    </w:lvl>
    <w:lvl w:ilvl="3">
      <w:start w:val="1"/>
      <w:numFmt w:val="decimal"/>
      <w:lvlText w:val="%1.%2.%3.%4."/>
      <w:lvlJc w:val="left"/>
      <w:pPr>
        <w:ind w:left="12960" w:hanging="1080"/>
      </w:pPr>
      <w:rPr>
        <w:rFonts w:hint="default"/>
      </w:rPr>
    </w:lvl>
    <w:lvl w:ilvl="4">
      <w:start w:val="1"/>
      <w:numFmt w:val="decimal"/>
      <w:lvlText w:val="%1.%2.%3.%4.%5."/>
      <w:lvlJc w:val="left"/>
      <w:pPr>
        <w:ind w:left="16920" w:hanging="1080"/>
      </w:pPr>
      <w:rPr>
        <w:rFonts w:hint="default"/>
      </w:rPr>
    </w:lvl>
    <w:lvl w:ilvl="5">
      <w:start w:val="1"/>
      <w:numFmt w:val="decimal"/>
      <w:lvlText w:val="%1.%2.%3.%4.%5.%6."/>
      <w:lvlJc w:val="left"/>
      <w:pPr>
        <w:ind w:left="21240" w:hanging="1440"/>
      </w:pPr>
      <w:rPr>
        <w:rFonts w:hint="default"/>
      </w:rPr>
    </w:lvl>
    <w:lvl w:ilvl="6">
      <w:start w:val="1"/>
      <w:numFmt w:val="decimal"/>
      <w:lvlText w:val="%1.%2.%3.%4.%5.%6.%7."/>
      <w:lvlJc w:val="left"/>
      <w:pPr>
        <w:ind w:left="25560" w:hanging="1800"/>
      </w:pPr>
      <w:rPr>
        <w:rFonts w:hint="default"/>
      </w:rPr>
    </w:lvl>
    <w:lvl w:ilvl="7">
      <w:start w:val="1"/>
      <w:numFmt w:val="decimal"/>
      <w:lvlText w:val="%1.%2.%3.%4.%5.%6.%7.%8."/>
      <w:lvlJc w:val="left"/>
      <w:pPr>
        <w:ind w:left="29520" w:hanging="1800"/>
      </w:pPr>
      <w:rPr>
        <w:rFonts w:hint="default"/>
      </w:rPr>
    </w:lvl>
    <w:lvl w:ilvl="8">
      <w:start w:val="1"/>
      <w:numFmt w:val="decimal"/>
      <w:lvlText w:val="%1.%2.%3.%4.%5.%6.%7.%8.%9."/>
      <w:lvlJc w:val="left"/>
      <w:pPr>
        <w:ind w:left="-31696" w:hanging="2160"/>
      </w:pPr>
      <w:rPr>
        <w:rFonts w:hint="default"/>
      </w:rPr>
    </w:lvl>
  </w:abstractNum>
  <w:abstractNum w:abstractNumId="27" w15:restartNumberingAfterBreak="0">
    <w:nsid w:val="676727E6"/>
    <w:multiLevelType w:val="hybridMultilevel"/>
    <w:tmpl w:val="2CEEFA54"/>
    <w:numStyleLink w:val="BulletBig"/>
  </w:abstractNum>
  <w:abstractNum w:abstractNumId="28" w15:restartNumberingAfterBreak="0">
    <w:nsid w:val="6D0E0932"/>
    <w:multiLevelType w:val="hybridMultilevel"/>
    <w:tmpl w:val="CAB05724"/>
    <w:lvl w:ilvl="0" w:tplc="04190011">
      <w:start w:val="1"/>
      <w:numFmt w:val="decimal"/>
      <w:lvlText w:val="%1)"/>
      <w:lvlJc w:val="left"/>
      <w:pPr>
        <w:ind w:left="1428" w:hanging="360"/>
      </w:pPr>
    </w:lvl>
    <w:lvl w:ilvl="1" w:tplc="04190011">
      <w:start w:val="1"/>
      <w:numFmt w:val="decimal"/>
      <w:lvlText w:val="%2)"/>
      <w:lvlJc w:val="left"/>
      <w:pPr>
        <w:ind w:left="720"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9" w15:restartNumberingAfterBreak="0">
    <w:nsid w:val="708444BF"/>
    <w:multiLevelType w:val="hybridMultilevel"/>
    <w:tmpl w:val="0C58D3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0B34B7E"/>
    <w:multiLevelType w:val="hybridMultilevel"/>
    <w:tmpl w:val="0F9C3828"/>
    <w:numStyleLink w:val="Numbered"/>
  </w:abstractNum>
  <w:abstractNum w:abstractNumId="31" w15:restartNumberingAfterBreak="0">
    <w:nsid w:val="711B75C3"/>
    <w:multiLevelType w:val="multilevel"/>
    <w:tmpl w:val="3AF2A56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77BE76E3"/>
    <w:multiLevelType w:val="hybridMultilevel"/>
    <w:tmpl w:val="682A87CA"/>
    <w:styleLink w:val="Bullet"/>
    <w:lvl w:ilvl="0" w:tplc="E8B028D8">
      <w:start w:val="1"/>
      <w:numFmt w:val="bullet"/>
      <w:lvlText w:val="•"/>
      <w:lvlJc w:val="left"/>
      <w:pPr>
        <w:ind w:left="229" w:hanging="229"/>
      </w:pPr>
      <w:rPr>
        <w:rFonts w:hAnsi="Arial Unicode MS"/>
        <w:caps w:val="0"/>
        <w:smallCaps w:val="0"/>
        <w:strike w:val="0"/>
        <w:dstrike w:val="0"/>
        <w:outline w:val="0"/>
        <w:emboss w:val="0"/>
        <w:imprint w:val="0"/>
        <w:spacing w:val="0"/>
        <w:w w:val="100"/>
        <w:kern w:val="0"/>
        <w:position w:val="-2"/>
        <w:vertAlign w:val="baseline"/>
      </w:rPr>
    </w:lvl>
    <w:lvl w:ilvl="1" w:tplc="597A0084">
      <w:start w:val="1"/>
      <w:numFmt w:val="bullet"/>
      <w:lvlText w:val="•"/>
      <w:lvlJc w:val="left"/>
      <w:pPr>
        <w:ind w:left="654" w:hanging="229"/>
      </w:pPr>
      <w:rPr>
        <w:rFonts w:hAnsi="Arial Unicode MS"/>
        <w:caps w:val="0"/>
        <w:smallCaps w:val="0"/>
        <w:strike w:val="0"/>
        <w:dstrike w:val="0"/>
        <w:outline w:val="0"/>
        <w:emboss w:val="0"/>
        <w:imprint w:val="0"/>
        <w:spacing w:val="0"/>
        <w:w w:val="100"/>
        <w:kern w:val="0"/>
        <w:position w:val="-2"/>
        <w:vertAlign w:val="baseline"/>
      </w:rPr>
    </w:lvl>
    <w:lvl w:ilvl="2" w:tplc="49EC32A0">
      <w:start w:val="1"/>
      <w:numFmt w:val="bullet"/>
      <w:lvlText w:val="•"/>
      <w:lvlJc w:val="left"/>
      <w:pPr>
        <w:ind w:left="589" w:hanging="229"/>
      </w:pPr>
      <w:rPr>
        <w:rFonts w:hAnsi="Arial Unicode MS"/>
        <w:caps w:val="0"/>
        <w:smallCaps w:val="0"/>
        <w:strike w:val="0"/>
        <w:dstrike w:val="0"/>
        <w:outline w:val="0"/>
        <w:emboss w:val="0"/>
        <w:imprint w:val="0"/>
        <w:spacing w:val="0"/>
        <w:w w:val="100"/>
        <w:kern w:val="0"/>
        <w:position w:val="-2"/>
        <w:vertAlign w:val="baseline"/>
      </w:rPr>
    </w:lvl>
    <w:lvl w:ilvl="3" w:tplc="9EAA754A">
      <w:start w:val="1"/>
      <w:numFmt w:val="bullet"/>
      <w:lvlText w:val="•"/>
      <w:lvlJc w:val="left"/>
      <w:pPr>
        <w:ind w:left="769" w:hanging="229"/>
      </w:pPr>
      <w:rPr>
        <w:rFonts w:hAnsi="Arial Unicode MS"/>
        <w:caps w:val="0"/>
        <w:smallCaps w:val="0"/>
        <w:strike w:val="0"/>
        <w:dstrike w:val="0"/>
        <w:outline w:val="0"/>
        <w:emboss w:val="0"/>
        <w:imprint w:val="0"/>
        <w:spacing w:val="0"/>
        <w:w w:val="100"/>
        <w:kern w:val="0"/>
        <w:position w:val="-2"/>
        <w:vertAlign w:val="baseline"/>
      </w:rPr>
    </w:lvl>
    <w:lvl w:ilvl="4" w:tplc="F41EAD2A">
      <w:start w:val="1"/>
      <w:numFmt w:val="bullet"/>
      <w:lvlText w:val="•"/>
      <w:lvlJc w:val="left"/>
      <w:pPr>
        <w:ind w:left="949" w:hanging="229"/>
      </w:pPr>
      <w:rPr>
        <w:rFonts w:hAnsi="Arial Unicode MS"/>
        <w:caps w:val="0"/>
        <w:smallCaps w:val="0"/>
        <w:strike w:val="0"/>
        <w:dstrike w:val="0"/>
        <w:outline w:val="0"/>
        <w:emboss w:val="0"/>
        <w:imprint w:val="0"/>
        <w:spacing w:val="0"/>
        <w:w w:val="100"/>
        <w:kern w:val="0"/>
        <w:position w:val="-2"/>
        <w:vertAlign w:val="baseline"/>
      </w:rPr>
    </w:lvl>
    <w:lvl w:ilvl="5" w:tplc="D7E2B6C4">
      <w:start w:val="1"/>
      <w:numFmt w:val="bullet"/>
      <w:lvlText w:val="•"/>
      <w:lvlJc w:val="left"/>
      <w:pPr>
        <w:ind w:left="1129" w:hanging="229"/>
      </w:pPr>
      <w:rPr>
        <w:rFonts w:hAnsi="Arial Unicode MS"/>
        <w:caps w:val="0"/>
        <w:smallCaps w:val="0"/>
        <w:strike w:val="0"/>
        <w:dstrike w:val="0"/>
        <w:outline w:val="0"/>
        <w:emboss w:val="0"/>
        <w:imprint w:val="0"/>
        <w:spacing w:val="0"/>
        <w:w w:val="100"/>
        <w:kern w:val="0"/>
        <w:position w:val="-2"/>
        <w:vertAlign w:val="baseline"/>
      </w:rPr>
    </w:lvl>
    <w:lvl w:ilvl="6" w:tplc="FFC0EF3E">
      <w:start w:val="1"/>
      <w:numFmt w:val="bullet"/>
      <w:lvlText w:val="•"/>
      <w:lvlJc w:val="left"/>
      <w:pPr>
        <w:ind w:left="1309" w:hanging="229"/>
      </w:pPr>
      <w:rPr>
        <w:rFonts w:hAnsi="Arial Unicode MS"/>
        <w:caps w:val="0"/>
        <w:smallCaps w:val="0"/>
        <w:strike w:val="0"/>
        <w:dstrike w:val="0"/>
        <w:outline w:val="0"/>
        <w:emboss w:val="0"/>
        <w:imprint w:val="0"/>
        <w:spacing w:val="0"/>
        <w:w w:val="100"/>
        <w:kern w:val="0"/>
        <w:position w:val="-2"/>
        <w:vertAlign w:val="baseline"/>
      </w:rPr>
    </w:lvl>
    <w:lvl w:ilvl="7" w:tplc="C21C1CAC">
      <w:start w:val="1"/>
      <w:numFmt w:val="bullet"/>
      <w:lvlText w:val="•"/>
      <w:lvlJc w:val="left"/>
      <w:pPr>
        <w:ind w:left="1489" w:hanging="229"/>
      </w:pPr>
      <w:rPr>
        <w:rFonts w:hAnsi="Arial Unicode MS"/>
        <w:caps w:val="0"/>
        <w:smallCaps w:val="0"/>
        <w:strike w:val="0"/>
        <w:dstrike w:val="0"/>
        <w:outline w:val="0"/>
        <w:emboss w:val="0"/>
        <w:imprint w:val="0"/>
        <w:spacing w:val="0"/>
        <w:w w:val="100"/>
        <w:kern w:val="0"/>
        <w:position w:val="-2"/>
        <w:vertAlign w:val="baseline"/>
      </w:rPr>
    </w:lvl>
    <w:lvl w:ilvl="8" w:tplc="3D94CC32">
      <w:start w:val="1"/>
      <w:numFmt w:val="bullet"/>
      <w:lvlText w:val="•"/>
      <w:lvlJc w:val="left"/>
      <w:pPr>
        <w:ind w:left="1669" w:hanging="229"/>
      </w:pPr>
      <w:rPr>
        <w:rFonts w:hAnsi="Arial Unicode MS"/>
        <w:caps w:val="0"/>
        <w:smallCaps w:val="0"/>
        <w:strike w:val="0"/>
        <w:dstrike w:val="0"/>
        <w:outline w:val="0"/>
        <w:emboss w:val="0"/>
        <w:imprint w:val="0"/>
        <w:spacing w:val="0"/>
        <w:w w:val="100"/>
        <w:kern w:val="0"/>
        <w:position w:val="-2"/>
        <w:vertAlign w:val="baseline"/>
      </w:rPr>
    </w:lvl>
  </w:abstractNum>
  <w:abstractNum w:abstractNumId="33" w15:restartNumberingAfterBreak="0">
    <w:nsid w:val="7A527B70"/>
    <w:multiLevelType w:val="hybridMultilevel"/>
    <w:tmpl w:val="774293F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8"/>
  </w:num>
  <w:num w:numId="2">
    <w:abstractNumId w:val="11"/>
  </w:num>
  <w:num w:numId="3">
    <w:abstractNumId w:val="16"/>
  </w:num>
  <w:num w:numId="4">
    <w:abstractNumId w:val="27"/>
    <w:lvlOverride w:ilvl="0">
      <w:lvl w:ilvl="0" w:tplc="2724FA52">
        <w:start w:val="1"/>
        <w:numFmt w:val="bullet"/>
        <w:lvlText w:val="•"/>
        <w:lvlJc w:val="left"/>
        <w:pPr>
          <w:ind w:left="283" w:hanging="283"/>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1">
      <w:lvl w:ilvl="1" w:tplc="C58E75BA">
        <w:start w:val="1"/>
        <w:numFmt w:val="bullet"/>
        <w:lvlText w:val="•"/>
        <w:lvlJc w:val="left"/>
        <w:pPr>
          <w:ind w:left="54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2">
      <w:lvl w:ilvl="2" w:tplc="CB2E4F24">
        <w:start w:val="1"/>
        <w:numFmt w:val="bullet"/>
        <w:lvlText w:val="•"/>
        <w:lvlJc w:val="left"/>
        <w:pPr>
          <w:ind w:left="78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3">
      <w:lvl w:ilvl="3" w:tplc="6F78C726">
        <w:start w:val="1"/>
        <w:numFmt w:val="bullet"/>
        <w:lvlText w:val="•"/>
        <w:lvlJc w:val="left"/>
        <w:pPr>
          <w:ind w:left="102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4">
      <w:lvl w:ilvl="4" w:tplc="94DC32B4">
        <w:start w:val="1"/>
        <w:numFmt w:val="bullet"/>
        <w:lvlText w:val="•"/>
        <w:lvlJc w:val="left"/>
        <w:pPr>
          <w:ind w:left="126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5">
      <w:lvl w:ilvl="5" w:tplc="A67A0ED8">
        <w:start w:val="1"/>
        <w:numFmt w:val="bullet"/>
        <w:lvlText w:val="•"/>
        <w:lvlJc w:val="left"/>
        <w:pPr>
          <w:ind w:left="150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6">
      <w:lvl w:ilvl="6" w:tplc="C07E2154">
        <w:start w:val="1"/>
        <w:numFmt w:val="bullet"/>
        <w:lvlText w:val="•"/>
        <w:lvlJc w:val="left"/>
        <w:pPr>
          <w:ind w:left="174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7">
      <w:lvl w:ilvl="7" w:tplc="FEBE709E">
        <w:start w:val="1"/>
        <w:numFmt w:val="bullet"/>
        <w:lvlText w:val="•"/>
        <w:lvlJc w:val="left"/>
        <w:pPr>
          <w:ind w:left="198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8">
      <w:lvl w:ilvl="8" w:tplc="C88E8E24">
        <w:start w:val="1"/>
        <w:numFmt w:val="bullet"/>
        <w:lvlText w:val="•"/>
        <w:lvlJc w:val="left"/>
        <w:pPr>
          <w:ind w:left="222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num>
  <w:num w:numId="5">
    <w:abstractNumId w:val="27"/>
    <w:lvlOverride w:ilvl="0">
      <w:lvl w:ilvl="0" w:tplc="2724FA52">
        <w:start w:val="1"/>
        <w:numFmt w:val="bullet"/>
        <w:lvlText w:val="•"/>
        <w:lvlJc w:val="left"/>
        <w:pPr>
          <w:ind w:left="243" w:hanging="243"/>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1">
      <w:lvl w:ilvl="1" w:tplc="C58E75BA">
        <w:start w:val="1"/>
        <w:numFmt w:val="bullet"/>
        <w:lvlText w:val="•"/>
        <w:lvlJc w:val="left"/>
        <w:pPr>
          <w:ind w:left="50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2">
      <w:lvl w:ilvl="2" w:tplc="CB2E4F24">
        <w:start w:val="1"/>
        <w:numFmt w:val="bullet"/>
        <w:lvlText w:val="•"/>
        <w:lvlJc w:val="left"/>
        <w:pPr>
          <w:ind w:left="74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3">
      <w:lvl w:ilvl="3" w:tplc="6F78C726">
        <w:start w:val="1"/>
        <w:numFmt w:val="bullet"/>
        <w:lvlText w:val="•"/>
        <w:lvlJc w:val="left"/>
        <w:pPr>
          <w:ind w:left="98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4">
      <w:lvl w:ilvl="4" w:tplc="94DC32B4">
        <w:start w:val="1"/>
        <w:numFmt w:val="bullet"/>
        <w:lvlText w:val="•"/>
        <w:lvlJc w:val="left"/>
        <w:pPr>
          <w:ind w:left="122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5">
      <w:lvl w:ilvl="5" w:tplc="A67A0ED8">
        <w:start w:val="1"/>
        <w:numFmt w:val="bullet"/>
        <w:lvlText w:val="•"/>
        <w:lvlJc w:val="left"/>
        <w:pPr>
          <w:ind w:left="146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6">
      <w:lvl w:ilvl="6" w:tplc="C07E2154">
        <w:start w:val="1"/>
        <w:numFmt w:val="bullet"/>
        <w:lvlText w:val="•"/>
        <w:lvlJc w:val="left"/>
        <w:pPr>
          <w:ind w:left="170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7">
      <w:lvl w:ilvl="7" w:tplc="FEBE709E">
        <w:start w:val="1"/>
        <w:numFmt w:val="bullet"/>
        <w:lvlText w:val="•"/>
        <w:lvlJc w:val="left"/>
        <w:pPr>
          <w:ind w:left="194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8">
      <w:lvl w:ilvl="8" w:tplc="C88E8E24">
        <w:start w:val="1"/>
        <w:numFmt w:val="bullet"/>
        <w:lvlText w:val="•"/>
        <w:lvlJc w:val="left"/>
        <w:pPr>
          <w:ind w:left="2182" w:hanging="262"/>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num>
  <w:num w:numId="6">
    <w:abstractNumId w:val="22"/>
  </w:num>
  <w:num w:numId="7">
    <w:abstractNumId w:val="20"/>
  </w:num>
  <w:num w:numId="8">
    <w:abstractNumId w:val="19"/>
  </w:num>
  <w:num w:numId="9">
    <w:abstractNumId w:val="12"/>
  </w:num>
  <w:num w:numId="10">
    <w:abstractNumId w:val="23"/>
  </w:num>
  <w:num w:numId="11">
    <w:abstractNumId w:val="5"/>
  </w:num>
  <w:num w:numId="12">
    <w:abstractNumId w:val="32"/>
  </w:num>
  <w:num w:numId="13">
    <w:abstractNumId w:val="2"/>
  </w:num>
  <w:num w:numId="14">
    <w:abstractNumId w:val="0"/>
  </w:num>
  <w:num w:numId="15">
    <w:abstractNumId w:val="15"/>
    <w:lvlOverride w:ilvl="0">
      <w:lvl w:ilvl="0" w:tplc="0D2A66C0">
        <w:start w:val="1"/>
        <w:numFmt w:val="bullet"/>
        <w:lvlText w:val="-"/>
        <w:lvlJc w:val="left"/>
        <w:pPr>
          <w:ind w:left="30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1">
      <w:lvl w:ilvl="1" w:tplc="4E50EB58">
        <w:start w:val="1"/>
        <w:numFmt w:val="bullet"/>
        <w:lvlText w:val="-"/>
        <w:lvlJc w:val="left"/>
        <w:pPr>
          <w:ind w:left="54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2">
      <w:lvl w:ilvl="2" w:tplc="20BADE5A">
        <w:start w:val="1"/>
        <w:numFmt w:val="bullet"/>
        <w:lvlText w:val="-"/>
        <w:lvlJc w:val="left"/>
        <w:pPr>
          <w:ind w:left="785" w:hanging="305"/>
        </w:pPr>
        <w:rPr>
          <w:rFonts w:ascii="Times" w:eastAsia="Times New Roman" w:hAnsi="Times"/>
          <w:b w:val="0"/>
          <w:i w:val="0"/>
          <w:caps w:val="0"/>
          <w:smallCaps w:val="0"/>
          <w:strike w:val="0"/>
          <w:dstrike w:val="0"/>
          <w:outline w:val="0"/>
          <w:emboss w:val="0"/>
          <w:imprint w:val="0"/>
          <w:spacing w:val="0"/>
          <w:w w:val="100"/>
          <w:kern w:val="0"/>
          <w:position w:val="0"/>
          <w:sz w:val="34"/>
          <w:vertAlign w:val="baseline"/>
        </w:rPr>
      </w:lvl>
    </w:lvlOverride>
    <w:lvlOverride w:ilvl="3">
      <w:lvl w:ilvl="3" w:tplc="B95222E4">
        <w:start w:val="1"/>
        <w:numFmt w:val="bullet"/>
        <w:lvlText w:val="-"/>
        <w:lvlJc w:val="left"/>
        <w:pPr>
          <w:ind w:left="1026" w:hanging="306"/>
        </w:pPr>
        <w:rPr>
          <w:rFonts w:ascii="Times New Roman" w:eastAsia="Times New Roman" w:hAnsi="Times New Roman"/>
          <w:b w:val="0"/>
          <w:i w:val="0"/>
          <w:caps w:val="0"/>
          <w:smallCaps w:val="0"/>
          <w:strike w:val="0"/>
          <w:dstrike w:val="0"/>
          <w:outline w:val="0"/>
          <w:emboss w:val="0"/>
          <w:imprint w:val="0"/>
          <w:spacing w:val="0"/>
          <w:w w:val="100"/>
          <w:kern w:val="0"/>
          <w:position w:val="0"/>
          <w:sz w:val="40"/>
          <w:vertAlign w:val="baseline"/>
        </w:rPr>
      </w:lvl>
    </w:lvlOverride>
    <w:lvlOverride w:ilvl="4">
      <w:lvl w:ilvl="4" w:tplc="D51ACA06">
        <w:start w:val="1"/>
        <w:numFmt w:val="bullet"/>
        <w:lvlText w:val="-"/>
        <w:lvlJc w:val="left"/>
        <w:pPr>
          <w:ind w:left="1266" w:hanging="306"/>
        </w:pPr>
        <w:rPr>
          <w:rFonts w:ascii="Times New Roman" w:eastAsia="Times New Roman" w:hAnsi="Times New Roman"/>
          <w:b w:val="0"/>
          <w:i w:val="0"/>
          <w:caps w:val="0"/>
          <w:smallCaps w:val="0"/>
          <w:strike w:val="0"/>
          <w:dstrike w:val="0"/>
          <w:outline w:val="0"/>
          <w:emboss w:val="0"/>
          <w:imprint w:val="0"/>
          <w:spacing w:val="0"/>
          <w:w w:val="100"/>
          <w:kern w:val="0"/>
          <w:position w:val="0"/>
          <w:sz w:val="40"/>
          <w:vertAlign w:val="baseline"/>
        </w:rPr>
      </w:lvl>
    </w:lvlOverride>
    <w:lvlOverride w:ilvl="5">
      <w:lvl w:ilvl="5" w:tplc="EA7E7876">
        <w:start w:val="1"/>
        <w:numFmt w:val="bullet"/>
        <w:lvlText w:val="-"/>
        <w:lvlJc w:val="left"/>
        <w:pPr>
          <w:ind w:left="1506" w:hanging="306"/>
        </w:pPr>
        <w:rPr>
          <w:rFonts w:ascii="Times New Roman" w:eastAsia="Times New Roman" w:hAnsi="Times New Roman"/>
          <w:b w:val="0"/>
          <w:i w:val="0"/>
          <w:caps w:val="0"/>
          <w:smallCaps w:val="0"/>
          <w:strike w:val="0"/>
          <w:dstrike w:val="0"/>
          <w:outline w:val="0"/>
          <w:emboss w:val="0"/>
          <w:imprint w:val="0"/>
          <w:spacing w:val="0"/>
          <w:w w:val="100"/>
          <w:kern w:val="0"/>
          <w:position w:val="0"/>
          <w:sz w:val="40"/>
          <w:vertAlign w:val="baseline"/>
        </w:rPr>
      </w:lvl>
    </w:lvlOverride>
    <w:lvlOverride w:ilvl="6">
      <w:lvl w:ilvl="6" w:tplc="D144CDE4">
        <w:start w:val="1"/>
        <w:numFmt w:val="bullet"/>
        <w:lvlText w:val="-"/>
        <w:lvlJc w:val="left"/>
        <w:pPr>
          <w:ind w:left="1746" w:hanging="306"/>
        </w:pPr>
        <w:rPr>
          <w:rFonts w:ascii="Times New Roman" w:eastAsia="Times New Roman" w:hAnsi="Times New Roman"/>
          <w:b w:val="0"/>
          <w:i w:val="0"/>
          <w:caps w:val="0"/>
          <w:smallCaps w:val="0"/>
          <w:strike w:val="0"/>
          <w:dstrike w:val="0"/>
          <w:outline w:val="0"/>
          <w:emboss w:val="0"/>
          <w:imprint w:val="0"/>
          <w:spacing w:val="0"/>
          <w:w w:val="100"/>
          <w:kern w:val="0"/>
          <w:position w:val="0"/>
          <w:sz w:val="40"/>
          <w:vertAlign w:val="baseline"/>
        </w:rPr>
      </w:lvl>
    </w:lvlOverride>
    <w:lvlOverride w:ilvl="7">
      <w:lvl w:ilvl="7" w:tplc="439059A0">
        <w:start w:val="1"/>
        <w:numFmt w:val="bullet"/>
        <w:lvlText w:val="-"/>
        <w:lvlJc w:val="left"/>
        <w:pPr>
          <w:ind w:left="1986" w:hanging="306"/>
        </w:pPr>
        <w:rPr>
          <w:rFonts w:ascii="Times New Roman" w:eastAsia="Times New Roman" w:hAnsi="Times New Roman"/>
          <w:b w:val="0"/>
          <w:i w:val="0"/>
          <w:caps w:val="0"/>
          <w:smallCaps w:val="0"/>
          <w:strike w:val="0"/>
          <w:dstrike w:val="0"/>
          <w:outline w:val="0"/>
          <w:emboss w:val="0"/>
          <w:imprint w:val="0"/>
          <w:spacing w:val="0"/>
          <w:w w:val="100"/>
          <w:kern w:val="0"/>
          <w:position w:val="0"/>
          <w:sz w:val="40"/>
          <w:vertAlign w:val="baseline"/>
        </w:rPr>
      </w:lvl>
    </w:lvlOverride>
    <w:lvlOverride w:ilvl="8">
      <w:lvl w:ilvl="8" w:tplc="CB78338A">
        <w:start w:val="1"/>
        <w:numFmt w:val="bullet"/>
        <w:lvlText w:val="-"/>
        <w:lvlJc w:val="left"/>
        <w:pPr>
          <w:ind w:left="2226" w:hanging="306"/>
        </w:pPr>
        <w:rPr>
          <w:rFonts w:ascii="Times New Roman" w:eastAsia="Times New Roman" w:hAnsi="Times New Roman"/>
          <w:b w:val="0"/>
          <w:i w:val="0"/>
          <w:caps w:val="0"/>
          <w:smallCaps w:val="0"/>
          <w:strike w:val="0"/>
          <w:dstrike w:val="0"/>
          <w:outline w:val="0"/>
          <w:emboss w:val="0"/>
          <w:imprint w:val="0"/>
          <w:spacing w:val="0"/>
          <w:w w:val="100"/>
          <w:kern w:val="0"/>
          <w:position w:val="0"/>
          <w:sz w:val="40"/>
          <w:vertAlign w:val="baseline"/>
        </w:rPr>
      </w:lvl>
    </w:lvlOverride>
  </w:num>
  <w:num w:numId="16">
    <w:abstractNumId w:val="14"/>
  </w:num>
  <w:num w:numId="17">
    <w:abstractNumId w:val="17"/>
  </w:num>
  <w:num w:numId="18">
    <w:abstractNumId w:val="28"/>
  </w:num>
  <w:num w:numId="19">
    <w:abstractNumId w:val="1"/>
  </w:num>
  <w:num w:numId="20">
    <w:abstractNumId w:val="15"/>
  </w:num>
  <w:num w:numId="21">
    <w:abstractNumId w:val="27"/>
  </w:num>
  <w:num w:numId="22">
    <w:abstractNumId w:val="3"/>
  </w:num>
  <w:num w:numId="23">
    <w:abstractNumId w:val="30"/>
  </w:num>
  <w:num w:numId="24">
    <w:abstractNumId w:val="2"/>
    <w:lvlOverride w:ilvl="0">
      <w:lvl w:ilvl="0" w:tplc="3A786DC6">
        <w:start w:val="1"/>
        <w:numFmt w:val="bullet"/>
        <w:lvlText w:val="•"/>
        <w:lvlJc w:val="left"/>
        <w:pPr>
          <w:ind w:left="720" w:hanging="500"/>
        </w:pPr>
        <w:rPr>
          <w:rFonts w:ascii="Times" w:eastAsia="Times New Roman" w:hAnsi="Times"/>
          <w:b w:val="0"/>
          <w:i w:val="0"/>
          <w:caps w:val="0"/>
          <w:smallCaps w:val="0"/>
          <w:strike w:val="0"/>
          <w:dstrike w:val="0"/>
          <w:outline w:val="0"/>
          <w:emboss w:val="0"/>
          <w:imprint w:val="0"/>
          <w:color w:val="000000"/>
          <w:spacing w:val="0"/>
          <w:w w:val="100"/>
          <w:kern w:val="0"/>
          <w:position w:val="-2"/>
          <w:vertAlign w:val="baseline"/>
        </w:rPr>
      </w:lvl>
    </w:lvlOverride>
    <w:lvlOverride w:ilvl="1">
      <w:lvl w:ilvl="1" w:tplc="D5769BB8">
        <w:start w:val="1"/>
        <w:numFmt w:val="bullet"/>
        <w:lvlText w:val="•"/>
        <w:lvlJc w:val="left"/>
        <w:pPr>
          <w:ind w:left="815" w:hanging="375"/>
        </w:pPr>
        <w:rPr>
          <w:rFonts w:ascii="Times" w:eastAsia="Times New Roman" w:hAnsi="Times"/>
          <w:b w:val="0"/>
          <w:i w:val="0"/>
          <w:caps w:val="0"/>
          <w:smallCaps w:val="0"/>
          <w:strike w:val="0"/>
          <w:dstrike w:val="0"/>
          <w:outline w:val="0"/>
          <w:emboss w:val="0"/>
          <w:imprint w:val="0"/>
          <w:color w:val="000000"/>
          <w:spacing w:val="0"/>
          <w:w w:val="100"/>
          <w:kern w:val="0"/>
          <w:position w:val="-2"/>
          <w:vertAlign w:val="baseline"/>
        </w:rPr>
      </w:lvl>
    </w:lvlOverride>
    <w:lvlOverride w:ilvl="2">
      <w:lvl w:ilvl="2" w:tplc="4AD065B8">
        <w:start w:val="1"/>
        <w:numFmt w:val="bullet"/>
        <w:lvlText w:val="•"/>
        <w:lvlJc w:val="left"/>
        <w:pPr>
          <w:ind w:left="587" w:hanging="227"/>
        </w:pPr>
        <w:rPr>
          <w:rFonts w:hAnsi="Arial Unicode MS"/>
          <w:caps w:val="0"/>
          <w:smallCaps w:val="0"/>
          <w:strike w:val="0"/>
          <w:dstrike w:val="0"/>
          <w:outline w:val="0"/>
          <w:emboss w:val="0"/>
          <w:imprint w:val="0"/>
          <w:spacing w:val="0"/>
          <w:w w:val="100"/>
          <w:kern w:val="0"/>
          <w:position w:val="-2"/>
          <w:vertAlign w:val="baseline"/>
        </w:rPr>
      </w:lvl>
    </w:lvlOverride>
    <w:lvlOverride w:ilvl="3">
      <w:lvl w:ilvl="3" w:tplc="C7E66B64">
        <w:start w:val="1"/>
        <w:numFmt w:val="bullet"/>
        <w:lvlText w:val="•"/>
        <w:lvlJc w:val="left"/>
        <w:pPr>
          <w:ind w:left="769" w:hanging="229"/>
        </w:pPr>
        <w:rPr>
          <w:rFonts w:hAnsi="Arial Unicode MS"/>
          <w:caps w:val="0"/>
          <w:smallCaps w:val="0"/>
          <w:strike w:val="0"/>
          <w:dstrike w:val="0"/>
          <w:outline w:val="0"/>
          <w:emboss w:val="0"/>
          <w:imprint w:val="0"/>
          <w:spacing w:val="0"/>
          <w:w w:val="100"/>
          <w:kern w:val="0"/>
          <w:position w:val="-2"/>
          <w:vertAlign w:val="baseline"/>
        </w:rPr>
      </w:lvl>
    </w:lvlOverride>
    <w:lvlOverride w:ilvl="4">
      <w:lvl w:ilvl="4" w:tplc="586EFA7C">
        <w:start w:val="1"/>
        <w:numFmt w:val="bullet"/>
        <w:lvlText w:val="•"/>
        <w:lvlJc w:val="left"/>
        <w:pPr>
          <w:ind w:left="949" w:hanging="229"/>
        </w:pPr>
        <w:rPr>
          <w:rFonts w:hAnsi="Arial Unicode MS"/>
          <w:caps w:val="0"/>
          <w:smallCaps w:val="0"/>
          <w:strike w:val="0"/>
          <w:dstrike w:val="0"/>
          <w:outline w:val="0"/>
          <w:emboss w:val="0"/>
          <w:imprint w:val="0"/>
          <w:spacing w:val="0"/>
          <w:w w:val="100"/>
          <w:kern w:val="0"/>
          <w:position w:val="-2"/>
          <w:vertAlign w:val="baseline"/>
        </w:rPr>
      </w:lvl>
    </w:lvlOverride>
    <w:lvlOverride w:ilvl="5">
      <w:lvl w:ilvl="5" w:tplc="169CA6C6">
        <w:start w:val="1"/>
        <w:numFmt w:val="bullet"/>
        <w:lvlText w:val="•"/>
        <w:lvlJc w:val="left"/>
        <w:pPr>
          <w:ind w:left="1129" w:hanging="229"/>
        </w:pPr>
        <w:rPr>
          <w:rFonts w:hAnsi="Arial Unicode MS"/>
          <w:caps w:val="0"/>
          <w:smallCaps w:val="0"/>
          <w:strike w:val="0"/>
          <w:dstrike w:val="0"/>
          <w:outline w:val="0"/>
          <w:emboss w:val="0"/>
          <w:imprint w:val="0"/>
          <w:spacing w:val="0"/>
          <w:w w:val="100"/>
          <w:kern w:val="0"/>
          <w:position w:val="-2"/>
          <w:vertAlign w:val="baseline"/>
        </w:rPr>
      </w:lvl>
    </w:lvlOverride>
    <w:lvlOverride w:ilvl="6">
      <w:lvl w:ilvl="6" w:tplc="A5B0C254">
        <w:start w:val="1"/>
        <w:numFmt w:val="bullet"/>
        <w:lvlText w:val="•"/>
        <w:lvlJc w:val="left"/>
        <w:pPr>
          <w:ind w:left="1309" w:hanging="229"/>
        </w:pPr>
        <w:rPr>
          <w:rFonts w:hAnsi="Arial Unicode MS"/>
          <w:caps w:val="0"/>
          <w:smallCaps w:val="0"/>
          <w:strike w:val="0"/>
          <w:dstrike w:val="0"/>
          <w:outline w:val="0"/>
          <w:emboss w:val="0"/>
          <w:imprint w:val="0"/>
          <w:spacing w:val="0"/>
          <w:w w:val="100"/>
          <w:kern w:val="0"/>
          <w:position w:val="-2"/>
          <w:vertAlign w:val="baseline"/>
        </w:rPr>
      </w:lvl>
    </w:lvlOverride>
    <w:lvlOverride w:ilvl="7">
      <w:lvl w:ilvl="7" w:tplc="8CC840EA">
        <w:start w:val="1"/>
        <w:numFmt w:val="bullet"/>
        <w:lvlText w:val="•"/>
        <w:lvlJc w:val="left"/>
        <w:pPr>
          <w:ind w:left="1489" w:hanging="229"/>
        </w:pPr>
        <w:rPr>
          <w:rFonts w:hAnsi="Arial Unicode MS"/>
          <w:caps w:val="0"/>
          <w:smallCaps w:val="0"/>
          <w:strike w:val="0"/>
          <w:dstrike w:val="0"/>
          <w:outline w:val="0"/>
          <w:emboss w:val="0"/>
          <w:imprint w:val="0"/>
          <w:spacing w:val="0"/>
          <w:w w:val="100"/>
          <w:kern w:val="0"/>
          <w:position w:val="-2"/>
          <w:vertAlign w:val="baseline"/>
        </w:rPr>
      </w:lvl>
    </w:lvlOverride>
    <w:lvlOverride w:ilvl="8">
      <w:lvl w:ilvl="8" w:tplc="DBEC77A2">
        <w:start w:val="1"/>
        <w:numFmt w:val="bullet"/>
        <w:lvlText w:val="•"/>
        <w:lvlJc w:val="left"/>
        <w:pPr>
          <w:ind w:left="1669" w:hanging="229"/>
        </w:pPr>
        <w:rPr>
          <w:rFonts w:hAnsi="Arial Unicode MS"/>
          <w:caps w:val="0"/>
          <w:smallCaps w:val="0"/>
          <w:strike w:val="0"/>
          <w:dstrike w:val="0"/>
          <w:outline w:val="0"/>
          <w:emboss w:val="0"/>
          <w:imprint w:val="0"/>
          <w:spacing w:val="0"/>
          <w:w w:val="100"/>
          <w:kern w:val="0"/>
          <w:position w:val="-2"/>
          <w:vertAlign w:val="baseline"/>
        </w:rPr>
      </w:lvl>
    </w:lvlOverride>
  </w:num>
  <w:num w:numId="25">
    <w:abstractNumId w:val="6"/>
  </w:num>
  <w:num w:numId="26">
    <w:abstractNumId w:val="13"/>
  </w:num>
  <w:num w:numId="27">
    <w:abstractNumId w:val="33"/>
  </w:num>
  <w:num w:numId="28">
    <w:abstractNumId w:val="24"/>
  </w:num>
  <w:num w:numId="29">
    <w:abstractNumId w:val="21"/>
  </w:num>
  <w:num w:numId="30">
    <w:abstractNumId w:val="29"/>
  </w:num>
  <w:num w:numId="31">
    <w:abstractNumId w:val="18"/>
    <w:lvlOverride w:ilvl="0">
      <w:lvl w:ilvl="0" w:tplc="CFC4463C">
        <w:start w:val="1"/>
        <w:numFmt w:val="decimal"/>
        <w:lvlText w:val="%1."/>
        <w:lvlJc w:val="left"/>
        <w:pPr>
          <w:ind w:left="393" w:hanging="393"/>
        </w:pPr>
        <w:rPr>
          <w:rFonts w:hAnsi="Arial Unicode MS" w:cs="Times New Roman"/>
          <w:caps w:val="0"/>
          <w:smallCaps w:val="0"/>
          <w:strike w:val="0"/>
          <w:dstrike w:val="0"/>
          <w:outline w:val="0"/>
          <w:emboss w:val="0"/>
          <w:imprint w:val="0"/>
          <w:spacing w:val="0"/>
          <w:w w:val="100"/>
          <w:kern w:val="0"/>
          <w:position w:val="0"/>
          <w:sz w:val="28"/>
          <w:szCs w:val="28"/>
          <w:vertAlign w:val="baseline"/>
          <w:lang w:val="ru-RU"/>
        </w:rPr>
      </w:lvl>
    </w:lvlOverride>
  </w:num>
  <w:num w:numId="32">
    <w:abstractNumId w:val="18"/>
    <w:lvlOverride w:ilvl="0">
      <w:startOverride w:val="1"/>
    </w:lvlOverride>
  </w:num>
  <w:num w:numId="33">
    <w:abstractNumId w:val="18"/>
  </w:num>
  <w:num w:numId="34">
    <w:abstractNumId w:val="10"/>
  </w:num>
  <w:num w:numId="35">
    <w:abstractNumId w:val="4"/>
  </w:num>
  <w:num w:numId="36">
    <w:abstractNumId w:val="25"/>
  </w:num>
  <w:num w:numId="37">
    <w:abstractNumId w:val="7"/>
  </w:num>
  <w:num w:numId="38">
    <w:abstractNumId w:val="18"/>
    <w:lvlOverride w:ilvl="0">
      <w:lvl w:ilvl="0" w:tplc="CFC4463C">
        <w:start w:val="1"/>
        <w:numFmt w:val="decimal"/>
        <w:lvlText w:val="%1."/>
        <w:lvlJc w:val="left"/>
        <w:pPr>
          <w:ind w:left="393" w:hanging="393"/>
        </w:pPr>
        <w:rPr>
          <w:rFonts w:hAnsi="Arial Unicode MS" w:cs="Times New Roman"/>
          <w:caps w:val="0"/>
          <w:smallCaps w:val="0"/>
          <w:strike w:val="0"/>
          <w:dstrike w:val="0"/>
          <w:outline w:val="0"/>
          <w:emboss w:val="0"/>
          <w:imprint w:val="0"/>
          <w:spacing w:val="0"/>
          <w:w w:val="100"/>
          <w:kern w:val="0"/>
          <w:position w:val="0"/>
          <w:sz w:val="28"/>
          <w:szCs w:val="28"/>
          <w:vertAlign w:val="baseline"/>
        </w:rPr>
      </w:lvl>
    </w:lvlOverride>
  </w:num>
  <w:num w:numId="39">
    <w:abstractNumId w:val="26"/>
  </w:num>
  <w:num w:numId="40">
    <w:abstractNumId w:val="31"/>
  </w:num>
  <w:num w:numId="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E32"/>
    <w:rsid w:val="00001AAA"/>
    <w:rsid w:val="00015CC6"/>
    <w:rsid w:val="0002464F"/>
    <w:rsid w:val="000273F8"/>
    <w:rsid w:val="000422D2"/>
    <w:rsid w:val="00072404"/>
    <w:rsid w:val="000A139C"/>
    <w:rsid w:val="000A1B83"/>
    <w:rsid w:val="000A290C"/>
    <w:rsid w:val="000A3273"/>
    <w:rsid w:val="000A3430"/>
    <w:rsid w:val="000A40D2"/>
    <w:rsid w:val="000A4A2F"/>
    <w:rsid w:val="000B3539"/>
    <w:rsid w:val="000C0A0C"/>
    <w:rsid w:val="000E4B2D"/>
    <w:rsid w:val="0010246A"/>
    <w:rsid w:val="00112482"/>
    <w:rsid w:val="001250DE"/>
    <w:rsid w:val="001256C2"/>
    <w:rsid w:val="0013163B"/>
    <w:rsid w:val="00153F21"/>
    <w:rsid w:val="00155EEC"/>
    <w:rsid w:val="00163C3A"/>
    <w:rsid w:val="00163E34"/>
    <w:rsid w:val="001676C1"/>
    <w:rsid w:val="00170AD2"/>
    <w:rsid w:val="001737D7"/>
    <w:rsid w:val="001934AC"/>
    <w:rsid w:val="00196EF1"/>
    <w:rsid w:val="001A0568"/>
    <w:rsid w:val="001A1E31"/>
    <w:rsid w:val="001B2AE3"/>
    <w:rsid w:val="001B3FCD"/>
    <w:rsid w:val="001B69D0"/>
    <w:rsid w:val="001D17CC"/>
    <w:rsid w:val="001D1C42"/>
    <w:rsid w:val="001F5A3B"/>
    <w:rsid w:val="00204E32"/>
    <w:rsid w:val="00242B83"/>
    <w:rsid w:val="002513C2"/>
    <w:rsid w:val="002548CD"/>
    <w:rsid w:val="00261615"/>
    <w:rsid w:val="00263E1F"/>
    <w:rsid w:val="00275216"/>
    <w:rsid w:val="002861C5"/>
    <w:rsid w:val="00296511"/>
    <w:rsid w:val="00297622"/>
    <w:rsid w:val="002A3BA4"/>
    <w:rsid w:val="002A40EC"/>
    <w:rsid w:val="002B47EC"/>
    <w:rsid w:val="002B48BF"/>
    <w:rsid w:val="002D1E0A"/>
    <w:rsid w:val="002D7585"/>
    <w:rsid w:val="002E1A0F"/>
    <w:rsid w:val="002F457C"/>
    <w:rsid w:val="002F6ED7"/>
    <w:rsid w:val="00313EE2"/>
    <w:rsid w:val="003208D8"/>
    <w:rsid w:val="003321C2"/>
    <w:rsid w:val="00383477"/>
    <w:rsid w:val="003847EB"/>
    <w:rsid w:val="003971C1"/>
    <w:rsid w:val="003B0637"/>
    <w:rsid w:val="003B164C"/>
    <w:rsid w:val="003C6D0A"/>
    <w:rsid w:val="003E14E1"/>
    <w:rsid w:val="003E17A8"/>
    <w:rsid w:val="003F327B"/>
    <w:rsid w:val="00406C4E"/>
    <w:rsid w:val="00421651"/>
    <w:rsid w:val="00432FF2"/>
    <w:rsid w:val="00443E72"/>
    <w:rsid w:val="00444B7F"/>
    <w:rsid w:val="00450304"/>
    <w:rsid w:val="00466367"/>
    <w:rsid w:val="00473FFF"/>
    <w:rsid w:val="00490B8D"/>
    <w:rsid w:val="004A3540"/>
    <w:rsid w:val="004D3C86"/>
    <w:rsid w:val="004E37E2"/>
    <w:rsid w:val="004E4118"/>
    <w:rsid w:val="004F2C60"/>
    <w:rsid w:val="00514F78"/>
    <w:rsid w:val="00535524"/>
    <w:rsid w:val="00547FF5"/>
    <w:rsid w:val="005619CC"/>
    <w:rsid w:val="00595B56"/>
    <w:rsid w:val="005A18E5"/>
    <w:rsid w:val="005B4A7D"/>
    <w:rsid w:val="005B7ED5"/>
    <w:rsid w:val="005D0850"/>
    <w:rsid w:val="005D6C9C"/>
    <w:rsid w:val="005E57C8"/>
    <w:rsid w:val="005F409C"/>
    <w:rsid w:val="00603156"/>
    <w:rsid w:val="00604DAC"/>
    <w:rsid w:val="006212C5"/>
    <w:rsid w:val="00624199"/>
    <w:rsid w:val="00633BDB"/>
    <w:rsid w:val="00634029"/>
    <w:rsid w:val="00642E82"/>
    <w:rsid w:val="0067521A"/>
    <w:rsid w:val="006876B9"/>
    <w:rsid w:val="006B7DA9"/>
    <w:rsid w:val="006C16A8"/>
    <w:rsid w:val="006F24A3"/>
    <w:rsid w:val="006F5CF8"/>
    <w:rsid w:val="00713834"/>
    <w:rsid w:val="00721A43"/>
    <w:rsid w:val="00724E24"/>
    <w:rsid w:val="00724F5D"/>
    <w:rsid w:val="00744704"/>
    <w:rsid w:val="00744DD1"/>
    <w:rsid w:val="00751493"/>
    <w:rsid w:val="00760776"/>
    <w:rsid w:val="00760D4A"/>
    <w:rsid w:val="00770DFD"/>
    <w:rsid w:val="00787DBD"/>
    <w:rsid w:val="00794AEF"/>
    <w:rsid w:val="007A3268"/>
    <w:rsid w:val="007B6A8A"/>
    <w:rsid w:val="007E0E4D"/>
    <w:rsid w:val="007E33B1"/>
    <w:rsid w:val="007F2F40"/>
    <w:rsid w:val="007F3449"/>
    <w:rsid w:val="00812983"/>
    <w:rsid w:val="00816DF1"/>
    <w:rsid w:val="00823223"/>
    <w:rsid w:val="00825663"/>
    <w:rsid w:val="00825E48"/>
    <w:rsid w:val="008429B1"/>
    <w:rsid w:val="00844E79"/>
    <w:rsid w:val="00845011"/>
    <w:rsid w:val="0085319E"/>
    <w:rsid w:val="00864F06"/>
    <w:rsid w:val="008677A6"/>
    <w:rsid w:val="008955EC"/>
    <w:rsid w:val="00897F5A"/>
    <w:rsid w:val="008A00AE"/>
    <w:rsid w:val="008B0A1C"/>
    <w:rsid w:val="008B217C"/>
    <w:rsid w:val="008D2704"/>
    <w:rsid w:val="008E1269"/>
    <w:rsid w:val="00902749"/>
    <w:rsid w:val="0091484C"/>
    <w:rsid w:val="00916A0C"/>
    <w:rsid w:val="009453A7"/>
    <w:rsid w:val="00953C63"/>
    <w:rsid w:val="009547F8"/>
    <w:rsid w:val="00973CD3"/>
    <w:rsid w:val="009803D6"/>
    <w:rsid w:val="009816EC"/>
    <w:rsid w:val="00985EAA"/>
    <w:rsid w:val="0099477F"/>
    <w:rsid w:val="009A2C65"/>
    <w:rsid w:val="00A05F82"/>
    <w:rsid w:val="00A07E0F"/>
    <w:rsid w:val="00A17E8E"/>
    <w:rsid w:val="00A26F2D"/>
    <w:rsid w:val="00A2739C"/>
    <w:rsid w:val="00A31E53"/>
    <w:rsid w:val="00A41BD9"/>
    <w:rsid w:val="00A4354E"/>
    <w:rsid w:val="00A530A5"/>
    <w:rsid w:val="00A60B94"/>
    <w:rsid w:val="00A73A5A"/>
    <w:rsid w:val="00AB0896"/>
    <w:rsid w:val="00AC594B"/>
    <w:rsid w:val="00AD2524"/>
    <w:rsid w:val="00AF105F"/>
    <w:rsid w:val="00AF36C6"/>
    <w:rsid w:val="00B0010C"/>
    <w:rsid w:val="00B45837"/>
    <w:rsid w:val="00B4784A"/>
    <w:rsid w:val="00B57BED"/>
    <w:rsid w:val="00B57D8F"/>
    <w:rsid w:val="00B623C1"/>
    <w:rsid w:val="00B62F17"/>
    <w:rsid w:val="00B65B74"/>
    <w:rsid w:val="00B7161F"/>
    <w:rsid w:val="00B76F47"/>
    <w:rsid w:val="00C13C85"/>
    <w:rsid w:val="00C3214A"/>
    <w:rsid w:val="00C40F27"/>
    <w:rsid w:val="00C42307"/>
    <w:rsid w:val="00C522DD"/>
    <w:rsid w:val="00C52A02"/>
    <w:rsid w:val="00C5622B"/>
    <w:rsid w:val="00C57C9E"/>
    <w:rsid w:val="00C60FD9"/>
    <w:rsid w:val="00C6496E"/>
    <w:rsid w:val="00C671ED"/>
    <w:rsid w:val="00C82052"/>
    <w:rsid w:val="00C82D83"/>
    <w:rsid w:val="00C848D6"/>
    <w:rsid w:val="00CA34F6"/>
    <w:rsid w:val="00CE7894"/>
    <w:rsid w:val="00CF5E52"/>
    <w:rsid w:val="00D21C57"/>
    <w:rsid w:val="00D21D6E"/>
    <w:rsid w:val="00D34E4D"/>
    <w:rsid w:val="00D35D7C"/>
    <w:rsid w:val="00D4297F"/>
    <w:rsid w:val="00D5597E"/>
    <w:rsid w:val="00D76039"/>
    <w:rsid w:val="00D803A8"/>
    <w:rsid w:val="00D84CDD"/>
    <w:rsid w:val="00D90A95"/>
    <w:rsid w:val="00D9106C"/>
    <w:rsid w:val="00DA0172"/>
    <w:rsid w:val="00DA2D34"/>
    <w:rsid w:val="00DA4DA5"/>
    <w:rsid w:val="00DB110A"/>
    <w:rsid w:val="00DB1F99"/>
    <w:rsid w:val="00DD2BAF"/>
    <w:rsid w:val="00DD4D49"/>
    <w:rsid w:val="00DE02EF"/>
    <w:rsid w:val="00DE3D74"/>
    <w:rsid w:val="00E54BED"/>
    <w:rsid w:val="00E61381"/>
    <w:rsid w:val="00E81987"/>
    <w:rsid w:val="00E87B1C"/>
    <w:rsid w:val="00E927BB"/>
    <w:rsid w:val="00EB628E"/>
    <w:rsid w:val="00EC227C"/>
    <w:rsid w:val="00EC62A3"/>
    <w:rsid w:val="00ED1727"/>
    <w:rsid w:val="00EE2377"/>
    <w:rsid w:val="00EF545B"/>
    <w:rsid w:val="00F12B19"/>
    <w:rsid w:val="00F15F1E"/>
    <w:rsid w:val="00F4142A"/>
    <w:rsid w:val="00F4265A"/>
    <w:rsid w:val="00F43EB1"/>
    <w:rsid w:val="00F51FCC"/>
    <w:rsid w:val="00F53E4D"/>
    <w:rsid w:val="00F706EC"/>
    <w:rsid w:val="00F97B16"/>
    <w:rsid w:val="00FA2942"/>
    <w:rsid w:val="00FA6029"/>
    <w:rsid w:val="00FB16E8"/>
    <w:rsid w:val="00FB2795"/>
    <w:rsid w:val="00FB58EA"/>
    <w:rsid w:val="00FB5B9F"/>
    <w:rsid w:val="00FE1FE0"/>
    <w:rsid w:val="00FE7C69"/>
    <w:rsid w:val="00FF68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1FBB60D9-14B0-4982-B09B-F8D53EACF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6367"/>
    <w:rPr>
      <w:rFonts w:ascii="Times New Roman" w:eastAsia="Times New Roman" w:hAnsi="Times New Roman" w:cs="Times New Roman"/>
      <w:lang w:eastAsia="ru-RU"/>
    </w:rPr>
  </w:style>
  <w:style w:type="paragraph" w:styleId="1">
    <w:name w:val="heading 1"/>
    <w:basedOn w:val="a"/>
    <w:next w:val="a"/>
    <w:link w:val="10"/>
    <w:uiPriority w:val="9"/>
    <w:qFormat/>
    <w:rsid w:val="00001AAA"/>
    <w:pPr>
      <w:keepNext/>
      <w:widowControl w:val="0"/>
      <w:spacing w:before="340" w:after="340"/>
      <w:jc w:val="center"/>
      <w:outlineLvl w:val="0"/>
    </w:pPr>
    <w:rPr>
      <w:b/>
      <w:snapToGrid w:val="0"/>
      <w:sz w:val="22"/>
      <w:szCs w:val="20"/>
    </w:rPr>
  </w:style>
  <w:style w:type="paragraph" w:styleId="2">
    <w:name w:val="heading 2"/>
    <w:basedOn w:val="a"/>
    <w:next w:val="a"/>
    <w:link w:val="20"/>
    <w:uiPriority w:val="9"/>
    <w:unhideWhenUsed/>
    <w:qFormat/>
    <w:rsid w:val="00845011"/>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1">
    <w:name w:val="FR1"/>
    <w:rsid w:val="00204E32"/>
    <w:pPr>
      <w:widowControl w:val="0"/>
      <w:spacing w:before="620"/>
      <w:ind w:left="2040" w:right="2000"/>
      <w:jc w:val="center"/>
    </w:pPr>
    <w:rPr>
      <w:rFonts w:ascii="Times New Roman" w:eastAsia="Times New Roman" w:hAnsi="Times New Roman" w:cs="Times New Roman"/>
      <w:snapToGrid w:val="0"/>
      <w:sz w:val="40"/>
      <w:szCs w:val="20"/>
      <w:lang w:val="uk-UA" w:eastAsia="ru-RU"/>
    </w:rPr>
  </w:style>
  <w:style w:type="paragraph" w:customStyle="1" w:styleId="FR2">
    <w:name w:val="FR2"/>
    <w:rsid w:val="00204E32"/>
    <w:pPr>
      <w:widowControl w:val="0"/>
      <w:spacing w:line="300" w:lineRule="auto"/>
      <w:ind w:left="1280" w:right="1200"/>
      <w:jc w:val="center"/>
    </w:pPr>
    <w:rPr>
      <w:rFonts w:ascii="Times New Roman" w:eastAsia="Times New Roman" w:hAnsi="Times New Roman" w:cs="Times New Roman"/>
      <w:snapToGrid w:val="0"/>
      <w:sz w:val="32"/>
      <w:szCs w:val="20"/>
      <w:lang w:val="uk-UA" w:eastAsia="ru-RU"/>
    </w:rPr>
  </w:style>
  <w:style w:type="paragraph" w:customStyle="1" w:styleId="FR5">
    <w:name w:val="FR5"/>
    <w:rsid w:val="00204E32"/>
    <w:pPr>
      <w:widowControl w:val="0"/>
      <w:spacing w:before="240"/>
    </w:pPr>
    <w:rPr>
      <w:rFonts w:ascii="Arial" w:eastAsia="Times New Roman" w:hAnsi="Arial" w:cs="Times New Roman"/>
      <w:snapToGrid w:val="0"/>
      <w:sz w:val="18"/>
      <w:szCs w:val="20"/>
      <w:lang w:eastAsia="ru-RU"/>
    </w:rPr>
  </w:style>
  <w:style w:type="paragraph" w:customStyle="1" w:styleId="FR3">
    <w:name w:val="FR3"/>
    <w:rsid w:val="00204E32"/>
    <w:pPr>
      <w:widowControl w:val="0"/>
      <w:spacing w:before="420"/>
      <w:jc w:val="both"/>
    </w:pPr>
    <w:rPr>
      <w:rFonts w:ascii="Times New Roman" w:eastAsia="Times New Roman" w:hAnsi="Times New Roman" w:cs="Times New Roman"/>
      <w:snapToGrid w:val="0"/>
      <w:sz w:val="28"/>
      <w:szCs w:val="20"/>
      <w:lang w:eastAsia="ru-RU"/>
    </w:rPr>
  </w:style>
  <w:style w:type="paragraph" w:customStyle="1" w:styleId="FR4">
    <w:name w:val="FR4"/>
    <w:rsid w:val="00204E32"/>
    <w:pPr>
      <w:widowControl w:val="0"/>
      <w:spacing w:before="180"/>
      <w:jc w:val="both"/>
    </w:pPr>
    <w:rPr>
      <w:rFonts w:ascii="Arial" w:eastAsia="Times New Roman" w:hAnsi="Arial" w:cs="Times New Roman"/>
      <w:snapToGrid w:val="0"/>
      <w:szCs w:val="20"/>
      <w:lang w:eastAsia="ru-RU"/>
    </w:rPr>
  </w:style>
  <w:style w:type="paragraph" w:styleId="a3">
    <w:name w:val="Body Text"/>
    <w:basedOn w:val="a"/>
    <w:link w:val="a4"/>
    <w:rsid w:val="00204E32"/>
    <w:pPr>
      <w:spacing w:before="220"/>
    </w:pPr>
    <w:rPr>
      <w:sz w:val="28"/>
      <w:szCs w:val="20"/>
    </w:rPr>
  </w:style>
  <w:style w:type="character" w:customStyle="1" w:styleId="a4">
    <w:name w:val="Основной текст Знак"/>
    <w:basedOn w:val="a0"/>
    <w:link w:val="a3"/>
    <w:rsid w:val="00204E32"/>
    <w:rPr>
      <w:rFonts w:ascii="Times New Roman" w:eastAsia="Times New Roman" w:hAnsi="Times New Roman" w:cs="Times New Roman"/>
      <w:sz w:val="28"/>
      <w:szCs w:val="20"/>
      <w:lang w:eastAsia="ru-RU"/>
    </w:rPr>
  </w:style>
  <w:style w:type="paragraph" w:styleId="a5">
    <w:name w:val="Normal (Web)"/>
    <w:basedOn w:val="a"/>
    <w:uiPriority w:val="99"/>
    <w:unhideWhenUsed/>
    <w:rsid w:val="00204E32"/>
    <w:pPr>
      <w:spacing w:before="100" w:beforeAutospacing="1" w:after="100" w:afterAutospacing="1"/>
    </w:pPr>
  </w:style>
  <w:style w:type="paragraph" w:styleId="a6">
    <w:name w:val="Body Text Indent"/>
    <w:basedOn w:val="a"/>
    <w:link w:val="a7"/>
    <w:uiPriority w:val="99"/>
    <w:semiHidden/>
    <w:unhideWhenUsed/>
    <w:rsid w:val="00001AAA"/>
    <w:pPr>
      <w:spacing w:after="120"/>
      <w:ind w:left="283"/>
    </w:pPr>
    <w:rPr>
      <w:sz w:val="20"/>
      <w:szCs w:val="20"/>
    </w:rPr>
  </w:style>
  <w:style w:type="character" w:customStyle="1" w:styleId="a7">
    <w:name w:val="Основной текст с отступом Знак"/>
    <w:basedOn w:val="a0"/>
    <w:link w:val="a6"/>
    <w:uiPriority w:val="99"/>
    <w:semiHidden/>
    <w:rsid w:val="00001AAA"/>
    <w:rPr>
      <w:rFonts w:ascii="Times New Roman" w:eastAsia="Times New Roman" w:hAnsi="Times New Roman" w:cs="Times New Roman"/>
      <w:sz w:val="20"/>
      <w:szCs w:val="20"/>
      <w:lang w:eastAsia="ru-RU"/>
    </w:rPr>
  </w:style>
  <w:style w:type="paragraph" w:styleId="3">
    <w:name w:val="Body Text 3"/>
    <w:basedOn w:val="a"/>
    <w:link w:val="30"/>
    <w:uiPriority w:val="99"/>
    <w:semiHidden/>
    <w:unhideWhenUsed/>
    <w:rsid w:val="00001AAA"/>
    <w:pPr>
      <w:spacing w:after="120"/>
    </w:pPr>
    <w:rPr>
      <w:sz w:val="16"/>
      <w:szCs w:val="16"/>
    </w:rPr>
  </w:style>
  <w:style w:type="character" w:customStyle="1" w:styleId="30">
    <w:name w:val="Основной текст 3 Знак"/>
    <w:basedOn w:val="a0"/>
    <w:link w:val="3"/>
    <w:uiPriority w:val="99"/>
    <w:semiHidden/>
    <w:rsid w:val="00001AAA"/>
    <w:rPr>
      <w:rFonts w:ascii="Times New Roman" w:eastAsia="Times New Roman" w:hAnsi="Times New Roman" w:cs="Times New Roman"/>
      <w:sz w:val="16"/>
      <w:szCs w:val="16"/>
      <w:lang w:eastAsia="ru-RU"/>
    </w:rPr>
  </w:style>
  <w:style w:type="character" w:customStyle="1" w:styleId="10">
    <w:name w:val="Заголовок 1 Знак"/>
    <w:basedOn w:val="a0"/>
    <w:link w:val="1"/>
    <w:uiPriority w:val="9"/>
    <w:rsid w:val="00001AAA"/>
    <w:rPr>
      <w:rFonts w:ascii="Times New Roman" w:eastAsia="Times New Roman" w:hAnsi="Times New Roman" w:cs="Times New Roman"/>
      <w:b/>
      <w:snapToGrid w:val="0"/>
      <w:sz w:val="22"/>
      <w:szCs w:val="20"/>
      <w:lang w:eastAsia="ru-RU"/>
    </w:rPr>
  </w:style>
  <w:style w:type="paragraph" w:styleId="a8">
    <w:name w:val="header"/>
    <w:basedOn w:val="a"/>
    <w:link w:val="a9"/>
    <w:uiPriority w:val="99"/>
    <w:unhideWhenUsed/>
    <w:rsid w:val="00C52A02"/>
    <w:pPr>
      <w:tabs>
        <w:tab w:val="center" w:pos="4677"/>
        <w:tab w:val="right" w:pos="9355"/>
      </w:tabs>
    </w:pPr>
    <w:rPr>
      <w:sz w:val="20"/>
      <w:szCs w:val="20"/>
    </w:rPr>
  </w:style>
  <w:style w:type="character" w:customStyle="1" w:styleId="a9">
    <w:name w:val="Верхний колонтитул Знак"/>
    <w:basedOn w:val="a0"/>
    <w:link w:val="a8"/>
    <w:uiPriority w:val="99"/>
    <w:rsid w:val="00C52A02"/>
    <w:rPr>
      <w:rFonts w:ascii="Times New Roman" w:eastAsia="Times New Roman" w:hAnsi="Times New Roman" w:cs="Times New Roman"/>
      <w:sz w:val="20"/>
      <w:szCs w:val="20"/>
      <w:lang w:eastAsia="ru-RU"/>
    </w:rPr>
  </w:style>
  <w:style w:type="paragraph" w:styleId="aa">
    <w:name w:val="footer"/>
    <w:basedOn w:val="a"/>
    <w:link w:val="ab"/>
    <w:uiPriority w:val="99"/>
    <w:unhideWhenUsed/>
    <w:rsid w:val="00C52A02"/>
    <w:pPr>
      <w:tabs>
        <w:tab w:val="center" w:pos="4677"/>
        <w:tab w:val="right" w:pos="9355"/>
      </w:tabs>
    </w:pPr>
    <w:rPr>
      <w:sz w:val="20"/>
      <w:szCs w:val="20"/>
    </w:rPr>
  </w:style>
  <w:style w:type="character" w:customStyle="1" w:styleId="ab">
    <w:name w:val="Нижний колонтитул Знак"/>
    <w:basedOn w:val="a0"/>
    <w:link w:val="aa"/>
    <w:uiPriority w:val="99"/>
    <w:rsid w:val="00C52A02"/>
    <w:rPr>
      <w:rFonts w:ascii="Times New Roman" w:eastAsia="Times New Roman" w:hAnsi="Times New Roman" w:cs="Times New Roman"/>
      <w:sz w:val="20"/>
      <w:szCs w:val="20"/>
      <w:lang w:eastAsia="ru-RU"/>
    </w:rPr>
  </w:style>
  <w:style w:type="paragraph" w:customStyle="1" w:styleId="Default">
    <w:name w:val="Default"/>
    <w:rsid w:val="00072404"/>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eastAsia="Arial Unicode MS" w:hAnsi="Helvetica Neue" w:cs="Arial Unicode MS"/>
      <w:color w:val="000000"/>
      <w:sz w:val="22"/>
      <w:szCs w:val="22"/>
      <w:lang w:eastAsia="ru-RU"/>
    </w:rPr>
  </w:style>
  <w:style w:type="character" w:styleId="ac">
    <w:name w:val="Hyperlink"/>
    <w:basedOn w:val="a0"/>
    <w:uiPriority w:val="99"/>
    <w:unhideWhenUsed/>
    <w:rsid w:val="005E57C8"/>
    <w:rPr>
      <w:color w:val="0000FF"/>
      <w:u w:val="single"/>
    </w:rPr>
  </w:style>
  <w:style w:type="paragraph" w:customStyle="1" w:styleId="Body">
    <w:name w:val="Body"/>
    <w:uiPriority w:val="99"/>
    <w:rsid w:val="000E4B2D"/>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eastAsia="Arial Unicode MS" w:hAnsi="Helvetica Neue" w:cs="Arial Unicode MS"/>
      <w:color w:val="000000"/>
      <w:sz w:val="22"/>
      <w:szCs w:val="22"/>
      <w:lang w:eastAsia="ru-RU"/>
    </w:rPr>
  </w:style>
  <w:style w:type="numbering" w:customStyle="1" w:styleId="BulletBig">
    <w:name w:val="Bullet Big"/>
    <w:rsid w:val="00015CC6"/>
    <w:pPr>
      <w:numPr>
        <w:numId w:val="1"/>
      </w:numPr>
    </w:pPr>
  </w:style>
  <w:style w:type="numbering" w:customStyle="1" w:styleId="Bullets">
    <w:name w:val="Bullets"/>
    <w:rsid w:val="00015CC6"/>
    <w:pPr>
      <w:numPr>
        <w:numId w:val="2"/>
      </w:numPr>
    </w:pPr>
  </w:style>
  <w:style w:type="paragraph" w:styleId="ad">
    <w:name w:val="List Paragraph"/>
    <w:basedOn w:val="a"/>
    <w:uiPriority w:val="34"/>
    <w:qFormat/>
    <w:rsid w:val="00015CC6"/>
    <w:pPr>
      <w:ind w:left="720"/>
      <w:contextualSpacing/>
    </w:pPr>
    <w:rPr>
      <w:sz w:val="20"/>
      <w:szCs w:val="20"/>
    </w:rPr>
  </w:style>
  <w:style w:type="numbering" w:customStyle="1" w:styleId="Bullet">
    <w:name w:val="Bullet"/>
    <w:rsid w:val="00794AEF"/>
    <w:pPr>
      <w:numPr>
        <w:numId w:val="12"/>
      </w:numPr>
    </w:pPr>
  </w:style>
  <w:style w:type="numbering" w:customStyle="1" w:styleId="Dash">
    <w:name w:val="Dash"/>
    <w:rsid w:val="00DA4DA5"/>
    <w:pPr>
      <w:numPr>
        <w:numId w:val="14"/>
      </w:numPr>
    </w:pPr>
  </w:style>
  <w:style w:type="character" w:customStyle="1" w:styleId="20">
    <w:name w:val="Заголовок 2 Знак"/>
    <w:basedOn w:val="a0"/>
    <w:link w:val="2"/>
    <w:uiPriority w:val="9"/>
    <w:rsid w:val="00845011"/>
    <w:rPr>
      <w:rFonts w:asciiTheme="majorHAnsi" w:eastAsiaTheme="majorEastAsia" w:hAnsiTheme="majorHAnsi" w:cstheme="majorBidi"/>
      <w:color w:val="2F5496" w:themeColor="accent1" w:themeShade="BF"/>
      <w:sz w:val="26"/>
      <w:szCs w:val="26"/>
      <w:lang w:eastAsia="ru-RU"/>
    </w:rPr>
  </w:style>
  <w:style w:type="numbering" w:customStyle="1" w:styleId="11">
    <w:name w:val="Нет списка1"/>
    <w:next w:val="a2"/>
    <w:uiPriority w:val="99"/>
    <w:semiHidden/>
    <w:unhideWhenUsed/>
    <w:rsid w:val="00845011"/>
  </w:style>
  <w:style w:type="character" w:styleId="ae">
    <w:name w:val="Placeholder Text"/>
    <w:basedOn w:val="a0"/>
    <w:uiPriority w:val="99"/>
    <w:semiHidden/>
    <w:rsid w:val="00845011"/>
    <w:rPr>
      <w:color w:val="808080"/>
    </w:rPr>
  </w:style>
  <w:style w:type="table" w:customStyle="1" w:styleId="TableNormal1">
    <w:name w:val="Table Normal1"/>
    <w:uiPriority w:val="99"/>
    <w:rsid w:val="00845011"/>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New Roman" w:eastAsia="Arial Unicode MS" w:hAnsi="Times New Roman" w:cs="Times New Roman"/>
      <w:sz w:val="20"/>
      <w:szCs w:val="20"/>
      <w:lang w:eastAsia="ru-RU"/>
    </w:rPr>
    <w:tblPr>
      <w:tblInd w:w="0" w:type="dxa"/>
      <w:tblCellMar>
        <w:top w:w="0" w:type="dxa"/>
        <w:left w:w="0" w:type="dxa"/>
        <w:bottom w:w="0" w:type="dxa"/>
        <w:right w:w="0" w:type="dxa"/>
      </w:tblCellMar>
    </w:tblPr>
  </w:style>
  <w:style w:type="paragraph" w:customStyle="1" w:styleId="HeaderFooter">
    <w:name w:val="Header &amp; Footer"/>
    <w:uiPriority w:val="99"/>
    <w:rsid w:val="00845011"/>
    <w:pPr>
      <w:pBdr>
        <w:top w:val="none" w:sz="96" w:space="31" w:color="FFFFFF" w:frame="1"/>
        <w:left w:val="none" w:sz="96" w:space="31" w:color="FFFFFF" w:frame="1"/>
        <w:bottom w:val="none" w:sz="96" w:space="31" w:color="FFFFFF" w:frame="1"/>
        <w:right w:val="none" w:sz="96" w:space="31" w:color="FFFFFF" w:frame="1"/>
        <w:bar w:val="none" w:sz="0" w:color="000000"/>
      </w:pBdr>
      <w:tabs>
        <w:tab w:val="right" w:pos="9020"/>
      </w:tabs>
    </w:pPr>
    <w:rPr>
      <w:rFonts w:ascii="Helvetica Neue" w:eastAsia="Arial Unicode MS" w:hAnsi="Helvetica Neue" w:cs="Arial Unicode MS"/>
      <w:color w:val="000000"/>
      <w:lang w:eastAsia="ru-RU"/>
    </w:rPr>
  </w:style>
  <w:style w:type="numbering" w:customStyle="1" w:styleId="Dash1">
    <w:name w:val="Dash1"/>
    <w:rsid w:val="00845011"/>
  </w:style>
  <w:style w:type="numbering" w:customStyle="1" w:styleId="Numbered">
    <w:name w:val="Numbered"/>
    <w:rsid w:val="00845011"/>
    <w:pPr>
      <w:numPr>
        <w:numId w:val="22"/>
      </w:numPr>
    </w:pPr>
  </w:style>
  <w:style w:type="numbering" w:customStyle="1" w:styleId="BulletBig1">
    <w:name w:val="Bullet Big1"/>
    <w:rsid w:val="00845011"/>
  </w:style>
  <w:style w:type="numbering" w:customStyle="1" w:styleId="Bullets1">
    <w:name w:val="Bullets1"/>
    <w:rsid w:val="00845011"/>
  </w:style>
  <w:style w:type="numbering" w:customStyle="1" w:styleId="Bullet1">
    <w:name w:val="Bullet1"/>
    <w:rsid w:val="00845011"/>
  </w:style>
  <w:style w:type="paragraph" w:styleId="af">
    <w:name w:val="TOC Heading"/>
    <w:basedOn w:val="1"/>
    <w:next w:val="a"/>
    <w:uiPriority w:val="39"/>
    <w:unhideWhenUsed/>
    <w:qFormat/>
    <w:rsid w:val="00845011"/>
    <w:pPr>
      <w:keepLines/>
      <w:widowControl/>
      <w:spacing w:before="480" w:after="0" w:line="276" w:lineRule="auto"/>
      <w:jc w:val="left"/>
      <w:outlineLvl w:val="9"/>
    </w:pPr>
    <w:rPr>
      <w:rFonts w:asciiTheme="majorHAnsi" w:eastAsiaTheme="majorEastAsia" w:hAnsiTheme="majorHAnsi" w:cstheme="majorBidi"/>
      <w:bCs/>
      <w:snapToGrid/>
      <w:color w:val="2F5496" w:themeColor="accent1" w:themeShade="BF"/>
      <w:sz w:val="28"/>
      <w:szCs w:val="28"/>
    </w:rPr>
  </w:style>
  <w:style w:type="paragraph" w:styleId="12">
    <w:name w:val="toc 1"/>
    <w:basedOn w:val="a"/>
    <w:next w:val="a"/>
    <w:autoRedefine/>
    <w:uiPriority w:val="39"/>
    <w:unhideWhenUsed/>
    <w:rsid w:val="00845011"/>
    <w:pPr>
      <w:spacing w:before="120" w:after="120"/>
    </w:pPr>
    <w:rPr>
      <w:rFonts w:asciiTheme="minorHAnsi" w:hAnsiTheme="minorHAnsi"/>
      <w:b/>
      <w:bCs/>
      <w:caps/>
      <w:sz w:val="20"/>
      <w:szCs w:val="20"/>
    </w:rPr>
  </w:style>
  <w:style w:type="paragraph" w:styleId="21">
    <w:name w:val="toc 2"/>
    <w:basedOn w:val="a"/>
    <w:next w:val="a"/>
    <w:autoRedefine/>
    <w:uiPriority w:val="39"/>
    <w:unhideWhenUsed/>
    <w:rsid w:val="00845011"/>
    <w:pPr>
      <w:ind w:left="240"/>
    </w:pPr>
    <w:rPr>
      <w:rFonts w:asciiTheme="minorHAnsi" w:hAnsiTheme="minorHAnsi"/>
      <w:smallCaps/>
      <w:sz w:val="20"/>
      <w:szCs w:val="20"/>
    </w:rPr>
  </w:style>
  <w:style w:type="paragraph" w:styleId="31">
    <w:name w:val="toc 3"/>
    <w:basedOn w:val="a"/>
    <w:next w:val="a"/>
    <w:autoRedefine/>
    <w:uiPriority w:val="39"/>
    <w:semiHidden/>
    <w:unhideWhenUsed/>
    <w:rsid w:val="00845011"/>
    <w:pPr>
      <w:ind w:left="480"/>
    </w:pPr>
    <w:rPr>
      <w:rFonts w:asciiTheme="minorHAnsi" w:hAnsiTheme="minorHAnsi"/>
      <w:i/>
      <w:iCs/>
    </w:rPr>
  </w:style>
  <w:style w:type="paragraph" w:styleId="4">
    <w:name w:val="toc 4"/>
    <w:basedOn w:val="a"/>
    <w:next w:val="a"/>
    <w:autoRedefine/>
    <w:uiPriority w:val="39"/>
    <w:semiHidden/>
    <w:unhideWhenUsed/>
    <w:rsid w:val="00845011"/>
    <w:pPr>
      <w:ind w:left="720"/>
    </w:pPr>
    <w:rPr>
      <w:rFonts w:asciiTheme="minorHAnsi" w:hAnsiTheme="minorHAnsi"/>
      <w:sz w:val="18"/>
      <w:szCs w:val="18"/>
    </w:rPr>
  </w:style>
  <w:style w:type="paragraph" w:styleId="5">
    <w:name w:val="toc 5"/>
    <w:basedOn w:val="a"/>
    <w:next w:val="a"/>
    <w:autoRedefine/>
    <w:uiPriority w:val="39"/>
    <w:semiHidden/>
    <w:unhideWhenUsed/>
    <w:rsid w:val="00845011"/>
    <w:pPr>
      <w:ind w:left="960"/>
    </w:pPr>
    <w:rPr>
      <w:rFonts w:asciiTheme="minorHAnsi" w:hAnsiTheme="minorHAnsi"/>
      <w:sz w:val="18"/>
      <w:szCs w:val="18"/>
    </w:rPr>
  </w:style>
  <w:style w:type="paragraph" w:styleId="6">
    <w:name w:val="toc 6"/>
    <w:basedOn w:val="a"/>
    <w:next w:val="a"/>
    <w:autoRedefine/>
    <w:uiPriority w:val="39"/>
    <w:semiHidden/>
    <w:unhideWhenUsed/>
    <w:rsid w:val="00845011"/>
    <w:pPr>
      <w:ind w:left="1200"/>
    </w:pPr>
    <w:rPr>
      <w:rFonts w:asciiTheme="minorHAnsi" w:hAnsiTheme="minorHAnsi"/>
      <w:sz w:val="18"/>
      <w:szCs w:val="18"/>
    </w:rPr>
  </w:style>
  <w:style w:type="paragraph" w:styleId="7">
    <w:name w:val="toc 7"/>
    <w:basedOn w:val="a"/>
    <w:next w:val="a"/>
    <w:autoRedefine/>
    <w:uiPriority w:val="39"/>
    <w:semiHidden/>
    <w:unhideWhenUsed/>
    <w:rsid w:val="00845011"/>
    <w:pPr>
      <w:ind w:left="1440"/>
    </w:pPr>
    <w:rPr>
      <w:rFonts w:asciiTheme="minorHAnsi" w:hAnsiTheme="minorHAnsi"/>
      <w:sz w:val="18"/>
      <w:szCs w:val="18"/>
    </w:rPr>
  </w:style>
  <w:style w:type="paragraph" w:styleId="8">
    <w:name w:val="toc 8"/>
    <w:basedOn w:val="a"/>
    <w:next w:val="a"/>
    <w:autoRedefine/>
    <w:uiPriority w:val="39"/>
    <w:semiHidden/>
    <w:unhideWhenUsed/>
    <w:rsid w:val="00845011"/>
    <w:pPr>
      <w:ind w:left="1680"/>
    </w:pPr>
    <w:rPr>
      <w:rFonts w:asciiTheme="minorHAnsi" w:hAnsiTheme="minorHAnsi"/>
      <w:sz w:val="18"/>
      <w:szCs w:val="18"/>
    </w:rPr>
  </w:style>
  <w:style w:type="paragraph" w:styleId="9">
    <w:name w:val="toc 9"/>
    <w:basedOn w:val="a"/>
    <w:next w:val="a"/>
    <w:autoRedefine/>
    <w:uiPriority w:val="39"/>
    <w:semiHidden/>
    <w:unhideWhenUsed/>
    <w:rsid w:val="00845011"/>
    <w:pPr>
      <w:ind w:left="1920"/>
    </w:pPr>
    <w:rPr>
      <w:rFonts w:asciiTheme="minorHAnsi" w:hAnsiTheme="minorHAnsi"/>
      <w:sz w:val="18"/>
      <w:szCs w:val="18"/>
    </w:rPr>
  </w:style>
  <w:style w:type="character" w:customStyle="1" w:styleId="None">
    <w:name w:val="None"/>
    <w:rsid w:val="00845011"/>
  </w:style>
  <w:style w:type="character" w:customStyle="1" w:styleId="Hyperlink0">
    <w:name w:val="Hyperlink.0"/>
    <w:basedOn w:val="None"/>
    <w:rsid w:val="00845011"/>
    <w:rPr>
      <w:u w:val="single"/>
    </w:rPr>
  </w:style>
  <w:style w:type="character" w:customStyle="1" w:styleId="13">
    <w:name w:val="Неразрешенное упоминание1"/>
    <w:basedOn w:val="a0"/>
    <w:uiPriority w:val="99"/>
    <w:semiHidden/>
    <w:unhideWhenUsed/>
    <w:rsid w:val="00845011"/>
    <w:rPr>
      <w:color w:val="605E5C"/>
      <w:shd w:val="clear" w:color="auto" w:fill="E1DFDD"/>
    </w:rPr>
  </w:style>
  <w:style w:type="character" w:styleId="af0">
    <w:name w:val="FollowedHyperlink"/>
    <w:basedOn w:val="a0"/>
    <w:uiPriority w:val="99"/>
    <w:semiHidden/>
    <w:unhideWhenUsed/>
    <w:rsid w:val="00845011"/>
    <w:rPr>
      <w:color w:val="954F72" w:themeColor="followedHyperlink"/>
      <w:u w:val="single"/>
    </w:rPr>
  </w:style>
  <w:style w:type="table" w:styleId="af1">
    <w:name w:val="Table Grid"/>
    <w:basedOn w:val="a1"/>
    <w:uiPriority w:val="39"/>
    <w:rsid w:val="008450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 Spacing"/>
    <w:uiPriority w:val="1"/>
    <w:qFormat/>
    <w:rsid w:val="00845011"/>
    <w:rPr>
      <w:sz w:val="22"/>
      <w:szCs w:val="22"/>
    </w:rPr>
  </w:style>
  <w:style w:type="table" w:customStyle="1" w:styleId="14">
    <w:name w:val="Сетка таблицы1"/>
    <w:basedOn w:val="a1"/>
    <w:next w:val="af1"/>
    <w:rsid w:val="00845011"/>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umbered1">
    <w:name w:val="Numbered1"/>
    <w:rsid w:val="001B3FCD"/>
  </w:style>
  <w:style w:type="character" w:styleId="af3">
    <w:name w:val="page number"/>
    <w:basedOn w:val="a0"/>
    <w:uiPriority w:val="99"/>
    <w:semiHidden/>
    <w:unhideWhenUsed/>
    <w:rsid w:val="001934AC"/>
  </w:style>
  <w:style w:type="character" w:customStyle="1" w:styleId="UnresolvedMention">
    <w:name w:val="Unresolved Mention"/>
    <w:basedOn w:val="a0"/>
    <w:uiPriority w:val="99"/>
    <w:semiHidden/>
    <w:unhideWhenUsed/>
    <w:rsid w:val="009803D6"/>
    <w:rPr>
      <w:color w:val="605E5C"/>
      <w:shd w:val="clear" w:color="auto" w:fill="E1DFDD"/>
    </w:rPr>
  </w:style>
  <w:style w:type="paragraph" w:styleId="af4">
    <w:name w:val="Balloon Text"/>
    <w:basedOn w:val="a"/>
    <w:link w:val="af5"/>
    <w:uiPriority w:val="99"/>
    <w:semiHidden/>
    <w:unhideWhenUsed/>
    <w:rsid w:val="00C522DD"/>
    <w:rPr>
      <w:rFonts w:ascii="Tahoma" w:hAnsi="Tahoma" w:cs="Tahoma"/>
      <w:sz w:val="16"/>
      <w:szCs w:val="16"/>
    </w:rPr>
  </w:style>
  <w:style w:type="character" w:customStyle="1" w:styleId="af5">
    <w:name w:val="Текст выноски Знак"/>
    <w:basedOn w:val="a0"/>
    <w:link w:val="af4"/>
    <w:uiPriority w:val="99"/>
    <w:semiHidden/>
    <w:rsid w:val="00C522DD"/>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670172">
      <w:bodyDiv w:val="1"/>
      <w:marLeft w:val="0"/>
      <w:marRight w:val="0"/>
      <w:marTop w:val="0"/>
      <w:marBottom w:val="0"/>
      <w:divBdr>
        <w:top w:val="none" w:sz="0" w:space="0" w:color="auto"/>
        <w:left w:val="none" w:sz="0" w:space="0" w:color="auto"/>
        <w:bottom w:val="none" w:sz="0" w:space="0" w:color="auto"/>
        <w:right w:val="none" w:sz="0" w:space="0" w:color="auto"/>
      </w:divBdr>
    </w:div>
    <w:div w:id="60910456">
      <w:bodyDiv w:val="1"/>
      <w:marLeft w:val="0"/>
      <w:marRight w:val="0"/>
      <w:marTop w:val="0"/>
      <w:marBottom w:val="0"/>
      <w:divBdr>
        <w:top w:val="none" w:sz="0" w:space="0" w:color="auto"/>
        <w:left w:val="none" w:sz="0" w:space="0" w:color="auto"/>
        <w:bottom w:val="none" w:sz="0" w:space="0" w:color="auto"/>
        <w:right w:val="none" w:sz="0" w:space="0" w:color="auto"/>
      </w:divBdr>
    </w:div>
    <w:div w:id="83886917">
      <w:bodyDiv w:val="1"/>
      <w:marLeft w:val="0"/>
      <w:marRight w:val="0"/>
      <w:marTop w:val="0"/>
      <w:marBottom w:val="0"/>
      <w:divBdr>
        <w:top w:val="none" w:sz="0" w:space="0" w:color="auto"/>
        <w:left w:val="none" w:sz="0" w:space="0" w:color="auto"/>
        <w:bottom w:val="none" w:sz="0" w:space="0" w:color="auto"/>
        <w:right w:val="none" w:sz="0" w:space="0" w:color="auto"/>
      </w:divBdr>
      <w:divsChild>
        <w:div w:id="1294480611">
          <w:marLeft w:val="0"/>
          <w:marRight w:val="0"/>
          <w:marTop w:val="0"/>
          <w:marBottom w:val="0"/>
          <w:divBdr>
            <w:top w:val="none" w:sz="0" w:space="0" w:color="auto"/>
            <w:left w:val="none" w:sz="0" w:space="0" w:color="auto"/>
            <w:bottom w:val="none" w:sz="0" w:space="0" w:color="auto"/>
            <w:right w:val="none" w:sz="0" w:space="0" w:color="auto"/>
          </w:divBdr>
          <w:divsChild>
            <w:div w:id="418916894">
              <w:marLeft w:val="0"/>
              <w:marRight w:val="0"/>
              <w:marTop w:val="0"/>
              <w:marBottom w:val="0"/>
              <w:divBdr>
                <w:top w:val="none" w:sz="0" w:space="0" w:color="auto"/>
                <w:left w:val="none" w:sz="0" w:space="0" w:color="auto"/>
                <w:bottom w:val="none" w:sz="0" w:space="0" w:color="auto"/>
                <w:right w:val="none" w:sz="0" w:space="0" w:color="auto"/>
              </w:divBdr>
              <w:divsChild>
                <w:div w:id="17734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17621">
      <w:bodyDiv w:val="1"/>
      <w:marLeft w:val="0"/>
      <w:marRight w:val="0"/>
      <w:marTop w:val="0"/>
      <w:marBottom w:val="0"/>
      <w:divBdr>
        <w:top w:val="none" w:sz="0" w:space="0" w:color="auto"/>
        <w:left w:val="none" w:sz="0" w:space="0" w:color="auto"/>
        <w:bottom w:val="none" w:sz="0" w:space="0" w:color="auto"/>
        <w:right w:val="none" w:sz="0" w:space="0" w:color="auto"/>
      </w:divBdr>
    </w:div>
    <w:div w:id="153184894">
      <w:bodyDiv w:val="1"/>
      <w:marLeft w:val="0"/>
      <w:marRight w:val="0"/>
      <w:marTop w:val="0"/>
      <w:marBottom w:val="0"/>
      <w:divBdr>
        <w:top w:val="none" w:sz="0" w:space="0" w:color="auto"/>
        <w:left w:val="none" w:sz="0" w:space="0" w:color="auto"/>
        <w:bottom w:val="none" w:sz="0" w:space="0" w:color="auto"/>
        <w:right w:val="none" w:sz="0" w:space="0" w:color="auto"/>
      </w:divBdr>
      <w:divsChild>
        <w:div w:id="81952003">
          <w:marLeft w:val="0"/>
          <w:marRight w:val="0"/>
          <w:marTop w:val="0"/>
          <w:marBottom w:val="0"/>
          <w:divBdr>
            <w:top w:val="none" w:sz="0" w:space="0" w:color="auto"/>
            <w:left w:val="none" w:sz="0" w:space="0" w:color="auto"/>
            <w:bottom w:val="none" w:sz="0" w:space="0" w:color="auto"/>
            <w:right w:val="none" w:sz="0" w:space="0" w:color="auto"/>
          </w:divBdr>
          <w:divsChild>
            <w:div w:id="1831676059">
              <w:marLeft w:val="0"/>
              <w:marRight w:val="0"/>
              <w:marTop w:val="0"/>
              <w:marBottom w:val="0"/>
              <w:divBdr>
                <w:top w:val="none" w:sz="0" w:space="0" w:color="auto"/>
                <w:left w:val="none" w:sz="0" w:space="0" w:color="auto"/>
                <w:bottom w:val="none" w:sz="0" w:space="0" w:color="auto"/>
                <w:right w:val="none" w:sz="0" w:space="0" w:color="auto"/>
              </w:divBdr>
              <w:divsChild>
                <w:div w:id="403114074">
                  <w:marLeft w:val="0"/>
                  <w:marRight w:val="0"/>
                  <w:marTop w:val="0"/>
                  <w:marBottom w:val="0"/>
                  <w:divBdr>
                    <w:top w:val="none" w:sz="0" w:space="0" w:color="auto"/>
                    <w:left w:val="none" w:sz="0" w:space="0" w:color="auto"/>
                    <w:bottom w:val="none" w:sz="0" w:space="0" w:color="auto"/>
                    <w:right w:val="none" w:sz="0" w:space="0" w:color="auto"/>
                  </w:divBdr>
                </w:div>
              </w:divsChild>
            </w:div>
            <w:div w:id="93064430">
              <w:marLeft w:val="0"/>
              <w:marRight w:val="0"/>
              <w:marTop w:val="0"/>
              <w:marBottom w:val="0"/>
              <w:divBdr>
                <w:top w:val="none" w:sz="0" w:space="0" w:color="auto"/>
                <w:left w:val="none" w:sz="0" w:space="0" w:color="auto"/>
                <w:bottom w:val="none" w:sz="0" w:space="0" w:color="auto"/>
                <w:right w:val="none" w:sz="0" w:space="0" w:color="auto"/>
              </w:divBdr>
              <w:divsChild>
                <w:div w:id="168258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332006">
      <w:bodyDiv w:val="1"/>
      <w:marLeft w:val="0"/>
      <w:marRight w:val="0"/>
      <w:marTop w:val="0"/>
      <w:marBottom w:val="0"/>
      <w:divBdr>
        <w:top w:val="none" w:sz="0" w:space="0" w:color="auto"/>
        <w:left w:val="none" w:sz="0" w:space="0" w:color="auto"/>
        <w:bottom w:val="none" w:sz="0" w:space="0" w:color="auto"/>
        <w:right w:val="none" w:sz="0" w:space="0" w:color="auto"/>
      </w:divBdr>
    </w:div>
    <w:div w:id="236745494">
      <w:bodyDiv w:val="1"/>
      <w:marLeft w:val="0"/>
      <w:marRight w:val="0"/>
      <w:marTop w:val="0"/>
      <w:marBottom w:val="0"/>
      <w:divBdr>
        <w:top w:val="none" w:sz="0" w:space="0" w:color="auto"/>
        <w:left w:val="none" w:sz="0" w:space="0" w:color="auto"/>
        <w:bottom w:val="none" w:sz="0" w:space="0" w:color="auto"/>
        <w:right w:val="none" w:sz="0" w:space="0" w:color="auto"/>
      </w:divBdr>
    </w:div>
    <w:div w:id="391854605">
      <w:bodyDiv w:val="1"/>
      <w:marLeft w:val="0"/>
      <w:marRight w:val="0"/>
      <w:marTop w:val="0"/>
      <w:marBottom w:val="0"/>
      <w:divBdr>
        <w:top w:val="none" w:sz="0" w:space="0" w:color="auto"/>
        <w:left w:val="none" w:sz="0" w:space="0" w:color="auto"/>
        <w:bottom w:val="none" w:sz="0" w:space="0" w:color="auto"/>
        <w:right w:val="none" w:sz="0" w:space="0" w:color="auto"/>
      </w:divBdr>
      <w:divsChild>
        <w:div w:id="558825586">
          <w:marLeft w:val="0"/>
          <w:marRight w:val="0"/>
          <w:marTop w:val="0"/>
          <w:marBottom w:val="0"/>
          <w:divBdr>
            <w:top w:val="none" w:sz="0" w:space="0" w:color="auto"/>
            <w:left w:val="none" w:sz="0" w:space="0" w:color="auto"/>
            <w:bottom w:val="none" w:sz="0" w:space="0" w:color="auto"/>
            <w:right w:val="none" w:sz="0" w:space="0" w:color="auto"/>
          </w:divBdr>
          <w:divsChild>
            <w:div w:id="142283821">
              <w:marLeft w:val="0"/>
              <w:marRight w:val="0"/>
              <w:marTop w:val="0"/>
              <w:marBottom w:val="0"/>
              <w:divBdr>
                <w:top w:val="none" w:sz="0" w:space="0" w:color="auto"/>
                <w:left w:val="none" w:sz="0" w:space="0" w:color="auto"/>
                <w:bottom w:val="none" w:sz="0" w:space="0" w:color="auto"/>
                <w:right w:val="none" w:sz="0" w:space="0" w:color="auto"/>
              </w:divBdr>
              <w:divsChild>
                <w:div w:id="198588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245007">
      <w:bodyDiv w:val="1"/>
      <w:marLeft w:val="0"/>
      <w:marRight w:val="0"/>
      <w:marTop w:val="0"/>
      <w:marBottom w:val="0"/>
      <w:divBdr>
        <w:top w:val="none" w:sz="0" w:space="0" w:color="auto"/>
        <w:left w:val="none" w:sz="0" w:space="0" w:color="auto"/>
        <w:bottom w:val="none" w:sz="0" w:space="0" w:color="auto"/>
        <w:right w:val="none" w:sz="0" w:space="0" w:color="auto"/>
      </w:divBdr>
    </w:div>
    <w:div w:id="557787950">
      <w:bodyDiv w:val="1"/>
      <w:marLeft w:val="0"/>
      <w:marRight w:val="0"/>
      <w:marTop w:val="0"/>
      <w:marBottom w:val="0"/>
      <w:divBdr>
        <w:top w:val="none" w:sz="0" w:space="0" w:color="auto"/>
        <w:left w:val="none" w:sz="0" w:space="0" w:color="auto"/>
        <w:bottom w:val="none" w:sz="0" w:space="0" w:color="auto"/>
        <w:right w:val="none" w:sz="0" w:space="0" w:color="auto"/>
      </w:divBdr>
      <w:divsChild>
        <w:div w:id="1958297765">
          <w:marLeft w:val="0"/>
          <w:marRight w:val="0"/>
          <w:marTop w:val="0"/>
          <w:marBottom w:val="0"/>
          <w:divBdr>
            <w:top w:val="none" w:sz="0" w:space="0" w:color="auto"/>
            <w:left w:val="none" w:sz="0" w:space="0" w:color="auto"/>
            <w:bottom w:val="none" w:sz="0" w:space="0" w:color="auto"/>
            <w:right w:val="none" w:sz="0" w:space="0" w:color="auto"/>
          </w:divBdr>
          <w:divsChild>
            <w:div w:id="202063349">
              <w:marLeft w:val="0"/>
              <w:marRight w:val="0"/>
              <w:marTop w:val="0"/>
              <w:marBottom w:val="0"/>
              <w:divBdr>
                <w:top w:val="none" w:sz="0" w:space="0" w:color="auto"/>
                <w:left w:val="none" w:sz="0" w:space="0" w:color="auto"/>
                <w:bottom w:val="none" w:sz="0" w:space="0" w:color="auto"/>
                <w:right w:val="none" w:sz="0" w:space="0" w:color="auto"/>
              </w:divBdr>
              <w:divsChild>
                <w:div w:id="60176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911808">
      <w:bodyDiv w:val="1"/>
      <w:marLeft w:val="0"/>
      <w:marRight w:val="0"/>
      <w:marTop w:val="0"/>
      <w:marBottom w:val="0"/>
      <w:divBdr>
        <w:top w:val="none" w:sz="0" w:space="0" w:color="auto"/>
        <w:left w:val="none" w:sz="0" w:space="0" w:color="auto"/>
        <w:bottom w:val="none" w:sz="0" w:space="0" w:color="auto"/>
        <w:right w:val="none" w:sz="0" w:space="0" w:color="auto"/>
      </w:divBdr>
      <w:divsChild>
        <w:div w:id="1941445321">
          <w:marLeft w:val="0"/>
          <w:marRight w:val="0"/>
          <w:marTop w:val="0"/>
          <w:marBottom w:val="0"/>
          <w:divBdr>
            <w:top w:val="none" w:sz="0" w:space="0" w:color="auto"/>
            <w:left w:val="none" w:sz="0" w:space="0" w:color="auto"/>
            <w:bottom w:val="none" w:sz="0" w:space="0" w:color="auto"/>
            <w:right w:val="none" w:sz="0" w:space="0" w:color="auto"/>
          </w:divBdr>
          <w:divsChild>
            <w:div w:id="93018171">
              <w:marLeft w:val="0"/>
              <w:marRight w:val="0"/>
              <w:marTop w:val="0"/>
              <w:marBottom w:val="0"/>
              <w:divBdr>
                <w:top w:val="none" w:sz="0" w:space="0" w:color="auto"/>
                <w:left w:val="none" w:sz="0" w:space="0" w:color="auto"/>
                <w:bottom w:val="none" w:sz="0" w:space="0" w:color="auto"/>
                <w:right w:val="none" w:sz="0" w:space="0" w:color="auto"/>
              </w:divBdr>
              <w:divsChild>
                <w:div w:id="17575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150185">
      <w:bodyDiv w:val="1"/>
      <w:marLeft w:val="0"/>
      <w:marRight w:val="0"/>
      <w:marTop w:val="0"/>
      <w:marBottom w:val="0"/>
      <w:divBdr>
        <w:top w:val="none" w:sz="0" w:space="0" w:color="auto"/>
        <w:left w:val="none" w:sz="0" w:space="0" w:color="auto"/>
        <w:bottom w:val="none" w:sz="0" w:space="0" w:color="auto"/>
        <w:right w:val="none" w:sz="0" w:space="0" w:color="auto"/>
      </w:divBdr>
    </w:div>
    <w:div w:id="635645126">
      <w:bodyDiv w:val="1"/>
      <w:marLeft w:val="0"/>
      <w:marRight w:val="0"/>
      <w:marTop w:val="0"/>
      <w:marBottom w:val="0"/>
      <w:divBdr>
        <w:top w:val="none" w:sz="0" w:space="0" w:color="auto"/>
        <w:left w:val="none" w:sz="0" w:space="0" w:color="auto"/>
        <w:bottom w:val="none" w:sz="0" w:space="0" w:color="auto"/>
        <w:right w:val="none" w:sz="0" w:space="0" w:color="auto"/>
      </w:divBdr>
      <w:divsChild>
        <w:div w:id="327295526">
          <w:marLeft w:val="0"/>
          <w:marRight w:val="0"/>
          <w:marTop w:val="0"/>
          <w:marBottom w:val="0"/>
          <w:divBdr>
            <w:top w:val="none" w:sz="0" w:space="0" w:color="auto"/>
            <w:left w:val="none" w:sz="0" w:space="0" w:color="auto"/>
            <w:bottom w:val="none" w:sz="0" w:space="0" w:color="auto"/>
            <w:right w:val="none" w:sz="0" w:space="0" w:color="auto"/>
          </w:divBdr>
          <w:divsChild>
            <w:div w:id="267006096">
              <w:marLeft w:val="0"/>
              <w:marRight w:val="0"/>
              <w:marTop w:val="0"/>
              <w:marBottom w:val="0"/>
              <w:divBdr>
                <w:top w:val="none" w:sz="0" w:space="0" w:color="auto"/>
                <w:left w:val="none" w:sz="0" w:space="0" w:color="auto"/>
                <w:bottom w:val="none" w:sz="0" w:space="0" w:color="auto"/>
                <w:right w:val="none" w:sz="0" w:space="0" w:color="auto"/>
              </w:divBdr>
              <w:divsChild>
                <w:div w:id="146808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225438">
      <w:bodyDiv w:val="1"/>
      <w:marLeft w:val="0"/>
      <w:marRight w:val="0"/>
      <w:marTop w:val="0"/>
      <w:marBottom w:val="0"/>
      <w:divBdr>
        <w:top w:val="none" w:sz="0" w:space="0" w:color="auto"/>
        <w:left w:val="none" w:sz="0" w:space="0" w:color="auto"/>
        <w:bottom w:val="none" w:sz="0" w:space="0" w:color="auto"/>
        <w:right w:val="none" w:sz="0" w:space="0" w:color="auto"/>
      </w:divBdr>
      <w:divsChild>
        <w:div w:id="600142303">
          <w:marLeft w:val="0"/>
          <w:marRight w:val="0"/>
          <w:marTop w:val="0"/>
          <w:marBottom w:val="0"/>
          <w:divBdr>
            <w:top w:val="none" w:sz="0" w:space="0" w:color="auto"/>
            <w:left w:val="none" w:sz="0" w:space="0" w:color="auto"/>
            <w:bottom w:val="none" w:sz="0" w:space="0" w:color="auto"/>
            <w:right w:val="none" w:sz="0" w:space="0" w:color="auto"/>
          </w:divBdr>
          <w:divsChild>
            <w:div w:id="331296128">
              <w:marLeft w:val="0"/>
              <w:marRight w:val="0"/>
              <w:marTop w:val="0"/>
              <w:marBottom w:val="0"/>
              <w:divBdr>
                <w:top w:val="none" w:sz="0" w:space="0" w:color="auto"/>
                <w:left w:val="none" w:sz="0" w:space="0" w:color="auto"/>
                <w:bottom w:val="none" w:sz="0" w:space="0" w:color="auto"/>
                <w:right w:val="none" w:sz="0" w:space="0" w:color="auto"/>
              </w:divBdr>
              <w:divsChild>
                <w:div w:id="51730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098026">
      <w:bodyDiv w:val="1"/>
      <w:marLeft w:val="0"/>
      <w:marRight w:val="0"/>
      <w:marTop w:val="0"/>
      <w:marBottom w:val="0"/>
      <w:divBdr>
        <w:top w:val="none" w:sz="0" w:space="0" w:color="auto"/>
        <w:left w:val="none" w:sz="0" w:space="0" w:color="auto"/>
        <w:bottom w:val="none" w:sz="0" w:space="0" w:color="auto"/>
        <w:right w:val="none" w:sz="0" w:space="0" w:color="auto"/>
      </w:divBdr>
      <w:divsChild>
        <w:div w:id="1547570975">
          <w:marLeft w:val="0"/>
          <w:marRight w:val="0"/>
          <w:marTop w:val="0"/>
          <w:marBottom w:val="0"/>
          <w:divBdr>
            <w:top w:val="none" w:sz="0" w:space="0" w:color="auto"/>
            <w:left w:val="none" w:sz="0" w:space="0" w:color="auto"/>
            <w:bottom w:val="none" w:sz="0" w:space="0" w:color="auto"/>
            <w:right w:val="none" w:sz="0" w:space="0" w:color="auto"/>
          </w:divBdr>
          <w:divsChild>
            <w:div w:id="275989724">
              <w:marLeft w:val="0"/>
              <w:marRight w:val="0"/>
              <w:marTop w:val="0"/>
              <w:marBottom w:val="0"/>
              <w:divBdr>
                <w:top w:val="none" w:sz="0" w:space="0" w:color="auto"/>
                <w:left w:val="none" w:sz="0" w:space="0" w:color="auto"/>
                <w:bottom w:val="none" w:sz="0" w:space="0" w:color="auto"/>
                <w:right w:val="none" w:sz="0" w:space="0" w:color="auto"/>
              </w:divBdr>
              <w:divsChild>
                <w:div w:id="780496213">
                  <w:marLeft w:val="0"/>
                  <w:marRight w:val="0"/>
                  <w:marTop w:val="0"/>
                  <w:marBottom w:val="0"/>
                  <w:divBdr>
                    <w:top w:val="none" w:sz="0" w:space="0" w:color="auto"/>
                    <w:left w:val="none" w:sz="0" w:space="0" w:color="auto"/>
                    <w:bottom w:val="none" w:sz="0" w:space="0" w:color="auto"/>
                    <w:right w:val="none" w:sz="0" w:space="0" w:color="auto"/>
                  </w:divBdr>
                </w:div>
              </w:divsChild>
            </w:div>
            <w:div w:id="192766862">
              <w:marLeft w:val="0"/>
              <w:marRight w:val="0"/>
              <w:marTop w:val="0"/>
              <w:marBottom w:val="0"/>
              <w:divBdr>
                <w:top w:val="none" w:sz="0" w:space="0" w:color="auto"/>
                <w:left w:val="none" w:sz="0" w:space="0" w:color="auto"/>
                <w:bottom w:val="none" w:sz="0" w:space="0" w:color="auto"/>
                <w:right w:val="none" w:sz="0" w:space="0" w:color="auto"/>
              </w:divBdr>
              <w:divsChild>
                <w:div w:id="1001391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648140">
      <w:bodyDiv w:val="1"/>
      <w:marLeft w:val="0"/>
      <w:marRight w:val="0"/>
      <w:marTop w:val="0"/>
      <w:marBottom w:val="0"/>
      <w:divBdr>
        <w:top w:val="none" w:sz="0" w:space="0" w:color="auto"/>
        <w:left w:val="none" w:sz="0" w:space="0" w:color="auto"/>
        <w:bottom w:val="none" w:sz="0" w:space="0" w:color="auto"/>
        <w:right w:val="none" w:sz="0" w:space="0" w:color="auto"/>
      </w:divBdr>
      <w:divsChild>
        <w:div w:id="1358458749">
          <w:marLeft w:val="0"/>
          <w:marRight w:val="0"/>
          <w:marTop w:val="0"/>
          <w:marBottom w:val="0"/>
          <w:divBdr>
            <w:top w:val="none" w:sz="0" w:space="0" w:color="auto"/>
            <w:left w:val="none" w:sz="0" w:space="0" w:color="auto"/>
            <w:bottom w:val="none" w:sz="0" w:space="0" w:color="auto"/>
            <w:right w:val="none" w:sz="0" w:space="0" w:color="auto"/>
          </w:divBdr>
          <w:divsChild>
            <w:div w:id="665671875">
              <w:marLeft w:val="0"/>
              <w:marRight w:val="0"/>
              <w:marTop w:val="0"/>
              <w:marBottom w:val="0"/>
              <w:divBdr>
                <w:top w:val="none" w:sz="0" w:space="0" w:color="auto"/>
                <w:left w:val="none" w:sz="0" w:space="0" w:color="auto"/>
                <w:bottom w:val="none" w:sz="0" w:space="0" w:color="auto"/>
                <w:right w:val="none" w:sz="0" w:space="0" w:color="auto"/>
              </w:divBdr>
              <w:divsChild>
                <w:div w:id="195633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010341">
      <w:bodyDiv w:val="1"/>
      <w:marLeft w:val="0"/>
      <w:marRight w:val="0"/>
      <w:marTop w:val="0"/>
      <w:marBottom w:val="0"/>
      <w:divBdr>
        <w:top w:val="none" w:sz="0" w:space="0" w:color="auto"/>
        <w:left w:val="none" w:sz="0" w:space="0" w:color="auto"/>
        <w:bottom w:val="none" w:sz="0" w:space="0" w:color="auto"/>
        <w:right w:val="none" w:sz="0" w:space="0" w:color="auto"/>
      </w:divBdr>
    </w:div>
    <w:div w:id="936986135">
      <w:bodyDiv w:val="1"/>
      <w:marLeft w:val="0"/>
      <w:marRight w:val="0"/>
      <w:marTop w:val="0"/>
      <w:marBottom w:val="0"/>
      <w:divBdr>
        <w:top w:val="none" w:sz="0" w:space="0" w:color="auto"/>
        <w:left w:val="none" w:sz="0" w:space="0" w:color="auto"/>
        <w:bottom w:val="none" w:sz="0" w:space="0" w:color="auto"/>
        <w:right w:val="none" w:sz="0" w:space="0" w:color="auto"/>
      </w:divBdr>
    </w:div>
    <w:div w:id="1000037664">
      <w:bodyDiv w:val="1"/>
      <w:marLeft w:val="0"/>
      <w:marRight w:val="0"/>
      <w:marTop w:val="0"/>
      <w:marBottom w:val="0"/>
      <w:divBdr>
        <w:top w:val="none" w:sz="0" w:space="0" w:color="auto"/>
        <w:left w:val="none" w:sz="0" w:space="0" w:color="auto"/>
        <w:bottom w:val="none" w:sz="0" w:space="0" w:color="auto"/>
        <w:right w:val="none" w:sz="0" w:space="0" w:color="auto"/>
      </w:divBdr>
    </w:div>
    <w:div w:id="1011298895">
      <w:bodyDiv w:val="1"/>
      <w:marLeft w:val="0"/>
      <w:marRight w:val="0"/>
      <w:marTop w:val="0"/>
      <w:marBottom w:val="0"/>
      <w:divBdr>
        <w:top w:val="none" w:sz="0" w:space="0" w:color="auto"/>
        <w:left w:val="none" w:sz="0" w:space="0" w:color="auto"/>
        <w:bottom w:val="none" w:sz="0" w:space="0" w:color="auto"/>
        <w:right w:val="none" w:sz="0" w:space="0" w:color="auto"/>
      </w:divBdr>
      <w:divsChild>
        <w:div w:id="1108961672">
          <w:marLeft w:val="0"/>
          <w:marRight w:val="0"/>
          <w:marTop w:val="0"/>
          <w:marBottom w:val="0"/>
          <w:divBdr>
            <w:top w:val="none" w:sz="0" w:space="0" w:color="auto"/>
            <w:left w:val="none" w:sz="0" w:space="0" w:color="auto"/>
            <w:bottom w:val="none" w:sz="0" w:space="0" w:color="auto"/>
            <w:right w:val="none" w:sz="0" w:space="0" w:color="auto"/>
          </w:divBdr>
          <w:divsChild>
            <w:div w:id="1401708212">
              <w:marLeft w:val="0"/>
              <w:marRight w:val="0"/>
              <w:marTop w:val="0"/>
              <w:marBottom w:val="0"/>
              <w:divBdr>
                <w:top w:val="none" w:sz="0" w:space="0" w:color="auto"/>
                <w:left w:val="none" w:sz="0" w:space="0" w:color="auto"/>
                <w:bottom w:val="none" w:sz="0" w:space="0" w:color="auto"/>
                <w:right w:val="none" w:sz="0" w:space="0" w:color="auto"/>
              </w:divBdr>
              <w:divsChild>
                <w:div w:id="67727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897728">
      <w:bodyDiv w:val="1"/>
      <w:marLeft w:val="0"/>
      <w:marRight w:val="0"/>
      <w:marTop w:val="0"/>
      <w:marBottom w:val="0"/>
      <w:divBdr>
        <w:top w:val="none" w:sz="0" w:space="0" w:color="auto"/>
        <w:left w:val="none" w:sz="0" w:space="0" w:color="auto"/>
        <w:bottom w:val="none" w:sz="0" w:space="0" w:color="auto"/>
        <w:right w:val="none" w:sz="0" w:space="0" w:color="auto"/>
      </w:divBdr>
      <w:divsChild>
        <w:div w:id="717321492">
          <w:marLeft w:val="0"/>
          <w:marRight w:val="0"/>
          <w:marTop w:val="0"/>
          <w:marBottom w:val="0"/>
          <w:divBdr>
            <w:top w:val="none" w:sz="0" w:space="0" w:color="auto"/>
            <w:left w:val="none" w:sz="0" w:space="0" w:color="auto"/>
            <w:bottom w:val="none" w:sz="0" w:space="0" w:color="auto"/>
            <w:right w:val="none" w:sz="0" w:space="0" w:color="auto"/>
          </w:divBdr>
          <w:divsChild>
            <w:div w:id="680670226">
              <w:marLeft w:val="0"/>
              <w:marRight w:val="0"/>
              <w:marTop w:val="0"/>
              <w:marBottom w:val="0"/>
              <w:divBdr>
                <w:top w:val="none" w:sz="0" w:space="0" w:color="auto"/>
                <w:left w:val="none" w:sz="0" w:space="0" w:color="auto"/>
                <w:bottom w:val="none" w:sz="0" w:space="0" w:color="auto"/>
                <w:right w:val="none" w:sz="0" w:space="0" w:color="auto"/>
              </w:divBdr>
              <w:divsChild>
                <w:div w:id="175454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645851">
      <w:bodyDiv w:val="1"/>
      <w:marLeft w:val="0"/>
      <w:marRight w:val="0"/>
      <w:marTop w:val="0"/>
      <w:marBottom w:val="0"/>
      <w:divBdr>
        <w:top w:val="none" w:sz="0" w:space="0" w:color="auto"/>
        <w:left w:val="none" w:sz="0" w:space="0" w:color="auto"/>
        <w:bottom w:val="none" w:sz="0" w:space="0" w:color="auto"/>
        <w:right w:val="none" w:sz="0" w:space="0" w:color="auto"/>
      </w:divBdr>
    </w:div>
    <w:div w:id="1066881311">
      <w:bodyDiv w:val="1"/>
      <w:marLeft w:val="0"/>
      <w:marRight w:val="0"/>
      <w:marTop w:val="0"/>
      <w:marBottom w:val="0"/>
      <w:divBdr>
        <w:top w:val="none" w:sz="0" w:space="0" w:color="auto"/>
        <w:left w:val="none" w:sz="0" w:space="0" w:color="auto"/>
        <w:bottom w:val="none" w:sz="0" w:space="0" w:color="auto"/>
        <w:right w:val="none" w:sz="0" w:space="0" w:color="auto"/>
      </w:divBdr>
      <w:divsChild>
        <w:div w:id="1954826570">
          <w:marLeft w:val="0"/>
          <w:marRight w:val="0"/>
          <w:marTop w:val="0"/>
          <w:marBottom w:val="0"/>
          <w:divBdr>
            <w:top w:val="none" w:sz="0" w:space="0" w:color="auto"/>
            <w:left w:val="none" w:sz="0" w:space="0" w:color="auto"/>
            <w:bottom w:val="none" w:sz="0" w:space="0" w:color="auto"/>
            <w:right w:val="none" w:sz="0" w:space="0" w:color="auto"/>
          </w:divBdr>
          <w:divsChild>
            <w:div w:id="1702391151">
              <w:marLeft w:val="0"/>
              <w:marRight w:val="0"/>
              <w:marTop w:val="0"/>
              <w:marBottom w:val="0"/>
              <w:divBdr>
                <w:top w:val="none" w:sz="0" w:space="0" w:color="auto"/>
                <w:left w:val="none" w:sz="0" w:space="0" w:color="auto"/>
                <w:bottom w:val="none" w:sz="0" w:space="0" w:color="auto"/>
                <w:right w:val="none" w:sz="0" w:space="0" w:color="auto"/>
              </w:divBdr>
              <w:divsChild>
                <w:div w:id="196584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715359">
      <w:bodyDiv w:val="1"/>
      <w:marLeft w:val="0"/>
      <w:marRight w:val="0"/>
      <w:marTop w:val="0"/>
      <w:marBottom w:val="0"/>
      <w:divBdr>
        <w:top w:val="none" w:sz="0" w:space="0" w:color="auto"/>
        <w:left w:val="none" w:sz="0" w:space="0" w:color="auto"/>
        <w:bottom w:val="none" w:sz="0" w:space="0" w:color="auto"/>
        <w:right w:val="none" w:sz="0" w:space="0" w:color="auto"/>
      </w:divBdr>
    </w:div>
    <w:div w:id="1223830857">
      <w:bodyDiv w:val="1"/>
      <w:marLeft w:val="0"/>
      <w:marRight w:val="0"/>
      <w:marTop w:val="0"/>
      <w:marBottom w:val="0"/>
      <w:divBdr>
        <w:top w:val="none" w:sz="0" w:space="0" w:color="auto"/>
        <w:left w:val="none" w:sz="0" w:space="0" w:color="auto"/>
        <w:bottom w:val="none" w:sz="0" w:space="0" w:color="auto"/>
        <w:right w:val="none" w:sz="0" w:space="0" w:color="auto"/>
      </w:divBdr>
    </w:div>
    <w:div w:id="1254512655">
      <w:bodyDiv w:val="1"/>
      <w:marLeft w:val="0"/>
      <w:marRight w:val="0"/>
      <w:marTop w:val="0"/>
      <w:marBottom w:val="0"/>
      <w:divBdr>
        <w:top w:val="none" w:sz="0" w:space="0" w:color="auto"/>
        <w:left w:val="none" w:sz="0" w:space="0" w:color="auto"/>
        <w:bottom w:val="none" w:sz="0" w:space="0" w:color="auto"/>
        <w:right w:val="none" w:sz="0" w:space="0" w:color="auto"/>
      </w:divBdr>
      <w:divsChild>
        <w:div w:id="505558368">
          <w:marLeft w:val="0"/>
          <w:marRight w:val="0"/>
          <w:marTop w:val="0"/>
          <w:marBottom w:val="0"/>
          <w:divBdr>
            <w:top w:val="none" w:sz="0" w:space="0" w:color="auto"/>
            <w:left w:val="none" w:sz="0" w:space="0" w:color="auto"/>
            <w:bottom w:val="none" w:sz="0" w:space="0" w:color="auto"/>
            <w:right w:val="none" w:sz="0" w:space="0" w:color="auto"/>
          </w:divBdr>
          <w:divsChild>
            <w:div w:id="1400715522">
              <w:marLeft w:val="0"/>
              <w:marRight w:val="0"/>
              <w:marTop w:val="0"/>
              <w:marBottom w:val="0"/>
              <w:divBdr>
                <w:top w:val="none" w:sz="0" w:space="0" w:color="auto"/>
                <w:left w:val="none" w:sz="0" w:space="0" w:color="auto"/>
                <w:bottom w:val="none" w:sz="0" w:space="0" w:color="auto"/>
                <w:right w:val="none" w:sz="0" w:space="0" w:color="auto"/>
              </w:divBdr>
              <w:divsChild>
                <w:div w:id="126190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417606">
      <w:bodyDiv w:val="1"/>
      <w:marLeft w:val="0"/>
      <w:marRight w:val="0"/>
      <w:marTop w:val="0"/>
      <w:marBottom w:val="0"/>
      <w:divBdr>
        <w:top w:val="none" w:sz="0" w:space="0" w:color="auto"/>
        <w:left w:val="none" w:sz="0" w:space="0" w:color="auto"/>
        <w:bottom w:val="none" w:sz="0" w:space="0" w:color="auto"/>
        <w:right w:val="none" w:sz="0" w:space="0" w:color="auto"/>
      </w:divBdr>
      <w:divsChild>
        <w:div w:id="1897201696">
          <w:marLeft w:val="0"/>
          <w:marRight w:val="0"/>
          <w:marTop w:val="0"/>
          <w:marBottom w:val="0"/>
          <w:divBdr>
            <w:top w:val="none" w:sz="0" w:space="0" w:color="auto"/>
            <w:left w:val="none" w:sz="0" w:space="0" w:color="auto"/>
            <w:bottom w:val="none" w:sz="0" w:space="0" w:color="auto"/>
            <w:right w:val="none" w:sz="0" w:space="0" w:color="auto"/>
          </w:divBdr>
          <w:divsChild>
            <w:div w:id="1578053154">
              <w:marLeft w:val="0"/>
              <w:marRight w:val="0"/>
              <w:marTop w:val="0"/>
              <w:marBottom w:val="0"/>
              <w:divBdr>
                <w:top w:val="none" w:sz="0" w:space="0" w:color="auto"/>
                <w:left w:val="none" w:sz="0" w:space="0" w:color="auto"/>
                <w:bottom w:val="none" w:sz="0" w:space="0" w:color="auto"/>
                <w:right w:val="none" w:sz="0" w:space="0" w:color="auto"/>
              </w:divBdr>
              <w:divsChild>
                <w:div w:id="140595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814088">
      <w:bodyDiv w:val="1"/>
      <w:marLeft w:val="0"/>
      <w:marRight w:val="0"/>
      <w:marTop w:val="0"/>
      <w:marBottom w:val="0"/>
      <w:divBdr>
        <w:top w:val="none" w:sz="0" w:space="0" w:color="auto"/>
        <w:left w:val="none" w:sz="0" w:space="0" w:color="auto"/>
        <w:bottom w:val="none" w:sz="0" w:space="0" w:color="auto"/>
        <w:right w:val="none" w:sz="0" w:space="0" w:color="auto"/>
      </w:divBdr>
      <w:divsChild>
        <w:div w:id="1148327883">
          <w:marLeft w:val="0"/>
          <w:marRight w:val="0"/>
          <w:marTop w:val="0"/>
          <w:marBottom w:val="0"/>
          <w:divBdr>
            <w:top w:val="none" w:sz="0" w:space="0" w:color="auto"/>
            <w:left w:val="none" w:sz="0" w:space="0" w:color="auto"/>
            <w:bottom w:val="none" w:sz="0" w:space="0" w:color="auto"/>
            <w:right w:val="none" w:sz="0" w:space="0" w:color="auto"/>
          </w:divBdr>
          <w:divsChild>
            <w:div w:id="415633634">
              <w:marLeft w:val="0"/>
              <w:marRight w:val="0"/>
              <w:marTop w:val="0"/>
              <w:marBottom w:val="0"/>
              <w:divBdr>
                <w:top w:val="none" w:sz="0" w:space="0" w:color="auto"/>
                <w:left w:val="none" w:sz="0" w:space="0" w:color="auto"/>
                <w:bottom w:val="none" w:sz="0" w:space="0" w:color="auto"/>
                <w:right w:val="none" w:sz="0" w:space="0" w:color="auto"/>
              </w:divBdr>
              <w:divsChild>
                <w:div w:id="540484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242326">
      <w:bodyDiv w:val="1"/>
      <w:marLeft w:val="0"/>
      <w:marRight w:val="0"/>
      <w:marTop w:val="0"/>
      <w:marBottom w:val="0"/>
      <w:divBdr>
        <w:top w:val="none" w:sz="0" w:space="0" w:color="auto"/>
        <w:left w:val="none" w:sz="0" w:space="0" w:color="auto"/>
        <w:bottom w:val="none" w:sz="0" w:space="0" w:color="auto"/>
        <w:right w:val="none" w:sz="0" w:space="0" w:color="auto"/>
      </w:divBdr>
    </w:div>
    <w:div w:id="1368331016">
      <w:bodyDiv w:val="1"/>
      <w:marLeft w:val="0"/>
      <w:marRight w:val="0"/>
      <w:marTop w:val="0"/>
      <w:marBottom w:val="0"/>
      <w:divBdr>
        <w:top w:val="none" w:sz="0" w:space="0" w:color="auto"/>
        <w:left w:val="none" w:sz="0" w:space="0" w:color="auto"/>
        <w:bottom w:val="none" w:sz="0" w:space="0" w:color="auto"/>
        <w:right w:val="none" w:sz="0" w:space="0" w:color="auto"/>
      </w:divBdr>
      <w:divsChild>
        <w:div w:id="2064284776">
          <w:marLeft w:val="0"/>
          <w:marRight w:val="0"/>
          <w:marTop w:val="0"/>
          <w:marBottom w:val="0"/>
          <w:divBdr>
            <w:top w:val="none" w:sz="0" w:space="0" w:color="auto"/>
            <w:left w:val="none" w:sz="0" w:space="0" w:color="auto"/>
            <w:bottom w:val="none" w:sz="0" w:space="0" w:color="auto"/>
            <w:right w:val="none" w:sz="0" w:space="0" w:color="auto"/>
          </w:divBdr>
          <w:divsChild>
            <w:div w:id="1035035556">
              <w:marLeft w:val="0"/>
              <w:marRight w:val="0"/>
              <w:marTop w:val="0"/>
              <w:marBottom w:val="0"/>
              <w:divBdr>
                <w:top w:val="none" w:sz="0" w:space="0" w:color="auto"/>
                <w:left w:val="none" w:sz="0" w:space="0" w:color="auto"/>
                <w:bottom w:val="none" w:sz="0" w:space="0" w:color="auto"/>
                <w:right w:val="none" w:sz="0" w:space="0" w:color="auto"/>
              </w:divBdr>
              <w:divsChild>
                <w:div w:id="1767462609">
                  <w:marLeft w:val="0"/>
                  <w:marRight w:val="0"/>
                  <w:marTop w:val="0"/>
                  <w:marBottom w:val="0"/>
                  <w:divBdr>
                    <w:top w:val="none" w:sz="0" w:space="0" w:color="auto"/>
                    <w:left w:val="none" w:sz="0" w:space="0" w:color="auto"/>
                    <w:bottom w:val="none" w:sz="0" w:space="0" w:color="auto"/>
                    <w:right w:val="none" w:sz="0" w:space="0" w:color="auto"/>
                  </w:divBdr>
                </w:div>
              </w:divsChild>
            </w:div>
            <w:div w:id="1038310566">
              <w:marLeft w:val="0"/>
              <w:marRight w:val="0"/>
              <w:marTop w:val="0"/>
              <w:marBottom w:val="0"/>
              <w:divBdr>
                <w:top w:val="none" w:sz="0" w:space="0" w:color="auto"/>
                <w:left w:val="none" w:sz="0" w:space="0" w:color="auto"/>
                <w:bottom w:val="none" w:sz="0" w:space="0" w:color="auto"/>
                <w:right w:val="none" w:sz="0" w:space="0" w:color="auto"/>
              </w:divBdr>
              <w:divsChild>
                <w:div w:id="94118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285635">
      <w:bodyDiv w:val="1"/>
      <w:marLeft w:val="0"/>
      <w:marRight w:val="0"/>
      <w:marTop w:val="0"/>
      <w:marBottom w:val="0"/>
      <w:divBdr>
        <w:top w:val="none" w:sz="0" w:space="0" w:color="auto"/>
        <w:left w:val="none" w:sz="0" w:space="0" w:color="auto"/>
        <w:bottom w:val="none" w:sz="0" w:space="0" w:color="auto"/>
        <w:right w:val="none" w:sz="0" w:space="0" w:color="auto"/>
      </w:divBdr>
      <w:divsChild>
        <w:div w:id="1357465384">
          <w:marLeft w:val="0"/>
          <w:marRight w:val="0"/>
          <w:marTop w:val="0"/>
          <w:marBottom w:val="0"/>
          <w:divBdr>
            <w:top w:val="none" w:sz="0" w:space="0" w:color="auto"/>
            <w:left w:val="none" w:sz="0" w:space="0" w:color="auto"/>
            <w:bottom w:val="none" w:sz="0" w:space="0" w:color="auto"/>
            <w:right w:val="none" w:sz="0" w:space="0" w:color="auto"/>
          </w:divBdr>
          <w:divsChild>
            <w:div w:id="1903638177">
              <w:marLeft w:val="0"/>
              <w:marRight w:val="0"/>
              <w:marTop w:val="0"/>
              <w:marBottom w:val="0"/>
              <w:divBdr>
                <w:top w:val="none" w:sz="0" w:space="0" w:color="auto"/>
                <w:left w:val="none" w:sz="0" w:space="0" w:color="auto"/>
                <w:bottom w:val="none" w:sz="0" w:space="0" w:color="auto"/>
                <w:right w:val="none" w:sz="0" w:space="0" w:color="auto"/>
              </w:divBdr>
              <w:divsChild>
                <w:div w:id="1431389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188481">
      <w:bodyDiv w:val="1"/>
      <w:marLeft w:val="0"/>
      <w:marRight w:val="0"/>
      <w:marTop w:val="0"/>
      <w:marBottom w:val="0"/>
      <w:divBdr>
        <w:top w:val="none" w:sz="0" w:space="0" w:color="auto"/>
        <w:left w:val="none" w:sz="0" w:space="0" w:color="auto"/>
        <w:bottom w:val="none" w:sz="0" w:space="0" w:color="auto"/>
        <w:right w:val="none" w:sz="0" w:space="0" w:color="auto"/>
      </w:divBdr>
    </w:div>
    <w:div w:id="1633711778">
      <w:bodyDiv w:val="1"/>
      <w:marLeft w:val="0"/>
      <w:marRight w:val="0"/>
      <w:marTop w:val="0"/>
      <w:marBottom w:val="0"/>
      <w:divBdr>
        <w:top w:val="none" w:sz="0" w:space="0" w:color="auto"/>
        <w:left w:val="none" w:sz="0" w:space="0" w:color="auto"/>
        <w:bottom w:val="none" w:sz="0" w:space="0" w:color="auto"/>
        <w:right w:val="none" w:sz="0" w:space="0" w:color="auto"/>
      </w:divBdr>
      <w:divsChild>
        <w:div w:id="1277255332">
          <w:marLeft w:val="0"/>
          <w:marRight w:val="0"/>
          <w:marTop w:val="0"/>
          <w:marBottom w:val="0"/>
          <w:divBdr>
            <w:top w:val="none" w:sz="0" w:space="0" w:color="auto"/>
            <w:left w:val="none" w:sz="0" w:space="0" w:color="auto"/>
            <w:bottom w:val="none" w:sz="0" w:space="0" w:color="auto"/>
            <w:right w:val="none" w:sz="0" w:space="0" w:color="auto"/>
          </w:divBdr>
          <w:divsChild>
            <w:div w:id="1474443880">
              <w:marLeft w:val="0"/>
              <w:marRight w:val="0"/>
              <w:marTop w:val="0"/>
              <w:marBottom w:val="0"/>
              <w:divBdr>
                <w:top w:val="none" w:sz="0" w:space="0" w:color="auto"/>
                <w:left w:val="none" w:sz="0" w:space="0" w:color="auto"/>
                <w:bottom w:val="none" w:sz="0" w:space="0" w:color="auto"/>
                <w:right w:val="none" w:sz="0" w:space="0" w:color="auto"/>
              </w:divBdr>
              <w:divsChild>
                <w:div w:id="78612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7275">
      <w:bodyDiv w:val="1"/>
      <w:marLeft w:val="0"/>
      <w:marRight w:val="0"/>
      <w:marTop w:val="0"/>
      <w:marBottom w:val="0"/>
      <w:divBdr>
        <w:top w:val="none" w:sz="0" w:space="0" w:color="auto"/>
        <w:left w:val="none" w:sz="0" w:space="0" w:color="auto"/>
        <w:bottom w:val="none" w:sz="0" w:space="0" w:color="auto"/>
        <w:right w:val="none" w:sz="0" w:space="0" w:color="auto"/>
      </w:divBdr>
    </w:div>
    <w:div w:id="1697265975">
      <w:bodyDiv w:val="1"/>
      <w:marLeft w:val="0"/>
      <w:marRight w:val="0"/>
      <w:marTop w:val="0"/>
      <w:marBottom w:val="0"/>
      <w:divBdr>
        <w:top w:val="none" w:sz="0" w:space="0" w:color="auto"/>
        <w:left w:val="none" w:sz="0" w:space="0" w:color="auto"/>
        <w:bottom w:val="none" w:sz="0" w:space="0" w:color="auto"/>
        <w:right w:val="none" w:sz="0" w:space="0" w:color="auto"/>
      </w:divBdr>
      <w:divsChild>
        <w:div w:id="2083747824">
          <w:marLeft w:val="0"/>
          <w:marRight w:val="0"/>
          <w:marTop w:val="0"/>
          <w:marBottom w:val="0"/>
          <w:divBdr>
            <w:top w:val="none" w:sz="0" w:space="0" w:color="auto"/>
            <w:left w:val="none" w:sz="0" w:space="0" w:color="auto"/>
            <w:bottom w:val="none" w:sz="0" w:space="0" w:color="auto"/>
            <w:right w:val="none" w:sz="0" w:space="0" w:color="auto"/>
          </w:divBdr>
          <w:divsChild>
            <w:div w:id="1297419255">
              <w:marLeft w:val="0"/>
              <w:marRight w:val="0"/>
              <w:marTop w:val="0"/>
              <w:marBottom w:val="0"/>
              <w:divBdr>
                <w:top w:val="none" w:sz="0" w:space="0" w:color="auto"/>
                <w:left w:val="none" w:sz="0" w:space="0" w:color="auto"/>
                <w:bottom w:val="none" w:sz="0" w:space="0" w:color="auto"/>
                <w:right w:val="none" w:sz="0" w:space="0" w:color="auto"/>
              </w:divBdr>
              <w:divsChild>
                <w:div w:id="34826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539345">
      <w:bodyDiv w:val="1"/>
      <w:marLeft w:val="0"/>
      <w:marRight w:val="0"/>
      <w:marTop w:val="0"/>
      <w:marBottom w:val="0"/>
      <w:divBdr>
        <w:top w:val="none" w:sz="0" w:space="0" w:color="auto"/>
        <w:left w:val="none" w:sz="0" w:space="0" w:color="auto"/>
        <w:bottom w:val="none" w:sz="0" w:space="0" w:color="auto"/>
        <w:right w:val="none" w:sz="0" w:space="0" w:color="auto"/>
      </w:divBdr>
    </w:div>
    <w:div w:id="1770811637">
      <w:bodyDiv w:val="1"/>
      <w:marLeft w:val="0"/>
      <w:marRight w:val="0"/>
      <w:marTop w:val="0"/>
      <w:marBottom w:val="0"/>
      <w:divBdr>
        <w:top w:val="none" w:sz="0" w:space="0" w:color="auto"/>
        <w:left w:val="none" w:sz="0" w:space="0" w:color="auto"/>
        <w:bottom w:val="none" w:sz="0" w:space="0" w:color="auto"/>
        <w:right w:val="none" w:sz="0" w:space="0" w:color="auto"/>
      </w:divBdr>
      <w:divsChild>
        <w:div w:id="2009363317">
          <w:marLeft w:val="0"/>
          <w:marRight w:val="0"/>
          <w:marTop w:val="0"/>
          <w:marBottom w:val="0"/>
          <w:divBdr>
            <w:top w:val="none" w:sz="0" w:space="0" w:color="auto"/>
            <w:left w:val="none" w:sz="0" w:space="0" w:color="auto"/>
            <w:bottom w:val="none" w:sz="0" w:space="0" w:color="auto"/>
            <w:right w:val="none" w:sz="0" w:space="0" w:color="auto"/>
          </w:divBdr>
          <w:divsChild>
            <w:div w:id="608465678">
              <w:marLeft w:val="0"/>
              <w:marRight w:val="0"/>
              <w:marTop w:val="0"/>
              <w:marBottom w:val="0"/>
              <w:divBdr>
                <w:top w:val="none" w:sz="0" w:space="0" w:color="auto"/>
                <w:left w:val="none" w:sz="0" w:space="0" w:color="auto"/>
                <w:bottom w:val="none" w:sz="0" w:space="0" w:color="auto"/>
                <w:right w:val="none" w:sz="0" w:space="0" w:color="auto"/>
              </w:divBdr>
              <w:divsChild>
                <w:div w:id="2114353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751537">
      <w:bodyDiv w:val="1"/>
      <w:marLeft w:val="0"/>
      <w:marRight w:val="0"/>
      <w:marTop w:val="0"/>
      <w:marBottom w:val="0"/>
      <w:divBdr>
        <w:top w:val="none" w:sz="0" w:space="0" w:color="auto"/>
        <w:left w:val="none" w:sz="0" w:space="0" w:color="auto"/>
        <w:bottom w:val="none" w:sz="0" w:space="0" w:color="auto"/>
        <w:right w:val="none" w:sz="0" w:space="0" w:color="auto"/>
      </w:divBdr>
      <w:divsChild>
        <w:div w:id="1087648961">
          <w:marLeft w:val="0"/>
          <w:marRight w:val="0"/>
          <w:marTop w:val="0"/>
          <w:marBottom w:val="0"/>
          <w:divBdr>
            <w:top w:val="none" w:sz="0" w:space="0" w:color="auto"/>
            <w:left w:val="none" w:sz="0" w:space="0" w:color="auto"/>
            <w:bottom w:val="none" w:sz="0" w:space="0" w:color="auto"/>
            <w:right w:val="none" w:sz="0" w:space="0" w:color="auto"/>
          </w:divBdr>
          <w:divsChild>
            <w:div w:id="248085077">
              <w:marLeft w:val="0"/>
              <w:marRight w:val="0"/>
              <w:marTop w:val="0"/>
              <w:marBottom w:val="0"/>
              <w:divBdr>
                <w:top w:val="none" w:sz="0" w:space="0" w:color="auto"/>
                <w:left w:val="none" w:sz="0" w:space="0" w:color="auto"/>
                <w:bottom w:val="none" w:sz="0" w:space="0" w:color="auto"/>
                <w:right w:val="none" w:sz="0" w:space="0" w:color="auto"/>
              </w:divBdr>
              <w:divsChild>
                <w:div w:id="60156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756874">
      <w:bodyDiv w:val="1"/>
      <w:marLeft w:val="0"/>
      <w:marRight w:val="0"/>
      <w:marTop w:val="0"/>
      <w:marBottom w:val="0"/>
      <w:divBdr>
        <w:top w:val="none" w:sz="0" w:space="0" w:color="auto"/>
        <w:left w:val="none" w:sz="0" w:space="0" w:color="auto"/>
        <w:bottom w:val="none" w:sz="0" w:space="0" w:color="auto"/>
        <w:right w:val="none" w:sz="0" w:space="0" w:color="auto"/>
      </w:divBdr>
      <w:divsChild>
        <w:div w:id="2051758930">
          <w:marLeft w:val="0"/>
          <w:marRight w:val="0"/>
          <w:marTop w:val="0"/>
          <w:marBottom w:val="0"/>
          <w:divBdr>
            <w:top w:val="none" w:sz="0" w:space="0" w:color="auto"/>
            <w:left w:val="none" w:sz="0" w:space="0" w:color="auto"/>
            <w:bottom w:val="none" w:sz="0" w:space="0" w:color="auto"/>
            <w:right w:val="none" w:sz="0" w:space="0" w:color="auto"/>
          </w:divBdr>
          <w:divsChild>
            <w:div w:id="889001421">
              <w:marLeft w:val="0"/>
              <w:marRight w:val="0"/>
              <w:marTop w:val="0"/>
              <w:marBottom w:val="0"/>
              <w:divBdr>
                <w:top w:val="none" w:sz="0" w:space="0" w:color="auto"/>
                <w:left w:val="none" w:sz="0" w:space="0" w:color="auto"/>
                <w:bottom w:val="none" w:sz="0" w:space="0" w:color="auto"/>
                <w:right w:val="none" w:sz="0" w:space="0" w:color="auto"/>
              </w:divBdr>
              <w:divsChild>
                <w:div w:id="151827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289661">
      <w:bodyDiv w:val="1"/>
      <w:marLeft w:val="0"/>
      <w:marRight w:val="0"/>
      <w:marTop w:val="0"/>
      <w:marBottom w:val="0"/>
      <w:divBdr>
        <w:top w:val="none" w:sz="0" w:space="0" w:color="auto"/>
        <w:left w:val="none" w:sz="0" w:space="0" w:color="auto"/>
        <w:bottom w:val="none" w:sz="0" w:space="0" w:color="auto"/>
        <w:right w:val="none" w:sz="0" w:space="0" w:color="auto"/>
      </w:divBdr>
      <w:divsChild>
        <w:div w:id="598803673">
          <w:marLeft w:val="0"/>
          <w:marRight w:val="0"/>
          <w:marTop w:val="0"/>
          <w:marBottom w:val="0"/>
          <w:divBdr>
            <w:top w:val="none" w:sz="0" w:space="0" w:color="auto"/>
            <w:left w:val="none" w:sz="0" w:space="0" w:color="auto"/>
            <w:bottom w:val="none" w:sz="0" w:space="0" w:color="auto"/>
            <w:right w:val="none" w:sz="0" w:space="0" w:color="auto"/>
          </w:divBdr>
          <w:divsChild>
            <w:div w:id="11273054">
              <w:marLeft w:val="0"/>
              <w:marRight w:val="0"/>
              <w:marTop w:val="0"/>
              <w:marBottom w:val="0"/>
              <w:divBdr>
                <w:top w:val="none" w:sz="0" w:space="0" w:color="auto"/>
                <w:left w:val="none" w:sz="0" w:space="0" w:color="auto"/>
                <w:bottom w:val="none" w:sz="0" w:space="0" w:color="auto"/>
                <w:right w:val="none" w:sz="0" w:space="0" w:color="auto"/>
              </w:divBdr>
              <w:divsChild>
                <w:div w:id="109755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303497">
      <w:bodyDiv w:val="1"/>
      <w:marLeft w:val="0"/>
      <w:marRight w:val="0"/>
      <w:marTop w:val="0"/>
      <w:marBottom w:val="0"/>
      <w:divBdr>
        <w:top w:val="none" w:sz="0" w:space="0" w:color="auto"/>
        <w:left w:val="none" w:sz="0" w:space="0" w:color="auto"/>
        <w:bottom w:val="none" w:sz="0" w:space="0" w:color="auto"/>
        <w:right w:val="none" w:sz="0" w:space="0" w:color="auto"/>
      </w:divBdr>
      <w:divsChild>
        <w:div w:id="582184457">
          <w:marLeft w:val="0"/>
          <w:marRight w:val="0"/>
          <w:marTop w:val="0"/>
          <w:marBottom w:val="0"/>
          <w:divBdr>
            <w:top w:val="none" w:sz="0" w:space="0" w:color="auto"/>
            <w:left w:val="none" w:sz="0" w:space="0" w:color="auto"/>
            <w:bottom w:val="none" w:sz="0" w:space="0" w:color="auto"/>
            <w:right w:val="none" w:sz="0" w:space="0" w:color="auto"/>
          </w:divBdr>
          <w:divsChild>
            <w:div w:id="505830768">
              <w:marLeft w:val="0"/>
              <w:marRight w:val="0"/>
              <w:marTop w:val="0"/>
              <w:marBottom w:val="0"/>
              <w:divBdr>
                <w:top w:val="none" w:sz="0" w:space="0" w:color="auto"/>
                <w:left w:val="none" w:sz="0" w:space="0" w:color="auto"/>
                <w:bottom w:val="none" w:sz="0" w:space="0" w:color="auto"/>
                <w:right w:val="none" w:sz="0" w:space="0" w:color="auto"/>
              </w:divBdr>
              <w:divsChild>
                <w:div w:id="165225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754164">
      <w:bodyDiv w:val="1"/>
      <w:marLeft w:val="0"/>
      <w:marRight w:val="0"/>
      <w:marTop w:val="0"/>
      <w:marBottom w:val="0"/>
      <w:divBdr>
        <w:top w:val="none" w:sz="0" w:space="0" w:color="auto"/>
        <w:left w:val="none" w:sz="0" w:space="0" w:color="auto"/>
        <w:bottom w:val="none" w:sz="0" w:space="0" w:color="auto"/>
        <w:right w:val="none" w:sz="0" w:space="0" w:color="auto"/>
      </w:divBdr>
      <w:divsChild>
        <w:div w:id="279143414">
          <w:marLeft w:val="0"/>
          <w:marRight w:val="0"/>
          <w:marTop w:val="0"/>
          <w:marBottom w:val="0"/>
          <w:divBdr>
            <w:top w:val="none" w:sz="0" w:space="0" w:color="auto"/>
            <w:left w:val="none" w:sz="0" w:space="0" w:color="auto"/>
            <w:bottom w:val="none" w:sz="0" w:space="0" w:color="auto"/>
            <w:right w:val="none" w:sz="0" w:space="0" w:color="auto"/>
          </w:divBdr>
          <w:divsChild>
            <w:div w:id="1380085401">
              <w:marLeft w:val="0"/>
              <w:marRight w:val="0"/>
              <w:marTop w:val="0"/>
              <w:marBottom w:val="0"/>
              <w:divBdr>
                <w:top w:val="none" w:sz="0" w:space="0" w:color="auto"/>
                <w:left w:val="none" w:sz="0" w:space="0" w:color="auto"/>
                <w:bottom w:val="none" w:sz="0" w:space="0" w:color="auto"/>
                <w:right w:val="none" w:sz="0" w:space="0" w:color="auto"/>
              </w:divBdr>
              <w:divsChild>
                <w:div w:id="66076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261565">
      <w:bodyDiv w:val="1"/>
      <w:marLeft w:val="0"/>
      <w:marRight w:val="0"/>
      <w:marTop w:val="0"/>
      <w:marBottom w:val="0"/>
      <w:divBdr>
        <w:top w:val="none" w:sz="0" w:space="0" w:color="auto"/>
        <w:left w:val="none" w:sz="0" w:space="0" w:color="auto"/>
        <w:bottom w:val="none" w:sz="0" w:space="0" w:color="auto"/>
        <w:right w:val="none" w:sz="0" w:space="0" w:color="auto"/>
      </w:divBdr>
    </w:div>
    <w:div w:id="2072340868">
      <w:bodyDiv w:val="1"/>
      <w:marLeft w:val="0"/>
      <w:marRight w:val="0"/>
      <w:marTop w:val="0"/>
      <w:marBottom w:val="0"/>
      <w:divBdr>
        <w:top w:val="none" w:sz="0" w:space="0" w:color="auto"/>
        <w:left w:val="none" w:sz="0" w:space="0" w:color="auto"/>
        <w:bottom w:val="none" w:sz="0" w:space="0" w:color="auto"/>
        <w:right w:val="none" w:sz="0" w:space="0" w:color="auto"/>
      </w:divBdr>
      <w:divsChild>
        <w:div w:id="1741823635">
          <w:marLeft w:val="0"/>
          <w:marRight w:val="0"/>
          <w:marTop w:val="0"/>
          <w:marBottom w:val="0"/>
          <w:divBdr>
            <w:top w:val="none" w:sz="0" w:space="0" w:color="auto"/>
            <w:left w:val="none" w:sz="0" w:space="0" w:color="auto"/>
            <w:bottom w:val="none" w:sz="0" w:space="0" w:color="auto"/>
            <w:right w:val="none" w:sz="0" w:space="0" w:color="auto"/>
          </w:divBdr>
          <w:divsChild>
            <w:div w:id="365571251">
              <w:marLeft w:val="0"/>
              <w:marRight w:val="0"/>
              <w:marTop w:val="0"/>
              <w:marBottom w:val="0"/>
              <w:divBdr>
                <w:top w:val="none" w:sz="0" w:space="0" w:color="auto"/>
                <w:left w:val="none" w:sz="0" w:space="0" w:color="auto"/>
                <w:bottom w:val="none" w:sz="0" w:space="0" w:color="auto"/>
                <w:right w:val="none" w:sz="0" w:space="0" w:color="auto"/>
              </w:divBdr>
              <w:divsChild>
                <w:div w:id="167395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663242">
      <w:bodyDiv w:val="1"/>
      <w:marLeft w:val="0"/>
      <w:marRight w:val="0"/>
      <w:marTop w:val="0"/>
      <w:marBottom w:val="0"/>
      <w:divBdr>
        <w:top w:val="none" w:sz="0" w:space="0" w:color="auto"/>
        <w:left w:val="none" w:sz="0" w:space="0" w:color="auto"/>
        <w:bottom w:val="none" w:sz="0" w:space="0" w:color="auto"/>
        <w:right w:val="none" w:sz="0" w:space="0" w:color="auto"/>
      </w:divBdr>
      <w:divsChild>
        <w:div w:id="1613856383">
          <w:marLeft w:val="0"/>
          <w:marRight w:val="0"/>
          <w:marTop w:val="0"/>
          <w:marBottom w:val="0"/>
          <w:divBdr>
            <w:top w:val="none" w:sz="0" w:space="0" w:color="auto"/>
            <w:left w:val="none" w:sz="0" w:space="0" w:color="auto"/>
            <w:bottom w:val="none" w:sz="0" w:space="0" w:color="auto"/>
            <w:right w:val="none" w:sz="0" w:space="0" w:color="auto"/>
          </w:divBdr>
          <w:divsChild>
            <w:div w:id="45421852">
              <w:marLeft w:val="0"/>
              <w:marRight w:val="0"/>
              <w:marTop w:val="0"/>
              <w:marBottom w:val="0"/>
              <w:divBdr>
                <w:top w:val="none" w:sz="0" w:space="0" w:color="auto"/>
                <w:left w:val="none" w:sz="0" w:space="0" w:color="auto"/>
                <w:bottom w:val="none" w:sz="0" w:space="0" w:color="auto"/>
                <w:right w:val="none" w:sz="0" w:space="0" w:color="auto"/>
              </w:divBdr>
              <w:divsChild>
                <w:div w:id="74726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fontTable" Target="fontTable.xml"/><Relationship Id="rId21" Type="http://schemas.openxmlformats.org/officeDocument/2006/relationships/image" Target="media/image15.png"/><Relationship Id="rId34" Type="http://schemas.openxmlformats.org/officeDocument/2006/relationships/hyperlink" Target="http://conferenc.its.kpi.ua/2018/paper/download/12654/6106" TargetMode="Externa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lsd.dut.edu.ua/uploads/n_185_66228883.pdf" TargetMode="External"/><Relationship Id="rId38" Type="http://schemas.openxmlformats.org/officeDocument/2006/relationships/hyperlink" Target="https://hi-tech.ua/issledovateli-po-bezopasnosti-nashli-36-novyih-uyazvimostey-v-protokole-4g-lte/"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s://onat.edu.ua/wp-content/uploads/2019/05/%25D0%2594%25D0%25BE%25D0%25B4%25D0%25B0%25D1%2582%25D0%25BA.-%25D1%2581%25D0%25B5%25D0%25BA%25D1%2586%25D1%2596%25D1%258F-%25D0%25BA%25D0%25BE%25D0%25BD%25D1%2584%25D0%25B5%25D1%2580%25D0%25B5%25D0%25BD%25D1%2586%25D1%2596%25D1%2597.pdf" TargetMode="External"/><Relationship Id="rId37" Type="http://schemas.openxmlformats.org/officeDocument/2006/relationships/hyperlink" Target="http://ghbc.narod.ru/index%20/zashhita_dannykh_v_setjakh_lte/0-64"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jpeg"/><Relationship Id="rId36" Type="http://schemas.openxmlformats.org/officeDocument/2006/relationships/hyperlink" Target="https://cyberleninka.ru/article/n/ob-analize-ugroz-bezopasnosti-v-lte-setyah-sotovoy-svyazi"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essuir.sumdu.edu.ua/bitstream/123456789/73335/1/%20Kurbatov_Bachelous_paper_2019.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tiff"/><Relationship Id="rId30" Type="http://schemas.openxmlformats.org/officeDocument/2006/relationships/hyperlink" Target="http://jrnl.nau.edu.ua/index.php/SBT/article/-view/5242/5784" TargetMode="External"/><Relationship Id="rId35" Type="http://schemas.openxmlformats.org/officeDocument/2006/relationships/hyperlink" Target="https://sibsutis.ru/upload%20/bc1/&#1055;&#1086;&#1103;&#1089;&#1085;&#1080;&#1090;&#1077;&#1083;&#1100;&#1085;&#1072;&#1103;%20&#1079;&#1072;&#1087;&#1080;&#1089;&#1082;&#1072;.pdf" TargetMode="Externa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537</TotalTime>
  <Pages>60</Pages>
  <Words>13197</Words>
  <Characters>75226</Characters>
  <Application>Microsoft Office Word</Application>
  <DocSecurity>0</DocSecurity>
  <Lines>626</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Наталья В. Плеченко</cp:lastModifiedBy>
  <cp:revision>184</cp:revision>
  <dcterms:created xsi:type="dcterms:W3CDTF">2019-12-09T06:27:00Z</dcterms:created>
  <dcterms:modified xsi:type="dcterms:W3CDTF">2020-02-28T15:28:00Z</dcterms:modified>
</cp:coreProperties>
</file>