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1E2" w:rsidRPr="006571E2" w:rsidRDefault="00F065ED" w:rsidP="006571E2">
      <w:pPr>
        <w:autoSpaceDE w:val="0"/>
        <w:autoSpaceDN w:val="0"/>
        <w:adjustRightInd w:val="0"/>
        <w:ind w:firstLine="0"/>
        <w:jc w:val="center"/>
        <w:rPr>
          <w:rFonts w:eastAsia="Times New Roman"/>
          <w:szCs w:val="28"/>
          <w:lang w:eastAsia="ru-RU"/>
        </w:rPr>
      </w:pPr>
      <w:r>
        <w:rPr>
          <w:rFonts w:eastAsia="Times New Roman"/>
          <w:noProof/>
          <w:szCs w:val="28"/>
          <w:lang w:val="ru-RU" w:eastAsia="ru-RU"/>
        </w:rPr>
        <w:pict>
          <v:rect id="Rectangle 2" o:spid="_x0000_s1026" style="position:absolute;left:0;text-align:left;margin-left:471.35pt;margin-top:-21.45pt;width:30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" stroked="f">
            <v:path arrowok="t"/>
          </v:rect>
        </w:pict>
      </w:r>
      <w:r w:rsidR="006571E2" w:rsidRPr="006571E2">
        <w:rPr>
          <w:rFonts w:eastAsia="Times New Roman"/>
          <w:szCs w:val="28"/>
          <w:lang w:eastAsia="ru-RU"/>
        </w:rPr>
        <w:t>Міністерство освіти і науки України</w:t>
      </w: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r w:rsidRPr="006571E2">
        <w:rPr>
          <w:rFonts w:eastAsia="Times New Roman"/>
          <w:szCs w:val="28"/>
          <w:lang w:eastAsia="ru-RU"/>
        </w:rPr>
        <w:t>Харківський національний університет радіоелектроніки</w:t>
      </w: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tbl>
      <w:tblPr>
        <w:tblW w:w="10173" w:type="dxa"/>
        <w:tblBorders>
          <w:top w:val="nil"/>
          <w:left w:val="nil"/>
          <w:bottom w:val="nil"/>
          <w:right w:val="nil"/>
        </w:tblBorders>
        <w:tblLayout w:type="fixed"/>
        <w:tblLook w:val="0000"/>
      </w:tblPr>
      <w:tblGrid>
        <w:gridCol w:w="1526"/>
        <w:gridCol w:w="8647"/>
      </w:tblGrid>
      <w:tr w:rsidR="006571E2" w:rsidRPr="006571E2" w:rsidTr="006571E2">
        <w:trPr>
          <w:trHeight w:val="127"/>
        </w:trPr>
        <w:tc>
          <w:tcPr>
            <w:tcW w:w="1526" w:type="dxa"/>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Факультет </w:t>
            </w:r>
          </w:p>
        </w:tc>
        <w:tc>
          <w:tcPr>
            <w:tcW w:w="8647" w:type="dxa"/>
            <w:tcBorders>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Автоматики і комп’ютеризованих технологій </w:t>
            </w:r>
          </w:p>
        </w:tc>
      </w:tr>
      <w:tr w:rsidR="006571E2" w:rsidRPr="006571E2" w:rsidTr="006571E2">
        <w:trPr>
          <w:trHeight w:val="90"/>
        </w:trPr>
        <w:tc>
          <w:tcPr>
            <w:tcW w:w="10173" w:type="dxa"/>
            <w:gridSpan w:val="2"/>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(повна назва)</w:t>
            </w:r>
          </w:p>
        </w:tc>
      </w:tr>
      <w:tr w:rsidR="006571E2" w:rsidRPr="006571E2" w:rsidTr="006571E2">
        <w:trPr>
          <w:trHeight w:val="127"/>
        </w:trPr>
        <w:tc>
          <w:tcPr>
            <w:tcW w:w="1526" w:type="dxa"/>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Кафедра </w:t>
            </w:r>
          </w:p>
        </w:tc>
        <w:tc>
          <w:tcPr>
            <w:tcW w:w="8647" w:type="dxa"/>
          </w:tcPr>
          <w:p w:rsidR="006571E2" w:rsidRPr="006571E2" w:rsidRDefault="006571E2" w:rsidP="006571E2">
            <w:pPr>
              <w:autoSpaceDE w:val="0"/>
              <w:autoSpaceDN w:val="0"/>
              <w:adjustRightInd w:val="0"/>
              <w:spacing w:line="240" w:lineRule="auto"/>
              <w:ind w:firstLine="0"/>
              <w:jc w:val="left"/>
              <w:rPr>
                <w:rFonts w:eastAsia="Times New Roman"/>
                <w:szCs w:val="28"/>
                <w:u w:val="single"/>
                <w:lang w:eastAsia="ru-RU"/>
              </w:rPr>
            </w:pPr>
            <w:r w:rsidRPr="006571E2">
              <w:rPr>
                <w:rFonts w:eastAsia="Times New Roman"/>
                <w:szCs w:val="28"/>
                <w:u w:val="single"/>
                <w:lang w:eastAsia="ru-RU"/>
              </w:rPr>
              <w:t xml:space="preserve">Комп’ютерно-інтегрованих технологій, автоматизації та мехатроніки </w:t>
            </w:r>
          </w:p>
        </w:tc>
      </w:tr>
      <w:tr w:rsidR="006571E2" w:rsidRPr="006571E2" w:rsidTr="006571E2">
        <w:trPr>
          <w:trHeight w:val="90"/>
        </w:trPr>
        <w:tc>
          <w:tcPr>
            <w:tcW w:w="10173" w:type="dxa"/>
            <w:gridSpan w:val="2"/>
            <w:tcBorders>
              <w:bottom w:val="nil"/>
            </w:tcBorders>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(повна назва)</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autoSpaceDE w:val="0"/>
        <w:autoSpaceDN w:val="0"/>
        <w:adjustRightInd w:val="0"/>
        <w:spacing w:line="240" w:lineRule="auto"/>
        <w:ind w:firstLine="0"/>
        <w:jc w:val="left"/>
        <w:rPr>
          <w:rFonts w:eastAsia="Times New Roman"/>
          <w:sz w:val="24"/>
          <w:szCs w:val="24"/>
          <w:lang w:eastAsia="ru-RU"/>
        </w:rPr>
      </w:pPr>
    </w:p>
    <w:p w:rsidR="006571E2" w:rsidRPr="006571E2" w:rsidRDefault="006571E2" w:rsidP="006571E2">
      <w:pPr>
        <w:autoSpaceDE w:val="0"/>
        <w:autoSpaceDN w:val="0"/>
        <w:adjustRightInd w:val="0"/>
        <w:ind w:firstLine="0"/>
        <w:jc w:val="center"/>
        <w:rPr>
          <w:rFonts w:eastAsia="Times New Roman"/>
          <w:b/>
          <w:sz w:val="40"/>
          <w:szCs w:val="40"/>
          <w:lang w:eastAsia="ru-RU"/>
        </w:rPr>
      </w:pPr>
      <w:r w:rsidRPr="006571E2">
        <w:rPr>
          <w:rFonts w:eastAsia="Times New Roman"/>
          <w:b/>
          <w:sz w:val="40"/>
          <w:szCs w:val="40"/>
          <w:lang w:eastAsia="ru-RU"/>
        </w:rPr>
        <w:t>АТЕСТАЦІЙНА РОБОТА</w:t>
      </w:r>
    </w:p>
    <w:tbl>
      <w:tblPr>
        <w:tblW w:w="10031" w:type="dxa"/>
        <w:tblBorders>
          <w:top w:val="nil"/>
          <w:left w:val="nil"/>
          <w:bottom w:val="nil"/>
          <w:right w:val="nil"/>
        </w:tblBorders>
        <w:tblLayout w:type="fixed"/>
        <w:tblLook w:val="0000"/>
      </w:tblPr>
      <w:tblGrid>
        <w:gridCol w:w="10031"/>
      </w:tblGrid>
      <w:tr w:rsidR="006571E2" w:rsidRPr="006571E2" w:rsidTr="006571E2">
        <w:trPr>
          <w:trHeight w:val="1019"/>
        </w:trPr>
        <w:tc>
          <w:tcPr>
            <w:tcW w:w="10031" w:type="dxa"/>
            <w:tcBorders>
              <w:bottom w:val="single" w:sz="4" w:space="0" w:color="auto"/>
            </w:tcBorders>
          </w:tcPr>
          <w:p w:rsidR="006571E2" w:rsidRPr="006571E2" w:rsidRDefault="006571E2" w:rsidP="006571E2">
            <w:pPr>
              <w:autoSpaceDE w:val="0"/>
              <w:autoSpaceDN w:val="0"/>
              <w:adjustRightInd w:val="0"/>
              <w:ind w:firstLine="0"/>
              <w:jc w:val="center"/>
              <w:rPr>
                <w:rFonts w:eastAsia="Times New Roman"/>
                <w:b/>
                <w:sz w:val="40"/>
                <w:szCs w:val="40"/>
                <w:lang w:eastAsia="ru-RU"/>
              </w:rPr>
            </w:pPr>
            <w:r w:rsidRPr="006571E2">
              <w:rPr>
                <w:rFonts w:eastAsia="Times New Roman"/>
                <w:b/>
                <w:sz w:val="40"/>
                <w:szCs w:val="40"/>
                <w:lang w:eastAsia="ru-RU"/>
              </w:rPr>
              <w:t>Пояснювальна записка</w:t>
            </w:r>
          </w:p>
          <w:p w:rsidR="006571E2" w:rsidRPr="006571E2" w:rsidRDefault="006571E2" w:rsidP="006571E2">
            <w:pPr>
              <w:autoSpaceDE w:val="0"/>
              <w:autoSpaceDN w:val="0"/>
              <w:adjustRightInd w:val="0"/>
              <w:ind w:firstLine="0"/>
              <w:jc w:val="center"/>
              <w:rPr>
                <w:rFonts w:eastAsia="Times New Roman"/>
                <w:szCs w:val="28"/>
                <w:lang w:eastAsia="ru-RU"/>
              </w:rPr>
            </w:pPr>
            <w:r w:rsidRPr="006571E2">
              <w:rPr>
                <w:rFonts w:eastAsia="Times New Roman"/>
                <w:szCs w:val="28"/>
                <w:lang w:eastAsia="ru-RU"/>
              </w:rPr>
              <w:t>другий (магістерський)</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 w:val="20"/>
          <w:szCs w:val="20"/>
          <w:lang w:eastAsia="ru-RU"/>
        </w:rPr>
      </w:pPr>
      <w:r w:rsidRPr="006571E2">
        <w:rPr>
          <w:rFonts w:eastAsia="Times New Roman"/>
          <w:sz w:val="20"/>
          <w:szCs w:val="20"/>
          <w:lang w:eastAsia="ru-RU"/>
        </w:rPr>
        <w:t>(рівень вищої освіти)</w:t>
      </w:r>
    </w:p>
    <w:tbl>
      <w:tblPr>
        <w:tblW w:w="10031" w:type="dxa"/>
        <w:tblBorders>
          <w:top w:val="nil"/>
          <w:left w:val="nil"/>
          <w:bottom w:val="nil"/>
          <w:right w:val="nil"/>
        </w:tblBorders>
        <w:tblLayout w:type="fixed"/>
        <w:tblLook w:val="0000"/>
      </w:tblPr>
      <w:tblGrid>
        <w:gridCol w:w="10031"/>
      </w:tblGrid>
      <w:tr w:rsidR="006571E2" w:rsidRPr="006571E2" w:rsidTr="006571E2">
        <w:trPr>
          <w:trHeight w:val="315"/>
        </w:trPr>
        <w:tc>
          <w:tcPr>
            <w:tcW w:w="10031" w:type="dxa"/>
            <w:tcBorders>
              <w:bottom w:val="single" w:sz="4" w:space="0" w:color="auto"/>
            </w:tcBorders>
            <w:vAlign w:val="bottom"/>
          </w:tcPr>
          <w:p w:rsidR="006571E2" w:rsidRPr="006571E2" w:rsidRDefault="006571E2" w:rsidP="006571E2">
            <w:pPr>
              <w:widowControl w:val="0"/>
              <w:autoSpaceDE w:val="0"/>
              <w:autoSpaceDN w:val="0"/>
              <w:adjustRightInd w:val="0"/>
              <w:ind w:firstLine="0"/>
              <w:jc w:val="center"/>
              <w:rPr>
                <w:rFonts w:eastAsia="Times New Roman"/>
                <w:szCs w:val="28"/>
                <w:lang w:eastAsia="ru-RU"/>
              </w:rPr>
            </w:pPr>
            <w:r w:rsidRPr="006571E2">
              <w:rPr>
                <w:rFonts w:eastAsia="Times New Roman"/>
                <w:szCs w:val="20"/>
                <w:lang w:eastAsia="ru-RU"/>
              </w:rPr>
              <w:t>Реінжиніринг системи дистанційного управління запірною</w:t>
            </w:r>
          </w:p>
        </w:tc>
      </w:tr>
      <w:tr w:rsidR="006571E2" w:rsidRPr="006571E2" w:rsidTr="006571E2">
        <w:trPr>
          <w:trHeight w:val="630"/>
        </w:trPr>
        <w:tc>
          <w:tcPr>
            <w:tcW w:w="10031" w:type="dxa"/>
            <w:tcBorders>
              <w:top w:val="single" w:sz="4" w:space="0" w:color="auto"/>
              <w:bottom w:val="single" w:sz="4" w:space="0" w:color="auto"/>
            </w:tcBorders>
            <w:vAlign w:val="bottom"/>
          </w:tcPr>
          <w:p w:rsidR="006571E2" w:rsidRPr="006571E2" w:rsidRDefault="006571E2" w:rsidP="006571E2">
            <w:pPr>
              <w:widowControl w:val="0"/>
              <w:autoSpaceDE w:val="0"/>
              <w:autoSpaceDN w:val="0"/>
              <w:adjustRightInd w:val="0"/>
              <w:ind w:firstLine="0"/>
              <w:jc w:val="center"/>
              <w:rPr>
                <w:rFonts w:eastAsia="Times New Roman"/>
                <w:szCs w:val="28"/>
                <w:lang w:eastAsia="ru-RU"/>
              </w:rPr>
            </w:pPr>
            <w:r w:rsidRPr="006571E2">
              <w:rPr>
                <w:rFonts w:eastAsia="Times New Roman"/>
                <w:szCs w:val="20"/>
                <w:lang w:eastAsia="ru-RU"/>
              </w:rPr>
              <w:t>арматурою котла електростанції</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 w:val="20"/>
          <w:szCs w:val="20"/>
          <w:lang w:eastAsia="ru-RU"/>
        </w:rPr>
      </w:pPr>
      <w:r w:rsidRPr="006571E2">
        <w:rPr>
          <w:rFonts w:eastAsia="Times New Roman"/>
          <w:sz w:val="20"/>
          <w:szCs w:val="20"/>
          <w:lang w:eastAsia="ru-RU"/>
        </w:rPr>
        <w:t xml:space="preserve">(тема) </w:t>
      </w:r>
    </w:p>
    <w:p w:rsidR="006571E2" w:rsidRPr="006571E2" w:rsidRDefault="006571E2" w:rsidP="006571E2">
      <w:pPr>
        <w:widowControl w:val="0"/>
        <w:shd w:val="clear" w:color="auto" w:fill="FFFFFF"/>
        <w:autoSpaceDE w:val="0"/>
        <w:autoSpaceDN w:val="0"/>
        <w:adjustRightInd w:val="0"/>
        <w:ind w:firstLine="0"/>
        <w:jc w:val="center"/>
        <w:rPr>
          <w:rFonts w:eastAsia="Times New Roman"/>
          <w:sz w:val="20"/>
          <w:szCs w:val="20"/>
          <w:lang w:eastAsia="ru-RU"/>
        </w:rPr>
      </w:pPr>
    </w:p>
    <w:p w:rsidR="006571E2" w:rsidRPr="006571E2" w:rsidRDefault="006571E2" w:rsidP="006571E2">
      <w:pPr>
        <w:autoSpaceDE w:val="0"/>
        <w:autoSpaceDN w:val="0"/>
        <w:adjustRightInd w:val="0"/>
        <w:spacing w:line="240" w:lineRule="auto"/>
        <w:ind w:firstLine="0"/>
        <w:jc w:val="left"/>
        <w:rPr>
          <w:rFonts w:eastAsia="Times New Roman"/>
          <w:sz w:val="24"/>
          <w:szCs w:val="24"/>
          <w:lang w:eastAsia="ru-RU"/>
        </w:rPr>
      </w:pPr>
    </w:p>
    <w:tbl>
      <w:tblPr>
        <w:tblW w:w="0" w:type="auto"/>
        <w:jc w:val="right"/>
        <w:tblBorders>
          <w:top w:val="nil"/>
          <w:left w:val="nil"/>
          <w:bottom w:val="nil"/>
          <w:right w:val="nil"/>
        </w:tblBorders>
        <w:tblLayout w:type="fixed"/>
        <w:tblLook w:val="0000"/>
      </w:tblPr>
      <w:tblGrid>
        <w:gridCol w:w="1472"/>
        <w:gridCol w:w="1260"/>
        <w:gridCol w:w="828"/>
        <w:gridCol w:w="1474"/>
        <w:gridCol w:w="1863"/>
      </w:tblGrid>
      <w:tr w:rsidR="006571E2" w:rsidRPr="006571E2" w:rsidTr="006571E2">
        <w:trPr>
          <w:trHeight w:val="127"/>
          <w:jc w:val="right"/>
        </w:trPr>
        <w:tc>
          <w:tcPr>
            <w:tcW w:w="2732" w:type="dxa"/>
            <w:gridSpan w:val="2"/>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Виконав: студент</w:t>
            </w:r>
          </w:p>
        </w:tc>
        <w:tc>
          <w:tcPr>
            <w:tcW w:w="828" w:type="dxa"/>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8"/>
                <w:u w:val="single"/>
                <w:lang w:eastAsia="ru-RU"/>
              </w:rPr>
            </w:pPr>
            <w:r w:rsidRPr="006571E2">
              <w:rPr>
                <w:rFonts w:eastAsia="Times New Roman"/>
                <w:szCs w:val="28"/>
                <w:u w:val="single"/>
                <w:lang w:eastAsia="ru-RU"/>
              </w:rPr>
              <w:t>2</w:t>
            </w:r>
            <w:r w:rsidRPr="006571E2">
              <w:rPr>
                <w:rFonts w:eastAsia="Times New Roman"/>
                <w:szCs w:val="28"/>
                <w:lang w:eastAsia="ru-RU"/>
              </w:rPr>
              <w:t>___</w:t>
            </w:r>
            <w:r w:rsidRPr="006571E2">
              <w:rPr>
                <w:rFonts w:eastAsia="Times New Roman"/>
                <w:szCs w:val="28"/>
                <w:u w:val="single"/>
                <w:lang w:eastAsia="ru-RU"/>
              </w:rPr>
              <w:t xml:space="preserve"> </w:t>
            </w:r>
          </w:p>
        </w:tc>
        <w:tc>
          <w:tcPr>
            <w:tcW w:w="1474" w:type="dxa"/>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курсу, гр.</w:t>
            </w:r>
          </w:p>
        </w:tc>
        <w:tc>
          <w:tcPr>
            <w:tcW w:w="1863" w:type="dxa"/>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8"/>
                <w:u w:val="single"/>
                <w:lang w:eastAsia="ru-RU"/>
              </w:rPr>
            </w:pPr>
            <w:r w:rsidRPr="006571E2">
              <w:rPr>
                <w:rFonts w:eastAsia="Times New Roman"/>
                <w:szCs w:val="28"/>
                <w:u w:val="single"/>
                <w:lang w:eastAsia="ru-RU"/>
              </w:rPr>
              <w:t xml:space="preserve">АУТПм-18-1 </w:t>
            </w:r>
          </w:p>
        </w:tc>
      </w:tr>
      <w:tr w:rsidR="006571E2" w:rsidRPr="006571E2" w:rsidTr="006571E2">
        <w:trPr>
          <w:trHeight w:val="127"/>
          <w:jc w:val="right"/>
        </w:trPr>
        <w:tc>
          <w:tcPr>
            <w:tcW w:w="6897" w:type="dxa"/>
            <w:gridSpan w:val="5"/>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0"/>
                <w:lang w:eastAsia="ru-RU"/>
              </w:rPr>
              <w:t>_______________</w:t>
            </w:r>
            <w:r w:rsidRPr="006571E2">
              <w:rPr>
                <w:rFonts w:eastAsia="Times New Roman"/>
                <w:szCs w:val="20"/>
                <w:u w:val="single"/>
                <w:lang w:val="ru-RU" w:eastAsia="ru-RU"/>
              </w:rPr>
              <w:t>Корн</w:t>
            </w:r>
            <w:proofErr w:type="spellStart"/>
            <w:r w:rsidRPr="006571E2">
              <w:rPr>
                <w:rFonts w:eastAsia="Times New Roman"/>
                <w:szCs w:val="20"/>
                <w:u w:val="single"/>
                <w:lang w:eastAsia="ru-RU"/>
              </w:rPr>
              <w:t>ієнко</w:t>
            </w:r>
            <w:proofErr w:type="spellEnd"/>
            <w:r w:rsidRPr="006571E2">
              <w:rPr>
                <w:rFonts w:eastAsia="Times New Roman"/>
                <w:szCs w:val="20"/>
                <w:u w:val="single"/>
                <w:lang w:eastAsia="ru-RU"/>
              </w:rPr>
              <w:t xml:space="preserve"> Є.М.</w:t>
            </w:r>
            <w:r w:rsidRPr="006571E2">
              <w:rPr>
                <w:rFonts w:eastAsia="Times New Roman"/>
                <w:szCs w:val="20"/>
                <w:lang w:eastAsia="ru-RU"/>
              </w:rPr>
              <w:t>___________________</w:t>
            </w:r>
          </w:p>
        </w:tc>
      </w:tr>
      <w:tr w:rsidR="006571E2" w:rsidRPr="006571E2" w:rsidTr="006571E2">
        <w:trPr>
          <w:trHeight w:val="127"/>
          <w:jc w:val="right"/>
        </w:trPr>
        <w:tc>
          <w:tcPr>
            <w:tcW w:w="6897" w:type="dxa"/>
            <w:gridSpan w:val="5"/>
            <w:tcBorders>
              <w:bottom w:val="nil"/>
            </w:tcBorders>
          </w:tcPr>
          <w:p w:rsidR="006571E2" w:rsidRPr="006571E2" w:rsidRDefault="006571E2" w:rsidP="006571E2">
            <w:pPr>
              <w:autoSpaceDE w:val="0"/>
              <w:autoSpaceDN w:val="0"/>
              <w:adjustRightInd w:val="0"/>
              <w:spacing w:line="240" w:lineRule="auto"/>
              <w:ind w:firstLine="0"/>
              <w:jc w:val="left"/>
              <w:rPr>
                <w:rFonts w:eastAsia="Times New Roman"/>
                <w:szCs w:val="20"/>
                <w:lang w:eastAsia="ru-RU"/>
              </w:rPr>
            </w:pPr>
            <w:r w:rsidRPr="006571E2">
              <w:rPr>
                <w:rFonts w:eastAsia="Times New Roman"/>
                <w:sz w:val="20"/>
                <w:szCs w:val="20"/>
                <w:lang w:eastAsia="ru-RU"/>
              </w:rPr>
              <w:t xml:space="preserve">                                            (прізвище, ініціали)</w:t>
            </w:r>
          </w:p>
        </w:tc>
      </w:tr>
      <w:tr w:rsidR="006571E2" w:rsidRPr="006571E2" w:rsidTr="006571E2">
        <w:trPr>
          <w:trHeight w:val="127"/>
          <w:jc w:val="right"/>
        </w:trPr>
        <w:tc>
          <w:tcPr>
            <w:tcW w:w="2732" w:type="dxa"/>
            <w:gridSpan w:val="2"/>
            <w:tcBorders>
              <w:top w:val="nil"/>
              <w:left w:val="nil"/>
              <w:bottom w:val="nil"/>
              <w:right w:val="nil"/>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 xml:space="preserve">Спеціальність </w:t>
            </w:r>
          </w:p>
        </w:tc>
        <w:tc>
          <w:tcPr>
            <w:tcW w:w="4165" w:type="dxa"/>
            <w:gridSpan w:val="3"/>
            <w:tcBorders>
              <w:top w:val="nil"/>
              <w:left w:val="nil"/>
              <w:bottom w:val="nil"/>
              <w:right w:val="nil"/>
            </w:tcBorders>
          </w:tcPr>
          <w:p w:rsidR="006571E2" w:rsidRPr="006571E2" w:rsidRDefault="006571E2" w:rsidP="006571E2">
            <w:pPr>
              <w:autoSpaceDE w:val="0"/>
              <w:autoSpaceDN w:val="0"/>
              <w:adjustRightInd w:val="0"/>
              <w:spacing w:line="240" w:lineRule="auto"/>
              <w:ind w:firstLine="0"/>
              <w:rPr>
                <w:rFonts w:eastAsia="Times New Roman"/>
                <w:szCs w:val="28"/>
                <w:u w:val="single"/>
                <w:lang w:eastAsia="ru-RU"/>
              </w:rPr>
            </w:pPr>
            <w:r w:rsidRPr="006571E2">
              <w:rPr>
                <w:rFonts w:eastAsia="Times New Roman"/>
                <w:szCs w:val="28"/>
                <w:u w:val="single"/>
                <w:lang w:eastAsia="ru-RU"/>
              </w:rPr>
              <w:t>151 Автоматизація та</w:t>
            </w:r>
            <w:r w:rsidRPr="006571E2">
              <w:rPr>
                <w:rFonts w:eastAsia="Times New Roman"/>
                <w:szCs w:val="28"/>
                <w:lang w:eastAsia="ru-RU"/>
              </w:rPr>
              <w:t>_________</w:t>
            </w:r>
          </w:p>
        </w:tc>
      </w:tr>
      <w:tr w:rsidR="006571E2" w:rsidRPr="006571E2" w:rsidTr="006571E2">
        <w:trPr>
          <w:trHeight w:val="127"/>
          <w:jc w:val="right"/>
        </w:trPr>
        <w:tc>
          <w:tcPr>
            <w:tcW w:w="6897" w:type="dxa"/>
            <w:gridSpan w:val="5"/>
            <w:tcBorders>
              <w:top w:val="nil"/>
              <w:bottom w:val="nil"/>
            </w:tcBorders>
          </w:tcPr>
          <w:p w:rsidR="006571E2" w:rsidRPr="006571E2" w:rsidRDefault="006571E2" w:rsidP="006571E2">
            <w:pPr>
              <w:autoSpaceDE w:val="0"/>
              <w:autoSpaceDN w:val="0"/>
              <w:adjustRightInd w:val="0"/>
              <w:spacing w:line="240" w:lineRule="auto"/>
              <w:ind w:firstLine="0"/>
              <w:rPr>
                <w:rFonts w:eastAsia="Times New Roman"/>
                <w:szCs w:val="28"/>
                <w:u w:val="single"/>
                <w:lang w:eastAsia="ru-RU"/>
              </w:rPr>
            </w:pPr>
            <w:r w:rsidRPr="006571E2">
              <w:rPr>
                <w:rFonts w:eastAsia="Times New Roman"/>
                <w:szCs w:val="28"/>
                <w:u w:val="single"/>
                <w:lang w:eastAsia="ru-RU"/>
              </w:rPr>
              <w:t>комп'ютерно-інтегровані технологі</w:t>
            </w:r>
            <w:r w:rsidRPr="006571E2">
              <w:rPr>
                <w:rFonts w:eastAsia="Times New Roman"/>
                <w:szCs w:val="28"/>
                <w:lang w:eastAsia="ru-RU"/>
              </w:rPr>
              <w:t>ї_________________</w:t>
            </w:r>
            <w:r w:rsidRPr="006571E2">
              <w:rPr>
                <w:rFonts w:eastAsia="Times New Roman"/>
                <w:szCs w:val="28"/>
                <w:u w:val="single"/>
                <w:lang w:eastAsia="ru-RU"/>
              </w:rPr>
              <w:t xml:space="preserve"> </w:t>
            </w:r>
          </w:p>
        </w:tc>
      </w:tr>
      <w:tr w:rsidR="006571E2" w:rsidRPr="006571E2" w:rsidTr="006571E2">
        <w:trPr>
          <w:trHeight w:val="127"/>
          <w:jc w:val="right"/>
        </w:trPr>
        <w:tc>
          <w:tcPr>
            <w:tcW w:w="2732" w:type="dxa"/>
            <w:gridSpan w:val="2"/>
            <w:tcBorders>
              <w:top w:val="nil"/>
              <w:left w:val="nil"/>
              <w:bottom w:val="nil"/>
              <w:right w:val="nil"/>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Тип програми</w:t>
            </w:r>
          </w:p>
        </w:tc>
        <w:tc>
          <w:tcPr>
            <w:tcW w:w="4165" w:type="dxa"/>
            <w:gridSpan w:val="3"/>
            <w:tcBorders>
              <w:top w:val="nil"/>
              <w:left w:val="nil"/>
              <w:bottom w:val="nil"/>
              <w:right w:val="nil"/>
            </w:tcBorders>
          </w:tcPr>
          <w:p w:rsidR="006571E2" w:rsidRPr="006571E2" w:rsidRDefault="006571E2" w:rsidP="006571E2">
            <w:pPr>
              <w:autoSpaceDE w:val="0"/>
              <w:autoSpaceDN w:val="0"/>
              <w:adjustRightInd w:val="0"/>
              <w:spacing w:line="240" w:lineRule="auto"/>
              <w:ind w:firstLine="0"/>
              <w:rPr>
                <w:rFonts w:eastAsia="Times New Roman"/>
                <w:szCs w:val="28"/>
                <w:u w:val="single"/>
                <w:lang w:eastAsia="ru-RU"/>
              </w:rPr>
            </w:pPr>
            <w:r w:rsidRPr="006571E2">
              <w:rPr>
                <w:rFonts w:eastAsia="Times New Roman"/>
                <w:szCs w:val="28"/>
                <w:u w:val="single"/>
                <w:lang w:eastAsia="ru-RU"/>
              </w:rPr>
              <w:t>осівтньо-професійна</w:t>
            </w:r>
            <w:r w:rsidRPr="006571E2">
              <w:rPr>
                <w:rFonts w:eastAsia="Times New Roman"/>
                <w:szCs w:val="28"/>
                <w:lang w:eastAsia="ru-RU"/>
              </w:rPr>
              <w:t xml:space="preserve">__________ </w:t>
            </w:r>
            <w:r w:rsidRPr="006571E2">
              <w:rPr>
                <w:rFonts w:eastAsia="Times New Roman"/>
                <w:szCs w:val="28"/>
                <w:u w:val="single"/>
                <w:lang w:eastAsia="ru-RU"/>
              </w:rPr>
              <w:t xml:space="preserve"> </w:t>
            </w:r>
          </w:p>
        </w:tc>
      </w:tr>
      <w:tr w:rsidR="006571E2" w:rsidRPr="006571E2" w:rsidTr="006571E2">
        <w:trPr>
          <w:trHeight w:val="127"/>
          <w:jc w:val="right"/>
        </w:trPr>
        <w:tc>
          <w:tcPr>
            <w:tcW w:w="2732" w:type="dxa"/>
            <w:gridSpan w:val="2"/>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Освітня програми </w:t>
            </w:r>
          </w:p>
        </w:tc>
        <w:tc>
          <w:tcPr>
            <w:tcW w:w="4165" w:type="dxa"/>
            <w:gridSpan w:val="3"/>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u w:val="single"/>
                <w:lang w:eastAsia="ru-RU"/>
              </w:rPr>
            </w:pPr>
            <w:r w:rsidRPr="006571E2">
              <w:rPr>
                <w:rFonts w:eastAsia="Times New Roman"/>
                <w:szCs w:val="28"/>
                <w:u w:val="single"/>
                <w:lang w:eastAsia="ru-RU"/>
              </w:rPr>
              <w:t>Автоматизоване управління</w:t>
            </w:r>
            <w:r w:rsidRPr="006571E2">
              <w:rPr>
                <w:rFonts w:eastAsia="Times New Roman"/>
                <w:szCs w:val="28"/>
                <w:lang w:eastAsia="ru-RU"/>
              </w:rPr>
              <w:t>____</w:t>
            </w:r>
          </w:p>
        </w:tc>
      </w:tr>
      <w:tr w:rsidR="006571E2" w:rsidRPr="006571E2" w:rsidTr="006571E2">
        <w:trPr>
          <w:trHeight w:val="134"/>
          <w:jc w:val="right"/>
        </w:trPr>
        <w:tc>
          <w:tcPr>
            <w:tcW w:w="2732" w:type="dxa"/>
            <w:gridSpan w:val="2"/>
            <w:tcBorders>
              <w:top w:val="nil"/>
              <w:left w:val="nil"/>
              <w:bottom w:val="nil"/>
              <w:right w:val="nil"/>
            </w:tcBorders>
          </w:tcPr>
          <w:p w:rsidR="006571E2" w:rsidRPr="006571E2" w:rsidRDefault="006571E2" w:rsidP="006571E2">
            <w:pPr>
              <w:autoSpaceDE w:val="0"/>
              <w:autoSpaceDN w:val="0"/>
              <w:adjustRightInd w:val="0"/>
              <w:spacing w:line="240" w:lineRule="exact"/>
              <w:ind w:firstLine="0"/>
              <w:jc w:val="left"/>
              <w:rPr>
                <w:rFonts w:eastAsia="Times New Roman"/>
                <w:szCs w:val="28"/>
                <w:lang w:eastAsia="ru-RU"/>
              </w:rPr>
            </w:pPr>
          </w:p>
        </w:tc>
        <w:tc>
          <w:tcPr>
            <w:tcW w:w="4165" w:type="dxa"/>
            <w:gridSpan w:val="3"/>
            <w:tcBorders>
              <w:top w:val="nil"/>
              <w:left w:val="nil"/>
              <w:bottom w:val="nil"/>
              <w:right w:val="nil"/>
            </w:tcBorders>
          </w:tcPr>
          <w:p w:rsidR="006571E2" w:rsidRPr="006571E2" w:rsidRDefault="006571E2" w:rsidP="006571E2">
            <w:pPr>
              <w:autoSpaceDE w:val="0"/>
              <w:autoSpaceDN w:val="0"/>
              <w:adjustRightInd w:val="0"/>
              <w:spacing w:line="240" w:lineRule="exact"/>
              <w:ind w:firstLine="0"/>
              <w:jc w:val="left"/>
              <w:rPr>
                <w:rFonts w:eastAsia="Times New Roman"/>
                <w:sz w:val="20"/>
                <w:szCs w:val="20"/>
                <w:lang w:eastAsia="ru-RU"/>
              </w:rPr>
            </w:pPr>
            <w:r w:rsidRPr="006571E2">
              <w:rPr>
                <w:rFonts w:eastAsia="Times New Roman"/>
                <w:sz w:val="20"/>
                <w:szCs w:val="20"/>
                <w:lang w:eastAsia="ru-RU"/>
              </w:rPr>
              <w:t>(повна назва освітньої програми)</w:t>
            </w:r>
          </w:p>
        </w:tc>
      </w:tr>
      <w:tr w:rsidR="006571E2" w:rsidRPr="006571E2" w:rsidTr="006571E2">
        <w:trPr>
          <w:trHeight w:val="127"/>
          <w:jc w:val="right"/>
        </w:trPr>
        <w:tc>
          <w:tcPr>
            <w:tcW w:w="6897" w:type="dxa"/>
            <w:gridSpan w:val="5"/>
            <w:tcBorders>
              <w:top w:val="nil"/>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технологічними процесами</w:t>
            </w:r>
          </w:p>
        </w:tc>
      </w:tr>
      <w:tr w:rsidR="006571E2" w:rsidRPr="006571E2" w:rsidTr="006571E2">
        <w:trPr>
          <w:trHeight w:val="90"/>
          <w:jc w:val="right"/>
        </w:trPr>
        <w:tc>
          <w:tcPr>
            <w:tcW w:w="6897" w:type="dxa"/>
            <w:gridSpan w:val="5"/>
            <w:tcBorders>
              <w:top w:val="single" w:sz="4" w:space="0" w:color="auto"/>
              <w:bottom w:val="nil"/>
            </w:tcBorders>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(код і повна назва напряму)</w:t>
            </w:r>
          </w:p>
        </w:tc>
      </w:tr>
      <w:tr w:rsidR="006571E2" w:rsidRPr="006571E2" w:rsidTr="006571E2">
        <w:trPr>
          <w:trHeight w:val="127"/>
          <w:jc w:val="right"/>
        </w:trPr>
        <w:tc>
          <w:tcPr>
            <w:tcW w:w="1472" w:type="dxa"/>
            <w:tcBorders>
              <w:top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Керівник </w:t>
            </w:r>
          </w:p>
        </w:tc>
        <w:tc>
          <w:tcPr>
            <w:tcW w:w="5425" w:type="dxa"/>
            <w:gridSpan w:val="4"/>
            <w:tcBorders>
              <w:top w:val="nil"/>
              <w:bottom w:val="single" w:sz="4" w:space="0" w:color="auto"/>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                  проф. Безкоровайний В.В. </w:t>
            </w:r>
          </w:p>
        </w:tc>
      </w:tr>
      <w:tr w:rsidR="006571E2" w:rsidRPr="006571E2" w:rsidTr="006571E2">
        <w:trPr>
          <w:trHeight w:val="90"/>
          <w:jc w:val="right"/>
        </w:trPr>
        <w:tc>
          <w:tcPr>
            <w:tcW w:w="6897" w:type="dxa"/>
            <w:gridSpan w:val="5"/>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 xml:space="preserve">                                          (посада, прізвище, ініціали)</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autoSpaceDE w:val="0"/>
        <w:autoSpaceDN w:val="0"/>
        <w:adjustRightInd w:val="0"/>
        <w:spacing w:line="240" w:lineRule="auto"/>
        <w:ind w:firstLine="0"/>
        <w:jc w:val="left"/>
        <w:rPr>
          <w:rFonts w:eastAsia="Times New Roman"/>
          <w:sz w:val="24"/>
          <w:szCs w:val="24"/>
          <w:lang w:eastAsia="ru-RU"/>
        </w:rPr>
      </w:pPr>
    </w:p>
    <w:tbl>
      <w:tblPr>
        <w:tblW w:w="10031" w:type="dxa"/>
        <w:tblBorders>
          <w:top w:val="nil"/>
          <w:left w:val="nil"/>
          <w:bottom w:val="nil"/>
          <w:right w:val="nil"/>
        </w:tblBorders>
        <w:tblLayout w:type="fixed"/>
        <w:tblLook w:val="0000"/>
      </w:tblPr>
      <w:tblGrid>
        <w:gridCol w:w="3502"/>
        <w:gridCol w:w="3997"/>
        <w:gridCol w:w="509"/>
        <w:gridCol w:w="2023"/>
      </w:tblGrid>
      <w:tr w:rsidR="006571E2" w:rsidRPr="006571E2" w:rsidTr="006571E2">
        <w:trPr>
          <w:trHeight w:val="127"/>
        </w:trPr>
        <w:tc>
          <w:tcPr>
            <w:tcW w:w="3502" w:type="dxa"/>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Допускається до захисту </w:t>
            </w:r>
          </w:p>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зав. кафедри </w:t>
            </w:r>
          </w:p>
        </w:tc>
        <w:tc>
          <w:tcPr>
            <w:tcW w:w="3997" w:type="dxa"/>
            <w:tcBorders>
              <w:top w:val="nil"/>
              <w:left w:val="nil"/>
              <w:bottom w:val="single" w:sz="4" w:space="0" w:color="auto"/>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p>
        </w:tc>
        <w:tc>
          <w:tcPr>
            <w:tcW w:w="509" w:type="dxa"/>
            <w:tcBorders>
              <w:top w:val="nil"/>
              <w:left w:val="nil"/>
              <w:bottom w:val="nil"/>
            </w:tcBorders>
          </w:tcPr>
          <w:p w:rsidR="006571E2" w:rsidRPr="006571E2" w:rsidRDefault="006571E2" w:rsidP="006571E2">
            <w:pPr>
              <w:spacing w:line="240" w:lineRule="auto"/>
              <w:ind w:firstLine="0"/>
              <w:jc w:val="left"/>
              <w:rPr>
                <w:rFonts w:eastAsia="Times New Roman"/>
                <w:szCs w:val="28"/>
                <w:lang w:eastAsia="ru-RU"/>
              </w:rPr>
            </w:pPr>
          </w:p>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p>
        </w:tc>
        <w:tc>
          <w:tcPr>
            <w:tcW w:w="2023" w:type="dxa"/>
            <w:tcBorders>
              <w:bottom w:val="single" w:sz="4" w:space="0" w:color="auto"/>
            </w:tcBorders>
            <w:vAlign w:val="bottom"/>
          </w:tcPr>
          <w:p w:rsidR="006571E2" w:rsidRPr="006571E2" w:rsidRDefault="006571E2" w:rsidP="006571E2">
            <w:pPr>
              <w:autoSpaceDE w:val="0"/>
              <w:autoSpaceDN w:val="0"/>
              <w:adjustRightInd w:val="0"/>
              <w:spacing w:line="240" w:lineRule="auto"/>
              <w:ind w:left="-70" w:firstLine="0"/>
              <w:jc w:val="center"/>
              <w:rPr>
                <w:rFonts w:eastAsia="Times New Roman"/>
                <w:szCs w:val="28"/>
                <w:lang w:eastAsia="ru-RU"/>
              </w:rPr>
            </w:pPr>
            <w:r w:rsidRPr="006571E2">
              <w:rPr>
                <w:rFonts w:eastAsia="Times New Roman"/>
                <w:szCs w:val="28"/>
                <w:lang w:eastAsia="ru-RU"/>
              </w:rPr>
              <w:t>Невлюдов І.Ш.</w:t>
            </w:r>
          </w:p>
        </w:tc>
      </w:tr>
      <w:tr w:rsidR="006571E2" w:rsidRPr="006571E2" w:rsidTr="006571E2">
        <w:trPr>
          <w:trHeight w:val="90"/>
        </w:trPr>
        <w:tc>
          <w:tcPr>
            <w:tcW w:w="3502" w:type="dxa"/>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 w:val="20"/>
                <w:szCs w:val="20"/>
                <w:lang w:eastAsia="ru-RU"/>
              </w:rPr>
            </w:pPr>
          </w:p>
        </w:tc>
        <w:tc>
          <w:tcPr>
            <w:tcW w:w="3997" w:type="dxa"/>
            <w:tcBorders>
              <w:top w:val="single" w:sz="4" w:space="0" w:color="auto"/>
              <w:left w:val="nil"/>
              <w:bottom w:val="nil"/>
              <w:right w:val="nil"/>
            </w:tcBorders>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(підпис)</w:t>
            </w:r>
          </w:p>
        </w:tc>
        <w:tc>
          <w:tcPr>
            <w:tcW w:w="509" w:type="dxa"/>
            <w:tcBorders>
              <w:top w:val="nil"/>
              <w:left w:val="nil"/>
              <w:bottom w:val="nil"/>
            </w:tcBorders>
          </w:tcPr>
          <w:p w:rsidR="006571E2" w:rsidRPr="006571E2" w:rsidRDefault="006571E2" w:rsidP="006571E2">
            <w:pPr>
              <w:autoSpaceDE w:val="0"/>
              <w:autoSpaceDN w:val="0"/>
              <w:adjustRightInd w:val="0"/>
              <w:spacing w:line="240" w:lineRule="auto"/>
              <w:ind w:firstLine="0"/>
              <w:jc w:val="left"/>
              <w:rPr>
                <w:rFonts w:eastAsia="Times New Roman"/>
                <w:sz w:val="20"/>
                <w:szCs w:val="20"/>
                <w:lang w:eastAsia="ru-RU"/>
              </w:rPr>
            </w:pPr>
          </w:p>
        </w:tc>
        <w:tc>
          <w:tcPr>
            <w:tcW w:w="2023" w:type="dxa"/>
            <w:tcBorders>
              <w:top w:val="single" w:sz="4" w:space="0" w:color="auto"/>
            </w:tcBorders>
          </w:tcPr>
          <w:p w:rsidR="006571E2" w:rsidRPr="006571E2" w:rsidRDefault="006571E2" w:rsidP="006571E2">
            <w:pPr>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(прізвище, ініціали)</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17593E" w:rsidRDefault="006571E2" w:rsidP="0017593E">
      <w:pPr>
        <w:widowControl w:val="0"/>
        <w:shd w:val="clear" w:color="auto" w:fill="FFFFFF"/>
        <w:autoSpaceDE w:val="0"/>
        <w:autoSpaceDN w:val="0"/>
        <w:adjustRightInd w:val="0"/>
        <w:ind w:firstLine="0"/>
        <w:jc w:val="center"/>
        <w:rPr>
          <w:rFonts w:eastAsia="Times New Roman"/>
          <w:szCs w:val="28"/>
          <w:lang w:eastAsia="ru-RU"/>
        </w:rPr>
      </w:pPr>
      <w:r w:rsidRPr="006571E2">
        <w:rPr>
          <w:rFonts w:eastAsia="Times New Roman"/>
          <w:szCs w:val="28"/>
          <w:lang w:eastAsia="ru-RU"/>
        </w:rPr>
        <w:t>2019 р.</w:t>
      </w:r>
    </w:p>
    <w:p w:rsidR="006571E2" w:rsidRPr="006571E2" w:rsidRDefault="00F065ED" w:rsidP="006571E2">
      <w:pPr>
        <w:widowControl w:val="0"/>
        <w:shd w:val="clear" w:color="auto" w:fill="FFFFFF"/>
        <w:autoSpaceDE w:val="0"/>
        <w:autoSpaceDN w:val="0"/>
        <w:adjustRightInd w:val="0"/>
        <w:ind w:firstLine="0"/>
        <w:jc w:val="center"/>
        <w:rPr>
          <w:rFonts w:eastAsia="Times New Roman"/>
          <w:szCs w:val="28"/>
          <w:lang w:eastAsia="ru-RU"/>
        </w:rPr>
      </w:pPr>
      <w:r>
        <w:rPr>
          <w:rFonts w:eastAsia="Times New Roman"/>
          <w:noProof/>
          <w:szCs w:val="28"/>
          <w:lang w:val="ru-RU" w:eastAsia="ru-RU"/>
        </w:rPr>
        <w:lastRenderedPageBreak/>
        <w:pict>
          <v:rect id="_x0000_s1061" style="position:absolute;left:0;text-align:left;margin-left:451.7pt;margin-top:-21.1pt;width:36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" stroked="f">
            <v:path arrowok="t"/>
          </v:rect>
        </w:pict>
      </w:r>
      <w:r>
        <w:rPr>
          <w:rFonts w:eastAsia="Times New Roman"/>
          <w:noProof/>
          <w:szCs w:val="28"/>
          <w:lang w:val="ru-RU" w:eastAsia="ru-RU"/>
        </w:rPr>
        <w:pict>
          <v:rect id="Rectangle 3" o:spid="_x0000_s1060" style="position:absolute;left:0;text-align:left;margin-left:469.1pt;margin-top:-21.45pt;width:27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" stroked="f">
            <v:path arrowok="t"/>
          </v:rect>
        </w:pict>
      </w:r>
      <w:r w:rsidR="006571E2" w:rsidRPr="006571E2">
        <w:rPr>
          <w:rFonts w:eastAsia="Times New Roman"/>
          <w:szCs w:val="28"/>
          <w:lang w:eastAsia="ru-RU"/>
        </w:rPr>
        <w:t>Харківський національний університет радіоелектроніки</w:t>
      </w:r>
    </w:p>
    <w:tbl>
      <w:tblPr>
        <w:tblW w:w="9893" w:type="dxa"/>
        <w:tblBorders>
          <w:top w:val="nil"/>
          <w:left w:val="nil"/>
          <w:bottom w:val="nil"/>
          <w:right w:val="nil"/>
        </w:tblBorders>
        <w:tblLayout w:type="fixed"/>
        <w:tblLook w:val="0000"/>
      </w:tblPr>
      <w:tblGrid>
        <w:gridCol w:w="1545"/>
        <w:gridCol w:w="1083"/>
        <w:gridCol w:w="7265"/>
      </w:tblGrid>
      <w:tr w:rsidR="006571E2" w:rsidRPr="006571E2" w:rsidTr="006571E2">
        <w:trPr>
          <w:trHeight w:val="127"/>
        </w:trPr>
        <w:tc>
          <w:tcPr>
            <w:tcW w:w="1545" w:type="dxa"/>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Факультет </w:t>
            </w:r>
          </w:p>
        </w:tc>
        <w:tc>
          <w:tcPr>
            <w:tcW w:w="8348" w:type="dxa"/>
            <w:gridSpan w:val="2"/>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_______</w:t>
            </w:r>
            <w:r w:rsidRPr="006571E2">
              <w:rPr>
                <w:rFonts w:eastAsia="Times New Roman"/>
                <w:szCs w:val="28"/>
                <w:u w:val="single"/>
                <w:lang w:eastAsia="ru-RU"/>
              </w:rPr>
              <w:t>Автоматики і комп’ютеризованих технологій</w:t>
            </w:r>
            <w:r w:rsidRPr="006571E2">
              <w:rPr>
                <w:rFonts w:eastAsia="Times New Roman"/>
                <w:szCs w:val="28"/>
                <w:lang w:eastAsia="ru-RU"/>
              </w:rPr>
              <w:t>____________</w:t>
            </w:r>
          </w:p>
        </w:tc>
      </w:tr>
      <w:tr w:rsidR="006571E2" w:rsidRPr="006571E2" w:rsidTr="006571E2">
        <w:trPr>
          <w:trHeight w:val="127"/>
        </w:trPr>
        <w:tc>
          <w:tcPr>
            <w:tcW w:w="1545" w:type="dxa"/>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Кафедра </w:t>
            </w:r>
          </w:p>
        </w:tc>
        <w:tc>
          <w:tcPr>
            <w:tcW w:w="8348" w:type="dxa"/>
            <w:gridSpan w:val="2"/>
            <w:tcBorders>
              <w:top w:val="nil"/>
              <w:left w:val="nil"/>
              <w:bottom w:val="nil"/>
            </w:tcBorders>
          </w:tcPr>
          <w:p w:rsidR="006571E2" w:rsidRPr="006571E2" w:rsidRDefault="006571E2" w:rsidP="006571E2">
            <w:pPr>
              <w:autoSpaceDE w:val="0"/>
              <w:autoSpaceDN w:val="0"/>
              <w:adjustRightInd w:val="0"/>
              <w:spacing w:line="240" w:lineRule="auto"/>
              <w:ind w:firstLine="0"/>
              <w:jc w:val="center"/>
              <w:rPr>
                <w:rFonts w:eastAsia="Times New Roman"/>
                <w:szCs w:val="28"/>
                <w:u w:val="single"/>
                <w:lang w:eastAsia="ru-RU"/>
              </w:rPr>
            </w:pPr>
            <w:r w:rsidRPr="006571E2">
              <w:rPr>
                <w:rFonts w:eastAsia="Times New Roman"/>
                <w:szCs w:val="28"/>
                <w:u w:val="single"/>
                <w:lang w:eastAsia="ru-RU"/>
              </w:rPr>
              <w:t xml:space="preserve">  Комп’ютерно-інтегрованих технологій, автоматизації та</w:t>
            </w:r>
            <w:r w:rsidRPr="006571E2">
              <w:rPr>
                <w:rFonts w:eastAsia="Times New Roman"/>
                <w:szCs w:val="28"/>
                <w:lang w:eastAsia="ru-RU"/>
              </w:rPr>
              <w:t>________     _________________________</w:t>
            </w:r>
            <w:r w:rsidRPr="006571E2">
              <w:rPr>
                <w:rFonts w:eastAsia="Times New Roman"/>
                <w:szCs w:val="28"/>
                <w:u w:val="single"/>
                <w:lang w:eastAsia="ru-RU"/>
              </w:rPr>
              <w:t>мехатроніки</w:t>
            </w:r>
            <w:r w:rsidRPr="006571E2">
              <w:rPr>
                <w:rFonts w:eastAsia="Times New Roman"/>
                <w:szCs w:val="28"/>
                <w:lang w:eastAsia="ru-RU"/>
              </w:rPr>
              <w:t>______________________</w:t>
            </w:r>
          </w:p>
        </w:tc>
      </w:tr>
      <w:tr w:rsidR="006571E2" w:rsidRPr="006571E2" w:rsidTr="006571E2">
        <w:trPr>
          <w:trHeight w:val="127"/>
        </w:trPr>
        <w:tc>
          <w:tcPr>
            <w:tcW w:w="2628" w:type="dxa"/>
            <w:gridSpan w:val="2"/>
            <w:tcBorders>
              <w:top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Рівень вищої освіти </w:t>
            </w:r>
          </w:p>
        </w:tc>
        <w:tc>
          <w:tcPr>
            <w:tcW w:w="7265" w:type="dxa"/>
            <w:tcBorders>
              <w:top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                     другий (магістерський) </w:t>
            </w:r>
          </w:p>
        </w:tc>
      </w:tr>
      <w:tr w:rsidR="006571E2" w:rsidRPr="006571E2" w:rsidTr="006571E2">
        <w:trPr>
          <w:trHeight w:val="127"/>
        </w:trPr>
        <w:tc>
          <w:tcPr>
            <w:tcW w:w="2628" w:type="dxa"/>
            <w:gridSpan w:val="2"/>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Спеціальність </w:t>
            </w:r>
          </w:p>
        </w:tc>
        <w:tc>
          <w:tcPr>
            <w:tcW w:w="7265" w:type="dxa"/>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151 Автоматизація та комп'ютерно-інтегровані технології </w:t>
            </w:r>
          </w:p>
        </w:tc>
      </w:tr>
      <w:tr w:rsidR="006571E2" w:rsidRPr="006571E2" w:rsidTr="006571E2">
        <w:trPr>
          <w:trHeight w:val="127"/>
        </w:trPr>
        <w:tc>
          <w:tcPr>
            <w:tcW w:w="2628" w:type="dxa"/>
            <w:gridSpan w:val="2"/>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Тип програми</w:t>
            </w:r>
          </w:p>
        </w:tc>
        <w:tc>
          <w:tcPr>
            <w:tcW w:w="7265" w:type="dxa"/>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                    осівтньо-професійна </w:t>
            </w:r>
          </w:p>
        </w:tc>
      </w:tr>
      <w:tr w:rsidR="006571E2" w:rsidRPr="006571E2" w:rsidTr="006571E2">
        <w:trPr>
          <w:trHeight w:val="299"/>
        </w:trPr>
        <w:tc>
          <w:tcPr>
            <w:tcW w:w="2628" w:type="dxa"/>
            <w:gridSpan w:val="2"/>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Освітня програма </w:t>
            </w:r>
          </w:p>
        </w:tc>
        <w:tc>
          <w:tcPr>
            <w:tcW w:w="7265" w:type="dxa"/>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Автоматизоване управління технологічними процесами</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tbl>
      <w:tblPr>
        <w:tblW w:w="0" w:type="auto"/>
        <w:tblInd w:w="5387" w:type="dxa"/>
        <w:tblLook w:val="01E0"/>
      </w:tblPr>
      <w:tblGrid>
        <w:gridCol w:w="2040"/>
        <w:gridCol w:w="1784"/>
      </w:tblGrid>
      <w:tr w:rsidR="006571E2" w:rsidRPr="006571E2" w:rsidTr="006571E2">
        <w:tc>
          <w:tcPr>
            <w:tcW w:w="3824" w:type="dxa"/>
            <w:gridSpan w:val="2"/>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ЗАТВЕРДЖУЮ:</w:t>
            </w:r>
          </w:p>
        </w:tc>
      </w:tr>
      <w:tr w:rsidR="006571E2" w:rsidRPr="006571E2" w:rsidTr="006571E2">
        <w:tc>
          <w:tcPr>
            <w:tcW w:w="204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Зав. кафедри </w:t>
            </w:r>
          </w:p>
        </w:tc>
        <w:tc>
          <w:tcPr>
            <w:tcW w:w="1784" w:type="dxa"/>
            <w:tcBorders>
              <w:bottom w:val="single" w:sz="4" w:space="0" w:color="auto"/>
            </w:tcBorders>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r>
      <w:tr w:rsidR="006571E2" w:rsidRPr="006571E2" w:rsidTr="006571E2">
        <w:tc>
          <w:tcPr>
            <w:tcW w:w="3824" w:type="dxa"/>
            <w:gridSpan w:val="2"/>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 w:val="18"/>
                <w:szCs w:val="18"/>
                <w:lang w:eastAsia="ru-RU"/>
              </w:rPr>
              <w:t xml:space="preserve">                                            (підпис)</w:t>
            </w:r>
          </w:p>
        </w:tc>
      </w:tr>
      <w:tr w:rsidR="006571E2" w:rsidRPr="006571E2" w:rsidTr="006571E2">
        <w:tc>
          <w:tcPr>
            <w:tcW w:w="3824" w:type="dxa"/>
            <w:gridSpan w:val="2"/>
          </w:tcPr>
          <w:p w:rsidR="006571E2" w:rsidRPr="006571E2" w:rsidRDefault="006571E2" w:rsidP="006571E2">
            <w:pPr>
              <w:widowControl w:val="0"/>
              <w:autoSpaceDE w:val="0"/>
              <w:autoSpaceDN w:val="0"/>
              <w:adjustRightInd w:val="0"/>
              <w:spacing w:line="240" w:lineRule="auto"/>
              <w:ind w:right="-112" w:firstLine="0"/>
              <w:jc w:val="center"/>
              <w:rPr>
                <w:rFonts w:eastAsia="Times New Roman"/>
                <w:szCs w:val="28"/>
                <w:lang w:eastAsia="ru-RU"/>
              </w:rPr>
            </w:pPr>
            <w:r w:rsidRPr="006571E2">
              <w:rPr>
                <w:rFonts w:eastAsia="Times New Roman"/>
                <w:szCs w:val="28"/>
                <w:lang w:eastAsia="ru-RU"/>
              </w:rPr>
              <w:t>«</w:t>
            </w:r>
            <w:r w:rsidRPr="0079367D">
              <w:rPr>
                <w:rFonts w:eastAsia="Times New Roman"/>
                <w:szCs w:val="28"/>
                <w:lang w:eastAsia="ru-RU"/>
              </w:rPr>
              <w:t>___</w:t>
            </w:r>
            <w:r w:rsidRPr="006571E2">
              <w:rPr>
                <w:rFonts w:eastAsia="Times New Roman"/>
                <w:szCs w:val="28"/>
                <w:lang w:eastAsia="ru-RU"/>
              </w:rPr>
              <w:t>»_</w:t>
            </w:r>
            <w:r w:rsidRPr="0079367D">
              <w:rPr>
                <w:rFonts w:eastAsia="Times New Roman"/>
                <w:szCs w:val="28"/>
                <w:lang w:eastAsia="ru-RU"/>
              </w:rPr>
              <w:t>__________</w:t>
            </w:r>
            <w:r w:rsidRPr="006571E2">
              <w:rPr>
                <w:rFonts w:eastAsia="Times New Roman"/>
                <w:szCs w:val="28"/>
                <w:lang w:eastAsia="ru-RU"/>
              </w:rPr>
              <w:t xml:space="preserve"> 20 </w:t>
            </w:r>
            <w:r w:rsidRPr="006571E2">
              <w:rPr>
                <w:rFonts w:eastAsia="Times New Roman"/>
                <w:szCs w:val="28"/>
                <w:u w:val="single"/>
                <w:lang w:eastAsia="ru-RU"/>
              </w:rPr>
              <w:t>19</w:t>
            </w:r>
            <w:r w:rsidRPr="006571E2">
              <w:rPr>
                <w:rFonts w:eastAsia="Times New Roman"/>
                <w:szCs w:val="28"/>
                <w:lang w:val="en-US" w:eastAsia="ru-RU"/>
              </w:rPr>
              <w:t xml:space="preserve"> </w:t>
            </w:r>
            <w:r w:rsidRPr="006571E2">
              <w:rPr>
                <w:rFonts w:eastAsia="Times New Roman"/>
                <w:szCs w:val="28"/>
                <w:lang w:eastAsia="ru-RU"/>
              </w:rPr>
              <w:t xml:space="preserve"> р.</w:t>
            </w:r>
          </w:p>
        </w:tc>
      </w:tr>
    </w:tbl>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p w:rsidR="006571E2" w:rsidRPr="006571E2" w:rsidRDefault="006571E2" w:rsidP="006571E2">
      <w:pPr>
        <w:autoSpaceDE w:val="0"/>
        <w:autoSpaceDN w:val="0"/>
        <w:adjustRightInd w:val="0"/>
        <w:spacing w:line="312" w:lineRule="auto"/>
        <w:ind w:firstLine="0"/>
        <w:jc w:val="center"/>
        <w:rPr>
          <w:rFonts w:eastAsia="Times New Roman"/>
          <w:b/>
          <w:sz w:val="36"/>
          <w:szCs w:val="36"/>
          <w:lang w:eastAsia="ru-RU"/>
        </w:rPr>
      </w:pPr>
      <w:r w:rsidRPr="006571E2">
        <w:rPr>
          <w:rFonts w:eastAsia="Times New Roman"/>
          <w:b/>
          <w:sz w:val="36"/>
          <w:szCs w:val="36"/>
          <w:lang w:eastAsia="ru-RU"/>
        </w:rPr>
        <w:t>ЗАВДАННЯ</w:t>
      </w:r>
    </w:p>
    <w:p w:rsidR="006571E2" w:rsidRPr="006571E2" w:rsidRDefault="006571E2" w:rsidP="006571E2">
      <w:pPr>
        <w:widowControl w:val="0"/>
        <w:shd w:val="clear" w:color="auto" w:fill="FFFFFF"/>
        <w:autoSpaceDE w:val="0"/>
        <w:autoSpaceDN w:val="0"/>
        <w:adjustRightInd w:val="0"/>
        <w:spacing w:line="312" w:lineRule="auto"/>
        <w:ind w:firstLine="0"/>
        <w:jc w:val="center"/>
        <w:rPr>
          <w:rFonts w:eastAsia="Times New Roman"/>
          <w:szCs w:val="28"/>
          <w:lang w:eastAsia="ru-RU"/>
        </w:rPr>
      </w:pPr>
      <w:r w:rsidRPr="006571E2">
        <w:rPr>
          <w:rFonts w:eastAsia="Times New Roman"/>
          <w:szCs w:val="28"/>
          <w:lang w:eastAsia="ru-RU"/>
        </w:rPr>
        <w:t>НА АТЕСТАЦІЙНУ РОБОТУ</w:t>
      </w:r>
    </w:p>
    <w:p w:rsidR="006571E2" w:rsidRPr="006571E2" w:rsidRDefault="006571E2" w:rsidP="006571E2">
      <w:pPr>
        <w:widowControl w:val="0"/>
        <w:shd w:val="clear" w:color="auto" w:fill="FFFFFF"/>
        <w:autoSpaceDE w:val="0"/>
        <w:autoSpaceDN w:val="0"/>
        <w:adjustRightInd w:val="0"/>
        <w:ind w:firstLine="0"/>
        <w:jc w:val="center"/>
        <w:rPr>
          <w:rFonts w:eastAsia="Times New Roman"/>
          <w:szCs w:val="28"/>
          <w:lang w:eastAsia="ru-RU"/>
        </w:rPr>
      </w:pPr>
    </w:p>
    <w:tbl>
      <w:tblPr>
        <w:tblW w:w="9889" w:type="dxa"/>
        <w:tblInd w:w="-426" w:type="dxa"/>
        <w:tblBorders>
          <w:top w:val="nil"/>
          <w:left w:val="nil"/>
          <w:bottom w:val="nil"/>
          <w:right w:val="nil"/>
        </w:tblBorders>
        <w:tblLayout w:type="fixed"/>
        <w:tblLook w:val="0000"/>
      </w:tblPr>
      <w:tblGrid>
        <w:gridCol w:w="1695"/>
        <w:gridCol w:w="405"/>
        <w:gridCol w:w="1208"/>
        <w:gridCol w:w="1897"/>
        <w:gridCol w:w="1316"/>
        <w:gridCol w:w="1287"/>
        <w:gridCol w:w="2081"/>
      </w:tblGrid>
      <w:tr w:rsidR="006571E2" w:rsidRPr="006571E2" w:rsidTr="00E85E19">
        <w:trPr>
          <w:trHeight w:val="345"/>
        </w:trPr>
        <w:tc>
          <w:tcPr>
            <w:tcW w:w="1695" w:type="dxa"/>
            <w:vMerge w:val="restart"/>
            <w:tcBorders>
              <w:top w:val="nil"/>
              <w:left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студентові </w:t>
            </w:r>
          </w:p>
        </w:tc>
        <w:tc>
          <w:tcPr>
            <w:tcW w:w="8194" w:type="dxa"/>
            <w:gridSpan w:val="6"/>
            <w:tcBorders>
              <w:top w:val="nil"/>
              <w:left w:val="nil"/>
              <w:bottom w:val="single" w:sz="4" w:space="0" w:color="auto"/>
              <w:right w:val="nil"/>
            </w:tcBorders>
          </w:tcPr>
          <w:p w:rsidR="006571E2" w:rsidRPr="006571E2" w:rsidRDefault="006571E2" w:rsidP="006571E2">
            <w:pPr>
              <w:widowControl w:val="0"/>
              <w:autoSpaceDE w:val="0"/>
              <w:autoSpaceDN w:val="0"/>
              <w:adjustRightInd w:val="0"/>
              <w:spacing w:line="240" w:lineRule="auto"/>
              <w:ind w:firstLine="0"/>
              <w:jc w:val="center"/>
              <w:rPr>
                <w:rFonts w:eastAsia="Times New Roman"/>
                <w:sz w:val="20"/>
                <w:szCs w:val="20"/>
                <w:lang w:eastAsia="ru-RU"/>
              </w:rPr>
            </w:pPr>
            <w:r w:rsidRPr="006571E2">
              <w:rPr>
                <w:rFonts w:eastAsia="Times New Roman"/>
                <w:szCs w:val="20"/>
                <w:lang w:eastAsia="ru-RU"/>
              </w:rPr>
              <w:t>Корнієнку Євгенію Максимовичу</w:t>
            </w:r>
          </w:p>
        </w:tc>
      </w:tr>
      <w:tr w:rsidR="006571E2" w:rsidRPr="006571E2" w:rsidTr="00E85E19">
        <w:trPr>
          <w:trHeight w:val="195"/>
        </w:trPr>
        <w:tc>
          <w:tcPr>
            <w:tcW w:w="1695" w:type="dxa"/>
            <w:vMerge/>
            <w:tcBorders>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p>
        </w:tc>
        <w:tc>
          <w:tcPr>
            <w:tcW w:w="8194" w:type="dxa"/>
            <w:gridSpan w:val="6"/>
            <w:tcBorders>
              <w:top w:val="single" w:sz="4" w:space="0" w:color="auto"/>
              <w:left w:val="nil"/>
              <w:bottom w:val="nil"/>
              <w:right w:val="nil"/>
            </w:tcBorders>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 w:val="20"/>
                <w:szCs w:val="20"/>
                <w:lang w:eastAsia="ru-RU"/>
              </w:rPr>
              <w:t>(прізвище, ім’я, по батькові)</w:t>
            </w:r>
          </w:p>
        </w:tc>
      </w:tr>
      <w:tr w:rsidR="006571E2" w:rsidRPr="006571E2" w:rsidTr="00E85E19">
        <w:trPr>
          <w:trHeight w:val="151"/>
        </w:trPr>
        <w:tc>
          <w:tcPr>
            <w:tcW w:w="2100" w:type="dxa"/>
            <w:gridSpan w:val="2"/>
            <w:tcBorders>
              <w:top w:val="nil"/>
              <w:left w:val="nil"/>
              <w:bottom w:val="nil"/>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1. Тема роботи </w:t>
            </w:r>
          </w:p>
        </w:tc>
        <w:tc>
          <w:tcPr>
            <w:tcW w:w="7789" w:type="dxa"/>
            <w:gridSpan w:val="5"/>
            <w:tcBorders>
              <w:top w:val="nil"/>
              <w:left w:val="nil"/>
              <w:bottom w:val="single" w:sz="4" w:space="0" w:color="auto"/>
            </w:tcBorders>
          </w:tcPr>
          <w:p w:rsidR="006571E2" w:rsidRPr="006571E2" w:rsidRDefault="006571E2" w:rsidP="006571E2">
            <w:pPr>
              <w:autoSpaceDE w:val="0"/>
              <w:autoSpaceDN w:val="0"/>
              <w:adjustRightInd w:val="0"/>
              <w:spacing w:line="240" w:lineRule="auto"/>
              <w:ind w:right="-392" w:firstLine="0"/>
              <w:jc w:val="left"/>
              <w:rPr>
                <w:rFonts w:eastAsia="Times New Roman"/>
                <w:szCs w:val="28"/>
                <w:lang w:eastAsia="ru-RU"/>
              </w:rPr>
            </w:pPr>
            <w:r w:rsidRPr="006571E2">
              <w:rPr>
                <w:rFonts w:eastAsia="Times New Roman"/>
                <w:szCs w:val="20"/>
                <w:lang w:eastAsia="ru-RU"/>
              </w:rPr>
              <w:t xml:space="preserve">Реінжиніринг системи дистанційного управління запірною </w:t>
            </w:r>
          </w:p>
        </w:tc>
      </w:tr>
      <w:tr w:rsidR="006571E2" w:rsidRPr="006571E2" w:rsidTr="00E85E19">
        <w:trPr>
          <w:trHeight w:val="150"/>
        </w:trPr>
        <w:tc>
          <w:tcPr>
            <w:tcW w:w="9889" w:type="dxa"/>
            <w:gridSpan w:val="7"/>
            <w:tcBorders>
              <w:top w:val="nil"/>
              <w:bottom w:val="single" w:sz="4" w:space="0" w:color="auto"/>
            </w:tcBorders>
          </w:tcPr>
          <w:p w:rsidR="006571E2" w:rsidRPr="006571E2" w:rsidRDefault="006571E2" w:rsidP="006571E2">
            <w:pPr>
              <w:widowControl w:val="0"/>
              <w:autoSpaceDE w:val="0"/>
              <w:autoSpaceDN w:val="0"/>
              <w:adjustRightInd w:val="0"/>
              <w:spacing w:line="240" w:lineRule="auto"/>
              <w:ind w:firstLine="0"/>
              <w:jc w:val="left"/>
              <w:rPr>
                <w:rFonts w:eastAsia="Times New Roman"/>
                <w:szCs w:val="20"/>
                <w:lang w:eastAsia="ru-RU"/>
              </w:rPr>
            </w:pPr>
            <w:r w:rsidRPr="006571E2">
              <w:rPr>
                <w:rFonts w:eastAsia="Times New Roman"/>
                <w:szCs w:val="20"/>
                <w:lang w:eastAsia="ru-RU"/>
              </w:rPr>
              <w:t xml:space="preserve">арматурою котла електростанції </w:t>
            </w:r>
          </w:p>
        </w:tc>
      </w:tr>
      <w:tr w:rsidR="006571E2" w:rsidRPr="006571E2" w:rsidTr="00E85E19">
        <w:trPr>
          <w:trHeight w:val="127"/>
        </w:trPr>
        <w:tc>
          <w:tcPr>
            <w:tcW w:w="5205" w:type="dxa"/>
            <w:gridSpan w:val="4"/>
            <w:tcBorders>
              <w:top w:val="single" w:sz="4" w:space="0" w:color="auto"/>
              <w:right w:val="nil"/>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затверджена наказом по університету від</w:t>
            </w:r>
          </w:p>
        </w:tc>
        <w:tc>
          <w:tcPr>
            <w:tcW w:w="4684" w:type="dxa"/>
            <w:gridSpan w:val="3"/>
            <w:tcBorders>
              <w:top w:val="nil"/>
              <w:left w:val="nil"/>
              <w:bottom w:val="single" w:sz="4" w:space="0" w:color="auto"/>
              <w:right w:val="nil"/>
            </w:tcBorders>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 xml:space="preserve">04.11. 2019 р. № 1650 </w:t>
            </w:r>
            <w:proofErr w:type="spellStart"/>
            <w:r w:rsidRPr="006571E2">
              <w:rPr>
                <w:rFonts w:eastAsia="Times New Roman"/>
                <w:szCs w:val="28"/>
                <w:lang w:eastAsia="ru-RU"/>
              </w:rPr>
              <w:t>Ст</w:t>
            </w:r>
            <w:proofErr w:type="spellEnd"/>
          </w:p>
        </w:tc>
      </w:tr>
      <w:tr w:rsidR="006571E2" w:rsidRPr="006571E2" w:rsidTr="00E85E19">
        <w:trPr>
          <w:trHeight w:val="127"/>
        </w:trPr>
        <w:tc>
          <w:tcPr>
            <w:tcW w:w="7808" w:type="dxa"/>
            <w:gridSpan w:val="6"/>
            <w:tcBorders>
              <w:right w:val="nil"/>
            </w:tcBorders>
            <w:shd w:val="clear" w:color="auto" w:fill="auto"/>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2. Термін подання студентом роботи до екзаменаційної комісії</w:t>
            </w:r>
          </w:p>
        </w:tc>
        <w:tc>
          <w:tcPr>
            <w:tcW w:w="2081" w:type="dxa"/>
            <w:tcBorders>
              <w:top w:val="nil"/>
              <w:left w:val="nil"/>
              <w:bottom w:val="single" w:sz="4" w:space="0" w:color="auto"/>
              <w:right w:val="nil"/>
            </w:tcBorders>
            <w:shd w:val="clear" w:color="auto" w:fill="auto"/>
          </w:tcPr>
          <w:p w:rsidR="006571E2" w:rsidRPr="006571E2" w:rsidRDefault="006571E2" w:rsidP="006571E2">
            <w:pPr>
              <w:widowControl w:val="0"/>
              <w:autoSpaceDE w:val="0"/>
              <w:autoSpaceDN w:val="0"/>
              <w:adjustRightInd w:val="0"/>
              <w:spacing w:line="240" w:lineRule="auto"/>
              <w:ind w:left="27" w:firstLine="0"/>
              <w:jc w:val="center"/>
              <w:rPr>
                <w:rFonts w:eastAsia="Times New Roman"/>
                <w:szCs w:val="28"/>
                <w:lang w:eastAsia="ru-RU"/>
              </w:rPr>
            </w:pPr>
            <w:r w:rsidRPr="006571E2">
              <w:rPr>
                <w:rFonts w:eastAsia="Times New Roman"/>
                <w:szCs w:val="28"/>
                <w:lang w:eastAsia="ru-RU"/>
              </w:rPr>
              <w:t>24.12.2019 р.</w:t>
            </w:r>
          </w:p>
        </w:tc>
      </w:tr>
      <w:tr w:rsidR="006571E2" w:rsidRPr="006571E2" w:rsidTr="00E85E19">
        <w:trPr>
          <w:trHeight w:val="150"/>
        </w:trPr>
        <w:tc>
          <w:tcPr>
            <w:tcW w:w="3308" w:type="dxa"/>
            <w:gridSpan w:val="3"/>
            <w:tcBorders>
              <w:bottom w:val="nil"/>
            </w:tcBorders>
            <w:shd w:val="clear" w:color="auto" w:fill="auto"/>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3. Вихідні дані до роботи </w:t>
            </w:r>
          </w:p>
        </w:tc>
        <w:tc>
          <w:tcPr>
            <w:tcW w:w="6581" w:type="dxa"/>
            <w:gridSpan w:val="4"/>
            <w:tcBorders>
              <w:top w:val="nil"/>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Кількість об’єктів керування – до 40; тип контролера </w:t>
            </w:r>
          </w:p>
        </w:tc>
      </w:tr>
      <w:tr w:rsidR="006571E2" w:rsidRPr="006571E2" w:rsidTr="00E85E19">
        <w:trPr>
          <w:trHeight w:val="151"/>
        </w:trPr>
        <w:tc>
          <w:tcPr>
            <w:tcW w:w="9889" w:type="dxa"/>
            <w:gridSpan w:val="7"/>
            <w:tcBorders>
              <w:top w:val="nil"/>
              <w:bottom w:val="single" w:sz="4" w:space="0" w:color="auto"/>
            </w:tcBorders>
            <w:shd w:val="clear" w:color="auto" w:fill="auto"/>
          </w:tcPr>
          <w:p w:rsidR="006571E2" w:rsidRPr="006571E2" w:rsidRDefault="006571E2" w:rsidP="00F04CDE">
            <w:pPr>
              <w:widowControl w:val="0"/>
              <w:numPr>
                <w:ilvl w:val="0"/>
                <w:numId w:val="39"/>
              </w:numPr>
              <w:autoSpaceDE w:val="0"/>
              <w:autoSpaceDN w:val="0"/>
              <w:adjustRightInd w:val="0"/>
              <w:spacing w:line="240" w:lineRule="auto"/>
              <w:ind w:left="33" w:firstLine="0"/>
              <w:contextualSpacing/>
              <w:jc w:val="left"/>
              <w:rPr>
                <w:rFonts w:eastAsia="Times New Roman"/>
                <w:szCs w:val="28"/>
                <w:lang w:eastAsia="ru-RU"/>
              </w:rPr>
            </w:pPr>
            <w:r w:rsidRPr="006571E2">
              <w:rPr>
                <w:rFonts w:eastAsia="Times New Roman"/>
                <w:szCs w:val="28"/>
                <w:lang w:val="en-US" w:eastAsia="ru-RU"/>
              </w:rPr>
              <w:t>Elbrus</w:t>
            </w:r>
            <w:r w:rsidRPr="006571E2">
              <w:rPr>
                <w:rFonts w:eastAsia="Times New Roman"/>
                <w:szCs w:val="28"/>
                <w:lang w:val="ru-RU" w:eastAsia="ru-RU"/>
              </w:rPr>
              <w:t xml:space="preserve">; </w:t>
            </w:r>
            <w:r w:rsidRPr="006571E2">
              <w:rPr>
                <w:rFonts w:eastAsia="Times New Roman"/>
                <w:szCs w:val="28"/>
                <w:lang w:eastAsia="ru-RU"/>
              </w:rPr>
              <w:t xml:space="preserve">дискретний модуль вводу-виводу 24В «ФГУП ЄЗАН»;  </w:t>
            </w:r>
          </w:p>
        </w:tc>
      </w:tr>
      <w:tr w:rsidR="006571E2" w:rsidRPr="006571E2" w:rsidTr="00E85E19">
        <w:trPr>
          <w:trHeight w:val="151"/>
        </w:trPr>
        <w:tc>
          <w:tcPr>
            <w:tcW w:w="9889" w:type="dxa"/>
            <w:gridSpan w:val="7"/>
            <w:tcBorders>
              <w:top w:val="single" w:sz="4" w:space="0" w:color="auto"/>
              <w:bottom w:val="single" w:sz="4" w:space="0" w:color="auto"/>
            </w:tcBorders>
            <w:shd w:val="clear" w:color="auto" w:fill="auto"/>
          </w:tcPr>
          <w:p w:rsidR="006571E2" w:rsidRPr="006571E2" w:rsidRDefault="00F04CDE" w:rsidP="006571E2">
            <w:pPr>
              <w:autoSpaceDE w:val="0"/>
              <w:autoSpaceDN w:val="0"/>
              <w:adjustRightInd w:val="0"/>
              <w:spacing w:line="240" w:lineRule="auto"/>
              <w:ind w:firstLine="0"/>
              <w:rPr>
                <w:rFonts w:eastAsia="Times New Roman"/>
                <w:szCs w:val="28"/>
                <w:lang w:val="ru-RU" w:eastAsia="ru-RU"/>
              </w:rPr>
            </w:pPr>
            <w:r w:rsidRPr="006571E2">
              <w:rPr>
                <w:rFonts w:eastAsia="Times New Roman"/>
                <w:szCs w:val="28"/>
                <w:lang w:eastAsia="ru-RU"/>
              </w:rPr>
              <w:t>середовище розробки – Соната; ІВМ-сумісний персональний комп’ютер.</w:t>
            </w:r>
          </w:p>
        </w:tc>
      </w:tr>
      <w:tr w:rsidR="006571E2" w:rsidRPr="006571E2" w:rsidTr="00E85E19">
        <w:trPr>
          <w:trHeight w:val="151"/>
        </w:trPr>
        <w:tc>
          <w:tcPr>
            <w:tcW w:w="9889" w:type="dxa"/>
            <w:gridSpan w:val="7"/>
            <w:tcBorders>
              <w:top w:val="single" w:sz="4" w:space="0" w:color="auto"/>
              <w:bottom w:val="single" w:sz="4" w:space="0" w:color="auto"/>
            </w:tcBorders>
            <w:shd w:val="clear" w:color="auto" w:fill="auto"/>
          </w:tcPr>
          <w:p w:rsidR="006571E2" w:rsidRPr="006571E2" w:rsidRDefault="006571E2" w:rsidP="006571E2">
            <w:pPr>
              <w:autoSpaceDE w:val="0"/>
              <w:autoSpaceDN w:val="0"/>
              <w:adjustRightInd w:val="0"/>
              <w:spacing w:line="240" w:lineRule="auto"/>
              <w:ind w:firstLine="0"/>
              <w:rPr>
                <w:rFonts w:eastAsia="Times New Roman"/>
                <w:szCs w:val="28"/>
                <w:lang w:eastAsia="ru-RU"/>
              </w:rPr>
            </w:pPr>
          </w:p>
        </w:tc>
      </w:tr>
      <w:tr w:rsidR="006571E2" w:rsidRPr="006571E2" w:rsidTr="00E85E19">
        <w:trPr>
          <w:trHeight w:val="151"/>
        </w:trPr>
        <w:tc>
          <w:tcPr>
            <w:tcW w:w="6521" w:type="dxa"/>
            <w:gridSpan w:val="5"/>
            <w:tcBorders>
              <w:top w:val="single" w:sz="4" w:space="0" w:color="auto"/>
              <w:bottom w:val="nil"/>
            </w:tcBorders>
          </w:tcPr>
          <w:p w:rsidR="006571E2" w:rsidRPr="006571E2" w:rsidRDefault="006571E2" w:rsidP="006571E2">
            <w:pPr>
              <w:autoSpaceDE w:val="0"/>
              <w:autoSpaceDN w:val="0"/>
              <w:adjustRightInd w:val="0"/>
              <w:spacing w:line="240" w:lineRule="auto"/>
              <w:ind w:firstLine="0"/>
              <w:rPr>
                <w:rFonts w:eastAsia="Times New Roman"/>
                <w:szCs w:val="28"/>
                <w:u w:val="single"/>
                <w:lang w:eastAsia="ru-RU"/>
              </w:rPr>
            </w:pPr>
            <w:r w:rsidRPr="006571E2">
              <w:rPr>
                <w:rFonts w:eastAsia="Times New Roman"/>
                <w:szCs w:val="28"/>
                <w:u w:val="single"/>
                <w:lang w:eastAsia="ru-RU"/>
              </w:rPr>
              <w:t>4. Перелік питань, що потрібно опрацювати в роботі</w:t>
            </w:r>
          </w:p>
        </w:tc>
        <w:tc>
          <w:tcPr>
            <w:tcW w:w="3368" w:type="dxa"/>
            <w:gridSpan w:val="2"/>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u w:val="single"/>
                <w:lang w:eastAsia="ru-RU"/>
              </w:rPr>
            </w:pPr>
          </w:p>
        </w:tc>
      </w:tr>
      <w:tr w:rsidR="006571E2" w:rsidRPr="006571E2" w:rsidTr="00E85E19">
        <w:trPr>
          <w:trHeight w:val="151"/>
        </w:trPr>
        <w:tc>
          <w:tcPr>
            <w:tcW w:w="9889" w:type="dxa"/>
            <w:gridSpan w:val="7"/>
            <w:tcBorders>
              <w:top w:val="nil"/>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4.1 Вступ;</w:t>
            </w:r>
          </w:p>
        </w:tc>
      </w:tr>
      <w:tr w:rsidR="006571E2" w:rsidRPr="006571E2" w:rsidTr="00E85E19">
        <w:trPr>
          <w:trHeight w:val="127"/>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0"/>
                <w:lang w:eastAsia="ru-RU"/>
              </w:rPr>
              <w:t>4.2 Огляд і аналіз сучасного стану проблеми управління запірною арматурою</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widowControl w:val="0"/>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котла електростанції.</w:t>
            </w:r>
          </w:p>
        </w:tc>
      </w:tr>
      <w:tr w:rsidR="006571E2" w:rsidRPr="006571E2" w:rsidTr="00E85E19">
        <w:trPr>
          <w:trHeight w:val="150"/>
        </w:trPr>
        <w:tc>
          <w:tcPr>
            <w:tcW w:w="9889" w:type="dxa"/>
            <w:gridSpan w:val="7"/>
            <w:tcBorders>
              <w:top w:val="nil"/>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4.3 Розробка логічної частини системи управління.</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 xml:space="preserve">4.4 </w:t>
            </w:r>
            <w:r w:rsidRPr="006571E2">
              <w:rPr>
                <w:rFonts w:eastAsia="Times New Roman"/>
                <w:szCs w:val="20"/>
                <w:lang w:eastAsia="ru-RU"/>
              </w:rPr>
              <w:t>Розробка людино-машинного інтерфейсу системи управління</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4.5 Оцінка ефективності розробки.</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4.6 Охорона праці.</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4.7 Висновки.</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4.8 Презентація.</w:t>
            </w:r>
          </w:p>
        </w:tc>
      </w:tr>
      <w:tr w:rsidR="006571E2" w:rsidRPr="006571E2" w:rsidTr="00E85E19">
        <w:trPr>
          <w:trHeight w:val="151"/>
        </w:trPr>
        <w:tc>
          <w:tcPr>
            <w:tcW w:w="9889" w:type="dxa"/>
            <w:gridSpan w:val="7"/>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p>
        </w:tc>
      </w:tr>
      <w:tr w:rsidR="00F04CDE" w:rsidRPr="006571E2" w:rsidTr="00E85E19">
        <w:trPr>
          <w:trHeight w:val="151"/>
        </w:trPr>
        <w:tc>
          <w:tcPr>
            <w:tcW w:w="9889" w:type="dxa"/>
            <w:gridSpan w:val="7"/>
            <w:tcBorders>
              <w:top w:val="single" w:sz="4" w:space="0" w:color="auto"/>
              <w:bottom w:val="single" w:sz="4" w:space="0" w:color="auto"/>
            </w:tcBorders>
          </w:tcPr>
          <w:p w:rsidR="00F04CDE" w:rsidRPr="006571E2" w:rsidRDefault="00F04CDE" w:rsidP="006571E2">
            <w:pPr>
              <w:autoSpaceDE w:val="0"/>
              <w:autoSpaceDN w:val="0"/>
              <w:adjustRightInd w:val="0"/>
              <w:spacing w:line="240" w:lineRule="auto"/>
              <w:ind w:firstLine="0"/>
              <w:rPr>
                <w:rFonts w:eastAsia="Times New Roman"/>
                <w:szCs w:val="28"/>
                <w:lang w:eastAsia="ru-RU"/>
              </w:rPr>
            </w:pPr>
          </w:p>
        </w:tc>
      </w:tr>
    </w:tbl>
    <w:p w:rsidR="00F04CDE" w:rsidRDefault="00F04CDE" w:rsidP="006571E2">
      <w:pPr>
        <w:autoSpaceDE w:val="0"/>
        <w:autoSpaceDN w:val="0"/>
        <w:adjustRightInd w:val="0"/>
        <w:spacing w:line="240" w:lineRule="auto"/>
        <w:ind w:firstLine="0"/>
        <w:rPr>
          <w:rFonts w:eastAsia="Times New Roman"/>
          <w:sz w:val="20"/>
          <w:szCs w:val="20"/>
          <w:lang w:val="ru-RU" w:eastAsia="ru-RU"/>
        </w:rPr>
        <w:sectPr w:rsidR="00F04CDE" w:rsidSect="00F80E5A">
          <w:headerReference w:type="even" r:id="rId8"/>
          <w:headerReference w:type="default" r:id="rId9"/>
          <w:headerReference w:type="first" r:id="rId10"/>
          <w:pgSz w:w="11906" w:h="16838"/>
          <w:pgMar w:top="1134" w:right="851" w:bottom="1134" w:left="1701" w:header="709" w:footer="709" w:gutter="0"/>
          <w:cols w:space="708"/>
          <w:titlePg/>
          <w:docGrid w:linePitch="360"/>
        </w:sectPr>
      </w:pPr>
    </w:p>
    <w:tbl>
      <w:tblPr>
        <w:tblW w:w="9747" w:type="dxa"/>
        <w:tblBorders>
          <w:top w:val="nil"/>
          <w:left w:val="nil"/>
          <w:bottom w:val="nil"/>
          <w:right w:val="nil"/>
        </w:tblBorders>
        <w:tblLayout w:type="fixed"/>
        <w:tblLook w:val="0000"/>
      </w:tblPr>
      <w:tblGrid>
        <w:gridCol w:w="4552"/>
        <w:gridCol w:w="5195"/>
      </w:tblGrid>
      <w:tr w:rsidR="006571E2" w:rsidRPr="006571E2" w:rsidTr="00F04CDE">
        <w:trPr>
          <w:trHeight w:val="127"/>
        </w:trPr>
        <w:tc>
          <w:tcPr>
            <w:tcW w:w="9747" w:type="dxa"/>
            <w:gridSpan w:val="2"/>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 w:val="20"/>
                <w:szCs w:val="20"/>
                <w:lang w:val="ru-RU" w:eastAsia="ru-RU"/>
              </w:rPr>
              <w:lastRenderedPageBreak/>
              <w:br w:type="page"/>
            </w:r>
            <w:r w:rsidRPr="006571E2">
              <w:rPr>
                <w:rFonts w:eastAsia="Times New Roman"/>
                <w:szCs w:val="28"/>
                <w:lang w:eastAsia="ru-RU"/>
              </w:rPr>
              <w:br w:type="page"/>
              <w:t xml:space="preserve">5. Перелік графічного матеріалу із зазначенням креслеників, схем, плакатів, </w:t>
            </w:r>
          </w:p>
        </w:tc>
      </w:tr>
      <w:tr w:rsidR="006571E2" w:rsidRPr="006571E2" w:rsidTr="00F04CDE">
        <w:trPr>
          <w:trHeight w:val="127"/>
        </w:trPr>
        <w:tc>
          <w:tcPr>
            <w:tcW w:w="4552" w:type="dxa"/>
            <w:tcBorders>
              <w:bottom w:val="nil"/>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 xml:space="preserve">комп’ютерних ілюстрацій (слайдів) </w:t>
            </w:r>
          </w:p>
        </w:tc>
        <w:tc>
          <w:tcPr>
            <w:tcW w:w="5195" w:type="dxa"/>
            <w:tcBorders>
              <w:top w:val="nil"/>
              <w:bottom w:val="nil"/>
            </w:tcBorders>
          </w:tcPr>
          <w:p w:rsidR="006571E2" w:rsidRPr="006571E2" w:rsidRDefault="006571E2" w:rsidP="006571E2">
            <w:pPr>
              <w:autoSpaceDE w:val="0"/>
              <w:autoSpaceDN w:val="0"/>
              <w:adjustRightInd w:val="0"/>
              <w:spacing w:line="240" w:lineRule="auto"/>
              <w:ind w:left="-157" w:firstLine="0"/>
              <w:rPr>
                <w:rFonts w:eastAsia="Times New Roman"/>
                <w:szCs w:val="28"/>
                <w:lang w:eastAsia="ru-RU"/>
              </w:rPr>
            </w:pPr>
            <w:r w:rsidRPr="006571E2">
              <w:rPr>
                <w:rFonts w:eastAsia="Times New Roman"/>
                <w:szCs w:val="28"/>
                <w:lang w:eastAsia="ru-RU"/>
              </w:rPr>
              <w:t>Демонстраційний матеріал  представлений</w:t>
            </w:r>
          </w:p>
        </w:tc>
      </w:tr>
      <w:tr w:rsidR="006571E2" w:rsidRPr="006571E2" w:rsidTr="00F04CDE">
        <w:trPr>
          <w:trHeight w:val="127"/>
        </w:trPr>
        <w:tc>
          <w:tcPr>
            <w:tcW w:w="9747" w:type="dxa"/>
            <w:gridSpan w:val="2"/>
            <w:tcBorders>
              <w:top w:val="nil"/>
              <w:bottom w:val="single" w:sz="4" w:space="0" w:color="auto"/>
            </w:tcBorders>
          </w:tcPr>
          <w:p w:rsidR="006571E2" w:rsidRPr="006571E2" w:rsidRDefault="006571E2" w:rsidP="006571E2">
            <w:pPr>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 xml:space="preserve">у форматі презентації PowerPoint (*.ppt) – </w:t>
            </w:r>
            <w:r w:rsidRPr="006571E2">
              <w:rPr>
                <w:rFonts w:eastAsia="Times New Roman"/>
                <w:szCs w:val="28"/>
                <w:lang w:val="ru-RU" w:eastAsia="ru-RU"/>
              </w:rPr>
              <w:t>12</w:t>
            </w:r>
            <w:r w:rsidRPr="006571E2">
              <w:rPr>
                <w:rFonts w:eastAsia="Times New Roman"/>
                <w:szCs w:val="28"/>
                <w:lang w:eastAsia="ru-RU"/>
              </w:rPr>
              <w:t xml:space="preserve"> с. формату А4</w:t>
            </w:r>
            <w:r w:rsidR="00856BCA">
              <w:rPr>
                <w:rFonts w:eastAsia="Times New Roman"/>
                <w:szCs w:val="28"/>
                <w:lang w:eastAsia="ru-RU"/>
              </w:rPr>
              <w:t>.</w:t>
            </w:r>
            <w:r w:rsidRPr="006571E2">
              <w:rPr>
                <w:rFonts w:eastAsia="Times New Roman"/>
                <w:szCs w:val="28"/>
                <w:lang w:eastAsia="ru-RU"/>
              </w:rPr>
              <w:t xml:space="preserve"> </w:t>
            </w:r>
          </w:p>
        </w:tc>
      </w:tr>
      <w:tr w:rsidR="006571E2" w:rsidRPr="006571E2" w:rsidTr="00F04CDE">
        <w:trPr>
          <w:trHeight w:val="127"/>
        </w:trPr>
        <w:tc>
          <w:tcPr>
            <w:tcW w:w="9747" w:type="dxa"/>
            <w:gridSpan w:val="2"/>
            <w:tcBorders>
              <w:top w:val="single" w:sz="4" w:space="0" w:color="auto"/>
              <w:bottom w:val="single" w:sz="4" w:space="0" w:color="auto"/>
            </w:tcBorders>
          </w:tcPr>
          <w:p w:rsidR="006571E2" w:rsidRPr="006571E2" w:rsidRDefault="006571E2" w:rsidP="006571E2">
            <w:pPr>
              <w:autoSpaceDE w:val="0"/>
              <w:autoSpaceDN w:val="0"/>
              <w:adjustRightInd w:val="0"/>
              <w:spacing w:line="240" w:lineRule="auto"/>
              <w:ind w:firstLine="0"/>
              <w:jc w:val="left"/>
              <w:rPr>
                <w:rFonts w:eastAsia="Times New Roman"/>
                <w:szCs w:val="28"/>
                <w:lang w:eastAsia="ru-RU"/>
              </w:rPr>
            </w:pPr>
          </w:p>
        </w:tc>
      </w:tr>
    </w:tbl>
    <w:p w:rsidR="006571E2" w:rsidRPr="006571E2" w:rsidRDefault="00F065ED" w:rsidP="006571E2">
      <w:pPr>
        <w:widowControl w:val="0"/>
        <w:shd w:val="clear" w:color="auto" w:fill="FFFFFF"/>
        <w:autoSpaceDE w:val="0"/>
        <w:autoSpaceDN w:val="0"/>
        <w:adjustRightInd w:val="0"/>
        <w:spacing w:line="240" w:lineRule="auto"/>
        <w:ind w:firstLine="0"/>
        <w:jc w:val="left"/>
        <w:rPr>
          <w:rFonts w:eastAsia="Times New Roman"/>
          <w:szCs w:val="28"/>
          <w:lang w:eastAsia="ru-RU"/>
        </w:rPr>
      </w:pPr>
      <w:r>
        <w:rPr>
          <w:rFonts w:eastAsia="Times New Roman"/>
          <w:noProof/>
          <w:szCs w:val="28"/>
          <w:lang w:val="ru-RU" w:eastAsia="ru-RU"/>
        </w:rPr>
        <w:pict>
          <v:rect id="_x0000_s1059" style="position:absolute;margin-left:454.9pt;margin-top:-97.45pt;width:36pt;height:46.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" stroked="f">
            <v:path arrowok="t"/>
          </v:rect>
        </w:pict>
      </w:r>
      <w:r>
        <w:rPr>
          <w:rFonts w:eastAsia="Times New Roman"/>
          <w:noProof/>
          <w:szCs w:val="28"/>
          <w:lang w:val="ru-RU" w:eastAsia="ru-RU"/>
        </w:rPr>
        <w:pict>
          <v:rect id="Rectangle 4" o:spid="_x0000_s1058" style="position:absolute;margin-left:444.9pt;margin-top:-86.7pt;width:36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" stroked="f">
            <v:path arrowok="t"/>
          </v:rect>
        </w:pict>
      </w:r>
    </w:p>
    <w:p w:rsidR="006571E2" w:rsidRPr="006571E2" w:rsidRDefault="006571E2" w:rsidP="006571E2">
      <w:pPr>
        <w:widowControl w:val="0"/>
        <w:shd w:val="clear" w:color="auto" w:fill="FFFFFF"/>
        <w:autoSpaceDE w:val="0"/>
        <w:autoSpaceDN w:val="0"/>
        <w:adjustRightInd w:val="0"/>
        <w:spacing w:line="240" w:lineRule="auto"/>
        <w:ind w:firstLine="0"/>
        <w:rPr>
          <w:rFonts w:eastAsia="Times New Roman"/>
          <w:szCs w:val="28"/>
          <w:lang w:eastAsia="ru-RU"/>
        </w:rPr>
      </w:pPr>
      <w:r w:rsidRPr="006571E2">
        <w:rPr>
          <w:rFonts w:eastAsia="Times New Roman"/>
          <w:szCs w:val="28"/>
          <w:lang w:eastAsia="ru-RU"/>
        </w:rPr>
        <w:t>6. Консультанти розділів роботи (п.6 включається до завдання за наявності консультантів згідно з наказом, зазначеним у п.1 )</w:t>
      </w:r>
    </w:p>
    <w:p w:rsidR="006571E2" w:rsidRPr="006571E2" w:rsidRDefault="006571E2" w:rsidP="006571E2">
      <w:pPr>
        <w:widowControl w:val="0"/>
        <w:shd w:val="clear" w:color="auto" w:fill="FFFFFF"/>
        <w:autoSpaceDE w:val="0"/>
        <w:autoSpaceDN w:val="0"/>
        <w:adjustRightInd w:val="0"/>
        <w:spacing w:line="240" w:lineRule="auto"/>
        <w:ind w:firstLine="0"/>
        <w:jc w:val="left"/>
        <w:rPr>
          <w:rFonts w:eastAsia="Times New Roman"/>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46"/>
        <w:gridCol w:w="4250"/>
        <w:gridCol w:w="1607"/>
        <w:gridCol w:w="1450"/>
      </w:tblGrid>
      <w:tr w:rsidR="006571E2" w:rsidRPr="006571E2" w:rsidTr="006571E2">
        <w:tc>
          <w:tcPr>
            <w:tcW w:w="2546"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Найменування</w:t>
            </w:r>
          </w:p>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розділу</w:t>
            </w:r>
          </w:p>
        </w:tc>
        <w:tc>
          <w:tcPr>
            <w:tcW w:w="4250"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Консультант</w:t>
            </w:r>
          </w:p>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(посада, прізвище, ім’я, по батькові)</w:t>
            </w:r>
          </w:p>
        </w:tc>
        <w:tc>
          <w:tcPr>
            <w:tcW w:w="3057" w:type="dxa"/>
            <w:gridSpan w:val="2"/>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Позначка консультанта</w:t>
            </w:r>
          </w:p>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про виконання розділу</w:t>
            </w:r>
          </w:p>
        </w:tc>
      </w:tr>
      <w:tr w:rsidR="006571E2" w:rsidRPr="006571E2" w:rsidTr="006571E2">
        <w:tc>
          <w:tcPr>
            <w:tcW w:w="2546"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425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1607"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підпис</w:t>
            </w:r>
          </w:p>
        </w:tc>
        <w:tc>
          <w:tcPr>
            <w:tcW w:w="1450"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дата</w:t>
            </w:r>
          </w:p>
        </w:tc>
      </w:tr>
      <w:tr w:rsidR="006571E2" w:rsidRPr="006571E2" w:rsidTr="006571E2">
        <w:tc>
          <w:tcPr>
            <w:tcW w:w="2546"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425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1607"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c>
          <w:tcPr>
            <w:tcW w:w="1450"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2546" w:type="dxa"/>
          </w:tcPr>
          <w:p w:rsidR="006571E2" w:rsidRPr="006571E2" w:rsidRDefault="006571E2" w:rsidP="006571E2">
            <w:pPr>
              <w:widowControl w:val="0"/>
              <w:autoSpaceDE w:val="0"/>
              <w:autoSpaceDN w:val="0"/>
              <w:adjustRightInd w:val="0"/>
              <w:spacing w:line="240" w:lineRule="auto"/>
              <w:ind w:firstLine="0"/>
              <w:rPr>
                <w:rFonts w:eastAsia="Times New Roman"/>
                <w:szCs w:val="28"/>
                <w:lang w:eastAsia="ru-RU"/>
              </w:rPr>
            </w:pPr>
          </w:p>
        </w:tc>
        <w:tc>
          <w:tcPr>
            <w:tcW w:w="425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1607"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c>
          <w:tcPr>
            <w:tcW w:w="1450"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2546" w:type="dxa"/>
          </w:tcPr>
          <w:p w:rsidR="006571E2" w:rsidRPr="006571E2" w:rsidRDefault="006571E2" w:rsidP="006571E2">
            <w:pPr>
              <w:autoSpaceDE w:val="0"/>
              <w:autoSpaceDN w:val="0"/>
              <w:adjustRightInd w:val="0"/>
              <w:spacing w:line="240" w:lineRule="auto"/>
              <w:ind w:firstLine="0"/>
              <w:rPr>
                <w:rFonts w:eastAsia="Times New Roman"/>
                <w:szCs w:val="28"/>
                <w:highlight w:val="yellow"/>
                <w:lang w:eastAsia="ru-RU"/>
              </w:rPr>
            </w:pPr>
          </w:p>
        </w:tc>
        <w:tc>
          <w:tcPr>
            <w:tcW w:w="425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p>
        </w:tc>
        <w:tc>
          <w:tcPr>
            <w:tcW w:w="1607"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c>
          <w:tcPr>
            <w:tcW w:w="1450" w:type="dxa"/>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p>
        </w:tc>
      </w:tr>
    </w:tbl>
    <w:p w:rsidR="006571E2" w:rsidRPr="006571E2" w:rsidRDefault="006571E2" w:rsidP="006571E2">
      <w:pPr>
        <w:widowControl w:val="0"/>
        <w:shd w:val="clear" w:color="auto" w:fill="FFFFFF"/>
        <w:autoSpaceDE w:val="0"/>
        <w:autoSpaceDN w:val="0"/>
        <w:adjustRightInd w:val="0"/>
        <w:spacing w:line="240" w:lineRule="auto"/>
        <w:ind w:firstLine="0"/>
        <w:jc w:val="left"/>
        <w:rPr>
          <w:rFonts w:eastAsia="Times New Roman"/>
          <w:szCs w:val="28"/>
          <w:lang w:eastAsia="ru-RU"/>
        </w:rPr>
      </w:pPr>
    </w:p>
    <w:p w:rsidR="006571E2" w:rsidRPr="006571E2" w:rsidRDefault="006571E2" w:rsidP="006571E2">
      <w:pPr>
        <w:widowControl w:val="0"/>
        <w:shd w:val="clear" w:color="auto" w:fill="FFFFFF"/>
        <w:autoSpaceDE w:val="0"/>
        <w:autoSpaceDN w:val="0"/>
        <w:adjustRightInd w:val="0"/>
        <w:spacing w:line="240" w:lineRule="auto"/>
        <w:ind w:firstLine="0"/>
        <w:jc w:val="center"/>
        <w:rPr>
          <w:rFonts w:eastAsia="Times New Roman"/>
          <w:b/>
          <w:bCs/>
          <w:szCs w:val="28"/>
          <w:lang w:eastAsia="ru-RU"/>
        </w:rPr>
      </w:pPr>
      <w:r w:rsidRPr="006571E2">
        <w:rPr>
          <w:rFonts w:eastAsia="Times New Roman"/>
          <w:b/>
          <w:bCs/>
          <w:szCs w:val="28"/>
          <w:lang w:eastAsia="ru-RU"/>
        </w:rPr>
        <w:t>КАЛЕНДАРНИЙ ПЛАН</w:t>
      </w:r>
    </w:p>
    <w:p w:rsidR="006571E2" w:rsidRPr="006571E2" w:rsidRDefault="006571E2" w:rsidP="006571E2">
      <w:pPr>
        <w:widowControl w:val="0"/>
        <w:shd w:val="clear" w:color="auto" w:fill="FFFFFF"/>
        <w:autoSpaceDE w:val="0"/>
        <w:autoSpaceDN w:val="0"/>
        <w:adjustRightInd w:val="0"/>
        <w:spacing w:line="240" w:lineRule="auto"/>
        <w:ind w:firstLine="0"/>
        <w:jc w:val="center"/>
        <w:rPr>
          <w:rFonts w:eastAsia="Times New Roman"/>
          <w:b/>
          <w:bCs/>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
        <w:gridCol w:w="4760"/>
        <w:gridCol w:w="2785"/>
        <w:gridCol w:w="1715"/>
      </w:tblGrid>
      <w:tr w:rsidR="006571E2" w:rsidRPr="006571E2" w:rsidTr="006571E2">
        <w:tc>
          <w:tcPr>
            <w:tcW w:w="593"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w:t>
            </w:r>
          </w:p>
        </w:tc>
        <w:tc>
          <w:tcPr>
            <w:tcW w:w="4760"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Назва етапів роботи</w:t>
            </w:r>
          </w:p>
        </w:tc>
        <w:tc>
          <w:tcPr>
            <w:tcW w:w="2785" w:type="dxa"/>
            <w:vAlign w:val="center"/>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Терміни виконання</w:t>
            </w:r>
          </w:p>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етапів роботи</w:t>
            </w:r>
          </w:p>
        </w:tc>
        <w:tc>
          <w:tcPr>
            <w:tcW w:w="1715" w:type="dxa"/>
            <w:vAlign w:val="center"/>
          </w:tcPr>
          <w:p w:rsidR="006571E2" w:rsidRPr="006571E2" w:rsidRDefault="006571E2" w:rsidP="006571E2">
            <w:pPr>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Примітка</w:t>
            </w: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1</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Огляд і аналіз системи</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управління запірною арматурою </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котла електростанції</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11.11.19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2</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Постановка мети і задач</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val="ru-RU" w:eastAsia="ru-RU"/>
              </w:rPr>
            </w:pPr>
            <w:r w:rsidRPr="006571E2">
              <w:rPr>
                <w:rFonts w:eastAsia="Times New Roman"/>
                <w:szCs w:val="28"/>
                <w:lang w:eastAsia="ru-RU"/>
              </w:rPr>
              <w:t>дослідження</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13.11.19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3</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Розробка логічної частини системи </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27.11.19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rPr>
          <w:trHeight w:val="198"/>
        </w:trPr>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4</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Розробка інтерфейсу системи</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05.12.19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rPr>
          <w:trHeight w:val="198"/>
        </w:trPr>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5</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0"/>
                <w:lang w:eastAsia="ru-RU"/>
              </w:rPr>
              <w:t>Розрахунок економічної</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rPr>
          <w:trHeight w:val="198"/>
        </w:trPr>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vAlign w:val="center"/>
          </w:tcPr>
          <w:p w:rsidR="006571E2" w:rsidRPr="006571E2" w:rsidRDefault="006571E2" w:rsidP="006571E2">
            <w:pPr>
              <w:widowControl w:val="0"/>
              <w:autoSpaceDE w:val="0"/>
              <w:autoSpaceDN w:val="0"/>
              <w:adjustRightInd w:val="0"/>
              <w:spacing w:line="276" w:lineRule="auto"/>
              <w:ind w:firstLine="0"/>
              <w:jc w:val="left"/>
              <w:rPr>
                <w:rFonts w:eastAsia="Times New Roman"/>
                <w:szCs w:val="20"/>
                <w:lang w:eastAsia="ru-RU"/>
              </w:rPr>
            </w:pPr>
            <w:r w:rsidRPr="006571E2">
              <w:rPr>
                <w:rFonts w:eastAsia="Times New Roman"/>
                <w:szCs w:val="20"/>
                <w:lang w:eastAsia="ru-RU"/>
              </w:rPr>
              <w:t>ефективності розробки</w:t>
            </w:r>
          </w:p>
        </w:tc>
        <w:tc>
          <w:tcPr>
            <w:tcW w:w="2785" w:type="dxa"/>
            <w:vAlign w:val="center"/>
          </w:tcPr>
          <w:p w:rsidR="006571E2" w:rsidRPr="006571E2" w:rsidRDefault="006571E2" w:rsidP="006571E2">
            <w:pPr>
              <w:widowControl w:val="0"/>
              <w:autoSpaceDE w:val="0"/>
              <w:autoSpaceDN w:val="0"/>
              <w:adjustRightInd w:val="0"/>
              <w:spacing w:line="276" w:lineRule="auto"/>
              <w:ind w:firstLine="0"/>
              <w:jc w:val="center"/>
              <w:rPr>
                <w:rFonts w:eastAsia="Times New Roman"/>
                <w:szCs w:val="28"/>
                <w:lang w:eastAsia="ru-RU"/>
              </w:rPr>
            </w:pPr>
            <w:r w:rsidRPr="006571E2">
              <w:rPr>
                <w:rFonts w:eastAsia="Times New Roman"/>
                <w:szCs w:val="28"/>
                <w:lang w:eastAsia="ru-RU"/>
              </w:rPr>
              <w:t>12.12.19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rPr>
          <w:trHeight w:val="198"/>
        </w:trPr>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6</w:t>
            </w:r>
          </w:p>
        </w:tc>
        <w:tc>
          <w:tcPr>
            <w:tcW w:w="4760" w:type="dxa"/>
            <w:vAlign w:val="center"/>
          </w:tcPr>
          <w:p w:rsidR="006571E2" w:rsidRPr="006571E2" w:rsidRDefault="006571E2" w:rsidP="006571E2">
            <w:pPr>
              <w:widowControl w:val="0"/>
              <w:autoSpaceDE w:val="0"/>
              <w:autoSpaceDN w:val="0"/>
              <w:adjustRightInd w:val="0"/>
              <w:spacing w:line="276" w:lineRule="auto"/>
              <w:ind w:firstLine="0"/>
              <w:jc w:val="left"/>
              <w:rPr>
                <w:rFonts w:eastAsia="Times New Roman"/>
                <w:szCs w:val="20"/>
                <w:lang w:eastAsia="ru-RU"/>
              </w:rPr>
            </w:pPr>
            <w:r w:rsidRPr="006571E2">
              <w:rPr>
                <w:rFonts w:eastAsia="Times New Roman"/>
                <w:szCs w:val="20"/>
                <w:lang w:eastAsia="ru-RU"/>
              </w:rPr>
              <w:t xml:space="preserve">Виконання завдання з </w:t>
            </w:r>
            <w:r w:rsidRPr="006571E2">
              <w:rPr>
                <w:rFonts w:eastAsia="Times New Roman"/>
                <w:szCs w:val="28"/>
                <w:lang w:eastAsia="ru-RU"/>
              </w:rPr>
              <w:t>охорони</w:t>
            </w:r>
          </w:p>
        </w:tc>
        <w:tc>
          <w:tcPr>
            <w:tcW w:w="2785" w:type="dxa"/>
            <w:vAlign w:val="center"/>
          </w:tcPr>
          <w:p w:rsidR="006571E2" w:rsidRPr="006571E2" w:rsidRDefault="006571E2" w:rsidP="006571E2">
            <w:pPr>
              <w:widowControl w:val="0"/>
              <w:autoSpaceDE w:val="0"/>
              <w:autoSpaceDN w:val="0"/>
              <w:adjustRightInd w:val="0"/>
              <w:spacing w:line="276"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праці</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14.12.19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7</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 xml:space="preserve">Оформлення пояснювальної </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20.12.19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записки</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593"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8</w:t>
            </w:r>
          </w:p>
        </w:tc>
        <w:tc>
          <w:tcPr>
            <w:tcW w:w="4760" w:type="dxa"/>
          </w:tcPr>
          <w:p w:rsidR="006571E2" w:rsidRPr="006571E2" w:rsidRDefault="006571E2" w:rsidP="006571E2">
            <w:pPr>
              <w:widowControl w:val="0"/>
              <w:autoSpaceDE w:val="0"/>
              <w:autoSpaceDN w:val="0"/>
              <w:adjustRightInd w:val="0"/>
              <w:spacing w:line="240" w:lineRule="auto"/>
              <w:ind w:firstLine="0"/>
              <w:jc w:val="left"/>
              <w:rPr>
                <w:rFonts w:eastAsia="Times New Roman"/>
                <w:szCs w:val="28"/>
                <w:lang w:eastAsia="ru-RU"/>
              </w:rPr>
            </w:pPr>
            <w:r w:rsidRPr="006571E2">
              <w:rPr>
                <w:rFonts w:eastAsia="Times New Roman"/>
                <w:szCs w:val="28"/>
                <w:lang w:eastAsia="ru-RU"/>
              </w:rPr>
              <w:t>Подання роботи до ЕК</w:t>
            </w:r>
          </w:p>
        </w:tc>
        <w:tc>
          <w:tcPr>
            <w:tcW w:w="278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24.12.19</w:t>
            </w:r>
          </w:p>
        </w:tc>
        <w:tc>
          <w:tcPr>
            <w:tcW w:w="1715" w:type="dxa"/>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bl>
    <w:p w:rsidR="006571E2" w:rsidRPr="006571E2" w:rsidRDefault="006571E2" w:rsidP="006571E2">
      <w:pPr>
        <w:widowControl w:val="0"/>
        <w:shd w:val="clear" w:color="auto" w:fill="FFFFFF"/>
        <w:autoSpaceDE w:val="0"/>
        <w:autoSpaceDN w:val="0"/>
        <w:adjustRightInd w:val="0"/>
        <w:spacing w:line="240" w:lineRule="auto"/>
        <w:ind w:firstLine="0"/>
        <w:jc w:val="center"/>
        <w:rPr>
          <w:rFonts w:eastAsia="Times New Roman"/>
          <w:szCs w:val="28"/>
          <w:lang w:eastAsia="ru-RU"/>
        </w:rPr>
      </w:pPr>
    </w:p>
    <w:p w:rsidR="006571E2" w:rsidRPr="006571E2" w:rsidRDefault="006571E2" w:rsidP="006571E2">
      <w:pPr>
        <w:widowControl w:val="0"/>
        <w:shd w:val="clear" w:color="auto" w:fill="FFFFFF"/>
        <w:autoSpaceDE w:val="0"/>
        <w:autoSpaceDN w:val="0"/>
        <w:adjustRightInd w:val="0"/>
        <w:spacing w:line="240" w:lineRule="auto"/>
        <w:ind w:firstLine="0"/>
        <w:jc w:val="center"/>
        <w:rPr>
          <w:rFonts w:eastAsia="Times New Roman"/>
          <w:szCs w:val="28"/>
          <w:lang w:eastAsia="ru-RU"/>
        </w:rPr>
      </w:pPr>
    </w:p>
    <w:tbl>
      <w:tblPr>
        <w:tblW w:w="0" w:type="auto"/>
        <w:tblInd w:w="608" w:type="dxa"/>
        <w:tblLook w:val="01E0"/>
      </w:tblPr>
      <w:tblGrid>
        <w:gridCol w:w="2681"/>
        <w:gridCol w:w="3226"/>
        <w:gridCol w:w="327"/>
        <w:gridCol w:w="3011"/>
      </w:tblGrid>
      <w:tr w:rsidR="006571E2" w:rsidRPr="006571E2" w:rsidTr="006571E2">
        <w:tc>
          <w:tcPr>
            <w:tcW w:w="2915" w:type="dxa"/>
            <w:vAlign w:val="center"/>
          </w:tcPr>
          <w:p w:rsidR="006571E2" w:rsidRPr="006571E2" w:rsidRDefault="006571E2" w:rsidP="006571E2">
            <w:pPr>
              <w:widowControl w:val="0"/>
              <w:autoSpaceDE w:val="0"/>
              <w:autoSpaceDN w:val="0"/>
              <w:adjustRightInd w:val="0"/>
              <w:ind w:left="-181" w:right="-147" w:firstLine="0"/>
              <w:jc w:val="center"/>
              <w:rPr>
                <w:rFonts w:eastAsia="Times New Roman"/>
                <w:szCs w:val="28"/>
                <w:lang w:eastAsia="ru-RU"/>
              </w:rPr>
            </w:pPr>
            <w:r w:rsidRPr="006571E2">
              <w:rPr>
                <w:rFonts w:eastAsia="Times New Roman"/>
                <w:szCs w:val="28"/>
                <w:lang w:eastAsia="ru-RU"/>
              </w:rPr>
              <w:t>Дата видачі завдання</w:t>
            </w:r>
          </w:p>
        </w:tc>
        <w:tc>
          <w:tcPr>
            <w:tcW w:w="3524" w:type="dxa"/>
            <w:tcBorders>
              <w:bottom w:val="single" w:sz="4" w:space="0" w:color="auto"/>
            </w:tcBorders>
            <w:vAlign w:val="bottom"/>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 xml:space="preserve"> 04.11.2019 р.</w:t>
            </w:r>
          </w:p>
        </w:tc>
        <w:tc>
          <w:tcPr>
            <w:tcW w:w="34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179"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r>
      <w:tr w:rsidR="006571E2" w:rsidRPr="006571E2" w:rsidTr="006571E2">
        <w:tc>
          <w:tcPr>
            <w:tcW w:w="2915" w:type="dxa"/>
            <w:vAlign w:val="center"/>
          </w:tcPr>
          <w:p w:rsidR="006571E2" w:rsidRPr="006571E2" w:rsidRDefault="006571E2" w:rsidP="006571E2">
            <w:pPr>
              <w:widowControl w:val="0"/>
              <w:autoSpaceDE w:val="0"/>
              <w:autoSpaceDN w:val="0"/>
              <w:adjustRightInd w:val="0"/>
              <w:ind w:firstLine="0"/>
              <w:jc w:val="center"/>
              <w:rPr>
                <w:rFonts w:eastAsia="Times New Roman"/>
                <w:szCs w:val="28"/>
                <w:lang w:eastAsia="ru-RU"/>
              </w:rPr>
            </w:pPr>
            <w:r w:rsidRPr="006571E2">
              <w:rPr>
                <w:rFonts w:eastAsia="Times New Roman"/>
                <w:szCs w:val="28"/>
                <w:lang w:eastAsia="ru-RU"/>
              </w:rPr>
              <w:t>Студент</w:t>
            </w:r>
          </w:p>
        </w:tc>
        <w:tc>
          <w:tcPr>
            <w:tcW w:w="3524" w:type="dxa"/>
            <w:tcBorders>
              <w:top w:val="single" w:sz="4" w:space="0" w:color="auto"/>
              <w:bottom w:val="single" w:sz="4" w:space="0" w:color="auto"/>
            </w:tcBorders>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4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179" w:type="dxa"/>
            <w:tcBorders>
              <w:bottom w:val="single" w:sz="4" w:space="0" w:color="auto"/>
            </w:tcBorders>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0"/>
                <w:lang w:eastAsia="ru-RU"/>
              </w:rPr>
              <w:t>Корнієнко Є</w:t>
            </w:r>
            <w:r w:rsidRPr="006571E2">
              <w:rPr>
                <w:rFonts w:eastAsia="Times New Roman"/>
                <w:szCs w:val="28"/>
                <w:lang w:eastAsia="ru-RU"/>
              </w:rPr>
              <w:t>.М.</w:t>
            </w:r>
          </w:p>
        </w:tc>
      </w:tr>
      <w:tr w:rsidR="006571E2" w:rsidRPr="006571E2" w:rsidTr="006571E2">
        <w:tc>
          <w:tcPr>
            <w:tcW w:w="291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524" w:type="dxa"/>
            <w:tcBorders>
              <w:top w:val="single" w:sz="4" w:space="0" w:color="auto"/>
            </w:tcBorders>
          </w:tcPr>
          <w:p w:rsidR="006571E2" w:rsidRPr="006571E2" w:rsidRDefault="006571E2" w:rsidP="006571E2">
            <w:pPr>
              <w:widowControl w:val="0"/>
              <w:autoSpaceDE w:val="0"/>
              <w:autoSpaceDN w:val="0"/>
              <w:adjustRightInd w:val="0"/>
              <w:spacing w:line="240" w:lineRule="auto"/>
              <w:ind w:firstLine="0"/>
              <w:jc w:val="center"/>
              <w:rPr>
                <w:rFonts w:eastAsia="Times New Roman"/>
                <w:sz w:val="20"/>
                <w:szCs w:val="20"/>
                <w:lang w:eastAsia="ru-RU"/>
              </w:rPr>
            </w:pPr>
            <w:r w:rsidRPr="006571E2">
              <w:rPr>
                <w:rFonts w:eastAsia="Times New Roman"/>
                <w:sz w:val="20"/>
                <w:szCs w:val="20"/>
                <w:lang w:eastAsia="ru-RU"/>
              </w:rPr>
              <w:t>(підпис)</w:t>
            </w:r>
          </w:p>
        </w:tc>
        <w:tc>
          <w:tcPr>
            <w:tcW w:w="34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179" w:type="dxa"/>
            <w:tcBorders>
              <w:top w:val="single" w:sz="4" w:space="0" w:color="auto"/>
            </w:tcBorders>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 w:val="20"/>
                <w:szCs w:val="20"/>
                <w:lang w:eastAsia="ru-RU"/>
              </w:rPr>
              <w:t>( прізвище, ініціали)</w:t>
            </w:r>
          </w:p>
        </w:tc>
      </w:tr>
      <w:tr w:rsidR="006571E2" w:rsidRPr="006571E2" w:rsidTr="006571E2">
        <w:tc>
          <w:tcPr>
            <w:tcW w:w="2915" w:type="dxa"/>
            <w:vAlign w:val="center"/>
          </w:tcPr>
          <w:p w:rsidR="006571E2" w:rsidRPr="006571E2" w:rsidRDefault="006571E2" w:rsidP="006571E2">
            <w:pPr>
              <w:widowControl w:val="0"/>
              <w:autoSpaceDE w:val="0"/>
              <w:autoSpaceDN w:val="0"/>
              <w:adjustRightInd w:val="0"/>
              <w:ind w:firstLine="0"/>
              <w:jc w:val="center"/>
              <w:rPr>
                <w:rFonts w:eastAsia="Times New Roman"/>
                <w:szCs w:val="28"/>
                <w:lang w:eastAsia="ru-RU"/>
              </w:rPr>
            </w:pPr>
            <w:r w:rsidRPr="006571E2">
              <w:rPr>
                <w:rFonts w:eastAsia="Times New Roman"/>
                <w:szCs w:val="28"/>
                <w:lang w:eastAsia="ru-RU"/>
              </w:rPr>
              <w:t>Керівник роботи</w:t>
            </w:r>
          </w:p>
        </w:tc>
        <w:tc>
          <w:tcPr>
            <w:tcW w:w="3524" w:type="dxa"/>
            <w:tcBorders>
              <w:bottom w:val="single" w:sz="4" w:space="0" w:color="auto"/>
            </w:tcBorders>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4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179" w:type="dxa"/>
            <w:tcBorders>
              <w:bottom w:val="single" w:sz="4" w:space="0" w:color="auto"/>
            </w:tcBorders>
            <w:vAlign w:val="bottom"/>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Cs w:val="28"/>
                <w:lang w:eastAsia="ru-RU"/>
              </w:rPr>
              <w:t>Безкоровайний В.В.</w:t>
            </w:r>
          </w:p>
        </w:tc>
      </w:tr>
      <w:tr w:rsidR="006571E2" w:rsidRPr="006571E2" w:rsidTr="006571E2">
        <w:tc>
          <w:tcPr>
            <w:tcW w:w="291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524" w:type="dxa"/>
            <w:tcBorders>
              <w:top w:val="single" w:sz="4" w:space="0" w:color="auto"/>
            </w:tcBorders>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 w:val="20"/>
                <w:szCs w:val="20"/>
                <w:lang w:eastAsia="ru-RU"/>
              </w:rPr>
              <w:t xml:space="preserve">(підпис) </w:t>
            </w:r>
          </w:p>
        </w:tc>
        <w:tc>
          <w:tcPr>
            <w:tcW w:w="345" w:type="dxa"/>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p>
        </w:tc>
        <w:tc>
          <w:tcPr>
            <w:tcW w:w="3179" w:type="dxa"/>
            <w:tcBorders>
              <w:top w:val="single" w:sz="4" w:space="0" w:color="auto"/>
            </w:tcBorders>
            <w:vAlign w:val="center"/>
          </w:tcPr>
          <w:p w:rsidR="006571E2" w:rsidRPr="006571E2" w:rsidRDefault="006571E2" w:rsidP="006571E2">
            <w:pPr>
              <w:widowControl w:val="0"/>
              <w:autoSpaceDE w:val="0"/>
              <w:autoSpaceDN w:val="0"/>
              <w:adjustRightInd w:val="0"/>
              <w:spacing w:line="240" w:lineRule="auto"/>
              <w:ind w:firstLine="0"/>
              <w:jc w:val="center"/>
              <w:rPr>
                <w:rFonts w:eastAsia="Times New Roman"/>
                <w:szCs w:val="28"/>
                <w:lang w:eastAsia="ru-RU"/>
              </w:rPr>
            </w:pPr>
            <w:r w:rsidRPr="006571E2">
              <w:rPr>
                <w:rFonts w:eastAsia="Times New Roman"/>
                <w:sz w:val="20"/>
                <w:szCs w:val="20"/>
                <w:lang w:eastAsia="ru-RU"/>
              </w:rPr>
              <w:t>(посада, прізвище, ініціали)</w:t>
            </w:r>
          </w:p>
        </w:tc>
      </w:tr>
    </w:tbl>
    <w:p w:rsidR="000E0FE0" w:rsidRPr="001D15F0" w:rsidRDefault="006571E2" w:rsidP="00F04CDE">
      <w:pPr>
        <w:widowControl w:val="0"/>
        <w:autoSpaceDE w:val="0"/>
        <w:autoSpaceDN w:val="0"/>
        <w:adjustRightInd w:val="0"/>
        <w:spacing w:line="240" w:lineRule="auto"/>
        <w:ind w:firstLine="0"/>
        <w:jc w:val="center"/>
      </w:pPr>
      <w:r w:rsidRPr="006571E2">
        <w:rPr>
          <w:rFonts w:eastAsia="Times New Roman"/>
          <w:szCs w:val="28"/>
          <w:lang w:eastAsia="ru-RU"/>
        </w:rPr>
        <w:br w:type="page"/>
      </w:r>
      <w:r w:rsidR="000E0FE0" w:rsidRPr="001D15F0">
        <w:rPr>
          <w:szCs w:val="28"/>
        </w:rPr>
        <w:lastRenderedPageBreak/>
        <w:t>РЕФЕРАТ</w:t>
      </w:r>
    </w:p>
    <w:p w:rsidR="000E0FE0" w:rsidRPr="00351233" w:rsidRDefault="000E0FE0" w:rsidP="000E0FE0"/>
    <w:p w:rsidR="000E0FE0" w:rsidRPr="00351233" w:rsidRDefault="000E0FE0" w:rsidP="000E0FE0"/>
    <w:p w:rsidR="000E0FE0" w:rsidRPr="00F04CDE" w:rsidRDefault="000E0FE0" w:rsidP="000E0FE0">
      <w:pPr>
        <w:shd w:val="clear" w:color="auto" w:fill="FFFFFF"/>
        <w:ind w:firstLine="720"/>
        <w:rPr>
          <w:szCs w:val="28"/>
        </w:rPr>
      </w:pPr>
      <w:r w:rsidRPr="00F04CDE">
        <w:rPr>
          <w:szCs w:val="28"/>
        </w:rPr>
        <w:t>Пояснювальна записка містить: 8</w:t>
      </w:r>
      <w:r w:rsidR="0091377D">
        <w:rPr>
          <w:szCs w:val="28"/>
        </w:rPr>
        <w:t>2</w:t>
      </w:r>
      <w:r w:rsidRPr="00F04CDE">
        <w:rPr>
          <w:szCs w:val="28"/>
        </w:rPr>
        <w:t xml:space="preserve"> с., 1 табл., 24 рис., 1 дод., 39 джерел.</w:t>
      </w:r>
    </w:p>
    <w:p w:rsidR="000E0FE0" w:rsidRPr="00F04CDE" w:rsidRDefault="000E0FE0" w:rsidP="000E0FE0">
      <w:pPr>
        <w:shd w:val="clear" w:color="auto" w:fill="FFFFFF"/>
        <w:ind w:firstLine="720"/>
        <w:rPr>
          <w:szCs w:val="28"/>
        </w:rPr>
      </w:pPr>
    </w:p>
    <w:p w:rsidR="000E0FE0" w:rsidRPr="00F04CDE" w:rsidRDefault="006E4EE1" w:rsidP="000E0FE0">
      <w:pPr>
        <w:shd w:val="clear" w:color="auto" w:fill="FFFFFF"/>
        <w:ind w:firstLine="720"/>
        <w:rPr>
          <w:szCs w:val="28"/>
        </w:rPr>
      </w:pPr>
      <w:r w:rsidRPr="00F04CDE">
        <w:rPr>
          <w:szCs w:val="28"/>
        </w:rPr>
        <w:t>АСУ ТП, ЗАПІРН</w:t>
      </w:r>
      <w:r>
        <w:rPr>
          <w:szCs w:val="28"/>
        </w:rPr>
        <w:t>А</w:t>
      </w:r>
      <w:r w:rsidRPr="00F04CDE">
        <w:rPr>
          <w:szCs w:val="28"/>
        </w:rPr>
        <w:t xml:space="preserve"> АРМАТУР</w:t>
      </w:r>
      <w:r>
        <w:rPr>
          <w:szCs w:val="28"/>
        </w:rPr>
        <w:t>А</w:t>
      </w:r>
      <w:r w:rsidRPr="00F04CDE">
        <w:rPr>
          <w:szCs w:val="28"/>
        </w:rPr>
        <w:t xml:space="preserve"> КОТЛА</w:t>
      </w:r>
      <w:r>
        <w:rPr>
          <w:szCs w:val="28"/>
        </w:rPr>
        <w:t>,</w:t>
      </w:r>
      <w:r w:rsidRPr="00F04CDE">
        <w:rPr>
          <w:szCs w:val="28"/>
        </w:rPr>
        <w:t xml:space="preserve"> ДАТЧИК ПОЛОЖЕННЯ</w:t>
      </w:r>
      <w:r>
        <w:rPr>
          <w:szCs w:val="28"/>
        </w:rPr>
        <w:t>,</w:t>
      </w:r>
      <w:r w:rsidRPr="00F04CDE">
        <w:rPr>
          <w:szCs w:val="28"/>
        </w:rPr>
        <w:t xml:space="preserve"> РЕІНЖИНІРИН</w:t>
      </w:r>
      <w:r>
        <w:rPr>
          <w:szCs w:val="28"/>
        </w:rPr>
        <w:t xml:space="preserve">Г, </w:t>
      </w:r>
      <w:r w:rsidRPr="00F04CDE">
        <w:rPr>
          <w:szCs w:val="28"/>
        </w:rPr>
        <w:t>Т</w:t>
      </w:r>
      <w:r>
        <w:rPr>
          <w:szCs w:val="28"/>
        </w:rPr>
        <w:t>Е</w:t>
      </w:r>
      <w:r w:rsidRPr="00F04CDE">
        <w:rPr>
          <w:szCs w:val="28"/>
        </w:rPr>
        <w:t xml:space="preserve">С, </w:t>
      </w:r>
      <w:r>
        <w:rPr>
          <w:szCs w:val="28"/>
        </w:rPr>
        <w:t>УПРАВЛІННЯ</w:t>
      </w:r>
      <w:r w:rsidRPr="00F04CDE">
        <w:rPr>
          <w:szCs w:val="28"/>
        </w:rPr>
        <w:t>.</w:t>
      </w:r>
    </w:p>
    <w:p w:rsidR="000E0FE0" w:rsidRPr="00F04CDE" w:rsidRDefault="000E0FE0" w:rsidP="000E0FE0">
      <w:pPr>
        <w:shd w:val="clear" w:color="auto" w:fill="FFFFFF"/>
        <w:ind w:firstLine="720"/>
        <w:rPr>
          <w:szCs w:val="28"/>
        </w:rPr>
      </w:pPr>
    </w:p>
    <w:p w:rsidR="000E0FE0" w:rsidRPr="00F04CDE" w:rsidRDefault="000E0FE0" w:rsidP="000E0FE0">
      <w:pPr>
        <w:shd w:val="clear" w:color="auto" w:fill="FFFFFF"/>
        <w:ind w:firstLine="720"/>
        <w:rPr>
          <w:szCs w:val="28"/>
        </w:rPr>
      </w:pPr>
      <w:r w:rsidRPr="00F04CDE">
        <w:rPr>
          <w:szCs w:val="28"/>
        </w:rPr>
        <w:t xml:space="preserve">Об’єкт дослідження – процес управління запірною арматурою котла електростанції. </w:t>
      </w:r>
    </w:p>
    <w:p w:rsidR="000E0FE0" w:rsidRPr="00F04CDE" w:rsidRDefault="000E0FE0" w:rsidP="000E0FE0">
      <w:pPr>
        <w:shd w:val="clear" w:color="auto" w:fill="FFFFFF"/>
        <w:ind w:firstLine="720"/>
        <w:rPr>
          <w:szCs w:val="28"/>
        </w:rPr>
      </w:pPr>
      <w:r w:rsidRPr="00F04CDE">
        <w:rPr>
          <w:szCs w:val="28"/>
        </w:rPr>
        <w:t>Предмет дослідження – запірна арматура котла електростанції.</w:t>
      </w:r>
    </w:p>
    <w:p w:rsidR="000E0FE0" w:rsidRPr="00F04CDE" w:rsidRDefault="000E0FE0" w:rsidP="000E0FE0">
      <w:pPr>
        <w:shd w:val="clear" w:color="auto" w:fill="FFFFFF"/>
        <w:ind w:firstLine="720"/>
        <w:rPr>
          <w:szCs w:val="28"/>
        </w:rPr>
      </w:pPr>
      <w:r w:rsidRPr="00F04CDE">
        <w:rPr>
          <w:szCs w:val="28"/>
        </w:rPr>
        <w:t xml:space="preserve">Методи дослідження – </w:t>
      </w:r>
      <w:r w:rsidR="006E4EE1">
        <w:rPr>
          <w:szCs w:val="28"/>
        </w:rPr>
        <w:t>методи системної інженерії, теорії керування</w:t>
      </w:r>
      <w:r w:rsidRPr="00F04CDE">
        <w:rPr>
          <w:szCs w:val="28"/>
        </w:rPr>
        <w:t xml:space="preserve">, </w:t>
      </w:r>
      <w:r w:rsidR="006E4EE1">
        <w:rPr>
          <w:szCs w:val="28"/>
        </w:rPr>
        <w:t>сучасні інформаційні технології</w:t>
      </w:r>
      <w:r w:rsidRPr="00F04CDE">
        <w:rPr>
          <w:szCs w:val="28"/>
        </w:rPr>
        <w:t xml:space="preserve">. </w:t>
      </w:r>
    </w:p>
    <w:p w:rsidR="000E0FE0" w:rsidRPr="00F04CDE" w:rsidRDefault="000E0FE0" w:rsidP="000E0FE0">
      <w:pPr>
        <w:shd w:val="clear" w:color="auto" w:fill="FFFFFF"/>
        <w:ind w:firstLine="720"/>
        <w:rPr>
          <w:szCs w:val="28"/>
        </w:rPr>
      </w:pPr>
      <w:r w:rsidRPr="00F04CDE">
        <w:rPr>
          <w:szCs w:val="28"/>
        </w:rPr>
        <w:t>Мета магістерської атестаційної роботи – підвищення ефективності системи дистанційного керування запірною арматурою котла електростанції.</w:t>
      </w:r>
    </w:p>
    <w:p w:rsidR="000E0FE0" w:rsidRPr="005D373C" w:rsidRDefault="006E4EE1" w:rsidP="005D373C">
      <w:pPr>
        <w:shd w:val="clear" w:color="auto" w:fill="FFFFFF"/>
        <w:ind w:firstLine="720"/>
        <w:rPr>
          <w:szCs w:val="28"/>
          <w:highlight w:val="yellow"/>
        </w:rPr>
      </w:pPr>
      <w:r w:rsidRPr="005D373C">
        <w:rPr>
          <w:szCs w:val="28"/>
        </w:rPr>
        <w:t xml:space="preserve">Виконано огляд сучасного стану проблеми управління запірною арматурою котлів електростанцій, проаналізовано </w:t>
      </w:r>
      <w:r w:rsidR="005D373C" w:rsidRPr="005D373C">
        <w:rPr>
          <w:szCs w:val="28"/>
        </w:rPr>
        <w:t xml:space="preserve">структуру </w:t>
      </w:r>
      <w:r w:rsidRPr="005D373C">
        <w:rPr>
          <w:szCs w:val="28"/>
        </w:rPr>
        <w:t>існуюч</w:t>
      </w:r>
      <w:r w:rsidR="005D373C" w:rsidRPr="005D373C">
        <w:rPr>
          <w:szCs w:val="28"/>
        </w:rPr>
        <w:t>ої</w:t>
      </w:r>
      <w:r w:rsidRPr="005D373C">
        <w:rPr>
          <w:szCs w:val="28"/>
        </w:rPr>
        <w:t xml:space="preserve"> систем</w:t>
      </w:r>
      <w:r w:rsidR="005D373C" w:rsidRPr="005D373C">
        <w:rPr>
          <w:szCs w:val="28"/>
        </w:rPr>
        <w:t>и</w:t>
      </w:r>
      <w:r w:rsidRPr="005D373C">
        <w:rPr>
          <w:szCs w:val="28"/>
        </w:rPr>
        <w:t xml:space="preserve"> управління, розроблено логічну частину програмного забезпечення, драйвер обробки сигналів,</w:t>
      </w:r>
      <w:r w:rsidR="00C30953" w:rsidRPr="005D373C">
        <w:rPr>
          <w:szCs w:val="28"/>
        </w:rPr>
        <w:t xml:space="preserve"> </w:t>
      </w:r>
      <w:r w:rsidRPr="005D373C">
        <w:rPr>
          <w:szCs w:val="28"/>
        </w:rPr>
        <w:t xml:space="preserve">логіку керування та </w:t>
      </w:r>
      <w:proofErr w:type="spellStart"/>
      <w:r w:rsidRPr="005D373C">
        <w:rPr>
          <w:szCs w:val="28"/>
        </w:rPr>
        <w:t>людинно-машинний</w:t>
      </w:r>
      <w:proofErr w:type="spellEnd"/>
      <w:r w:rsidRPr="005D373C">
        <w:rPr>
          <w:szCs w:val="28"/>
        </w:rPr>
        <w:t xml:space="preserve"> інтерфейс системи керування</w:t>
      </w:r>
      <w:r w:rsidR="00814E33">
        <w:rPr>
          <w:szCs w:val="28"/>
        </w:rPr>
        <w:t xml:space="preserve"> </w:t>
      </w:r>
      <w:r w:rsidR="00814E33" w:rsidRPr="005D373C">
        <w:rPr>
          <w:szCs w:val="28"/>
        </w:rPr>
        <w:t xml:space="preserve">запірною арматурою котлів </w:t>
      </w:r>
      <w:proofErr w:type="spellStart"/>
      <w:r w:rsidR="00814E33">
        <w:rPr>
          <w:szCs w:val="28"/>
        </w:rPr>
        <w:t>Зміївської</w:t>
      </w:r>
      <w:proofErr w:type="spellEnd"/>
      <w:r w:rsidR="00814E33">
        <w:rPr>
          <w:szCs w:val="28"/>
        </w:rPr>
        <w:t xml:space="preserve"> теплоелектро</w:t>
      </w:r>
      <w:r w:rsidR="00814E33" w:rsidRPr="005D373C">
        <w:rPr>
          <w:szCs w:val="28"/>
        </w:rPr>
        <w:t>станці</w:t>
      </w:r>
      <w:r w:rsidR="00814E33">
        <w:rPr>
          <w:szCs w:val="28"/>
        </w:rPr>
        <w:t>ї</w:t>
      </w:r>
      <w:r w:rsidRPr="005D373C">
        <w:rPr>
          <w:szCs w:val="28"/>
        </w:rPr>
        <w:t xml:space="preserve">. </w:t>
      </w:r>
      <w:r w:rsidR="005D373C" w:rsidRPr="005D373C">
        <w:rPr>
          <w:szCs w:val="28"/>
        </w:rPr>
        <w:t xml:space="preserve">Зроблені розрахунки </w:t>
      </w:r>
      <w:proofErr w:type="spellStart"/>
      <w:r w:rsidR="005D373C" w:rsidRPr="005D373C">
        <w:rPr>
          <w:szCs w:val="28"/>
        </w:rPr>
        <w:t>підтведжують</w:t>
      </w:r>
      <w:proofErr w:type="spellEnd"/>
      <w:r w:rsidR="005D373C" w:rsidRPr="005D373C">
        <w:rPr>
          <w:szCs w:val="28"/>
        </w:rPr>
        <w:t xml:space="preserve"> економічну </w:t>
      </w:r>
      <w:r w:rsidRPr="005D373C">
        <w:rPr>
          <w:szCs w:val="28"/>
        </w:rPr>
        <w:t>ефективн</w:t>
      </w:r>
      <w:r w:rsidR="005D373C" w:rsidRPr="005D373C">
        <w:rPr>
          <w:szCs w:val="28"/>
        </w:rPr>
        <w:t>ість</w:t>
      </w:r>
      <w:r w:rsidRPr="005D373C">
        <w:rPr>
          <w:szCs w:val="28"/>
        </w:rPr>
        <w:t xml:space="preserve"> розробки</w:t>
      </w:r>
      <w:r w:rsidR="005D373C" w:rsidRPr="005D373C">
        <w:rPr>
          <w:szCs w:val="28"/>
        </w:rPr>
        <w:t xml:space="preserve">. </w:t>
      </w:r>
    </w:p>
    <w:p w:rsidR="000E0FE0" w:rsidRPr="00814E33" w:rsidRDefault="000E0FE0" w:rsidP="000E0FE0">
      <w:pPr>
        <w:shd w:val="clear" w:color="auto" w:fill="FFFFFF"/>
        <w:ind w:firstLine="709"/>
        <w:rPr>
          <w:szCs w:val="28"/>
        </w:rPr>
      </w:pPr>
      <w:r w:rsidRPr="00814E33">
        <w:rPr>
          <w:szCs w:val="28"/>
        </w:rPr>
        <w:t>Для визначення основних шкідливи</w:t>
      </w:r>
      <w:r w:rsidR="006E4EE1" w:rsidRPr="00814E33">
        <w:rPr>
          <w:szCs w:val="28"/>
        </w:rPr>
        <w:t>х</w:t>
      </w:r>
      <w:r w:rsidRPr="00814E33">
        <w:rPr>
          <w:szCs w:val="28"/>
        </w:rPr>
        <w:t xml:space="preserve"> виробничи</w:t>
      </w:r>
      <w:r w:rsidR="006E4EE1" w:rsidRPr="00814E33">
        <w:rPr>
          <w:szCs w:val="28"/>
        </w:rPr>
        <w:t>х</w:t>
      </w:r>
      <w:r w:rsidRPr="00814E33">
        <w:rPr>
          <w:szCs w:val="28"/>
        </w:rPr>
        <w:t xml:space="preserve"> факторів </w:t>
      </w:r>
      <w:r w:rsidR="006E4EE1" w:rsidRPr="00814E33">
        <w:rPr>
          <w:szCs w:val="28"/>
        </w:rPr>
        <w:t>у</w:t>
      </w:r>
      <w:r w:rsidRPr="00814E33">
        <w:rPr>
          <w:szCs w:val="28"/>
        </w:rPr>
        <w:t xml:space="preserve"> робочій зоні викона</w:t>
      </w:r>
      <w:r w:rsidR="006E4EE1" w:rsidRPr="00814E33">
        <w:rPr>
          <w:szCs w:val="28"/>
        </w:rPr>
        <w:t>но</w:t>
      </w:r>
      <w:r w:rsidRPr="00814E33">
        <w:rPr>
          <w:szCs w:val="28"/>
        </w:rPr>
        <w:t xml:space="preserve"> розрахунки кондиціювання у приміщені. </w:t>
      </w:r>
    </w:p>
    <w:p w:rsidR="005D373C" w:rsidRPr="00F04CDE" w:rsidRDefault="005D373C" w:rsidP="000E0FE0">
      <w:pPr>
        <w:shd w:val="clear" w:color="auto" w:fill="FFFFFF"/>
        <w:ind w:firstLine="709"/>
        <w:rPr>
          <w:szCs w:val="28"/>
        </w:rPr>
      </w:pPr>
      <w:r w:rsidRPr="00814E33">
        <w:rPr>
          <w:szCs w:val="28"/>
        </w:rPr>
        <w:t xml:space="preserve">Результати атестаційної роботи можуть бути використані для удосконалення систем управління запірною </w:t>
      </w:r>
      <w:proofErr w:type="spellStart"/>
      <w:r w:rsidRPr="00814E33">
        <w:rPr>
          <w:szCs w:val="28"/>
        </w:rPr>
        <w:t>араматурою</w:t>
      </w:r>
      <w:proofErr w:type="spellEnd"/>
      <w:r w:rsidRPr="00814E33">
        <w:rPr>
          <w:szCs w:val="28"/>
        </w:rPr>
        <w:t xml:space="preserve"> </w:t>
      </w:r>
      <w:r w:rsidR="00814E33" w:rsidRPr="00814E33">
        <w:rPr>
          <w:szCs w:val="28"/>
        </w:rPr>
        <w:t>теплових електростанцій, котелень житлових і виробничих приміщень.</w:t>
      </w:r>
    </w:p>
    <w:p w:rsidR="00E72EE2" w:rsidRPr="00F04CDE" w:rsidRDefault="00E72EE2" w:rsidP="00DA05F6">
      <w:pPr>
        <w:spacing w:after="160" w:line="259" w:lineRule="auto"/>
        <w:ind w:left="-993" w:firstLine="0"/>
        <w:jc w:val="left"/>
        <w:rPr>
          <w:rFonts w:eastAsia="Times New Roman"/>
          <w:b/>
          <w:szCs w:val="28"/>
          <w:lang w:eastAsia="uk-UA"/>
        </w:rPr>
      </w:pPr>
    </w:p>
    <w:p w:rsidR="00E72EE2" w:rsidRPr="00F04CDE" w:rsidRDefault="00E72EE2" w:rsidP="00DA05F6">
      <w:pPr>
        <w:spacing w:after="160" w:line="259" w:lineRule="auto"/>
        <w:ind w:left="-993" w:firstLine="0"/>
        <w:jc w:val="left"/>
        <w:rPr>
          <w:rFonts w:eastAsia="Times New Roman"/>
          <w:b/>
          <w:szCs w:val="28"/>
          <w:lang w:eastAsia="uk-UA"/>
        </w:rPr>
      </w:pPr>
      <w:r w:rsidRPr="00F04CDE">
        <w:rPr>
          <w:rFonts w:eastAsia="Times New Roman"/>
          <w:b/>
          <w:szCs w:val="28"/>
          <w:lang w:eastAsia="uk-UA"/>
        </w:rPr>
        <w:br w:type="page"/>
      </w:r>
    </w:p>
    <w:p w:rsidR="006159E6" w:rsidRPr="001D15F0" w:rsidRDefault="006159E6" w:rsidP="006159E6">
      <w:pPr>
        <w:jc w:val="center"/>
      </w:pPr>
      <w:r w:rsidRPr="001D15F0">
        <w:rPr>
          <w:szCs w:val="28"/>
        </w:rPr>
        <w:lastRenderedPageBreak/>
        <w:t>ABSTRACT</w:t>
      </w:r>
    </w:p>
    <w:p w:rsidR="006159E6" w:rsidRPr="007E4289" w:rsidRDefault="006159E6" w:rsidP="006159E6">
      <w:pPr>
        <w:rPr>
          <w:lang w:val="en-US"/>
        </w:rPr>
      </w:pPr>
    </w:p>
    <w:p w:rsidR="006159E6" w:rsidRPr="007E4289" w:rsidRDefault="006159E6" w:rsidP="006159E6">
      <w:pPr>
        <w:rPr>
          <w:lang w:val="en-US"/>
        </w:rPr>
      </w:pPr>
    </w:p>
    <w:p w:rsidR="006159E6" w:rsidRPr="001D15F0" w:rsidRDefault="006159E6" w:rsidP="00814E33">
      <w:pPr>
        <w:shd w:val="clear" w:color="auto" w:fill="FFFFFF"/>
        <w:ind w:firstLine="720"/>
        <w:rPr>
          <w:szCs w:val="28"/>
        </w:rPr>
      </w:pPr>
      <w:proofErr w:type="spellStart"/>
      <w:r w:rsidRPr="001D15F0">
        <w:rPr>
          <w:szCs w:val="28"/>
        </w:rPr>
        <w:t>Explanatory</w:t>
      </w:r>
      <w:proofErr w:type="spellEnd"/>
      <w:r w:rsidRPr="001D15F0">
        <w:rPr>
          <w:szCs w:val="28"/>
        </w:rPr>
        <w:t xml:space="preserve"> </w:t>
      </w:r>
      <w:proofErr w:type="spellStart"/>
      <w:r w:rsidRPr="001D15F0">
        <w:rPr>
          <w:szCs w:val="28"/>
        </w:rPr>
        <w:t>note</w:t>
      </w:r>
      <w:proofErr w:type="spellEnd"/>
      <w:r w:rsidRPr="001D15F0">
        <w:rPr>
          <w:szCs w:val="28"/>
        </w:rPr>
        <w:t xml:space="preserve"> </w:t>
      </w:r>
      <w:proofErr w:type="spellStart"/>
      <w:r w:rsidRPr="001D15F0">
        <w:rPr>
          <w:szCs w:val="28"/>
        </w:rPr>
        <w:t>contains</w:t>
      </w:r>
      <w:proofErr w:type="spellEnd"/>
      <w:r w:rsidRPr="001D15F0">
        <w:rPr>
          <w:szCs w:val="28"/>
        </w:rPr>
        <w:t>: 8</w:t>
      </w:r>
      <w:r w:rsidR="0091377D">
        <w:rPr>
          <w:szCs w:val="28"/>
        </w:rPr>
        <w:t>2</w:t>
      </w:r>
      <w:r w:rsidRPr="001D15F0">
        <w:rPr>
          <w:szCs w:val="28"/>
        </w:rPr>
        <w:t xml:space="preserve"> p., 1 </w:t>
      </w:r>
      <w:proofErr w:type="spellStart"/>
      <w:r w:rsidRPr="001D15F0">
        <w:rPr>
          <w:szCs w:val="28"/>
        </w:rPr>
        <w:t>tab</w:t>
      </w:r>
      <w:proofErr w:type="spellEnd"/>
      <w:r w:rsidRPr="001D15F0">
        <w:rPr>
          <w:szCs w:val="28"/>
        </w:rPr>
        <w:t xml:space="preserve">., 24 </w:t>
      </w:r>
      <w:proofErr w:type="spellStart"/>
      <w:r w:rsidRPr="001D15F0">
        <w:rPr>
          <w:szCs w:val="28"/>
        </w:rPr>
        <w:t>fig</w:t>
      </w:r>
      <w:proofErr w:type="spellEnd"/>
      <w:r w:rsidRPr="001D15F0">
        <w:rPr>
          <w:szCs w:val="28"/>
        </w:rPr>
        <w:t xml:space="preserve">., 1 </w:t>
      </w:r>
      <w:proofErr w:type="spellStart"/>
      <w:r w:rsidRPr="001D15F0">
        <w:rPr>
          <w:szCs w:val="28"/>
        </w:rPr>
        <w:t>ext</w:t>
      </w:r>
      <w:proofErr w:type="spellEnd"/>
      <w:r w:rsidRPr="001D15F0">
        <w:rPr>
          <w:szCs w:val="28"/>
        </w:rPr>
        <w:t xml:space="preserve">., 39 </w:t>
      </w:r>
      <w:proofErr w:type="spellStart"/>
      <w:r w:rsidRPr="001D15F0">
        <w:rPr>
          <w:szCs w:val="28"/>
        </w:rPr>
        <w:t>sources</w:t>
      </w:r>
      <w:proofErr w:type="spellEnd"/>
      <w:r w:rsidRPr="001D15F0">
        <w:rPr>
          <w:szCs w:val="28"/>
        </w:rPr>
        <w:t>.</w:t>
      </w:r>
    </w:p>
    <w:p w:rsidR="006159E6" w:rsidRPr="001D15F0" w:rsidRDefault="006159E6" w:rsidP="00814E33">
      <w:pPr>
        <w:shd w:val="clear" w:color="auto" w:fill="FFFFFF"/>
        <w:ind w:firstLine="720"/>
        <w:rPr>
          <w:szCs w:val="28"/>
        </w:rPr>
      </w:pPr>
    </w:p>
    <w:p w:rsidR="00814E33" w:rsidRPr="007E4289" w:rsidRDefault="00814E33" w:rsidP="00814E33">
      <w:pPr>
        <w:ind w:firstLine="0"/>
        <w:rPr>
          <w:sz w:val="24"/>
          <w:szCs w:val="24"/>
          <w:lang w:val="en-US"/>
        </w:rPr>
      </w:pPr>
      <w:r>
        <w:rPr>
          <w:szCs w:val="28"/>
          <w:lang w:val="en-US"/>
        </w:rPr>
        <w:t>SCADA</w:t>
      </w:r>
      <w:r>
        <w:rPr>
          <w:szCs w:val="28"/>
        </w:rPr>
        <w:t xml:space="preserve">, </w:t>
      </w:r>
      <w:r>
        <w:rPr>
          <w:rStyle w:val="tlid-translation"/>
        </w:rPr>
        <w:t>BOILER SHUT-OFF VALVE, POSITION SENSOR, REENGINEERING, THERMAL POWER PLANT, CONTROL.</w:t>
      </w:r>
    </w:p>
    <w:p w:rsidR="006159E6" w:rsidRPr="007E4289" w:rsidRDefault="006159E6" w:rsidP="00814E33">
      <w:pPr>
        <w:shd w:val="clear" w:color="auto" w:fill="FFFFFF"/>
        <w:ind w:firstLine="720"/>
        <w:rPr>
          <w:szCs w:val="28"/>
          <w:lang w:val="en-US"/>
        </w:rPr>
      </w:pPr>
    </w:p>
    <w:p w:rsidR="006159E6" w:rsidRPr="001D15F0" w:rsidRDefault="006159E6" w:rsidP="00814E33">
      <w:pPr>
        <w:shd w:val="clear" w:color="auto" w:fill="FFFFFF"/>
        <w:ind w:firstLine="720"/>
        <w:rPr>
          <w:szCs w:val="28"/>
        </w:rPr>
      </w:pPr>
      <w:proofErr w:type="spellStart"/>
      <w:r w:rsidRPr="001D15F0">
        <w:rPr>
          <w:szCs w:val="28"/>
        </w:rPr>
        <w:t>The</w:t>
      </w:r>
      <w:proofErr w:type="spellEnd"/>
      <w:r w:rsidRPr="001D15F0">
        <w:rPr>
          <w:szCs w:val="28"/>
        </w:rPr>
        <w:t xml:space="preserve"> </w:t>
      </w:r>
      <w:proofErr w:type="spellStart"/>
      <w:r w:rsidRPr="001D15F0">
        <w:rPr>
          <w:szCs w:val="28"/>
        </w:rPr>
        <w:t>object</w:t>
      </w:r>
      <w:proofErr w:type="spellEnd"/>
      <w:r w:rsidRPr="001D15F0">
        <w:rPr>
          <w:szCs w:val="28"/>
        </w:rPr>
        <w:t xml:space="preserve"> </w:t>
      </w:r>
      <w:proofErr w:type="spellStart"/>
      <w:r w:rsidRPr="001D15F0">
        <w:rPr>
          <w:szCs w:val="28"/>
        </w:rPr>
        <w:t>of</w:t>
      </w:r>
      <w:proofErr w:type="spellEnd"/>
      <w:r w:rsidRPr="001D15F0">
        <w:rPr>
          <w:szCs w:val="28"/>
        </w:rPr>
        <w:t xml:space="preserve"> </w:t>
      </w:r>
      <w:proofErr w:type="spellStart"/>
      <w:r w:rsidRPr="001D15F0">
        <w:rPr>
          <w:szCs w:val="28"/>
        </w:rPr>
        <w:t>study</w:t>
      </w:r>
      <w:proofErr w:type="spellEnd"/>
      <w:r w:rsidRPr="001D15F0">
        <w:rPr>
          <w:szCs w:val="28"/>
        </w:rPr>
        <w:t xml:space="preserve"> </w:t>
      </w:r>
      <w:r w:rsidR="00814E33">
        <w:rPr>
          <w:szCs w:val="28"/>
        </w:rPr>
        <w:t>–</w:t>
      </w:r>
      <w:r w:rsidRPr="001D15F0">
        <w:rPr>
          <w:szCs w:val="28"/>
        </w:rPr>
        <w:t xml:space="preserve"> </w:t>
      </w:r>
      <w:proofErr w:type="spellStart"/>
      <w:r w:rsidRPr="001D15F0">
        <w:rPr>
          <w:szCs w:val="28"/>
        </w:rPr>
        <w:t>process</w:t>
      </w:r>
      <w:proofErr w:type="spellEnd"/>
      <w:r w:rsidRPr="001D15F0">
        <w:rPr>
          <w:szCs w:val="28"/>
        </w:rPr>
        <w:t xml:space="preserve"> </w:t>
      </w:r>
      <w:proofErr w:type="spellStart"/>
      <w:r w:rsidRPr="001D15F0">
        <w:rPr>
          <w:szCs w:val="28"/>
        </w:rPr>
        <w:t>control</w:t>
      </w:r>
      <w:proofErr w:type="spellEnd"/>
      <w:r w:rsidRPr="001D15F0">
        <w:rPr>
          <w:szCs w:val="28"/>
        </w:rPr>
        <w:t xml:space="preserve"> </w:t>
      </w:r>
      <w:proofErr w:type="spellStart"/>
      <w:r w:rsidRPr="001D15F0">
        <w:rPr>
          <w:szCs w:val="28"/>
        </w:rPr>
        <w:t>valves</w:t>
      </w:r>
      <w:proofErr w:type="spellEnd"/>
      <w:r w:rsidRPr="001D15F0">
        <w:rPr>
          <w:szCs w:val="28"/>
        </w:rPr>
        <w:t xml:space="preserve"> </w:t>
      </w:r>
      <w:proofErr w:type="spellStart"/>
      <w:r w:rsidRPr="001D15F0">
        <w:rPr>
          <w:szCs w:val="28"/>
        </w:rPr>
        <w:t>boiler</w:t>
      </w:r>
      <w:proofErr w:type="spellEnd"/>
      <w:r w:rsidRPr="001D15F0">
        <w:rPr>
          <w:szCs w:val="28"/>
        </w:rPr>
        <w:t xml:space="preserve"> </w:t>
      </w:r>
      <w:proofErr w:type="spellStart"/>
      <w:r w:rsidRPr="001D15F0">
        <w:rPr>
          <w:szCs w:val="28"/>
        </w:rPr>
        <w:t>plant</w:t>
      </w:r>
      <w:proofErr w:type="spellEnd"/>
      <w:r w:rsidRPr="001D15F0">
        <w:rPr>
          <w:szCs w:val="28"/>
        </w:rPr>
        <w:t xml:space="preserve">. </w:t>
      </w:r>
    </w:p>
    <w:p w:rsidR="006159E6" w:rsidRPr="001D15F0" w:rsidRDefault="006159E6" w:rsidP="00814E33">
      <w:pPr>
        <w:shd w:val="clear" w:color="auto" w:fill="FFFFFF"/>
        <w:ind w:firstLine="720"/>
        <w:rPr>
          <w:szCs w:val="28"/>
        </w:rPr>
      </w:pPr>
      <w:proofErr w:type="spellStart"/>
      <w:r w:rsidRPr="001D15F0">
        <w:rPr>
          <w:szCs w:val="28"/>
        </w:rPr>
        <w:t>Subject</w:t>
      </w:r>
      <w:proofErr w:type="spellEnd"/>
      <w:r w:rsidRPr="001D15F0">
        <w:rPr>
          <w:szCs w:val="28"/>
        </w:rPr>
        <w:t xml:space="preserve"> </w:t>
      </w:r>
      <w:proofErr w:type="spellStart"/>
      <w:r w:rsidRPr="001D15F0">
        <w:rPr>
          <w:szCs w:val="28"/>
        </w:rPr>
        <w:t>of</w:t>
      </w:r>
      <w:proofErr w:type="spellEnd"/>
      <w:r w:rsidRPr="001D15F0">
        <w:rPr>
          <w:szCs w:val="28"/>
        </w:rPr>
        <w:t xml:space="preserve"> </w:t>
      </w:r>
      <w:proofErr w:type="spellStart"/>
      <w:r w:rsidRPr="001D15F0">
        <w:rPr>
          <w:szCs w:val="28"/>
        </w:rPr>
        <w:t>research</w:t>
      </w:r>
      <w:proofErr w:type="spellEnd"/>
      <w:r w:rsidRPr="001D15F0">
        <w:rPr>
          <w:szCs w:val="28"/>
        </w:rPr>
        <w:t xml:space="preserve"> </w:t>
      </w:r>
      <w:r w:rsidR="00814E33">
        <w:rPr>
          <w:szCs w:val="28"/>
        </w:rPr>
        <w:t>–</w:t>
      </w:r>
      <w:r w:rsidRPr="001D15F0">
        <w:rPr>
          <w:szCs w:val="28"/>
        </w:rPr>
        <w:t xml:space="preserve"> </w:t>
      </w:r>
      <w:proofErr w:type="spellStart"/>
      <w:r w:rsidRPr="001D15F0">
        <w:rPr>
          <w:szCs w:val="28"/>
        </w:rPr>
        <w:t>valves</w:t>
      </w:r>
      <w:proofErr w:type="spellEnd"/>
      <w:r w:rsidRPr="001D15F0">
        <w:rPr>
          <w:szCs w:val="28"/>
        </w:rPr>
        <w:t xml:space="preserve"> </w:t>
      </w:r>
      <w:proofErr w:type="spellStart"/>
      <w:r w:rsidRPr="001D15F0">
        <w:rPr>
          <w:szCs w:val="28"/>
        </w:rPr>
        <w:t>boiler</w:t>
      </w:r>
      <w:proofErr w:type="spellEnd"/>
      <w:r w:rsidRPr="001D15F0">
        <w:rPr>
          <w:szCs w:val="28"/>
        </w:rPr>
        <w:t xml:space="preserve"> </w:t>
      </w:r>
      <w:proofErr w:type="spellStart"/>
      <w:r w:rsidRPr="001D15F0">
        <w:rPr>
          <w:szCs w:val="28"/>
        </w:rPr>
        <w:t>plant</w:t>
      </w:r>
      <w:proofErr w:type="spellEnd"/>
      <w:r w:rsidRPr="001D15F0">
        <w:rPr>
          <w:szCs w:val="28"/>
        </w:rPr>
        <w:t>.</w:t>
      </w:r>
    </w:p>
    <w:p w:rsidR="006159E6" w:rsidRDefault="006159E6" w:rsidP="00814E33">
      <w:pPr>
        <w:shd w:val="clear" w:color="auto" w:fill="FFFFFF"/>
        <w:ind w:firstLine="720"/>
        <w:rPr>
          <w:szCs w:val="28"/>
        </w:rPr>
      </w:pPr>
      <w:proofErr w:type="spellStart"/>
      <w:r w:rsidRPr="001D15F0">
        <w:rPr>
          <w:szCs w:val="28"/>
        </w:rPr>
        <w:t>Methods</w:t>
      </w:r>
      <w:proofErr w:type="spellEnd"/>
      <w:r w:rsidRPr="001D15F0">
        <w:rPr>
          <w:szCs w:val="28"/>
        </w:rPr>
        <w:t xml:space="preserve"> - </w:t>
      </w:r>
      <w:proofErr w:type="spellStart"/>
      <w:r w:rsidRPr="001D15F0">
        <w:rPr>
          <w:szCs w:val="28"/>
        </w:rPr>
        <w:t>reengineering</w:t>
      </w:r>
      <w:proofErr w:type="spellEnd"/>
      <w:r w:rsidRPr="001D15F0">
        <w:rPr>
          <w:szCs w:val="28"/>
        </w:rPr>
        <w:t xml:space="preserve">, </w:t>
      </w:r>
      <w:proofErr w:type="spellStart"/>
      <w:r w:rsidRPr="001D15F0">
        <w:rPr>
          <w:szCs w:val="28"/>
        </w:rPr>
        <w:t>management</w:t>
      </w:r>
      <w:proofErr w:type="spellEnd"/>
      <w:r w:rsidRPr="001D15F0">
        <w:rPr>
          <w:szCs w:val="28"/>
        </w:rPr>
        <w:t xml:space="preserve"> </w:t>
      </w:r>
      <w:proofErr w:type="spellStart"/>
      <w:r w:rsidRPr="001D15F0">
        <w:rPr>
          <w:szCs w:val="28"/>
        </w:rPr>
        <w:t>of</w:t>
      </w:r>
      <w:proofErr w:type="spellEnd"/>
      <w:r w:rsidRPr="001D15F0">
        <w:rPr>
          <w:szCs w:val="28"/>
        </w:rPr>
        <w:t xml:space="preserve"> man-</w:t>
      </w:r>
      <w:proofErr w:type="spellStart"/>
      <w:r w:rsidRPr="001D15F0">
        <w:rPr>
          <w:szCs w:val="28"/>
        </w:rPr>
        <w:t>machine</w:t>
      </w:r>
      <w:proofErr w:type="spellEnd"/>
      <w:r w:rsidRPr="001D15F0">
        <w:rPr>
          <w:szCs w:val="28"/>
        </w:rPr>
        <w:t xml:space="preserve"> </w:t>
      </w:r>
      <w:proofErr w:type="spellStart"/>
      <w:r w:rsidRPr="001D15F0">
        <w:rPr>
          <w:szCs w:val="28"/>
        </w:rPr>
        <w:t>interface</w:t>
      </w:r>
      <w:proofErr w:type="spellEnd"/>
      <w:r w:rsidRPr="001D15F0">
        <w:rPr>
          <w:szCs w:val="28"/>
        </w:rPr>
        <w:t xml:space="preserve"> </w:t>
      </w:r>
      <w:proofErr w:type="spellStart"/>
      <w:r w:rsidRPr="001D15F0">
        <w:rPr>
          <w:szCs w:val="28"/>
        </w:rPr>
        <w:t>analysis</w:t>
      </w:r>
      <w:proofErr w:type="spellEnd"/>
      <w:r w:rsidRPr="001D15F0">
        <w:rPr>
          <w:szCs w:val="28"/>
        </w:rPr>
        <w:t xml:space="preserve">. </w:t>
      </w:r>
    </w:p>
    <w:p w:rsidR="006159E6" w:rsidRPr="001D15F0" w:rsidRDefault="006159E6" w:rsidP="00814E33">
      <w:pPr>
        <w:shd w:val="clear" w:color="auto" w:fill="FFFFFF"/>
        <w:ind w:firstLine="720"/>
        <w:rPr>
          <w:szCs w:val="28"/>
        </w:rPr>
      </w:pPr>
      <w:proofErr w:type="spellStart"/>
      <w:r w:rsidRPr="00647CAA">
        <w:rPr>
          <w:szCs w:val="28"/>
        </w:rPr>
        <w:t>The</w:t>
      </w:r>
      <w:proofErr w:type="spellEnd"/>
      <w:r w:rsidRPr="00647CAA">
        <w:rPr>
          <w:szCs w:val="28"/>
        </w:rPr>
        <w:t xml:space="preserve"> </w:t>
      </w:r>
      <w:proofErr w:type="spellStart"/>
      <w:r w:rsidRPr="00647CAA">
        <w:rPr>
          <w:szCs w:val="28"/>
        </w:rPr>
        <w:t>purpose</w:t>
      </w:r>
      <w:proofErr w:type="spellEnd"/>
      <w:r w:rsidRPr="00647CAA">
        <w:rPr>
          <w:szCs w:val="28"/>
        </w:rPr>
        <w:t xml:space="preserve"> </w:t>
      </w:r>
      <w:proofErr w:type="spellStart"/>
      <w:r w:rsidRPr="00647CAA">
        <w:rPr>
          <w:szCs w:val="28"/>
        </w:rPr>
        <w:t>of</w:t>
      </w:r>
      <w:proofErr w:type="spellEnd"/>
      <w:r w:rsidRPr="00647CAA">
        <w:rPr>
          <w:szCs w:val="28"/>
        </w:rPr>
        <w:t xml:space="preserve"> </w:t>
      </w:r>
      <w:proofErr w:type="spellStart"/>
      <w:r w:rsidRPr="00647CAA">
        <w:rPr>
          <w:szCs w:val="28"/>
        </w:rPr>
        <w:t>the</w:t>
      </w:r>
      <w:proofErr w:type="spellEnd"/>
      <w:r w:rsidRPr="00647CAA">
        <w:rPr>
          <w:szCs w:val="28"/>
        </w:rPr>
        <w:t xml:space="preserve"> </w:t>
      </w:r>
      <w:proofErr w:type="spellStart"/>
      <w:r w:rsidRPr="00647CAA">
        <w:rPr>
          <w:szCs w:val="28"/>
        </w:rPr>
        <w:t>master</w:t>
      </w:r>
      <w:proofErr w:type="spellEnd"/>
      <w:r w:rsidRPr="00647CAA">
        <w:rPr>
          <w:szCs w:val="28"/>
        </w:rPr>
        <w:t xml:space="preserve"> </w:t>
      </w:r>
      <w:proofErr w:type="spellStart"/>
      <w:r w:rsidRPr="00647CAA">
        <w:rPr>
          <w:szCs w:val="28"/>
        </w:rPr>
        <w:t>certification</w:t>
      </w:r>
      <w:proofErr w:type="spellEnd"/>
      <w:r w:rsidRPr="00647CAA">
        <w:rPr>
          <w:szCs w:val="28"/>
        </w:rPr>
        <w:t xml:space="preserve"> </w:t>
      </w:r>
      <w:r w:rsidR="00814E33">
        <w:rPr>
          <w:szCs w:val="28"/>
        </w:rPr>
        <w:t>–</w:t>
      </w:r>
      <w:r w:rsidRPr="00647CAA">
        <w:rPr>
          <w:szCs w:val="28"/>
        </w:rPr>
        <w:t xml:space="preserve"> </w:t>
      </w:r>
      <w:proofErr w:type="spellStart"/>
      <w:r w:rsidRPr="00647CAA">
        <w:rPr>
          <w:szCs w:val="28"/>
        </w:rPr>
        <w:t>increasing</w:t>
      </w:r>
      <w:proofErr w:type="spellEnd"/>
      <w:r w:rsidRPr="00647CAA">
        <w:rPr>
          <w:szCs w:val="28"/>
        </w:rPr>
        <w:t xml:space="preserve"> </w:t>
      </w:r>
      <w:proofErr w:type="spellStart"/>
      <w:r w:rsidRPr="00647CAA">
        <w:rPr>
          <w:szCs w:val="28"/>
        </w:rPr>
        <w:t>the</w:t>
      </w:r>
      <w:proofErr w:type="spellEnd"/>
      <w:r w:rsidRPr="00647CAA">
        <w:rPr>
          <w:szCs w:val="28"/>
        </w:rPr>
        <w:t xml:space="preserve"> </w:t>
      </w:r>
      <w:proofErr w:type="spellStart"/>
      <w:r w:rsidRPr="00647CAA">
        <w:rPr>
          <w:szCs w:val="28"/>
        </w:rPr>
        <w:t>efficiency</w:t>
      </w:r>
      <w:proofErr w:type="spellEnd"/>
      <w:r w:rsidRPr="00647CAA">
        <w:rPr>
          <w:szCs w:val="28"/>
        </w:rPr>
        <w:t xml:space="preserve"> </w:t>
      </w:r>
      <w:proofErr w:type="spellStart"/>
      <w:r w:rsidRPr="00647CAA">
        <w:rPr>
          <w:szCs w:val="28"/>
        </w:rPr>
        <w:t>of</w:t>
      </w:r>
      <w:proofErr w:type="spellEnd"/>
      <w:r w:rsidRPr="00647CAA">
        <w:rPr>
          <w:szCs w:val="28"/>
        </w:rPr>
        <w:t xml:space="preserve"> </w:t>
      </w:r>
      <w:proofErr w:type="spellStart"/>
      <w:r w:rsidRPr="00647CAA">
        <w:rPr>
          <w:szCs w:val="28"/>
        </w:rPr>
        <w:t>remote</w:t>
      </w:r>
      <w:proofErr w:type="spellEnd"/>
      <w:r w:rsidRPr="00647CAA">
        <w:rPr>
          <w:szCs w:val="28"/>
        </w:rPr>
        <w:t xml:space="preserve"> </w:t>
      </w:r>
      <w:proofErr w:type="spellStart"/>
      <w:r w:rsidRPr="00647CAA">
        <w:rPr>
          <w:szCs w:val="28"/>
        </w:rPr>
        <w:t>control</w:t>
      </w:r>
      <w:proofErr w:type="spellEnd"/>
      <w:r w:rsidRPr="00647CAA">
        <w:rPr>
          <w:szCs w:val="28"/>
        </w:rPr>
        <w:t xml:space="preserve"> </w:t>
      </w:r>
      <w:proofErr w:type="spellStart"/>
      <w:r w:rsidRPr="00647CAA">
        <w:rPr>
          <w:szCs w:val="28"/>
        </w:rPr>
        <w:t>valves</w:t>
      </w:r>
      <w:proofErr w:type="spellEnd"/>
      <w:r w:rsidRPr="00647CAA">
        <w:rPr>
          <w:szCs w:val="28"/>
        </w:rPr>
        <w:t xml:space="preserve"> </w:t>
      </w:r>
      <w:proofErr w:type="spellStart"/>
      <w:r w:rsidRPr="00647CAA">
        <w:rPr>
          <w:szCs w:val="28"/>
        </w:rPr>
        <w:t>of</w:t>
      </w:r>
      <w:proofErr w:type="spellEnd"/>
      <w:r w:rsidRPr="00647CAA">
        <w:rPr>
          <w:szCs w:val="28"/>
        </w:rPr>
        <w:t xml:space="preserve"> </w:t>
      </w:r>
      <w:proofErr w:type="spellStart"/>
      <w:r w:rsidRPr="00647CAA">
        <w:rPr>
          <w:szCs w:val="28"/>
        </w:rPr>
        <w:t>the</w:t>
      </w:r>
      <w:proofErr w:type="spellEnd"/>
      <w:r w:rsidRPr="00647CAA">
        <w:rPr>
          <w:szCs w:val="28"/>
        </w:rPr>
        <w:t xml:space="preserve"> </w:t>
      </w:r>
      <w:proofErr w:type="spellStart"/>
      <w:r w:rsidRPr="00647CAA">
        <w:rPr>
          <w:szCs w:val="28"/>
        </w:rPr>
        <w:t>boiler</w:t>
      </w:r>
      <w:proofErr w:type="spellEnd"/>
      <w:r w:rsidRPr="00647CAA">
        <w:rPr>
          <w:szCs w:val="28"/>
        </w:rPr>
        <w:t xml:space="preserve"> </w:t>
      </w:r>
      <w:proofErr w:type="spellStart"/>
      <w:r w:rsidRPr="00647CAA">
        <w:rPr>
          <w:szCs w:val="28"/>
        </w:rPr>
        <w:t>plant</w:t>
      </w:r>
      <w:proofErr w:type="spellEnd"/>
      <w:r w:rsidRPr="00647CAA">
        <w:rPr>
          <w:szCs w:val="28"/>
        </w:rPr>
        <w:t>.</w:t>
      </w:r>
    </w:p>
    <w:p w:rsidR="00814E33" w:rsidRDefault="00814E33" w:rsidP="00814E33">
      <w:pPr>
        <w:shd w:val="clear" w:color="auto" w:fill="FFFFFF"/>
        <w:ind w:firstLine="709"/>
        <w:rPr>
          <w:rStyle w:val="tlid-translation"/>
        </w:rPr>
      </w:pPr>
      <w:r>
        <w:rPr>
          <w:rStyle w:val="tlid-translation"/>
        </w:rPr>
        <w:t xml:space="preserve">An overview of the current state of the problem of control of shut-off valves of boilers of power plants is carried out, the structure of the existing control system is analyzed, the logical part of the software, the driver of signal processing, the control logic and the human-machine interface of the control system </w:t>
      </w:r>
      <w:proofErr w:type="spellStart"/>
      <w:r>
        <w:rPr>
          <w:rStyle w:val="tlid-translation"/>
        </w:rPr>
        <w:t>of</w:t>
      </w:r>
      <w:proofErr w:type="spellEnd"/>
      <w:r>
        <w:rPr>
          <w:rStyle w:val="tlid-translation"/>
        </w:rPr>
        <w:t xml:space="preserve"> shut-</w:t>
      </w:r>
      <w:proofErr w:type="spellStart"/>
      <w:r>
        <w:rPr>
          <w:rStyle w:val="tlid-translation"/>
        </w:rPr>
        <w:t>off</w:t>
      </w:r>
      <w:proofErr w:type="spellEnd"/>
      <w:r>
        <w:rPr>
          <w:rStyle w:val="tlid-translation"/>
        </w:rPr>
        <w:t xml:space="preserve"> </w:t>
      </w:r>
      <w:proofErr w:type="spellStart"/>
      <w:r>
        <w:rPr>
          <w:rStyle w:val="tlid-translation"/>
        </w:rPr>
        <w:t>valves</w:t>
      </w:r>
      <w:proofErr w:type="spellEnd"/>
      <w:r>
        <w:rPr>
          <w:rStyle w:val="tlid-translation"/>
        </w:rPr>
        <w:t xml:space="preserve"> </w:t>
      </w:r>
      <w:proofErr w:type="spellStart"/>
      <w:r>
        <w:rPr>
          <w:rStyle w:val="tlid-translation"/>
        </w:rPr>
        <w:t>of</w:t>
      </w:r>
      <w:proofErr w:type="spellEnd"/>
      <w:r>
        <w:rPr>
          <w:rStyle w:val="tlid-translation"/>
        </w:rPr>
        <w:t xml:space="preserve"> </w:t>
      </w:r>
      <w:proofErr w:type="spellStart"/>
      <w:r>
        <w:rPr>
          <w:rStyle w:val="tlid-translation"/>
        </w:rPr>
        <w:t>boilers</w:t>
      </w:r>
      <w:proofErr w:type="spellEnd"/>
      <w:r>
        <w:rPr>
          <w:rStyle w:val="tlid-translation"/>
        </w:rPr>
        <w:t xml:space="preserve"> </w:t>
      </w:r>
      <w:proofErr w:type="spellStart"/>
      <w:r>
        <w:rPr>
          <w:rStyle w:val="tlid-translation"/>
        </w:rPr>
        <w:t>of</w:t>
      </w:r>
      <w:proofErr w:type="spellEnd"/>
      <w:r>
        <w:rPr>
          <w:rStyle w:val="tlid-translation"/>
        </w:rPr>
        <w:t xml:space="preserve"> </w:t>
      </w:r>
      <w:proofErr w:type="spellStart"/>
      <w:r>
        <w:rPr>
          <w:rStyle w:val="tlid-translation"/>
        </w:rPr>
        <w:t>Zmiev</w:t>
      </w:r>
      <w:proofErr w:type="spellEnd"/>
      <w:r>
        <w:rPr>
          <w:rStyle w:val="tlid-translation"/>
        </w:rPr>
        <w:t xml:space="preserve"> </w:t>
      </w:r>
      <w:proofErr w:type="spellStart"/>
      <w:r>
        <w:rPr>
          <w:rStyle w:val="tlid-translation"/>
        </w:rPr>
        <w:t>heat</w:t>
      </w:r>
      <w:proofErr w:type="spellEnd"/>
      <w:r>
        <w:rPr>
          <w:rStyle w:val="tlid-translation"/>
        </w:rPr>
        <w:t xml:space="preserve"> </w:t>
      </w:r>
      <w:proofErr w:type="spellStart"/>
      <w:r>
        <w:rPr>
          <w:rStyle w:val="tlid-translation"/>
        </w:rPr>
        <w:t>power</w:t>
      </w:r>
      <w:proofErr w:type="spellEnd"/>
      <w:r>
        <w:rPr>
          <w:rStyle w:val="tlid-translation"/>
        </w:rPr>
        <w:t xml:space="preserve"> </w:t>
      </w:r>
      <w:proofErr w:type="spellStart"/>
      <w:r>
        <w:rPr>
          <w:rStyle w:val="tlid-translation"/>
        </w:rPr>
        <w:t>station</w:t>
      </w:r>
      <w:proofErr w:type="spellEnd"/>
      <w:r>
        <w:rPr>
          <w:rStyle w:val="tlid-translation"/>
        </w:rPr>
        <w:t xml:space="preserve"> </w:t>
      </w:r>
      <w:proofErr w:type="spellStart"/>
      <w:r>
        <w:rPr>
          <w:rStyle w:val="tlid-translation"/>
        </w:rPr>
        <w:t>are</w:t>
      </w:r>
      <w:proofErr w:type="spellEnd"/>
      <w:r>
        <w:rPr>
          <w:rStyle w:val="tlid-translation"/>
        </w:rPr>
        <w:t xml:space="preserve"> developed. The calculations confirm the economic efficiency of the development.</w:t>
      </w:r>
    </w:p>
    <w:p w:rsidR="00814E33" w:rsidRDefault="00814E33" w:rsidP="00814E33">
      <w:pPr>
        <w:shd w:val="clear" w:color="auto" w:fill="FFFFFF"/>
        <w:ind w:firstLine="709"/>
        <w:rPr>
          <w:rStyle w:val="tlid-translation"/>
        </w:rPr>
      </w:pPr>
      <w:r>
        <w:rPr>
          <w:rStyle w:val="tlid-translation"/>
        </w:rPr>
        <w:t>To determine the main harmful factors of production in the work area, the calculations of air conditioning in the room.</w:t>
      </w:r>
    </w:p>
    <w:p w:rsidR="006159E6" w:rsidRDefault="00814E33" w:rsidP="00814E33">
      <w:pPr>
        <w:shd w:val="clear" w:color="auto" w:fill="FFFFFF"/>
        <w:ind w:firstLine="709"/>
        <w:rPr>
          <w:szCs w:val="28"/>
        </w:rPr>
      </w:pPr>
      <w:r>
        <w:rPr>
          <w:rStyle w:val="tlid-translation"/>
        </w:rPr>
        <w:t>The results of the performance appraisal can be used to improve the control systems for shut-off control of thermal power plants, boilers for residential and industrial premises.</w:t>
      </w:r>
    </w:p>
    <w:p w:rsidR="006159E6" w:rsidRDefault="006159E6" w:rsidP="00814E33">
      <w:pPr>
        <w:spacing w:after="160"/>
        <w:ind w:firstLine="0"/>
        <w:jc w:val="left"/>
        <w:rPr>
          <w:rFonts w:eastAsia="Times New Roman"/>
          <w:b/>
          <w:szCs w:val="28"/>
          <w:lang w:eastAsia="uk-UA"/>
        </w:rPr>
      </w:pPr>
      <w:r>
        <w:rPr>
          <w:rFonts w:eastAsia="Times New Roman"/>
          <w:b/>
          <w:szCs w:val="28"/>
          <w:lang w:eastAsia="uk-UA"/>
        </w:rPr>
        <w:br w:type="page"/>
      </w:r>
    </w:p>
    <w:p w:rsidR="00F80E5A" w:rsidRDefault="004A071A" w:rsidP="00DA05F6">
      <w:pPr>
        <w:spacing w:after="160" w:line="259" w:lineRule="auto"/>
        <w:ind w:firstLine="709"/>
        <w:jc w:val="center"/>
        <w:rPr>
          <w:rFonts w:eastAsia="Times New Roman"/>
          <w:b/>
          <w:szCs w:val="28"/>
          <w:lang w:eastAsia="uk-UA"/>
        </w:rPr>
      </w:pPr>
      <w:r w:rsidRPr="00F80E5A">
        <w:rPr>
          <w:rFonts w:eastAsia="Times New Roman"/>
          <w:b/>
          <w:szCs w:val="28"/>
          <w:lang w:eastAsia="uk-UA"/>
        </w:rPr>
        <w:lastRenderedPageBreak/>
        <w:t>ЗМІСТ</w:t>
      </w:r>
    </w:p>
    <w:sdt>
      <w:sdtPr>
        <w:rPr>
          <w:rFonts w:ascii="Calibri" w:eastAsia="Calibri" w:hAnsi="Calibri" w:cs="Times New Roman"/>
          <w:color w:val="auto"/>
          <w:sz w:val="22"/>
          <w:szCs w:val="22"/>
          <w:lang w:val="uk-UA" w:eastAsia="en-US"/>
        </w:rPr>
        <w:id w:val="-1902815079"/>
        <w:docPartObj>
          <w:docPartGallery w:val="Table of Contents"/>
          <w:docPartUnique/>
        </w:docPartObj>
      </w:sdtPr>
      <w:sdtEndPr>
        <w:rPr>
          <w:rFonts w:ascii="Times New Roman" w:hAnsi="Times New Roman"/>
          <w:b/>
          <w:bCs/>
          <w:sz w:val="28"/>
        </w:rPr>
      </w:sdtEndPr>
      <w:sdtContent>
        <w:p w:rsidR="004A071A" w:rsidRPr="00F80E5A" w:rsidRDefault="004A071A" w:rsidP="00DA05F6">
          <w:pPr>
            <w:pStyle w:val="af0"/>
            <w:spacing w:before="0" w:line="360" w:lineRule="auto"/>
            <w:ind w:firstLine="0"/>
            <w:rPr>
              <w:rFonts w:ascii="Times New Roman" w:hAnsi="Times New Roman" w:cs="Times New Roman"/>
              <w:sz w:val="28"/>
              <w:szCs w:val="28"/>
              <w:lang w:val="uk-UA"/>
            </w:rPr>
          </w:pPr>
        </w:p>
        <w:p w:rsidR="006F16B0" w:rsidRDefault="00F065ED" w:rsidP="006F16B0">
          <w:pPr>
            <w:pStyle w:val="12"/>
            <w:spacing w:line="312" w:lineRule="auto"/>
            <w:rPr>
              <w:rFonts w:asciiTheme="minorHAnsi" w:eastAsiaTheme="minorEastAsia" w:hAnsiTheme="minorHAnsi" w:cstheme="minorBidi"/>
              <w:sz w:val="22"/>
              <w:lang w:val="ru-RU" w:eastAsia="ru-RU"/>
            </w:rPr>
          </w:pPr>
          <w:r w:rsidRPr="00F065ED">
            <w:rPr>
              <w:szCs w:val="28"/>
            </w:rPr>
            <w:fldChar w:fldCharType="begin"/>
          </w:r>
          <w:r w:rsidR="004A071A" w:rsidRPr="00F80E5A">
            <w:rPr>
              <w:szCs w:val="28"/>
            </w:rPr>
            <w:instrText xml:space="preserve"> TOC \o "1-3" \h \z \u </w:instrText>
          </w:r>
          <w:r w:rsidRPr="00F065ED">
            <w:rPr>
              <w:szCs w:val="28"/>
            </w:rPr>
            <w:fldChar w:fldCharType="separate"/>
          </w:r>
          <w:hyperlink w:anchor="_Toc28087857" w:history="1">
            <w:r w:rsidR="006F16B0" w:rsidRPr="00613A70">
              <w:rPr>
                <w:rStyle w:val="a3"/>
              </w:rPr>
              <w:t>ПЕРЕЛІК УМОВНИХ СКОРОЧЕНЬ І ПОЗНАЧЕНЬ</w:t>
            </w:r>
            <w:r w:rsidR="006F16B0">
              <w:rPr>
                <w:webHidden/>
              </w:rPr>
              <w:tab/>
            </w:r>
            <w:r>
              <w:rPr>
                <w:webHidden/>
              </w:rPr>
              <w:fldChar w:fldCharType="begin"/>
            </w:r>
            <w:r w:rsidR="006F16B0">
              <w:rPr>
                <w:webHidden/>
              </w:rPr>
              <w:instrText xml:space="preserve"> PAGEREF _Toc28087857 \h </w:instrText>
            </w:r>
            <w:r>
              <w:rPr>
                <w:webHidden/>
              </w:rPr>
            </w:r>
            <w:r>
              <w:rPr>
                <w:webHidden/>
              </w:rPr>
              <w:fldChar w:fldCharType="separate"/>
            </w:r>
            <w:r w:rsidR="00CB1057">
              <w:rPr>
                <w:webHidden/>
              </w:rPr>
              <w:t>7</w:t>
            </w:r>
            <w:r>
              <w:rPr>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58" w:history="1">
            <w:r w:rsidR="006F16B0" w:rsidRPr="00613A70">
              <w:rPr>
                <w:rStyle w:val="a3"/>
              </w:rPr>
              <w:t>ВСТУП</w:t>
            </w:r>
            <w:r w:rsidR="006F16B0">
              <w:rPr>
                <w:webHidden/>
              </w:rPr>
              <w:tab/>
            </w:r>
            <w:r>
              <w:rPr>
                <w:webHidden/>
              </w:rPr>
              <w:fldChar w:fldCharType="begin"/>
            </w:r>
            <w:r w:rsidR="006F16B0">
              <w:rPr>
                <w:webHidden/>
              </w:rPr>
              <w:instrText xml:space="preserve"> PAGEREF _Toc28087858 \h </w:instrText>
            </w:r>
            <w:r>
              <w:rPr>
                <w:webHidden/>
              </w:rPr>
            </w:r>
            <w:r>
              <w:rPr>
                <w:webHidden/>
              </w:rPr>
              <w:fldChar w:fldCharType="separate"/>
            </w:r>
            <w:r w:rsidR="00CB1057">
              <w:rPr>
                <w:webHidden/>
              </w:rPr>
              <w:t>8</w:t>
            </w:r>
            <w:r>
              <w:rPr>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59" w:history="1">
            <w:r w:rsidR="006F16B0" w:rsidRPr="00613A70">
              <w:rPr>
                <w:rStyle w:val="a3"/>
              </w:rPr>
              <w:t>1  ОГЛЯД І АНАЛІЗ  СУЧАСНОГО  СТАНУ ПРОБЛЕМИ</w:t>
            </w:r>
            <w:r w:rsidR="006F16B0">
              <w:rPr>
                <w:webHidden/>
              </w:rPr>
              <w:tab/>
            </w:r>
            <w:r>
              <w:rPr>
                <w:webHidden/>
              </w:rPr>
              <w:fldChar w:fldCharType="begin"/>
            </w:r>
            <w:r w:rsidR="006F16B0">
              <w:rPr>
                <w:webHidden/>
              </w:rPr>
              <w:instrText xml:space="preserve"> PAGEREF _Toc28087859 \h </w:instrText>
            </w:r>
            <w:r>
              <w:rPr>
                <w:webHidden/>
              </w:rPr>
            </w:r>
            <w:r>
              <w:rPr>
                <w:webHidden/>
              </w:rPr>
              <w:fldChar w:fldCharType="separate"/>
            </w:r>
            <w:r w:rsidR="00CB1057">
              <w:rPr>
                <w:webHidden/>
              </w:rPr>
              <w:t>10</w:t>
            </w:r>
            <w:r>
              <w:rPr>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0" w:history="1">
            <w:r w:rsidR="006F16B0" w:rsidRPr="00613A70">
              <w:rPr>
                <w:rStyle w:val="a3"/>
                <w:noProof/>
              </w:rPr>
              <w:t>1.1 Теплові електростанції як об’єкти керування</w:t>
            </w:r>
            <w:r w:rsidR="006F16B0">
              <w:rPr>
                <w:noProof/>
                <w:webHidden/>
              </w:rPr>
              <w:tab/>
            </w:r>
            <w:r>
              <w:rPr>
                <w:noProof/>
                <w:webHidden/>
              </w:rPr>
              <w:fldChar w:fldCharType="begin"/>
            </w:r>
            <w:r w:rsidR="006F16B0">
              <w:rPr>
                <w:noProof/>
                <w:webHidden/>
              </w:rPr>
              <w:instrText xml:space="preserve"> PAGEREF _Toc28087860 \h </w:instrText>
            </w:r>
            <w:r>
              <w:rPr>
                <w:noProof/>
                <w:webHidden/>
              </w:rPr>
            </w:r>
            <w:r>
              <w:rPr>
                <w:noProof/>
                <w:webHidden/>
              </w:rPr>
              <w:fldChar w:fldCharType="separate"/>
            </w:r>
            <w:r w:rsidR="00CB1057">
              <w:rPr>
                <w:noProof/>
                <w:webHidden/>
              </w:rPr>
              <w:t>10</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1" w:history="1">
            <w:r w:rsidR="006F16B0" w:rsidRPr="00613A70">
              <w:rPr>
                <w:rStyle w:val="a3"/>
                <w:noProof/>
              </w:rPr>
              <w:t>1.2 Аналіз задач автоматизованої системи управління тепловою електростанцією</w:t>
            </w:r>
            <w:r w:rsidR="006F16B0">
              <w:rPr>
                <w:noProof/>
                <w:webHidden/>
              </w:rPr>
              <w:tab/>
            </w:r>
            <w:r>
              <w:rPr>
                <w:noProof/>
                <w:webHidden/>
              </w:rPr>
              <w:fldChar w:fldCharType="begin"/>
            </w:r>
            <w:r w:rsidR="006F16B0">
              <w:rPr>
                <w:noProof/>
                <w:webHidden/>
              </w:rPr>
              <w:instrText xml:space="preserve"> PAGEREF _Toc28087861 \h </w:instrText>
            </w:r>
            <w:r>
              <w:rPr>
                <w:noProof/>
                <w:webHidden/>
              </w:rPr>
            </w:r>
            <w:r>
              <w:rPr>
                <w:noProof/>
                <w:webHidden/>
              </w:rPr>
              <w:fldChar w:fldCharType="separate"/>
            </w:r>
            <w:r w:rsidR="00CB1057">
              <w:rPr>
                <w:noProof/>
                <w:webHidden/>
              </w:rPr>
              <w:t>10</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2" w:history="1">
            <w:r w:rsidR="006F16B0" w:rsidRPr="00613A70">
              <w:rPr>
                <w:rStyle w:val="a3"/>
                <w:noProof/>
              </w:rPr>
              <w:t>1.3 Опис існуючої системи управління запірною арматурою</w:t>
            </w:r>
            <w:r w:rsidR="006F16B0">
              <w:rPr>
                <w:noProof/>
                <w:webHidden/>
              </w:rPr>
              <w:tab/>
            </w:r>
            <w:r>
              <w:rPr>
                <w:noProof/>
                <w:webHidden/>
              </w:rPr>
              <w:fldChar w:fldCharType="begin"/>
            </w:r>
            <w:r w:rsidR="006F16B0">
              <w:rPr>
                <w:noProof/>
                <w:webHidden/>
              </w:rPr>
              <w:instrText xml:space="preserve"> PAGEREF _Toc28087862 \h </w:instrText>
            </w:r>
            <w:r>
              <w:rPr>
                <w:noProof/>
                <w:webHidden/>
              </w:rPr>
            </w:r>
            <w:r>
              <w:rPr>
                <w:noProof/>
                <w:webHidden/>
              </w:rPr>
              <w:fldChar w:fldCharType="separate"/>
            </w:r>
            <w:r w:rsidR="00CB1057">
              <w:rPr>
                <w:noProof/>
                <w:webHidden/>
              </w:rPr>
              <w:t>27</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3" w:history="1">
            <w:r w:rsidR="006F16B0" w:rsidRPr="00613A70">
              <w:rPr>
                <w:rStyle w:val="a3"/>
                <w:rFonts w:eastAsia="Times New Roman"/>
                <w:noProof/>
                <w:lang w:eastAsia="uk-UA"/>
              </w:rPr>
              <w:t>1.4  Аналіз існуючих електричних схем запірної арматури</w:t>
            </w:r>
            <w:r w:rsidR="006F16B0">
              <w:rPr>
                <w:noProof/>
                <w:webHidden/>
              </w:rPr>
              <w:tab/>
            </w:r>
            <w:r>
              <w:rPr>
                <w:noProof/>
                <w:webHidden/>
              </w:rPr>
              <w:fldChar w:fldCharType="begin"/>
            </w:r>
            <w:r w:rsidR="006F16B0">
              <w:rPr>
                <w:noProof/>
                <w:webHidden/>
              </w:rPr>
              <w:instrText xml:space="preserve"> PAGEREF _Toc28087863 \h </w:instrText>
            </w:r>
            <w:r>
              <w:rPr>
                <w:noProof/>
                <w:webHidden/>
              </w:rPr>
            </w:r>
            <w:r>
              <w:rPr>
                <w:noProof/>
                <w:webHidden/>
              </w:rPr>
              <w:fldChar w:fldCharType="separate"/>
            </w:r>
            <w:r w:rsidR="00CB1057">
              <w:rPr>
                <w:noProof/>
                <w:webHidden/>
              </w:rPr>
              <w:t>30</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4" w:history="1">
            <w:r w:rsidR="006F16B0" w:rsidRPr="00613A70">
              <w:rPr>
                <w:rStyle w:val="a3"/>
                <w:noProof/>
              </w:rPr>
              <w:t>1.5 Постановка мети і задач дослідження</w:t>
            </w:r>
            <w:r w:rsidR="006F16B0">
              <w:rPr>
                <w:noProof/>
                <w:webHidden/>
              </w:rPr>
              <w:tab/>
            </w:r>
            <w:r>
              <w:rPr>
                <w:noProof/>
                <w:webHidden/>
              </w:rPr>
              <w:fldChar w:fldCharType="begin"/>
            </w:r>
            <w:r w:rsidR="006F16B0">
              <w:rPr>
                <w:noProof/>
                <w:webHidden/>
              </w:rPr>
              <w:instrText xml:space="preserve"> PAGEREF _Toc28087864 \h </w:instrText>
            </w:r>
            <w:r>
              <w:rPr>
                <w:noProof/>
                <w:webHidden/>
              </w:rPr>
            </w:r>
            <w:r>
              <w:rPr>
                <w:noProof/>
                <w:webHidden/>
              </w:rPr>
              <w:fldChar w:fldCharType="separate"/>
            </w:r>
            <w:r w:rsidR="00CB1057">
              <w:rPr>
                <w:noProof/>
                <w:webHidden/>
              </w:rPr>
              <w:t>37</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5" w:history="1">
            <w:r w:rsidR="006F16B0" w:rsidRPr="00613A70">
              <w:rPr>
                <w:rStyle w:val="a3"/>
                <w:noProof/>
              </w:rPr>
              <w:t>Висновки до розділу 1</w:t>
            </w:r>
            <w:r w:rsidR="006F16B0">
              <w:rPr>
                <w:noProof/>
                <w:webHidden/>
              </w:rPr>
              <w:tab/>
            </w:r>
            <w:r>
              <w:rPr>
                <w:noProof/>
                <w:webHidden/>
              </w:rPr>
              <w:fldChar w:fldCharType="begin"/>
            </w:r>
            <w:r w:rsidR="006F16B0">
              <w:rPr>
                <w:noProof/>
                <w:webHidden/>
              </w:rPr>
              <w:instrText xml:space="preserve"> PAGEREF _Toc28087865 \h </w:instrText>
            </w:r>
            <w:r>
              <w:rPr>
                <w:noProof/>
                <w:webHidden/>
              </w:rPr>
            </w:r>
            <w:r>
              <w:rPr>
                <w:noProof/>
                <w:webHidden/>
              </w:rPr>
              <w:fldChar w:fldCharType="separate"/>
            </w:r>
            <w:r w:rsidR="00CB1057">
              <w:rPr>
                <w:noProof/>
                <w:webHidden/>
              </w:rPr>
              <w:t>38</w:t>
            </w:r>
            <w:r>
              <w:rPr>
                <w:noProof/>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66" w:history="1">
            <w:r w:rsidR="006F16B0" w:rsidRPr="00613A70">
              <w:rPr>
                <w:rStyle w:val="a3"/>
              </w:rPr>
              <w:t>2 РОЗРОБКА ЛОГІЧНОЇ ЧАСТИНИ ПРОГРАМНОГО ЗАБЕЗПЕЧЕННЯ</w:t>
            </w:r>
            <w:r w:rsidR="006F16B0">
              <w:rPr>
                <w:webHidden/>
              </w:rPr>
              <w:tab/>
            </w:r>
            <w:r>
              <w:rPr>
                <w:webHidden/>
              </w:rPr>
              <w:fldChar w:fldCharType="begin"/>
            </w:r>
            <w:r w:rsidR="006F16B0">
              <w:rPr>
                <w:webHidden/>
              </w:rPr>
              <w:instrText xml:space="preserve"> PAGEREF _Toc28087866 \h </w:instrText>
            </w:r>
            <w:r>
              <w:rPr>
                <w:webHidden/>
              </w:rPr>
            </w:r>
            <w:r>
              <w:rPr>
                <w:webHidden/>
              </w:rPr>
              <w:fldChar w:fldCharType="separate"/>
            </w:r>
            <w:r w:rsidR="00CB1057">
              <w:rPr>
                <w:webHidden/>
              </w:rPr>
              <w:t>39</w:t>
            </w:r>
            <w:r>
              <w:rPr>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7" w:history="1">
            <w:r w:rsidR="006F16B0" w:rsidRPr="00613A70">
              <w:rPr>
                <w:rStyle w:val="a3"/>
                <w:rFonts w:eastAsia="Times New Roman"/>
                <w:noProof/>
                <w:lang w:eastAsia="uk-UA"/>
              </w:rPr>
              <w:t>2.1  Вибір середовища для розробки модуля управління</w:t>
            </w:r>
            <w:r w:rsidR="006F16B0">
              <w:rPr>
                <w:noProof/>
                <w:webHidden/>
              </w:rPr>
              <w:tab/>
            </w:r>
            <w:r>
              <w:rPr>
                <w:noProof/>
                <w:webHidden/>
              </w:rPr>
              <w:fldChar w:fldCharType="begin"/>
            </w:r>
            <w:r w:rsidR="006F16B0">
              <w:rPr>
                <w:noProof/>
                <w:webHidden/>
              </w:rPr>
              <w:instrText xml:space="preserve"> PAGEREF _Toc28087867 \h </w:instrText>
            </w:r>
            <w:r>
              <w:rPr>
                <w:noProof/>
                <w:webHidden/>
              </w:rPr>
            </w:r>
            <w:r>
              <w:rPr>
                <w:noProof/>
                <w:webHidden/>
              </w:rPr>
              <w:fldChar w:fldCharType="separate"/>
            </w:r>
            <w:r w:rsidR="00CB1057">
              <w:rPr>
                <w:noProof/>
                <w:webHidden/>
              </w:rPr>
              <w:t>39</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8" w:history="1">
            <w:r w:rsidR="006F16B0" w:rsidRPr="00613A70">
              <w:rPr>
                <w:rStyle w:val="a3"/>
                <w:rFonts w:eastAsia="Times New Roman"/>
                <w:noProof/>
                <w:lang w:eastAsia="uk-UA"/>
              </w:rPr>
              <w:t>2.2  Парові котли енергоблоків ТЕС</w:t>
            </w:r>
            <w:r w:rsidR="006F16B0">
              <w:rPr>
                <w:noProof/>
                <w:webHidden/>
              </w:rPr>
              <w:tab/>
            </w:r>
            <w:r>
              <w:rPr>
                <w:noProof/>
                <w:webHidden/>
              </w:rPr>
              <w:fldChar w:fldCharType="begin"/>
            </w:r>
            <w:r w:rsidR="006F16B0">
              <w:rPr>
                <w:noProof/>
                <w:webHidden/>
              </w:rPr>
              <w:instrText xml:space="preserve"> PAGEREF _Toc28087868 \h </w:instrText>
            </w:r>
            <w:r>
              <w:rPr>
                <w:noProof/>
                <w:webHidden/>
              </w:rPr>
            </w:r>
            <w:r>
              <w:rPr>
                <w:noProof/>
                <w:webHidden/>
              </w:rPr>
              <w:fldChar w:fldCharType="separate"/>
            </w:r>
            <w:r w:rsidR="00CB1057">
              <w:rPr>
                <w:noProof/>
                <w:webHidden/>
              </w:rPr>
              <w:t>44</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69" w:history="1">
            <w:r w:rsidR="006F16B0" w:rsidRPr="00613A70">
              <w:rPr>
                <w:rStyle w:val="a3"/>
                <w:rFonts w:eastAsia="Times New Roman"/>
                <w:noProof/>
                <w:lang w:eastAsia="uk-UA"/>
              </w:rPr>
              <w:t>2.3  Розробка драйвера обробки сигналів</w:t>
            </w:r>
            <w:r w:rsidR="006F16B0">
              <w:rPr>
                <w:noProof/>
                <w:webHidden/>
              </w:rPr>
              <w:tab/>
            </w:r>
            <w:r>
              <w:rPr>
                <w:noProof/>
                <w:webHidden/>
              </w:rPr>
              <w:fldChar w:fldCharType="begin"/>
            </w:r>
            <w:r w:rsidR="006F16B0">
              <w:rPr>
                <w:noProof/>
                <w:webHidden/>
              </w:rPr>
              <w:instrText xml:space="preserve"> PAGEREF _Toc28087869 \h </w:instrText>
            </w:r>
            <w:r>
              <w:rPr>
                <w:noProof/>
                <w:webHidden/>
              </w:rPr>
            </w:r>
            <w:r>
              <w:rPr>
                <w:noProof/>
                <w:webHidden/>
              </w:rPr>
              <w:fldChar w:fldCharType="separate"/>
            </w:r>
            <w:r w:rsidR="00CB1057">
              <w:rPr>
                <w:noProof/>
                <w:webHidden/>
              </w:rPr>
              <w:t>48</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0" w:history="1">
            <w:r w:rsidR="006F16B0" w:rsidRPr="00613A70">
              <w:rPr>
                <w:rStyle w:val="a3"/>
                <w:rFonts w:eastAsia="Times New Roman"/>
                <w:noProof/>
                <w:lang w:eastAsia="uk-UA"/>
              </w:rPr>
              <w:t xml:space="preserve">2.4 Розробка логіки програми на мові </w:t>
            </w:r>
            <w:r w:rsidR="006F16B0" w:rsidRPr="00613A70">
              <w:rPr>
                <w:rStyle w:val="a3"/>
                <w:noProof/>
              </w:rPr>
              <w:t>Structured Text</w:t>
            </w:r>
            <w:r w:rsidR="006F16B0">
              <w:rPr>
                <w:noProof/>
                <w:webHidden/>
              </w:rPr>
              <w:tab/>
            </w:r>
            <w:r>
              <w:rPr>
                <w:noProof/>
                <w:webHidden/>
              </w:rPr>
              <w:fldChar w:fldCharType="begin"/>
            </w:r>
            <w:r w:rsidR="006F16B0">
              <w:rPr>
                <w:noProof/>
                <w:webHidden/>
              </w:rPr>
              <w:instrText xml:space="preserve"> PAGEREF _Toc28087870 \h </w:instrText>
            </w:r>
            <w:r>
              <w:rPr>
                <w:noProof/>
                <w:webHidden/>
              </w:rPr>
            </w:r>
            <w:r>
              <w:rPr>
                <w:noProof/>
                <w:webHidden/>
              </w:rPr>
              <w:fldChar w:fldCharType="separate"/>
            </w:r>
            <w:r w:rsidR="00CB1057">
              <w:rPr>
                <w:noProof/>
                <w:webHidden/>
              </w:rPr>
              <w:t>50</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1" w:history="1">
            <w:r w:rsidR="006F16B0" w:rsidRPr="00613A70">
              <w:rPr>
                <w:rStyle w:val="a3"/>
                <w:noProof/>
              </w:rPr>
              <w:t>Висновки до розділу 2</w:t>
            </w:r>
            <w:r w:rsidR="006F16B0">
              <w:rPr>
                <w:noProof/>
                <w:webHidden/>
              </w:rPr>
              <w:tab/>
            </w:r>
            <w:r>
              <w:rPr>
                <w:noProof/>
                <w:webHidden/>
              </w:rPr>
              <w:fldChar w:fldCharType="begin"/>
            </w:r>
            <w:r w:rsidR="006F16B0">
              <w:rPr>
                <w:noProof/>
                <w:webHidden/>
              </w:rPr>
              <w:instrText xml:space="preserve"> PAGEREF _Toc28087871 \h </w:instrText>
            </w:r>
            <w:r>
              <w:rPr>
                <w:noProof/>
                <w:webHidden/>
              </w:rPr>
            </w:r>
            <w:r>
              <w:rPr>
                <w:noProof/>
                <w:webHidden/>
              </w:rPr>
              <w:fldChar w:fldCharType="separate"/>
            </w:r>
            <w:r w:rsidR="00CB1057">
              <w:rPr>
                <w:noProof/>
                <w:webHidden/>
              </w:rPr>
              <w:t>55</w:t>
            </w:r>
            <w:r>
              <w:rPr>
                <w:noProof/>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72" w:history="1">
            <w:r w:rsidR="006F16B0" w:rsidRPr="00613A70">
              <w:rPr>
                <w:rStyle w:val="a3"/>
              </w:rPr>
              <w:t>3 РОЗРОБКА ЛЮДИННО-МАШИННОГО ІНТЕРФЕЙСУ СИСТЕМИ</w:t>
            </w:r>
            <w:r w:rsidR="006F16B0">
              <w:rPr>
                <w:webHidden/>
              </w:rPr>
              <w:tab/>
            </w:r>
            <w:r>
              <w:rPr>
                <w:webHidden/>
              </w:rPr>
              <w:fldChar w:fldCharType="begin"/>
            </w:r>
            <w:r w:rsidR="006F16B0">
              <w:rPr>
                <w:webHidden/>
              </w:rPr>
              <w:instrText xml:space="preserve"> PAGEREF _Toc28087872 \h </w:instrText>
            </w:r>
            <w:r>
              <w:rPr>
                <w:webHidden/>
              </w:rPr>
            </w:r>
            <w:r>
              <w:rPr>
                <w:webHidden/>
              </w:rPr>
              <w:fldChar w:fldCharType="separate"/>
            </w:r>
            <w:r w:rsidR="00CB1057">
              <w:rPr>
                <w:webHidden/>
              </w:rPr>
              <w:t>56</w:t>
            </w:r>
            <w:r>
              <w:rPr>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3" w:history="1">
            <w:r w:rsidR="006F16B0" w:rsidRPr="00613A70">
              <w:rPr>
                <w:rStyle w:val="a3"/>
                <w:noProof/>
              </w:rPr>
              <w:t>3.1 Розробка головного вікна «TMenu»</w:t>
            </w:r>
            <w:r w:rsidR="006F16B0">
              <w:rPr>
                <w:noProof/>
                <w:webHidden/>
              </w:rPr>
              <w:tab/>
            </w:r>
            <w:r>
              <w:rPr>
                <w:noProof/>
                <w:webHidden/>
              </w:rPr>
              <w:fldChar w:fldCharType="begin"/>
            </w:r>
            <w:r w:rsidR="006F16B0">
              <w:rPr>
                <w:noProof/>
                <w:webHidden/>
              </w:rPr>
              <w:instrText xml:space="preserve"> PAGEREF _Toc28087873 \h </w:instrText>
            </w:r>
            <w:r>
              <w:rPr>
                <w:noProof/>
                <w:webHidden/>
              </w:rPr>
            </w:r>
            <w:r>
              <w:rPr>
                <w:noProof/>
                <w:webHidden/>
              </w:rPr>
              <w:fldChar w:fldCharType="separate"/>
            </w:r>
            <w:r w:rsidR="00CB1057">
              <w:rPr>
                <w:noProof/>
                <w:webHidden/>
              </w:rPr>
              <w:t>56</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4" w:history="1">
            <w:r w:rsidR="006F16B0" w:rsidRPr="00613A70">
              <w:rPr>
                <w:rStyle w:val="a3"/>
                <w:noProof/>
              </w:rPr>
              <w:t>3.2  Розробка вікна Tfirst та виконавчого механізму</w:t>
            </w:r>
            <w:r w:rsidR="006F16B0">
              <w:rPr>
                <w:noProof/>
                <w:webHidden/>
              </w:rPr>
              <w:tab/>
            </w:r>
            <w:r>
              <w:rPr>
                <w:noProof/>
                <w:webHidden/>
              </w:rPr>
              <w:fldChar w:fldCharType="begin"/>
            </w:r>
            <w:r w:rsidR="006F16B0">
              <w:rPr>
                <w:noProof/>
                <w:webHidden/>
              </w:rPr>
              <w:instrText xml:space="preserve"> PAGEREF _Toc28087874 \h </w:instrText>
            </w:r>
            <w:r>
              <w:rPr>
                <w:noProof/>
                <w:webHidden/>
              </w:rPr>
            </w:r>
            <w:r>
              <w:rPr>
                <w:noProof/>
                <w:webHidden/>
              </w:rPr>
              <w:fldChar w:fldCharType="separate"/>
            </w:r>
            <w:r w:rsidR="00CB1057">
              <w:rPr>
                <w:noProof/>
                <w:webHidden/>
              </w:rPr>
              <w:t>59</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5" w:history="1">
            <w:r w:rsidR="006F16B0" w:rsidRPr="00613A70">
              <w:rPr>
                <w:rStyle w:val="a3"/>
                <w:noProof/>
              </w:rPr>
              <w:t>3.3 Запуск розробленого модуля</w:t>
            </w:r>
            <w:r w:rsidR="006F16B0">
              <w:rPr>
                <w:noProof/>
                <w:webHidden/>
              </w:rPr>
              <w:tab/>
            </w:r>
            <w:r>
              <w:rPr>
                <w:noProof/>
                <w:webHidden/>
              </w:rPr>
              <w:fldChar w:fldCharType="begin"/>
            </w:r>
            <w:r w:rsidR="006F16B0">
              <w:rPr>
                <w:noProof/>
                <w:webHidden/>
              </w:rPr>
              <w:instrText xml:space="preserve"> PAGEREF _Toc28087875 \h </w:instrText>
            </w:r>
            <w:r>
              <w:rPr>
                <w:noProof/>
                <w:webHidden/>
              </w:rPr>
            </w:r>
            <w:r>
              <w:rPr>
                <w:noProof/>
                <w:webHidden/>
              </w:rPr>
              <w:fldChar w:fldCharType="separate"/>
            </w:r>
            <w:r w:rsidR="00CB1057">
              <w:rPr>
                <w:noProof/>
                <w:webHidden/>
              </w:rPr>
              <w:t>62</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6" w:history="1">
            <w:r w:rsidR="006F16B0" w:rsidRPr="00613A70">
              <w:rPr>
                <w:rStyle w:val="a3"/>
                <w:noProof/>
              </w:rPr>
              <w:t>Висновки до розділу 3</w:t>
            </w:r>
            <w:r w:rsidR="006F16B0">
              <w:rPr>
                <w:noProof/>
                <w:webHidden/>
              </w:rPr>
              <w:tab/>
            </w:r>
            <w:r>
              <w:rPr>
                <w:noProof/>
                <w:webHidden/>
              </w:rPr>
              <w:fldChar w:fldCharType="begin"/>
            </w:r>
            <w:r w:rsidR="006F16B0">
              <w:rPr>
                <w:noProof/>
                <w:webHidden/>
              </w:rPr>
              <w:instrText xml:space="preserve"> PAGEREF _Toc28087876 \h </w:instrText>
            </w:r>
            <w:r>
              <w:rPr>
                <w:noProof/>
                <w:webHidden/>
              </w:rPr>
            </w:r>
            <w:r>
              <w:rPr>
                <w:noProof/>
                <w:webHidden/>
              </w:rPr>
              <w:fldChar w:fldCharType="separate"/>
            </w:r>
            <w:r w:rsidR="00CB1057">
              <w:rPr>
                <w:noProof/>
                <w:webHidden/>
              </w:rPr>
              <w:t>64</w:t>
            </w:r>
            <w:r>
              <w:rPr>
                <w:noProof/>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77" w:history="1">
            <w:r w:rsidR="006F16B0" w:rsidRPr="00613A70">
              <w:rPr>
                <w:rStyle w:val="a3"/>
              </w:rPr>
              <w:t>4 ОЦІНКА ЕФЕКТИВНОСТІ РОЗРОБКИ</w:t>
            </w:r>
            <w:r w:rsidR="006F16B0">
              <w:rPr>
                <w:webHidden/>
              </w:rPr>
              <w:tab/>
            </w:r>
            <w:r>
              <w:rPr>
                <w:webHidden/>
              </w:rPr>
              <w:fldChar w:fldCharType="begin"/>
            </w:r>
            <w:r w:rsidR="006F16B0">
              <w:rPr>
                <w:webHidden/>
              </w:rPr>
              <w:instrText xml:space="preserve"> PAGEREF _Toc28087877 \h </w:instrText>
            </w:r>
            <w:r>
              <w:rPr>
                <w:webHidden/>
              </w:rPr>
            </w:r>
            <w:r>
              <w:rPr>
                <w:webHidden/>
              </w:rPr>
              <w:fldChar w:fldCharType="separate"/>
            </w:r>
            <w:r w:rsidR="00CB1057">
              <w:rPr>
                <w:webHidden/>
              </w:rPr>
              <w:t>65</w:t>
            </w:r>
            <w:r>
              <w:rPr>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8" w:history="1">
            <w:r w:rsidR="006F16B0" w:rsidRPr="00613A70">
              <w:rPr>
                <w:rStyle w:val="a3"/>
                <w:noProof/>
              </w:rPr>
              <w:t>4.1 Розрахунок надійності програмного засобу</w:t>
            </w:r>
            <w:r w:rsidR="006F16B0">
              <w:rPr>
                <w:noProof/>
                <w:webHidden/>
              </w:rPr>
              <w:tab/>
            </w:r>
            <w:r>
              <w:rPr>
                <w:noProof/>
                <w:webHidden/>
              </w:rPr>
              <w:fldChar w:fldCharType="begin"/>
            </w:r>
            <w:r w:rsidR="006F16B0">
              <w:rPr>
                <w:noProof/>
                <w:webHidden/>
              </w:rPr>
              <w:instrText xml:space="preserve"> PAGEREF _Toc28087878 \h </w:instrText>
            </w:r>
            <w:r>
              <w:rPr>
                <w:noProof/>
                <w:webHidden/>
              </w:rPr>
            </w:r>
            <w:r>
              <w:rPr>
                <w:noProof/>
                <w:webHidden/>
              </w:rPr>
              <w:fldChar w:fldCharType="separate"/>
            </w:r>
            <w:r w:rsidR="00CB1057">
              <w:rPr>
                <w:noProof/>
                <w:webHidden/>
              </w:rPr>
              <w:t>65</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79" w:history="1">
            <w:r w:rsidR="006F16B0" w:rsidRPr="00613A70">
              <w:rPr>
                <w:rStyle w:val="a3"/>
                <w:rFonts w:eastAsia="Times New Roman"/>
                <w:noProof/>
                <w:lang w:eastAsia="uk-UA"/>
              </w:rPr>
              <w:t>4.2 Розрахунок економічної ефективності впровадження системи</w:t>
            </w:r>
            <w:r w:rsidR="006F16B0">
              <w:rPr>
                <w:noProof/>
                <w:webHidden/>
              </w:rPr>
              <w:tab/>
            </w:r>
            <w:r>
              <w:rPr>
                <w:noProof/>
                <w:webHidden/>
              </w:rPr>
              <w:fldChar w:fldCharType="begin"/>
            </w:r>
            <w:r w:rsidR="006F16B0">
              <w:rPr>
                <w:noProof/>
                <w:webHidden/>
              </w:rPr>
              <w:instrText xml:space="preserve"> PAGEREF _Toc28087879 \h </w:instrText>
            </w:r>
            <w:r>
              <w:rPr>
                <w:noProof/>
                <w:webHidden/>
              </w:rPr>
            </w:r>
            <w:r>
              <w:rPr>
                <w:noProof/>
                <w:webHidden/>
              </w:rPr>
              <w:fldChar w:fldCharType="separate"/>
            </w:r>
            <w:r w:rsidR="00CB1057">
              <w:rPr>
                <w:noProof/>
                <w:webHidden/>
              </w:rPr>
              <w:t>67</w:t>
            </w:r>
            <w:r>
              <w:rPr>
                <w:noProof/>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80" w:history="1">
            <w:r w:rsidR="006F16B0" w:rsidRPr="00613A70">
              <w:rPr>
                <w:rStyle w:val="a3"/>
                <w:noProof/>
              </w:rPr>
              <w:t>Висновки до розділу 4</w:t>
            </w:r>
            <w:r w:rsidR="006F16B0">
              <w:rPr>
                <w:noProof/>
                <w:webHidden/>
              </w:rPr>
              <w:tab/>
            </w:r>
            <w:r>
              <w:rPr>
                <w:noProof/>
                <w:webHidden/>
              </w:rPr>
              <w:fldChar w:fldCharType="begin"/>
            </w:r>
            <w:r w:rsidR="006F16B0">
              <w:rPr>
                <w:noProof/>
                <w:webHidden/>
              </w:rPr>
              <w:instrText xml:space="preserve"> PAGEREF _Toc28087880 \h </w:instrText>
            </w:r>
            <w:r>
              <w:rPr>
                <w:noProof/>
                <w:webHidden/>
              </w:rPr>
            </w:r>
            <w:r>
              <w:rPr>
                <w:noProof/>
                <w:webHidden/>
              </w:rPr>
              <w:fldChar w:fldCharType="separate"/>
            </w:r>
            <w:r w:rsidR="00CB1057">
              <w:rPr>
                <w:noProof/>
                <w:webHidden/>
              </w:rPr>
              <w:t>69</w:t>
            </w:r>
            <w:r>
              <w:rPr>
                <w:noProof/>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81" w:history="1">
            <w:r w:rsidR="006F16B0" w:rsidRPr="00613A70">
              <w:rPr>
                <w:rStyle w:val="a3"/>
              </w:rPr>
              <w:t>5 РОЗРАХУНОК СИСТЕМИ ВЕНТИЛЯЦІЇ</w:t>
            </w:r>
            <w:r w:rsidR="006F16B0">
              <w:rPr>
                <w:webHidden/>
              </w:rPr>
              <w:tab/>
            </w:r>
            <w:r>
              <w:rPr>
                <w:webHidden/>
              </w:rPr>
              <w:fldChar w:fldCharType="begin"/>
            </w:r>
            <w:r w:rsidR="006F16B0">
              <w:rPr>
                <w:webHidden/>
              </w:rPr>
              <w:instrText xml:space="preserve"> PAGEREF _Toc28087881 \h </w:instrText>
            </w:r>
            <w:r>
              <w:rPr>
                <w:webHidden/>
              </w:rPr>
            </w:r>
            <w:r>
              <w:rPr>
                <w:webHidden/>
              </w:rPr>
              <w:fldChar w:fldCharType="separate"/>
            </w:r>
            <w:r w:rsidR="00CB1057">
              <w:rPr>
                <w:webHidden/>
              </w:rPr>
              <w:t>70</w:t>
            </w:r>
            <w:r>
              <w:rPr>
                <w:webHidden/>
              </w:rPr>
              <w:fldChar w:fldCharType="end"/>
            </w:r>
          </w:hyperlink>
        </w:p>
        <w:p w:rsidR="006F16B0" w:rsidRDefault="00F065ED" w:rsidP="006F16B0">
          <w:pPr>
            <w:pStyle w:val="21"/>
            <w:spacing w:after="0" w:line="312" w:lineRule="auto"/>
            <w:rPr>
              <w:rFonts w:asciiTheme="minorHAnsi" w:eastAsiaTheme="minorEastAsia" w:hAnsiTheme="minorHAnsi" w:cstheme="minorBidi"/>
              <w:noProof/>
              <w:sz w:val="22"/>
              <w:lang w:val="ru-RU" w:eastAsia="ru-RU"/>
            </w:rPr>
          </w:pPr>
          <w:hyperlink w:anchor="_Toc28087882" w:history="1">
            <w:r w:rsidR="006F16B0" w:rsidRPr="00613A70">
              <w:rPr>
                <w:rStyle w:val="a3"/>
                <w:noProof/>
              </w:rPr>
              <w:t>Висновки до розділу 5</w:t>
            </w:r>
            <w:r w:rsidR="006F16B0">
              <w:rPr>
                <w:noProof/>
                <w:webHidden/>
              </w:rPr>
              <w:tab/>
            </w:r>
            <w:r>
              <w:rPr>
                <w:noProof/>
                <w:webHidden/>
              </w:rPr>
              <w:fldChar w:fldCharType="begin"/>
            </w:r>
            <w:r w:rsidR="006F16B0">
              <w:rPr>
                <w:noProof/>
                <w:webHidden/>
              </w:rPr>
              <w:instrText xml:space="preserve"> PAGEREF _Toc28087882 \h </w:instrText>
            </w:r>
            <w:r>
              <w:rPr>
                <w:noProof/>
                <w:webHidden/>
              </w:rPr>
            </w:r>
            <w:r>
              <w:rPr>
                <w:noProof/>
                <w:webHidden/>
              </w:rPr>
              <w:fldChar w:fldCharType="separate"/>
            </w:r>
            <w:r w:rsidR="00CB1057">
              <w:rPr>
                <w:noProof/>
                <w:webHidden/>
              </w:rPr>
              <w:t>74</w:t>
            </w:r>
            <w:r>
              <w:rPr>
                <w:noProof/>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83" w:history="1">
            <w:r w:rsidR="006F16B0" w:rsidRPr="00613A70">
              <w:rPr>
                <w:rStyle w:val="a3"/>
              </w:rPr>
              <w:t>ЗАГАЛЬНІ ВИСНОВКИ</w:t>
            </w:r>
            <w:r w:rsidR="006F16B0">
              <w:rPr>
                <w:webHidden/>
              </w:rPr>
              <w:tab/>
            </w:r>
            <w:r>
              <w:rPr>
                <w:webHidden/>
              </w:rPr>
              <w:fldChar w:fldCharType="begin"/>
            </w:r>
            <w:r w:rsidR="006F16B0">
              <w:rPr>
                <w:webHidden/>
              </w:rPr>
              <w:instrText xml:space="preserve"> PAGEREF _Toc28087883 \h </w:instrText>
            </w:r>
            <w:r>
              <w:rPr>
                <w:webHidden/>
              </w:rPr>
            </w:r>
            <w:r>
              <w:rPr>
                <w:webHidden/>
              </w:rPr>
              <w:fldChar w:fldCharType="separate"/>
            </w:r>
            <w:r w:rsidR="00CB1057">
              <w:rPr>
                <w:webHidden/>
              </w:rPr>
              <w:t>75</w:t>
            </w:r>
            <w:r>
              <w:rPr>
                <w:webHidden/>
              </w:rPr>
              <w:fldChar w:fldCharType="end"/>
            </w:r>
          </w:hyperlink>
        </w:p>
        <w:p w:rsidR="006F16B0" w:rsidRDefault="00F065ED" w:rsidP="006F16B0">
          <w:pPr>
            <w:pStyle w:val="12"/>
            <w:spacing w:line="312" w:lineRule="auto"/>
            <w:rPr>
              <w:rFonts w:asciiTheme="minorHAnsi" w:eastAsiaTheme="minorEastAsia" w:hAnsiTheme="minorHAnsi" w:cstheme="minorBidi"/>
              <w:sz w:val="22"/>
              <w:lang w:val="ru-RU" w:eastAsia="ru-RU"/>
            </w:rPr>
          </w:pPr>
          <w:hyperlink w:anchor="_Toc28087884" w:history="1">
            <w:r w:rsidR="006F16B0" w:rsidRPr="00613A70">
              <w:rPr>
                <w:rStyle w:val="a3"/>
              </w:rPr>
              <w:t>ПЕРЕЛІК ДЖЕРЕЛ ПОСИЛАННЯ</w:t>
            </w:r>
            <w:r w:rsidR="006F16B0">
              <w:rPr>
                <w:webHidden/>
              </w:rPr>
              <w:tab/>
            </w:r>
            <w:r>
              <w:rPr>
                <w:webHidden/>
              </w:rPr>
              <w:fldChar w:fldCharType="begin"/>
            </w:r>
            <w:r w:rsidR="006F16B0">
              <w:rPr>
                <w:webHidden/>
              </w:rPr>
              <w:instrText xml:space="preserve"> PAGEREF _Toc28087884 \h </w:instrText>
            </w:r>
            <w:r>
              <w:rPr>
                <w:webHidden/>
              </w:rPr>
            </w:r>
            <w:r>
              <w:rPr>
                <w:webHidden/>
              </w:rPr>
              <w:fldChar w:fldCharType="separate"/>
            </w:r>
            <w:r w:rsidR="00CB1057">
              <w:rPr>
                <w:webHidden/>
              </w:rPr>
              <w:t>77</w:t>
            </w:r>
            <w:r>
              <w:rPr>
                <w:webHidden/>
              </w:rPr>
              <w:fldChar w:fldCharType="end"/>
            </w:r>
          </w:hyperlink>
        </w:p>
        <w:p w:rsidR="00036694" w:rsidRPr="0017593E" w:rsidRDefault="00F065ED" w:rsidP="006F16B0">
          <w:pPr>
            <w:pStyle w:val="21"/>
            <w:spacing w:after="0" w:line="312" w:lineRule="auto"/>
            <w:rPr>
              <w:b/>
              <w:bCs/>
            </w:rPr>
          </w:pPr>
          <w:hyperlink w:anchor="_Toc28087885" w:history="1">
            <w:r w:rsidR="006F16B0" w:rsidRPr="00613A70">
              <w:rPr>
                <w:rStyle w:val="a3"/>
                <w:noProof/>
              </w:rPr>
              <w:t>Додаток А</w:t>
            </w:r>
            <w:r w:rsidR="00E860BB">
              <w:rPr>
                <w:rStyle w:val="a3"/>
                <w:noProof/>
              </w:rPr>
              <w:t xml:space="preserve"> Демонстраційний матеріал</w:t>
            </w:r>
            <w:r w:rsidR="006F16B0">
              <w:rPr>
                <w:noProof/>
                <w:webHidden/>
              </w:rPr>
              <w:tab/>
            </w:r>
            <w:r>
              <w:rPr>
                <w:noProof/>
                <w:webHidden/>
              </w:rPr>
              <w:fldChar w:fldCharType="begin"/>
            </w:r>
            <w:r w:rsidR="006F16B0">
              <w:rPr>
                <w:noProof/>
                <w:webHidden/>
              </w:rPr>
              <w:instrText xml:space="preserve"> PAGEREF _Toc28087885 \h </w:instrText>
            </w:r>
            <w:r>
              <w:rPr>
                <w:noProof/>
                <w:webHidden/>
              </w:rPr>
            </w:r>
            <w:r>
              <w:rPr>
                <w:noProof/>
                <w:webHidden/>
              </w:rPr>
              <w:fldChar w:fldCharType="separate"/>
            </w:r>
            <w:r w:rsidR="00CB1057">
              <w:rPr>
                <w:noProof/>
                <w:webHidden/>
              </w:rPr>
              <w:t>80</w:t>
            </w:r>
            <w:r>
              <w:rPr>
                <w:noProof/>
                <w:webHidden/>
              </w:rPr>
              <w:fldChar w:fldCharType="end"/>
            </w:r>
          </w:hyperlink>
          <w:r w:rsidRPr="00F80E5A">
            <w:rPr>
              <w:b/>
              <w:bCs/>
              <w:szCs w:val="28"/>
            </w:rPr>
            <w:fldChar w:fldCharType="end"/>
          </w:r>
        </w:p>
      </w:sdtContent>
    </w:sdt>
    <w:p w:rsidR="006F16B0" w:rsidRDefault="006F16B0">
      <w:pPr>
        <w:spacing w:after="160" w:line="259" w:lineRule="auto"/>
        <w:ind w:firstLine="0"/>
        <w:jc w:val="left"/>
        <w:rPr>
          <w:rFonts w:eastAsia="Times New Roman"/>
          <w:b/>
          <w:bCs/>
          <w:color w:val="000000" w:themeColor="text1"/>
          <w:kern w:val="36"/>
          <w:szCs w:val="28"/>
          <w:lang w:eastAsia="uk-UA"/>
        </w:rPr>
      </w:pPr>
      <w:bookmarkStart w:id="0" w:name="_Toc28087857"/>
      <w:r>
        <w:rPr>
          <w:color w:val="000000" w:themeColor="text1"/>
          <w:szCs w:val="28"/>
        </w:rPr>
        <w:br w:type="page"/>
      </w:r>
    </w:p>
    <w:p w:rsidR="00203A34" w:rsidRPr="00DA05F6" w:rsidRDefault="00036694" w:rsidP="00036694">
      <w:pPr>
        <w:pStyle w:val="1"/>
        <w:ind w:firstLine="0"/>
        <w:jc w:val="center"/>
        <w:rPr>
          <w:color w:val="000000" w:themeColor="text1"/>
          <w:szCs w:val="28"/>
        </w:rPr>
      </w:pPr>
      <w:r w:rsidRPr="00DA05F6">
        <w:rPr>
          <w:color w:val="000000" w:themeColor="text1"/>
          <w:szCs w:val="28"/>
        </w:rPr>
        <w:lastRenderedPageBreak/>
        <w:t>ПЕРЕЛІК УМОВНИХ СКОРОЧЕНЬ І ПОЗНАЧЕНЬ</w:t>
      </w:r>
      <w:bookmarkEnd w:id="0"/>
    </w:p>
    <w:p w:rsidR="00203A34" w:rsidRDefault="00203A34" w:rsidP="00B57136">
      <w:pPr>
        <w:pStyle w:val="Normal0"/>
        <w:widowControl w:val="0"/>
        <w:tabs>
          <w:tab w:val="left" w:pos="4260"/>
        </w:tabs>
        <w:ind w:firstLine="709"/>
        <w:rPr>
          <w:color w:val="000000" w:themeColor="text1"/>
          <w:szCs w:val="28"/>
          <w:lang w:val="uk-UA"/>
        </w:rPr>
      </w:pPr>
    </w:p>
    <w:p w:rsidR="00036694" w:rsidRPr="00DA05F6" w:rsidRDefault="00036694" w:rsidP="00B57136">
      <w:pPr>
        <w:pStyle w:val="Normal0"/>
        <w:widowControl w:val="0"/>
        <w:tabs>
          <w:tab w:val="left" w:pos="4260"/>
        </w:tabs>
        <w:ind w:firstLine="709"/>
        <w:rPr>
          <w:color w:val="000000" w:themeColor="text1"/>
          <w:szCs w:val="28"/>
          <w:lang w:val="uk-UA"/>
        </w:rPr>
      </w:pPr>
    </w:p>
    <w:p w:rsidR="00203A34" w:rsidRPr="00F80E5A" w:rsidRDefault="00203A34" w:rsidP="00A647CD">
      <w:pPr>
        <w:pStyle w:val="Normal0"/>
        <w:widowControl w:val="0"/>
        <w:ind w:firstLine="0"/>
        <w:rPr>
          <w:szCs w:val="28"/>
          <w:lang w:val="uk-UA"/>
        </w:rPr>
      </w:pPr>
      <w:r w:rsidRPr="00F80E5A">
        <w:rPr>
          <w:szCs w:val="28"/>
          <w:lang w:val="uk-UA"/>
        </w:rPr>
        <w:t>АСУ – автомати</w:t>
      </w:r>
      <w:r w:rsidR="00EA00C8" w:rsidRPr="00F80E5A">
        <w:rPr>
          <w:szCs w:val="28"/>
          <w:lang w:val="uk-UA"/>
        </w:rPr>
        <w:t>зова</w:t>
      </w:r>
      <w:r w:rsidRPr="00F80E5A">
        <w:rPr>
          <w:szCs w:val="28"/>
          <w:lang w:val="uk-UA"/>
        </w:rPr>
        <w:t>на система управління</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 xml:space="preserve">АСУП – </w:t>
      </w:r>
      <w:r w:rsidR="00EA00C8" w:rsidRPr="00F80E5A">
        <w:rPr>
          <w:szCs w:val="28"/>
          <w:lang w:val="uk-UA"/>
        </w:rPr>
        <w:t>автоматизована система управління</w:t>
      </w:r>
      <w:r w:rsidRPr="00F80E5A">
        <w:rPr>
          <w:szCs w:val="28"/>
          <w:lang w:val="uk-UA"/>
        </w:rPr>
        <w:t xml:space="preserve"> підприємством</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 xml:space="preserve">АСУТП – </w:t>
      </w:r>
      <w:r w:rsidR="00EA00C8" w:rsidRPr="00F80E5A">
        <w:rPr>
          <w:szCs w:val="28"/>
          <w:lang w:val="uk-UA"/>
        </w:rPr>
        <w:t>автоматизована система управління</w:t>
      </w:r>
      <w:r w:rsidRPr="00F80E5A">
        <w:rPr>
          <w:szCs w:val="28"/>
          <w:lang w:val="uk-UA"/>
        </w:rPr>
        <w:t xml:space="preserve"> технологічним процесом</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ІАСУ – інтегрована автоматизована система управління</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ЛВМ – локальна обчислювальна мережа</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ПТК – програмно-технічний комплекс</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СУ – система управління</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ТП – технологічний процес</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ЦВТ – циліндр високого тиску</w:t>
      </w:r>
      <w:r w:rsidR="00EA00C8" w:rsidRPr="00F80E5A">
        <w:rPr>
          <w:szCs w:val="28"/>
          <w:lang w:val="uk-UA"/>
        </w:rPr>
        <w:t>.</w:t>
      </w:r>
    </w:p>
    <w:p w:rsidR="00203A34" w:rsidRPr="00F80E5A" w:rsidRDefault="00203A34" w:rsidP="00A647CD">
      <w:pPr>
        <w:pStyle w:val="Normal0"/>
        <w:widowControl w:val="0"/>
        <w:ind w:firstLine="0"/>
        <w:rPr>
          <w:szCs w:val="28"/>
          <w:lang w:val="uk-UA"/>
        </w:rPr>
      </w:pPr>
      <w:r w:rsidRPr="00F80E5A">
        <w:rPr>
          <w:szCs w:val="28"/>
          <w:lang w:val="uk-UA"/>
        </w:rPr>
        <w:t>ЦНТ – циліндр низького тиску</w:t>
      </w:r>
      <w:r w:rsidR="00EA00C8" w:rsidRPr="00F80E5A">
        <w:rPr>
          <w:szCs w:val="28"/>
          <w:lang w:val="uk-UA"/>
        </w:rPr>
        <w:t>.</w:t>
      </w:r>
    </w:p>
    <w:p w:rsidR="00203A34" w:rsidRPr="00F80E5A" w:rsidRDefault="00203A34" w:rsidP="00B57136">
      <w:pPr>
        <w:spacing w:after="160" w:line="259" w:lineRule="auto"/>
        <w:ind w:firstLine="709"/>
        <w:jc w:val="left"/>
        <w:rPr>
          <w:rFonts w:eastAsia="Times New Roman"/>
          <w:szCs w:val="28"/>
          <w:lang w:eastAsia="ru-RU"/>
        </w:rPr>
      </w:pPr>
      <w:r w:rsidRPr="00F80E5A">
        <w:rPr>
          <w:szCs w:val="28"/>
        </w:rPr>
        <w:br w:type="page"/>
      </w:r>
    </w:p>
    <w:p w:rsidR="001F16DB" w:rsidRPr="00F80E5A" w:rsidRDefault="001F16DB" w:rsidP="00F80E5A">
      <w:pPr>
        <w:pStyle w:val="1"/>
        <w:ind w:firstLine="0"/>
        <w:jc w:val="center"/>
      </w:pPr>
      <w:bookmarkStart w:id="1" w:name="_Toc28087858"/>
      <w:r w:rsidRPr="00F80E5A">
        <w:lastRenderedPageBreak/>
        <w:t>ВСТУП</w:t>
      </w:r>
      <w:bookmarkEnd w:id="1"/>
    </w:p>
    <w:p w:rsidR="000D53CD" w:rsidRPr="00F80E5A" w:rsidRDefault="000D53CD" w:rsidP="00B57136">
      <w:pPr>
        <w:shd w:val="clear" w:color="auto" w:fill="FFFFFF"/>
        <w:ind w:firstLine="709"/>
        <w:rPr>
          <w:rFonts w:eastAsia="Times New Roman"/>
          <w:szCs w:val="28"/>
          <w:lang w:eastAsia="uk-UA"/>
        </w:rPr>
      </w:pPr>
    </w:p>
    <w:p w:rsidR="000D53CD" w:rsidRPr="00F80E5A" w:rsidRDefault="000D53CD" w:rsidP="00B57136">
      <w:pPr>
        <w:shd w:val="clear" w:color="auto" w:fill="FFFFFF"/>
        <w:ind w:firstLine="709"/>
        <w:rPr>
          <w:rFonts w:eastAsia="Times New Roman"/>
          <w:szCs w:val="28"/>
          <w:lang w:eastAsia="uk-UA"/>
        </w:rPr>
      </w:pPr>
    </w:p>
    <w:p w:rsidR="001F16DB" w:rsidRPr="00F80E5A" w:rsidRDefault="001F16DB" w:rsidP="00283E5B">
      <w:pPr>
        <w:pStyle w:val="Normal0"/>
        <w:shd w:val="clear" w:color="auto" w:fill="FFFFFF" w:themeFill="background1"/>
        <w:ind w:firstLine="709"/>
        <w:rPr>
          <w:rFonts w:ascii="Verdana" w:hAnsi="Verdana"/>
          <w:lang w:val="uk-UA"/>
        </w:rPr>
      </w:pPr>
      <w:r w:rsidRPr="00F80E5A">
        <w:rPr>
          <w:lang w:val="uk-UA"/>
        </w:rPr>
        <w:t xml:space="preserve">В останні роки використання автоматизованих інформаційно-керуючих систем є одним з основних способів в підвищення ефективності виробництва на підприємствах </w:t>
      </w:r>
      <w:r w:rsidRPr="00F80E5A">
        <w:rPr>
          <w:shd w:val="clear" w:color="auto" w:fill="FFFFFF" w:themeFill="background1"/>
          <w:lang w:val="uk-UA"/>
        </w:rPr>
        <w:t>[1</w:t>
      </w:r>
      <w:r w:rsidR="00B57136" w:rsidRPr="00F80E5A">
        <w:rPr>
          <w:shd w:val="clear" w:color="auto" w:fill="FFFFFF" w:themeFill="background1"/>
          <w:lang w:val="uk-UA"/>
        </w:rPr>
        <w:t>–</w:t>
      </w:r>
      <w:r w:rsidRPr="00F80E5A">
        <w:rPr>
          <w:shd w:val="clear" w:color="auto" w:fill="FFFFFF" w:themeFill="background1"/>
          <w:lang w:val="uk-UA"/>
        </w:rPr>
        <w:t>2</w:t>
      </w:r>
      <w:r w:rsidR="00B57136" w:rsidRPr="00F80E5A">
        <w:rPr>
          <w:shd w:val="clear" w:color="auto" w:fill="FFFFFF" w:themeFill="background1"/>
          <w:lang w:val="uk-UA"/>
        </w:rPr>
        <w:t>,</w:t>
      </w:r>
      <w:r w:rsidRPr="00F80E5A">
        <w:rPr>
          <w:shd w:val="clear" w:color="auto" w:fill="FFFFFF" w:themeFill="background1"/>
          <w:lang w:val="uk-UA"/>
        </w:rPr>
        <w:t xml:space="preserve"> </w:t>
      </w:r>
      <w:r w:rsidR="0017593E">
        <w:rPr>
          <w:shd w:val="clear" w:color="auto" w:fill="FFFFFF" w:themeFill="background1"/>
          <w:lang w:val="uk-UA"/>
        </w:rPr>
        <w:t>3</w:t>
      </w:r>
      <w:r w:rsidRPr="00F80E5A">
        <w:rPr>
          <w:shd w:val="clear" w:color="auto" w:fill="FFFFFF" w:themeFill="background1"/>
          <w:lang w:val="uk-UA"/>
        </w:rPr>
        <w:t>]</w:t>
      </w:r>
      <w:r w:rsidRPr="00F80E5A">
        <w:rPr>
          <w:lang w:val="uk-UA"/>
        </w:rPr>
        <w:t>. Якщо розглядати сучасні автоматизовані інформаційно-керуючі системи, то можна помітити, що вони вс</w:t>
      </w:r>
      <w:r w:rsidR="00B57136" w:rsidRPr="00F80E5A">
        <w:rPr>
          <w:lang w:val="uk-UA"/>
        </w:rPr>
        <w:t>і</w:t>
      </w:r>
      <w:r w:rsidRPr="00F80E5A">
        <w:rPr>
          <w:lang w:val="uk-UA"/>
        </w:rPr>
        <w:t xml:space="preserve"> </w:t>
      </w:r>
      <w:r w:rsidR="00B57136" w:rsidRPr="00F80E5A">
        <w:rPr>
          <w:lang w:val="uk-UA"/>
        </w:rPr>
        <w:t>побудовані</w:t>
      </w:r>
      <w:r w:rsidRPr="00F80E5A">
        <w:rPr>
          <w:lang w:val="uk-UA"/>
        </w:rPr>
        <w:t xml:space="preserve"> у вигляді єдиної інтегрованої системи, яка охоплює всю господарську діяльність </w:t>
      </w:r>
      <w:r w:rsidRPr="0017593E">
        <w:rPr>
          <w:lang w:val="uk-UA"/>
        </w:rPr>
        <w:t>підприємства [</w:t>
      </w:r>
      <w:r w:rsidR="0017593E" w:rsidRPr="0017593E">
        <w:rPr>
          <w:lang w:val="uk-UA"/>
        </w:rPr>
        <w:t>4</w:t>
      </w:r>
      <w:r w:rsidRPr="0017593E">
        <w:rPr>
          <w:lang w:val="uk-UA"/>
        </w:rPr>
        <w:t>].</w:t>
      </w:r>
    </w:p>
    <w:p w:rsidR="001F16DB" w:rsidRPr="00F80E5A" w:rsidRDefault="001F16DB" w:rsidP="00B57136">
      <w:pPr>
        <w:pStyle w:val="Normal0"/>
        <w:ind w:firstLine="709"/>
        <w:rPr>
          <w:rFonts w:ascii="Verdana" w:hAnsi="Verdana"/>
          <w:lang w:val="uk-UA"/>
        </w:rPr>
      </w:pPr>
      <w:r w:rsidRPr="00F80E5A">
        <w:rPr>
          <w:shd w:val="clear" w:color="auto" w:fill="FFFFFF"/>
          <w:lang w:val="uk-UA"/>
        </w:rPr>
        <w:t>Ком</w:t>
      </w:r>
      <w:r w:rsidR="00B57136" w:rsidRPr="00F80E5A">
        <w:rPr>
          <w:shd w:val="clear" w:color="auto" w:fill="FFFFFF"/>
          <w:lang w:val="uk-UA"/>
        </w:rPr>
        <w:t>плексним рішенням, що забезпечить</w:t>
      </w:r>
      <w:r w:rsidRPr="00F80E5A">
        <w:rPr>
          <w:shd w:val="clear" w:color="auto" w:fill="FFFFFF"/>
          <w:lang w:val="uk-UA"/>
        </w:rPr>
        <w:t xml:space="preserve"> автоматизацію </w:t>
      </w:r>
      <w:r w:rsidR="00B57136" w:rsidRPr="00F80E5A">
        <w:rPr>
          <w:shd w:val="clear" w:color="auto" w:fill="FFFFFF"/>
          <w:lang w:val="uk-UA"/>
        </w:rPr>
        <w:t xml:space="preserve">всіх </w:t>
      </w:r>
      <w:r w:rsidRPr="00F80E5A">
        <w:rPr>
          <w:shd w:val="clear" w:color="auto" w:fill="FFFFFF"/>
          <w:lang w:val="uk-UA"/>
        </w:rPr>
        <w:t>основних технологічних операцій на виробництві, є автоматизована система управління технологічним процесом (АСУ ТП).</w:t>
      </w:r>
    </w:p>
    <w:p w:rsidR="001F16DB" w:rsidRPr="00F80E5A" w:rsidRDefault="001F16DB" w:rsidP="00B57136">
      <w:pPr>
        <w:pStyle w:val="Normal0"/>
        <w:ind w:firstLine="709"/>
        <w:rPr>
          <w:rFonts w:ascii="Verdana" w:hAnsi="Verdana"/>
          <w:lang w:val="uk-UA"/>
        </w:rPr>
      </w:pPr>
      <w:r w:rsidRPr="00F80E5A">
        <w:rPr>
          <w:shd w:val="clear" w:color="auto" w:fill="FFFFFF"/>
          <w:lang w:val="uk-UA"/>
        </w:rPr>
        <w:t xml:space="preserve">АСУ ТП </w:t>
      </w:r>
      <w:r w:rsidR="00563BB5" w:rsidRPr="00F80E5A">
        <w:rPr>
          <w:shd w:val="clear" w:color="auto" w:fill="FFFFFF"/>
          <w:lang w:val="uk-UA"/>
        </w:rPr>
        <w:t>–</w:t>
      </w:r>
      <w:r w:rsidRPr="00F80E5A">
        <w:rPr>
          <w:shd w:val="clear" w:color="auto" w:fill="FFFFFF"/>
          <w:lang w:val="uk-UA"/>
        </w:rPr>
        <w:t xml:space="preserve"> це система, яка складається зі спеціалізованого і навченого персоналу і сукупності обладнання з програмним забезпеченням, яке використовується для автоматизації процесів і завдань персоналу з управління об</w:t>
      </w:r>
      <w:r w:rsidR="00FD20D9" w:rsidRPr="00F80E5A">
        <w:rPr>
          <w:shd w:val="clear" w:color="auto" w:fill="FFFFFF"/>
          <w:lang w:val="uk-UA"/>
        </w:rPr>
        <w:t>’</w:t>
      </w:r>
      <w:r w:rsidRPr="00F80E5A">
        <w:rPr>
          <w:shd w:val="clear" w:color="auto" w:fill="FFFFFF"/>
          <w:lang w:val="uk-UA"/>
        </w:rPr>
        <w:t xml:space="preserve">єктами у сфері промисловості або технологій. Ця система може контролювати електростанції, котельні установки, газоперекачувальні агрегати, заводи </w:t>
      </w:r>
      <w:r w:rsidR="00B57136" w:rsidRPr="00F80E5A">
        <w:rPr>
          <w:shd w:val="clear" w:color="auto" w:fill="FFFFFF"/>
          <w:lang w:val="uk-UA"/>
        </w:rPr>
        <w:t>тощо</w:t>
      </w:r>
      <w:r w:rsidRPr="00F80E5A">
        <w:rPr>
          <w:shd w:val="clear" w:color="auto" w:fill="FFFFFF"/>
          <w:lang w:val="uk-UA"/>
        </w:rPr>
        <w:t>.</w:t>
      </w:r>
    </w:p>
    <w:p w:rsidR="001F16DB" w:rsidRPr="00F80E5A" w:rsidRDefault="001F16DB" w:rsidP="00B57136">
      <w:pPr>
        <w:pStyle w:val="Normal0"/>
        <w:ind w:firstLine="709"/>
        <w:rPr>
          <w:lang w:val="uk-UA"/>
        </w:rPr>
      </w:pPr>
      <w:r w:rsidRPr="00F80E5A">
        <w:rPr>
          <w:lang w:val="uk-UA"/>
        </w:rPr>
        <w:t>Методи управління виробничим процесом на основі комп</w:t>
      </w:r>
      <w:r w:rsidR="00FD20D9" w:rsidRPr="00F80E5A">
        <w:rPr>
          <w:lang w:val="uk-UA"/>
        </w:rPr>
        <w:t>’</w:t>
      </w:r>
      <w:r w:rsidRPr="00F80E5A">
        <w:rPr>
          <w:lang w:val="uk-UA"/>
        </w:rPr>
        <w:t xml:space="preserve">ютерних технологій набули широкого поширення на більшості промислових підприємств. </w:t>
      </w:r>
      <w:r w:rsidR="00B57136" w:rsidRPr="00F80E5A">
        <w:rPr>
          <w:lang w:val="uk-UA"/>
        </w:rPr>
        <w:t>Такі</w:t>
      </w:r>
      <w:r w:rsidRPr="00F80E5A">
        <w:rPr>
          <w:lang w:val="uk-UA"/>
        </w:rPr>
        <w:t xml:space="preserve"> системи забезпечують контроль і управління, включаючи графічний інтерфейс оператора, обробку сигналів </w:t>
      </w:r>
      <w:r w:rsidR="00807D4B" w:rsidRPr="00F80E5A">
        <w:rPr>
          <w:lang w:val="uk-UA"/>
        </w:rPr>
        <w:t>небезпеки</w:t>
      </w:r>
      <w:r w:rsidRPr="00F80E5A">
        <w:rPr>
          <w:lang w:val="uk-UA"/>
        </w:rPr>
        <w:t>, побудов</w:t>
      </w:r>
      <w:r w:rsidR="00B57136" w:rsidRPr="00F80E5A">
        <w:rPr>
          <w:lang w:val="uk-UA"/>
        </w:rPr>
        <w:t>у</w:t>
      </w:r>
      <w:r w:rsidRPr="00F80E5A">
        <w:rPr>
          <w:lang w:val="uk-UA"/>
        </w:rPr>
        <w:t xml:space="preserve"> графіків, звітів</w:t>
      </w:r>
      <w:r w:rsidR="00B57136" w:rsidRPr="00F80E5A">
        <w:rPr>
          <w:lang w:val="uk-UA"/>
        </w:rPr>
        <w:t xml:space="preserve">, </w:t>
      </w:r>
      <w:r w:rsidRPr="00F80E5A">
        <w:rPr>
          <w:lang w:val="uk-UA"/>
        </w:rPr>
        <w:t>обмін даними</w:t>
      </w:r>
      <w:r w:rsidR="00B57136" w:rsidRPr="00F80E5A">
        <w:rPr>
          <w:lang w:val="uk-UA"/>
        </w:rPr>
        <w:t xml:space="preserve"> тощо</w:t>
      </w:r>
      <w:r w:rsidRPr="00F80E5A">
        <w:rPr>
          <w:lang w:val="uk-UA"/>
        </w:rPr>
        <w:t>.</w:t>
      </w:r>
    </w:p>
    <w:p w:rsidR="001A70B3" w:rsidRPr="00F80E5A" w:rsidRDefault="001A70B3" w:rsidP="00B57136">
      <w:pPr>
        <w:pStyle w:val="Normal0"/>
        <w:ind w:firstLine="709"/>
        <w:rPr>
          <w:lang w:val="uk-UA"/>
        </w:rPr>
      </w:pPr>
      <w:r w:rsidRPr="00F80E5A">
        <w:rPr>
          <w:lang w:val="uk-UA"/>
        </w:rPr>
        <w:t xml:space="preserve">Одним з прикладів ефективного використання АСУ є електростанції. Однією з задач, що </w:t>
      </w:r>
      <w:r w:rsidR="00F80E5A" w:rsidRPr="00F80E5A">
        <w:rPr>
          <w:lang w:val="uk-UA"/>
        </w:rPr>
        <w:t>розв’язуються</w:t>
      </w:r>
      <w:r w:rsidRPr="00F80E5A">
        <w:rPr>
          <w:lang w:val="uk-UA"/>
        </w:rPr>
        <w:t xml:space="preserve"> в системі керування електростанціями є задача дистанційного управління запірною арматурою котла електростанції. </w:t>
      </w:r>
    </w:p>
    <w:p w:rsidR="009475BA" w:rsidRPr="00F80E5A" w:rsidRDefault="00073397" w:rsidP="00B57136">
      <w:pPr>
        <w:pStyle w:val="Normal0"/>
        <w:ind w:firstLine="709"/>
        <w:rPr>
          <w:lang w:val="uk-UA"/>
        </w:rPr>
      </w:pPr>
      <w:r w:rsidRPr="00F80E5A">
        <w:rPr>
          <w:lang w:val="uk-UA"/>
        </w:rPr>
        <w:t>Залежно від конкретних умов експлуатації застосовуються різні види управління регулюючою арматурою, найчастіше при цьому використовуються зовнішні джерела</w:t>
      </w:r>
      <w:r w:rsidR="00965A64" w:rsidRPr="00F80E5A">
        <w:rPr>
          <w:lang w:val="uk-UA"/>
        </w:rPr>
        <w:t xml:space="preserve"> </w:t>
      </w:r>
      <w:hyperlink r:id="rId11" w:tooltip="Энергия" w:history="1">
        <w:r w:rsidRPr="00F80E5A">
          <w:rPr>
            <w:lang w:val="uk-UA"/>
          </w:rPr>
          <w:t>енергії</w:t>
        </w:r>
      </w:hyperlink>
      <w:r w:rsidRPr="00F80E5A">
        <w:rPr>
          <w:lang w:val="uk-UA"/>
        </w:rPr>
        <w:t xml:space="preserve"> управління по команді від</w:t>
      </w:r>
      <w:r w:rsidR="00965A64" w:rsidRPr="00F80E5A">
        <w:rPr>
          <w:lang w:val="uk-UA"/>
        </w:rPr>
        <w:t xml:space="preserve"> </w:t>
      </w:r>
      <w:hyperlink r:id="rId12" w:tooltip="Датчик" w:history="1">
        <w:r w:rsidRPr="00F80E5A">
          <w:rPr>
            <w:lang w:val="uk-UA"/>
          </w:rPr>
          <w:t>датчиків</w:t>
        </w:r>
      </w:hyperlink>
      <w:r w:rsidRPr="00F80E5A">
        <w:rPr>
          <w:lang w:val="uk-UA"/>
        </w:rPr>
        <w:t xml:space="preserve">, </w:t>
      </w:r>
      <w:r w:rsidR="001A70B3" w:rsidRPr="00F80E5A">
        <w:rPr>
          <w:lang w:val="uk-UA"/>
        </w:rPr>
        <w:t>я</w:t>
      </w:r>
      <w:r w:rsidRPr="00F80E5A">
        <w:rPr>
          <w:lang w:val="uk-UA"/>
        </w:rPr>
        <w:t>кі фіксують параметри середовища в</w:t>
      </w:r>
      <w:r w:rsidR="00965A64" w:rsidRPr="00F80E5A">
        <w:rPr>
          <w:lang w:val="uk-UA"/>
        </w:rPr>
        <w:t xml:space="preserve"> </w:t>
      </w:r>
      <w:hyperlink r:id="rId13" w:tooltip="Трубопровод" w:history="1">
        <w:r w:rsidRPr="00F80E5A">
          <w:rPr>
            <w:lang w:val="uk-UA"/>
          </w:rPr>
          <w:t>трубопроводі</w:t>
        </w:r>
      </w:hyperlink>
      <w:r w:rsidRPr="00F80E5A">
        <w:rPr>
          <w:lang w:val="uk-UA"/>
        </w:rPr>
        <w:t xml:space="preserve">. Використовується також автоматичне </w:t>
      </w:r>
      <w:r w:rsidRPr="00F80E5A">
        <w:rPr>
          <w:lang w:val="uk-UA"/>
        </w:rPr>
        <w:lastRenderedPageBreak/>
        <w:t xml:space="preserve">керування безпосередньо від робочого середовища. У сучасній промисловості вже рідко, але все ж зустрічається, основний спосіб управління регуляторами в минулому </w:t>
      </w:r>
      <w:r w:rsidR="00563BB5" w:rsidRPr="00F80E5A">
        <w:rPr>
          <w:lang w:val="uk-UA"/>
        </w:rPr>
        <w:t>–</w:t>
      </w:r>
      <w:r w:rsidRPr="00F80E5A">
        <w:rPr>
          <w:lang w:val="uk-UA"/>
        </w:rPr>
        <w:t xml:space="preserve"> ручне</w:t>
      </w:r>
      <w:r w:rsidR="001A70B3" w:rsidRPr="00F80E5A">
        <w:rPr>
          <w:lang w:val="uk-UA"/>
        </w:rPr>
        <w:t xml:space="preserve">, неавтоматизоване </w:t>
      </w:r>
      <w:r w:rsidRPr="00F80E5A">
        <w:rPr>
          <w:lang w:val="uk-UA"/>
        </w:rPr>
        <w:t>управління</w:t>
      </w:r>
      <w:r w:rsidR="009475BA" w:rsidRPr="00F80E5A">
        <w:rPr>
          <w:lang w:val="uk-UA"/>
        </w:rPr>
        <w:t>.</w:t>
      </w:r>
    </w:p>
    <w:p w:rsidR="00073397" w:rsidRPr="00F80E5A" w:rsidRDefault="00073397" w:rsidP="00B57136">
      <w:pPr>
        <w:pStyle w:val="Normal0"/>
        <w:ind w:firstLine="709"/>
        <w:rPr>
          <w:rFonts w:ascii="Arial" w:hAnsi="Arial" w:cs="Arial"/>
          <w:color w:val="222222"/>
          <w:sz w:val="21"/>
          <w:szCs w:val="21"/>
          <w:lang w:val="uk-UA"/>
        </w:rPr>
      </w:pPr>
      <w:r w:rsidRPr="00F80E5A">
        <w:rPr>
          <w:lang w:val="uk-UA"/>
        </w:rPr>
        <w:t>Залежно від параметрів робочого середовища (</w:t>
      </w:r>
      <w:hyperlink r:id="rId14" w:tooltip="Давление" w:history="1">
        <w:r w:rsidRPr="00F80E5A">
          <w:rPr>
            <w:lang w:val="uk-UA"/>
          </w:rPr>
          <w:t>тиску</w:t>
        </w:r>
      </w:hyperlink>
      <w:r w:rsidRPr="00F80E5A">
        <w:rPr>
          <w:lang w:val="uk-UA"/>
        </w:rPr>
        <w:t>,</w:t>
      </w:r>
      <w:r w:rsidR="001A70B3" w:rsidRPr="00F80E5A">
        <w:rPr>
          <w:lang w:val="uk-UA"/>
        </w:rPr>
        <w:t xml:space="preserve"> </w:t>
      </w:r>
      <w:hyperlink r:id="rId15" w:tooltip="Температура" w:history="1">
        <w:r w:rsidRPr="00F80E5A">
          <w:rPr>
            <w:lang w:val="uk-UA"/>
          </w:rPr>
          <w:t>температури</w:t>
        </w:r>
      </w:hyperlink>
      <w:r w:rsidRPr="00F80E5A">
        <w:rPr>
          <w:lang w:val="uk-UA"/>
        </w:rPr>
        <w:t>,</w:t>
      </w:r>
      <w:r w:rsidR="001A70B3" w:rsidRPr="00F80E5A">
        <w:rPr>
          <w:lang w:val="uk-UA"/>
        </w:rPr>
        <w:t xml:space="preserve"> </w:t>
      </w:r>
      <w:hyperlink r:id="rId16" w:tooltip="Химический состав" w:history="1">
        <w:r w:rsidRPr="00F80E5A">
          <w:rPr>
            <w:lang w:val="uk-UA"/>
          </w:rPr>
          <w:t>хімічного складу</w:t>
        </w:r>
      </w:hyperlink>
      <w:r w:rsidR="00965A64" w:rsidRPr="00F80E5A">
        <w:rPr>
          <w:lang w:val="uk-UA"/>
        </w:rPr>
        <w:t xml:space="preserve"> </w:t>
      </w:r>
      <w:r w:rsidR="001A70B3" w:rsidRPr="00F80E5A">
        <w:rPr>
          <w:lang w:val="uk-UA"/>
        </w:rPr>
        <w:t>тощо</w:t>
      </w:r>
      <w:r w:rsidRPr="00F80E5A">
        <w:rPr>
          <w:lang w:val="uk-UA"/>
        </w:rPr>
        <w:t xml:space="preserve">) до кожного виду регулювання </w:t>
      </w:r>
      <w:r w:rsidR="001A70B3" w:rsidRPr="00F80E5A">
        <w:rPr>
          <w:lang w:val="uk-UA"/>
        </w:rPr>
        <w:t>висуваю</w:t>
      </w:r>
      <w:r w:rsidRPr="00F80E5A">
        <w:rPr>
          <w:lang w:val="uk-UA"/>
        </w:rPr>
        <w:t xml:space="preserve">ться різні вимоги, що призвело до появи </w:t>
      </w:r>
      <w:r w:rsidR="001A70B3" w:rsidRPr="00F80E5A">
        <w:rPr>
          <w:lang w:val="uk-UA"/>
        </w:rPr>
        <w:t>множини</w:t>
      </w:r>
      <w:r w:rsidR="00965A64" w:rsidRPr="00F80E5A">
        <w:rPr>
          <w:lang w:val="uk-UA"/>
        </w:rPr>
        <w:t xml:space="preserve"> </w:t>
      </w:r>
      <w:hyperlink r:id="rId17" w:tooltip="Конструкция" w:history="1">
        <w:r w:rsidRPr="00F80E5A">
          <w:rPr>
            <w:lang w:val="uk-UA"/>
          </w:rPr>
          <w:t>конструктивних</w:t>
        </w:r>
      </w:hyperlink>
      <w:r w:rsidR="00965A64" w:rsidRPr="00F80E5A">
        <w:rPr>
          <w:lang w:val="uk-UA"/>
        </w:rPr>
        <w:t xml:space="preserve"> </w:t>
      </w:r>
      <w:r w:rsidRPr="00F80E5A">
        <w:rPr>
          <w:lang w:val="uk-UA"/>
        </w:rPr>
        <w:t>типів регулюючої арматури. З точки зору</w:t>
      </w:r>
      <w:r w:rsidR="00965A64" w:rsidRPr="00F80E5A">
        <w:rPr>
          <w:lang w:val="uk-UA"/>
        </w:rPr>
        <w:t xml:space="preserve"> </w:t>
      </w:r>
      <w:hyperlink r:id="rId18" w:tooltip="Автоматизация" w:history="1">
        <w:r w:rsidRPr="00F80E5A">
          <w:rPr>
            <w:lang w:val="uk-UA"/>
          </w:rPr>
          <w:t>автоматизації</w:t>
        </w:r>
      </w:hyperlink>
      <w:r w:rsidR="00965A64" w:rsidRPr="00F80E5A">
        <w:rPr>
          <w:lang w:val="uk-UA"/>
        </w:rPr>
        <w:t xml:space="preserve"> </w:t>
      </w:r>
      <w:hyperlink r:id="rId19" w:tooltip="Промышленность" w:history="1">
        <w:r w:rsidRPr="00F80E5A">
          <w:rPr>
            <w:lang w:val="uk-UA"/>
          </w:rPr>
          <w:t>промислових</w:t>
        </w:r>
      </w:hyperlink>
      <w:r w:rsidR="00965A64" w:rsidRPr="00F80E5A">
        <w:rPr>
          <w:lang w:val="uk-UA"/>
        </w:rPr>
        <w:t xml:space="preserve"> </w:t>
      </w:r>
      <w:hyperlink r:id="rId20" w:tooltip="Предприятие" w:history="1">
        <w:r w:rsidRPr="00F80E5A">
          <w:rPr>
            <w:lang w:val="uk-UA"/>
          </w:rPr>
          <w:t>підприємств</w:t>
        </w:r>
      </w:hyperlink>
      <w:r w:rsidRPr="00F80E5A">
        <w:rPr>
          <w:lang w:val="uk-UA"/>
        </w:rPr>
        <w:t xml:space="preserve"> кожен з них розглядається як елемент </w:t>
      </w:r>
      <w:hyperlink r:id="rId21" w:tooltip="АСУ ТП" w:history="1">
        <w:r w:rsidRPr="00F80E5A">
          <w:rPr>
            <w:lang w:val="uk-UA"/>
          </w:rPr>
          <w:t>системи автоматичного керування технологічним процесом</w:t>
        </w:r>
      </w:hyperlink>
      <w:r w:rsidR="009475BA" w:rsidRPr="00F80E5A">
        <w:rPr>
          <w:lang w:val="uk-UA"/>
        </w:rPr>
        <w:t>, щ</w:t>
      </w:r>
      <w:r w:rsidRPr="00F80E5A">
        <w:rPr>
          <w:lang w:val="uk-UA"/>
        </w:rPr>
        <w:t>о протікає за участю</w:t>
      </w:r>
      <w:r w:rsidR="00965A64" w:rsidRPr="00F80E5A">
        <w:rPr>
          <w:lang w:val="uk-UA"/>
        </w:rPr>
        <w:t xml:space="preserve"> </w:t>
      </w:r>
      <w:hyperlink r:id="rId22" w:tooltip="Жидкость" w:history="1">
        <w:r w:rsidRPr="00F80E5A">
          <w:rPr>
            <w:lang w:val="uk-UA"/>
          </w:rPr>
          <w:t>рідких</w:t>
        </w:r>
      </w:hyperlink>
      <w:r w:rsidR="00965A64" w:rsidRPr="00F80E5A">
        <w:rPr>
          <w:lang w:val="uk-UA"/>
        </w:rPr>
        <w:t xml:space="preserve"> </w:t>
      </w:r>
      <w:r w:rsidRPr="00F80E5A">
        <w:rPr>
          <w:lang w:val="uk-UA"/>
        </w:rPr>
        <w:t>і</w:t>
      </w:r>
      <w:r w:rsidR="00965A64" w:rsidRPr="00F80E5A">
        <w:rPr>
          <w:lang w:val="uk-UA"/>
        </w:rPr>
        <w:t xml:space="preserve"> </w:t>
      </w:r>
      <w:hyperlink r:id="rId23" w:tooltip="Газ" w:history="1">
        <w:r w:rsidRPr="00F80E5A">
          <w:rPr>
            <w:lang w:val="uk-UA"/>
          </w:rPr>
          <w:t>газоподібних</w:t>
        </w:r>
      </w:hyperlink>
      <w:r w:rsidRPr="00F80E5A">
        <w:rPr>
          <w:lang w:val="uk-UA"/>
        </w:rPr>
        <w:t xml:space="preserve"> робочих середовищ і регулюється під впливом одержуваної командної інформації.</w:t>
      </w:r>
      <w:r w:rsidR="001A70B3" w:rsidRPr="00F80E5A">
        <w:rPr>
          <w:lang w:val="uk-UA"/>
        </w:rPr>
        <w:t xml:space="preserve"> </w:t>
      </w:r>
    </w:p>
    <w:p w:rsidR="001F16DB" w:rsidRPr="00F80E5A" w:rsidRDefault="001A70B3" w:rsidP="00B57136">
      <w:pPr>
        <w:pStyle w:val="Normal0"/>
        <w:ind w:firstLine="709"/>
        <w:rPr>
          <w:lang w:val="uk-UA"/>
        </w:rPr>
      </w:pPr>
      <w:r w:rsidRPr="00F80E5A">
        <w:rPr>
          <w:lang w:val="uk-UA"/>
        </w:rPr>
        <w:t xml:space="preserve">Необхідність підвищення ефективності систем дистанційного управління запірною арматурою котла електростанції </w:t>
      </w:r>
      <w:r w:rsidR="002F5046" w:rsidRPr="00F80E5A">
        <w:rPr>
          <w:lang w:val="uk-UA"/>
        </w:rPr>
        <w:t xml:space="preserve">обумовлює актуальність теми </w:t>
      </w:r>
      <w:r w:rsidR="00965A64" w:rsidRPr="00F80E5A">
        <w:rPr>
          <w:lang w:val="uk-UA"/>
        </w:rPr>
        <w:t>магістерської</w:t>
      </w:r>
      <w:r w:rsidR="001F16DB" w:rsidRPr="00F80E5A">
        <w:rPr>
          <w:lang w:val="uk-UA"/>
        </w:rPr>
        <w:t xml:space="preserve"> </w:t>
      </w:r>
      <w:r w:rsidR="002F5046" w:rsidRPr="00F80E5A">
        <w:rPr>
          <w:lang w:val="uk-UA"/>
        </w:rPr>
        <w:t>атестаційн</w:t>
      </w:r>
      <w:r w:rsidR="001F16DB" w:rsidRPr="00F80E5A">
        <w:rPr>
          <w:lang w:val="uk-UA"/>
        </w:rPr>
        <w:t>ої роботи.</w:t>
      </w:r>
    </w:p>
    <w:p w:rsidR="001F16DB" w:rsidRPr="00F80E5A" w:rsidRDefault="001F16DB" w:rsidP="00B57136">
      <w:pPr>
        <w:pStyle w:val="Normal0"/>
        <w:ind w:firstLine="709"/>
        <w:rPr>
          <w:lang w:val="uk-UA"/>
        </w:rPr>
      </w:pPr>
      <w:r w:rsidRPr="00F80E5A">
        <w:rPr>
          <w:lang w:val="uk-UA"/>
        </w:rPr>
        <w:t xml:space="preserve">Мета роботи </w:t>
      </w:r>
      <w:r w:rsidR="00563BB5" w:rsidRPr="00F80E5A">
        <w:rPr>
          <w:lang w:val="uk-UA"/>
        </w:rPr>
        <w:t>–</w:t>
      </w:r>
      <w:r w:rsidRPr="00F80E5A">
        <w:rPr>
          <w:lang w:val="uk-UA"/>
        </w:rPr>
        <w:t xml:space="preserve"> </w:t>
      </w:r>
      <w:r w:rsidR="002F5046" w:rsidRPr="00F80E5A">
        <w:rPr>
          <w:lang w:val="uk-UA"/>
        </w:rPr>
        <w:t>підвищення ефективності системи</w:t>
      </w:r>
      <w:r w:rsidRPr="00F80E5A">
        <w:rPr>
          <w:lang w:val="uk-UA"/>
        </w:rPr>
        <w:t xml:space="preserve"> дистанційного керування запірно</w:t>
      </w:r>
      <w:r w:rsidR="00807D4B" w:rsidRPr="00F80E5A">
        <w:rPr>
          <w:lang w:val="uk-UA"/>
        </w:rPr>
        <w:t>ю</w:t>
      </w:r>
      <w:r w:rsidRPr="00F80E5A">
        <w:rPr>
          <w:lang w:val="uk-UA"/>
        </w:rPr>
        <w:t xml:space="preserve"> арматур</w:t>
      </w:r>
      <w:r w:rsidR="00807D4B" w:rsidRPr="00F80E5A">
        <w:rPr>
          <w:lang w:val="uk-UA"/>
        </w:rPr>
        <w:t>ою</w:t>
      </w:r>
      <w:r w:rsidRPr="00F80E5A">
        <w:rPr>
          <w:lang w:val="uk-UA"/>
        </w:rPr>
        <w:t xml:space="preserve"> котла електростанції.</w:t>
      </w:r>
    </w:p>
    <w:p w:rsidR="001F16DB" w:rsidRPr="00F80E5A" w:rsidRDefault="001F16DB" w:rsidP="00B57136">
      <w:pPr>
        <w:shd w:val="clear" w:color="auto" w:fill="FFFFFF"/>
        <w:ind w:firstLine="709"/>
        <w:rPr>
          <w:rFonts w:eastAsia="Times New Roman"/>
          <w:szCs w:val="28"/>
          <w:lang w:eastAsia="uk-UA"/>
        </w:rPr>
      </w:pPr>
      <w:r w:rsidRPr="00F80E5A">
        <w:rPr>
          <w:rFonts w:eastAsia="Times New Roman"/>
          <w:szCs w:val="28"/>
          <w:lang w:eastAsia="uk-UA"/>
        </w:rPr>
        <w:t>Для досягнення поставленої мети необхідно вирішити такі завдання:</w:t>
      </w:r>
    </w:p>
    <w:p w:rsidR="000C6BF4" w:rsidRPr="00F80E5A" w:rsidRDefault="000C6BF4" w:rsidP="00654C39">
      <w:pPr>
        <w:pStyle w:val="a6"/>
        <w:numPr>
          <w:ilvl w:val="0"/>
          <w:numId w:val="3"/>
        </w:numPr>
        <w:shd w:val="clear" w:color="auto" w:fill="FFFFFF"/>
        <w:tabs>
          <w:tab w:val="left" w:pos="993"/>
        </w:tabs>
        <w:ind w:left="0" w:firstLine="709"/>
        <w:rPr>
          <w:szCs w:val="28"/>
        </w:rPr>
      </w:pPr>
      <w:r w:rsidRPr="00F80E5A">
        <w:rPr>
          <w:rFonts w:eastAsia="Times New Roman"/>
          <w:szCs w:val="28"/>
          <w:lang w:eastAsia="uk-UA"/>
        </w:rPr>
        <w:t>в</w:t>
      </w:r>
      <w:r w:rsidR="002F5046" w:rsidRPr="00F80E5A">
        <w:rPr>
          <w:rFonts w:eastAsia="Times New Roman"/>
          <w:szCs w:val="28"/>
          <w:lang w:eastAsia="uk-UA"/>
        </w:rPr>
        <w:t>иконати огляд і аналіз сучасного стану проблеми дистанційного управління запірною арматурою котл</w:t>
      </w:r>
      <w:r w:rsidRPr="00F80E5A">
        <w:rPr>
          <w:rFonts w:eastAsia="Times New Roman"/>
          <w:szCs w:val="28"/>
          <w:lang w:eastAsia="uk-UA"/>
        </w:rPr>
        <w:t>ів</w:t>
      </w:r>
      <w:r w:rsidR="002F5046" w:rsidRPr="00F80E5A">
        <w:rPr>
          <w:rFonts w:eastAsia="Times New Roman"/>
          <w:szCs w:val="28"/>
          <w:lang w:eastAsia="uk-UA"/>
        </w:rPr>
        <w:t xml:space="preserve"> електростанці</w:t>
      </w:r>
      <w:r w:rsidRPr="00F80E5A">
        <w:rPr>
          <w:rFonts w:eastAsia="Times New Roman"/>
          <w:szCs w:val="28"/>
          <w:lang w:eastAsia="uk-UA"/>
        </w:rPr>
        <w:t>й;</w:t>
      </w:r>
      <w:r w:rsidR="002F5046" w:rsidRPr="00F80E5A">
        <w:rPr>
          <w:rFonts w:eastAsia="Times New Roman"/>
          <w:szCs w:val="28"/>
          <w:lang w:eastAsia="uk-UA"/>
        </w:rPr>
        <w:t xml:space="preserve"> </w:t>
      </w:r>
    </w:p>
    <w:p w:rsidR="001F16DB" w:rsidRPr="00F80E5A" w:rsidRDefault="001F16DB" w:rsidP="00654C39">
      <w:pPr>
        <w:pStyle w:val="a6"/>
        <w:numPr>
          <w:ilvl w:val="0"/>
          <w:numId w:val="3"/>
        </w:numPr>
        <w:shd w:val="clear" w:color="auto" w:fill="FFFFFF"/>
        <w:tabs>
          <w:tab w:val="left" w:pos="993"/>
        </w:tabs>
        <w:ind w:left="0" w:firstLine="709"/>
        <w:rPr>
          <w:szCs w:val="28"/>
        </w:rPr>
      </w:pPr>
      <w:r w:rsidRPr="00F80E5A">
        <w:rPr>
          <w:rFonts w:eastAsia="Times New Roman"/>
          <w:szCs w:val="28"/>
          <w:lang w:eastAsia="uk-UA"/>
        </w:rPr>
        <w:t>проа</w:t>
      </w:r>
      <w:r w:rsidR="009475BA" w:rsidRPr="00F80E5A">
        <w:rPr>
          <w:szCs w:val="28"/>
        </w:rPr>
        <w:t>налізувати</w:t>
      </w:r>
      <w:r w:rsidRPr="00F80E5A">
        <w:rPr>
          <w:szCs w:val="28"/>
        </w:rPr>
        <w:t xml:space="preserve"> вимоги технічного завдання</w:t>
      </w:r>
      <w:r w:rsidR="000C6BF4" w:rsidRPr="00F80E5A">
        <w:rPr>
          <w:szCs w:val="28"/>
        </w:rPr>
        <w:t xml:space="preserve"> на реінжиніринг системи дистанційного управління запірною арматурою котла електростанції</w:t>
      </w:r>
      <w:r w:rsidRPr="00F80E5A">
        <w:rPr>
          <w:szCs w:val="28"/>
        </w:rPr>
        <w:t>;</w:t>
      </w:r>
    </w:p>
    <w:p w:rsidR="001F16DB" w:rsidRPr="00F80E5A" w:rsidRDefault="001F16DB"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вибрати серед</w:t>
      </w:r>
      <w:r w:rsidR="002F5046" w:rsidRPr="00F80E5A">
        <w:rPr>
          <w:rFonts w:eastAsia="Times New Roman"/>
          <w:szCs w:val="28"/>
          <w:lang w:eastAsia="uk-UA"/>
        </w:rPr>
        <w:t>овищ</w:t>
      </w:r>
      <w:r w:rsidR="000C6BF4" w:rsidRPr="00F80E5A">
        <w:rPr>
          <w:rFonts w:eastAsia="Times New Roman"/>
          <w:szCs w:val="28"/>
          <w:lang w:eastAsia="uk-UA"/>
        </w:rPr>
        <w:t>е</w:t>
      </w:r>
      <w:r w:rsidRPr="00F80E5A">
        <w:rPr>
          <w:rFonts w:eastAsia="Times New Roman"/>
          <w:szCs w:val="28"/>
          <w:lang w:eastAsia="uk-UA"/>
        </w:rPr>
        <w:t xml:space="preserve"> SCADA-системи для розробки модуля управління;</w:t>
      </w:r>
    </w:p>
    <w:p w:rsidR="001F16DB" w:rsidRPr="00F80E5A" w:rsidRDefault="001F16DB"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 xml:space="preserve">розробити алгоритм автоматизації процесу управління </w:t>
      </w:r>
      <w:r w:rsidR="000C6BF4" w:rsidRPr="00F80E5A">
        <w:rPr>
          <w:szCs w:val="28"/>
        </w:rPr>
        <w:t>запірною арматурою котла електростанції</w:t>
      </w:r>
      <w:r w:rsidRPr="00F80E5A">
        <w:rPr>
          <w:rFonts w:eastAsia="Times New Roman"/>
          <w:szCs w:val="28"/>
          <w:lang w:eastAsia="uk-UA"/>
        </w:rPr>
        <w:t>;</w:t>
      </w:r>
    </w:p>
    <w:p w:rsidR="001F16DB" w:rsidRPr="00F80E5A" w:rsidRDefault="001F16DB"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створити мнемосхему і інтерфейс</w:t>
      </w:r>
      <w:r w:rsidR="000C6BF4" w:rsidRPr="00F80E5A">
        <w:rPr>
          <w:rFonts w:eastAsia="Times New Roman"/>
          <w:szCs w:val="28"/>
          <w:lang w:eastAsia="uk-UA"/>
        </w:rPr>
        <w:t xml:space="preserve"> системи управління </w:t>
      </w:r>
      <w:r w:rsidR="000C6BF4" w:rsidRPr="00F80E5A">
        <w:rPr>
          <w:szCs w:val="28"/>
        </w:rPr>
        <w:t>запірною арматурою котла електростанції</w:t>
      </w:r>
      <w:r w:rsidRPr="00F80E5A">
        <w:rPr>
          <w:rFonts w:eastAsia="Times New Roman"/>
          <w:szCs w:val="28"/>
          <w:lang w:eastAsia="uk-UA"/>
        </w:rPr>
        <w:t>;</w:t>
      </w:r>
    </w:p>
    <w:p w:rsidR="001F16DB" w:rsidRPr="00F80E5A" w:rsidRDefault="001F16DB" w:rsidP="00654C39">
      <w:pPr>
        <w:pStyle w:val="a6"/>
        <w:numPr>
          <w:ilvl w:val="0"/>
          <w:numId w:val="3"/>
        </w:numPr>
        <w:shd w:val="clear" w:color="auto" w:fill="FFFFFF" w:themeFill="background1"/>
        <w:tabs>
          <w:tab w:val="left" w:pos="993"/>
        </w:tabs>
        <w:ind w:left="0" w:firstLine="709"/>
        <w:rPr>
          <w:rFonts w:eastAsia="Times New Roman"/>
          <w:szCs w:val="28"/>
          <w:lang w:eastAsia="uk-UA"/>
        </w:rPr>
      </w:pPr>
      <w:r w:rsidRPr="00F80E5A">
        <w:rPr>
          <w:rFonts w:eastAsia="Times New Roman"/>
          <w:szCs w:val="28"/>
          <w:lang w:eastAsia="uk-UA"/>
        </w:rPr>
        <w:t>провести розрахунки продуктивності по повітрю і розмірів повітропроводів.</w:t>
      </w:r>
    </w:p>
    <w:p w:rsidR="00073397" w:rsidRPr="00F80E5A" w:rsidRDefault="00073397" w:rsidP="00163AB1">
      <w:pPr>
        <w:shd w:val="clear" w:color="auto" w:fill="FFFFFF" w:themeFill="background1"/>
        <w:spacing w:after="160" w:line="259" w:lineRule="auto"/>
        <w:ind w:firstLine="709"/>
        <w:jc w:val="left"/>
        <w:rPr>
          <w:szCs w:val="28"/>
        </w:rPr>
      </w:pPr>
      <w:r w:rsidRPr="00F80E5A">
        <w:rPr>
          <w:szCs w:val="28"/>
        </w:rPr>
        <w:br w:type="page"/>
      </w:r>
    </w:p>
    <w:p w:rsidR="001F16DB" w:rsidRPr="00F80E5A" w:rsidRDefault="000D53CD" w:rsidP="000C6BF4">
      <w:pPr>
        <w:pStyle w:val="1"/>
        <w:ind w:firstLine="0"/>
        <w:jc w:val="center"/>
      </w:pPr>
      <w:bookmarkStart w:id="2" w:name="_Toc28087859"/>
      <w:r w:rsidRPr="00F80E5A">
        <w:lastRenderedPageBreak/>
        <w:t xml:space="preserve">1 </w:t>
      </w:r>
      <w:r w:rsidR="000C6BF4" w:rsidRPr="00F80E5A">
        <w:t xml:space="preserve"> ОГЛЯД І АНАЛІЗ  СУЧАСНОГО  СТАНУ ПРОБЛЕМИ</w:t>
      </w:r>
      <w:bookmarkEnd w:id="2"/>
      <w:r w:rsidR="000C6BF4" w:rsidRPr="00F80E5A">
        <w:t xml:space="preserve"> </w:t>
      </w:r>
    </w:p>
    <w:p w:rsidR="001F16DB" w:rsidRPr="00F80E5A" w:rsidRDefault="001F16DB" w:rsidP="00B57136">
      <w:pPr>
        <w:ind w:firstLine="709"/>
        <w:rPr>
          <w:szCs w:val="28"/>
        </w:rPr>
      </w:pPr>
    </w:p>
    <w:p w:rsidR="001F16DB" w:rsidRPr="00F80E5A" w:rsidRDefault="001F16DB" w:rsidP="00B57136">
      <w:pPr>
        <w:ind w:firstLine="709"/>
        <w:rPr>
          <w:szCs w:val="28"/>
        </w:rPr>
      </w:pPr>
    </w:p>
    <w:p w:rsidR="001F16DB" w:rsidRPr="00F80E5A" w:rsidRDefault="00CD24D2" w:rsidP="00B57136">
      <w:pPr>
        <w:pStyle w:val="ae"/>
        <w:ind w:firstLine="709"/>
      </w:pPr>
      <w:bookmarkStart w:id="3" w:name="_Toc28087860"/>
      <w:r w:rsidRPr="00F80E5A">
        <w:t>1</w:t>
      </w:r>
      <w:r w:rsidR="001F16DB" w:rsidRPr="00F80E5A">
        <w:t xml:space="preserve">.1 </w:t>
      </w:r>
      <w:r w:rsidR="00C7502E" w:rsidRPr="00F80E5A">
        <w:t xml:space="preserve">Теплові електростанції як </w:t>
      </w:r>
      <w:r w:rsidR="00F80E5A" w:rsidRPr="00F80E5A">
        <w:t>об’єкти</w:t>
      </w:r>
      <w:r w:rsidR="00C7502E" w:rsidRPr="00F80E5A">
        <w:t xml:space="preserve"> керування</w:t>
      </w:r>
      <w:bookmarkEnd w:id="3"/>
    </w:p>
    <w:p w:rsidR="001F16DB" w:rsidRPr="00F80E5A" w:rsidRDefault="001F16DB" w:rsidP="00B57136">
      <w:pPr>
        <w:ind w:firstLine="709"/>
        <w:rPr>
          <w:szCs w:val="28"/>
        </w:rPr>
      </w:pPr>
    </w:p>
    <w:p w:rsidR="001F16DB" w:rsidRPr="00F80E5A" w:rsidRDefault="001F16DB" w:rsidP="00B57136">
      <w:pPr>
        <w:pStyle w:val="Normal0"/>
        <w:ind w:firstLine="709"/>
        <w:rPr>
          <w:lang w:val="uk-UA"/>
        </w:rPr>
      </w:pPr>
      <w:r w:rsidRPr="00F80E5A">
        <w:rPr>
          <w:lang w:val="uk-UA"/>
        </w:rPr>
        <w:t xml:space="preserve">Згідно з вимогами технічного завдання (ТЗ) необхідно </w:t>
      </w:r>
      <w:r w:rsidR="00073397" w:rsidRPr="00F80E5A">
        <w:rPr>
          <w:lang w:val="uk-UA"/>
        </w:rPr>
        <w:t>оптимізувати процес управління запірно</w:t>
      </w:r>
      <w:r w:rsidR="00A876E5" w:rsidRPr="00F80E5A">
        <w:rPr>
          <w:lang w:val="uk-UA"/>
        </w:rPr>
        <w:t>ю</w:t>
      </w:r>
      <w:r w:rsidR="00073397" w:rsidRPr="00F80E5A">
        <w:rPr>
          <w:lang w:val="uk-UA"/>
        </w:rPr>
        <w:t xml:space="preserve"> арматур</w:t>
      </w:r>
      <w:r w:rsidR="00A876E5" w:rsidRPr="00F80E5A">
        <w:rPr>
          <w:lang w:val="uk-UA"/>
        </w:rPr>
        <w:t>ою</w:t>
      </w:r>
      <w:r w:rsidR="00073397" w:rsidRPr="00F80E5A">
        <w:rPr>
          <w:lang w:val="uk-UA"/>
        </w:rPr>
        <w:t xml:space="preserve"> котла електростанції.</w:t>
      </w:r>
    </w:p>
    <w:p w:rsidR="001F16DB" w:rsidRPr="00F80E5A" w:rsidRDefault="001F16DB" w:rsidP="00B57136">
      <w:pPr>
        <w:pStyle w:val="Normal0"/>
        <w:ind w:firstLine="709"/>
        <w:rPr>
          <w:bCs/>
          <w:kern w:val="36"/>
          <w:lang w:val="uk-UA"/>
        </w:rPr>
      </w:pPr>
      <w:r w:rsidRPr="00F80E5A">
        <w:rPr>
          <w:lang w:val="uk-UA"/>
        </w:rPr>
        <w:t>Для цього необхідно проаналізувати предметну область, розглянути питання, пов</w:t>
      </w:r>
      <w:r w:rsidR="00FD20D9" w:rsidRPr="00F80E5A">
        <w:rPr>
          <w:lang w:val="uk-UA"/>
        </w:rPr>
        <w:t>’</w:t>
      </w:r>
      <w:r w:rsidRPr="00F80E5A">
        <w:rPr>
          <w:lang w:val="uk-UA"/>
        </w:rPr>
        <w:t>язані з процесом дистанційного керування, розробити підсистему управління, здійснити розрахунки надійності нової АСУ ТП, і спрацьовування системи управління виконавчих механізмів.</w:t>
      </w:r>
    </w:p>
    <w:p w:rsidR="001F16DB" w:rsidRPr="00F80E5A" w:rsidRDefault="001F16DB" w:rsidP="00B57136">
      <w:pPr>
        <w:pStyle w:val="Normal0"/>
        <w:ind w:firstLine="709"/>
        <w:rPr>
          <w:lang w:val="uk-UA"/>
        </w:rPr>
      </w:pPr>
      <w:r w:rsidRPr="00F80E5A">
        <w:rPr>
          <w:lang w:val="uk-UA"/>
        </w:rPr>
        <w:t>Необхідно провести аналіз SCADA / HMI систем і вибрати оптимальну для</w:t>
      </w:r>
      <w:r w:rsidR="00965A64" w:rsidRPr="00F80E5A">
        <w:rPr>
          <w:lang w:val="uk-UA"/>
        </w:rPr>
        <w:t xml:space="preserve"> розробки інтерфейсу управління</w:t>
      </w:r>
      <w:r w:rsidRPr="00F80E5A">
        <w:rPr>
          <w:lang w:val="uk-UA"/>
        </w:rPr>
        <w:t xml:space="preserve"> і логіки автоматичної системи</w:t>
      </w:r>
      <w:r w:rsidR="008C670E" w:rsidRPr="00F80E5A">
        <w:rPr>
          <w:lang w:val="uk-UA"/>
        </w:rPr>
        <w:t xml:space="preserve"> </w:t>
      </w:r>
      <w:r w:rsidR="00965A64" w:rsidRPr="00F80E5A">
        <w:rPr>
          <w:lang w:val="uk-UA"/>
        </w:rPr>
        <w:t>управління запірну арматуру котла електростанції</w:t>
      </w:r>
      <w:r w:rsidRPr="00F80E5A">
        <w:rPr>
          <w:lang w:val="uk-UA"/>
        </w:rPr>
        <w:t>, а також вибрати пристрої які будуть при цьому використані.</w:t>
      </w:r>
    </w:p>
    <w:p w:rsidR="008C670E" w:rsidRPr="00F80E5A" w:rsidRDefault="00AC0DD6" w:rsidP="00B57136">
      <w:pPr>
        <w:pStyle w:val="Normal0"/>
        <w:ind w:firstLine="709"/>
        <w:rPr>
          <w:lang w:val="uk-UA"/>
        </w:rPr>
      </w:pPr>
      <w:r w:rsidRPr="00F80E5A">
        <w:rPr>
          <w:lang w:val="uk-UA"/>
        </w:rPr>
        <w:t xml:space="preserve">Розробка автоматичної системи дистанційного керування на прикладі 7 блоку потужністю 300 МВт </w:t>
      </w:r>
      <w:proofErr w:type="spellStart"/>
      <w:r w:rsidRPr="00F80E5A">
        <w:rPr>
          <w:lang w:val="uk-UA"/>
        </w:rPr>
        <w:t>Зміївської</w:t>
      </w:r>
      <w:proofErr w:type="spellEnd"/>
      <w:r w:rsidRPr="00F80E5A">
        <w:rPr>
          <w:lang w:val="uk-UA"/>
        </w:rPr>
        <w:t xml:space="preserve"> ТЕС.</w:t>
      </w:r>
    </w:p>
    <w:p w:rsidR="001F16DB" w:rsidRDefault="001F16DB" w:rsidP="00B57136">
      <w:pPr>
        <w:pStyle w:val="ae"/>
        <w:ind w:firstLine="709"/>
      </w:pPr>
    </w:p>
    <w:p w:rsidR="00F60055" w:rsidRPr="00F80E5A" w:rsidRDefault="00F60055" w:rsidP="00163AB1">
      <w:pPr>
        <w:pStyle w:val="ae"/>
        <w:shd w:val="clear" w:color="auto" w:fill="FFFFFF" w:themeFill="background1"/>
        <w:ind w:firstLine="709"/>
      </w:pPr>
      <w:bookmarkStart w:id="4" w:name="_Toc28087861"/>
      <w:r w:rsidRPr="00F80E5A">
        <w:t>1.</w:t>
      </w:r>
      <w:r w:rsidR="00C7502E" w:rsidRPr="00F80E5A">
        <w:t>2</w:t>
      </w:r>
      <w:r w:rsidR="00A95C1E">
        <w:t xml:space="preserve"> </w:t>
      </w:r>
      <w:r w:rsidRPr="00F80E5A">
        <w:t>Анал</w:t>
      </w:r>
      <w:r w:rsidR="002C0DCC" w:rsidRPr="00F80E5A">
        <w:t>і</w:t>
      </w:r>
      <w:r w:rsidRPr="00F80E5A">
        <w:t xml:space="preserve">з </w:t>
      </w:r>
      <w:r w:rsidR="00C7502E" w:rsidRPr="00F80E5A">
        <w:t>задач</w:t>
      </w:r>
      <w:r w:rsidR="002C0DCC" w:rsidRPr="00F80E5A">
        <w:t xml:space="preserve"> </w:t>
      </w:r>
      <w:r w:rsidR="00C7502E" w:rsidRPr="00F80E5A">
        <w:t>автоматизованої системи управління</w:t>
      </w:r>
      <w:r w:rsidRPr="00F80E5A">
        <w:t xml:space="preserve"> </w:t>
      </w:r>
      <w:r w:rsidR="00C7502E" w:rsidRPr="00F80E5A">
        <w:t>тепловою електростанцією</w:t>
      </w:r>
      <w:bookmarkEnd w:id="4"/>
    </w:p>
    <w:p w:rsidR="00F60055" w:rsidRPr="00F80E5A" w:rsidRDefault="00F60055" w:rsidP="00163AB1">
      <w:pPr>
        <w:pStyle w:val="Normal0"/>
        <w:widowControl w:val="0"/>
        <w:shd w:val="clear" w:color="auto" w:fill="FFFFFF" w:themeFill="background1"/>
        <w:ind w:firstLine="709"/>
        <w:rPr>
          <w:szCs w:val="28"/>
          <w:lang w:val="uk-UA"/>
        </w:rPr>
      </w:pPr>
    </w:p>
    <w:p w:rsidR="00F95A97" w:rsidRPr="00F80E5A" w:rsidRDefault="00423CA1" w:rsidP="00163AB1">
      <w:pPr>
        <w:pStyle w:val="Normal0"/>
        <w:shd w:val="clear" w:color="auto" w:fill="FFFFFF" w:themeFill="background1"/>
        <w:ind w:firstLine="709"/>
        <w:rPr>
          <w:lang w:val="uk-UA"/>
        </w:rPr>
      </w:pPr>
      <w:r w:rsidRPr="00F80E5A">
        <w:rPr>
          <w:lang w:val="uk-UA"/>
        </w:rPr>
        <w:t>На</w:t>
      </w:r>
      <w:r w:rsidR="002C0DCC" w:rsidRPr="00F80E5A">
        <w:rPr>
          <w:lang w:val="uk-UA"/>
        </w:rPr>
        <w:t xml:space="preserve"> даний час для підприємств ставиться завдання підвищення ефективності виробництва і підвищення якості продукції, а також забезпечення нової якості управління за рахунок єдиного інформаційного простору. Досягти цього можна, володіючи повною достовірною інформацією про всі об</w:t>
      </w:r>
      <w:r w:rsidR="00FD20D9" w:rsidRPr="00F80E5A">
        <w:rPr>
          <w:lang w:val="uk-UA"/>
        </w:rPr>
        <w:t>’</w:t>
      </w:r>
      <w:r w:rsidR="002C0DCC" w:rsidRPr="00F80E5A">
        <w:rPr>
          <w:lang w:val="uk-UA"/>
        </w:rPr>
        <w:t>єкти виробництва. Це можна здійснити шляхом інтеграції окремих підсистем всього підприємства.</w:t>
      </w:r>
    </w:p>
    <w:p w:rsidR="002C0DCC" w:rsidRPr="00F80E5A" w:rsidRDefault="002C0DCC" w:rsidP="00163AB1">
      <w:pPr>
        <w:pStyle w:val="Normal0"/>
        <w:shd w:val="clear" w:color="auto" w:fill="FFFFFF" w:themeFill="background1"/>
        <w:ind w:firstLine="709"/>
        <w:rPr>
          <w:lang w:val="uk-UA"/>
        </w:rPr>
      </w:pPr>
      <w:r w:rsidRPr="00F80E5A">
        <w:rPr>
          <w:lang w:val="uk-UA"/>
        </w:rPr>
        <w:t>Своєчасність інтегрованих процесів обумовлена такими факторами:</w:t>
      </w:r>
    </w:p>
    <w:p w:rsidR="002C0DCC" w:rsidRPr="00F80E5A" w:rsidRDefault="002C0DCC" w:rsidP="00654C39">
      <w:pPr>
        <w:pStyle w:val="Normal0"/>
        <w:numPr>
          <w:ilvl w:val="0"/>
          <w:numId w:val="26"/>
        </w:numPr>
        <w:shd w:val="clear" w:color="auto" w:fill="FFFFFF" w:themeFill="background1"/>
        <w:ind w:left="0" w:firstLine="927"/>
        <w:rPr>
          <w:lang w:val="uk-UA"/>
        </w:rPr>
      </w:pPr>
      <w:r w:rsidRPr="00F80E5A">
        <w:rPr>
          <w:lang w:val="uk-UA"/>
        </w:rPr>
        <w:t>підвищення продуктивності можливо на основі об</w:t>
      </w:r>
      <w:r w:rsidR="00FD20D9" w:rsidRPr="00F80E5A">
        <w:rPr>
          <w:lang w:val="uk-UA"/>
        </w:rPr>
        <w:t>’</w:t>
      </w:r>
      <w:r w:rsidRPr="00F80E5A">
        <w:rPr>
          <w:lang w:val="uk-UA"/>
        </w:rPr>
        <w:t>єктивної картини всього технологічного процесу;</w:t>
      </w:r>
    </w:p>
    <w:p w:rsidR="002C0DCC" w:rsidRPr="00F80E5A" w:rsidRDefault="002C0DCC" w:rsidP="00654C39">
      <w:pPr>
        <w:pStyle w:val="Normal0"/>
        <w:numPr>
          <w:ilvl w:val="0"/>
          <w:numId w:val="26"/>
        </w:numPr>
        <w:shd w:val="clear" w:color="auto" w:fill="FFFFFF" w:themeFill="background1"/>
        <w:ind w:left="0" w:firstLine="927"/>
        <w:rPr>
          <w:lang w:val="uk-UA"/>
        </w:rPr>
      </w:pPr>
      <w:r w:rsidRPr="00F80E5A">
        <w:rPr>
          <w:lang w:val="uk-UA"/>
        </w:rPr>
        <w:lastRenderedPageBreak/>
        <w:t>існуючі бар</w:t>
      </w:r>
      <w:r w:rsidR="00FD20D9" w:rsidRPr="00F80E5A">
        <w:rPr>
          <w:lang w:val="uk-UA"/>
        </w:rPr>
        <w:t>’</w:t>
      </w:r>
      <w:r w:rsidRPr="00F80E5A">
        <w:rPr>
          <w:lang w:val="uk-UA"/>
        </w:rPr>
        <w:t>єри між управлінським і технологічним рівнями не дають можливість провести аналіз діяльності підприємства в цілому;</w:t>
      </w:r>
    </w:p>
    <w:p w:rsidR="00F95A97" w:rsidRPr="00F80E5A" w:rsidRDefault="002C0DCC" w:rsidP="00654C39">
      <w:pPr>
        <w:pStyle w:val="Normal0"/>
        <w:numPr>
          <w:ilvl w:val="0"/>
          <w:numId w:val="26"/>
        </w:numPr>
        <w:shd w:val="clear" w:color="auto" w:fill="FFFFFF" w:themeFill="background1"/>
        <w:ind w:left="0" w:firstLine="927"/>
        <w:rPr>
          <w:lang w:val="uk-UA"/>
        </w:rPr>
      </w:pPr>
      <w:r w:rsidRPr="00F80E5A">
        <w:rPr>
          <w:lang w:val="uk-UA"/>
        </w:rPr>
        <w:t>сучасний ринок систем автоматизації дозволяє здійснити комплексну інтеграцію, тобто створити інтегровану АСУ (ІАСУ).</w:t>
      </w:r>
    </w:p>
    <w:p w:rsidR="00F95A97" w:rsidRPr="00F80E5A" w:rsidRDefault="007E19DD" w:rsidP="00163AB1">
      <w:pPr>
        <w:pStyle w:val="Normal0"/>
        <w:shd w:val="clear" w:color="auto" w:fill="FFFFFF" w:themeFill="background1"/>
        <w:ind w:firstLine="709"/>
        <w:rPr>
          <w:lang w:val="uk-UA"/>
        </w:rPr>
      </w:pPr>
      <w:r w:rsidRPr="00F80E5A">
        <w:rPr>
          <w:lang w:val="uk-UA"/>
        </w:rPr>
        <w:t xml:space="preserve">ІАСУ – </w:t>
      </w:r>
      <w:r w:rsidR="008C73B9" w:rsidRPr="00F80E5A">
        <w:rPr>
          <w:lang w:val="uk-UA"/>
        </w:rPr>
        <w:t>людино-машинна багаторівнева ієрархічна територіально і функціонально розподілена сукупність взаємопов</w:t>
      </w:r>
      <w:r w:rsidR="00FD20D9" w:rsidRPr="00F80E5A">
        <w:rPr>
          <w:lang w:val="uk-UA"/>
        </w:rPr>
        <w:t>’</w:t>
      </w:r>
      <w:r w:rsidR="008C73B9" w:rsidRPr="00F80E5A">
        <w:rPr>
          <w:lang w:val="uk-UA"/>
        </w:rPr>
        <w:t>язаних систем управління, об</w:t>
      </w:r>
      <w:r w:rsidR="00FD20D9" w:rsidRPr="00F80E5A">
        <w:rPr>
          <w:lang w:val="uk-UA"/>
        </w:rPr>
        <w:t>’</w:t>
      </w:r>
      <w:r w:rsidR="008C73B9" w:rsidRPr="00F80E5A">
        <w:rPr>
          <w:lang w:val="uk-UA"/>
        </w:rPr>
        <w:t>єднаних в єдину систему локальними і зовнішніми зв</w:t>
      </w:r>
      <w:r w:rsidR="00FD20D9" w:rsidRPr="00F80E5A">
        <w:rPr>
          <w:lang w:val="uk-UA"/>
        </w:rPr>
        <w:t>’</w:t>
      </w:r>
      <w:r w:rsidR="008C73B9" w:rsidRPr="00F80E5A">
        <w:rPr>
          <w:lang w:val="uk-UA"/>
        </w:rPr>
        <w:t>язками для досягнення єдиної мети.</w:t>
      </w:r>
    </w:p>
    <w:p w:rsidR="00F95A97" w:rsidRPr="00F80E5A" w:rsidRDefault="008C73B9" w:rsidP="00163AB1">
      <w:pPr>
        <w:pStyle w:val="Normal0"/>
        <w:shd w:val="clear" w:color="auto" w:fill="FFFFFF" w:themeFill="background1"/>
        <w:ind w:firstLine="709"/>
        <w:rPr>
          <w:lang w:val="uk-UA"/>
        </w:rPr>
      </w:pPr>
      <w:r w:rsidRPr="00F80E5A">
        <w:rPr>
          <w:lang w:val="uk-UA"/>
        </w:rPr>
        <w:t>Управління технологічними процесами і управління фінансово-господарською діяльністю (бізнес-процеси) повинні будуватися в рамках єдиної системи на основі єдиного інформаційного простору. Тільки така єдина система дозволяє підтримувати інтегровану модель промислового підприємства і на основі цієї моделі будувати управління відповідно до головних критеріїв - рентабельність виробництва.</w:t>
      </w:r>
    </w:p>
    <w:p w:rsidR="00F95A97" w:rsidRPr="00F80E5A" w:rsidRDefault="008C73B9" w:rsidP="00163AB1">
      <w:pPr>
        <w:pStyle w:val="Normal0"/>
        <w:shd w:val="clear" w:color="auto" w:fill="FFFFFF" w:themeFill="background1"/>
        <w:ind w:firstLine="709"/>
        <w:rPr>
          <w:lang w:val="uk-UA"/>
        </w:rPr>
      </w:pPr>
      <w:r w:rsidRPr="00F80E5A">
        <w:rPr>
          <w:lang w:val="uk-UA"/>
        </w:rPr>
        <w:t>Єдиний інформаційний простір має на увазі оперативний доступ (при наявності відповідних прав доступу) з будь-якого робочого місця до всіх видів даних, що виникають і накопичуються в системі. Інформація, що породжується в будь-якій точці підприємства, тут же стає доступною всім зацікавленим службам і відділам. Наприклад, відомості щодо стану технологічних установок, їх завантаження, параметри і обсяг вихідної та кінцевої продукції, що надходять безпосередньо з контрольно-вимірювальної апаратури, можуть бути відразу ж оброблені як на рівні диспетчера цеху, так і економічною або виробничо-технічною службами заводу. Накази і розпорядження керівництва підприємства, рішення і висновки фахівців доставляються засобами електронної пошти до всіх адресатів (з підтвердженням прийому). Стає можливою групова робота фахівців одного чи декількох відділів над спільними проектами або документами на їх робочих місцях.</w:t>
      </w:r>
    </w:p>
    <w:p w:rsidR="00423CA1" w:rsidRPr="00F80E5A" w:rsidRDefault="00423CA1" w:rsidP="00163AB1">
      <w:pPr>
        <w:pStyle w:val="Normal0"/>
        <w:shd w:val="clear" w:color="auto" w:fill="FFFFFF" w:themeFill="background1"/>
        <w:ind w:firstLine="709"/>
        <w:rPr>
          <w:lang w:val="uk-UA"/>
        </w:rPr>
      </w:pPr>
      <w:r w:rsidRPr="00F80E5A">
        <w:rPr>
          <w:lang w:val="uk-UA"/>
        </w:rPr>
        <w:t xml:space="preserve">Створення єдиного інформаційного простору дозволяє по-новому поставити питання про накопичення і подальше використання для дослідження, діагностики та прогнозування масивів первинних технологічних даних. «Тонка </w:t>
      </w:r>
      <w:r w:rsidRPr="00F80E5A">
        <w:rPr>
          <w:lang w:val="uk-UA"/>
        </w:rPr>
        <w:lastRenderedPageBreak/>
        <w:t>структура» цих даних при їх належній обробці може дати багато додаткової інформації про особливості роботи обладнання і технологічні процеси, але вона зазвичай втрачається на рівні диспетчерського управління після інтегрування і агрегування. Наявність вертикальних інформаційних каналів для даних реального часу між технологічними агрегатами і верхніми рівнями системи управління дає можливість проведення різних спеціальних вимірювань і експериментів без безпосереднього доступу до небезпечних або важкодоступних об</w:t>
      </w:r>
      <w:r w:rsidR="00FD20D9" w:rsidRPr="00F80E5A">
        <w:rPr>
          <w:lang w:val="uk-UA"/>
        </w:rPr>
        <w:t>’</w:t>
      </w:r>
      <w:r w:rsidRPr="00F80E5A">
        <w:rPr>
          <w:lang w:val="uk-UA"/>
        </w:rPr>
        <w:t>єктів, можливість використання сучасної розвинутої технології оперативної аналітичної обробки даних – OLAP.</w:t>
      </w:r>
    </w:p>
    <w:p w:rsidR="00F95A97" w:rsidRPr="00F80E5A" w:rsidRDefault="00423CA1" w:rsidP="00163AB1">
      <w:pPr>
        <w:pStyle w:val="Normal0"/>
        <w:shd w:val="clear" w:color="auto" w:fill="FFFFFF" w:themeFill="background1"/>
        <w:ind w:firstLine="709"/>
        <w:rPr>
          <w:lang w:val="uk-UA"/>
        </w:rPr>
      </w:pPr>
      <w:r w:rsidRPr="00F80E5A">
        <w:rPr>
          <w:bCs/>
          <w:lang w:val="uk-UA"/>
        </w:rPr>
        <w:t>Ак</w:t>
      </w:r>
      <w:r w:rsidRPr="00F80E5A">
        <w:rPr>
          <w:lang w:val="uk-UA"/>
        </w:rPr>
        <w:t>т</w:t>
      </w:r>
      <w:r w:rsidRPr="00F80E5A">
        <w:rPr>
          <w:bCs/>
          <w:lang w:val="uk-UA"/>
        </w:rPr>
        <w:t>уальність створення інтегрованих систем управління (ІСУ) базується на значному економічному ефекті від їх впровадження. При проектуванні подібних систем необхідно враховувати проблеми, що виникають при об</w:t>
      </w:r>
      <w:r w:rsidR="00FD20D9" w:rsidRPr="00F80E5A">
        <w:rPr>
          <w:bCs/>
          <w:lang w:val="uk-UA"/>
        </w:rPr>
        <w:t>’</w:t>
      </w:r>
      <w:r w:rsidRPr="00F80E5A">
        <w:rPr>
          <w:bCs/>
          <w:lang w:val="uk-UA"/>
        </w:rPr>
        <w:t>єднанні ERP-систем і АСУ ТП. Побудова ІСУ на основі програмних і технічних засобів провідних виробників дозволяє вирішити більшість технічних проблем і оптимізувати виробничі процеси за рахунок інформації, накопиченої в єдиній базі даних.</w:t>
      </w:r>
    </w:p>
    <w:p w:rsidR="00F95A97" w:rsidRPr="00F80E5A" w:rsidRDefault="00423CA1" w:rsidP="00163AB1">
      <w:pPr>
        <w:pStyle w:val="Normal0"/>
        <w:shd w:val="clear" w:color="auto" w:fill="FFFFFF" w:themeFill="background1"/>
        <w:ind w:firstLine="709"/>
        <w:rPr>
          <w:lang w:val="uk-UA"/>
        </w:rPr>
      </w:pPr>
      <w:r w:rsidRPr="00F80E5A">
        <w:rPr>
          <w:lang w:val="uk-UA"/>
        </w:rPr>
        <w:t>На рівні бізнес-процесів необхідна тільки інтегрована інформація про технологічні процеси. Зокрема, дані типу «наростаючого підсумку», середніх значень за певні проміжки часу, загальна кількість вироблених продуктів тощо. Очевидно, що подібні дані повинні надходити в систему набагато рідше, ніж дані реального часу від технологічних процесів. Через неузгодженість природи і призначення даних верхнього (АСУП) і нижнього (АСУ ТП) рівнів управління, між ними необхідний проміжний інтегруючий шар, який міг би служити мостом між настільки різ</w:t>
      </w:r>
      <w:r w:rsidR="006C4BD2" w:rsidRPr="00F80E5A">
        <w:rPr>
          <w:lang w:val="uk-UA"/>
        </w:rPr>
        <w:t>норід</w:t>
      </w:r>
      <w:r w:rsidRPr="00F80E5A">
        <w:rPr>
          <w:lang w:val="uk-UA"/>
        </w:rPr>
        <w:t>ними потоками даних.</w:t>
      </w:r>
    </w:p>
    <w:p w:rsidR="00F60055" w:rsidRDefault="006C4BD2" w:rsidP="00163AB1">
      <w:pPr>
        <w:pStyle w:val="Normal0"/>
        <w:shd w:val="clear" w:color="auto" w:fill="FFFFFF" w:themeFill="background1"/>
        <w:ind w:firstLine="709"/>
        <w:rPr>
          <w:lang w:val="uk-UA"/>
        </w:rPr>
      </w:pPr>
      <w:r w:rsidRPr="00F80E5A">
        <w:rPr>
          <w:lang w:val="uk-UA"/>
        </w:rPr>
        <w:t xml:space="preserve">Цей же міст міг би стати засобом горизонтальної інтеграції згаданих різнорідних систем автоматизації нижнього рівня. Крім того, на сучасному підприємстві необхідна інформаційна система, здатна забезпечити головним фахівцям та середній інженерній ланці, яка бере участь в управлінні виробництвом, доступ до архівних даних. Наділена такими можливостями система дозволила б досліджувати і зіставляти хід технологічних процесів і </w:t>
      </w:r>
      <w:r w:rsidRPr="00F80E5A">
        <w:rPr>
          <w:lang w:val="uk-UA"/>
        </w:rPr>
        <w:lastRenderedPageBreak/>
        <w:t>енерговитрати на різних установках з метою аналізу стану об</w:t>
      </w:r>
      <w:r w:rsidR="00FD20D9" w:rsidRPr="00F80E5A">
        <w:rPr>
          <w:lang w:val="uk-UA"/>
        </w:rPr>
        <w:t>’</w:t>
      </w:r>
      <w:r w:rsidRPr="00F80E5A">
        <w:rPr>
          <w:lang w:val="uk-UA"/>
        </w:rPr>
        <w:t>єктів та оптимізації виробництва.</w:t>
      </w:r>
    </w:p>
    <w:p w:rsidR="00615292" w:rsidRPr="00F80E5A" w:rsidRDefault="00615292" w:rsidP="00163AB1">
      <w:pPr>
        <w:pStyle w:val="Normal0"/>
        <w:shd w:val="clear" w:color="auto" w:fill="FFFFFF" w:themeFill="background1"/>
        <w:ind w:firstLine="709"/>
        <w:rPr>
          <w:lang w:val="uk-UA"/>
        </w:rPr>
      </w:pPr>
    </w:p>
    <w:p w:rsidR="00F95A97" w:rsidRPr="00F80E5A" w:rsidRDefault="00F95A97" w:rsidP="00163AB1">
      <w:pPr>
        <w:pStyle w:val="a4"/>
        <w:widowControl w:val="0"/>
        <w:shd w:val="clear" w:color="auto" w:fill="FFFFFF" w:themeFill="background1"/>
        <w:spacing w:before="0" w:beforeAutospacing="0" w:after="0" w:afterAutospacing="0" w:line="360" w:lineRule="auto"/>
        <w:ind w:right="75" w:firstLine="709"/>
        <w:jc w:val="center"/>
        <w:rPr>
          <w:sz w:val="28"/>
          <w:szCs w:val="28"/>
          <w:lang w:val="uk-UA"/>
        </w:rPr>
      </w:pPr>
      <w:r w:rsidRPr="00F80E5A">
        <w:rPr>
          <w:noProof/>
          <w:sz w:val="28"/>
          <w:szCs w:val="28"/>
        </w:rPr>
        <w:drawing>
          <wp:inline distT="0" distB="0" distL="0" distR="0">
            <wp:extent cx="5438775" cy="503301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5292"/>
                    <a:stretch>
                      <a:fillRect/>
                    </a:stretch>
                  </pic:blipFill>
                  <pic:spPr bwMode="auto">
                    <a:xfrm>
                      <a:off x="0" y="0"/>
                      <a:ext cx="5438775" cy="5033010"/>
                    </a:xfrm>
                    <a:prstGeom prst="rect">
                      <a:avLst/>
                    </a:prstGeom>
                    <a:noFill/>
                    <a:ln>
                      <a:noFill/>
                    </a:ln>
                  </pic:spPr>
                </pic:pic>
              </a:graphicData>
            </a:graphic>
          </wp:inline>
        </w:drawing>
      </w:r>
    </w:p>
    <w:p w:rsidR="00F95A97" w:rsidRPr="00F80E5A" w:rsidRDefault="007C4DCA" w:rsidP="00163AB1">
      <w:pPr>
        <w:pStyle w:val="Normal0"/>
        <w:widowControl w:val="0"/>
        <w:shd w:val="clear" w:color="auto" w:fill="FFFFFF" w:themeFill="background1"/>
        <w:ind w:firstLine="0"/>
        <w:jc w:val="center"/>
        <w:rPr>
          <w:szCs w:val="24"/>
          <w:lang w:val="uk-UA"/>
        </w:rPr>
      </w:pPr>
      <w:r w:rsidRPr="00F80E5A">
        <w:rPr>
          <w:szCs w:val="24"/>
          <w:lang w:val="uk-UA"/>
        </w:rPr>
        <w:t>Рисунок</w:t>
      </w:r>
      <w:r w:rsidR="00F95A97" w:rsidRPr="00F80E5A">
        <w:rPr>
          <w:szCs w:val="24"/>
          <w:lang w:val="uk-UA"/>
        </w:rPr>
        <w:t xml:space="preserve"> </w:t>
      </w:r>
      <w:r w:rsidR="000039B3" w:rsidRPr="00F80E5A">
        <w:rPr>
          <w:szCs w:val="24"/>
          <w:lang w:val="uk-UA"/>
        </w:rPr>
        <w:t>1.</w:t>
      </w:r>
      <w:r w:rsidR="00283E5B" w:rsidRPr="00F80E5A">
        <w:rPr>
          <w:szCs w:val="24"/>
          <w:lang w:val="uk-UA"/>
        </w:rPr>
        <w:t>1</w:t>
      </w:r>
      <w:r w:rsidR="00F95A97" w:rsidRPr="00F80E5A">
        <w:rPr>
          <w:szCs w:val="24"/>
          <w:lang w:val="uk-UA"/>
        </w:rPr>
        <w:t xml:space="preserve"> – </w:t>
      </w:r>
      <w:r w:rsidR="006C4BD2" w:rsidRPr="00F80E5A">
        <w:rPr>
          <w:szCs w:val="24"/>
          <w:lang w:val="uk-UA"/>
        </w:rPr>
        <w:t>Узагальнена схема ІАСУ підприємством</w:t>
      </w:r>
    </w:p>
    <w:p w:rsidR="00F95A97" w:rsidRPr="00F80E5A" w:rsidRDefault="00F95A97" w:rsidP="00163AB1">
      <w:pPr>
        <w:pStyle w:val="Normal0"/>
        <w:widowControl w:val="0"/>
        <w:shd w:val="clear" w:color="auto" w:fill="FFFFFF" w:themeFill="background1"/>
        <w:ind w:firstLine="709"/>
        <w:rPr>
          <w:szCs w:val="28"/>
          <w:lang w:val="uk-UA"/>
        </w:rPr>
      </w:pPr>
    </w:p>
    <w:p w:rsidR="00F95A97" w:rsidRDefault="006C4BD2" w:rsidP="00163AB1">
      <w:pPr>
        <w:pStyle w:val="Normal0"/>
        <w:shd w:val="clear" w:color="auto" w:fill="FFFFFF" w:themeFill="background1"/>
        <w:ind w:firstLine="709"/>
        <w:rPr>
          <w:lang w:val="uk-UA"/>
        </w:rPr>
      </w:pPr>
      <w:r w:rsidRPr="00F80E5A">
        <w:rPr>
          <w:lang w:val="uk-UA"/>
        </w:rPr>
        <w:t xml:space="preserve">Графічне відображення збільшеної схеми моделі функціонування інтегрованої системи підприємства наведено на </w:t>
      </w:r>
      <w:r w:rsidR="007C4DCA" w:rsidRPr="00F80E5A">
        <w:rPr>
          <w:lang w:val="uk-UA"/>
        </w:rPr>
        <w:t>рисунку</w:t>
      </w:r>
      <w:r w:rsidRPr="00F80E5A">
        <w:rPr>
          <w:lang w:val="uk-UA"/>
        </w:rPr>
        <w:t xml:space="preserve"> </w:t>
      </w:r>
      <w:r w:rsidR="000039B3" w:rsidRPr="00F80E5A">
        <w:rPr>
          <w:lang w:val="uk-UA"/>
        </w:rPr>
        <w:t>1.</w:t>
      </w:r>
      <w:r w:rsidRPr="00F80E5A">
        <w:rPr>
          <w:lang w:val="uk-UA"/>
        </w:rPr>
        <w:t xml:space="preserve">3. Середнім овалом схеми умовно представлена та частина системи, в якій відбувається найбільш інтенсивний обмін інформацією між іншими підсистемами інтегрованої системи підприємства. Аналіз існуючих розробок АСУ показує, що, незважаючи на активну роль, дана частина інтегрованої системи в більшості випадків автоматизована недостатньо. У загальному випадку обмін даними між бізнес-системами та АСУ ТП здійснюється по вертикалі у зустрічних </w:t>
      </w:r>
      <w:r w:rsidRPr="00F80E5A">
        <w:rPr>
          <w:lang w:val="uk-UA"/>
        </w:rPr>
        <w:lastRenderedPageBreak/>
        <w:t>напрямках. В силу цього можна говорити про низхідний і висхідний потоки даних.</w:t>
      </w:r>
    </w:p>
    <w:p w:rsidR="00615292" w:rsidRPr="00F80E5A" w:rsidRDefault="00615292" w:rsidP="00163AB1">
      <w:pPr>
        <w:pStyle w:val="Normal0"/>
        <w:shd w:val="clear" w:color="auto" w:fill="FFFFFF" w:themeFill="background1"/>
        <w:ind w:firstLine="709"/>
        <w:rPr>
          <w:lang w:val="uk-UA"/>
        </w:rPr>
      </w:pPr>
    </w:p>
    <w:p w:rsidR="00F95A97" w:rsidRPr="00F80E5A" w:rsidRDefault="00F95A97" w:rsidP="00163AB1">
      <w:pPr>
        <w:pStyle w:val="Normal0"/>
        <w:widowControl w:val="0"/>
        <w:shd w:val="clear" w:color="auto" w:fill="FFFFFF" w:themeFill="background1"/>
        <w:ind w:firstLine="709"/>
        <w:jc w:val="center"/>
        <w:rPr>
          <w:szCs w:val="28"/>
          <w:lang w:val="uk-UA"/>
        </w:rPr>
      </w:pPr>
      <w:r w:rsidRPr="00F80E5A">
        <w:rPr>
          <w:noProof/>
          <w:szCs w:val="28"/>
        </w:rPr>
        <w:drawing>
          <wp:inline distT="0" distB="0" distL="0" distR="0">
            <wp:extent cx="3476625" cy="234275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23013"/>
                    <a:stretch>
                      <a:fillRect/>
                    </a:stretch>
                  </pic:blipFill>
                  <pic:spPr bwMode="auto">
                    <a:xfrm>
                      <a:off x="0" y="0"/>
                      <a:ext cx="3486524" cy="2349426"/>
                    </a:xfrm>
                    <a:prstGeom prst="rect">
                      <a:avLst/>
                    </a:prstGeom>
                    <a:noFill/>
                    <a:ln>
                      <a:noFill/>
                    </a:ln>
                  </pic:spPr>
                </pic:pic>
              </a:graphicData>
            </a:graphic>
          </wp:inline>
        </w:drawing>
      </w:r>
    </w:p>
    <w:p w:rsidR="00F95A97" w:rsidRPr="00F80E5A" w:rsidRDefault="007C4DCA" w:rsidP="00163AB1">
      <w:pPr>
        <w:pStyle w:val="Normal0"/>
        <w:widowControl w:val="0"/>
        <w:shd w:val="clear" w:color="auto" w:fill="FFFFFF" w:themeFill="background1"/>
        <w:ind w:firstLine="709"/>
        <w:jc w:val="center"/>
        <w:rPr>
          <w:szCs w:val="24"/>
          <w:lang w:val="uk-UA"/>
        </w:rPr>
      </w:pPr>
      <w:r w:rsidRPr="00F80E5A">
        <w:rPr>
          <w:szCs w:val="24"/>
          <w:lang w:val="uk-UA"/>
        </w:rPr>
        <w:t>Рисунок</w:t>
      </w:r>
      <w:r w:rsidR="006C4BD2" w:rsidRPr="00F80E5A">
        <w:rPr>
          <w:szCs w:val="24"/>
          <w:lang w:val="uk-UA"/>
        </w:rPr>
        <w:t xml:space="preserve"> </w:t>
      </w:r>
      <w:r w:rsidR="00163AB1" w:rsidRPr="00F80E5A">
        <w:rPr>
          <w:szCs w:val="24"/>
          <w:lang w:val="uk-UA"/>
        </w:rPr>
        <w:t>1.</w:t>
      </w:r>
      <w:r w:rsidR="00283E5B" w:rsidRPr="00F80E5A">
        <w:rPr>
          <w:szCs w:val="24"/>
          <w:lang w:val="uk-UA"/>
        </w:rPr>
        <w:t>2</w:t>
      </w:r>
      <w:r w:rsidR="00F95A97" w:rsidRPr="00F80E5A">
        <w:rPr>
          <w:szCs w:val="24"/>
          <w:lang w:val="uk-UA"/>
        </w:rPr>
        <w:t xml:space="preserve"> – </w:t>
      </w:r>
      <w:r w:rsidR="006C4BD2" w:rsidRPr="00F80E5A">
        <w:rPr>
          <w:szCs w:val="24"/>
          <w:lang w:val="uk-UA"/>
        </w:rPr>
        <w:t>Збільшена схема моделі функціонування інтегрованої системи підприємства</w:t>
      </w:r>
    </w:p>
    <w:p w:rsidR="00F95A97" w:rsidRPr="00F80E5A" w:rsidRDefault="00F95A97" w:rsidP="00163AB1">
      <w:pPr>
        <w:pStyle w:val="a4"/>
        <w:widowControl w:val="0"/>
        <w:shd w:val="clear" w:color="auto" w:fill="FFFFFF" w:themeFill="background1"/>
        <w:spacing w:before="0" w:beforeAutospacing="0" w:after="0" w:afterAutospacing="0" w:line="360" w:lineRule="auto"/>
        <w:ind w:right="75" w:firstLine="709"/>
        <w:jc w:val="both"/>
        <w:rPr>
          <w:bCs/>
          <w:sz w:val="28"/>
          <w:szCs w:val="28"/>
          <w:lang w:val="uk-UA"/>
        </w:rPr>
      </w:pPr>
    </w:p>
    <w:p w:rsidR="006C4BD2" w:rsidRPr="00F80E5A" w:rsidRDefault="006C4BD2" w:rsidP="00163AB1">
      <w:pPr>
        <w:pStyle w:val="Normal0"/>
        <w:shd w:val="clear" w:color="auto" w:fill="FFFFFF" w:themeFill="background1"/>
        <w:ind w:firstLine="709"/>
        <w:rPr>
          <w:lang w:val="uk-UA"/>
        </w:rPr>
      </w:pPr>
      <w:r w:rsidRPr="00F80E5A">
        <w:rPr>
          <w:lang w:val="uk-UA"/>
        </w:rPr>
        <w:t xml:space="preserve">Низхідний потік </w:t>
      </w:r>
      <w:r w:rsidR="007E19DD" w:rsidRPr="00F80E5A">
        <w:rPr>
          <w:lang w:val="uk-UA"/>
        </w:rPr>
        <w:t>–</w:t>
      </w:r>
      <w:r w:rsidRPr="00F80E5A">
        <w:rPr>
          <w:lang w:val="uk-UA"/>
        </w:rPr>
        <w:t xml:space="preserve"> на нижній технологічний рівень передаються виробничі завдання, графіки роботи та ремонтів, технологічні регламенти, специфікації на якість вироблюваних продуктів тощо.</w:t>
      </w:r>
    </w:p>
    <w:p w:rsidR="00F95A97" w:rsidRPr="00F80E5A" w:rsidRDefault="006C4BD2" w:rsidP="00163AB1">
      <w:pPr>
        <w:pStyle w:val="Normal0"/>
        <w:shd w:val="clear" w:color="auto" w:fill="FFFFFF" w:themeFill="background1"/>
        <w:ind w:firstLine="709"/>
        <w:rPr>
          <w:lang w:val="uk-UA"/>
        </w:rPr>
      </w:pPr>
      <w:r w:rsidRPr="00F80E5A">
        <w:rPr>
          <w:lang w:val="uk-UA"/>
        </w:rPr>
        <w:t>Висхідний потік формується виробничою інформацією, що надходить з технологічних ділянок, установок і цехів. Дані висхідного потоку забезпечують менеджерів верхнього рівня відомостями про кількісні та якісні показники переробленої сировини і продуктів переробки, технологічні режими і їх порушення, стан технологічного обладнання, споживанні реагенти і енергоносії, затрати праці тощо.</w:t>
      </w:r>
    </w:p>
    <w:p w:rsidR="00F95A97" w:rsidRPr="00F80E5A" w:rsidRDefault="006C4BD2" w:rsidP="00163AB1">
      <w:pPr>
        <w:pStyle w:val="Normal0"/>
        <w:shd w:val="clear" w:color="auto" w:fill="FFFFFF" w:themeFill="background1"/>
        <w:ind w:firstLine="709"/>
        <w:rPr>
          <w:lang w:val="uk-UA"/>
        </w:rPr>
      </w:pPr>
      <w:r w:rsidRPr="00F80E5A">
        <w:rPr>
          <w:lang w:val="uk-UA"/>
        </w:rPr>
        <w:t xml:space="preserve">Навіть короткий перелік інформації, яка формує зустрічні потоки, характеризує складність автоматизації обмінних процесів. У той же час багато підприємств, фахівці інформаційних підрозділів яких мають потужний творчий потенціал, з метою скорочення часових і фінансових витрат, намагаються власними силами вирішувати окремі завдання інтеграції функціонально неоднорідних систем. У більшості випадків такий підхід дозволяє домогтися </w:t>
      </w:r>
      <w:r w:rsidRPr="00F80E5A">
        <w:rPr>
          <w:lang w:val="uk-UA"/>
        </w:rPr>
        <w:lastRenderedPageBreak/>
        <w:t>тимчасового успіху, але в стратегічному сенсі подібні рішення є необґрунтованими.</w:t>
      </w:r>
    </w:p>
    <w:p w:rsidR="00F95A97" w:rsidRPr="00F80E5A" w:rsidRDefault="006840D8" w:rsidP="00163AB1">
      <w:pPr>
        <w:pStyle w:val="Normal0"/>
        <w:shd w:val="clear" w:color="auto" w:fill="FFFFFF" w:themeFill="background1"/>
        <w:ind w:firstLine="709"/>
        <w:rPr>
          <w:lang w:val="uk-UA"/>
        </w:rPr>
      </w:pPr>
      <w:r w:rsidRPr="00F80E5A">
        <w:rPr>
          <w:lang w:val="uk-UA"/>
        </w:rPr>
        <w:t>По-перше, в цьому випадку вкрай складна технічна підтримка і розвиток «саморобних» систем в силу низького системного опрацювання прийнятих рішень. Динамічне виробництво постійно висуває нові завдання, що вимагають розвитку програмного забезпечення. По-друге, кадрові переміщення розробників ПЗ і відсутність формалізованих описів проведених розробок ставлять підприємство в скрутне і іноді безвихідне становище. При цьому необхідно відзначити, що, незважаючи на гадану простоту, «середній» рівень системи управління не менш важливий і складний, ніж ERP- або SCADA-системи.</w:t>
      </w:r>
    </w:p>
    <w:p w:rsidR="006840D8" w:rsidRPr="00F80E5A" w:rsidRDefault="006840D8" w:rsidP="00163AB1">
      <w:pPr>
        <w:pStyle w:val="Normal0"/>
        <w:shd w:val="clear" w:color="auto" w:fill="FFFFFF" w:themeFill="background1"/>
        <w:ind w:firstLine="709"/>
        <w:rPr>
          <w:lang w:val="uk-UA"/>
        </w:rPr>
      </w:pPr>
      <w:r w:rsidRPr="00F80E5A">
        <w:rPr>
          <w:lang w:val="uk-UA"/>
        </w:rPr>
        <w:t>На нижньому рівні АСУ ТП використовуються:</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к</w:t>
      </w:r>
      <w:r w:rsidR="006840D8" w:rsidRPr="00F80E5A">
        <w:rPr>
          <w:lang w:val="uk-UA"/>
        </w:rPr>
        <w:t>онтрольно-вимірювальні прилади, необхідні для контролю за ходом ТП на даній ділянці;</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в</w:t>
      </w:r>
      <w:r w:rsidR="006840D8" w:rsidRPr="00F80E5A">
        <w:rPr>
          <w:lang w:val="uk-UA"/>
        </w:rPr>
        <w:t>иконавчі механізми, необхідні для управління ТП на даній ділянці;</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п</w:t>
      </w:r>
      <w:r w:rsidR="006840D8" w:rsidRPr="00F80E5A">
        <w:rPr>
          <w:lang w:val="uk-UA"/>
        </w:rPr>
        <w:t>еретворювачі сигналів, що забезпечують зв</w:t>
      </w:r>
      <w:r w:rsidR="00FD20D9" w:rsidRPr="00F80E5A">
        <w:rPr>
          <w:lang w:val="uk-UA"/>
        </w:rPr>
        <w:t>’</w:t>
      </w:r>
      <w:r w:rsidR="006840D8" w:rsidRPr="00F80E5A">
        <w:rPr>
          <w:lang w:val="uk-UA"/>
        </w:rPr>
        <w:t>язок датчиків і виконавчих механізмів з програмованими контролерами (за необхідності);</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к</w:t>
      </w:r>
      <w:r w:rsidR="006840D8" w:rsidRPr="00F80E5A">
        <w:rPr>
          <w:lang w:val="uk-UA"/>
        </w:rPr>
        <w:t>онтролери забезпечують введення, обробку і виведення всіх сигналів датчиків і пристроїв системи;</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д</w:t>
      </w:r>
      <w:r w:rsidR="006840D8" w:rsidRPr="00F80E5A">
        <w:rPr>
          <w:lang w:val="uk-UA"/>
        </w:rPr>
        <w:t>убльована локальна обчислювальна мережа (</w:t>
      </w:r>
      <w:r w:rsidR="007F4FAE" w:rsidRPr="00F80E5A">
        <w:rPr>
          <w:lang w:val="uk-UA"/>
        </w:rPr>
        <w:t>ЛОМ</w:t>
      </w:r>
      <w:r w:rsidR="006840D8" w:rsidRPr="00F80E5A">
        <w:rPr>
          <w:lang w:val="uk-UA"/>
        </w:rPr>
        <w:t>) 10/100 Мбіт/с – 100% «гаряче» резервування.</w:t>
      </w:r>
    </w:p>
    <w:p w:rsidR="00F95A97" w:rsidRPr="00F80E5A" w:rsidRDefault="00615292" w:rsidP="00615292">
      <w:pPr>
        <w:pStyle w:val="31"/>
        <w:widowControl w:val="0"/>
        <w:shd w:val="clear" w:color="auto" w:fill="FFFFFF" w:themeFill="background1"/>
        <w:spacing w:line="360" w:lineRule="auto"/>
        <w:ind w:left="916" w:firstLine="0"/>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У</w:t>
      </w:r>
      <w:r w:rsidR="006840D8" w:rsidRPr="00F80E5A">
        <w:rPr>
          <w:rFonts w:ascii="Times New Roman" w:hAnsi="Times New Roman" w:cs="Times New Roman"/>
          <w:bCs/>
          <w:color w:val="000000"/>
          <w:sz w:val="28"/>
          <w:szCs w:val="28"/>
          <w:lang w:val="uk-UA"/>
        </w:rPr>
        <w:t xml:space="preserve"> системі середнього рівня АСУ ТП використовуються</w:t>
      </w:r>
      <w:r w:rsidR="00F95A97" w:rsidRPr="00F80E5A">
        <w:rPr>
          <w:rFonts w:ascii="Times New Roman" w:hAnsi="Times New Roman" w:cs="Times New Roman"/>
          <w:bCs/>
          <w:color w:val="000000"/>
          <w:sz w:val="28"/>
          <w:szCs w:val="28"/>
          <w:lang w:val="uk-UA"/>
        </w:rPr>
        <w:t xml:space="preserve">: </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с</w:t>
      </w:r>
      <w:r w:rsidR="006840D8" w:rsidRPr="00F80E5A">
        <w:rPr>
          <w:lang w:val="uk-UA"/>
        </w:rPr>
        <w:t>ервери оперативної (архівної) бази даних на базі персональних комп</w:t>
      </w:r>
      <w:r w:rsidR="00FD20D9" w:rsidRPr="00F80E5A">
        <w:rPr>
          <w:lang w:val="uk-UA"/>
        </w:rPr>
        <w:t>’</w:t>
      </w:r>
      <w:r w:rsidR="006840D8" w:rsidRPr="00F80E5A">
        <w:rPr>
          <w:lang w:val="uk-UA"/>
        </w:rPr>
        <w:t>ютерів або серверів в комплекті з кольоровими графічними моніторами, клавіатурами і промисловими маніпуляторами типу «миша»</w:t>
      </w:r>
      <w:r>
        <w:rPr>
          <w:lang w:val="uk-UA"/>
        </w:rPr>
        <w:t>;</w:t>
      </w:r>
    </w:p>
    <w:p w:rsidR="006840D8"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д</w:t>
      </w:r>
      <w:r w:rsidR="006840D8" w:rsidRPr="00F80E5A">
        <w:rPr>
          <w:lang w:val="uk-UA"/>
        </w:rPr>
        <w:t>убльована локальна обчислювальна мережа (ЛОМ) 10/100 Мбіт/с – 100% «гаряче» резервування</w:t>
      </w:r>
      <w:r>
        <w:rPr>
          <w:lang w:val="uk-UA"/>
        </w:rPr>
        <w:t>;</w:t>
      </w:r>
    </w:p>
    <w:p w:rsidR="00F95A97"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с</w:t>
      </w:r>
      <w:r w:rsidR="006840D8" w:rsidRPr="00F80E5A">
        <w:rPr>
          <w:lang w:val="uk-UA"/>
        </w:rPr>
        <w:t>танція інжинірингу на базі персонального комп</w:t>
      </w:r>
      <w:r w:rsidR="00FD20D9" w:rsidRPr="00F80E5A">
        <w:rPr>
          <w:lang w:val="uk-UA"/>
        </w:rPr>
        <w:t>’</w:t>
      </w:r>
      <w:r w:rsidR="006840D8" w:rsidRPr="00F80E5A">
        <w:rPr>
          <w:lang w:val="uk-UA"/>
        </w:rPr>
        <w:t xml:space="preserve">ютера в комплекті з кольоровим графічним монітором, клавіатурою і маніпулятором типу «миша», </w:t>
      </w:r>
      <w:r w:rsidR="006840D8" w:rsidRPr="00F80E5A">
        <w:rPr>
          <w:lang w:val="uk-UA"/>
        </w:rPr>
        <w:lastRenderedPageBreak/>
        <w:t xml:space="preserve">що забезпечує мережеве завантаження і модифікацію ПО контролерів, а також дозволяє здійснювати діагностику контролера і його модулів в режимі </w:t>
      </w:r>
      <w:proofErr w:type="spellStart"/>
      <w:r w:rsidR="006840D8" w:rsidRPr="00F80E5A">
        <w:rPr>
          <w:lang w:val="uk-UA"/>
        </w:rPr>
        <w:t>online</w:t>
      </w:r>
      <w:proofErr w:type="spellEnd"/>
      <w:r w:rsidR="006840D8" w:rsidRPr="00F80E5A">
        <w:rPr>
          <w:lang w:val="uk-UA"/>
        </w:rPr>
        <w:t>.</w:t>
      </w:r>
    </w:p>
    <w:p w:rsidR="00F95A97" w:rsidRPr="00F80E5A" w:rsidRDefault="007F4FAE" w:rsidP="00163AB1">
      <w:pPr>
        <w:pStyle w:val="Normal0"/>
        <w:shd w:val="clear" w:color="auto" w:fill="FFFFFF" w:themeFill="background1"/>
        <w:ind w:firstLine="709"/>
        <w:rPr>
          <w:lang w:val="uk-UA"/>
        </w:rPr>
      </w:pPr>
      <w:r w:rsidRPr="00F80E5A">
        <w:rPr>
          <w:lang w:val="uk-UA"/>
        </w:rPr>
        <w:t>В системі верхнього рівня АСУ ТП використовуються</w:t>
      </w:r>
      <w:r w:rsidR="00F95A97" w:rsidRPr="00F80E5A">
        <w:rPr>
          <w:lang w:val="uk-UA"/>
        </w:rPr>
        <w:t xml:space="preserve">: </w:t>
      </w:r>
    </w:p>
    <w:p w:rsidR="007F4FAE"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с</w:t>
      </w:r>
      <w:r w:rsidR="007F4FAE" w:rsidRPr="00F80E5A">
        <w:rPr>
          <w:lang w:val="uk-UA"/>
        </w:rPr>
        <w:t>танції оператора на базі персональних комп</w:t>
      </w:r>
      <w:r w:rsidR="00FD20D9" w:rsidRPr="00F80E5A">
        <w:rPr>
          <w:lang w:val="uk-UA"/>
        </w:rPr>
        <w:t>’</w:t>
      </w:r>
      <w:r w:rsidR="007F4FAE" w:rsidRPr="00F80E5A">
        <w:rPr>
          <w:lang w:val="uk-UA"/>
        </w:rPr>
        <w:t>ютерів в комплекті з кольоровими графічними моніторами, функціональними клавіатурами і маніпуляторами типу «миша»;</w:t>
      </w:r>
    </w:p>
    <w:p w:rsidR="007F4FAE"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д</w:t>
      </w:r>
      <w:r w:rsidR="007F4FAE" w:rsidRPr="00F80E5A">
        <w:rPr>
          <w:lang w:val="uk-UA"/>
        </w:rPr>
        <w:t>убльована локальна обчислювальна мережа (ЛОМ) 10/100 Мбіт/с – 100% «гаряче» резервування;</w:t>
      </w:r>
    </w:p>
    <w:p w:rsidR="007F4FAE"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п</w:t>
      </w:r>
      <w:r w:rsidR="007F4FAE" w:rsidRPr="00F80E5A">
        <w:rPr>
          <w:lang w:val="uk-UA"/>
        </w:rPr>
        <w:t xml:space="preserve">ринтери, підключені через </w:t>
      </w:r>
      <w:proofErr w:type="spellStart"/>
      <w:r w:rsidR="007F4FAE" w:rsidRPr="00F80E5A">
        <w:rPr>
          <w:lang w:val="uk-UA"/>
        </w:rPr>
        <w:t>принт-сервер</w:t>
      </w:r>
      <w:proofErr w:type="spellEnd"/>
      <w:r w:rsidR="007F4FAE" w:rsidRPr="00F80E5A">
        <w:rPr>
          <w:lang w:val="uk-UA"/>
        </w:rPr>
        <w:t xml:space="preserve"> до локальної обчислювальної мережі;</w:t>
      </w:r>
    </w:p>
    <w:p w:rsidR="00F95A97" w:rsidRPr="00F80E5A" w:rsidRDefault="00615292" w:rsidP="00615292">
      <w:pPr>
        <w:pStyle w:val="Normal0"/>
        <w:numPr>
          <w:ilvl w:val="0"/>
          <w:numId w:val="13"/>
        </w:numPr>
        <w:shd w:val="clear" w:color="auto" w:fill="FFFFFF" w:themeFill="background1"/>
        <w:tabs>
          <w:tab w:val="left" w:pos="1134"/>
        </w:tabs>
        <w:ind w:left="0" w:firstLine="709"/>
        <w:rPr>
          <w:lang w:val="uk-UA"/>
        </w:rPr>
      </w:pPr>
      <w:r>
        <w:rPr>
          <w:lang w:val="uk-UA"/>
        </w:rPr>
        <w:t>к</w:t>
      </w:r>
      <w:r w:rsidR="007F4FAE" w:rsidRPr="00F80E5A">
        <w:rPr>
          <w:lang w:val="uk-UA"/>
        </w:rPr>
        <w:t>лієнти Web-Контроль забезпечують моніторинг технологічного процесу, використовуючи стандартні програмні засоби Internet/</w:t>
      </w:r>
      <w:proofErr w:type="spellStart"/>
      <w:r w:rsidR="007F4FAE" w:rsidRPr="00F80E5A">
        <w:rPr>
          <w:lang w:val="uk-UA"/>
        </w:rPr>
        <w:t>Intranet</w:t>
      </w:r>
      <w:proofErr w:type="spellEnd"/>
      <w:r w:rsidR="007F4FAE" w:rsidRPr="00F80E5A">
        <w:rPr>
          <w:lang w:val="uk-UA"/>
        </w:rPr>
        <w:t xml:space="preserve"> (Web-браузер).</w:t>
      </w:r>
      <w:r w:rsidR="00F95A97" w:rsidRPr="00F80E5A">
        <w:rPr>
          <w:lang w:val="uk-UA"/>
        </w:rPr>
        <w:sym w:font="Times New Roman" w:char="0020"/>
      </w:r>
      <w:r w:rsidR="00F95A97" w:rsidRPr="00F80E5A">
        <w:rPr>
          <w:lang w:val="uk-UA"/>
        </w:rPr>
        <w:sym w:font="Times New Roman" w:char="043E"/>
      </w:r>
      <w:r w:rsidR="00F95A97" w:rsidRPr="00F80E5A">
        <w:rPr>
          <w:lang w:val="uk-UA"/>
        </w:rPr>
        <w:sym w:font="Times New Roman" w:char="0431"/>
      </w:r>
      <w:r w:rsidR="00F95A97" w:rsidRPr="00F80E5A">
        <w:rPr>
          <w:lang w:val="uk-UA"/>
        </w:rPr>
        <w:sym w:font="Times New Roman" w:char="0435"/>
      </w:r>
      <w:r w:rsidR="00F95A97" w:rsidRPr="00F80E5A">
        <w:rPr>
          <w:lang w:val="uk-UA"/>
        </w:rPr>
        <w:sym w:font="Times New Roman" w:char="0441"/>
      </w:r>
      <w:r w:rsidR="00F95A97" w:rsidRPr="00F80E5A">
        <w:rPr>
          <w:lang w:val="uk-UA"/>
        </w:rPr>
        <w:sym w:font="Times New Roman" w:char="043F"/>
      </w:r>
      <w:r w:rsidR="00F95A97" w:rsidRPr="00F80E5A">
        <w:rPr>
          <w:lang w:val="uk-UA"/>
        </w:rPr>
        <w:sym w:font="Times New Roman" w:char="0435"/>
      </w:r>
      <w:r w:rsidR="00F95A97" w:rsidRPr="00F80E5A">
        <w:rPr>
          <w:lang w:val="uk-UA"/>
        </w:rPr>
        <w:sym w:font="Times New Roman" w:char="0447"/>
      </w:r>
      <w:r w:rsidR="00F95A97" w:rsidRPr="00F80E5A">
        <w:rPr>
          <w:lang w:val="uk-UA"/>
        </w:rPr>
        <w:sym w:font="Times New Roman" w:char="0438"/>
      </w:r>
      <w:r w:rsidR="00F95A97" w:rsidRPr="00F80E5A">
        <w:rPr>
          <w:lang w:val="uk-UA"/>
        </w:rPr>
        <w:sym w:font="Times New Roman" w:char="0432"/>
      </w:r>
      <w:r w:rsidR="00F95A97" w:rsidRPr="00F80E5A">
        <w:rPr>
          <w:lang w:val="uk-UA"/>
        </w:rPr>
        <w:sym w:font="Times New Roman" w:char="0430"/>
      </w:r>
      <w:r w:rsidR="00F95A97" w:rsidRPr="00F80E5A">
        <w:rPr>
          <w:lang w:val="uk-UA"/>
        </w:rPr>
        <w:sym w:font="Times New Roman" w:char="044E"/>
      </w:r>
      <w:r w:rsidR="00F95A97" w:rsidRPr="00F80E5A">
        <w:rPr>
          <w:lang w:val="uk-UA"/>
        </w:rPr>
        <w:sym w:font="Times New Roman" w:char="0442"/>
      </w:r>
      <w:r w:rsidR="00F95A97" w:rsidRPr="00F80E5A">
        <w:rPr>
          <w:lang w:val="uk-UA"/>
        </w:rPr>
        <w:sym w:font="Times New Roman" w:char="0020"/>
      </w:r>
      <w:r w:rsidR="00F95A97" w:rsidRPr="00F80E5A">
        <w:rPr>
          <w:lang w:val="uk-UA"/>
        </w:rPr>
        <w:sym w:font="Times New Roman" w:char="043C"/>
      </w:r>
      <w:r w:rsidR="00F95A97" w:rsidRPr="00F80E5A">
        <w:rPr>
          <w:lang w:val="uk-UA"/>
        </w:rPr>
        <w:sym w:font="Times New Roman" w:char="043E"/>
      </w:r>
      <w:r w:rsidR="00F95A97" w:rsidRPr="00F80E5A">
        <w:rPr>
          <w:lang w:val="uk-UA"/>
        </w:rPr>
        <w:sym w:font="Times New Roman" w:char="043D"/>
      </w:r>
      <w:r w:rsidR="00F95A97" w:rsidRPr="00F80E5A">
        <w:rPr>
          <w:lang w:val="uk-UA"/>
        </w:rPr>
        <w:sym w:font="Times New Roman" w:char="0438"/>
      </w:r>
      <w:r w:rsidR="00F95A97" w:rsidRPr="00F80E5A">
        <w:rPr>
          <w:lang w:val="uk-UA"/>
        </w:rPr>
        <w:sym w:font="Times New Roman" w:char="0442"/>
      </w:r>
      <w:r w:rsidR="00F95A97" w:rsidRPr="00F80E5A">
        <w:rPr>
          <w:lang w:val="uk-UA"/>
        </w:rPr>
        <w:sym w:font="Times New Roman" w:char="043E"/>
      </w:r>
      <w:r w:rsidR="00F95A97" w:rsidRPr="00F80E5A">
        <w:rPr>
          <w:lang w:val="uk-UA"/>
        </w:rPr>
        <w:sym w:font="Times New Roman" w:char="0440"/>
      </w:r>
      <w:r w:rsidR="00F95A97" w:rsidRPr="00F80E5A">
        <w:rPr>
          <w:lang w:val="uk-UA"/>
        </w:rPr>
        <w:sym w:font="Times New Roman" w:char="0438"/>
      </w:r>
      <w:r w:rsidR="00F95A97" w:rsidRPr="00F80E5A">
        <w:rPr>
          <w:lang w:val="uk-UA"/>
        </w:rPr>
        <w:sym w:font="Times New Roman" w:char="043D"/>
      </w:r>
      <w:r w:rsidR="00F95A97" w:rsidRPr="00F80E5A">
        <w:rPr>
          <w:lang w:val="uk-UA"/>
        </w:rPr>
        <w:sym w:font="Times New Roman" w:char="0433"/>
      </w:r>
      <w:r w:rsidR="00F95A97" w:rsidRPr="00F80E5A">
        <w:rPr>
          <w:lang w:val="uk-UA"/>
        </w:rPr>
        <w:sym w:font="Times New Roman" w:char="0020"/>
      </w:r>
      <w:r w:rsidR="00F95A97" w:rsidRPr="00F80E5A">
        <w:rPr>
          <w:lang w:val="uk-UA"/>
        </w:rPr>
        <w:sym w:font="Times New Roman" w:char="0442"/>
      </w:r>
      <w:r w:rsidR="00F95A97" w:rsidRPr="00F80E5A">
        <w:rPr>
          <w:lang w:val="uk-UA"/>
        </w:rPr>
        <w:sym w:font="Times New Roman" w:char="0435"/>
      </w:r>
      <w:r w:rsidR="00F95A97" w:rsidRPr="00F80E5A">
        <w:rPr>
          <w:lang w:val="uk-UA"/>
        </w:rPr>
        <w:sym w:font="Times New Roman" w:char="0445"/>
      </w:r>
      <w:r w:rsidR="00F95A97" w:rsidRPr="00F80E5A">
        <w:rPr>
          <w:lang w:val="uk-UA"/>
        </w:rPr>
        <w:sym w:font="Times New Roman" w:char="043D"/>
      </w:r>
      <w:r w:rsidR="00F95A97" w:rsidRPr="00F80E5A">
        <w:rPr>
          <w:lang w:val="uk-UA"/>
        </w:rPr>
        <w:sym w:font="Times New Roman" w:char="043E"/>
      </w:r>
      <w:r w:rsidR="00F95A97" w:rsidRPr="00F80E5A">
        <w:rPr>
          <w:lang w:val="uk-UA"/>
        </w:rPr>
        <w:sym w:font="Times New Roman" w:char="043B"/>
      </w:r>
      <w:r w:rsidR="00F95A97" w:rsidRPr="00F80E5A">
        <w:rPr>
          <w:lang w:val="uk-UA"/>
        </w:rPr>
        <w:sym w:font="Times New Roman" w:char="043E"/>
      </w:r>
      <w:r w:rsidR="00F95A97" w:rsidRPr="00F80E5A">
        <w:rPr>
          <w:lang w:val="uk-UA"/>
        </w:rPr>
        <w:sym w:font="Times New Roman" w:char="0433"/>
      </w:r>
      <w:r w:rsidR="00F95A97" w:rsidRPr="00F80E5A">
        <w:rPr>
          <w:lang w:val="uk-UA"/>
        </w:rPr>
        <w:sym w:font="Times New Roman" w:char="0438"/>
      </w:r>
      <w:r w:rsidR="00F95A97" w:rsidRPr="00F80E5A">
        <w:rPr>
          <w:lang w:val="uk-UA"/>
        </w:rPr>
        <w:sym w:font="Times New Roman" w:char="0447"/>
      </w:r>
      <w:r w:rsidR="00F95A97" w:rsidRPr="00F80E5A">
        <w:rPr>
          <w:lang w:val="uk-UA"/>
        </w:rPr>
        <w:sym w:font="Times New Roman" w:char="0435"/>
      </w:r>
      <w:r w:rsidR="00F95A97" w:rsidRPr="00F80E5A">
        <w:rPr>
          <w:lang w:val="uk-UA"/>
        </w:rPr>
        <w:sym w:font="Times New Roman" w:char="0441"/>
      </w:r>
      <w:r w:rsidR="00F95A97" w:rsidRPr="00F80E5A">
        <w:rPr>
          <w:lang w:val="uk-UA"/>
        </w:rPr>
        <w:sym w:font="Times New Roman" w:char="043A"/>
      </w:r>
      <w:r w:rsidR="00F95A97" w:rsidRPr="00F80E5A">
        <w:rPr>
          <w:lang w:val="uk-UA"/>
        </w:rPr>
        <w:sym w:font="Times New Roman" w:char="043E"/>
      </w:r>
      <w:r w:rsidR="00F95A97" w:rsidRPr="00F80E5A">
        <w:rPr>
          <w:lang w:val="uk-UA"/>
        </w:rPr>
        <w:sym w:font="Times New Roman" w:char="0433"/>
      </w:r>
      <w:r w:rsidR="00F95A97" w:rsidRPr="00F80E5A">
        <w:rPr>
          <w:lang w:val="uk-UA"/>
        </w:rPr>
        <w:sym w:font="Times New Roman" w:char="043E"/>
      </w:r>
      <w:r w:rsidR="00F95A97" w:rsidRPr="00F80E5A">
        <w:rPr>
          <w:lang w:val="uk-UA"/>
        </w:rPr>
        <w:sym w:font="Times New Roman" w:char="0020"/>
      </w:r>
      <w:r w:rsidR="00F95A97" w:rsidRPr="00F80E5A">
        <w:rPr>
          <w:lang w:val="uk-UA"/>
        </w:rPr>
        <w:sym w:font="Times New Roman" w:char="043F"/>
      </w:r>
      <w:r w:rsidR="00F95A97" w:rsidRPr="00F80E5A">
        <w:rPr>
          <w:lang w:val="uk-UA"/>
        </w:rPr>
        <w:sym w:font="Times New Roman" w:char="0440"/>
      </w:r>
      <w:r w:rsidR="00F95A97" w:rsidRPr="00F80E5A">
        <w:rPr>
          <w:lang w:val="uk-UA"/>
        </w:rPr>
        <w:sym w:font="Times New Roman" w:char="043E"/>
      </w:r>
      <w:r w:rsidR="00F95A97" w:rsidRPr="00F80E5A">
        <w:rPr>
          <w:lang w:val="uk-UA"/>
        </w:rPr>
        <w:sym w:font="Times New Roman" w:char="0446"/>
      </w:r>
      <w:r w:rsidR="00F95A97" w:rsidRPr="00F80E5A">
        <w:rPr>
          <w:lang w:val="uk-UA"/>
        </w:rPr>
        <w:sym w:font="Times New Roman" w:char="0435"/>
      </w:r>
      <w:r w:rsidR="00F95A97" w:rsidRPr="00F80E5A">
        <w:rPr>
          <w:lang w:val="uk-UA"/>
        </w:rPr>
        <w:sym w:font="Times New Roman" w:char="0441"/>
      </w:r>
      <w:r w:rsidR="00F95A97" w:rsidRPr="00F80E5A">
        <w:rPr>
          <w:lang w:val="uk-UA"/>
        </w:rPr>
        <w:sym w:font="Times New Roman" w:char="0441"/>
      </w:r>
      <w:r w:rsidR="00F95A97" w:rsidRPr="00F80E5A">
        <w:rPr>
          <w:lang w:val="uk-UA"/>
        </w:rPr>
        <w:sym w:font="Times New Roman" w:char="0430"/>
      </w:r>
      <w:r w:rsidR="00F95A97" w:rsidRPr="00F80E5A">
        <w:rPr>
          <w:lang w:val="uk-UA"/>
        </w:rPr>
        <w:sym w:font="Times New Roman" w:char="002C"/>
      </w:r>
      <w:r w:rsidR="00F95A97" w:rsidRPr="00F80E5A">
        <w:rPr>
          <w:lang w:val="uk-UA"/>
        </w:rPr>
        <w:sym w:font="Times New Roman" w:char="0020"/>
      </w:r>
      <w:r w:rsidR="00F95A97" w:rsidRPr="00F80E5A">
        <w:rPr>
          <w:lang w:val="uk-UA"/>
        </w:rPr>
        <w:sym w:font="Times New Roman" w:char="0438"/>
      </w:r>
      <w:r w:rsidR="00F95A97" w:rsidRPr="00F80E5A">
        <w:rPr>
          <w:lang w:val="uk-UA"/>
        </w:rPr>
        <w:sym w:font="Times New Roman" w:char="0441"/>
      </w:r>
      <w:r w:rsidR="00F95A97" w:rsidRPr="00F80E5A">
        <w:rPr>
          <w:lang w:val="uk-UA"/>
        </w:rPr>
        <w:sym w:font="Times New Roman" w:char="043F"/>
      </w:r>
      <w:r w:rsidR="00F95A97" w:rsidRPr="00F80E5A">
        <w:rPr>
          <w:lang w:val="uk-UA"/>
        </w:rPr>
        <w:sym w:font="Times New Roman" w:char="043E"/>
      </w:r>
      <w:r w:rsidR="00F95A97" w:rsidRPr="00F80E5A">
        <w:rPr>
          <w:lang w:val="uk-UA"/>
        </w:rPr>
        <w:sym w:font="Times New Roman" w:char="043B"/>
      </w:r>
      <w:r w:rsidR="00F95A97" w:rsidRPr="00F80E5A">
        <w:rPr>
          <w:lang w:val="uk-UA"/>
        </w:rPr>
        <w:sym w:font="Times New Roman" w:char="044C"/>
      </w:r>
      <w:r w:rsidR="00F95A97" w:rsidRPr="00F80E5A">
        <w:rPr>
          <w:lang w:val="uk-UA"/>
        </w:rPr>
        <w:sym w:font="Times New Roman" w:char="0437"/>
      </w:r>
      <w:r w:rsidR="00F95A97" w:rsidRPr="00F80E5A">
        <w:rPr>
          <w:lang w:val="uk-UA"/>
        </w:rPr>
        <w:sym w:font="Times New Roman" w:char="0443"/>
      </w:r>
      <w:r w:rsidR="00F95A97" w:rsidRPr="00F80E5A">
        <w:rPr>
          <w:lang w:val="uk-UA"/>
        </w:rPr>
        <w:sym w:font="Times New Roman" w:char="044F"/>
      </w:r>
      <w:r w:rsidR="00F95A97" w:rsidRPr="00F80E5A">
        <w:rPr>
          <w:lang w:val="uk-UA"/>
        </w:rPr>
        <w:sym w:font="Times New Roman" w:char="0020"/>
      </w:r>
      <w:r w:rsidR="00F95A97" w:rsidRPr="00F80E5A">
        <w:rPr>
          <w:lang w:val="uk-UA"/>
        </w:rPr>
        <w:sym w:font="Times New Roman" w:char="0441"/>
      </w:r>
      <w:r w:rsidR="00F95A97" w:rsidRPr="00F80E5A">
        <w:rPr>
          <w:lang w:val="uk-UA"/>
        </w:rPr>
        <w:sym w:font="Times New Roman" w:char="0442"/>
      </w:r>
      <w:r w:rsidR="00F95A97" w:rsidRPr="00F80E5A">
        <w:rPr>
          <w:lang w:val="uk-UA"/>
        </w:rPr>
        <w:sym w:font="Times New Roman" w:char="0430"/>
      </w:r>
      <w:r w:rsidR="00F95A97" w:rsidRPr="00F80E5A">
        <w:rPr>
          <w:lang w:val="uk-UA"/>
        </w:rPr>
        <w:sym w:font="Times New Roman" w:char="043D"/>
      </w:r>
      <w:r w:rsidR="00F95A97" w:rsidRPr="00F80E5A">
        <w:rPr>
          <w:lang w:val="uk-UA"/>
        </w:rPr>
        <w:sym w:font="Times New Roman" w:char="0434"/>
      </w:r>
      <w:r w:rsidR="00F95A97" w:rsidRPr="00F80E5A">
        <w:rPr>
          <w:lang w:val="uk-UA"/>
        </w:rPr>
        <w:sym w:font="Times New Roman" w:char="0430"/>
      </w:r>
      <w:r w:rsidR="00F95A97" w:rsidRPr="00F80E5A">
        <w:rPr>
          <w:lang w:val="uk-UA"/>
        </w:rPr>
        <w:sym w:font="Times New Roman" w:char="0440"/>
      </w:r>
      <w:r w:rsidR="00F95A97" w:rsidRPr="00F80E5A">
        <w:rPr>
          <w:lang w:val="uk-UA"/>
        </w:rPr>
        <w:sym w:font="Times New Roman" w:char="0442"/>
      </w:r>
      <w:r w:rsidR="00F95A97" w:rsidRPr="00F80E5A">
        <w:rPr>
          <w:lang w:val="uk-UA"/>
        </w:rPr>
        <w:sym w:font="Times New Roman" w:char="043D"/>
      </w:r>
      <w:r w:rsidR="00F95A97" w:rsidRPr="00F80E5A">
        <w:rPr>
          <w:lang w:val="uk-UA"/>
        </w:rPr>
        <w:sym w:font="Times New Roman" w:char="044B"/>
      </w:r>
      <w:r w:rsidR="00F95A97" w:rsidRPr="00F80E5A">
        <w:rPr>
          <w:lang w:val="uk-UA"/>
        </w:rPr>
        <w:sym w:font="Times New Roman" w:char="0435"/>
      </w:r>
      <w:r w:rsidR="00F95A97" w:rsidRPr="00F80E5A">
        <w:rPr>
          <w:lang w:val="uk-UA"/>
        </w:rPr>
        <w:sym w:font="Times New Roman" w:char="0020"/>
      </w:r>
      <w:r w:rsidR="00F95A97" w:rsidRPr="00F80E5A">
        <w:rPr>
          <w:lang w:val="uk-UA"/>
        </w:rPr>
        <w:sym w:font="Times New Roman" w:char="043F"/>
      </w:r>
      <w:r w:rsidR="00F95A97" w:rsidRPr="00F80E5A">
        <w:rPr>
          <w:lang w:val="uk-UA"/>
        </w:rPr>
        <w:sym w:font="Times New Roman" w:char="0440"/>
      </w:r>
      <w:r w:rsidR="00F95A97" w:rsidRPr="00F80E5A">
        <w:rPr>
          <w:lang w:val="uk-UA"/>
        </w:rPr>
        <w:sym w:font="Times New Roman" w:char="043E"/>
      </w:r>
      <w:r w:rsidR="00F95A97" w:rsidRPr="00F80E5A">
        <w:rPr>
          <w:lang w:val="uk-UA"/>
        </w:rPr>
        <w:sym w:font="Times New Roman" w:char="0433"/>
      </w:r>
      <w:r w:rsidR="00F95A97" w:rsidRPr="00F80E5A">
        <w:rPr>
          <w:lang w:val="uk-UA"/>
        </w:rPr>
        <w:sym w:font="Times New Roman" w:char="0440"/>
      </w:r>
      <w:r w:rsidR="00F95A97" w:rsidRPr="00F80E5A">
        <w:rPr>
          <w:lang w:val="uk-UA"/>
        </w:rPr>
        <w:sym w:font="Times New Roman" w:char="0430"/>
      </w:r>
      <w:r w:rsidR="00F95A97" w:rsidRPr="00F80E5A">
        <w:rPr>
          <w:lang w:val="uk-UA"/>
        </w:rPr>
        <w:sym w:font="Times New Roman" w:char="043C"/>
      </w:r>
      <w:r w:rsidR="00F95A97" w:rsidRPr="00F80E5A">
        <w:rPr>
          <w:lang w:val="uk-UA"/>
        </w:rPr>
        <w:sym w:font="Times New Roman" w:char="043C"/>
      </w:r>
      <w:r w:rsidR="00F95A97" w:rsidRPr="00F80E5A">
        <w:rPr>
          <w:lang w:val="uk-UA"/>
        </w:rPr>
        <w:sym w:font="Times New Roman" w:char="043D"/>
      </w:r>
      <w:r w:rsidR="00F95A97" w:rsidRPr="00F80E5A">
        <w:rPr>
          <w:lang w:val="uk-UA"/>
        </w:rPr>
        <w:sym w:font="Times New Roman" w:char="044B"/>
      </w:r>
      <w:r w:rsidR="00F95A97" w:rsidRPr="00F80E5A">
        <w:rPr>
          <w:lang w:val="uk-UA"/>
        </w:rPr>
        <w:sym w:font="Times New Roman" w:char="0435"/>
      </w:r>
      <w:r w:rsidR="00F95A97" w:rsidRPr="00F80E5A">
        <w:rPr>
          <w:lang w:val="uk-UA"/>
        </w:rPr>
        <w:sym w:font="Times New Roman" w:char="0020"/>
      </w:r>
      <w:r w:rsidR="00F95A97" w:rsidRPr="00F80E5A">
        <w:rPr>
          <w:lang w:val="uk-UA"/>
        </w:rPr>
        <w:sym w:font="Times New Roman" w:char="0441"/>
      </w:r>
      <w:r w:rsidR="00F95A97" w:rsidRPr="00F80E5A">
        <w:rPr>
          <w:lang w:val="uk-UA"/>
        </w:rPr>
        <w:sym w:font="Times New Roman" w:char="0440"/>
      </w:r>
      <w:r w:rsidR="00F95A97" w:rsidRPr="00F80E5A">
        <w:rPr>
          <w:lang w:val="uk-UA"/>
        </w:rPr>
        <w:sym w:font="Times New Roman" w:char="0435"/>
      </w:r>
      <w:r w:rsidR="00F95A97" w:rsidRPr="00F80E5A">
        <w:rPr>
          <w:lang w:val="uk-UA"/>
        </w:rPr>
        <w:sym w:font="Times New Roman" w:char="0434"/>
      </w:r>
      <w:r w:rsidR="00F95A97" w:rsidRPr="00F80E5A">
        <w:rPr>
          <w:lang w:val="uk-UA"/>
        </w:rPr>
        <w:sym w:font="Times New Roman" w:char="0441"/>
      </w:r>
      <w:r w:rsidR="00F95A97" w:rsidRPr="00F80E5A">
        <w:rPr>
          <w:lang w:val="uk-UA"/>
        </w:rPr>
        <w:sym w:font="Times New Roman" w:char="0442"/>
      </w:r>
      <w:r w:rsidR="00F95A97" w:rsidRPr="00F80E5A">
        <w:rPr>
          <w:lang w:val="uk-UA"/>
        </w:rPr>
        <w:sym w:font="Times New Roman" w:char="0432"/>
      </w:r>
      <w:r w:rsidR="00F95A97" w:rsidRPr="00F80E5A">
        <w:rPr>
          <w:lang w:val="uk-UA"/>
        </w:rPr>
        <w:sym w:font="Times New Roman" w:char="0430"/>
      </w:r>
      <w:r w:rsidR="00F95A97" w:rsidRPr="00F80E5A">
        <w:rPr>
          <w:lang w:val="uk-UA"/>
        </w:rPr>
        <w:sym w:font="Times New Roman" w:char="0020"/>
      </w:r>
      <w:r w:rsidR="00F95A97" w:rsidRPr="00F80E5A">
        <w:rPr>
          <w:lang w:val="uk-UA"/>
        </w:rPr>
        <w:sym w:font="Times New Roman" w:char="0049"/>
      </w:r>
      <w:r w:rsidR="00F95A97" w:rsidRPr="00F80E5A">
        <w:rPr>
          <w:lang w:val="uk-UA"/>
        </w:rPr>
        <w:sym w:font="Times New Roman" w:char="006E"/>
      </w:r>
      <w:r w:rsidR="00F95A97" w:rsidRPr="00F80E5A">
        <w:rPr>
          <w:lang w:val="uk-UA"/>
        </w:rPr>
        <w:sym w:font="Times New Roman" w:char="0074"/>
      </w:r>
      <w:r w:rsidR="00F95A97" w:rsidRPr="00F80E5A">
        <w:rPr>
          <w:lang w:val="uk-UA"/>
        </w:rPr>
        <w:sym w:font="Times New Roman" w:char="0065"/>
      </w:r>
      <w:r w:rsidR="00F95A97" w:rsidRPr="00F80E5A">
        <w:rPr>
          <w:lang w:val="uk-UA"/>
        </w:rPr>
        <w:sym w:font="Times New Roman" w:char="0072"/>
      </w:r>
      <w:r w:rsidR="00F95A97" w:rsidRPr="00F80E5A">
        <w:rPr>
          <w:lang w:val="uk-UA"/>
        </w:rPr>
        <w:sym w:font="Times New Roman" w:char="006E"/>
      </w:r>
      <w:r w:rsidR="00F95A97" w:rsidRPr="00F80E5A">
        <w:rPr>
          <w:lang w:val="uk-UA"/>
        </w:rPr>
        <w:sym w:font="Times New Roman" w:char="0065"/>
      </w:r>
      <w:r w:rsidR="00F95A97" w:rsidRPr="00F80E5A">
        <w:rPr>
          <w:lang w:val="uk-UA"/>
        </w:rPr>
        <w:sym w:font="Times New Roman" w:char="0074"/>
      </w:r>
      <w:r w:rsidR="00F95A97" w:rsidRPr="00F80E5A">
        <w:rPr>
          <w:lang w:val="uk-UA"/>
        </w:rPr>
        <w:sym w:font="Times New Roman" w:char="002F"/>
      </w:r>
      <w:r w:rsidR="00F95A97" w:rsidRPr="00F80E5A">
        <w:rPr>
          <w:lang w:val="uk-UA"/>
        </w:rPr>
        <w:sym w:font="Times New Roman" w:char="0049"/>
      </w:r>
      <w:r w:rsidR="00F95A97" w:rsidRPr="00F80E5A">
        <w:rPr>
          <w:lang w:val="uk-UA"/>
        </w:rPr>
        <w:sym w:font="Times New Roman" w:char="006E"/>
      </w:r>
      <w:r w:rsidR="00F95A97" w:rsidRPr="00F80E5A">
        <w:rPr>
          <w:lang w:val="uk-UA"/>
        </w:rPr>
        <w:sym w:font="Times New Roman" w:char="0074"/>
      </w:r>
      <w:r w:rsidR="00F95A97" w:rsidRPr="00F80E5A">
        <w:rPr>
          <w:lang w:val="uk-UA"/>
        </w:rPr>
        <w:sym w:font="Times New Roman" w:char="0072"/>
      </w:r>
      <w:r w:rsidR="00F95A97" w:rsidRPr="00F80E5A">
        <w:rPr>
          <w:lang w:val="uk-UA"/>
        </w:rPr>
        <w:sym w:font="Times New Roman" w:char="0061"/>
      </w:r>
      <w:r w:rsidR="00F95A97" w:rsidRPr="00F80E5A">
        <w:rPr>
          <w:lang w:val="uk-UA"/>
        </w:rPr>
        <w:sym w:font="Times New Roman" w:char="006E"/>
      </w:r>
      <w:r w:rsidR="00F95A97" w:rsidRPr="00F80E5A">
        <w:rPr>
          <w:lang w:val="uk-UA"/>
        </w:rPr>
        <w:sym w:font="Times New Roman" w:char="0065"/>
      </w:r>
      <w:r w:rsidR="00F95A97" w:rsidRPr="00F80E5A">
        <w:rPr>
          <w:lang w:val="uk-UA"/>
        </w:rPr>
        <w:sym w:font="Times New Roman" w:char="0074"/>
      </w:r>
      <w:r w:rsidR="00F95A97" w:rsidRPr="00F80E5A">
        <w:rPr>
          <w:lang w:val="uk-UA"/>
        </w:rPr>
        <w:sym w:font="Times New Roman" w:char="0020"/>
      </w:r>
      <w:r w:rsidR="00F95A97" w:rsidRPr="00F80E5A">
        <w:rPr>
          <w:lang w:val="uk-UA"/>
        </w:rPr>
        <w:sym w:font="Times New Roman" w:char="0028"/>
      </w:r>
      <w:r w:rsidR="00F95A97" w:rsidRPr="00F80E5A">
        <w:rPr>
          <w:lang w:val="uk-UA"/>
        </w:rPr>
        <w:sym w:font="Times New Roman" w:char="0057"/>
      </w:r>
      <w:r w:rsidR="00F95A97" w:rsidRPr="00F80E5A">
        <w:rPr>
          <w:lang w:val="uk-UA"/>
        </w:rPr>
        <w:sym w:font="Times New Roman" w:char="0065"/>
      </w:r>
      <w:r w:rsidR="00F95A97" w:rsidRPr="00F80E5A">
        <w:rPr>
          <w:lang w:val="uk-UA"/>
        </w:rPr>
        <w:sym w:font="Times New Roman" w:char="0062"/>
      </w:r>
      <w:r w:rsidR="00F95A97" w:rsidRPr="00F80E5A">
        <w:rPr>
          <w:lang w:val="uk-UA"/>
        </w:rPr>
        <w:sym w:font="Times New Roman" w:char="002D"/>
      </w:r>
      <w:r w:rsidR="00F95A97" w:rsidRPr="00F80E5A">
        <w:rPr>
          <w:lang w:val="uk-UA"/>
        </w:rPr>
        <w:sym w:font="Times New Roman" w:char="0431"/>
      </w:r>
      <w:r w:rsidR="00F95A97" w:rsidRPr="00F80E5A">
        <w:rPr>
          <w:lang w:val="uk-UA"/>
        </w:rPr>
        <w:sym w:font="Times New Roman" w:char="0440"/>
      </w:r>
      <w:r w:rsidR="00F95A97" w:rsidRPr="00F80E5A">
        <w:rPr>
          <w:lang w:val="uk-UA"/>
        </w:rPr>
        <w:sym w:font="Times New Roman" w:char="0430"/>
      </w:r>
      <w:r w:rsidR="00F95A97" w:rsidRPr="00F80E5A">
        <w:rPr>
          <w:lang w:val="uk-UA"/>
        </w:rPr>
        <w:sym w:font="Times New Roman" w:char="0443"/>
      </w:r>
      <w:r w:rsidR="00F95A97" w:rsidRPr="00F80E5A">
        <w:rPr>
          <w:lang w:val="uk-UA"/>
        </w:rPr>
        <w:sym w:font="Times New Roman" w:char="0437"/>
      </w:r>
      <w:r w:rsidR="00F95A97" w:rsidRPr="00F80E5A">
        <w:rPr>
          <w:lang w:val="uk-UA"/>
        </w:rPr>
        <w:sym w:font="Times New Roman" w:char="0435"/>
      </w:r>
      <w:r w:rsidR="00F95A97" w:rsidRPr="00F80E5A">
        <w:rPr>
          <w:lang w:val="uk-UA"/>
        </w:rPr>
        <w:sym w:font="Times New Roman" w:char="0440"/>
      </w:r>
      <w:r w:rsidR="00F95A97" w:rsidRPr="00F80E5A">
        <w:rPr>
          <w:lang w:val="uk-UA"/>
        </w:rPr>
        <w:sym w:font="Times New Roman" w:char="0029"/>
      </w:r>
      <w:r w:rsidR="00F95A97" w:rsidRPr="00F80E5A">
        <w:rPr>
          <w:lang w:val="uk-UA"/>
        </w:rPr>
        <w:sym w:font="Times New Roman" w:char="002E"/>
      </w:r>
      <w:r w:rsidR="00F95A97" w:rsidRPr="00F80E5A">
        <w:rPr>
          <w:lang w:val="uk-UA"/>
        </w:rPr>
        <w:sym w:font="Times New Roman" w:char="0020"/>
      </w:r>
    </w:p>
    <w:p w:rsidR="00F95A97" w:rsidRPr="00F80E5A" w:rsidRDefault="007F4FAE" w:rsidP="00615292">
      <w:pPr>
        <w:pStyle w:val="Normal0"/>
        <w:shd w:val="clear" w:color="auto" w:fill="FFFFFF" w:themeFill="background1"/>
        <w:ind w:firstLine="709"/>
        <w:rPr>
          <w:lang w:val="uk-UA"/>
        </w:rPr>
      </w:pPr>
      <w:r w:rsidRPr="00F80E5A">
        <w:rPr>
          <w:lang w:val="uk-UA"/>
        </w:rPr>
        <w:t>Аналіз стану і тенденцій розвитку ІАСУ показує, що в даний час в області розробки функціональної частини ІАСУ спостерігаються такі процеси</w:t>
      </w:r>
      <w:r w:rsidR="00F95A97" w:rsidRPr="00F80E5A">
        <w:rPr>
          <w:lang w:val="uk-UA"/>
        </w:rPr>
        <w:t>:</w:t>
      </w:r>
    </w:p>
    <w:p w:rsidR="007F4FAE" w:rsidRPr="00615292" w:rsidRDefault="007F4FAE" w:rsidP="00615292">
      <w:pPr>
        <w:pStyle w:val="Normal0"/>
        <w:numPr>
          <w:ilvl w:val="0"/>
          <w:numId w:val="13"/>
        </w:numPr>
        <w:shd w:val="clear" w:color="auto" w:fill="FFFFFF" w:themeFill="background1"/>
        <w:tabs>
          <w:tab w:val="left" w:pos="1134"/>
        </w:tabs>
        <w:ind w:left="0" w:firstLine="709"/>
        <w:rPr>
          <w:lang w:val="uk-UA"/>
        </w:rPr>
      </w:pPr>
      <w:r w:rsidRPr="00615292">
        <w:rPr>
          <w:lang w:val="uk-UA"/>
        </w:rPr>
        <w:t>розширення числа компонент системи шляхом виділення різних підсистем в якості самостійних АС;</w:t>
      </w:r>
    </w:p>
    <w:p w:rsidR="007F4FAE" w:rsidRPr="00615292" w:rsidRDefault="007F4FAE" w:rsidP="00615292">
      <w:pPr>
        <w:pStyle w:val="Normal0"/>
        <w:numPr>
          <w:ilvl w:val="0"/>
          <w:numId w:val="13"/>
        </w:numPr>
        <w:shd w:val="clear" w:color="auto" w:fill="FFFFFF" w:themeFill="background1"/>
        <w:tabs>
          <w:tab w:val="left" w:pos="1134"/>
        </w:tabs>
        <w:ind w:left="0" w:firstLine="709"/>
        <w:rPr>
          <w:lang w:val="uk-UA"/>
        </w:rPr>
      </w:pPr>
      <w:r w:rsidRPr="00615292">
        <w:rPr>
          <w:lang w:val="uk-UA"/>
        </w:rPr>
        <w:t>охоплення автоматизованим управлінням декількох фаз життєвого циклу виробу – від управління науково-дослідними розробками до безпосереднього управління технологічними процесами, контролю та аналізу функціонування і надійності виробу в експлуатації;</w:t>
      </w:r>
    </w:p>
    <w:p w:rsidR="007F4FAE" w:rsidRPr="00615292" w:rsidRDefault="007F4FAE" w:rsidP="00615292">
      <w:pPr>
        <w:pStyle w:val="Normal0"/>
        <w:numPr>
          <w:ilvl w:val="0"/>
          <w:numId w:val="13"/>
        </w:numPr>
        <w:shd w:val="clear" w:color="auto" w:fill="FFFFFF" w:themeFill="background1"/>
        <w:tabs>
          <w:tab w:val="left" w:pos="1134"/>
        </w:tabs>
        <w:ind w:left="0" w:firstLine="709"/>
        <w:rPr>
          <w:lang w:val="uk-UA"/>
        </w:rPr>
      </w:pPr>
      <w:r w:rsidRPr="00615292">
        <w:rPr>
          <w:lang w:val="uk-UA"/>
        </w:rPr>
        <w:t>охоплення автоматизацією різних ієрархічних рівнів управління – від управління галуззю до управління технологічними операціями на робочих місцях;</w:t>
      </w:r>
    </w:p>
    <w:p w:rsidR="007F4FAE" w:rsidRPr="00F80E5A"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lang w:val="uk-UA"/>
        </w:rPr>
        <w:t>інтеграція</w:t>
      </w:r>
      <w:r w:rsidRPr="00F80E5A">
        <w:rPr>
          <w:szCs w:val="28"/>
          <w:lang w:val="uk-UA"/>
        </w:rPr>
        <w:t xml:space="preserve"> функцій управління, що реалізуються на різних рівнях ієрархії з різними періодами керування за всіма елементами технологічного циклу;</w:t>
      </w:r>
    </w:p>
    <w:p w:rsidR="007F4FAE" w:rsidRPr="00F80E5A"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F80E5A">
        <w:rPr>
          <w:szCs w:val="28"/>
          <w:lang w:val="uk-UA"/>
        </w:rPr>
        <w:t>використання методів оптимізації та адаптації ІАСУ;</w:t>
      </w:r>
    </w:p>
    <w:p w:rsidR="007F4FAE" w:rsidRPr="00F80E5A"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F80E5A">
        <w:rPr>
          <w:szCs w:val="28"/>
          <w:lang w:val="uk-UA"/>
        </w:rPr>
        <w:lastRenderedPageBreak/>
        <w:t>використання діалогового режиму для безпосередньої участі людини в процесі вирішення завдань управління і коригування отриманих результатів.</w:t>
      </w:r>
    </w:p>
    <w:p w:rsidR="007F4FAE" w:rsidRPr="00F80E5A" w:rsidRDefault="007F4FAE" w:rsidP="00163AB1">
      <w:pPr>
        <w:pStyle w:val="Normal0"/>
        <w:shd w:val="clear" w:color="auto" w:fill="FFFFFF" w:themeFill="background1"/>
        <w:ind w:firstLine="709"/>
        <w:rPr>
          <w:lang w:val="uk-UA"/>
        </w:rPr>
      </w:pPr>
      <w:r w:rsidRPr="00F80E5A">
        <w:rPr>
          <w:lang w:val="uk-UA"/>
        </w:rPr>
        <w:t>Як вже зазначалося, відмінними особливостями сучасної ІАСУ є модульна структура, а також можливість розробки і впровадження системи по частинах з наступним її розвитком і нарощуванням.</w:t>
      </w:r>
    </w:p>
    <w:p w:rsidR="00F95A97" w:rsidRPr="00F80E5A" w:rsidRDefault="007F4FAE" w:rsidP="00283E5B">
      <w:pPr>
        <w:pStyle w:val="Normal0"/>
        <w:shd w:val="clear" w:color="auto" w:fill="FFFFFF" w:themeFill="background1"/>
        <w:ind w:firstLine="709"/>
        <w:rPr>
          <w:lang w:val="uk-UA"/>
        </w:rPr>
      </w:pPr>
      <w:r w:rsidRPr="00F80E5A">
        <w:rPr>
          <w:lang w:val="uk-UA"/>
        </w:rPr>
        <w:t>ІАСУ на сучасному етапі характеризує</w:t>
      </w:r>
      <w:r w:rsidR="00F95A97" w:rsidRPr="00F80E5A">
        <w:rPr>
          <w:lang w:val="uk-UA"/>
        </w:rPr>
        <w:t>:</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функціональна повнота, яка забезпечує автоматизацію всіх видів діяльності – від технічної підготовки виробництва до реалізації готової продукції;</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відкритість і адаптивність щодо зміни складу функцій і пристосованість до змін параметрів об</w:t>
      </w:r>
      <w:r w:rsidR="00FD20D9" w:rsidRPr="00615292">
        <w:rPr>
          <w:szCs w:val="28"/>
          <w:lang w:val="uk-UA"/>
        </w:rPr>
        <w:t>’</w:t>
      </w:r>
      <w:r w:rsidRPr="00615292">
        <w:rPr>
          <w:szCs w:val="28"/>
          <w:lang w:val="uk-UA"/>
        </w:rPr>
        <w:t>єкта;</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застосування великого числа варіантів алгоритмів і методів управління;</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подання до розпорядження користувача персональних засобів;</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висока швидкість реакції на запити, дуже малі затримки в обробці даних;</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можливість спілкування користувача з системою в активному режимі;</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використання засобів штучного інтелекту та експертних систем для консультування персоналу в разі прийняття управлінських рішень;</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застосування засобів регулярного навчання користувачів;</w:t>
      </w:r>
    </w:p>
    <w:p w:rsidR="007F4FAE" w:rsidRPr="00615292"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децентралізація виконуваних функцій по функціональному, організаційному і територіальному ознаками;</w:t>
      </w:r>
    </w:p>
    <w:p w:rsidR="007F4FAE" w:rsidRPr="00F80E5A" w:rsidRDefault="007F4FAE" w:rsidP="00615292">
      <w:pPr>
        <w:pStyle w:val="Normal0"/>
        <w:numPr>
          <w:ilvl w:val="0"/>
          <w:numId w:val="13"/>
        </w:numPr>
        <w:shd w:val="clear" w:color="auto" w:fill="FFFFFF" w:themeFill="background1"/>
        <w:tabs>
          <w:tab w:val="left" w:pos="1134"/>
        </w:tabs>
        <w:ind w:left="0" w:firstLine="709"/>
        <w:rPr>
          <w:szCs w:val="28"/>
          <w:lang w:val="uk-UA"/>
        </w:rPr>
      </w:pPr>
      <w:r w:rsidRPr="00615292">
        <w:rPr>
          <w:szCs w:val="28"/>
          <w:lang w:val="uk-UA"/>
        </w:rPr>
        <w:t>широке застосування</w:t>
      </w:r>
      <w:r w:rsidRPr="00615292">
        <w:rPr>
          <w:lang w:val="uk-UA"/>
        </w:rPr>
        <w:t xml:space="preserve"> засобів управління розподіленими даними і процесами обробки дани</w:t>
      </w:r>
      <w:r w:rsidRPr="00F80E5A">
        <w:rPr>
          <w:szCs w:val="28"/>
          <w:lang w:val="uk-UA"/>
        </w:rPr>
        <w:t>х;</w:t>
      </w:r>
    </w:p>
    <w:p w:rsidR="003B2A90" w:rsidRPr="00F80E5A" w:rsidRDefault="003B2A90" w:rsidP="00615292">
      <w:pPr>
        <w:pStyle w:val="Normal0"/>
        <w:numPr>
          <w:ilvl w:val="0"/>
          <w:numId w:val="13"/>
        </w:numPr>
        <w:shd w:val="clear" w:color="auto" w:fill="FFFFFF" w:themeFill="background1"/>
        <w:tabs>
          <w:tab w:val="left" w:pos="1134"/>
        </w:tabs>
        <w:ind w:left="0" w:firstLine="709"/>
        <w:rPr>
          <w:szCs w:val="28"/>
          <w:lang w:val="uk-UA"/>
        </w:rPr>
      </w:pPr>
      <w:r w:rsidRPr="00F80E5A">
        <w:rPr>
          <w:szCs w:val="28"/>
          <w:lang w:val="uk-UA"/>
        </w:rPr>
        <w:t>використання</w:t>
      </w:r>
      <w:r w:rsidR="007F4FAE" w:rsidRPr="00F80E5A">
        <w:rPr>
          <w:szCs w:val="28"/>
          <w:lang w:val="uk-UA"/>
        </w:rPr>
        <w:t xml:space="preserve"> </w:t>
      </w:r>
      <w:r w:rsidRPr="00F80E5A">
        <w:rPr>
          <w:szCs w:val="28"/>
          <w:lang w:val="uk-UA"/>
        </w:rPr>
        <w:t xml:space="preserve">мережевих </w:t>
      </w:r>
      <w:r w:rsidR="007F4FAE" w:rsidRPr="00F80E5A">
        <w:rPr>
          <w:szCs w:val="28"/>
          <w:lang w:val="uk-UA"/>
        </w:rPr>
        <w:t>методів організації комунікації різнорідної обчислювальної техніки, обробного устаткування і промислових контролерів на базі стандартних процедур взаємодії ЕОМ в мережах (мережевих протоколах).</w:t>
      </w:r>
    </w:p>
    <w:p w:rsidR="003B2A90" w:rsidRPr="00F80E5A" w:rsidRDefault="003B2A90" w:rsidP="00163AB1">
      <w:pPr>
        <w:pStyle w:val="Normal0"/>
        <w:shd w:val="clear" w:color="auto" w:fill="FFFFFF" w:themeFill="background1"/>
        <w:ind w:firstLine="709"/>
        <w:rPr>
          <w:lang w:val="uk-UA"/>
        </w:rPr>
      </w:pPr>
      <w:r w:rsidRPr="00F80E5A">
        <w:rPr>
          <w:lang w:val="uk-UA"/>
        </w:rPr>
        <w:t>ІАСУ майбутнього має багаторівневий багатомашинний ієрархічний комплекс засобів автоматизації.</w:t>
      </w:r>
    </w:p>
    <w:p w:rsidR="003B2A90" w:rsidRPr="00F80E5A" w:rsidRDefault="003B2A90" w:rsidP="00163AB1">
      <w:pPr>
        <w:pStyle w:val="Normal0"/>
        <w:shd w:val="clear" w:color="auto" w:fill="FFFFFF" w:themeFill="background1"/>
        <w:ind w:firstLine="709"/>
        <w:rPr>
          <w:lang w:val="uk-UA"/>
        </w:rPr>
      </w:pPr>
      <w:r w:rsidRPr="00F80E5A">
        <w:rPr>
          <w:lang w:val="uk-UA"/>
        </w:rPr>
        <w:lastRenderedPageBreak/>
        <w:t>Складність і комплексний підхід в проектуванні і експлуатації ІАСУ вимагає розробки нових методик розрахунку економічної ефективності, які дозволять усунути наявні суперечності між організаціями-розробниками і користувачами.</w:t>
      </w:r>
    </w:p>
    <w:p w:rsidR="00F95A97" w:rsidRPr="00F80E5A" w:rsidRDefault="003B2A90" w:rsidP="00B57136">
      <w:pPr>
        <w:pStyle w:val="Normal0"/>
        <w:ind w:firstLine="709"/>
        <w:rPr>
          <w:lang w:val="uk-UA"/>
        </w:rPr>
      </w:pPr>
      <w:r w:rsidRPr="00F80E5A">
        <w:rPr>
          <w:lang w:val="uk-UA"/>
        </w:rPr>
        <w:t xml:space="preserve">На </w:t>
      </w:r>
      <w:r w:rsidR="007C4DCA" w:rsidRPr="00F80E5A">
        <w:rPr>
          <w:lang w:val="uk-UA"/>
        </w:rPr>
        <w:t>рисунку</w:t>
      </w:r>
      <w:r w:rsidRPr="00F80E5A">
        <w:rPr>
          <w:lang w:val="uk-UA"/>
        </w:rPr>
        <w:t xml:space="preserve"> </w:t>
      </w:r>
      <w:r w:rsidR="00C7502E" w:rsidRPr="00F80E5A">
        <w:rPr>
          <w:lang w:val="uk-UA"/>
        </w:rPr>
        <w:t>1.</w:t>
      </w:r>
      <w:r w:rsidR="00A95C1E">
        <w:rPr>
          <w:lang w:val="uk-UA"/>
        </w:rPr>
        <w:t>3</w:t>
      </w:r>
      <w:r w:rsidRPr="00F80E5A">
        <w:rPr>
          <w:lang w:val="uk-UA"/>
        </w:rPr>
        <w:t xml:space="preserve"> представлена структура автоматизованої системи управління ТЕС.</w:t>
      </w:r>
    </w:p>
    <w:p w:rsidR="00615292" w:rsidRPr="00F80E5A" w:rsidRDefault="00615292" w:rsidP="00B57136">
      <w:pPr>
        <w:pStyle w:val="Normal0"/>
        <w:ind w:firstLine="709"/>
        <w:rPr>
          <w:lang w:val="uk-UA"/>
        </w:rPr>
      </w:pPr>
    </w:p>
    <w:p w:rsidR="00F95A97" w:rsidRPr="00F80E5A" w:rsidRDefault="00F95A97" w:rsidP="00C7502E">
      <w:pPr>
        <w:pStyle w:val="Normal0"/>
        <w:widowControl w:val="0"/>
        <w:tabs>
          <w:tab w:val="left" w:pos="-567"/>
        </w:tabs>
        <w:ind w:firstLine="0"/>
        <w:jc w:val="center"/>
        <w:rPr>
          <w:lang w:val="uk-UA"/>
        </w:rPr>
      </w:pPr>
      <w:r w:rsidRPr="00F80E5A">
        <w:rPr>
          <w:noProof/>
        </w:rPr>
        <w:drawing>
          <wp:inline distT="0" distB="0" distL="0" distR="0">
            <wp:extent cx="6032453" cy="34385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38274" cy="3441843"/>
                    </a:xfrm>
                    <a:prstGeom prst="rect">
                      <a:avLst/>
                    </a:prstGeom>
                    <a:noFill/>
                    <a:ln>
                      <a:noFill/>
                    </a:ln>
                  </pic:spPr>
                </pic:pic>
              </a:graphicData>
            </a:graphic>
          </wp:inline>
        </w:drawing>
      </w:r>
    </w:p>
    <w:p w:rsidR="00F95A97" w:rsidRPr="00F80E5A" w:rsidRDefault="007C4DCA" w:rsidP="00B57136">
      <w:pPr>
        <w:pStyle w:val="Normal0"/>
        <w:widowControl w:val="0"/>
        <w:tabs>
          <w:tab w:val="left" w:pos="-567"/>
        </w:tabs>
        <w:ind w:firstLine="709"/>
        <w:jc w:val="center"/>
        <w:rPr>
          <w:szCs w:val="24"/>
          <w:lang w:val="uk-UA"/>
        </w:rPr>
      </w:pPr>
      <w:r w:rsidRPr="00F80E5A">
        <w:rPr>
          <w:szCs w:val="24"/>
          <w:lang w:val="uk-UA"/>
        </w:rPr>
        <w:t>Рисунок</w:t>
      </w:r>
      <w:r w:rsidR="00F95A97" w:rsidRPr="00F80E5A">
        <w:rPr>
          <w:szCs w:val="24"/>
          <w:lang w:val="uk-UA"/>
        </w:rPr>
        <w:t xml:space="preserve"> </w:t>
      </w:r>
      <w:r w:rsidR="000039B3" w:rsidRPr="00F80E5A">
        <w:rPr>
          <w:szCs w:val="24"/>
          <w:lang w:val="uk-UA"/>
        </w:rPr>
        <w:t>1.</w:t>
      </w:r>
      <w:r w:rsidR="00283E5B" w:rsidRPr="00F80E5A">
        <w:rPr>
          <w:szCs w:val="24"/>
          <w:lang w:val="uk-UA"/>
        </w:rPr>
        <w:t>3</w:t>
      </w:r>
      <w:r w:rsidR="00F95A97" w:rsidRPr="00F80E5A">
        <w:rPr>
          <w:szCs w:val="24"/>
          <w:lang w:val="uk-UA"/>
        </w:rPr>
        <w:t xml:space="preserve"> – </w:t>
      </w:r>
      <w:r w:rsidR="000039B3" w:rsidRPr="00F80E5A">
        <w:rPr>
          <w:szCs w:val="24"/>
          <w:lang w:val="uk-UA"/>
        </w:rPr>
        <w:t>С</w:t>
      </w:r>
      <w:r w:rsidR="00F95A97" w:rsidRPr="00F80E5A">
        <w:rPr>
          <w:szCs w:val="24"/>
          <w:lang w:val="uk-UA"/>
        </w:rPr>
        <w:t>труктур</w:t>
      </w:r>
      <w:r w:rsidR="00C7502E" w:rsidRPr="00F80E5A">
        <w:rPr>
          <w:szCs w:val="24"/>
          <w:lang w:val="uk-UA"/>
        </w:rPr>
        <w:t>на схема</w:t>
      </w:r>
      <w:r w:rsidR="00F95A97" w:rsidRPr="00F80E5A">
        <w:rPr>
          <w:szCs w:val="24"/>
          <w:lang w:val="uk-UA"/>
        </w:rPr>
        <w:t xml:space="preserve"> </w:t>
      </w:r>
      <w:r w:rsidR="003B2A90" w:rsidRPr="00F80E5A">
        <w:rPr>
          <w:szCs w:val="24"/>
          <w:lang w:val="uk-UA"/>
        </w:rPr>
        <w:t>І</w:t>
      </w:r>
      <w:r w:rsidR="00F95A97" w:rsidRPr="00F80E5A">
        <w:rPr>
          <w:szCs w:val="24"/>
          <w:lang w:val="uk-UA"/>
        </w:rPr>
        <w:t>АСУ Т</w:t>
      </w:r>
      <w:r w:rsidR="003B2A90" w:rsidRPr="00F80E5A">
        <w:rPr>
          <w:szCs w:val="24"/>
          <w:lang w:val="uk-UA"/>
        </w:rPr>
        <w:t>Е</w:t>
      </w:r>
      <w:r w:rsidR="00F95A97" w:rsidRPr="00F80E5A">
        <w:rPr>
          <w:szCs w:val="24"/>
          <w:lang w:val="uk-UA"/>
        </w:rPr>
        <w:t>С</w:t>
      </w:r>
    </w:p>
    <w:p w:rsidR="00F95A97" w:rsidRPr="00F80E5A" w:rsidRDefault="00F95A97" w:rsidP="00B57136">
      <w:pPr>
        <w:pStyle w:val="11"/>
        <w:shd w:val="clear" w:color="auto" w:fill="FFFFFF"/>
        <w:spacing w:line="360" w:lineRule="auto"/>
        <w:ind w:right="158" w:firstLine="709"/>
        <w:jc w:val="both"/>
        <w:rPr>
          <w:color w:val="000000"/>
          <w:sz w:val="28"/>
          <w:szCs w:val="28"/>
          <w:lang w:val="uk-UA"/>
        </w:rPr>
      </w:pPr>
    </w:p>
    <w:p w:rsidR="003B2A90" w:rsidRPr="00F80E5A" w:rsidRDefault="003B2A90" w:rsidP="00B57136">
      <w:pPr>
        <w:pStyle w:val="Normal0"/>
        <w:ind w:firstLine="709"/>
        <w:rPr>
          <w:lang w:val="uk-UA"/>
        </w:rPr>
      </w:pPr>
      <w:r w:rsidRPr="00F80E5A">
        <w:rPr>
          <w:lang w:val="uk-UA"/>
        </w:rPr>
        <w:t>АСУ ТЕС являє собою інтелектуальну систему управління складними безперервними технологічними, організаційно-економічними та виробничо-технічними процесами на ТЕС.</w:t>
      </w:r>
    </w:p>
    <w:p w:rsidR="003B2A90" w:rsidRPr="00F80E5A" w:rsidRDefault="003B2A90" w:rsidP="00B57136">
      <w:pPr>
        <w:pStyle w:val="Normal0"/>
        <w:ind w:firstLine="709"/>
        <w:rPr>
          <w:lang w:val="uk-UA"/>
        </w:rPr>
      </w:pPr>
      <w:r w:rsidRPr="00F80E5A">
        <w:rPr>
          <w:lang w:val="uk-UA"/>
        </w:rPr>
        <w:t>Новостворювана АСУ ТЕС повинна проектуватися у вигляді інтегрованої системи управління.</w:t>
      </w:r>
    </w:p>
    <w:p w:rsidR="003B2A90" w:rsidRPr="00FD1F9C" w:rsidRDefault="003B2A90" w:rsidP="00B57136">
      <w:pPr>
        <w:pStyle w:val="Normal0"/>
        <w:ind w:firstLine="709"/>
        <w:rPr>
          <w:lang w:val="uk-UA"/>
        </w:rPr>
      </w:pPr>
      <w:r w:rsidRPr="00F80E5A">
        <w:rPr>
          <w:lang w:val="uk-UA"/>
        </w:rPr>
        <w:t xml:space="preserve">ІАСУ ТЕС </w:t>
      </w:r>
      <w:r w:rsidR="00C7502E" w:rsidRPr="00F80E5A">
        <w:rPr>
          <w:lang w:val="uk-UA"/>
        </w:rPr>
        <w:t>–</w:t>
      </w:r>
      <w:r w:rsidRPr="00F80E5A">
        <w:rPr>
          <w:lang w:val="uk-UA"/>
        </w:rPr>
        <w:t xml:space="preserve"> людино-машинна багаторівнева ієрархічна функціонально і територіально розподілена відкрита сукупність взаємопов</w:t>
      </w:r>
      <w:r w:rsidR="00FD20D9" w:rsidRPr="00F80E5A">
        <w:rPr>
          <w:lang w:val="uk-UA"/>
        </w:rPr>
        <w:t>’</w:t>
      </w:r>
      <w:r w:rsidRPr="00F80E5A">
        <w:rPr>
          <w:lang w:val="uk-UA"/>
        </w:rPr>
        <w:t>язаних автоматизованих систем управління, що об</w:t>
      </w:r>
      <w:r w:rsidR="00FD20D9" w:rsidRPr="00F80E5A">
        <w:rPr>
          <w:lang w:val="uk-UA"/>
        </w:rPr>
        <w:t>’</w:t>
      </w:r>
      <w:r w:rsidRPr="00F80E5A">
        <w:rPr>
          <w:lang w:val="uk-UA"/>
        </w:rPr>
        <w:t xml:space="preserve">єднуються в єдину систему </w:t>
      </w:r>
      <w:r w:rsidRPr="00F80E5A">
        <w:rPr>
          <w:lang w:val="uk-UA"/>
        </w:rPr>
        <w:lastRenderedPageBreak/>
        <w:t>міжсистемними і локальними зв</w:t>
      </w:r>
      <w:r w:rsidR="00FD20D9" w:rsidRPr="00F80E5A">
        <w:rPr>
          <w:lang w:val="uk-UA"/>
        </w:rPr>
        <w:t>’</w:t>
      </w:r>
      <w:r w:rsidRPr="00F80E5A">
        <w:rPr>
          <w:lang w:val="uk-UA"/>
        </w:rPr>
        <w:t>язками відповідно до технологічної структури ТЕС і змістом і ієрархією завдань управління ТЕС.</w:t>
      </w:r>
      <w:r w:rsidR="00FD1F9C" w:rsidRPr="00FD1F9C">
        <w:rPr>
          <w:lang w:val="uk-UA"/>
        </w:rPr>
        <w:t>[8]</w:t>
      </w:r>
    </w:p>
    <w:p w:rsidR="00F95A97" w:rsidRPr="00F80E5A" w:rsidRDefault="003B2A90" w:rsidP="00B57136">
      <w:pPr>
        <w:pStyle w:val="Normal0"/>
        <w:ind w:firstLine="709"/>
        <w:rPr>
          <w:lang w:val="uk-UA"/>
        </w:rPr>
      </w:pPr>
      <w:r w:rsidRPr="00F80E5A">
        <w:rPr>
          <w:lang w:val="uk-UA"/>
        </w:rPr>
        <w:t>В ІАСУ ТЕС забезпечується координоване управління</w:t>
      </w:r>
      <w:r w:rsidR="00F95A97" w:rsidRPr="00F80E5A">
        <w:rPr>
          <w:lang w:val="uk-UA"/>
        </w:rPr>
        <w:t>:</w:t>
      </w:r>
    </w:p>
    <w:p w:rsidR="003B2A90" w:rsidRPr="00F80E5A" w:rsidRDefault="003B2A90" w:rsidP="00934E4A">
      <w:pPr>
        <w:pStyle w:val="Normal0"/>
        <w:numPr>
          <w:ilvl w:val="0"/>
          <w:numId w:val="31"/>
        </w:numPr>
        <w:ind w:left="0" w:firstLine="709"/>
        <w:rPr>
          <w:lang w:val="uk-UA"/>
        </w:rPr>
      </w:pPr>
      <w:r w:rsidRPr="00F80E5A">
        <w:rPr>
          <w:lang w:val="uk-UA"/>
        </w:rPr>
        <w:t xml:space="preserve">електричними і тепломеханічними технологічними процесами на агрегатному, блочному і </w:t>
      </w:r>
      <w:proofErr w:type="spellStart"/>
      <w:r w:rsidRPr="00F80E5A">
        <w:rPr>
          <w:lang w:val="uk-UA"/>
        </w:rPr>
        <w:t>загальностанційному</w:t>
      </w:r>
      <w:proofErr w:type="spellEnd"/>
      <w:r w:rsidRPr="00F80E5A">
        <w:rPr>
          <w:lang w:val="uk-UA"/>
        </w:rPr>
        <w:t xml:space="preserve"> рівнях управління ТЕС;</w:t>
      </w:r>
    </w:p>
    <w:p w:rsidR="003B2A90" w:rsidRPr="00F80E5A" w:rsidRDefault="003B2A90" w:rsidP="00934E4A">
      <w:pPr>
        <w:pStyle w:val="Normal0"/>
        <w:numPr>
          <w:ilvl w:val="0"/>
          <w:numId w:val="31"/>
        </w:numPr>
        <w:ind w:left="0" w:firstLine="709"/>
        <w:rPr>
          <w:lang w:val="uk-UA"/>
        </w:rPr>
      </w:pPr>
      <w:r w:rsidRPr="00F80E5A">
        <w:rPr>
          <w:lang w:val="uk-UA"/>
        </w:rPr>
        <w:t xml:space="preserve">взаємодією </w:t>
      </w:r>
      <w:proofErr w:type="spellStart"/>
      <w:r w:rsidRPr="00F80E5A">
        <w:rPr>
          <w:lang w:val="uk-UA"/>
        </w:rPr>
        <w:t>загальностанційного</w:t>
      </w:r>
      <w:proofErr w:type="spellEnd"/>
      <w:r w:rsidRPr="00F80E5A">
        <w:rPr>
          <w:lang w:val="uk-UA"/>
        </w:rPr>
        <w:t xml:space="preserve"> рівня управління ТЕС з рівнями управління енергосистеми і тепломережі,</w:t>
      </w:r>
    </w:p>
    <w:p w:rsidR="003B2A90" w:rsidRPr="00F80E5A" w:rsidRDefault="003B2A90" w:rsidP="00934E4A">
      <w:pPr>
        <w:pStyle w:val="Normal0"/>
        <w:numPr>
          <w:ilvl w:val="0"/>
          <w:numId w:val="31"/>
        </w:numPr>
        <w:ind w:left="0" w:firstLine="709"/>
        <w:rPr>
          <w:lang w:val="uk-UA"/>
        </w:rPr>
      </w:pPr>
      <w:r w:rsidRPr="00F80E5A">
        <w:rPr>
          <w:lang w:val="uk-UA"/>
        </w:rPr>
        <w:t>процесами організаційно-економічного і виробничо-технічного управління різними взаємодіючими структурними підрозділами ТЕС;</w:t>
      </w:r>
    </w:p>
    <w:p w:rsidR="00F95A97" w:rsidRPr="00F80E5A" w:rsidRDefault="003B2A90" w:rsidP="00934E4A">
      <w:pPr>
        <w:pStyle w:val="Normal0"/>
        <w:numPr>
          <w:ilvl w:val="0"/>
          <w:numId w:val="31"/>
        </w:numPr>
        <w:ind w:left="0" w:firstLine="709"/>
        <w:rPr>
          <w:lang w:val="uk-UA"/>
        </w:rPr>
      </w:pPr>
      <w:r w:rsidRPr="00F80E5A">
        <w:rPr>
          <w:lang w:val="uk-UA"/>
        </w:rPr>
        <w:t>технологічними процесами ТЕС і процесами виробничо-технічного управління структурними виробничими підрозділами ТЕС</w:t>
      </w:r>
      <w:r w:rsidR="00F95A97" w:rsidRPr="00F80E5A">
        <w:rPr>
          <w:lang w:val="uk-UA"/>
        </w:rPr>
        <w:t>.</w:t>
      </w:r>
    </w:p>
    <w:p w:rsidR="003B2A90" w:rsidRPr="00F80E5A" w:rsidRDefault="003B2A90" w:rsidP="00B57136">
      <w:pPr>
        <w:pStyle w:val="Normal0"/>
        <w:ind w:firstLine="709"/>
        <w:rPr>
          <w:lang w:val="uk-UA"/>
        </w:rPr>
      </w:pPr>
      <w:r w:rsidRPr="00F80E5A">
        <w:rPr>
          <w:lang w:val="uk-UA"/>
        </w:rPr>
        <w:t>Функціональна типова структура ІАСУ ТЕС відображає в узагальненому вигляді функціональні зв</w:t>
      </w:r>
      <w:r w:rsidR="00FD20D9" w:rsidRPr="00F80E5A">
        <w:rPr>
          <w:lang w:val="uk-UA"/>
        </w:rPr>
        <w:t>’</w:t>
      </w:r>
      <w:r w:rsidRPr="00F80E5A">
        <w:rPr>
          <w:lang w:val="uk-UA"/>
        </w:rPr>
        <w:t>язки між різними ієрархічними рівнями управління.</w:t>
      </w:r>
    </w:p>
    <w:p w:rsidR="00F95A97" w:rsidRPr="00F80E5A" w:rsidRDefault="003B2A90" w:rsidP="00B57136">
      <w:pPr>
        <w:pStyle w:val="Normal0"/>
        <w:ind w:firstLine="709"/>
        <w:rPr>
          <w:lang w:val="uk-UA"/>
        </w:rPr>
      </w:pPr>
      <w:r w:rsidRPr="00F80E5A">
        <w:rPr>
          <w:lang w:val="uk-UA"/>
        </w:rPr>
        <w:t>Функціональними зв</w:t>
      </w:r>
      <w:r w:rsidR="00FD20D9" w:rsidRPr="00F80E5A">
        <w:rPr>
          <w:lang w:val="uk-UA"/>
        </w:rPr>
        <w:t>’</w:t>
      </w:r>
      <w:r w:rsidRPr="00F80E5A">
        <w:rPr>
          <w:lang w:val="uk-UA"/>
        </w:rPr>
        <w:t>язками визначаються напрямки основних інформаційних потоків, необхідних для виконання типових керуючих та інформаційних функцій АСУ. Обсяг і інтенсивність інформаційного обміну між компонентами ІАСУ ТЕС встановлюються в рамках конкретного технічного завдання на АСУТП і АСУП, що розробляється замовником з урахуванням особливостей станції з урахуванням етапності впровадження компонентів ІАСУ та її відкритості.</w:t>
      </w:r>
    </w:p>
    <w:p w:rsidR="003B2A90" w:rsidRPr="00F80E5A" w:rsidRDefault="003B2A90" w:rsidP="00B57136">
      <w:pPr>
        <w:pStyle w:val="Normal0"/>
        <w:ind w:firstLine="709"/>
        <w:rPr>
          <w:lang w:val="uk-UA"/>
        </w:rPr>
      </w:pPr>
      <w:r w:rsidRPr="00F80E5A">
        <w:rPr>
          <w:lang w:val="uk-UA"/>
        </w:rPr>
        <w:t>Згідно функціональної типової структури ІАСУ ТЕС містить два основних рівні управління:</w:t>
      </w:r>
    </w:p>
    <w:p w:rsidR="003B2A90" w:rsidRPr="00F80E5A" w:rsidRDefault="003B2A90" w:rsidP="00654C39">
      <w:pPr>
        <w:pStyle w:val="Normal0"/>
        <w:numPr>
          <w:ilvl w:val="0"/>
          <w:numId w:val="17"/>
        </w:numPr>
        <w:ind w:left="0" w:firstLine="927"/>
        <w:rPr>
          <w:lang w:val="uk-UA"/>
        </w:rPr>
      </w:pPr>
      <w:proofErr w:type="spellStart"/>
      <w:r w:rsidRPr="00F80E5A">
        <w:rPr>
          <w:lang w:val="uk-UA"/>
        </w:rPr>
        <w:t>загальностанційного</w:t>
      </w:r>
      <w:proofErr w:type="spellEnd"/>
      <w:r w:rsidRPr="00F80E5A">
        <w:rPr>
          <w:lang w:val="uk-UA"/>
        </w:rPr>
        <w:t xml:space="preserve"> рівня;</w:t>
      </w:r>
    </w:p>
    <w:p w:rsidR="003B2A90" w:rsidRPr="00F80E5A" w:rsidRDefault="003B2A90" w:rsidP="00654C39">
      <w:pPr>
        <w:pStyle w:val="Normal0"/>
        <w:numPr>
          <w:ilvl w:val="0"/>
          <w:numId w:val="17"/>
        </w:numPr>
        <w:ind w:left="0" w:firstLine="927"/>
        <w:rPr>
          <w:lang w:val="uk-UA"/>
        </w:rPr>
      </w:pPr>
      <w:r w:rsidRPr="00F80E5A">
        <w:rPr>
          <w:lang w:val="uk-UA"/>
        </w:rPr>
        <w:t>рівня локальних АСУ</w:t>
      </w:r>
      <w:r w:rsidR="00A95C1E">
        <w:rPr>
          <w:lang w:val="en-US"/>
        </w:rPr>
        <w:t>;</w:t>
      </w:r>
    </w:p>
    <w:p w:rsidR="003B2A90" w:rsidRPr="00F80E5A" w:rsidRDefault="003B2A90" w:rsidP="00654C39">
      <w:pPr>
        <w:pStyle w:val="Normal0"/>
        <w:numPr>
          <w:ilvl w:val="0"/>
          <w:numId w:val="17"/>
        </w:numPr>
        <w:ind w:left="0" w:firstLine="927"/>
        <w:rPr>
          <w:lang w:val="uk-UA"/>
        </w:rPr>
      </w:pPr>
      <w:r w:rsidRPr="00F80E5A">
        <w:rPr>
          <w:lang w:val="uk-UA"/>
        </w:rPr>
        <w:t xml:space="preserve">АСУТП енергоблоків, </w:t>
      </w:r>
      <w:proofErr w:type="spellStart"/>
      <w:r w:rsidRPr="00F80E5A">
        <w:rPr>
          <w:lang w:val="uk-UA"/>
        </w:rPr>
        <w:t>загальностанційних</w:t>
      </w:r>
      <w:proofErr w:type="spellEnd"/>
      <w:r w:rsidRPr="00F80E5A">
        <w:rPr>
          <w:lang w:val="uk-UA"/>
        </w:rPr>
        <w:t xml:space="preserve"> технологічних установок, РУ високої напруги;</w:t>
      </w:r>
    </w:p>
    <w:p w:rsidR="00F95A97" w:rsidRPr="00F80E5A" w:rsidRDefault="003B2A90" w:rsidP="00654C39">
      <w:pPr>
        <w:pStyle w:val="Normal0"/>
        <w:numPr>
          <w:ilvl w:val="0"/>
          <w:numId w:val="17"/>
        </w:numPr>
        <w:ind w:left="0" w:firstLine="927"/>
        <w:rPr>
          <w:lang w:val="uk-UA"/>
        </w:rPr>
      </w:pPr>
      <w:r w:rsidRPr="00F80E5A">
        <w:rPr>
          <w:lang w:val="uk-UA"/>
        </w:rPr>
        <w:t>АСУ управлінських і структурних виробничих підрозділів.</w:t>
      </w:r>
    </w:p>
    <w:p w:rsidR="00866D82" w:rsidRPr="00F80E5A" w:rsidRDefault="00866D82" w:rsidP="00B57136">
      <w:pPr>
        <w:pStyle w:val="Normal0"/>
        <w:ind w:firstLine="709"/>
        <w:rPr>
          <w:lang w:val="uk-UA"/>
        </w:rPr>
      </w:pPr>
      <w:r w:rsidRPr="00F80E5A">
        <w:rPr>
          <w:lang w:val="uk-UA"/>
        </w:rPr>
        <w:t>Локальні АСУТП створюються для управління комплексами технологічно спеціалізованого обладнання ТЕС незалежно від наявності чи відсутності на цих комплексах індивідуальних щитів оперативного управління.</w:t>
      </w:r>
    </w:p>
    <w:p w:rsidR="00866D82" w:rsidRPr="00F80E5A" w:rsidRDefault="00866D82" w:rsidP="00B57136">
      <w:pPr>
        <w:pStyle w:val="Normal0"/>
        <w:ind w:firstLine="709"/>
        <w:rPr>
          <w:lang w:val="uk-UA"/>
        </w:rPr>
      </w:pPr>
      <w:r w:rsidRPr="00F80E5A">
        <w:rPr>
          <w:lang w:val="uk-UA"/>
        </w:rPr>
        <w:lastRenderedPageBreak/>
        <w:t>Локальні АСУ мають свою ієрархію управління за їх призначенням.</w:t>
      </w:r>
    </w:p>
    <w:p w:rsidR="00F95A97" w:rsidRPr="00F80E5A" w:rsidRDefault="00866D82" w:rsidP="00B57136">
      <w:pPr>
        <w:pStyle w:val="Normal0"/>
        <w:ind w:firstLine="709"/>
        <w:rPr>
          <w:lang w:val="uk-UA"/>
        </w:rPr>
      </w:pPr>
      <w:r w:rsidRPr="00F80E5A">
        <w:rPr>
          <w:lang w:val="uk-UA"/>
        </w:rPr>
        <w:t>Технічною основою ІАСУ ТЕС є програмно-технічний комплекс (ПТК), реалізований на базі промислових мікропроцесорних пристроїв з використанням мінімально можливого числа типів і конструктивів обладнання.</w:t>
      </w:r>
    </w:p>
    <w:p w:rsidR="00866D82" w:rsidRPr="00F80E5A" w:rsidRDefault="00866D82" w:rsidP="00B57136">
      <w:pPr>
        <w:pStyle w:val="Normal0"/>
        <w:ind w:firstLine="709"/>
        <w:rPr>
          <w:lang w:val="uk-UA"/>
        </w:rPr>
      </w:pPr>
      <w:r w:rsidRPr="00F80E5A">
        <w:rPr>
          <w:lang w:val="uk-UA"/>
        </w:rPr>
        <w:t>ІАСУ ТЕС виконує керуючі, інформаційні та допоміжні (сервісні) функції.</w:t>
      </w:r>
    </w:p>
    <w:p w:rsidR="00F95A97" w:rsidRPr="00F80E5A" w:rsidRDefault="00866D82" w:rsidP="00B57136">
      <w:pPr>
        <w:pStyle w:val="Normal0"/>
        <w:ind w:firstLine="709"/>
        <w:rPr>
          <w:lang w:val="uk-UA"/>
        </w:rPr>
      </w:pPr>
      <w:r w:rsidRPr="00F80E5A">
        <w:rPr>
          <w:lang w:val="uk-UA"/>
        </w:rPr>
        <w:t>Склад керуючих та інформаційних функцій для АСУТП і АСУП специфічний, а допоміжні функції для обох систем мають загальний характер. Допоміжні функції забезпечують</w:t>
      </w:r>
      <w:r w:rsidR="00F95A97" w:rsidRPr="00F80E5A">
        <w:rPr>
          <w:lang w:val="uk-UA"/>
        </w:rPr>
        <w:t>:</w:t>
      </w:r>
    </w:p>
    <w:p w:rsidR="00866D82" w:rsidRPr="00F80E5A" w:rsidRDefault="00866D82" w:rsidP="00654C39">
      <w:pPr>
        <w:pStyle w:val="Normal0"/>
        <w:numPr>
          <w:ilvl w:val="0"/>
          <w:numId w:val="16"/>
        </w:numPr>
        <w:ind w:left="0" w:firstLine="927"/>
        <w:rPr>
          <w:lang w:val="uk-UA"/>
        </w:rPr>
      </w:pPr>
      <w:r w:rsidRPr="00F80E5A">
        <w:rPr>
          <w:lang w:val="uk-UA"/>
        </w:rPr>
        <w:t>метрологічний контроль, атестацію, тестування і самодіагностику пристроїв ПТК;</w:t>
      </w:r>
    </w:p>
    <w:p w:rsidR="00866D82" w:rsidRPr="00F80E5A" w:rsidRDefault="00866D82" w:rsidP="00654C39">
      <w:pPr>
        <w:pStyle w:val="Normal0"/>
        <w:numPr>
          <w:ilvl w:val="0"/>
          <w:numId w:val="16"/>
        </w:numPr>
        <w:ind w:left="0" w:firstLine="927"/>
        <w:rPr>
          <w:lang w:val="uk-UA"/>
        </w:rPr>
      </w:pPr>
      <w:r w:rsidRPr="00F80E5A">
        <w:rPr>
          <w:lang w:val="uk-UA"/>
        </w:rPr>
        <w:t>резервування технічних засобів;</w:t>
      </w:r>
    </w:p>
    <w:p w:rsidR="00866D82" w:rsidRPr="00F80E5A" w:rsidRDefault="00866D82" w:rsidP="00654C39">
      <w:pPr>
        <w:pStyle w:val="Normal0"/>
        <w:numPr>
          <w:ilvl w:val="0"/>
          <w:numId w:val="16"/>
        </w:numPr>
        <w:ind w:left="0" w:firstLine="927"/>
        <w:rPr>
          <w:lang w:val="uk-UA"/>
        </w:rPr>
      </w:pPr>
      <w:r w:rsidRPr="00F80E5A">
        <w:rPr>
          <w:lang w:val="uk-UA"/>
        </w:rPr>
        <w:t>ведення нормативно-довідкової інформаційної бази.</w:t>
      </w:r>
    </w:p>
    <w:p w:rsidR="00866D82" w:rsidRPr="00F80E5A" w:rsidRDefault="00866D82" w:rsidP="00B57136">
      <w:pPr>
        <w:pStyle w:val="Normal0"/>
        <w:ind w:firstLine="709"/>
        <w:rPr>
          <w:lang w:val="uk-UA"/>
        </w:rPr>
      </w:pPr>
      <w:r w:rsidRPr="00F80E5A">
        <w:rPr>
          <w:lang w:val="uk-UA"/>
        </w:rPr>
        <w:t>Програмно-технічні комплекси для АСУТП ТЕС і АСУП ТЕС, як і їх функції, різні. Однак архітектура і всі види забезпечення АСУТП і АСУП повинні визначатися генеральним розробником АСУ ТЕС системно в рамках ПАСУ ТЕС незалежно від етапності створення АСУ.</w:t>
      </w:r>
    </w:p>
    <w:p w:rsidR="00866D82" w:rsidRPr="00F80E5A" w:rsidRDefault="00866D82" w:rsidP="00B57136">
      <w:pPr>
        <w:pStyle w:val="Normal0"/>
        <w:ind w:firstLine="709"/>
        <w:rPr>
          <w:lang w:val="uk-UA"/>
        </w:rPr>
      </w:pPr>
      <w:r w:rsidRPr="00F80E5A">
        <w:rPr>
          <w:lang w:val="uk-UA"/>
        </w:rPr>
        <w:t>АСУТП ТЕС в складі ІАСУ ТЕС - людино-машинна багаторівнева ієрархічна функціонально і територіально розподілена відкрита система реального часу.</w:t>
      </w:r>
    </w:p>
    <w:p w:rsidR="00F95A97" w:rsidRPr="00F80E5A" w:rsidRDefault="00866D82" w:rsidP="00B57136">
      <w:pPr>
        <w:pStyle w:val="Normal0"/>
        <w:ind w:firstLine="709"/>
        <w:rPr>
          <w:lang w:val="uk-UA"/>
        </w:rPr>
      </w:pPr>
      <w:r w:rsidRPr="00F80E5A">
        <w:rPr>
          <w:lang w:val="uk-UA"/>
        </w:rPr>
        <w:t>За допомогою АСУТП ТЕС досягаються</w:t>
      </w:r>
      <w:r w:rsidR="00F95A97" w:rsidRPr="00F80E5A">
        <w:rPr>
          <w:lang w:val="uk-UA"/>
        </w:rPr>
        <w:t>:</w:t>
      </w:r>
    </w:p>
    <w:p w:rsidR="00866D82" w:rsidRPr="00F80E5A" w:rsidRDefault="00866D82" w:rsidP="00654C39">
      <w:pPr>
        <w:pStyle w:val="Normal0"/>
        <w:numPr>
          <w:ilvl w:val="0"/>
          <w:numId w:val="18"/>
        </w:numPr>
        <w:ind w:left="0" w:firstLine="774"/>
        <w:rPr>
          <w:lang w:val="uk-UA"/>
        </w:rPr>
      </w:pPr>
      <w:r w:rsidRPr="00F80E5A">
        <w:rPr>
          <w:lang w:val="uk-UA"/>
        </w:rPr>
        <w:t>ефективне управління технологічними параметрами режиму експлуатації обладнання ГЕС;</w:t>
      </w:r>
    </w:p>
    <w:p w:rsidR="00866D82" w:rsidRPr="00F80E5A" w:rsidRDefault="00866D82" w:rsidP="00654C39">
      <w:pPr>
        <w:pStyle w:val="Normal0"/>
        <w:numPr>
          <w:ilvl w:val="0"/>
          <w:numId w:val="18"/>
        </w:numPr>
        <w:ind w:left="0" w:firstLine="774"/>
        <w:rPr>
          <w:lang w:val="uk-UA"/>
        </w:rPr>
      </w:pPr>
      <w:r w:rsidRPr="00F80E5A">
        <w:rPr>
          <w:lang w:val="uk-UA"/>
        </w:rPr>
        <w:t>оптимізація режимів експлуатації;</w:t>
      </w:r>
    </w:p>
    <w:p w:rsidR="00866D82" w:rsidRPr="00F80E5A" w:rsidRDefault="00866D82" w:rsidP="00654C39">
      <w:pPr>
        <w:pStyle w:val="Normal0"/>
        <w:numPr>
          <w:ilvl w:val="0"/>
          <w:numId w:val="18"/>
        </w:numPr>
        <w:ind w:left="0" w:firstLine="774"/>
        <w:rPr>
          <w:lang w:val="uk-UA"/>
        </w:rPr>
      </w:pPr>
      <w:r w:rsidRPr="00F80E5A">
        <w:rPr>
          <w:lang w:val="uk-UA"/>
        </w:rPr>
        <w:t>підвищення надійності та безпеки роботи автоматизованого обладнання, оперативності та комфортності роботи оперативного та обслуговуючого персоналу;</w:t>
      </w:r>
    </w:p>
    <w:p w:rsidR="00866D82" w:rsidRPr="00F80E5A" w:rsidRDefault="00866D82" w:rsidP="00654C39">
      <w:pPr>
        <w:pStyle w:val="Normal0"/>
        <w:numPr>
          <w:ilvl w:val="0"/>
          <w:numId w:val="18"/>
        </w:numPr>
        <w:ind w:left="0" w:firstLine="774"/>
        <w:rPr>
          <w:lang w:val="uk-UA"/>
        </w:rPr>
      </w:pPr>
      <w:r w:rsidRPr="00F80E5A">
        <w:rPr>
          <w:lang w:val="uk-UA"/>
        </w:rPr>
        <w:t>забезпечення можливості взаємодії з автоматизованими і автоматичними системами вищого ієрархічного рівня управління енергосистемою.</w:t>
      </w:r>
    </w:p>
    <w:p w:rsidR="00866D82" w:rsidRPr="00F80E5A" w:rsidRDefault="00866D82" w:rsidP="00B57136">
      <w:pPr>
        <w:pStyle w:val="Normal0"/>
        <w:ind w:firstLine="709"/>
        <w:rPr>
          <w:lang w:val="uk-UA"/>
        </w:rPr>
      </w:pPr>
      <w:r w:rsidRPr="00F80E5A">
        <w:rPr>
          <w:lang w:val="uk-UA"/>
        </w:rPr>
        <w:lastRenderedPageBreak/>
        <w:t xml:space="preserve">АСУТП ТЕС на обох основних рівнях управління: </w:t>
      </w:r>
      <w:proofErr w:type="spellStart"/>
      <w:r w:rsidRPr="00F80E5A">
        <w:rPr>
          <w:lang w:val="uk-UA"/>
        </w:rPr>
        <w:t>загальностанційному</w:t>
      </w:r>
      <w:proofErr w:type="spellEnd"/>
      <w:r w:rsidRPr="00F80E5A">
        <w:rPr>
          <w:lang w:val="uk-UA"/>
        </w:rPr>
        <w:t xml:space="preserve"> і рівні локальних АСУТП – виконує керуючі, інформаційні та допоміжні функції.</w:t>
      </w:r>
    </w:p>
    <w:p w:rsidR="00F95A97" w:rsidRPr="00F80E5A" w:rsidRDefault="00866D82" w:rsidP="00B57136">
      <w:pPr>
        <w:pStyle w:val="Normal0"/>
        <w:ind w:firstLine="709"/>
        <w:rPr>
          <w:lang w:val="uk-UA"/>
        </w:rPr>
      </w:pPr>
      <w:r w:rsidRPr="00F80E5A">
        <w:rPr>
          <w:lang w:val="uk-UA"/>
        </w:rPr>
        <w:t>У число керуючих функцій входять</w:t>
      </w:r>
      <w:r w:rsidR="00F95A97" w:rsidRPr="00F80E5A">
        <w:rPr>
          <w:lang w:val="uk-UA"/>
        </w:rPr>
        <w:t>:</w:t>
      </w:r>
    </w:p>
    <w:p w:rsidR="00866D82" w:rsidRPr="00F80E5A" w:rsidRDefault="00866D82" w:rsidP="00654C39">
      <w:pPr>
        <w:pStyle w:val="Normal0"/>
        <w:numPr>
          <w:ilvl w:val="0"/>
          <w:numId w:val="19"/>
        </w:numPr>
        <w:ind w:left="0" w:firstLine="709"/>
        <w:rPr>
          <w:lang w:val="uk-UA"/>
        </w:rPr>
      </w:pPr>
      <w:r w:rsidRPr="00F80E5A">
        <w:rPr>
          <w:lang w:val="uk-UA"/>
        </w:rPr>
        <w:t>дистанційне керування;</w:t>
      </w:r>
    </w:p>
    <w:p w:rsidR="00866D82" w:rsidRPr="00F80E5A" w:rsidRDefault="00866D82" w:rsidP="00654C39">
      <w:pPr>
        <w:pStyle w:val="Normal0"/>
        <w:numPr>
          <w:ilvl w:val="0"/>
          <w:numId w:val="19"/>
        </w:numPr>
        <w:ind w:left="0" w:firstLine="709"/>
        <w:rPr>
          <w:lang w:val="uk-UA"/>
        </w:rPr>
      </w:pPr>
      <w:r w:rsidRPr="00F80E5A">
        <w:rPr>
          <w:lang w:val="uk-UA"/>
        </w:rPr>
        <w:t>автоматичне регулювання і програмне керування;</w:t>
      </w:r>
    </w:p>
    <w:p w:rsidR="00866D82" w:rsidRPr="00F80E5A" w:rsidRDefault="00866D82" w:rsidP="00654C39">
      <w:pPr>
        <w:pStyle w:val="Normal0"/>
        <w:numPr>
          <w:ilvl w:val="0"/>
          <w:numId w:val="19"/>
        </w:numPr>
        <w:ind w:left="0" w:firstLine="709"/>
        <w:rPr>
          <w:lang w:val="uk-UA"/>
        </w:rPr>
      </w:pPr>
      <w:r w:rsidRPr="00F80E5A">
        <w:rPr>
          <w:lang w:val="uk-UA"/>
        </w:rPr>
        <w:t>автоматичне логічне управління;</w:t>
      </w:r>
    </w:p>
    <w:p w:rsidR="00866D82" w:rsidRPr="00F80E5A" w:rsidRDefault="00866D82" w:rsidP="00654C39">
      <w:pPr>
        <w:pStyle w:val="Normal0"/>
        <w:numPr>
          <w:ilvl w:val="0"/>
          <w:numId w:val="19"/>
        </w:numPr>
        <w:ind w:left="0" w:firstLine="709"/>
        <w:rPr>
          <w:lang w:val="uk-UA"/>
        </w:rPr>
      </w:pPr>
      <w:r w:rsidRPr="00F80E5A">
        <w:rPr>
          <w:lang w:val="uk-UA"/>
        </w:rPr>
        <w:t>технологічний захист і блокування.</w:t>
      </w:r>
    </w:p>
    <w:p w:rsidR="00866D82" w:rsidRPr="00F80E5A" w:rsidRDefault="00866D82" w:rsidP="00654C39">
      <w:pPr>
        <w:pStyle w:val="Normal0"/>
        <w:numPr>
          <w:ilvl w:val="0"/>
          <w:numId w:val="19"/>
        </w:numPr>
        <w:ind w:left="0" w:firstLine="709"/>
        <w:rPr>
          <w:lang w:val="uk-UA"/>
        </w:rPr>
      </w:pPr>
      <w:r w:rsidRPr="00F80E5A">
        <w:rPr>
          <w:lang w:val="uk-UA"/>
        </w:rPr>
        <w:t xml:space="preserve"> число інформаційних функції входять:</w:t>
      </w:r>
    </w:p>
    <w:p w:rsidR="00866D82" w:rsidRPr="00F80E5A" w:rsidRDefault="00866D82" w:rsidP="00654C39">
      <w:pPr>
        <w:pStyle w:val="Normal0"/>
        <w:numPr>
          <w:ilvl w:val="0"/>
          <w:numId w:val="19"/>
        </w:numPr>
        <w:ind w:left="0" w:firstLine="709"/>
        <w:rPr>
          <w:lang w:val="uk-UA"/>
        </w:rPr>
      </w:pPr>
      <w:r w:rsidRPr="00F80E5A">
        <w:rPr>
          <w:lang w:val="uk-UA"/>
        </w:rPr>
        <w:t>збір і первинна обробка вхідної інформації;</w:t>
      </w:r>
    </w:p>
    <w:p w:rsidR="00866D82" w:rsidRPr="00F80E5A" w:rsidRDefault="00866D82" w:rsidP="00654C39">
      <w:pPr>
        <w:pStyle w:val="Normal0"/>
        <w:numPr>
          <w:ilvl w:val="0"/>
          <w:numId w:val="19"/>
        </w:numPr>
        <w:ind w:left="0" w:firstLine="709"/>
        <w:rPr>
          <w:lang w:val="uk-UA"/>
        </w:rPr>
      </w:pPr>
      <w:r w:rsidRPr="00F80E5A">
        <w:rPr>
          <w:lang w:val="uk-UA"/>
        </w:rPr>
        <w:t>контроль за поточним станом технологічного обладнання і роботою автоматичних пристроїв;</w:t>
      </w:r>
    </w:p>
    <w:p w:rsidR="00866D82" w:rsidRPr="00F80E5A" w:rsidRDefault="00866D82" w:rsidP="00654C39">
      <w:pPr>
        <w:pStyle w:val="Normal0"/>
        <w:numPr>
          <w:ilvl w:val="0"/>
          <w:numId w:val="19"/>
        </w:numPr>
        <w:ind w:left="0" w:firstLine="709"/>
        <w:rPr>
          <w:lang w:val="uk-UA"/>
        </w:rPr>
      </w:pPr>
      <w:r w:rsidRPr="00F80E5A">
        <w:rPr>
          <w:lang w:val="uk-UA"/>
        </w:rPr>
        <w:t>реєстрація, протоколювання і архівація даних;</w:t>
      </w:r>
    </w:p>
    <w:p w:rsidR="00866D82" w:rsidRPr="00F80E5A" w:rsidRDefault="00866D82" w:rsidP="00654C39">
      <w:pPr>
        <w:pStyle w:val="Normal0"/>
        <w:numPr>
          <w:ilvl w:val="0"/>
          <w:numId w:val="19"/>
        </w:numPr>
        <w:ind w:left="0" w:firstLine="709"/>
        <w:rPr>
          <w:lang w:val="uk-UA"/>
        </w:rPr>
      </w:pPr>
      <w:r w:rsidRPr="00F80E5A">
        <w:rPr>
          <w:lang w:val="uk-UA"/>
        </w:rPr>
        <w:t>відображення інформації оператору-технологу і технологічна сигналізація;</w:t>
      </w:r>
    </w:p>
    <w:p w:rsidR="00866D82" w:rsidRPr="00F80E5A" w:rsidRDefault="00866D82" w:rsidP="00654C39">
      <w:pPr>
        <w:pStyle w:val="Normal0"/>
        <w:numPr>
          <w:ilvl w:val="0"/>
          <w:numId w:val="19"/>
        </w:numPr>
        <w:ind w:left="0" w:firstLine="709"/>
        <w:rPr>
          <w:lang w:val="uk-UA"/>
        </w:rPr>
      </w:pPr>
      <w:r w:rsidRPr="00F80E5A">
        <w:rPr>
          <w:lang w:val="uk-UA"/>
        </w:rPr>
        <w:t>реєстрація аварійних ситуацій;</w:t>
      </w:r>
    </w:p>
    <w:p w:rsidR="00866D82" w:rsidRPr="00F80E5A" w:rsidRDefault="00866D82" w:rsidP="00654C39">
      <w:pPr>
        <w:pStyle w:val="Normal0"/>
        <w:numPr>
          <w:ilvl w:val="0"/>
          <w:numId w:val="19"/>
        </w:numPr>
        <w:ind w:left="0" w:firstLine="709"/>
        <w:rPr>
          <w:lang w:val="uk-UA"/>
        </w:rPr>
      </w:pPr>
      <w:r w:rsidRPr="00F80E5A">
        <w:rPr>
          <w:lang w:val="uk-UA"/>
        </w:rPr>
        <w:t>інформаційно-обчислювальні функції, пов</w:t>
      </w:r>
      <w:r w:rsidR="00FD20D9" w:rsidRPr="00F80E5A">
        <w:rPr>
          <w:lang w:val="uk-UA"/>
        </w:rPr>
        <w:t>’</w:t>
      </w:r>
      <w:r w:rsidRPr="00F80E5A">
        <w:rPr>
          <w:lang w:val="uk-UA"/>
        </w:rPr>
        <w:t>язані з розрахунком і аналізом техніко-економічних показників, аналізом поведінки технологічн</w:t>
      </w:r>
      <w:r w:rsidR="000514A3" w:rsidRPr="00F80E5A">
        <w:rPr>
          <w:lang w:val="uk-UA"/>
        </w:rPr>
        <w:t>ого</w:t>
      </w:r>
      <w:r w:rsidRPr="00F80E5A">
        <w:rPr>
          <w:lang w:val="uk-UA"/>
        </w:rPr>
        <w:t xml:space="preserve"> захист</w:t>
      </w:r>
      <w:r w:rsidR="000514A3" w:rsidRPr="00F80E5A">
        <w:rPr>
          <w:lang w:val="uk-UA"/>
        </w:rPr>
        <w:t>у</w:t>
      </w:r>
      <w:r w:rsidRPr="00F80E5A">
        <w:rPr>
          <w:lang w:val="uk-UA"/>
        </w:rPr>
        <w:t xml:space="preserve"> і протиаварійної автоматики, оперативною діагностикою обладнання </w:t>
      </w:r>
      <w:r w:rsidR="00F80E5A">
        <w:rPr>
          <w:lang w:val="uk-UA"/>
        </w:rPr>
        <w:t>тощо</w:t>
      </w:r>
      <w:r w:rsidRPr="00F80E5A">
        <w:rPr>
          <w:lang w:val="uk-UA"/>
        </w:rPr>
        <w:t>;</w:t>
      </w:r>
    </w:p>
    <w:p w:rsidR="00F95A97" w:rsidRPr="00F80E5A" w:rsidRDefault="00866D82" w:rsidP="00654C39">
      <w:pPr>
        <w:pStyle w:val="Normal0"/>
        <w:numPr>
          <w:ilvl w:val="0"/>
          <w:numId w:val="19"/>
        </w:numPr>
        <w:ind w:left="0" w:firstLine="709"/>
        <w:rPr>
          <w:lang w:val="uk-UA"/>
        </w:rPr>
      </w:pPr>
      <w:r w:rsidRPr="00F80E5A">
        <w:rPr>
          <w:lang w:val="uk-UA"/>
        </w:rPr>
        <w:t>внутрішньо-</w:t>
      </w:r>
      <w:r w:rsidR="00F80E5A">
        <w:rPr>
          <w:lang w:val="uk-UA"/>
        </w:rPr>
        <w:t xml:space="preserve"> </w:t>
      </w:r>
      <w:r w:rsidRPr="00F80E5A">
        <w:rPr>
          <w:lang w:val="uk-UA"/>
        </w:rPr>
        <w:t>і міжсистемни</w:t>
      </w:r>
      <w:r w:rsidR="000514A3" w:rsidRPr="00F80E5A">
        <w:rPr>
          <w:lang w:val="uk-UA"/>
        </w:rPr>
        <w:t>й</w:t>
      </w:r>
      <w:r w:rsidRPr="00F80E5A">
        <w:rPr>
          <w:lang w:val="uk-UA"/>
        </w:rPr>
        <w:t xml:space="preserve"> обмін інформацією АСУТП і АСУП</w:t>
      </w:r>
      <w:r w:rsidR="00F95A97" w:rsidRPr="00F80E5A">
        <w:rPr>
          <w:lang w:val="uk-UA"/>
        </w:rPr>
        <w:t>.</w:t>
      </w:r>
    </w:p>
    <w:p w:rsidR="000514A3" w:rsidRPr="00F80E5A" w:rsidRDefault="000514A3" w:rsidP="00B57136">
      <w:pPr>
        <w:pStyle w:val="Normal0"/>
        <w:ind w:firstLine="709"/>
        <w:rPr>
          <w:lang w:val="uk-UA"/>
        </w:rPr>
      </w:pPr>
      <w:r w:rsidRPr="00F80E5A">
        <w:rPr>
          <w:lang w:val="uk-UA"/>
        </w:rPr>
        <w:t>Перелік виконуваних функцій і їх зміст, склад використовуваного ПТК розрізняються для обох рівнів управління АСУТП ТЕС і різних локальних АСУТП в залежності від призначення останніх.</w:t>
      </w:r>
    </w:p>
    <w:p w:rsidR="000514A3" w:rsidRPr="00F80E5A" w:rsidRDefault="000514A3" w:rsidP="00B57136">
      <w:pPr>
        <w:pStyle w:val="Normal0"/>
        <w:ind w:firstLine="709"/>
        <w:rPr>
          <w:lang w:val="uk-UA"/>
        </w:rPr>
      </w:pPr>
      <w:r w:rsidRPr="00F80E5A">
        <w:rPr>
          <w:lang w:val="uk-UA"/>
        </w:rPr>
        <w:t xml:space="preserve">Склад комплексів задач </w:t>
      </w:r>
      <w:r w:rsidR="00A57CF8" w:rsidRPr="00F80E5A">
        <w:rPr>
          <w:lang w:val="uk-UA"/>
        </w:rPr>
        <w:t>для</w:t>
      </w:r>
      <w:r w:rsidRPr="00F80E5A">
        <w:rPr>
          <w:lang w:val="uk-UA"/>
        </w:rPr>
        <w:t xml:space="preserve"> кожн</w:t>
      </w:r>
      <w:r w:rsidR="00A57CF8" w:rsidRPr="00F80E5A">
        <w:rPr>
          <w:lang w:val="uk-UA"/>
        </w:rPr>
        <w:t>ої</w:t>
      </w:r>
      <w:r w:rsidRPr="00F80E5A">
        <w:rPr>
          <w:lang w:val="uk-UA"/>
        </w:rPr>
        <w:t xml:space="preserve"> функції (наприклад, для функції автоматичного регулювання </w:t>
      </w:r>
      <w:r w:rsidR="00A57CF8" w:rsidRPr="00F80E5A">
        <w:rPr>
          <w:lang w:val="uk-UA"/>
        </w:rPr>
        <w:t>–</w:t>
      </w:r>
      <w:r w:rsidRPr="00F80E5A">
        <w:rPr>
          <w:lang w:val="uk-UA"/>
        </w:rPr>
        <w:t xml:space="preserve"> комплекси задач автоматичного регулювання активної і реактивної потужності ТЕС в нормальних режимах, комплекс завдань регулювання технологічних параметрів режиму енергоблоку та ін.) </w:t>
      </w:r>
      <w:r w:rsidR="00A57CF8" w:rsidRPr="00F80E5A">
        <w:rPr>
          <w:lang w:val="uk-UA"/>
        </w:rPr>
        <w:t>і</w:t>
      </w:r>
      <w:r w:rsidRPr="00F80E5A">
        <w:rPr>
          <w:lang w:val="uk-UA"/>
        </w:rPr>
        <w:t xml:space="preserve"> вимоги до тимчасового регламенту і якості їх реалізації повинні визначатися типовими технічними вимогами до АСУТП ТЕС.</w:t>
      </w:r>
    </w:p>
    <w:p w:rsidR="00A57CF8" w:rsidRPr="00FD1F9C" w:rsidRDefault="000514A3" w:rsidP="00B57136">
      <w:pPr>
        <w:pStyle w:val="Normal0"/>
        <w:ind w:firstLine="709"/>
        <w:rPr>
          <w:lang w:val="uk-UA"/>
        </w:rPr>
      </w:pPr>
      <w:r w:rsidRPr="00F80E5A">
        <w:rPr>
          <w:lang w:val="uk-UA"/>
        </w:rPr>
        <w:lastRenderedPageBreak/>
        <w:t>АСУТП ТЕС забезпечує управління технологічними процесами ТЕС на основі використання, як правило, неоднорідного ПТК серійного виробництва, що враховує специфіку експлуатації обладнання в виробничих умовах ТЕС шляхом застосування спеціалізованих промислових комп</w:t>
      </w:r>
      <w:r w:rsidR="00FD20D9" w:rsidRPr="00F80E5A">
        <w:rPr>
          <w:lang w:val="uk-UA"/>
        </w:rPr>
        <w:t>’</w:t>
      </w:r>
      <w:r w:rsidRPr="00F80E5A">
        <w:rPr>
          <w:lang w:val="uk-UA"/>
        </w:rPr>
        <w:t xml:space="preserve">ютерів, контролерів, функціональних модулів </w:t>
      </w:r>
      <w:r w:rsidR="00A57CF8" w:rsidRPr="00F80E5A">
        <w:rPr>
          <w:lang w:val="uk-UA"/>
        </w:rPr>
        <w:t>тощо</w:t>
      </w:r>
      <w:r w:rsidRPr="00F80E5A">
        <w:rPr>
          <w:lang w:val="uk-UA"/>
        </w:rPr>
        <w:t>.</w:t>
      </w:r>
      <w:r w:rsidR="00FD1F9C" w:rsidRPr="00FD1F9C">
        <w:rPr>
          <w:lang w:val="uk-UA"/>
        </w:rPr>
        <w:t>[9]</w:t>
      </w:r>
    </w:p>
    <w:p w:rsidR="00F95A97" w:rsidRPr="00F80E5A" w:rsidRDefault="00A57CF8" w:rsidP="00B57136">
      <w:pPr>
        <w:pStyle w:val="Normal0"/>
        <w:ind w:firstLine="709"/>
        <w:rPr>
          <w:lang w:val="uk-UA"/>
        </w:rPr>
      </w:pPr>
      <w:r w:rsidRPr="00F80E5A">
        <w:rPr>
          <w:lang w:val="uk-UA"/>
        </w:rPr>
        <w:t>У загальному випадку до складу АСУТП у вигляді УСО і інтерфейсів, що забезпечують взаємодію з автономними зовнішніми системами і пристроями, контролерів, операторських і інструментальних станцій, мікро - та/або міні-ЕОМ, систем передачі даних, периферійного обладнання тощо, входять технічні засоби</w:t>
      </w:r>
      <w:r w:rsidR="00F95A97" w:rsidRPr="00F80E5A">
        <w:rPr>
          <w:lang w:val="uk-UA"/>
        </w:rPr>
        <w:t>:</w:t>
      </w:r>
    </w:p>
    <w:p w:rsidR="00A57CF8" w:rsidRPr="00F80E5A" w:rsidRDefault="00A57CF8" w:rsidP="00654C39">
      <w:pPr>
        <w:pStyle w:val="Normal0"/>
        <w:numPr>
          <w:ilvl w:val="0"/>
          <w:numId w:val="6"/>
        </w:numPr>
        <w:ind w:left="0" w:firstLine="709"/>
        <w:rPr>
          <w:lang w:val="uk-UA"/>
        </w:rPr>
      </w:pPr>
      <w:r w:rsidRPr="00F80E5A">
        <w:rPr>
          <w:lang w:val="uk-UA"/>
        </w:rPr>
        <w:t>збору, розподілу та первинної обробки інформації, одержуваної від датчиків технологічних параметрів, вимірювальних трансформаторів, автономних і взаємодіючих систем управління в вигляді сигналів: уніфікованих аналогових і дискретних, цифрових і аналогових змінного струму;</w:t>
      </w:r>
    </w:p>
    <w:p w:rsidR="00A57CF8" w:rsidRPr="00F80E5A" w:rsidRDefault="00A57CF8" w:rsidP="00654C39">
      <w:pPr>
        <w:pStyle w:val="Normal0"/>
        <w:numPr>
          <w:ilvl w:val="0"/>
          <w:numId w:val="6"/>
        </w:numPr>
        <w:ind w:left="0" w:firstLine="709"/>
        <w:rPr>
          <w:lang w:val="uk-UA"/>
        </w:rPr>
      </w:pPr>
      <w:r w:rsidRPr="00F80E5A">
        <w:rPr>
          <w:lang w:val="uk-UA"/>
        </w:rPr>
        <w:t>дистанційного керування різнотипним приводом виконавчих механізмів;</w:t>
      </w:r>
    </w:p>
    <w:p w:rsidR="00A57CF8" w:rsidRPr="00F80E5A" w:rsidRDefault="00A57CF8" w:rsidP="00654C39">
      <w:pPr>
        <w:pStyle w:val="Normal0"/>
        <w:numPr>
          <w:ilvl w:val="0"/>
          <w:numId w:val="6"/>
        </w:numPr>
        <w:ind w:left="0" w:firstLine="709"/>
        <w:rPr>
          <w:lang w:val="uk-UA"/>
        </w:rPr>
      </w:pPr>
      <w:r w:rsidRPr="00F80E5A">
        <w:rPr>
          <w:lang w:val="uk-UA"/>
        </w:rPr>
        <w:t xml:space="preserve">автоматичного регулювання, логічного управління, </w:t>
      </w:r>
      <w:r w:rsidR="0027480D" w:rsidRPr="00F80E5A">
        <w:rPr>
          <w:lang w:val="uk-UA"/>
        </w:rPr>
        <w:t>захисту і блокування</w:t>
      </w:r>
      <w:r w:rsidRPr="00F80E5A">
        <w:rPr>
          <w:lang w:val="uk-UA"/>
        </w:rPr>
        <w:t>;</w:t>
      </w:r>
    </w:p>
    <w:p w:rsidR="00A57CF8" w:rsidRPr="00F80E5A" w:rsidRDefault="00A57CF8" w:rsidP="00654C39">
      <w:pPr>
        <w:pStyle w:val="Normal0"/>
        <w:numPr>
          <w:ilvl w:val="0"/>
          <w:numId w:val="6"/>
        </w:numPr>
        <w:ind w:left="0" w:firstLine="709"/>
        <w:rPr>
          <w:lang w:val="uk-UA"/>
        </w:rPr>
      </w:pPr>
      <w:r w:rsidRPr="00F80E5A">
        <w:rPr>
          <w:lang w:val="uk-UA"/>
        </w:rPr>
        <w:t>інформаційно-обчислювальної системи;</w:t>
      </w:r>
    </w:p>
    <w:p w:rsidR="00A57CF8" w:rsidRPr="00F80E5A" w:rsidRDefault="00A57CF8" w:rsidP="00654C39">
      <w:pPr>
        <w:pStyle w:val="Normal0"/>
        <w:numPr>
          <w:ilvl w:val="0"/>
          <w:numId w:val="6"/>
        </w:numPr>
        <w:ind w:left="0" w:firstLine="709"/>
        <w:rPr>
          <w:lang w:val="uk-UA"/>
        </w:rPr>
      </w:pPr>
      <w:r w:rsidRPr="00F80E5A">
        <w:rPr>
          <w:lang w:val="uk-UA"/>
        </w:rPr>
        <w:t>створення і ведення інформаційної бази і архіву;</w:t>
      </w:r>
    </w:p>
    <w:p w:rsidR="00A57CF8" w:rsidRPr="00F80E5A" w:rsidRDefault="00A57CF8" w:rsidP="00654C39">
      <w:pPr>
        <w:pStyle w:val="Normal0"/>
        <w:numPr>
          <w:ilvl w:val="0"/>
          <w:numId w:val="6"/>
        </w:numPr>
        <w:ind w:left="0" w:firstLine="709"/>
        <w:rPr>
          <w:lang w:val="uk-UA"/>
        </w:rPr>
      </w:pPr>
      <w:r w:rsidRPr="00F80E5A">
        <w:rPr>
          <w:lang w:val="uk-UA"/>
        </w:rPr>
        <w:t>подання інформації та спілкування оператора з ПТК;</w:t>
      </w:r>
    </w:p>
    <w:p w:rsidR="00A57CF8" w:rsidRPr="00F80E5A" w:rsidRDefault="00A57CF8" w:rsidP="00654C39">
      <w:pPr>
        <w:pStyle w:val="Normal0"/>
        <w:numPr>
          <w:ilvl w:val="0"/>
          <w:numId w:val="6"/>
        </w:numPr>
        <w:ind w:left="0" w:firstLine="709"/>
        <w:rPr>
          <w:lang w:val="uk-UA"/>
        </w:rPr>
      </w:pPr>
      <w:r w:rsidRPr="00F80E5A">
        <w:rPr>
          <w:lang w:val="uk-UA"/>
        </w:rPr>
        <w:t>інструментальної системи для створення, контролю і настройки прикладних програм АСУТП і технічної експлуатації ПТК;</w:t>
      </w:r>
    </w:p>
    <w:p w:rsidR="00A57CF8" w:rsidRPr="00F80E5A" w:rsidRDefault="00A57CF8" w:rsidP="00654C39">
      <w:pPr>
        <w:pStyle w:val="Normal0"/>
        <w:numPr>
          <w:ilvl w:val="0"/>
          <w:numId w:val="6"/>
        </w:numPr>
        <w:ind w:left="0" w:firstLine="709"/>
        <w:rPr>
          <w:lang w:val="uk-UA"/>
        </w:rPr>
      </w:pPr>
      <w:r w:rsidRPr="00F80E5A">
        <w:rPr>
          <w:lang w:val="uk-UA"/>
        </w:rPr>
        <w:t>мережевого обміну інформацією: міжгалузевого (</w:t>
      </w:r>
      <w:proofErr w:type="spellStart"/>
      <w:r w:rsidRPr="00F80E5A">
        <w:rPr>
          <w:lang w:val="uk-UA"/>
        </w:rPr>
        <w:t>загальностанцій</w:t>
      </w:r>
      <w:r w:rsidR="0027480D" w:rsidRPr="00F80E5A">
        <w:rPr>
          <w:lang w:val="uk-UA"/>
        </w:rPr>
        <w:t>ний</w:t>
      </w:r>
      <w:proofErr w:type="spellEnd"/>
      <w:r w:rsidR="0027480D" w:rsidRPr="00F80E5A">
        <w:rPr>
          <w:lang w:val="uk-UA"/>
        </w:rPr>
        <w:t xml:space="preserve"> рівень АСУТП, </w:t>
      </w:r>
      <w:r w:rsidRPr="00F80E5A">
        <w:rPr>
          <w:lang w:val="uk-UA"/>
        </w:rPr>
        <w:t xml:space="preserve">локальні АСУТП, </w:t>
      </w:r>
      <w:proofErr w:type="spellStart"/>
      <w:r w:rsidRPr="00F80E5A">
        <w:rPr>
          <w:lang w:val="uk-UA"/>
        </w:rPr>
        <w:t>загальностанційн</w:t>
      </w:r>
      <w:r w:rsidR="0027480D" w:rsidRPr="00F80E5A">
        <w:rPr>
          <w:lang w:val="uk-UA"/>
        </w:rPr>
        <w:t>ий</w:t>
      </w:r>
      <w:proofErr w:type="spellEnd"/>
      <w:r w:rsidRPr="00F80E5A">
        <w:rPr>
          <w:lang w:val="uk-UA"/>
        </w:rPr>
        <w:t xml:space="preserve"> рівень АСУП, </w:t>
      </w:r>
      <w:r w:rsidR="0027480D" w:rsidRPr="00F80E5A">
        <w:rPr>
          <w:lang w:val="uk-UA"/>
        </w:rPr>
        <w:t>ІОАСУ</w:t>
      </w:r>
      <w:r w:rsidRPr="00F80E5A">
        <w:rPr>
          <w:lang w:val="uk-UA"/>
        </w:rPr>
        <w:t>, ІАСУ);</w:t>
      </w:r>
    </w:p>
    <w:p w:rsidR="00A57CF8" w:rsidRPr="00F80E5A" w:rsidRDefault="00A57CF8" w:rsidP="00654C39">
      <w:pPr>
        <w:pStyle w:val="Normal0"/>
        <w:numPr>
          <w:ilvl w:val="0"/>
          <w:numId w:val="6"/>
        </w:numPr>
        <w:ind w:left="0" w:firstLine="709"/>
        <w:rPr>
          <w:lang w:val="uk-UA"/>
        </w:rPr>
      </w:pPr>
      <w:r w:rsidRPr="00F80E5A">
        <w:rPr>
          <w:lang w:val="uk-UA"/>
        </w:rPr>
        <w:t>всередині локальних АСУТП.</w:t>
      </w:r>
    </w:p>
    <w:p w:rsidR="00C24953" w:rsidRPr="00F80E5A" w:rsidRDefault="00C24953" w:rsidP="00B57136">
      <w:pPr>
        <w:pStyle w:val="Normal0"/>
        <w:ind w:firstLine="709"/>
        <w:rPr>
          <w:lang w:val="uk-UA"/>
        </w:rPr>
      </w:pPr>
      <w:r w:rsidRPr="00F80E5A">
        <w:rPr>
          <w:lang w:val="uk-UA"/>
        </w:rPr>
        <w:t xml:space="preserve">Взаємодія </w:t>
      </w:r>
      <w:proofErr w:type="spellStart"/>
      <w:r w:rsidRPr="00F80E5A">
        <w:rPr>
          <w:lang w:val="uk-UA"/>
        </w:rPr>
        <w:t>загальностанційного</w:t>
      </w:r>
      <w:proofErr w:type="spellEnd"/>
      <w:r w:rsidRPr="00F80E5A">
        <w:rPr>
          <w:lang w:val="uk-UA"/>
        </w:rPr>
        <w:t xml:space="preserve"> рівня з локальними АСУТП і реалізація рівня локальних АСУТП повинні забезпечуватися за допомогою можливо неоднорідних технічних засобів з використанням архітектури «клієнт-сервер».</w:t>
      </w:r>
    </w:p>
    <w:p w:rsidR="00C24953" w:rsidRPr="00FD1F9C" w:rsidRDefault="00C24953" w:rsidP="00B57136">
      <w:pPr>
        <w:pStyle w:val="Normal0"/>
        <w:ind w:firstLine="709"/>
        <w:rPr>
          <w:lang w:val="uk-UA"/>
        </w:rPr>
      </w:pPr>
      <w:r w:rsidRPr="00F80E5A">
        <w:rPr>
          <w:lang w:val="uk-UA"/>
        </w:rPr>
        <w:lastRenderedPageBreak/>
        <w:t>Розробка програмного забезпечення та вибір технічних засобів АСУТП ТЕС виконуються спеціалізованою організацією –  генеральним розробником АСУТП з наданням замовнику технічної можливості в подальшому самостійно масштабувати систему в частині окремих технологічних завдань проектних функцій АСУТП.</w:t>
      </w:r>
      <w:r w:rsidR="00FD1F9C" w:rsidRPr="00FD1F9C">
        <w:rPr>
          <w:lang w:val="uk-UA"/>
        </w:rPr>
        <w:t>[10]</w:t>
      </w:r>
    </w:p>
    <w:p w:rsidR="00F95A97" w:rsidRPr="00F80E5A" w:rsidRDefault="00C24953" w:rsidP="00B57136">
      <w:pPr>
        <w:pStyle w:val="Normal0"/>
        <w:ind w:firstLine="709"/>
        <w:rPr>
          <w:lang w:val="uk-UA"/>
        </w:rPr>
      </w:pPr>
      <w:r w:rsidRPr="00F80E5A">
        <w:rPr>
          <w:lang w:val="uk-UA"/>
        </w:rPr>
        <w:t xml:space="preserve">Призначенням </w:t>
      </w:r>
      <w:proofErr w:type="spellStart"/>
      <w:r w:rsidRPr="00F80E5A">
        <w:rPr>
          <w:lang w:val="uk-UA"/>
        </w:rPr>
        <w:t>загальностанційного</w:t>
      </w:r>
      <w:proofErr w:type="spellEnd"/>
      <w:r w:rsidRPr="00F80E5A">
        <w:rPr>
          <w:lang w:val="uk-UA"/>
        </w:rPr>
        <w:t xml:space="preserve"> рівня управління АСУТП ТЕС є</w:t>
      </w:r>
      <w:r w:rsidR="00F95A97" w:rsidRPr="00F80E5A">
        <w:rPr>
          <w:lang w:val="uk-UA"/>
        </w:rPr>
        <w:t>:</w:t>
      </w:r>
    </w:p>
    <w:p w:rsidR="00C24953" w:rsidRPr="00F80E5A" w:rsidRDefault="00C24953" w:rsidP="00654C39">
      <w:pPr>
        <w:pStyle w:val="Normal0"/>
        <w:numPr>
          <w:ilvl w:val="0"/>
          <w:numId w:val="7"/>
        </w:numPr>
        <w:ind w:left="0" w:firstLine="709"/>
        <w:rPr>
          <w:color w:val="000000"/>
          <w:szCs w:val="28"/>
          <w:lang w:val="uk-UA"/>
        </w:rPr>
      </w:pPr>
      <w:r w:rsidRPr="00F80E5A">
        <w:rPr>
          <w:color w:val="000000"/>
          <w:szCs w:val="28"/>
          <w:lang w:val="uk-UA"/>
        </w:rPr>
        <w:t>об</w:t>
      </w:r>
      <w:r w:rsidR="00FD20D9" w:rsidRPr="00F80E5A">
        <w:rPr>
          <w:color w:val="000000"/>
          <w:szCs w:val="28"/>
          <w:lang w:val="uk-UA"/>
        </w:rPr>
        <w:t>’</w:t>
      </w:r>
      <w:r w:rsidRPr="00F80E5A">
        <w:rPr>
          <w:color w:val="000000"/>
          <w:szCs w:val="28"/>
          <w:lang w:val="uk-UA"/>
        </w:rPr>
        <w:t xml:space="preserve">єднання усіх структурних одиниць АСУТП </w:t>
      </w:r>
      <w:proofErr w:type="spellStart"/>
      <w:r w:rsidRPr="00F80E5A">
        <w:rPr>
          <w:color w:val="000000"/>
          <w:szCs w:val="28"/>
          <w:lang w:val="uk-UA"/>
        </w:rPr>
        <w:t>загальностанційного</w:t>
      </w:r>
      <w:proofErr w:type="spellEnd"/>
      <w:r w:rsidRPr="00F80E5A">
        <w:rPr>
          <w:color w:val="000000"/>
          <w:szCs w:val="28"/>
          <w:lang w:val="uk-UA"/>
        </w:rPr>
        <w:t xml:space="preserve"> і нижнього рівнів управління ТЕС в єдину АСУТП ТЕС;</w:t>
      </w:r>
    </w:p>
    <w:p w:rsidR="00C24953" w:rsidRPr="00F80E5A" w:rsidRDefault="00C24953" w:rsidP="00654C39">
      <w:pPr>
        <w:pStyle w:val="Normal0"/>
        <w:numPr>
          <w:ilvl w:val="0"/>
          <w:numId w:val="7"/>
        </w:numPr>
        <w:ind w:left="0" w:firstLine="709"/>
        <w:rPr>
          <w:color w:val="000000"/>
          <w:szCs w:val="28"/>
          <w:lang w:val="uk-UA"/>
        </w:rPr>
      </w:pPr>
      <w:r w:rsidRPr="00F80E5A">
        <w:rPr>
          <w:color w:val="000000"/>
          <w:szCs w:val="28"/>
          <w:lang w:val="uk-UA"/>
        </w:rPr>
        <w:t xml:space="preserve">цілеспрямоване управління технологічним процесом виробництва і розподілу </w:t>
      </w:r>
      <w:proofErr w:type="spellStart"/>
      <w:r w:rsidRPr="00F80E5A">
        <w:rPr>
          <w:color w:val="000000"/>
          <w:szCs w:val="28"/>
          <w:lang w:val="uk-UA"/>
        </w:rPr>
        <w:t>електро-</w:t>
      </w:r>
      <w:proofErr w:type="spellEnd"/>
      <w:r w:rsidRPr="00F80E5A">
        <w:rPr>
          <w:color w:val="000000"/>
          <w:szCs w:val="28"/>
          <w:lang w:val="uk-UA"/>
        </w:rPr>
        <w:t xml:space="preserve"> і теплоенергії на ТЕС в цілому;</w:t>
      </w:r>
    </w:p>
    <w:p w:rsidR="00C24953" w:rsidRPr="00F80E5A" w:rsidRDefault="00C24953" w:rsidP="00654C39">
      <w:pPr>
        <w:pStyle w:val="Normal0"/>
        <w:numPr>
          <w:ilvl w:val="0"/>
          <w:numId w:val="7"/>
        </w:numPr>
        <w:ind w:left="0" w:firstLine="709"/>
        <w:rPr>
          <w:color w:val="000000"/>
          <w:szCs w:val="28"/>
          <w:lang w:val="uk-UA"/>
        </w:rPr>
      </w:pPr>
      <w:r w:rsidRPr="00F80E5A">
        <w:rPr>
          <w:color w:val="000000"/>
          <w:szCs w:val="28"/>
          <w:lang w:val="uk-UA"/>
        </w:rPr>
        <w:t xml:space="preserve">взаємодія з </w:t>
      </w:r>
      <w:proofErr w:type="spellStart"/>
      <w:r w:rsidRPr="00F80E5A">
        <w:rPr>
          <w:color w:val="000000"/>
          <w:szCs w:val="28"/>
          <w:lang w:val="uk-UA"/>
        </w:rPr>
        <w:t>вищестоя</w:t>
      </w:r>
      <w:r w:rsidR="00F80E5A">
        <w:rPr>
          <w:color w:val="000000"/>
          <w:szCs w:val="28"/>
          <w:lang w:val="uk-UA"/>
        </w:rPr>
        <w:t>ч</w:t>
      </w:r>
      <w:r w:rsidRPr="00F80E5A">
        <w:rPr>
          <w:color w:val="000000"/>
          <w:szCs w:val="28"/>
          <w:lang w:val="uk-UA"/>
        </w:rPr>
        <w:t>ими</w:t>
      </w:r>
      <w:proofErr w:type="spellEnd"/>
      <w:r w:rsidRPr="00F80E5A">
        <w:rPr>
          <w:color w:val="000000"/>
          <w:szCs w:val="28"/>
          <w:lang w:val="uk-UA"/>
        </w:rPr>
        <w:t xml:space="preserve"> (ІОАСУ і ІАСУ) і суміжній (АСУП) системами управління;</w:t>
      </w:r>
    </w:p>
    <w:p w:rsidR="00F95A97" w:rsidRPr="00F80E5A" w:rsidRDefault="00C24953" w:rsidP="00C26423">
      <w:pPr>
        <w:pStyle w:val="Normal0"/>
        <w:numPr>
          <w:ilvl w:val="0"/>
          <w:numId w:val="7"/>
        </w:numPr>
        <w:ind w:left="0" w:firstLine="709"/>
        <w:rPr>
          <w:color w:val="000000"/>
          <w:szCs w:val="28"/>
          <w:lang w:val="uk-UA"/>
        </w:rPr>
      </w:pPr>
      <w:r w:rsidRPr="00F80E5A">
        <w:rPr>
          <w:color w:val="000000"/>
          <w:szCs w:val="28"/>
          <w:lang w:val="uk-UA"/>
        </w:rPr>
        <w:t>забезпечення можливості управління ТЕС як єдиним технологічним об</w:t>
      </w:r>
      <w:r w:rsidR="00FD20D9" w:rsidRPr="00F80E5A">
        <w:rPr>
          <w:color w:val="000000"/>
          <w:szCs w:val="28"/>
          <w:lang w:val="uk-UA"/>
        </w:rPr>
        <w:t>’</w:t>
      </w:r>
      <w:r w:rsidRPr="00F80E5A">
        <w:rPr>
          <w:color w:val="000000"/>
          <w:szCs w:val="28"/>
          <w:lang w:val="uk-UA"/>
        </w:rPr>
        <w:t>єктом управління ІОАСУ і залучення ТЕС до регулювання параметрів режиму енергосистеми за частотою і напругою, активної та реактивної потужності в нормальних і аварійних умовах роботи енергосистеми</w:t>
      </w:r>
      <w:r w:rsidR="00F95A97" w:rsidRPr="00F80E5A">
        <w:rPr>
          <w:color w:val="000000"/>
          <w:szCs w:val="28"/>
          <w:lang w:val="uk-UA"/>
        </w:rPr>
        <w:t>.</w:t>
      </w:r>
    </w:p>
    <w:p w:rsidR="00C24953" w:rsidRPr="00F80E5A" w:rsidRDefault="00C24953" w:rsidP="00B57136">
      <w:pPr>
        <w:pStyle w:val="Normal0"/>
        <w:ind w:firstLine="709"/>
        <w:rPr>
          <w:lang w:val="uk-UA"/>
        </w:rPr>
      </w:pPr>
      <w:r w:rsidRPr="00F80E5A">
        <w:rPr>
          <w:lang w:val="uk-UA"/>
        </w:rPr>
        <w:t>До складу об</w:t>
      </w:r>
      <w:r w:rsidR="00FD20D9" w:rsidRPr="00F80E5A">
        <w:rPr>
          <w:lang w:val="uk-UA"/>
        </w:rPr>
        <w:t>’</w:t>
      </w:r>
      <w:r w:rsidRPr="00F80E5A">
        <w:rPr>
          <w:lang w:val="uk-UA"/>
        </w:rPr>
        <w:t xml:space="preserve">єктів управління </w:t>
      </w:r>
      <w:proofErr w:type="spellStart"/>
      <w:r w:rsidRPr="00F80E5A">
        <w:rPr>
          <w:lang w:val="uk-UA"/>
        </w:rPr>
        <w:t>загальностанційного</w:t>
      </w:r>
      <w:proofErr w:type="spellEnd"/>
      <w:r w:rsidRPr="00F80E5A">
        <w:rPr>
          <w:lang w:val="uk-UA"/>
        </w:rPr>
        <w:t xml:space="preserve"> рівня АСУТП ТЕС входять локальні АСУТП і обладнання </w:t>
      </w:r>
      <w:proofErr w:type="spellStart"/>
      <w:r w:rsidRPr="00F80E5A">
        <w:rPr>
          <w:lang w:val="uk-UA"/>
        </w:rPr>
        <w:t>загальностанційного</w:t>
      </w:r>
      <w:proofErr w:type="spellEnd"/>
      <w:r w:rsidRPr="00F80E5A">
        <w:rPr>
          <w:lang w:val="uk-UA"/>
        </w:rPr>
        <w:t xml:space="preserve">, технологічного комплексів, що перебуває в оперативному віданні та управлінні </w:t>
      </w:r>
      <w:proofErr w:type="spellStart"/>
      <w:r w:rsidRPr="00F80E5A">
        <w:rPr>
          <w:lang w:val="uk-UA"/>
        </w:rPr>
        <w:t>загальностанційного</w:t>
      </w:r>
      <w:proofErr w:type="spellEnd"/>
      <w:r w:rsidRPr="00F80E5A">
        <w:rPr>
          <w:lang w:val="uk-UA"/>
        </w:rPr>
        <w:t xml:space="preserve"> оперативного персоналу.</w:t>
      </w:r>
    </w:p>
    <w:p w:rsidR="00C24953" w:rsidRPr="00F80E5A" w:rsidRDefault="00C24953" w:rsidP="00B57136">
      <w:pPr>
        <w:pStyle w:val="Normal0"/>
        <w:ind w:firstLine="709"/>
        <w:rPr>
          <w:lang w:val="uk-UA"/>
        </w:rPr>
      </w:pPr>
      <w:r w:rsidRPr="00F80E5A">
        <w:rPr>
          <w:lang w:val="uk-UA"/>
        </w:rPr>
        <w:t xml:space="preserve">ПТК, який використовується на </w:t>
      </w:r>
      <w:proofErr w:type="spellStart"/>
      <w:r w:rsidRPr="00F80E5A">
        <w:rPr>
          <w:lang w:val="uk-UA"/>
        </w:rPr>
        <w:t>загальностанційному</w:t>
      </w:r>
      <w:proofErr w:type="spellEnd"/>
      <w:r w:rsidRPr="00F80E5A">
        <w:rPr>
          <w:lang w:val="uk-UA"/>
        </w:rPr>
        <w:t xml:space="preserve"> рівні АСУТП, забезпечує всі проектні експлуатаційні режими роботи ТЕС з можливістю реалізації функцій АСУ ТП згідно типових вимог до її </w:t>
      </w:r>
      <w:proofErr w:type="spellStart"/>
      <w:r w:rsidRPr="00F80E5A">
        <w:rPr>
          <w:lang w:val="uk-UA"/>
        </w:rPr>
        <w:t>загальностанційного</w:t>
      </w:r>
      <w:proofErr w:type="spellEnd"/>
      <w:r w:rsidRPr="00F80E5A">
        <w:rPr>
          <w:lang w:val="uk-UA"/>
        </w:rPr>
        <w:t xml:space="preserve"> рівня управління.</w:t>
      </w:r>
    </w:p>
    <w:p w:rsidR="00F95A97" w:rsidRPr="00F80E5A" w:rsidRDefault="00C24953" w:rsidP="00B57136">
      <w:pPr>
        <w:pStyle w:val="Normal0"/>
        <w:ind w:firstLine="709"/>
        <w:rPr>
          <w:lang w:val="uk-UA"/>
        </w:rPr>
      </w:pPr>
      <w:r w:rsidRPr="00F80E5A">
        <w:rPr>
          <w:lang w:val="uk-UA"/>
        </w:rPr>
        <w:t xml:space="preserve">Призначенням локальних АСУТП енергоблоків, РУ високої напруги і </w:t>
      </w:r>
      <w:proofErr w:type="spellStart"/>
      <w:r w:rsidRPr="00F80E5A">
        <w:rPr>
          <w:lang w:val="uk-UA"/>
        </w:rPr>
        <w:t>загальностанційних</w:t>
      </w:r>
      <w:proofErr w:type="spellEnd"/>
      <w:r w:rsidRPr="00F80E5A">
        <w:rPr>
          <w:lang w:val="uk-UA"/>
        </w:rPr>
        <w:t xml:space="preserve"> технологічних установок є програмне керування технологічним процесом на об</w:t>
      </w:r>
      <w:r w:rsidR="00FD20D9" w:rsidRPr="00F80E5A">
        <w:rPr>
          <w:lang w:val="uk-UA"/>
        </w:rPr>
        <w:t>’</w:t>
      </w:r>
      <w:r w:rsidRPr="00F80E5A">
        <w:rPr>
          <w:lang w:val="uk-UA"/>
        </w:rPr>
        <w:t xml:space="preserve">єктах управління АСУ (підвідомчому технологічному обладнанні та його автономних системах управління), обробка керуючих впливів, вилучених із </w:t>
      </w:r>
      <w:proofErr w:type="spellStart"/>
      <w:r w:rsidRPr="00F80E5A">
        <w:rPr>
          <w:lang w:val="uk-UA"/>
        </w:rPr>
        <w:t>загальностанційного</w:t>
      </w:r>
      <w:proofErr w:type="spellEnd"/>
      <w:r w:rsidRPr="00F80E5A">
        <w:rPr>
          <w:lang w:val="uk-UA"/>
        </w:rPr>
        <w:t xml:space="preserve"> рівня управління, </w:t>
      </w:r>
      <w:r w:rsidRPr="00F80E5A">
        <w:rPr>
          <w:lang w:val="uk-UA"/>
        </w:rPr>
        <w:lastRenderedPageBreak/>
        <w:t>стабілізація технологічного процесу на об</w:t>
      </w:r>
      <w:r w:rsidR="00FD20D9" w:rsidRPr="00F80E5A">
        <w:rPr>
          <w:lang w:val="uk-UA"/>
        </w:rPr>
        <w:t>’</w:t>
      </w:r>
      <w:r w:rsidRPr="00F80E5A">
        <w:rPr>
          <w:lang w:val="uk-UA"/>
        </w:rPr>
        <w:t>єкті з урахуванням наявності внутрішніх і зовнішніх чинників.</w:t>
      </w:r>
    </w:p>
    <w:p w:rsidR="00597919" w:rsidRPr="00F80E5A" w:rsidRDefault="00597919" w:rsidP="00B57136">
      <w:pPr>
        <w:pStyle w:val="Normal0"/>
        <w:ind w:firstLine="709"/>
        <w:rPr>
          <w:lang w:val="uk-UA"/>
        </w:rPr>
      </w:pPr>
      <w:r w:rsidRPr="00F80E5A">
        <w:rPr>
          <w:lang w:val="uk-UA"/>
        </w:rPr>
        <w:t>До складу об</w:t>
      </w:r>
      <w:r w:rsidR="00FD20D9" w:rsidRPr="00F80E5A">
        <w:rPr>
          <w:lang w:val="uk-UA"/>
        </w:rPr>
        <w:t>’</w:t>
      </w:r>
      <w:r w:rsidRPr="00F80E5A">
        <w:rPr>
          <w:lang w:val="uk-UA"/>
        </w:rPr>
        <w:t>єктів управління крім основного технологічного обладнання входять механізми власних потреб, запірна і регулююча арматура, збірки живлення, комутації та захисту для електроприводів – механізмів різного типу і арматури, джерела інформації.</w:t>
      </w:r>
    </w:p>
    <w:p w:rsidR="00597919" w:rsidRPr="00F80E5A" w:rsidRDefault="00597919" w:rsidP="00B57136">
      <w:pPr>
        <w:pStyle w:val="Normal0"/>
        <w:ind w:firstLine="709"/>
        <w:rPr>
          <w:lang w:val="uk-UA"/>
        </w:rPr>
      </w:pPr>
      <w:r w:rsidRPr="00F80E5A">
        <w:rPr>
          <w:lang w:val="uk-UA"/>
        </w:rPr>
        <w:t>Автономні системи управління, що поставляються разом з основним технологічним обладнанням і є об</w:t>
      </w:r>
      <w:r w:rsidR="00FD20D9" w:rsidRPr="00F80E5A">
        <w:rPr>
          <w:lang w:val="uk-UA"/>
        </w:rPr>
        <w:t>’</w:t>
      </w:r>
      <w:r w:rsidRPr="00F80E5A">
        <w:rPr>
          <w:lang w:val="uk-UA"/>
        </w:rPr>
        <w:t>єктом управління локальних АСУТП, повинні відповідати спеціальним вимогам, виконання яких забезпечує можливість сумісності цих систем з АСУТП.</w:t>
      </w:r>
    </w:p>
    <w:p w:rsidR="00597919" w:rsidRPr="00F80E5A" w:rsidRDefault="00597919" w:rsidP="00B57136">
      <w:pPr>
        <w:pStyle w:val="Normal0"/>
        <w:ind w:firstLine="709"/>
        <w:rPr>
          <w:lang w:val="uk-UA"/>
        </w:rPr>
      </w:pPr>
      <w:r w:rsidRPr="00F80E5A">
        <w:rPr>
          <w:lang w:val="uk-UA"/>
        </w:rPr>
        <w:t>Локальні АСУТП створюються і експлуатуються як невід</w:t>
      </w:r>
      <w:r w:rsidR="00FD20D9" w:rsidRPr="00F80E5A">
        <w:rPr>
          <w:lang w:val="uk-UA"/>
        </w:rPr>
        <w:t>’</w:t>
      </w:r>
      <w:r w:rsidRPr="00F80E5A">
        <w:rPr>
          <w:lang w:val="uk-UA"/>
        </w:rPr>
        <w:t>ємна частина відповідних технологічних установок.</w:t>
      </w:r>
    </w:p>
    <w:p w:rsidR="00597919" w:rsidRPr="00F80E5A" w:rsidRDefault="00597919" w:rsidP="00B57136">
      <w:pPr>
        <w:pStyle w:val="Normal0"/>
        <w:ind w:firstLine="709"/>
        <w:rPr>
          <w:lang w:val="uk-UA"/>
        </w:rPr>
      </w:pPr>
      <w:r w:rsidRPr="00F80E5A">
        <w:rPr>
          <w:lang w:val="uk-UA"/>
        </w:rPr>
        <w:t xml:space="preserve">Ієрархією локальної АСУТП передбачається наявність у неї декількох рівнів управління: стосовно АСУ ГП енергоблоку, наприклад, </w:t>
      </w:r>
      <w:proofErr w:type="spellStart"/>
      <w:r w:rsidRPr="00F80E5A">
        <w:rPr>
          <w:lang w:val="uk-UA"/>
        </w:rPr>
        <w:t>загальноблочного</w:t>
      </w:r>
      <w:proofErr w:type="spellEnd"/>
      <w:r w:rsidRPr="00F80E5A">
        <w:rPr>
          <w:lang w:val="uk-UA"/>
        </w:rPr>
        <w:t>, агрегатного, функціонально-групового і для кожного приводу окремо.</w:t>
      </w:r>
    </w:p>
    <w:p w:rsidR="00597919" w:rsidRPr="00F80E5A" w:rsidRDefault="00597919" w:rsidP="00B57136">
      <w:pPr>
        <w:pStyle w:val="Normal0"/>
        <w:ind w:firstLine="709"/>
        <w:rPr>
          <w:lang w:val="uk-UA"/>
        </w:rPr>
      </w:pPr>
      <w:r w:rsidRPr="00F80E5A">
        <w:rPr>
          <w:lang w:val="uk-UA"/>
        </w:rPr>
        <w:t>ПТК, який використовується в складі локальної АСУТП, забезпечує всі проектні експлуатаційні режими роботи автоматизованого обладнання з можливістю реалізації функцій АСУТП згідно типових вимог до конкретної локальної АСУТП.</w:t>
      </w:r>
    </w:p>
    <w:p w:rsidR="00597919" w:rsidRPr="00F80E5A" w:rsidRDefault="00597919" w:rsidP="00B57136">
      <w:pPr>
        <w:pStyle w:val="Normal0"/>
        <w:ind w:firstLine="709"/>
        <w:rPr>
          <w:lang w:val="uk-UA"/>
        </w:rPr>
      </w:pPr>
      <w:r w:rsidRPr="00F80E5A">
        <w:rPr>
          <w:lang w:val="uk-UA"/>
        </w:rPr>
        <w:t>АСУП ТЕС в складі ІАСУ ТЕС – людино-машинна багаторівнева ієрархічна функціонально і територіально розподілена відкрита система.</w:t>
      </w:r>
    </w:p>
    <w:p w:rsidR="00F95A97" w:rsidRPr="00F80E5A" w:rsidRDefault="00597919" w:rsidP="00B57136">
      <w:pPr>
        <w:pStyle w:val="Normal0"/>
        <w:ind w:firstLine="709"/>
        <w:rPr>
          <w:lang w:val="uk-UA"/>
        </w:rPr>
      </w:pPr>
      <w:r w:rsidRPr="00F80E5A">
        <w:rPr>
          <w:lang w:val="uk-UA"/>
        </w:rPr>
        <w:t>За допомогою АСУП досягаються</w:t>
      </w:r>
      <w:r w:rsidR="00F95A97" w:rsidRPr="00F80E5A">
        <w:rPr>
          <w:lang w:val="uk-UA"/>
        </w:rPr>
        <w:t>:</w:t>
      </w:r>
    </w:p>
    <w:p w:rsidR="00597919" w:rsidRPr="00F80E5A" w:rsidRDefault="00597919" w:rsidP="00654C39">
      <w:pPr>
        <w:pStyle w:val="Normal0"/>
        <w:numPr>
          <w:ilvl w:val="0"/>
          <w:numId w:val="20"/>
        </w:numPr>
        <w:ind w:left="142" w:firstLine="785"/>
        <w:rPr>
          <w:lang w:val="uk-UA"/>
        </w:rPr>
      </w:pPr>
      <w:r w:rsidRPr="00F80E5A">
        <w:rPr>
          <w:lang w:val="uk-UA"/>
        </w:rPr>
        <w:t>вдосконалення управління виробництвом електричної і теплової енергії;</w:t>
      </w:r>
    </w:p>
    <w:p w:rsidR="00597919" w:rsidRPr="00F80E5A" w:rsidRDefault="00597919" w:rsidP="00654C39">
      <w:pPr>
        <w:pStyle w:val="Normal0"/>
        <w:numPr>
          <w:ilvl w:val="0"/>
          <w:numId w:val="20"/>
        </w:numPr>
        <w:ind w:left="142" w:firstLine="785"/>
        <w:rPr>
          <w:lang w:val="uk-UA"/>
        </w:rPr>
      </w:pPr>
      <w:r w:rsidRPr="00F80E5A">
        <w:rPr>
          <w:lang w:val="uk-UA"/>
        </w:rPr>
        <w:t>підвищення ефективності виробництва;</w:t>
      </w:r>
    </w:p>
    <w:p w:rsidR="00F95A97" w:rsidRPr="00F80E5A" w:rsidRDefault="00597919" w:rsidP="00654C39">
      <w:pPr>
        <w:pStyle w:val="Normal0"/>
        <w:numPr>
          <w:ilvl w:val="0"/>
          <w:numId w:val="20"/>
        </w:numPr>
        <w:ind w:left="142" w:firstLine="785"/>
        <w:rPr>
          <w:lang w:val="uk-UA"/>
        </w:rPr>
      </w:pPr>
      <w:r w:rsidRPr="00F80E5A">
        <w:rPr>
          <w:lang w:val="uk-UA"/>
        </w:rPr>
        <w:t xml:space="preserve">оптимізація організаційно-економічної та виробничо-технічної діяльності окремих виконавців і малих робочих груп, утворюваних експлуатаційним персоналом всередині виробничих і управлінських </w:t>
      </w:r>
      <w:r w:rsidRPr="00F80E5A">
        <w:rPr>
          <w:lang w:val="uk-UA"/>
        </w:rPr>
        <w:lastRenderedPageBreak/>
        <w:t xml:space="preserve">структурних підрозділі ТЕС і експлуатаційного персоналу, що вирішує завдання </w:t>
      </w:r>
      <w:proofErr w:type="spellStart"/>
      <w:r w:rsidRPr="00F80E5A">
        <w:rPr>
          <w:lang w:val="uk-UA"/>
        </w:rPr>
        <w:t>загальностанційного</w:t>
      </w:r>
      <w:proofErr w:type="spellEnd"/>
      <w:r w:rsidRPr="00F80E5A">
        <w:rPr>
          <w:lang w:val="uk-UA"/>
        </w:rPr>
        <w:t xml:space="preserve"> характеру.</w:t>
      </w:r>
    </w:p>
    <w:p w:rsidR="00597919" w:rsidRPr="00F80E5A" w:rsidRDefault="00597919" w:rsidP="00B57136">
      <w:pPr>
        <w:pStyle w:val="Normal0"/>
        <w:ind w:firstLine="709"/>
        <w:rPr>
          <w:lang w:val="uk-UA"/>
        </w:rPr>
      </w:pPr>
      <w:r w:rsidRPr="00F80E5A">
        <w:rPr>
          <w:lang w:val="uk-UA"/>
        </w:rPr>
        <w:t>У користування кожної робочої групи надаються автоматизовані робочі місця (АРМ), число яких всередині кожного структурного підрозділу ТЕС визначається характером завдань, що вирішуються цим підрозділом, і функціями, у виконанні яких вона бере участь.</w:t>
      </w:r>
    </w:p>
    <w:p w:rsidR="00597919" w:rsidRPr="00F80E5A" w:rsidRDefault="00597919" w:rsidP="00B57136">
      <w:pPr>
        <w:pStyle w:val="Normal0"/>
        <w:ind w:firstLine="709"/>
        <w:rPr>
          <w:lang w:val="uk-UA"/>
        </w:rPr>
      </w:pPr>
      <w:r w:rsidRPr="00F80E5A">
        <w:rPr>
          <w:lang w:val="uk-UA"/>
        </w:rPr>
        <w:t>Персонал структурного підрозділу і ПТК, який реалізує окремі АРМ і функціональні зв</w:t>
      </w:r>
      <w:r w:rsidR="00FD20D9" w:rsidRPr="00F80E5A">
        <w:rPr>
          <w:lang w:val="uk-UA"/>
        </w:rPr>
        <w:t>’</w:t>
      </w:r>
      <w:r w:rsidRPr="00F80E5A">
        <w:rPr>
          <w:lang w:val="uk-UA"/>
        </w:rPr>
        <w:t>язки між ними, утворюють АСУ підрозділи.</w:t>
      </w:r>
    </w:p>
    <w:p w:rsidR="00597919" w:rsidRPr="00F80E5A" w:rsidRDefault="00597919" w:rsidP="00B57136">
      <w:pPr>
        <w:pStyle w:val="Normal0"/>
        <w:ind w:firstLine="709"/>
        <w:rPr>
          <w:lang w:val="uk-UA"/>
        </w:rPr>
      </w:pPr>
      <w:r w:rsidRPr="00F80E5A">
        <w:rPr>
          <w:lang w:val="uk-UA"/>
        </w:rPr>
        <w:t xml:space="preserve">При наявності техніко-економічної доцільності ПТК АСУП ТЕС може бути використаний для виконання в обмеженому обсязі функцій АСУТП ТЕС реального часу: оперативного управління і контролю складовими </w:t>
      </w:r>
      <w:proofErr w:type="spellStart"/>
      <w:r w:rsidRPr="00F80E5A">
        <w:rPr>
          <w:lang w:val="uk-UA"/>
        </w:rPr>
        <w:t>загальностанційних</w:t>
      </w:r>
      <w:proofErr w:type="spellEnd"/>
      <w:r w:rsidRPr="00F80E5A">
        <w:rPr>
          <w:lang w:val="uk-UA"/>
        </w:rPr>
        <w:t xml:space="preserve"> технологічних комплексів устаткування ТЕС в разі їх розташування на одній території з об</w:t>
      </w:r>
      <w:r w:rsidR="00FD20D9" w:rsidRPr="00F80E5A">
        <w:rPr>
          <w:lang w:val="uk-UA"/>
        </w:rPr>
        <w:t>’</w:t>
      </w:r>
      <w:r w:rsidRPr="00F80E5A">
        <w:rPr>
          <w:lang w:val="uk-UA"/>
        </w:rPr>
        <w:t>єктами управління АСУП.</w:t>
      </w:r>
    </w:p>
    <w:p w:rsidR="00597919" w:rsidRPr="00F80E5A" w:rsidRDefault="00597919" w:rsidP="00B57136">
      <w:pPr>
        <w:pStyle w:val="Normal0"/>
        <w:ind w:firstLine="709"/>
        <w:rPr>
          <w:lang w:val="uk-UA"/>
        </w:rPr>
      </w:pPr>
      <w:r w:rsidRPr="00F80E5A">
        <w:rPr>
          <w:lang w:val="uk-UA"/>
        </w:rPr>
        <w:t>Крім того, обмежений обсяг інформації за результатами виконання АСУТП функцій оперативного контролю і сигналізації може передаватися в АРМ адміністративно-технічного та експлуатаційного персоналу виробничих підрозділів ТЕС.</w:t>
      </w:r>
    </w:p>
    <w:p w:rsidR="00597919" w:rsidRPr="00F80E5A" w:rsidRDefault="00597919" w:rsidP="00B57136">
      <w:pPr>
        <w:pStyle w:val="Normal0"/>
        <w:ind w:firstLine="709"/>
        <w:rPr>
          <w:lang w:val="uk-UA"/>
        </w:rPr>
      </w:pPr>
      <w:r w:rsidRPr="00F80E5A">
        <w:rPr>
          <w:lang w:val="uk-UA"/>
        </w:rPr>
        <w:t xml:space="preserve">АСУП ТЕС на обох основних рівнях управління – </w:t>
      </w:r>
      <w:proofErr w:type="spellStart"/>
      <w:r w:rsidRPr="00F80E5A">
        <w:rPr>
          <w:lang w:val="uk-UA"/>
        </w:rPr>
        <w:t>загальностанційному</w:t>
      </w:r>
      <w:proofErr w:type="spellEnd"/>
      <w:r w:rsidRPr="00F80E5A">
        <w:rPr>
          <w:lang w:val="uk-UA"/>
        </w:rPr>
        <w:t xml:space="preserve"> і рівні локальних АСУ структурних підрозділів, виконує керуючі, інформаційні та допоміжні функції.</w:t>
      </w:r>
    </w:p>
    <w:p w:rsidR="00597919" w:rsidRPr="00F80E5A" w:rsidRDefault="00597919" w:rsidP="00B57136">
      <w:pPr>
        <w:pStyle w:val="Normal0"/>
        <w:ind w:firstLine="709"/>
        <w:rPr>
          <w:lang w:val="uk-UA"/>
        </w:rPr>
      </w:pPr>
      <w:r w:rsidRPr="00F80E5A">
        <w:rPr>
          <w:lang w:val="uk-UA"/>
        </w:rPr>
        <w:t>SCADA – це розроблені і успішно експлуатовані АСУ ТП на кращих підприємствах з переробки нафти і газу, в енергетиці, хімічній промисловості та багатьох інших галузях виробництва.</w:t>
      </w:r>
    </w:p>
    <w:p w:rsidR="00F95A97" w:rsidRPr="00F80E5A" w:rsidRDefault="00597919" w:rsidP="00B57136">
      <w:pPr>
        <w:pStyle w:val="Normal0"/>
        <w:ind w:firstLine="709"/>
        <w:rPr>
          <w:lang w:val="uk-UA"/>
        </w:rPr>
      </w:pPr>
      <w:r w:rsidRPr="00F80E5A">
        <w:rPr>
          <w:lang w:val="uk-UA"/>
        </w:rPr>
        <w:t>SCADA забезпечує виконання інформаційних і керуючих функцій АСУ ТП, таких як</w:t>
      </w:r>
      <w:r w:rsidR="00F95A97" w:rsidRPr="00F80E5A">
        <w:rPr>
          <w:lang w:val="uk-UA"/>
        </w:rPr>
        <w:t xml:space="preserve">: </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к</w:t>
      </w:r>
      <w:r w:rsidR="00CD0ADB" w:rsidRPr="00F80E5A">
        <w:rPr>
          <w:color w:val="000000"/>
          <w:szCs w:val="28"/>
          <w:lang w:val="uk-UA"/>
        </w:rPr>
        <w:t>онтроль технологічних параметрів</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в</w:t>
      </w:r>
      <w:r w:rsidR="00CD0ADB" w:rsidRPr="00F80E5A">
        <w:rPr>
          <w:color w:val="000000"/>
          <w:szCs w:val="28"/>
          <w:lang w:val="uk-UA"/>
        </w:rPr>
        <w:t>иявлення, сигналізація і реєстрація відхилень параметрів від встановлених меж</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у</w:t>
      </w:r>
      <w:r w:rsidR="00CD0ADB" w:rsidRPr="00F80E5A">
        <w:rPr>
          <w:color w:val="000000"/>
          <w:szCs w:val="28"/>
          <w:lang w:val="uk-UA"/>
        </w:rPr>
        <w:t>правління регуляторами і дискретними виконавчими механізмами безпосередньо з персонального комп</w:t>
      </w:r>
      <w:r w:rsidR="00FD20D9" w:rsidRPr="00F80E5A">
        <w:rPr>
          <w:color w:val="000000"/>
          <w:szCs w:val="28"/>
          <w:lang w:val="uk-UA"/>
        </w:rPr>
        <w:t>’</w:t>
      </w:r>
      <w:r w:rsidR="00CD0ADB" w:rsidRPr="00F80E5A">
        <w:rPr>
          <w:color w:val="000000"/>
          <w:szCs w:val="28"/>
          <w:lang w:val="uk-UA"/>
        </w:rPr>
        <w:t>ютера</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lastRenderedPageBreak/>
        <w:t>в</w:t>
      </w:r>
      <w:r w:rsidR="00CD0ADB" w:rsidRPr="00F80E5A">
        <w:rPr>
          <w:color w:val="000000"/>
          <w:szCs w:val="28"/>
          <w:lang w:val="uk-UA"/>
        </w:rPr>
        <w:t>иконання функцій автоматичного регулювання та дистанційного управління</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б</w:t>
      </w:r>
      <w:r w:rsidR="00CD0ADB" w:rsidRPr="00F80E5A">
        <w:rPr>
          <w:color w:val="000000"/>
          <w:szCs w:val="28"/>
          <w:lang w:val="uk-UA"/>
        </w:rPr>
        <w:t>локування і захисту</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к</w:t>
      </w:r>
      <w:r w:rsidR="00CD0ADB" w:rsidRPr="00F80E5A">
        <w:rPr>
          <w:color w:val="000000"/>
          <w:szCs w:val="28"/>
          <w:lang w:val="uk-UA"/>
        </w:rPr>
        <w:t>онтроль і реєстрація спрацьовування блокувань і захистів</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р</w:t>
      </w:r>
      <w:r w:rsidR="00CD0ADB" w:rsidRPr="00F80E5A">
        <w:rPr>
          <w:color w:val="000000"/>
          <w:szCs w:val="28"/>
          <w:lang w:val="uk-UA"/>
        </w:rPr>
        <w:t>учне введення даних</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а</w:t>
      </w:r>
      <w:r w:rsidR="00CD0ADB" w:rsidRPr="00F80E5A">
        <w:rPr>
          <w:color w:val="000000"/>
          <w:szCs w:val="28"/>
          <w:lang w:val="uk-UA"/>
        </w:rPr>
        <w:t>рхівування передісторії параметрів</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ф</w:t>
      </w:r>
      <w:r w:rsidR="00CD0ADB" w:rsidRPr="00F80E5A">
        <w:rPr>
          <w:color w:val="000000"/>
          <w:szCs w:val="28"/>
          <w:lang w:val="uk-UA"/>
        </w:rPr>
        <w:t>ормування і видача даних персоналу</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ф</w:t>
      </w:r>
      <w:r w:rsidR="00CD0ADB" w:rsidRPr="00F80E5A">
        <w:rPr>
          <w:color w:val="000000"/>
          <w:szCs w:val="28"/>
          <w:lang w:val="uk-UA"/>
        </w:rPr>
        <w:t>ормування і друк друкованих документів</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в</w:t>
      </w:r>
      <w:r w:rsidR="00CD0ADB" w:rsidRPr="00F80E5A">
        <w:rPr>
          <w:color w:val="000000"/>
          <w:szCs w:val="28"/>
          <w:lang w:val="uk-UA"/>
        </w:rPr>
        <w:t>иконання обчислювальних задач</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с</w:t>
      </w:r>
      <w:r w:rsidR="00CD0ADB" w:rsidRPr="00F80E5A">
        <w:rPr>
          <w:color w:val="000000"/>
          <w:szCs w:val="28"/>
          <w:lang w:val="uk-UA"/>
        </w:rPr>
        <w:t>амодіагностика технічних і програмних засобів</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о</w:t>
      </w:r>
      <w:r w:rsidR="00CD0ADB" w:rsidRPr="00F80E5A">
        <w:rPr>
          <w:color w:val="000000"/>
          <w:szCs w:val="28"/>
          <w:lang w:val="uk-UA"/>
        </w:rPr>
        <w:t>перативн</w:t>
      </w:r>
      <w:r>
        <w:rPr>
          <w:color w:val="000000"/>
          <w:szCs w:val="28"/>
          <w:lang w:val="uk-UA"/>
        </w:rPr>
        <w:t>е</w:t>
      </w:r>
      <w:r w:rsidR="00CD0ADB" w:rsidRPr="00F80E5A">
        <w:rPr>
          <w:color w:val="000000"/>
          <w:szCs w:val="28"/>
          <w:lang w:val="uk-UA"/>
        </w:rPr>
        <w:t xml:space="preserve"> н</w:t>
      </w:r>
      <w:r>
        <w:rPr>
          <w:color w:val="000000"/>
          <w:szCs w:val="28"/>
          <w:lang w:val="uk-UA"/>
        </w:rPr>
        <w:t>алагодження;</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к</w:t>
      </w:r>
      <w:r w:rsidR="00CD0ADB" w:rsidRPr="00F80E5A">
        <w:rPr>
          <w:color w:val="000000"/>
          <w:szCs w:val="28"/>
          <w:lang w:val="uk-UA"/>
        </w:rPr>
        <w:t>онфігурація програмного забезпечення</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п</w:t>
      </w:r>
      <w:r w:rsidR="00CD0ADB" w:rsidRPr="00F80E5A">
        <w:rPr>
          <w:color w:val="000000"/>
          <w:szCs w:val="28"/>
          <w:lang w:val="uk-UA"/>
        </w:rPr>
        <w:t>ередача даних в інші системи</w:t>
      </w:r>
      <w:r>
        <w:rPr>
          <w:color w:val="000000"/>
          <w:szCs w:val="28"/>
          <w:lang w:val="uk-UA"/>
        </w:rPr>
        <w:t>;</w:t>
      </w:r>
    </w:p>
    <w:p w:rsidR="00CD0ADB" w:rsidRPr="00F80E5A" w:rsidRDefault="004E6B72" w:rsidP="004E6B72">
      <w:pPr>
        <w:pStyle w:val="Normal0"/>
        <w:widowControl w:val="0"/>
        <w:numPr>
          <w:ilvl w:val="0"/>
          <w:numId w:val="12"/>
        </w:numPr>
        <w:tabs>
          <w:tab w:val="left" w:pos="1134"/>
        </w:tabs>
        <w:ind w:left="0" w:firstLine="709"/>
        <w:rPr>
          <w:color w:val="000000"/>
          <w:szCs w:val="28"/>
          <w:lang w:val="uk-UA"/>
        </w:rPr>
      </w:pPr>
      <w:r>
        <w:rPr>
          <w:color w:val="000000"/>
          <w:szCs w:val="28"/>
          <w:lang w:val="uk-UA"/>
        </w:rPr>
        <w:t>п</w:t>
      </w:r>
      <w:r w:rsidR="00CD0ADB" w:rsidRPr="00F80E5A">
        <w:rPr>
          <w:color w:val="000000"/>
          <w:szCs w:val="28"/>
          <w:lang w:val="uk-UA"/>
        </w:rPr>
        <w:t>рийом даних з інших систем.</w:t>
      </w:r>
    </w:p>
    <w:p w:rsidR="00F95A97" w:rsidRPr="00F80E5A" w:rsidRDefault="00CD0ADB" w:rsidP="00B57136">
      <w:pPr>
        <w:pStyle w:val="Normal0"/>
        <w:ind w:firstLine="709"/>
        <w:rPr>
          <w:lang w:val="uk-UA"/>
        </w:rPr>
      </w:pPr>
      <w:r w:rsidRPr="00F80E5A">
        <w:rPr>
          <w:lang w:val="uk-UA"/>
        </w:rPr>
        <w:t xml:space="preserve">Призначення </w:t>
      </w:r>
      <w:r w:rsidR="004E6B72">
        <w:rPr>
          <w:lang w:val="uk-UA"/>
        </w:rPr>
        <w:t>г</w:t>
      </w:r>
      <w:r w:rsidRPr="00F80E5A">
        <w:rPr>
          <w:lang w:val="uk-UA"/>
        </w:rPr>
        <w:t>енератора динаміки – це створення об</w:t>
      </w:r>
      <w:r w:rsidR="00FD20D9" w:rsidRPr="00F80E5A">
        <w:rPr>
          <w:lang w:val="uk-UA"/>
        </w:rPr>
        <w:t>’</w:t>
      </w:r>
      <w:r w:rsidRPr="00F80E5A">
        <w:rPr>
          <w:lang w:val="uk-UA"/>
        </w:rPr>
        <w:t>єктно-орієнтованого графічного інтерфейсу користувача і генерація звітів</w:t>
      </w:r>
      <w:r w:rsidR="00597919" w:rsidRPr="00F80E5A">
        <w:rPr>
          <w:lang w:val="uk-UA"/>
        </w:rPr>
        <w:t>.</w:t>
      </w:r>
    </w:p>
    <w:p w:rsidR="00CD0ADB" w:rsidRPr="00F80E5A" w:rsidRDefault="00CD0ADB" w:rsidP="00B57136">
      <w:pPr>
        <w:pStyle w:val="Normal0"/>
        <w:ind w:firstLine="709"/>
        <w:rPr>
          <w:lang w:val="uk-UA"/>
        </w:rPr>
      </w:pPr>
      <w:r w:rsidRPr="00F80E5A">
        <w:rPr>
          <w:lang w:val="uk-UA"/>
        </w:rPr>
        <w:t>Об</w:t>
      </w:r>
      <w:r w:rsidR="00FD20D9" w:rsidRPr="00F80E5A">
        <w:rPr>
          <w:lang w:val="uk-UA"/>
        </w:rPr>
        <w:t>’</w:t>
      </w:r>
      <w:r w:rsidRPr="00F80E5A">
        <w:rPr>
          <w:lang w:val="uk-UA"/>
        </w:rPr>
        <w:t xml:space="preserve">єкти </w:t>
      </w:r>
      <w:r w:rsidR="004E6B72">
        <w:rPr>
          <w:lang w:val="uk-UA"/>
        </w:rPr>
        <w:t>г</w:t>
      </w:r>
      <w:r w:rsidRPr="00F80E5A">
        <w:rPr>
          <w:lang w:val="uk-UA"/>
        </w:rPr>
        <w:t>енератора динаміки:</w:t>
      </w:r>
    </w:p>
    <w:p w:rsidR="00CD0ADB" w:rsidRPr="00F80E5A" w:rsidRDefault="00CD0ADB" w:rsidP="00934E4A">
      <w:pPr>
        <w:pStyle w:val="Normal0"/>
        <w:widowControl w:val="0"/>
        <w:numPr>
          <w:ilvl w:val="0"/>
          <w:numId w:val="21"/>
        </w:numPr>
        <w:ind w:left="0" w:firstLine="567"/>
        <w:rPr>
          <w:color w:val="000000"/>
          <w:szCs w:val="28"/>
          <w:lang w:val="uk-UA"/>
        </w:rPr>
      </w:pPr>
      <w:r w:rsidRPr="00F80E5A">
        <w:rPr>
          <w:color w:val="000000"/>
          <w:szCs w:val="28"/>
          <w:lang w:val="uk-UA"/>
        </w:rPr>
        <w:t>мнемосхеми (графічні примітиви, віртуальні прилади, тренди, анімація та інші об</w:t>
      </w:r>
      <w:r w:rsidR="00FD20D9" w:rsidRPr="00F80E5A">
        <w:rPr>
          <w:color w:val="000000"/>
          <w:szCs w:val="28"/>
          <w:lang w:val="uk-UA"/>
        </w:rPr>
        <w:t>’</w:t>
      </w:r>
      <w:r w:rsidRPr="00F80E5A">
        <w:rPr>
          <w:color w:val="000000"/>
          <w:szCs w:val="28"/>
          <w:lang w:val="uk-UA"/>
        </w:rPr>
        <w:t>єкти)</w:t>
      </w:r>
      <w:r w:rsidR="00DA58B0" w:rsidRPr="00DA58B0">
        <w:rPr>
          <w:color w:val="000000"/>
          <w:szCs w:val="28"/>
          <w:lang w:val="uk-UA"/>
        </w:rPr>
        <w:t>;</w:t>
      </w:r>
    </w:p>
    <w:p w:rsidR="00CD0ADB" w:rsidRPr="00F80E5A" w:rsidRDefault="00CD0ADB" w:rsidP="00934E4A">
      <w:pPr>
        <w:pStyle w:val="Normal0"/>
        <w:widowControl w:val="0"/>
        <w:numPr>
          <w:ilvl w:val="0"/>
          <w:numId w:val="21"/>
        </w:numPr>
        <w:ind w:left="0" w:firstLine="567"/>
        <w:rPr>
          <w:color w:val="000000"/>
          <w:szCs w:val="28"/>
          <w:lang w:val="uk-UA"/>
        </w:rPr>
      </w:pPr>
      <w:r w:rsidRPr="00F80E5A">
        <w:rPr>
          <w:color w:val="000000"/>
          <w:szCs w:val="28"/>
          <w:lang w:val="uk-UA"/>
        </w:rPr>
        <w:t>робочі столи</w:t>
      </w:r>
      <w:r w:rsidR="00DA58B0">
        <w:rPr>
          <w:color w:val="000000"/>
          <w:szCs w:val="28"/>
          <w:lang w:val="en-US"/>
        </w:rPr>
        <w:t>;</w:t>
      </w:r>
    </w:p>
    <w:p w:rsidR="00CD0ADB" w:rsidRPr="00F80E5A" w:rsidRDefault="00CD0ADB" w:rsidP="00934E4A">
      <w:pPr>
        <w:pStyle w:val="Normal0"/>
        <w:widowControl w:val="0"/>
        <w:numPr>
          <w:ilvl w:val="0"/>
          <w:numId w:val="21"/>
        </w:numPr>
        <w:ind w:left="0" w:firstLine="567"/>
        <w:rPr>
          <w:color w:val="000000"/>
          <w:szCs w:val="28"/>
          <w:lang w:val="uk-UA"/>
        </w:rPr>
      </w:pPr>
      <w:r w:rsidRPr="00F80E5A">
        <w:rPr>
          <w:color w:val="000000"/>
          <w:szCs w:val="28"/>
          <w:lang w:val="uk-UA"/>
        </w:rPr>
        <w:t>переходи</w:t>
      </w:r>
      <w:r w:rsidR="00DA58B0">
        <w:rPr>
          <w:color w:val="000000"/>
          <w:szCs w:val="28"/>
          <w:lang w:val="en-US"/>
        </w:rPr>
        <w:t>;</w:t>
      </w:r>
    </w:p>
    <w:p w:rsidR="00CD0ADB" w:rsidRPr="00F80E5A" w:rsidRDefault="00CD0ADB" w:rsidP="00934E4A">
      <w:pPr>
        <w:pStyle w:val="Normal0"/>
        <w:widowControl w:val="0"/>
        <w:numPr>
          <w:ilvl w:val="0"/>
          <w:numId w:val="21"/>
        </w:numPr>
        <w:ind w:left="0" w:firstLine="567"/>
        <w:rPr>
          <w:color w:val="000000"/>
          <w:szCs w:val="28"/>
          <w:lang w:val="uk-UA"/>
        </w:rPr>
      </w:pPr>
      <w:r w:rsidRPr="00F80E5A">
        <w:rPr>
          <w:color w:val="000000"/>
          <w:szCs w:val="28"/>
          <w:lang w:val="uk-UA"/>
        </w:rPr>
        <w:t>бібліотеки зображень і шаблонів.</w:t>
      </w:r>
    </w:p>
    <w:p w:rsidR="00CD0ADB" w:rsidRPr="00F80E5A" w:rsidRDefault="00CD0ADB" w:rsidP="00934E4A">
      <w:pPr>
        <w:pStyle w:val="Normal0"/>
        <w:rPr>
          <w:lang w:val="uk-UA"/>
        </w:rPr>
      </w:pPr>
      <w:r w:rsidRPr="00F80E5A">
        <w:rPr>
          <w:lang w:val="uk-UA"/>
        </w:rPr>
        <w:t xml:space="preserve">Мова сценаріїв (на базі </w:t>
      </w:r>
      <w:proofErr w:type="spellStart"/>
      <w:r w:rsidRPr="00F80E5A">
        <w:rPr>
          <w:lang w:val="uk-UA"/>
        </w:rPr>
        <w:t>VBScript</w:t>
      </w:r>
      <w:proofErr w:type="spellEnd"/>
      <w:r w:rsidRPr="00F80E5A">
        <w:rPr>
          <w:lang w:val="uk-UA"/>
        </w:rPr>
        <w:t>) надає користувачеві нові можливості розробки графічного інтерфейсу:</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t>а</w:t>
      </w:r>
      <w:r w:rsidR="00CD0ADB" w:rsidRPr="00F80E5A">
        <w:rPr>
          <w:color w:val="000000"/>
          <w:szCs w:val="28"/>
          <w:lang w:val="uk-UA"/>
        </w:rPr>
        <w:t>втоматизація роботи операторів</w:t>
      </w:r>
      <w:r>
        <w:rPr>
          <w:color w:val="000000"/>
          <w:szCs w:val="28"/>
          <w:lang w:val="en-US"/>
        </w:rPr>
        <w:t>;</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t>а</w:t>
      </w:r>
      <w:r w:rsidR="00CD0ADB" w:rsidRPr="00F80E5A">
        <w:rPr>
          <w:color w:val="000000"/>
          <w:szCs w:val="28"/>
          <w:lang w:val="uk-UA"/>
        </w:rPr>
        <w:t>втоматичний (за умовою) виклик мнемосхем</w:t>
      </w:r>
      <w:r w:rsidRPr="00DA58B0">
        <w:rPr>
          <w:color w:val="000000"/>
          <w:szCs w:val="28"/>
        </w:rPr>
        <w:t>;</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t>в</w:t>
      </w:r>
      <w:r w:rsidR="00CD0ADB" w:rsidRPr="00F80E5A">
        <w:rPr>
          <w:color w:val="000000"/>
          <w:szCs w:val="28"/>
          <w:lang w:val="uk-UA"/>
        </w:rPr>
        <w:t>идача порад оператор</w:t>
      </w:r>
      <w:r>
        <w:rPr>
          <w:color w:val="000000"/>
          <w:szCs w:val="28"/>
        </w:rPr>
        <w:t>у</w:t>
      </w:r>
      <w:r>
        <w:rPr>
          <w:color w:val="000000"/>
          <w:szCs w:val="28"/>
          <w:lang w:val="en-US"/>
        </w:rPr>
        <w:t>;</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t>к</w:t>
      </w:r>
      <w:r w:rsidR="00CD0ADB" w:rsidRPr="00F80E5A">
        <w:rPr>
          <w:color w:val="000000"/>
          <w:szCs w:val="28"/>
          <w:lang w:val="uk-UA"/>
        </w:rPr>
        <w:t>онтроль виконання порад і підказок</w:t>
      </w:r>
      <w:r w:rsidRPr="00DA58B0">
        <w:rPr>
          <w:color w:val="000000"/>
          <w:szCs w:val="28"/>
        </w:rPr>
        <w:t>;</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t>с</w:t>
      </w:r>
      <w:r w:rsidR="00CD0ADB" w:rsidRPr="00F80E5A">
        <w:rPr>
          <w:color w:val="000000"/>
          <w:szCs w:val="28"/>
          <w:lang w:val="uk-UA"/>
        </w:rPr>
        <w:t>творення інтелектуальних тренажерів і навчальних проектів</w:t>
      </w:r>
      <w:r w:rsidRPr="00DA58B0">
        <w:rPr>
          <w:color w:val="000000"/>
          <w:szCs w:val="28"/>
        </w:rPr>
        <w:t>;</w:t>
      </w:r>
    </w:p>
    <w:p w:rsidR="00CD0ADB" w:rsidRPr="00F80E5A" w:rsidRDefault="00DA58B0" w:rsidP="00934E4A">
      <w:pPr>
        <w:pStyle w:val="Normal0"/>
        <w:widowControl w:val="0"/>
        <w:numPr>
          <w:ilvl w:val="0"/>
          <w:numId w:val="22"/>
        </w:numPr>
        <w:ind w:hanging="862"/>
        <w:rPr>
          <w:color w:val="000000"/>
          <w:szCs w:val="28"/>
          <w:lang w:val="uk-UA"/>
        </w:rPr>
      </w:pPr>
      <w:r>
        <w:rPr>
          <w:color w:val="000000"/>
          <w:szCs w:val="28"/>
          <w:lang w:val="uk-UA"/>
        </w:rPr>
        <w:lastRenderedPageBreak/>
        <w:t>а</w:t>
      </w:r>
      <w:r w:rsidR="00CD0ADB" w:rsidRPr="00F80E5A">
        <w:rPr>
          <w:color w:val="000000"/>
          <w:szCs w:val="28"/>
          <w:lang w:val="uk-UA"/>
        </w:rPr>
        <w:t>німація графічних об</w:t>
      </w:r>
      <w:r w:rsidR="00FD20D9" w:rsidRPr="00F80E5A">
        <w:rPr>
          <w:color w:val="000000"/>
          <w:szCs w:val="28"/>
          <w:lang w:val="uk-UA"/>
        </w:rPr>
        <w:t>’</w:t>
      </w:r>
      <w:r w:rsidR="00CD0ADB" w:rsidRPr="00F80E5A">
        <w:rPr>
          <w:color w:val="000000"/>
          <w:szCs w:val="28"/>
          <w:lang w:val="uk-UA"/>
        </w:rPr>
        <w:t>єктів мнемосхем.</w:t>
      </w:r>
    </w:p>
    <w:p w:rsidR="00CD0ADB" w:rsidRPr="00F80E5A" w:rsidRDefault="00CD0ADB" w:rsidP="00B57136">
      <w:pPr>
        <w:pStyle w:val="Normal0"/>
        <w:ind w:firstLine="709"/>
        <w:rPr>
          <w:lang w:val="uk-UA"/>
        </w:rPr>
      </w:pPr>
      <w:r w:rsidRPr="00F80E5A">
        <w:rPr>
          <w:lang w:val="uk-UA"/>
        </w:rPr>
        <w:t>Генератор бази даних – це програмний засіб для конфігурації системи, створення і верифікації БД реального часу.</w:t>
      </w:r>
    </w:p>
    <w:p w:rsidR="00F95A97" w:rsidRPr="00F80E5A" w:rsidRDefault="00CD0ADB" w:rsidP="00B57136">
      <w:pPr>
        <w:pStyle w:val="Normal0"/>
        <w:ind w:firstLine="709"/>
        <w:rPr>
          <w:lang w:val="uk-UA"/>
        </w:rPr>
      </w:pPr>
      <w:r w:rsidRPr="00F80E5A">
        <w:rPr>
          <w:lang w:val="uk-UA"/>
        </w:rPr>
        <w:t>Конфігурація системи включає визначення характеристик наступних об</w:t>
      </w:r>
      <w:r w:rsidR="00FD20D9" w:rsidRPr="00F80E5A">
        <w:rPr>
          <w:lang w:val="uk-UA"/>
        </w:rPr>
        <w:t>’</w:t>
      </w:r>
      <w:r w:rsidRPr="00F80E5A">
        <w:rPr>
          <w:lang w:val="uk-UA"/>
        </w:rPr>
        <w:t>єктів</w:t>
      </w:r>
      <w:r w:rsidR="00F95A97" w:rsidRPr="00F80E5A">
        <w:rPr>
          <w:lang w:val="uk-UA"/>
        </w:rPr>
        <w:t xml:space="preserve">: </w:t>
      </w:r>
    </w:p>
    <w:p w:rsidR="00CD0ADB" w:rsidRPr="00F80E5A" w:rsidRDefault="004E6B72" w:rsidP="004E6B72">
      <w:pPr>
        <w:pStyle w:val="Normal0"/>
        <w:numPr>
          <w:ilvl w:val="0"/>
          <w:numId w:val="23"/>
        </w:numPr>
        <w:ind w:left="0" w:firstLine="709"/>
        <w:rPr>
          <w:bCs/>
          <w:lang w:val="uk-UA"/>
        </w:rPr>
      </w:pPr>
      <w:r>
        <w:rPr>
          <w:lang w:val="uk-UA"/>
        </w:rPr>
        <w:t>з</w:t>
      </w:r>
      <w:r w:rsidR="00CD0ADB" w:rsidRPr="00F80E5A">
        <w:rPr>
          <w:lang w:val="uk-UA"/>
        </w:rPr>
        <w:t>мінних АСУ ТП</w:t>
      </w:r>
      <w:r>
        <w:rPr>
          <w:lang w:val="uk-UA"/>
        </w:rPr>
        <w:t>;</w:t>
      </w:r>
    </w:p>
    <w:p w:rsidR="00CD0ADB" w:rsidRPr="00F80E5A" w:rsidRDefault="00CD0ADB" w:rsidP="004E6B72">
      <w:pPr>
        <w:pStyle w:val="Normal0"/>
        <w:numPr>
          <w:ilvl w:val="0"/>
          <w:numId w:val="23"/>
        </w:numPr>
        <w:ind w:left="0" w:firstLine="709"/>
        <w:rPr>
          <w:bCs/>
          <w:lang w:val="uk-UA"/>
        </w:rPr>
      </w:pPr>
      <w:r w:rsidRPr="00F80E5A">
        <w:rPr>
          <w:lang w:val="uk-UA"/>
        </w:rPr>
        <w:t>УСО і каналів зв</w:t>
      </w:r>
      <w:r w:rsidR="00FD20D9" w:rsidRPr="00F80E5A">
        <w:rPr>
          <w:lang w:val="uk-UA"/>
        </w:rPr>
        <w:t>’</w:t>
      </w:r>
      <w:r w:rsidRPr="00F80E5A">
        <w:rPr>
          <w:lang w:val="uk-UA"/>
        </w:rPr>
        <w:t>язку</w:t>
      </w:r>
      <w:r w:rsidR="004E6B72">
        <w:rPr>
          <w:lang w:val="uk-UA"/>
        </w:rPr>
        <w:t>;</w:t>
      </w:r>
    </w:p>
    <w:p w:rsidR="00CD0ADB" w:rsidRPr="00F80E5A" w:rsidRDefault="004E6B72" w:rsidP="004E6B72">
      <w:pPr>
        <w:pStyle w:val="Normal0"/>
        <w:numPr>
          <w:ilvl w:val="0"/>
          <w:numId w:val="23"/>
        </w:numPr>
        <w:ind w:left="0" w:firstLine="709"/>
        <w:rPr>
          <w:bCs/>
          <w:lang w:val="uk-UA"/>
        </w:rPr>
      </w:pPr>
      <w:r>
        <w:rPr>
          <w:lang w:val="uk-UA"/>
        </w:rPr>
        <w:t>а</w:t>
      </w:r>
      <w:r w:rsidR="00CD0ADB" w:rsidRPr="00F80E5A">
        <w:rPr>
          <w:lang w:val="uk-UA"/>
        </w:rPr>
        <w:t>бонентів і адаптерів</w:t>
      </w:r>
      <w:r>
        <w:rPr>
          <w:lang w:val="uk-UA"/>
        </w:rPr>
        <w:t>;</w:t>
      </w:r>
    </w:p>
    <w:p w:rsidR="00CD0ADB" w:rsidRPr="00F80E5A" w:rsidRDefault="004E6B72" w:rsidP="004E6B72">
      <w:pPr>
        <w:pStyle w:val="Normal0"/>
        <w:numPr>
          <w:ilvl w:val="0"/>
          <w:numId w:val="23"/>
        </w:numPr>
        <w:ind w:left="0" w:firstLine="709"/>
        <w:rPr>
          <w:bCs/>
          <w:lang w:val="uk-UA"/>
        </w:rPr>
      </w:pPr>
      <w:r>
        <w:rPr>
          <w:lang w:val="uk-UA"/>
        </w:rPr>
        <w:t>п</w:t>
      </w:r>
      <w:r w:rsidR="00CD0ADB" w:rsidRPr="00F80E5A">
        <w:rPr>
          <w:lang w:val="uk-UA"/>
        </w:rPr>
        <w:t>ринтерів і звітів.</w:t>
      </w:r>
    </w:p>
    <w:p w:rsidR="00CD0ADB" w:rsidRPr="00F80E5A" w:rsidRDefault="00CD0ADB" w:rsidP="00B57136">
      <w:pPr>
        <w:pStyle w:val="Normal0"/>
        <w:ind w:firstLine="709"/>
        <w:rPr>
          <w:bCs/>
          <w:lang w:val="uk-UA"/>
        </w:rPr>
      </w:pPr>
      <w:r w:rsidRPr="00F80E5A">
        <w:rPr>
          <w:lang w:val="uk-UA"/>
        </w:rPr>
        <w:t>Генератор бази даних дозволяє налаштувати параметри для:</w:t>
      </w:r>
    </w:p>
    <w:p w:rsidR="00CD0ADB" w:rsidRPr="00F80E5A" w:rsidRDefault="00CD0ADB" w:rsidP="004E6B72">
      <w:pPr>
        <w:pStyle w:val="Normal0"/>
        <w:numPr>
          <w:ilvl w:val="0"/>
          <w:numId w:val="24"/>
        </w:numPr>
        <w:ind w:left="0" w:firstLine="709"/>
        <w:rPr>
          <w:bCs/>
          <w:lang w:val="uk-UA"/>
        </w:rPr>
      </w:pPr>
      <w:r w:rsidRPr="00F80E5A">
        <w:rPr>
          <w:lang w:val="uk-UA"/>
        </w:rPr>
        <w:t>резервування</w:t>
      </w:r>
      <w:r w:rsidR="004E6B72">
        <w:rPr>
          <w:lang w:val="uk-UA"/>
        </w:rPr>
        <w:t>;</w:t>
      </w:r>
    </w:p>
    <w:p w:rsidR="00CD0ADB" w:rsidRPr="00F80E5A" w:rsidRDefault="00CD0ADB" w:rsidP="004E6B72">
      <w:pPr>
        <w:pStyle w:val="Normal0"/>
        <w:numPr>
          <w:ilvl w:val="0"/>
          <w:numId w:val="24"/>
        </w:numPr>
        <w:ind w:left="0" w:firstLine="709"/>
        <w:rPr>
          <w:bCs/>
          <w:lang w:val="uk-UA"/>
        </w:rPr>
      </w:pPr>
      <w:r w:rsidRPr="00F80E5A">
        <w:rPr>
          <w:lang w:val="uk-UA"/>
        </w:rPr>
        <w:t>адміністрування доступу</w:t>
      </w:r>
      <w:r w:rsidR="004E6B72">
        <w:rPr>
          <w:lang w:val="uk-UA"/>
        </w:rPr>
        <w:t>;</w:t>
      </w:r>
    </w:p>
    <w:p w:rsidR="00203A34" w:rsidRPr="00F80E5A" w:rsidRDefault="00203A34" w:rsidP="004E6B72">
      <w:pPr>
        <w:pStyle w:val="Normal0"/>
        <w:numPr>
          <w:ilvl w:val="0"/>
          <w:numId w:val="24"/>
        </w:numPr>
        <w:ind w:left="0" w:firstLine="709"/>
        <w:rPr>
          <w:bCs/>
          <w:lang w:val="uk-UA"/>
        </w:rPr>
      </w:pPr>
      <w:r w:rsidRPr="00F80E5A">
        <w:rPr>
          <w:lang w:val="uk-UA"/>
        </w:rPr>
        <w:t>к</w:t>
      </w:r>
      <w:r w:rsidR="00CD0ADB" w:rsidRPr="00F80E5A">
        <w:rPr>
          <w:lang w:val="uk-UA"/>
        </w:rPr>
        <w:t>орекції системного часу</w:t>
      </w:r>
      <w:r w:rsidR="004E6B72">
        <w:rPr>
          <w:lang w:val="uk-UA"/>
        </w:rPr>
        <w:t>;</w:t>
      </w:r>
    </w:p>
    <w:p w:rsidR="00A876E5" w:rsidRDefault="00203A34" w:rsidP="004E6B72">
      <w:pPr>
        <w:pStyle w:val="Normal0"/>
        <w:numPr>
          <w:ilvl w:val="0"/>
          <w:numId w:val="24"/>
        </w:numPr>
        <w:ind w:left="0" w:firstLine="709"/>
        <w:rPr>
          <w:lang w:val="uk-UA"/>
        </w:rPr>
      </w:pPr>
      <w:r w:rsidRPr="00F80E5A">
        <w:rPr>
          <w:lang w:val="uk-UA"/>
        </w:rPr>
        <w:t>о</w:t>
      </w:r>
      <w:r w:rsidR="00CD0ADB" w:rsidRPr="00F80E5A">
        <w:rPr>
          <w:lang w:val="uk-UA"/>
        </w:rPr>
        <w:t>б</w:t>
      </w:r>
      <w:r w:rsidR="00FD20D9" w:rsidRPr="00F80E5A">
        <w:rPr>
          <w:lang w:val="uk-UA"/>
        </w:rPr>
        <w:t>’</w:t>
      </w:r>
      <w:r w:rsidR="00CD0ADB" w:rsidRPr="00F80E5A">
        <w:rPr>
          <w:lang w:val="uk-UA"/>
        </w:rPr>
        <w:t>єднання і обробки перемінних бази даних (БД), згрупованих у відповідності зі структурою технологічного процесу. Об</w:t>
      </w:r>
      <w:r w:rsidR="00FD20D9" w:rsidRPr="00F80E5A">
        <w:rPr>
          <w:lang w:val="uk-UA"/>
        </w:rPr>
        <w:t>’</w:t>
      </w:r>
      <w:r w:rsidR="00CD0ADB" w:rsidRPr="00F80E5A">
        <w:rPr>
          <w:lang w:val="uk-UA"/>
        </w:rPr>
        <w:t>єднання змінних в групу здійснюється на основі заданої системи класифікації та кодування.</w:t>
      </w:r>
    </w:p>
    <w:p w:rsidR="00072591" w:rsidRDefault="00072591" w:rsidP="00072591">
      <w:pPr>
        <w:spacing w:after="160" w:line="259" w:lineRule="auto"/>
        <w:ind w:firstLine="709"/>
        <w:jc w:val="left"/>
      </w:pPr>
      <w:bookmarkStart w:id="5" w:name="_Toc28087862"/>
    </w:p>
    <w:p w:rsidR="00C7502E" w:rsidRPr="00072591" w:rsidRDefault="00AB1FEF" w:rsidP="00072591">
      <w:pPr>
        <w:pStyle w:val="ae"/>
        <w:rPr>
          <w:rFonts w:eastAsia="Times New Roman"/>
          <w:lang w:eastAsia="ru-RU"/>
        </w:rPr>
      </w:pPr>
      <w:r w:rsidRPr="00F80E5A">
        <w:t>1.</w:t>
      </w:r>
      <w:r w:rsidR="00C7502E" w:rsidRPr="00F80E5A">
        <w:t>3</w:t>
      </w:r>
      <w:r w:rsidRPr="00F80E5A">
        <w:t xml:space="preserve"> </w:t>
      </w:r>
      <w:r w:rsidR="00C7502E" w:rsidRPr="00F80E5A">
        <w:t>Опис існуючої системи управління запірною арматурою</w:t>
      </w:r>
      <w:bookmarkEnd w:id="5"/>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Комплектно з арматурою поставляються </w:t>
      </w:r>
      <w:hyperlink r:id="rId27" w:history="1">
        <w:r w:rsidRPr="00F80E5A">
          <w:rPr>
            <w:rStyle w:val="a3"/>
            <w:rFonts w:eastAsia="Times New Roman"/>
            <w:bCs/>
            <w:color w:val="auto"/>
            <w:szCs w:val="28"/>
            <w:u w:val="none"/>
            <w:lang w:eastAsia="uk-UA"/>
          </w:rPr>
          <w:t>обладнання дистанційного керування</w:t>
        </w:r>
      </w:hyperlink>
      <w:r w:rsidRPr="00F80E5A">
        <w:rPr>
          <w:rFonts w:eastAsia="Times New Roman"/>
          <w:bCs/>
          <w:szCs w:val="28"/>
          <w:lang w:eastAsia="uk-UA"/>
        </w:rPr>
        <w:t xml:space="preserve">, в яке входять деталі </w:t>
      </w:r>
      <w:hyperlink r:id="rId28" w:history="1">
        <w:r w:rsidRPr="00F80E5A">
          <w:rPr>
            <w:rStyle w:val="a3"/>
            <w:rFonts w:eastAsia="Times New Roman"/>
            <w:bCs/>
            <w:color w:val="auto"/>
            <w:szCs w:val="28"/>
            <w:u w:val="none"/>
            <w:lang w:eastAsia="uk-UA"/>
          </w:rPr>
          <w:t>механічного приводу</w:t>
        </w:r>
      </w:hyperlink>
      <w:r w:rsidRPr="00F80E5A">
        <w:rPr>
          <w:rFonts w:eastAsia="Times New Roman"/>
          <w:bCs/>
          <w:szCs w:val="28"/>
          <w:lang w:eastAsia="uk-UA"/>
        </w:rPr>
        <w:t xml:space="preserve"> – редуктори, вали, шестерні, </w:t>
      </w:r>
      <w:hyperlink r:id="rId29" w:history="1">
        <w:r w:rsidRPr="00F80E5A">
          <w:rPr>
            <w:rStyle w:val="a3"/>
            <w:rFonts w:eastAsia="Times New Roman"/>
            <w:bCs/>
            <w:color w:val="auto"/>
            <w:szCs w:val="28"/>
            <w:u w:val="none"/>
            <w:lang w:eastAsia="uk-UA"/>
          </w:rPr>
          <w:t>шарнірні муфти</w:t>
        </w:r>
      </w:hyperlink>
      <w:r w:rsidRPr="00F80E5A">
        <w:rPr>
          <w:rFonts w:eastAsia="Times New Roman"/>
          <w:bCs/>
          <w:szCs w:val="28"/>
          <w:lang w:eastAsia="uk-UA"/>
        </w:rPr>
        <w:t xml:space="preserve"> та ін. </w:t>
      </w:r>
      <w:hyperlink r:id="rId30" w:history="1">
        <w:r w:rsidRPr="00F80E5A">
          <w:rPr>
            <w:rStyle w:val="a3"/>
            <w:rFonts w:eastAsia="Times New Roman"/>
            <w:bCs/>
            <w:color w:val="auto"/>
            <w:szCs w:val="28"/>
            <w:u w:val="none"/>
            <w:lang w:eastAsia="uk-UA"/>
          </w:rPr>
          <w:t>Дистанційне управління</w:t>
        </w:r>
      </w:hyperlink>
      <w:r w:rsidRPr="00F80E5A">
        <w:rPr>
          <w:rFonts w:eastAsia="Times New Roman"/>
          <w:bCs/>
          <w:szCs w:val="28"/>
          <w:lang w:eastAsia="uk-UA"/>
        </w:rPr>
        <w:t xml:space="preserve"> може здійснюватися від </w:t>
      </w:r>
      <w:hyperlink r:id="rId31" w:history="1">
        <w:r w:rsidRPr="00F80E5A">
          <w:rPr>
            <w:rStyle w:val="a3"/>
            <w:rFonts w:eastAsia="Times New Roman"/>
            <w:bCs/>
            <w:color w:val="auto"/>
            <w:szCs w:val="28"/>
            <w:u w:val="none"/>
            <w:lang w:eastAsia="uk-UA"/>
          </w:rPr>
          <w:t>колонкового електроприводу</w:t>
        </w:r>
      </w:hyperlink>
      <w:r w:rsidRPr="00F80E5A">
        <w:rPr>
          <w:rFonts w:eastAsia="Times New Roman"/>
          <w:bCs/>
          <w:szCs w:val="28"/>
          <w:lang w:eastAsia="uk-UA"/>
        </w:rPr>
        <w:t xml:space="preserve"> або з використанням колонки ручного </w:t>
      </w:r>
      <w:hyperlink r:id="rId32" w:history="1">
        <w:r w:rsidRPr="00F80E5A">
          <w:rPr>
            <w:rStyle w:val="a3"/>
            <w:rFonts w:eastAsia="Times New Roman"/>
            <w:bCs/>
            <w:color w:val="auto"/>
            <w:szCs w:val="28"/>
            <w:u w:val="none"/>
            <w:lang w:eastAsia="uk-UA"/>
          </w:rPr>
          <w:t>дистанційного керування</w:t>
        </w:r>
      </w:hyperlink>
      <w:r w:rsidRPr="00F80E5A">
        <w:rPr>
          <w:rFonts w:eastAsia="Times New Roman"/>
          <w:bCs/>
          <w:szCs w:val="28"/>
          <w:lang w:eastAsia="uk-UA"/>
        </w:rPr>
        <w:t xml:space="preserve">. </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Електроприводи розміщують як безпосередньо на арматурі, так і окремо від арматури на місці, зручному для обслуговування. В останньому випадку </w:t>
      </w:r>
      <w:hyperlink r:id="rId33" w:history="1">
        <w:r w:rsidRPr="00F80E5A">
          <w:rPr>
            <w:rStyle w:val="a3"/>
            <w:rFonts w:eastAsia="Times New Roman"/>
            <w:bCs/>
            <w:color w:val="auto"/>
            <w:szCs w:val="28"/>
            <w:u w:val="none"/>
            <w:lang w:eastAsia="uk-UA"/>
          </w:rPr>
          <w:t>передача руху</w:t>
        </w:r>
      </w:hyperlink>
      <w:r w:rsidRPr="00F80E5A">
        <w:rPr>
          <w:rFonts w:eastAsia="Times New Roman"/>
          <w:bCs/>
          <w:szCs w:val="28"/>
          <w:lang w:eastAsia="uk-UA"/>
        </w:rPr>
        <w:t xml:space="preserve"> від приводу на арматуру відбувається через вузли </w:t>
      </w:r>
      <w:hyperlink r:id="rId34" w:history="1">
        <w:r w:rsidRPr="00F80E5A">
          <w:rPr>
            <w:rStyle w:val="a3"/>
            <w:rFonts w:eastAsia="Times New Roman"/>
            <w:bCs/>
            <w:color w:val="auto"/>
            <w:szCs w:val="28"/>
            <w:u w:val="none"/>
            <w:lang w:eastAsia="uk-UA"/>
          </w:rPr>
          <w:t>дистанційного керування</w:t>
        </w:r>
      </w:hyperlink>
      <w:r w:rsidRPr="00F80E5A">
        <w:rPr>
          <w:rFonts w:eastAsia="Times New Roman"/>
          <w:bCs/>
          <w:szCs w:val="28"/>
          <w:lang w:eastAsia="uk-UA"/>
        </w:rPr>
        <w:t xml:space="preserve">. </w:t>
      </w:r>
      <w:hyperlink r:id="rId35" w:history="1">
        <w:r w:rsidRPr="00F80E5A">
          <w:rPr>
            <w:rStyle w:val="a3"/>
            <w:rFonts w:eastAsia="Times New Roman"/>
            <w:bCs/>
            <w:color w:val="auto"/>
            <w:szCs w:val="28"/>
            <w:u w:val="none"/>
            <w:lang w:eastAsia="uk-UA"/>
          </w:rPr>
          <w:t>Кінематична ланцюг передачі</w:t>
        </w:r>
      </w:hyperlink>
      <w:r w:rsidRPr="00F80E5A">
        <w:rPr>
          <w:rFonts w:eastAsia="Times New Roman"/>
          <w:bCs/>
          <w:szCs w:val="28"/>
          <w:lang w:eastAsia="uk-UA"/>
        </w:rPr>
        <w:t xml:space="preserve"> при </w:t>
      </w:r>
      <w:hyperlink r:id="rId36" w:history="1">
        <w:r w:rsidRPr="00F80E5A">
          <w:rPr>
            <w:rStyle w:val="a3"/>
            <w:rFonts w:eastAsia="Times New Roman"/>
            <w:bCs/>
            <w:color w:val="auto"/>
            <w:szCs w:val="28"/>
            <w:u w:val="none"/>
            <w:lang w:eastAsia="uk-UA"/>
          </w:rPr>
          <w:t>дистанційному управлінні</w:t>
        </w:r>
      </w:hyperlink>
      <w:r w:rsidRPr="00F80E5A">
        <w:rPr>
          <w:rFonts w:eastAsia="Times New Roman"/>
          <w:bCs/>
          <w:szCs w:val="28"/>
          <w:lang w:eastAsia="uk-UA"/>
        </w:rPr>
        <w:t xml:space="preserve"> включає штанги, </w:t>
      </w:r>
      <w:hyperlink r:id="rId37" w:history="1">
        <w:r w:rsidRPr="00F80E5A">
          <w:rPr>
            <w:rStyle w:val="a3"/>
            <w:rFonts w:eastAsia="Times New Roman"/>
            <w:bCs/>
            <w:color w:val="auto"/>
            <w:szCs w:val="28"/>
            <w:u w:val="none"/>
            <w:lang w:eastAsia="uk-UA"/>
          </w:rPr>
          <w:t>шарнірні муфти</w:t>
        </w:r>
      </w:hyperlink>
      <w:r w:rsidRPr="00F80E5A">
        <w:rPr>
          <w:rFonts w:eastAsia="Times New Roman"/>
          <w:bCs/>
          <w:szCs w:val="28"/>
          <w:lang w:eastAsia="uk-UA"/>
        </w:rPr>
        <w:t xml:space="preserve">, </w:t>
      </w:r>
      <w:hyperlink r:id="rId38" w:history="1">
        <w:r w:rsidRPr="00F80E5A">
          <w:rPr>
            <w:rStyle w:val="a3"/>
            <w:rFonts w:eastAsia="Times New Roman"/>
            <w:bCs/>
            <w:color w:val="auto"/>
            <w:szCs w:val="28"/>
            <w:u w:val="none"/>
            <w:lang w:eastAsia="uk-UA"/>
          </w:rPr>
          <w:t>зубчасті передачі</w:t>
        </w:r>
      </w:hyperlink>
      <w:r w:rsidRPr="00F80E5A">
        <w:rPr>
          <w:rFonts w:eastAsia="Times New Roman"/>
          <w:bCs/>
          <w:szCs w:val="28"/>
          <w:lang w:eastAsia="uk-UA"/>
        </w:rPr>
        <w:t xml:space="preserve">. </w:t>
      </w:r>
    </w:p>
    <w:p w:rsidR="00163AB1" w:rsidRPr="00FD1F9C" w:rsidRDefault="00163AB1" w:rsidP="00163AB1">
      <w:pPr>
        <w:shd w:val="clear" w:color="auto" w:fill="FFFFFF"/>
        <w:ind w:firstLine="709"/>
        <w:rPr>
          <w:rFonts w:eastAsia="Times New Roman"/>
          <w:bCs/>
          <w:szCs w:val="28"/>
          <w:lang w:val="ru-RU" w:eastAsia="uk-UA"/>
        </w:rPr>
      </w:pPr>
      <w:r w:rsidRPr="00F80E5A">
        <w:rPr>
          <w:rFonts w:eastAsia="Times New Roman"/>
          <w:bCs/>
          <w:szCs w:val="28"/>
          <w:lang w:eastAsia="uk-UA"/>
        </w:rPr>
        <w:lastRenderedPageBreak/>
        <w:t xml:space="preserve">Перед пуском котла з ремонту або тривалого резерву (більше 3 діб) необхідно перевірити справність і готовність до включення </w:t>
      </w:r>
      <w:hyperlink r:id="rId39" w:history="1">
        <w:r w:rsidRPr="00F80E5A">
          <w:rPr>
            <w:rStyle w:val="a3"/>
            <w:rFonts w:eastAsia="Times New Roman"/>
            <w:bCs/>
            <w:color w:val="auto"/>
            <w:szCs w:val="28"/>
            <w:u w:val="none"/>
            <w:lang w:eastAsia="uk-UA"/>
          </w:rPr>
          <w:t>допоміжного обладнання</w:t>
        </w:r>
      </w:hyperlink>
      <w:r w:rsidRPr="00F80E5A">
        <w:rPr>
          <w:rFonts w:eastAsia="Times New Roman"/>
          <w:bCs/>
          <w:szCs w:val="28"/>
          <w:lang w:eastAsia="uk-UA"/>
        </w:rPr>
        <w:t xml:space="preserve">, КВП, засобів дистанційного керування арматурою і механізмами, авторегуляторів, пристроїв захистів, блокувань і засобів оперативного зв’язку. Виявлені несправності повинні бути усунені. При несправності блокувань і засобів захистів, що діють на </w:t>
      </w:r>
      <w:proofErr w:type="spellStart"/>
      <w:r w:rsidRPr="00F80E5A">
        <w:rPr>
          <w:rFonts w:eastAsia="Times New Roman"/>
          <w:bCs/>
          <w:szCs w:val="28"/>
          <w:lang w:eastAsia="uk-UA"/>
        </w:rPr>
        <w:t>останов</w:t>
      </w:r>
      <w:proofErr w:type="spellEnd"/>
      <w:r w:rsidRPr="00F80E5A">
        <w:rPr>
          <w:rFonts w:eastAsia="Times New Roman"/>
          <w:bCs/>
          <w:szCs w:val="28"/>
          <w:lang w:eastAsia="uk-UA"/>
        </w:rPr>
        <w:t xml:space="preserve"> котла, пуск його забороняється.</w:t>
      </w:r>
      <w:r w:rsidR="004E6B72">
        <w:rPr>
          <w:rFonts w:eastAsia="Times New Roman"/>
          <w:bCs/>
          <w:szCs w:val="28"/>
          <w:lang w:eastAsia="uk-UA"/>
        </w:rPr>
        <w:t xml:space="preserve"> </w:t>
      </w:r>
      <w:r w:rsidRPr="00F80E5A">
        <w:rPr>
          <w:rFonts w:eastAsia="Times New Roman"/>
          <w:bCs/>
          <w:szCs w:val="28"/>
          <w:lang w:eastAsia="uk-UA"/>
        </w:rPr>
        <w:t xml:space="preserve">Для управління арматурою на ТЕС найбільш часто використовуються електроприводи. Арматура, оснащена електроприводами, поставляється заводами виробниками, на ТЕС </w:t>
      </w:r>
      <w:hyperlink r:id="rId40" w:history="1">
        <w:r w:rsidRPr="00F80E5A">
          <w:rPr>
            <w:rStyle w:val="a3"/>
            <w:rFonts w:eastAsia="Times New Roman"/>
            <w:bCs/>
            <w:color w:val="auto"/>
            <w:szCs w:val="28"/>
            <w:u w:val="none"/>
            <w:lang w:eastAsia="uk-UA"/>
          </w:rPr>
          <w:t>задача вибору</w:t>
        </w:r>
      </w:hyperlink>
      <w:r w:rsidRPr="00F80E5A">
        <w:rPr>
          <w:rFonts w:eastAsia="Times New Roman"/>
          <w:bCs/>
          <w:szCs w:val="28"/>
          <w:lang w:eastAsia="uk-UA"/>
        </w:rPr>
        <w:t xml:space="preserve"> електроприводу не ставиться. Вона виникає при необхідності перекладу </w:t>
      </w:r>
      <w:hyperlink r:id="rId41" w:history="1">
        <w:r w:rsidRPr="00F80E5A">
          <w:rPr>
            <w:rStyle w:val="a3"/>
            <w:rFonts w:eastAsia="Times New Roman"/>
            <w:bCs/>
            <w:color w:val="auto"/>
            <w:szCs w:val="28"/>
            <w:u w:val="none"/>
            <w:lang w:eastAsia="uk-UA"/>
          </w:rPr>
          <w:t>ручного управління</w:t>
        </w:r>
      </w:hyperlink>
      <w:r w:rsidRPr="00F80E5A">
        <w:rPr>
          <w:rFonts w:eastAsia="Times New Roman"/>
          <w:bCs/>
          <w:szCs w:val="28"/>
          <w:lang w:eastAsia="uk-UA"/>
        </w:rPr>
        <w:t xml:space="preserve"> на електричне, при </w:t>
      </w:r>
      <w:hyperlink r:id="rId42" w:history="1">
        <w:r w:rsidRPr="00F80E5A">
          <w:rPr>
            <w:rStyle w:val="a3"/>
            <w:rFonts w:eastAsia="Times New Roman"/>
            <w:bCs/>
            <w:color w:val="auto"/>
            <w:szCs w:val="28"/>
            <w:u w:val="none"/>
            <w:lang w:eastAsia="uk-UA"/>
          </w:rPr>
          <w:t>виборі приводу</w:t>
        </w:r>
      </w:hyperlink>
      <w:r w:rsidRPr="00F80E5A">
        <w:rPr>
          <w:rFonts w:eastAsia="Times New Roman"/>
          <w:bCs/>
          <w:szCs w:val="28"/>
          <w:lang w:eastAsia="uk-UA"/>
        </w:rPr>
        <w:t xml:space="preserve"> для </w:t>
      </w:r>
      <w:hyperlink r:id="rId43" w:history="1">
        <w:r w:rsidRPr="00F80E5A">
          <w:rPr>
            <w:rStyle w:val="a3"/>
            <w:rFonts w:eastAsia="Times New Roman"/>
            <w:bCs/>
            <w:color w:val="auto"/>
            <w:szCs w:val="28"/>
            <w:u w:val="none"/>
            <w:lang w:eastAsia="uk-UA"/>
          </w:rPr>
          <w:t>дистанційного керування</w:t>
        </w:r>
      </w:hyperlink>
      <w:r w:rsidRPr="00F80E5A">
        <w:rPr>
          <w:rFonts w:eastAsia="Times New Roman"/>
          <w:bCs/>
          <w:szCs w:val="28"/>
          <w:lang w:eastAsia="uk-UA"/>
        </w:rPr>
        <w:t>, При необхідності заміни приводу і т. і. електропривод вибирається з урахуванням крутного моменту на арматурі, необхідного для управління</w:t>
      </w:r>
      <w:r w:rsidR="00615292" w:rsidRPr="00FD1F9C">
        <w:rPr>
          <w:rFonts w:eastAsia="Times New Roman"/>
          <w:bCs/>
          <w:szCs w:val="28"/>
          <w:lang w:val="ru-RU" w:eastAsia="uk-UA"/>
        </w:rPr>
        <w:t xml:space="preserve"> </w:t>
      </w:r>
      <w:r w:rsidR="00FD1F9C" w:rsidRPr="00FD1F9C">
        <w:rPr>
          <w:rFonts w:eastAsia="Times New Roman"/>
          <w:bCs/>
          <w:szCs w:val="28"/>
          <w:lang w:val="ru-RU" w:eastAsia="uk-UA"/>
        </w:rPr>
        <w:t>[</w:t>
      </w:r>
      <w:r w:rsidR="00FD1F9C" w:rsidRPr="00036694">
        <w:rPr>
          <w:rFonts w:eastAsia="Times New Roman"/>
          <w:bCs/>
          <w:szCs w:val="28"/>
          <w:lang w:val="ru-RU" w:eastAsia="uk-UA"/>
        </w:rPr>
        <w:t>11</w:t>
      </w:r>
      <w:r w:rsidR="00FD1F9C" w:rsidRPr="00FD1F9C">
        <w:rPr>
          <w:rFonts w:eastAsia="Times New Roman"/>
          <w:bCs/>
          <w:szCs w:val="28"/>
          <w:lang w:val="ru-RU" w:eastAsia="uk-UA"/>
        </w:rPr>
        <w:t>]</w:t>
      </w:r>
      <w:r w:rsidR="00615292" w:rsidRPr="00F80E5A">
        <w:rPr>
          <w:rFonts w:eastAsia="Times New Roman"/>
          <w:bCs/>
          <w:szCs w:val="28"/>
          <w:lang w:eastAsia="uk-UA"/>
        </w:rPr>
        <w:t>.</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Електроприводи дозволяють здійснювати наступні дії при управлінні арматурою натисканням пускових кнопок Відкрито або Закрито відкривати або закривати </w:t>
      </w:r>
      <w:hyperlink r:id="rId44" w:history="1">
        <w:r w:rsidRPr="00F80E5A">
          <w:rPr>
            <w:rStyle w:val="a3"/>
            <w:rFonts w:eastAsia="Times New Roman"/>
            <w:bCs/>
            <w:color w:val="auto"/>
            <w:szCs w:val="28"/>
            <w:u w:val="none"/>
            <w:lang w:eastAsia="uk-UA"/>
          </w:rPr>
          <w:t>робочий орган</w:t>
        </w:r>
      </w:hyperlink>
      <w:r w:rsidRPr="00F80E5A">
        <w:rPr>
          <w:rFonts w:eastAsia="Times New Roman"/>
          <w:bCs/>
          <w:szCs w:val="28"/>
          <w:lang w:eastAsia="uk-UA"/>
        </w:rPr>
        <w:t xml:space="preserve"> арматури натисканням кнопки Стоп зупиняти затвор в будь-якому проміжному положенні повністю відкривати або закривати </w:t>
      </w:r>
      <w:hyperlink r:id="rId45" w:history="1">
        <w:r w:rsidRPr="00F80E5A">
          <w:rPr>
            <w:rStyle w:val="a3"/>
            <w:rFonts w:eastAsia="Times New Roman"/>
            <w:bCs/>
            <w:color w:val="auto"/>
            <w:szCs w:val="28"/>
            <w:u w:val="none"/>
            <w:lang w:eastAsia="uk-UA"/>
          </w:rPr>
          <w:t>робочий орган</w:t>
        </w:r>
      </w:hyperlink>
      <w:r w:rsidRPr="00F80E5A">
        <w:rPr>
          <w:rFonts w:eastAsia="Times New Roman"/>
          <w:bCs/>
          <w:szCs w:val="28"/>
          <w:lang w:eastAsia="uk-UA"/>
        </w:rPr>
        <w:t xml:space="preserve"> з використанням </w:t>
      </w:r>
      <w:hyperlink r:id="rId46" w:history="1">
        <w:r w:rsidRPr="00F80E5A">
          <w:rPr>
            <w:rStyle w:val="a3"/>
            <w:rFonts w:eastAsia="Times New Roman"/>
            <w:bCs/>
            <w:color w:val="auto"/>
            <w:szCs w:val="28"/>
            <w:u w:val="none"/>
            <w:lang w:eastAsia="uk-UA"/>
          </w:rPr>
          <w:t>колійних вимикачів</w:t>
        </w:r>
      </w:hyperlink>
      <w:r w:rsidRPr="00F80E5A">
        <w:rPr>
          <w:rFonts w:eastAsia="Times New Roman"/>
          <w:bCs/>
          <w:szCs w:val="28"/>
          <w:lang w:eastAsia="uk-UA"/>
        </w:rPr>
        <w:t xml:space="preserve"> автоматично відключати електродвигун при виникненні на приводному валу електроприводу (на шпинделі арматури) моменту, що перевищує встановлений. Вимкнення може відбуватися при будь-якому положенні затвора і здійснюватися електромеханічної муфтою граничного моменту. Положення затвора арматури визначається візуально за допомогою місцевого покажчика положення або дистанційно. </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Ручне і електричне управління електроприводом має </w:t>
      </w:r>
      <w:hyperlink r:id="rId47" w:history="1">
        <w:r w:rsidRPr="00F80E5A">
          <w:rPr>
            <w:rStyle w:val="a3"/>
            <w:rFonts w:eastAsia="Times New Roman"/>
            <w:bCs/>
            <w:color w:val="auto"/>
            <w:szCs w:val="28"/>
            <w:u w:val="none"/>
            <w:lang w:eastAsia="uk-UA"/>
          </w:rPr>
          <w:t>взаємне блокування</w:t>
        </w:r>
      </w:hyperlink>
      <w:r w:rsidRPr="00F80E5A">
        <w:rPr>
          <w:rFonts w:eastAsia="Times New Roman"/>
          <w:bCs/>
          <w:szCs w:val="28"/>
          <w:lang w:eastAsia="uk-UA"/>
        </w:rPr>
        <w:t xml:space="preserve">. При перемиканні електроприводу на електричне </w:t>
      </w:r>
      <w:hyperlink r:id="rId48" w:history="1">
        <w:r w:rsidRPr="00F80E5A">
          <w:rPr>
            <w:rStyle w:val="a3"/>
            <w:rFonts w:eastAsia="Times New Roman"/>
            <w:bCs/>
            <w:color w:val="auto"/>
            <w:szCs w:val="28"/>
            <w:u w:val="none"/>
            <w:lang w:eastAsia="uk-UA"/>
          </w:rPr>
          <w:t>управління маховик ручного управління</w:t>
        </w:r>
      </w:hyperlink>
      <w:r w:rsidRPr="00F80E5A">
        <w:rPr>
          <w:rFonts w:eastAsia="Times New Roman"/>
          <w:bCs/>
          <w:szCs w:val="28"/>
          <w:lang w:eastAsia="uk-UA"/>
        </w:rPr>
        <w:t xml:space="preserve"> розчіплюється з редуктором і під</w:t>
      </w:r>
      <w:hyperlink r:id="rId49" w:history="1">
        <w:r w:rsidRPr="00F80E5A">
          <w:rPr>
            <w:rStyle w:val="a3"/>
            <w:rFonts w:eastAsia="Times New Roman"/>
            <w:bCs/>
            <w:color w:val="auto"/>
            <w:szCs w:val="28"/>
            <w:u w:val="none"/>
            <w:lang w:eastAsia="uk-UA"/>
          </w:rPr>
          <w:t>час роботи</w:t>
        </w:r>
      </w:hyperlink>
      <w:r w:rsidRPr="00F80E5A">
        <w:rPr>
          <w:rFonts w:eastAsia="Times New Roman"/>
          <w:bCs/>
          <w:szCs w:val="28"/>
          <w:lang w:eastAsia="uk-UA"/>
        </w:rPr>
        <w:t xml:space="preserve"> електроприводу не обертається. При перемиканні наручне управління електродвигун механічно роз’єднується з керованою арматурою і в разі включення з пункту дистанційного керування працює вхолосту. За принципом дії арматуру </w:t>
      </w:r>
      <w:r w:rsidRPr="00F80E5A">
        <w:rPr>
          <w:rFonts w:eastAsia="Times New Roman"/>
          <w:bCs/>
          <w:szCs w:val="28"/>
          <w:lang w:eastAsia="uk-UA"/>
        </w:rPr>
        <w:lastRenderedPageBreak/>
        <w:t xml:space="preserve">підрозділяють на приводну з ручним, механічним, електричним, електромагнітним, гідравлічним або пневматичним приводом і автоматичну, коли вона приводиться в дію безпосередньо потоком </w:t>
      </w:r>
      <w:hyperlink r:id="rId50" w:history="1">
        <w:r w:rsidRPr="00F80E5A">
          <w:rPr>
            <w:rStyle w:val="a3"/>
            <w:rFonts w:eastAsia="Times New Roman"/>
            <w:bCs/>
            <w:color w:val="auto"/>
            <w:szCs w:val="28"/>
            <w:u w:val="none"/>
            <w:lang w:eastAsia="uk-UA"/>
          </w:rPr>
          <w:t>робочого середовища</w:t>
        </w:r>
      </w:hyperlink>
      <w:r w:rsidRPr="00F80E5A">
        <w:rPr>
          <w:rFonts w:eastAsia="Times New Roman"/>
          <w:bCs/>
          <w:szCs w:val="28"/>
          <w:lang w:eastAsia="uk-UA"/>
        </w:rPr>
        <w:t xml:space="preserve"> або зміною її параметрів. Арматура має місцеве і дистанційне керування.</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Будова електричного п</w:t>
      </w:r>
      <w:r w:rsidR="00D2585D" w:rsidRPr="00F80E5A">
        <w:rPr>
          <w:rFonts w:eastAsia="Times New Roman"/>
          <w:bCs/>
          <w:szCs w:val="28"/>
          <w:lang w:eastAsia="uk-UA"/>
        </w:rPr>
        <w:t>риводу арматури подана на рис. 1</w:t>
      </w:r>
      <w:r w:rsidRPr="00F80E5A">
        <w:rPr>
          <w:rFonts w:eastAsia="Times New Roman"/>
          <w:bCs/>
          <w:szCs w:val="28"/>
          <w:lang w:eastAsia="uk-UA"/>
        </w:rPr>
        <w:t>.</w:t>
      </w:r>
      <w:r w:rsidR="00D2585D" w:rsidRPr="00F80E5A">
        <w:rPr>
          <w:rFonts w:eastAsia="Times New Roman"/>
          <w:bCs/>
          <w:szCs w:val="28"/>
          <w:lang w:eastAsia="uk-UA"/>
        </w:rPr>
        <w:t>4</w:t>
      </w:r>
      <w:r w:rsidRPr="00F80E5A">
        <w:rPr>
          <w:rFonts w:eastAsia="Times New Roman"/>
          <w:bCs/>
          <w:szCs w:val="28"/>
          <w:lang w:eastAsia="uk-UA"/>
        </w:rPr>
        <w:t>.</w:t>
      </w:r>
    </w:p>
    <w:p w:rsidR="00163AB1" w:rsidRPr="00F80E5A" w:rsidRDefault="00F065ED" w:rsidP="004E6B72">
      <w:pPr>
        <w:shd w:val="clear" w:color="auto" w:fill="FFFFFF"/>
        <w:ind w:firstLine="709"/>
        <w:rPr>
          <w:rFonts w:eastAsia="Times New Roman"/>
          <w:bCs/>
          <w:szCs w:val="28"/>
          <w:lang w:eastAsia="uk-UA"/>
        </w:rPr>
      </w:pPr>
      <w:hyperlink r:id="rId51" w:tooltip="Электрический двигатель" w:history="1">
        <w:r w:rsidR="00163AB1" w:rsidRPr="00F80E5A">
          <w:rPr>
            <w:rStyle w:val="a3"/>
            <w:rFonts w:eastAsia="Times New Roman"/>
            <w:bCs/>
            <w:color w:val="auto"/>
            <w:szCs w:val="28"/>
            <w:u w:val="none"/>
            <w:lang w:eastAsia="uk-UA"/>
          </w:rPr>
          <w:t>Електродвигун</w:t>
        </w:r>
      </w:hyperlink>
      <w:r w:rsidR="00163AB1" w:rsidRPr="00F80E5A">
        <w:rPr>
          <w:rFonts w:eastAsia="Times New Roman"/>
          <w:bCs/>
          <w:szCs w:val="28"/>
          <w:lang w:eastAsia="uk-UA"/>
        </w:rPr>
        <w:t xml:space="preserve"> – джерело руху. Найчастіше в приводах використовуються двигуни змінного струму.</w:t>
      </w:r>
    </w:p>
    <w:p w:rsidR="00163AB1" w:rsidRPr="00F80E5A" w:rsidRDefault="00163AB1" w:rsidP="004E6B72">
      <w:pPr>
        <w:shd w:val="clear" w:color="auto" w:fill="FFFFFF"/>
        <w:ind w:firstLine="709"/>
        <w:rPr>
          <w:rFonts w:eastAsia="Times New Roman"/>
          <w:bCs/>
          <w:szCs w:val="28"/>
          <w:lang w:eastAsia="uk-UA"/>
        </w:rPr>
      </w:pPr>
      <w:r w:rsidRPr="00F80E5A">
        <w:rPr>
          <w:rFonts w:eastAsia="Times New Roman"/>
          <w:bCs/>
          <w:szCs w:val="28"/>
          <w:lang w:eastAsia="uk-UA"/>
        </w:rPr>
        <w:t xml:space="preserve">Силове обмежувальне пристрій і шляхові вимикачі. Перше призначене для попередження поломки або перевантаження арматури. Іноді поєднується з гальмівним  пристроєм, для виключення впливу на арматуру </w:t>
      </w:r>
      <w:hyperlink r:id="rId52" w:tooltip="Закон инерции" w:history="1">
        <w:r w:rsidRPr="00F80E5A">
          <w:rPr>
            <w:rStyle w:val="a3"/>
            <w:rFonts w:eastAsia="Times New Roman"/>
            <w:bCs/>
            <w:color w:val="auto"/>
            <w:szCs w:val="28"/>
            <w:u w:val="none"/>
            <w:lang w:eastAsia="uk-UA"/>
          </w:rPr>
          <w:t>інерції</w:t>
        </w:r>
      </w:hyperlink>
      <w:r w:rsidRPr="00F80E5A">
        <w:rPr>
          <w:rFonts w:eastAsia="Times New Roman"/>
          <w:bCs/>
          <w:szCs w:val="28"/>
          <w:lang w:eastAsia="uk-UA"/>
        </w:rPr>
        <w:t xml:space="preserve"> рухомих деталей. Колійні вимикачі служать для сигналізації положення робочого органу, відключення двигуна від джерела енергії, блокування роботи двигуна з роботою інших механізмів.</w:t>
      </w:r>
    </w:p>
    <w:p w:rsidR="00163AB1" w:rsidRPr="00F80E5A" w:rsidRDefault="00163AB1" w:rsidP="004E6B72">
      <w:pPr>
        <w:shd w:val="clear" w:color="auto" w:fill="FFFFFF"/>
        <w:ind w:firstLine="709"/>
        <w:rPr>
          <w:rFonts w:eastAsia="Times New Roman"/>
          <w:bCs/>
          <w:szCs w:val="28"/>
          <w:lang w:eastAsia="uk-UA"/>
        </w:rPr>
      </w:pPr>
      <w:r w:rsidRPr="00F80E5A">
        <w:rPr>
          <w:rFonts w:eastAsia="Times New Roman"/>
          <w:bCs/>
          <w:szCs w:val="28"/>
          <w:lang w:eastAsia="uk-UA"/>
        </w:rPr>
        <w:t xml:space="preserve">Електричні з’єднання. До них підключаються </w:t>
      </w:r>
      <w:hyperlink r:id="rId53" w:tooltip="Кабель" w:history="1">
        <w:r w:rsidRPr="00F80E5A">
          <w:rPr>
            <w:rStyle w:val="a3"/>
            <w:rFonts w:eastAsia="Times New Roman"/>
            <w:bCs/>
            <w:color w:val="auto"/>
            <w:szCs w:val="28"/>
            <w:u w:val="none"/>
            <w:lang w:eastAsia="uk-UA"/>
          </w:rPr>
          <w:t>кабель</w:t>
        </w:r>
      </w:hyperlink>
      <w:r w:rsidRPr="00F80E5A">
        <w:rPr>
          <w:rFonts w:eastAsia="Times New Roman"/>
          <w:bCs/>
          <w:szCs w:val="28"/>
          <w:lang w:eastAsia="uk-UA"/>
        </w:rPr>
        <w:t xml:space="preserve"> живлення арматури і кабель, по якому надходять сигнали від пристроїв і датчиків арматури.</w:t>
      </w:r>
    </w:p>
    <w:p w:rsidR="00163AB1" w:rsidRPr="00F80E5A" w:rsidRDefault="00163AB1" w:rsidP="004E6B72">
      <w:pPr>
        <w:shd w:val="clear" w:color="auto" w:fill="FFFFFF"/>
        <w:ind w:firstLine="709"/>
        <w:rPr>
          <w:rFonts w:eastAsia="Times New Roman"/>
          <w:bCs/>
          <w:szCs w:val="28"/>
          <w:lang w:eastAsia="uk-UA"/>
        </w:rPr>
      </w:pPr>
      <w:r w:rsidRPr="00F80E5A">
        <w:rPr>
          <w:rFonts w:eastAsia="Times New Roman"/>
          <w:bCs/>
          <w:szCs w:val="28"/>
          <w:lang w:eastAsia="uk-UA"/>
        </w:rPr>
        <w:t xml:space="preserve">Підключення </w:t>
      </w:r>
      <w:hyperlink r:id="rId54" w:tooltip="Промышленная сеть" w:history="1">
        <w:r w:rsidRPr="00F80E5A">
          <w:rPr>
            <w:rStyle w:val="a3"/>
            <w:rFonts w:eastAsia="Times New Roman"/>
            <w:bCs/>
            <w:color w:val="auto"/>
            <w:szCs w:val="28"/>
            <w:u w:val="none"/>
            <w:lang w:eastAsia="uk-UA"/>
          </w:rPr>
          <w:t>промислової мережі</w:t>
        </w:r>
      </w:hyperlink>
      <w:r w:rsidRPr="00F80E5A">
        <w:rPr>
          <w:rFonts w:eastAsia="Times New Roman"/>
          <w:bCs/>
          <w:szCs w:val="28"/>
          <w:lang w:eastAsia="uk-UA"/>
        </w:rPr>
        <w:t xml:space="preserve">. Багато сучасні приводи забезпечуються входами для </w:t>
      </w:r>
      <w:proofErr w:type="spellStart"/>
      <w:r w:rsidRPr="00F80E5A">
        <w:rPr>
          <w:rFonts w:eastAsia="Times New Roman"/>
          <w:bCs/>
          <w:szCs w:val="28"/>
          <w:lang w:eastAsia="uk-UA"/>
        </w:rPr>
        <w:t>конекторів</w:t>
      </w:r>
      <w:proofErr w:type="spellEnd"/>
      <w:r w:rsidRPr="00F80E5A">
        <w:rPr>
          <w:rFonts w:eastAsia="Times New Roman"/>
          <w:bCs/>
          <w:szCs w:val="28"/>
          <w:lang w:eastAsia="uk-UA"/>
        </w:rPr>
        <w:t xml:space="preserve"> промислових мереж, що грає важливу роль для підприємств з розвиненою </w:t>
      </w:r>
      <w:hyperlink r:id="rId55" w:tooltip="АСУ ТП" w:history="1">
        <w:r w:rsidRPr="00F80E5A">
          <w:rPr>
            <w:rStyle w:val="a3"/>
            <w:rFonts w:eastAsia="Times New Roman"/>
            <w:bCs/>
            <w:color w:val="auto"/>
            <w:szCs w:val="28"/>
            <w:u w:val="none"/>
            <w:lang w:eastAsia="uk-UA"/>
          </w:rPr>
          <w:t>АСУ ТП</w:t>
        </w:r>
      </w:hyperlink>
      <w:r w:rsidRPr="00F80E5A">
        <w:rPr>
          <w:rFonts w:eastAsia="Times New Roman"/>
          <w:bCs/>
          <w:szCs w:val="28"/>
          <w:lang w:eastAsia="uk-UA"/>
        </w:rPr>
        <w:t>.</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0"/>
        <w:jc w:val="center"/>
        <w:rPr>
          <w:rFonts w:eastAsia="Times New Roman"/>
          <w:bCs/>
          <w:szCs w:val="28"/>
          <w:lang w:eastAsia="uk-UA"/>
        </w:rPr>
      </w:pPr>
      <w:r w:rsidRPr="00F80E5A">
        <w:rPr>
          <w:rFonts w:eastAsia="Times New Roman"/>
          <w:bCs/>
          <w:noProof/>
          <w:szCs w:val="28"/>
          <w:lang w:val="ru-RU" w:eastAsia="ru-RU"/>
        </w:rPr>
        <w:drawing>
          <wp:inline distT="0" distB="0" distL="0" distR="0">
            <wp:extent cx="3901440" cy="3230880"/>
            <wp:effectExtent l="0" t="0" r="381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nittbild_drehnatrieb_01.jpg"/>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01440" cy="3230880"/>
                    </a:xfrm>
                    <a:prstGeom prst="rect">
                      <a:avLst/>
                    </a:prstGeom>
                  </pic:spPr>
                </pic:pic>
              </a:graphicData>
            </a:graphic>
          </wp:inline>
        </w:drawing>
      </w:r>
    </w:p>
    <w:p w:rsidR="00163AB1" w:rsidRPr="00F80E5A" w:rsidRDefault="00283E5B" w:rsidP="00163AB1">
      <w:pPr>
        <w:shd w:val="clear" w:color="auto" w:fill="FFFFFF"/>
        <w:ind w:firstLine="709"/>
        <w:jc w:val="center"/>
        <w:rPr>
          <w:rFonts w:eastAsia="Times New Roman"/>
          <w:bCs/>
          <w:szCs w:val="28"/>
          <w:lang w:eastAsia="uk-UA"/>
        </w:rPr>
      </w:pPr>
      <w:r w:rsidRPr="00F80E5A">
        <w:rPr>
          <w:rFonts w:eastAsia="Times New Roman"/>
          <w:bCs/>
          <w:szCs w:val="28"/>
          <w:lang w:eastAsia="uk-UA"/>
        </w:rPr>
        <w:lastRenderedPageBreak/>
        <w:t>Рисунок 1</w:t>
      </w:r>
      <w:r w:rsidR="00163AB1" w:rsidRPr="00F80E5A">
        <w:rPr>
          <w:rFonts w:eastAsia="Times New Roman"/>
          <w:bCs/>
          <w:szCs w:val="28"/>
          <w:lang w:eastAsia="uk-UA"/>
        </w:rPr>
        <w:t>.</w:t>
      </w:r>
      <w:r w:rsidRPr="00F80E5A">
        <w:rPr>
          <w:rFonts w:eastAsia="Times New Roman"/>
          <w:bCs/>
          <w:szCs w:val="28"/>
          <w:lang w:eastAsia="uk-UA"/>
        </w:rPr>
        <w:t>4</w:t>
      </w:r>
      <w:r w:rsidR="00163AB1" w:rsidRPr="00F80E5A">
        <w:rPr>
          <w:rFonts w:eastAsia="Times New Roman"/>
          <w:bCs/>
          <w:szCs w:val="28"/>
          <w:lang w:eastAsia="uk-UA"/>
        </w:rPr>
        <w:t xml:space="preserve"> – Розріз електричного приводу AUMA</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Редуктор – служить для перетворення виду і швидкості руху вихідного елемента двигуна відповідно до призначення керованої арматури.</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Кріплення до арматури зазвичай складається з фланцевого з’єднання, жорстко скріпляє корпусу приводу і арматури, і муфти, що з’єднує вали приводу і арматури.</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Ручний дублер необхідний для управління арматурою при налагоджувальних роботах, а також при відсутності енергії для двигуна. Забезпечується перемикачем в ручне положення для виключення травмування обслуговуючого персоналу, якщо під час ручного управління привід буде підключений до мережі.</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Покажчик положення і датчики приводу. Покажчик положення призначений для місцевого вказівки ступеня відкриття арматури в будь-який момент часу. Датчик положення робочого органу використовується на запірної арматури для дистанційного вказівки ступеня відкриття арматури в даний момент часу, на регулюючої – як елемент зворотного зв’язку (за матеріальним становищем регулюючого органу арматури).</w:t>
      </w:r>
    </w:p>
    <w:p w:rsidR="00072591" w:rsidRDefault="00072591" w:rsidP="006F44EB">
      <w:pPr>
        <w:pStyle w:val="ae"/>
        <w:rPr>
          <w:rFonts w:eastAsia="Times New Roman"/>
          <w:lang w:eastAsia="uk-UA"/>
        </w:rPr>
      </w:pPr>
      <w:bookmarkStart w:id="6" w:name="_Toc28087863"/>
    </w:p>
    <w:p w:rsidR="00163AB1" w:rsidRPr="00F80E5A" w:rsidRDefault="00163AB1" w:rsidP="006F44EB">
      <w:pPr>
        <w:pStyle w:val="ae"/>
        <w:rPr>
          <w:rFonts w:eastAsia="Times New Roman"/>
          <w:lang w:eastAsia="uk-UA"/>
        </w:rPr>
      </w:pPr>
      <w:r w:rsidRPr="00F80E5A">
        <w:rPr>
          <w:rFonts w:eastAsia="Times New Roman"/>
          <w:lang w:eastAsia="uk-UA"/>
        </w:rPr>
        <w:t>1.</w:t>
      </w:r>
      <w:r w:rsidR="00934E4A" w:rsidRPr="00F80E5A">
        <w:rPr>
          <w:rFonts w:eastAsia="Times New Roman"/>
          <w:lang w:eastAsia="uk-UA"/>
        </w:rPr>
        <w:t>4</w:t>
      </w:r>
      <w:r w:rsidRPr="00F80E5A">
        <w:rPr>
          <w:rFonts w:eastAsia="Times New Roman"/>
          <w:lang w:eastAsia="uk-UA"/>
        </w:rPr>
        <w:t xml:space="preserve">  Аналіз існуючих електричних схем запірної арматури</w:t>
      </w:r>
      <w:bookmarkEnd w:id="6"/>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D2585D">
      <w:pPr>
        <w:shd w:val="clear" w:color="auto" w:fill="FFFFFF" w:themeFill="background1"/>
        <w:ind w:firstLine="709"/>
        <w:rPr>
          <w:rFonts w:eastAsia="Times New Roman"/>
          <w:bCs/>
          <w:szCs w:val="28"/>
          <w:lang w:eastAsia="uk-UA"/>
        </w:rPr>
      </w:pPr>
      <w:r w:rsidRPr="00F80E5A">
        <w:rPr>
          <w:rFonts w:eastAsia="Times New Roman"/>
          <w:bCs/>
          <w:szCs w:val="28"/>
          <w:lang w:eastAsia="uk-UA"/>
        </w:rPr>
        <w:t xml:space="preserve">Запірна арматура складається з редуктору, електричного двигуна, коробки кінцевих вимикачів, та кінцевого роз’єднувача. Двигун слугує для передачі крутного моменту на редуктор, який в свою чергу обертає шток арматури. Коробка кінцевих вимикачів служить для визначення положення «відкрити-закрити», і так само служить для зупинки двигуна в одному з кінцевих положень (рис </w:t>
      </w:r>
      <w:r w:rsidR="00D2585D" w:rsidRPr="00F80E5A">
        <w:rPr>
          <w:rFonts w:eastAsia="Times New Roman"/>
          <w:bCs/>
          <w:szCs w:val="28"/>
          <w:shd w:val="clear" w:color="auto" w:fill="FFFFFF" w:themeFill="background1"/>
          <w:lang w:eastAsia="uk-UA"/>
        </w:rPr>
        <w:t>1.5</w:t>
      </w:r>
      <w:r w:rsidRPr="00F80E5A">
        <w:rPr>
          <w:rFonts w:eastAsia="Times New Roman"/>
          <w:bCs/>
          <w:szCs w:val="28"/>
          <w:shd w:val="clear" w:color="auto" w:fill="FFFFFF" w:themeFill="background1"/>
          <w:lang w:eastAsia="uk-UA"/>
        </w:rPr>
        <w:t>).</w:t>
      </w:r>
      <w:r w:rsidRPr="00F80E5A">
        <w:rPr>
          <w:rFonts w:eastAsia="Times New Roman"/>
          <w:bCs/>
          <w:szCs w:val="28"/>
          <w:lang w:eastAsia="uk-UA"/>
        </w:rPr>
        <w:t xml:space="preserve"> </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615292">
      <w:pPr>
        <w:shd w:val="clear" w:color="auto" w:fill="FFFFFF"/>
        <w:ind w:firstLine="0"/>
        <w:jc w:val="center"/>
        <w:rPr>
          <w:rFonts w:eastAsia="Times New Roman"/>
          <w:bCs/>
          <w:szCs w:val="28"/>
          <w:lang w:eastAsia="uk-UA"/>
        </w:rPr>
      </w:pPr>
      <w:r w:rsidRPr="00F80E5A">
        <w:rPr>
          <w:rFonts w:eastAsia="Times New Roman"/>
          <w:bCs/>
          <w:noProof/>
          <w:szCs w:val="28"/>
          <w:lang w:val="ru-RU" w:eastAsia="ru-RU"/>
        </w:rPr>
        <w:lastRenderedPageBreak/>
        <w:drawing>
          <wp:inline distT="0" distB="0" distL="0" distR="0">
            <wp:extent cx="5322498" cy="3364003"/>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Выключатель-концевой-ВКО-31.jpg"/>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34575" cy="3371636"/>
                    </a:xfrm>
                    <a:prstGeom prst="rect">
                      <a:avLst/>
                    </a:prstGeom>
                  </pic:spPr>
                </pic:pic>
              </a:graphicData>
            </a:graphic>
          </wp:inline>
        </w:drawing>
      </w:r>
    </w:p>
    <w:p w:rsidR="00163AB1" w:rsidRPr="00F80E5A" w:rsidRDefault="00283E5B" w:rsidP="00163AB1">
      <w:pPr>
        <w:shd w:val="clear" w:color="auto" w:fill="FFFFFF"/>
        <w:ind w:firstLine="709"/>
        <w:jc w:val="center"/>
        <w:rPr>
          <w:rFonts w:eastAsia="Times New Roman"/>
          <w:bCs/>
          <w:szCs w:val="28"/>
          <w:lang w:eastAsia="uk-UA"/>
        </w:rPr>
      </w:pPr>
      <w:r w:rsidRPr="00F80E5A">
        <w:rPr>
          <w:rFonts w:eastAsia="Times New Roman"/>
          <w:bCs/>
          <w:szCs w:val="28"/>
          <w:lang w:eastAsia="uk-UA"/>
        </w:rPr>
        <w:t>Рисунок 1.5</w:t>
      </w:r>
      <w:r w:rsidR="00163AB1" w:rsidRPr="00F80E5A">
        <w:rPr>
          <w:rFonts w:eastAsia="Times New Roman"/>
          <w:bCs/>
          <w:szCs w:val="28"/>
          <w:lang w:eastAsia="uk-UA"/>
        </w:rPr>
        <w:t xml:space="preserve"> – Коробка кінцевих вимикачів КПВ-40</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Шестерня, яка обертається в редукторі, так само обертає і шток коробки кінцевих вимикачів. Коли крутиться шток, по різьбі ходить кулачок, який натискає один з мікро-вимикачів, який відповідає положенню запірної арматури.</w:t>
      </w:r>
    </w:p>
    <w:p w:rsidR="00163AB1" w:rsidRPr="00C45DF4" w:rsidRDefault="00163AB1" w:rsidP="00D2585D">
      <w:pPr>
        <w:shd w:val="clear" w:color="auto" w:fill="FFFFFF" w:themeFill="background1"/>
        <w:ind w:firstLine="709"/>
        <w:rPr>
          <w:rFonts w:eastAsia="Times New Roman"/>
          <w:bCs/>
          <w:szCs w:val="28"/>
          <w:lang w:eastAsia="uk-UA"/>
        </w:rPr>
      </w:pPr>
      <w:r w:rsidRPr="00F80E5A">
        <w:rPr>
          <w:rFonts w:eastAsia="Times New Roman"/>
          <w:bCs/>
          <w:szCs w:val="28"/>
          <w:lang w:eastAsia="uk-UA"/>
        </w:rPr>
        <w:t xml:space="preserve">Так само є можливість управляти редуктором в ручному режимі. В ручному режимі редуктор обертає штурвал, в разі, якщо його трохи витягли з редуктора, і він замкнувся з шестернями редуктора, чим спровокував роз’єднання </w:t>
      </w:r>
      <w:r w:rsidRPr="00C45DF4">
        <w:rPr>
          <w:rFonts w:eastAsia="Times New Roman"/>
          <w:bCs/>
          <w:szCs w:val="28"/>
          <w:lang w:eastAsia="uk-UA"/>
        </w:rPr>
        <w:t>керуючої фази, і відключив можливість дистанційного керування за допомогою мікро-вимикача (р</w:t>
      </w:r>
      <w:r w:rsidR="00D2585D" w:rsidRPr="00C45DF4">
        <w:rPr>
          <w:rFonts w:eastAsia="Times New Roman"/>
          <w:bCs/>
          <w:szCs w:val="28"/>
          <w:lang w:eastAsia="uk-UA"/>
        </w:rPr>
        <w:t>ис 1.6</w:t>
      </w:r>
      <w:r w:rsidRPr="00C45DF4">
        <w:rPr>
          <w:rFonts w:eastAsia="Times New Roman"/>
          <w:bCs/>
          <w:szCs w:val="28"/>
          <w:lang w:eastAsia="uk-UA"/>
        </w:rPr>
        <w:t>)</w:t>
      </w:r>
    </w:p>
    <w:p w:rsidR="00163AB1" w:rsidRPr="00C45DF4" w:rsidRDefault="00163AB1" w:rsidP="00163AB1">
      <w:pPr>
        <w:shd w:val="clear" w:color="auto" w:fill="FFFFFF"/>
        <w:ind w:firstLine="709"/>
        <w:rPr>
          <w:rFonts w:eastAsia="Times New Roman"/>
          <w:bCs/>
          <w:szCs w:val="28"/>
          <w:lang w:eastAsia="uk-UA"/>
        </w:rPr>
      </w:pPr>
    </w:p>
    <w:p w:rsidR="00163AB1" w:rsidRPr="00C45DF4" w:rsidRDefault="00163AB1" w:rsidP="00615292">
      <w:pPr>
        <w:shd w:val="clear" w:color="auto" w:fill="FFFFFF"/>
        <w:ind w:firstLine="0"/>
        <w:jc w:val="center"/>
        <w:rPr>
          <w:rFonts w:eastAsia="Times New Roman"/>
          <w:bCs/>
          <w:szCs w:val="28"/>
          <w:lang w:eastAsia="uk-UA"/>
        </w:rPr>
      </w:pPr>
      <w:r w:rsidRPr="00C45DF4">
        <w:rPr>
          <w:rFonts w:eastAsia="Times New Roman"/>
          <w:bCs/>
          <w:noProof/>
          <w:szCs w:val="28"/>
          <w:lang w:val="ru-RU" w:eastAsia="ru-RU"/>
        </w:rPr>
        <w:lastRenderedPageBreak/>
        <w:drawing>
          <wp:inline distT="0" distB="0" distL="0" distR="0">
            <wp:extent cx="3838754" cy="287896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s(21)-1024x768.jpg"/>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66468" cy="2899747"/>
                    </a:xfrm>
                    <a:prstGeom prst="rect">
                      <a:avLst/>
                    </a:prstGeom>
                  </pic:spPr>
                </pic:pic>
              </a:graphicData>
            </a:graphic>
          </wp:inline>
        </w:drawing>
      </w:r>
    </w:p>
    <w:p w:rsidR="00163AB1" w:rsidRPr="00F80E5A" w:rsidRDefault="00163AB1" w:rsidP="00163AB1">
      <w:pPr>
        <w:shd w:val="clear" w:color="auto" w:fill="FFFFFF"/>
        <w:ind w:firstLine="709"/>
        <w:jc w:val="center"/>
        <w:rPr>
          <w:rFonts w:eastAsia="Times New Roman"/>
          <w:bCs/>
          <w:szCs w:val="28"/>
          <w:lang w:eastAsia="uk-UA"/>
        </w:rPr>
      </w:pPr>
      <w:r w:rsidRPr="00C45DF4">
        <w:rPr>
          <w:rFonts w:eastAsia="Times New Roman"/>
          <w:bCs/>
          <w:szCs w:val="28"/>
          <w:shd w:val="clear" w:color="auto" w:fill="FFFFFF" w:themeFill="background1"/>
          <w:lang w:eastAsia="uk-UA"/>
        </w:rPr>
        <w:t>Рисунок 1.</w:t>
      </w:r>
      <w:r w:rsidR="00283E5B" w:rsidRPr="00C45DF4">
        <w:rPr>
          <w:rFonts w:eastAsia="Times New Roman"/>
          <w:bCs/>
          <w:szCs w:val="28"/>
          <w:shd w:val="clear" w:color="auto" w:fill="FFFFFF" w:themeFill="background1"/>
          <w:lang w:eastAsia="uk-UA"/>
        </w:rPr>
        <w:t>6</w:t>
      </w:r>
      <w:r w:rsidRPr="00C45DF4">
        <w:rPr>
          <w:rFonts w:eastAsia="Times New Roman"/>
          <w:bCs/>
          <w:szCs w:val="28"/>
          <w:shd w:val="clear" w:color="auto" w:fill="FFFFFF" w:themeFill="background1"/>
          <w:lang w:eastAsia="uk-UA"/>
        </w:rPr>
        <w:t xml:space="preserve"> –</w:t>
      </w:r>
      <w:r w:rsidRPr="00C45DF4">
        <w:rPr>
          <w:rFonts w:eastAsia="Times New Roman"/>
          <w:bCs/>
          <w:szCs w:val="28"/>
          <w:lang w:eastAsia="uk-UA"/>
        </w:rPr>
        <w:t xml:space="preserve"> Мікро-вимикач</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Електродвигун управляється трьома фазами: А, B, і С. А для того що б змінювати напрямок обертання електродвигуна, змінюються фази А і С місцями за допомогою пускача. Пускачів так само два, і кожен відповід</w:t>
      </w:r>
      <w:r w:rsidR="00D2585D" w:rsidRPr="00F80E5A">
        <w:rPr>
          <w:rFonts w:eastAsia="Times New Roman"/>
          <w:bCs/>
          <w:szCs w:val="28"/>
          <w:lang w:eastAsia="uk-UA"/>
        </w:rPr>
        <w:t>ає положенню арматури (</w:t>
      </w:r>
      <w:r w:rsidR="00615292">
        <w:rPr>
          <w:rFonts w:eastAsia="Times New Roman"/>
          <w:bCs/>
          <w:szCs w:val="28"/>
          <w:lang w:eastAsia="uk-UA"/>
        </w:rPr>
        <w:t>р</w:t>
      </w:r>
      <w:r w:rsidR="00D2585D" w:rsidRPr="00F80E5A">
        <w:rPr>
          <w:rFonts w:eastAsia="Times New Roman"/>
          <w:bCs/>
          <w:szCs w:val="28"/>
          <w:lang w:eastAsia="uk-UA"/>
        </w:rPr>
        <w:t>ис. 1.7</w:t>
      </w:r>
      <w:r w:rsidRPr="00F80E5A">
        <w:rPr>
          <w:rFonts w:eastAsia="Times New Roman"/>
          <w:bCs/>
          <w:szCs w:val="28"/>
          <w:lang w:eastAsia="uk-UA"/>
        </w:rPr>
        <w:t xml:space="preserve">). </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283E5B">
      <w:pPr>
        <w:shd w:val="clear" w:color="auto" w:fill="FFFFFF"/>
        <w:ind w:firstLine="709"/>
        <w:jc w:val="center"/>
        <w:rPr>
          <w:rFonts w:eastAsia="Times New Roman"/>
          <w:bCs/>
          <w:szCs w:val="28"/>
          <w:lang w:eastAsia="uk-UA"/>
        </w:rPr>
      </w:pPr>
      <w:r w:rsidRPr="00F80E5A">
        <w:rPr>
          <w:rFonts w:eastAsia="Times New Roman"/>
          <w:bCs/>
          <w:noProof/>
          <w:szCs w:val="28"/>
          <w:lang w:val="ru-RU" w:eastAsia="ru-RU"/>
        </w:rPr>
        <w:drawing>
          <wp:inline distT="0" distB="0" distL="0" distR="0">
            <wp:extent cx="4412512" cy="263020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gnitnij-puskatel.jpg"/>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35471" cy="2643888"/>
                    </a:xfrm>
                    <a:prstGeom prst="rect">
                      <a:avLst/>
                    </a:prstGeom>
                  </pic:spPr>
                </pic:pic>
              </a:graphicData>
            </a:graphic>
          </wp:inline>
        </w:drawing>
      </w:r>
    </w:p>
    <w:p w:rsidR="00163AB1" w:rsidRPr="00F80E5A" w:rsidRDefault="00283E5B" w:rsidP="00163AB1">
      <w:pPr>
        <w:shd w:val="clear" w:color="auto" w:fill="FFFFFF"/>
        <w:ind w:firstLine="709"/>
        <w:jc w:val="center"/>
        <w:rPr>
          <w:rFonts w:eastAsia="Times New Roman"/>
          <w:bCs/>
          <w:szCs w:val="28"/>
          <w:lang w:eastAsia="uk-UA"/>
        </w:rPr>
      </w:pPr>
      <w:r w:rsidRPr="00F80E5A">
        <w:rPr>
          <w:rFonts w:eastAsia="Times New Roman"/>
          <w:bCs/>
          <w:szCs w:val="28"/>
          <w:lang w:eastAsia="uk-UA"/>
        </w:rPr>
        <w:t>Рисунок 1.7</w:t>
      </w:r>
      <w:r w:rsidR="00163AB1" w:rsidRPr="00F80E5A">
        <w:rPr>
          <w:rFonts w:eastAsia="Times New Roman"/>
          <w:bCs/>
          <w:szCs w:val="28"/>
          <w:lang w:eastAsia="uk-UA"/>
        </w:rPr>
        <w:t xml:space="preserve"> –</w:t>
      </w:r>
      <w:r w:rsidR="00615292">
        <w:rPr>
          <w:rFonts w:eastAsia="Times New Roman"/>
          <w:bCs/>
          <w:szCs w:val="28"/>
          <w:lang w:eastAsia="uk-UA"/>
        </w:rPr>
        <w:t xml:space="preserve"> </w:t>
      </w:r>
      <w:r w:rsidR="00163AB1" w:rsidRPr="00F80E5A">
        <w:rPr>
          <w:rFonts w:eastAsia="Times New Roman"/>
          <w:bCs/>
          <w:szCs w:val="28"/>
          <w:lang w:eastAsia="uk-UA"/>
        </w:rPr>
        <w:t>Магнітний пускач</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Пускач знаходиться в збірці засувок. Збірка засувок (</w:t>
      </w:r>
      <w:r w:rsidR="00615292">
        <w:rPr>
          <w:rFonts w:eastAsia="Times New Roman"/>
          <w:bCs/>
          <w:szCs w:val="28"/>
          <w:lang w:eastAsia="uk-UA"/>
        </w:rPr>
        <w:t>р</w:t>
      </w:r>
      <w:r w:rsidRPr="00F80E5A">
        <w:rPr>
          <w:rFonts w:eastAsia="Times New Roman"/>
          <w:bCs/>
          <w:szCs w:val="28"/>
          <w:lang w:eastAsia="uk-UA"/>
        </w:rPr>
        <w:t>ис 1.</w:t>
      </w:r>
      <w:r w:rsidR="00D2585D" w:rsidRPr="00F80E5A">
        <w:rPr>
          <w:rFonts w:eastAsia="Times New Roman"/>
          <w:bCs/>
          <w:szCs w:val="28"/>
          <w:lang w:eastAsia="uk-UA"/>
        </w:rPr>
        <w:t>8</w:t>
      </w:r>
      <w:r w:rsidRPr="00F80E5A">
        <w:rPr>
          <w:rFonts w:eastAsia="Times New Roman"/>
          <w:bCs/>
          <w:szCs w:val="28"/>
          <w:lang w:eastAsia="uk-UA"/>
        </w:rPr>
        <w:t>) – це шафа, в якій розташовані такі невід’ємні компоненти для управління як:</w:t>
      </w:r>
    </w:p>
    <w:p w:rsidR="00163AB1" w:rsidRPr="00F80E5A" w:rsidRDefault="00163AB1" w:rsidP="00615292">
      <w:pPr>
        <w:numPr>
          <w:ilvl w:val="0"/>
          <w:numId w:val="38"/>
        </w:numPr>
        <w:shd w:val="clear" w:color="auto" w:fill="FFFFFF"/>
        <w:rPr>
          <w:rFonts w:eastAsia="Times New Roman"/>
          <w:bCs/>
          <w:szCs w:val="28"/>
          <w:lang w:eastAsia="uk-UA"/>
        </w:rPr>
      </w:pPr>
      <w:r w:rsidRPr="00F80E5A">
        <w:rPr>
          <w:rFonts w:eastAsia="Times New Roman"/>
          <w:bCs/>
          <w:szCs w:val="28"/>
          <w:lang w:eastAsia="uk-UA"/>
        </w:rPr>
        <w:t>АП-50</w:t>
      </w:r>
      <w:r w:rsidR="00615292">
        <w:rPr>
          <w:rFonts w:eastAsia="Times New Roman"/>
          <w:bCs/>
          <w:szCs w:val="28"/>
          <w:lang w:eastAsia="uk-UA"/>
        </w:rPr>
        <w:t>;</w:t>
      </w:r>
    </w:p>
    <w:p w:rsidR="00163AB1" w:rsidRPr="00F80E5A" w:rsidRDefault="00163AB1" w:rsidP="00615292">
      <w:pPr>
        <w:numPr>
          <w:ilvl w:val="0"/>
          <w:numId w:val="38"/>
        </w:numPr>
        <w:shd w:val="clear" w:color="auto" w:fill="FFFFFF"/>
        <w:rPr>
          <w:rFonts w:eastAsia="Times New Roman"/>
          <w:bCs/>
          <w:szCs w:val="28"/>
          <w:lang w:eastAsia="uk-UA"/>
        </w:rPr>
      </w:pPr>
      <w:r w:rsidRPr="00F80E5A">
        <w:rPr>
          <w:rFonts w:eastAsia="Times New Roman"/>
          <w:bCs/>
          <w:szCs w:val="28"/>
          <w:lang w:eastAsia="uk-UA"/>
        </w:rPr>
        <w:lastRenderedPageBreak/>
        <w:t>пускач магнітний</w:t>
      </w:r>
      <w:r w:rsidR="00615292">
        <w:rPr>
          <w:rFonts w:eastAsia="Times New Roman"/>
          <w:bCs/>
          <w:szCs w:val="28"/>
          <w:lang w:eastAsia="uk-UA"/>
        </w:rPr>
        <w:t>;</w:t>
      </w:r>
    </w:p>
    <w:p w:rsidR="00163AB1" w:rsidRPr="00F80E5A" w:rsidRDefault="00163AB1" w:rsidP="00615292">
      <w:pPr>
        <w:numPr>
          <w:ilvl w:val="0"/>
          <w:numId w:val="38"/>
        </w:numPr>
        <w:shd w:val="clear" w:color="auto" w:fill="FFFFFF"/>
        <w:rPr>
          <w:rFonts w:eastAsia="Times New Roman"/>
          <w:bCs/>
          <w:szCs w:val="28"/>
          <w:lang w:eastAsia="uk-UA"/>
        </w:rPr>
      </w:pPr>
      <w:r w:rsidRPr="00F80E5A">
        <w:rPr>
          <w:rFonts w:eastAsia="Times New Roman"/>
          <w:bCs/>
          <w:szCs w:val="28"/>
          <w:lang w:eastAsia="uk-UA"/>
        </w:rPr>
        <w:t>опір</w:t>
      </w:r>
      <w:r w:rsidR="00615292">
        <w:rPr>
          <w:rFonts w:eastAsia="Times New Roman"/>
          <w:bCs/>
          <w:szCs w:val="28"/>
          <w:lang w:eastAsia="uk-UA"/>
        </w:rPr>
        <w:t>;</w:t>
      </w:r>
    </w:p>
    <w:p w:rsidR="00163AB1" w:rsidRPr="00F80E5A" w:rsidRDefault="00163AB1" w:rsidP="00615292">
      <w:pPr>
        <w:numPr>
          <w:ilvl w:val="0"/>
          <w:numId w:val="38"/>
        </w:numPr>
        <w:shd w:val="clear" w:color="auto" w:fill="FFFFFF"/>
        <w:rPr>
          <w:rFonts w:eastAsia="Times New Roman"/>
          <w:bCs/>
          <w:szCs w:val="28"/>
          <w:lang w:eastAsia="uk-UA"/>
        </w:rPr>
      </w:pPr>
      <w:r w:rsidRPr="00F80E5A">
        <w:rPr>
          <w:rFonts w:eastAsia="Times New Roman"/>
          <w:bCs/>
          <w:szCs w:val="28"/>
          <w:lang w:eastAsia="uk-UA"/>
        </w:rPr>
        <w:t>клемники</w:t>
      </w:r>
      <w:r w:rsidR="00615292">
        <w:rPr>
          <w:rFonts w:eastAsia="Times New Roman"/>
          <w:bCs/>
          <w:szCs w:val="28"/>
          <w:lang w:eastAsia="uk-UA"/>
        </w:rPr>
        <w:t>;</w:t>
      </w:r>
    </w:p>
    <w:p w:rsidR="00163AB1" w:rsidRPr="00F80E5A" w:rsidRDefault="00163AB1" w:rsidP="00615292">
      <w:pPr>
        <w:numPr>
          <w:ilvl w:val="0"/>
          <w:numId w:val="38"/>
        </w:numPr>
        <w:shd w:val="clear" w:color="auto" w:fill="FFFFFF"/>
        <w:rPr>
          <w:rFonts w:eastAsia="Times New Roman"/>
          <w:bCs/>
          <w:szCs w:val="28"/>
          <w:lang w:eastAsia="uk-UA"/>
        </w:rPr>
      </w:pPr>
      <w:r w:rsidRPr="00F80E5A">
        <w:rPr>
          <w:rFonts w:eastAsia="Times New Roman"/>
          <w:bCs/>
          <w:szCs w:val="28"/>
          <w:lang w:eastAsia="uk-UA"/>
        </w:rPr>
        <w:t>струмове реле</w:t>
      </w:r>
      <w:r w:rsidR="00615292">
        <w:rPr>
          <w:rFonts w:eastAsia="Times New Roman"/>
          <w:bCs/>
          <w:szCs w:val="28"/>
          <w:lang w:eastAsia="uk-UA"/>
        </w:rPr>
        <w:t>.</w:t>
      </w:r>
    </w:p>
    <w:p w:rsidR="00163AB1" w:rsidRDefault="00163AB1" w:rsidP="00163AB1">
      <w:pPr>
        <w:shd w:val="clear" w:color="auto" w:fill="FFFFFF"/>
        <w:ind w:firstLine="709"/>
        <w:rPr>
          <w:rFonts w:eastAsia="Times New Roman"/>
          <w:bCs/>
          <w:szCs w:val="28"/>
          <w:lang w:eastAsia="uk-UA"/>
        </w:rPr>
      </w:pPr>
    </w:p>
    <w:p w:rsidR="00615292" w:rsidRPr="00F80E5A" w:rsidRDefault="00615292" w:rsidP="00163AB1">
      <w:pPr>
        <w:shd w:val="clear" w:color="auto" w:fill="FFFFFF"/>
        <w:ind w:firstLine="709"/>
        <w:rPr>
          <w:rFonts w:eastAsia="Times New Roman"/>
          <w:bCs/>
          <w:szCs w:val="28"/>
          <w:lang w:eastAsia="uk-UA"/>
        </w:rPr>
      </w:pPr>
    </w:p>
    <w:p w:rsidR="00163AB1" w:rsidRPr="00F80E5A" w:rsidRDefault="00163AB1" w:rsidP="00283E5B">
      <w:pPr>
        <w:shd w:val="clear" w:color="auto" w:fill="FFFFFF"/>
        <w:ind w:firstLine="709"/>
        <w:jc w:val="center"/>
        <w:rPr>
          <w:rFonts w:eastAsia="Times New Roman"/>
          <w:bCs/>
          <w:szCs w:val="28"/>
          <w:lang w:eastAsia="uk-UA"/>
        </w:rPr>
      </w:pPr>
      <w:r w:rsidRPr="00F80E5A">
        <w:rPr>
          <w:rFonts w:eastAsia="Times New Roman"/>
          <w:bCs/>
          <w:noProof/>
          <w:szCs w:val="28"/>
          <w:lang w:val="ru-RU" w:eastAsia="ru-RU"/>
        </w:rPr>
        <w:drawing>
          <wp:inline distT="0" distB="0" distL="0" distR="0">
            <wp:extent cx="4011930" cy="53498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934441.jpg"/>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011930" cy="5349875"/>
                    </a:xfrm>
                    <a:prstGeom prst="rect">
                      <a:avLst/>
                    </a:prstGeom>
                  </pic:spPr>
                </pic:pic>
              </a:graphicData>
            </a:graphic>
          </wp:inline>
        </w:drawing>
      </w:r>
    </w:p>
    <w:p w:rsidR="00615292" w:rsidRDefault="00615292" w:rsidP="00283E5B">
      <w:pPr>
        <w:shd w:val="clear" w:color="auto" w:fill="FFFFFF"/>
        <w:ind w:firstLine="709"/>
        <w:jc w:val="center"/>
        <w:rPr>
          <w:rFonts w:eastAsia="Times New Roman"/>
          <w:bCs/>
          <w:szCs w:val="28"/>
          <w:lang w:eastAsia="uk-UA"/>
        </w:rPr>
      </w:pPr>
    </w:p>
    <w:p w:rsidR="00163AB1" w:rsidRPr="00F80E5A" w:rsidRDefault="00283E5B" w:rsidP="00615292">
      <w:pPr>
        <w:shd w:val="clear" w:color="auto" w:fill="FFFFFF"/>
        <w:ind w:firstLine="0"/>
        <w:jc w:val="center"/>
        <w:rPr>
          <w:rFonts w:eastAsia="Times New Roman"/>
          <w:bCs/>
          <w:szCs w:val="28"/>
          <w:lang w:eastAsia="uk-UA"/>
        </w:rPr>
      </w:pPr>
      <w:r w:rsidRPr="00F80E5A">
        <w:rPr>
          <w:rFonts w:eastAsia="Times New Roman"/>
          <w:bCs/>
          <w:szCs w:val="28"/>
          <w:lang w:eastAsia="uk-UA"/>
        </w:rPr>
        <w:t>Рисунок 1.8</w:t>
      </w:r>
      <w:r w:rsidR="00163AB1" w:rsidRPr="00F80E5A">
        <w:rPr>
          <w:rFonts w:eastAsia="Times New Roman"/>
          <w:bCs/>
          <w:szCs w:val="28"/>
          <w:lang w:eastAsia="uk-UA"/>
        </w:rPr>
        <w:t xml:space="preserve"> – </w:t>
      </w:r>
      <w:proofErr w:type="spellStart"/>
      <w:r w:rsidR="00615292">
        <w:rPr>
          <w:rFonts w:eastAsia="Times New Roman"/>
          <w:bCs/>
          <w:szCs w:val="28"/>
          <w:lang w:eastAsia="uk-UA"/>
        </w:rPr>
        <w:t>Електроз</w:t>
      </w:r>
      <w:r w:rsidR="00163AB1" w:rsidRPr="00F80E5A">
        <w:rPr>
          <w:rFonts w:eastAsia="Times New Roman"/>
          <w:bCs/>
          <w:szCs w:val="28"/>
          <w:lang w:eastAsia="uk-UA"/>
        </w:rPr>
        <w:t>бірка</w:t>
      </w:r>
      <w:proofErr w:type="spellEnd"/>
      <w:r w:rsidR="00163AB1" w:rsidRPr="00F80E5A">
        <w:rPr>
          <w:rFonts w:eastAsia="Times New Roman"/>
          <w:bCs/>
          <w:szCs w:val="28"/>
          <w:lang w:eastAsia="uk-UA"/>
        </w:rPr>
        <w:t xml:space="preserve"> засувок</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Блоковий щит управління (БЩУ) є місцем, на якому розміщені всі елементи єдиної централізованої системи управління агрегатами енергоблоку блокової теплової або атомної електростанції. (Рис 1.</w:t>
      </w:r>
      <w:r w:rsidR="00D2585D" w:rsidRPr="00F80E5A">
        <w:rPr>
          <w:rFonts w:eastAsia="Times New Roman"/>
          <w:bCs/>
          <w:szCs w:val="28"/>
          <w:lang w:eastAsia="uk-UA"/>
        </w:rPr>
        <w:t>9</w:t>
      </w:r>
      <w:r w:rsidRPr="00F80E5A">
        <w:rPr>
          <w:rFonts w:eastAsia="Times New Roman"/>
          <w:bCs/>
          <w:szCs w:val="28"/>
          <w:lang w:eastAsia="uk-UA"/>
        </w:rPr>
        <w:t>)</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lastRenderedPageBreak/>
        <w:t>З БЩУ здійснюється безпосереднє управління енергоблоком, на ньому розміщені робочі місця операторів блоку. На БЩУ знаходяться прилади контролю, автоматики, аварійної сигналізації і дистанційного керування, системи зв’язку з робочими місцями і центральним щитом управління, керуючі комп’ютерні системи. Управління обладнанням і контроль за його роботою виробляється за допомогою вертикальних оперативних інформаційних панелей, мнемосхем і похилих пультів управління обладнанням, часто розташованих по дузі. На БЩУ знаходяться електричні панелі блоку генератора-трансформатора, технологічного захисту, регуляторів, живлення, центральної сигналізації тощо. На пультах управління знаходяться ключі дистанційного керування засувками і електромоторами, за допомогою яких проводиться пуск, синхронізація з мережею, зупинка і інші операції, що забезпечують експлуатацію блоку як в нормальних, так і в аварійних ситуаціях. Для безпосереднього спостереження за роботою обладнання одна зі стін БЩУ обладнана заскленими прорізами, може виходити безпосередньо в машинний зал. Також для спостереження за обладнанням використовуються відеокамери, зображення з яких виводиться на БЩУ.</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На </w:t>
      </w:r>
      <w:proofErr w:type="spellStart"/>
      <w:r w:rsidRPr="00F80E5A">
        <w:rPr>
          <w:rFonts w:eastAsia="Times New Roman"/>
          <w:bCs/>
          <w:szCs w:val="28"/>
          <w:lang w:eastAsia="uk-UA"/>
        </w:rPr>
        <w:t>багатоблокових</w:t>
      </w:r>
      <w:proofErr w:type="spellEnd"/>
      <w:r w:rsidRPr="00F80E5A">
        <w:rPr>
          <w:rFonts w:eastAsia="Times New Roman"/>
          <w:bCs/>
          <w:szCs w:val="28"/>
          <w:lang w:eastAsia="uk-UA"/>
        </w:rPr>
        <w:t xml:space="preserve"> теплових електростанціях з одного БЩУ часто керують роботою одночасно двох енергоблоків.</w:t>
      </w:r>
    </w:p>
    <w:p w:rsidR="00615292" w:rsidRPr="00F80E5A" w:rsidRDefault="00615292" w:rsidP="00615292">
      <w:pPr>
        <w:shd w:val="clear" w:color="auto" w:fill="FFFFFF"/>
        <w:ind w:firstLine="709"/>
        <w:rPr>
          <w:rFonts w:eastAsia="Times New Roman"/>
          <w:bCs/>
          <w:szCs w:val="28"/>
          <w:lang w:eastAsia="uk-UA"/>
        </w:rPr>
      </w:pPr>
      <w:r w:rsidRPr="00F80E5A">
        <w:rPr>
          <w:rFonts w:eastAsia="Times New Roman"/>
          <w:bCs/>
          <w:szCs w:val="28"/>
          <w:lang w:eastAsia="uk-UA"/>
        </w:rPr>
        <w:t>Управляється все за допомогою системи ІСУ. ІСУ – це індивідуальна система управління. При введенні на панелі управління оператора, номер засувки, якою потрібно в даний момент керувати, спрацьовує реле вибору об’єкта, яке в свою чергу підтягує контакти управління на шинку управління арматурою (</w:t>
      </w:r>
      <w:r>
        <w:rPr>
          <w:rFonts w:eastAsia="Times New Roman"/>
          <w:bCs/>
          <w:szCs w:val="28"/>
          <w:lang w:eastAsia="uk-UA"/>
        </w:rPr>
        <w:t>р</w:t>
      </w:r>
      <w:r w:rsidRPr="00F80E5A">
        <w:rPr>
          <w:rFonts w:eastAsia="Times New Roman"/>
          <w:bCs/>
          <w:szCs w:val="28"/>
          <w:lang w:eastAsia="uk-UA"/>
        </w:rPr>
        <w:t xml:space="preserve">ис. </w:t>
      </w:r>
      <w:r>
        <w:rPr>
          <w:rFonts w:eastAsia="Times New Roman"/>
          <w:bCs/>
          <w:szCs w:val="28"/>
          <w:lang w:eastAsia="uk-UA"/>
        </w:rPr>
        <w:t>1.</w:t>
      </w:r>
      <w:r w:rsidRPr="00F80E5A">
        <w:rPr>
          <w:rFonts w:eastAsia="Times New Roman"/>
          <w:bCs/>
          <w:szCs w:val="28"/>
          <w:lang w:eastAsia="uk-UA"/>
        </w:rPr>
        <w:t>10).</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615292">
      <w:pPr>
        <w:shd w:val="clear" w:color="auto" w:fill="FFFFFF"/>
        <w:ind w:firstLine="0"/>
        <w:jc w:val="center"/>
        <w:rPr>
          <w:rFonts w:eastAsia="Times New Roman"/>
          <w:bCs/>
          <w:szCs w:val="28"/>
          <w:lang w:eastAsia="uk-UA"/>
        </w:rPr>
      </w:pPr>
      <w:r w:rsidRPr="00F80E5A">
        <w:rPr>
          <w:rFonts w:eastAsia="Times New Roman"/>
          <w:bCs/>
          <w:noProof/>
          <w:szCs w:val="28"/>
          <w:lang w:val="ru-RU" w:eastAsia="ru-RU"/>
        </w:rPr>
        <w:lastRenderedPageBreak/>
        <w:drawing>
          <wp:inline distT="0" distB="0" distL="0" distR="0">
            <wp:extent cx="4968816" cy="3726479"/>
            <wp:effectExtent l="0" t="0" r="381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oto_2019-12-10_13-28-37.jpg"/>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80391" cy="3735160"/>
                    </a:xfrm>
                    <a:prstGeom prst="rect">
                      <a:avLst/>
                    </a:prstGeom>
                  </pic:spPr>
                </pic:pic>
              </a:graphicData>
            </a:graphic>
          </wp:inline>
        </w:drawing>
      </w:r>
    </w:p>
    <w:p w:rsidR="00163AB1" w:rsidRPr="00F80E5A" w:rsidRDefault="00283E5B" w:rsidP="00163AB1">
      <w:pPr>
        <w:shd w:val="clear" w:color="auto" w:fill="FFFFFF"/>
        <w:ind w:firstLine="709"/>
        <w:rPr>
          <w:rFonts w:eastAsia="Times New Roman"/>
          <w:bCs/>
          <w:szCs w:val="28"/>
          <w:lang w:eastAsia="uk-UA"/>
        </w:rPr>
      </w:pPr>
      <w:r w:rsidRPr="00F80E5A">
        <w:rPr>
          <w:rFonts w:eastAsia="Times New Roman"/>
          <w:bCs/>
          <w:szCs w:val="28"/>
          <w:lang w:eastAsia="uk-UA"/>
        </w:rPr>
        <w:t>Рисунок 1.9</w:t>
      </w:r>
      <w:r w:rsidR="00163AB1" w:rsidRPr="00F80E5A">
        <w:rPr>
          <w:rFonts w:eastAsia="Times New Roman"/>
          <w:bCs/>
          <w:szCs w:val="28"/>
          <w:lang w:eastAsia="uk-UA"/>
        </w:rPr>
        <w:t xml:space="preserve"> – Блоковий щит управління блоками 7-8 №4 </w:t>
      </w:r>
      <w:proofErr w:type="spellStart"/>
      <w:r w:rsidR="00163AB1" w:rsidRPr="00F80E5A">
        <w:rPr>
          <w:rFonts w:eastAsia="Times New Roman"/>
          <w:bCs/>
          <w:szCs w:val="28"/>
          <w:lang w:eastAsia="uk-UA"/>
        </w:rPr>
        <w:t>Зміївської</w:t>
      </w:r>
      <w:proofErr w:type="spellEnd"/>
      <w:r w:rsidR="00163AB1" w:rsidRPr="00F80E5A">
        <w:rPr>
          <w:rFonts w:eastAsia="Times New Roman"/>
          <w:bCs/>
          <w:szCs w:val="28"/>
          <w:lang w:eastAsia="uk-UA"/>
        </w:rPr>
        <w:t xml:space="preserve"> ТЕС</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615292">
      <w:pPr>
        <w:shd w:val="clear" w:color="auto" w:fill="FFFFFF"/>
        <w:ind w:firstLine="0"/>
        <w:jc w:val="center"/>
        <w:rPr>
          <w:rFonts w:eastAsia="Times New Roman"/>
          <w:bCs/>
          <w:szCs w:val="28"/>
          <w:lang w:eastAsia="uk-UA"/>
        </w:rPr>
      </w:pPr>
      <w:r w:rsidRPr="00F80E5A">
        <w:rPr>
          <w:rFonts w:eastAsia="Times New Roman"/>
          <w:bCs/>
          <w:noProof/>
          <w:szCs w:val="28"/>
          <w:lang w:val="ru-RU" w:eastAsia="ru-RU"/>
        </w:rPr>
        <w:drawing>
          <wp:inline distT="0" distB="0" distL="0" distR="0">
            <wp:extent cx="3086182" cy="41148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2019-12-10_13-28-39.jpg"/>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094108" cy="4125368"/>
                    </a:xfrm>
                    <a:prstGeom prst="rect">
                      <a:avLst/>
                    </a:prstGeom>
                  </pic:spPr>
                </pic:pic>
              </a:graphicData>
            </a:graphic>
          </wp:inline>
        </w:drawing>
      </w:r>
    </w:p>
    <w:p w:rsidR="00163AB1" w:rsidRPr="00F80E5A" w:rsidRDefault="00283E5B" w:rsidP="00615292">
      <w:pPr>
        <w:shd w:val="clear" w:color="auto" w:fill="FFFFFF"/>
        <w:ind w:firstLine="0"/>
        <w:jc w:val="center"/>
        <w:rPr>
          <w:rFonts w:eastAsia="Times New Roman"/>
          <w:bCs/>
          <w:szCs w:val="28"/>
          <w:lang w:eastAsia="uk-UA"/>
        </w:rPr>
      </w:pPr>
      <w:r w:rsidRPr="00F80E5A">
        <w:rPr>
          <w:rFonts w:eastAsia="Times New Roman"/>
          <w:bCs/>
          <w:szCs w:val="28"/>
          <w:lang w:eastAsia="uk-UA"/>
        </w:rPr>
        <w:t>Рисунок 1.10</w:t>
      </w:r>
      <w:r w:rsidR="00163AB1" w:rsidRPr="00F80E5A">
        <w:rPr>
          <w:rFonts w:eastAsia="Times New Roman"/>
          <w:bCs/>
          <w:szCs w:val="28"/>
          <w:lang w:eastAsia="uk-UA"/>
        </w:rPr>
        <w:t xml:space="preserve"> – Індивідуальна система управління</w:t>
      </w:r>
    </w:p>
    <w:p w:rsidR="00163AB1" w:rsidRPr="00F80E5A" w:rsidRDefault="00163AB1" w:rsidP="00163AB1">
      <w:pPr>
        <w:shd w:val="clear" w:color="auto" w:fill="FFFFFF"/>
        <w:ind w:firstLine="709"/>
        <w:rPr>
          <w:rFonts w:eastAsia="Times New Roman"/>
          <w:bCs/>
          <w:szCs w:val="28"/>
          <w:lang w:eastAsia="uk-UA"/>
        </w:rPr>
      </w:pP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lastRenderedPageBreak/>
        <w:t xml:space="preserve">У електросхемі керуюча фаза А. Струм по фазі А йде через кінцевий роз’єднувач на множник жил. Перша жила йде на кінцевий «відкриття», друга на кінцевий «закриття», і третя жила на струмове реле, яке служить для розмикання пускача в разі, якщо піде сильно великий струм на двигун, якщо редуктор заклинить, і, після реле струму, на електродвигун. Перша жила, яка йде через кінцевий «відкриття», проходить через реле вибору об’єкта і потрапляє на шинку управління. При замиканні шинки ключем управління, </w:t>
      </w:r>
      <w:r w:rsidR="004E6B72">
        <w:rPr>
          <w:rFonts w:eastAsia="Times New Roman"/>
          <w:bCs/>
          <w:szCs w:val="28"/>
          <w:lang w:eastAsia="uk-UA"/>
        </w:rPr>
        <w:t>струм</w:t>
      </w:r>
      <w:r w:rsidRPr="00F80E5A">
        <w:rPr>
          <w:rFonts w:eastAsia="Times New Roman"/>
          <w:bCs/>
          <w:szCs w:val="28"/>
          <w:lang w:eastAsia="uk-UA"/>
        </w:rPr>
        <w:t xml:space="preserve"> потрапляє на пускач магнітний «відкриття» (ПМВ) і спрацьовує </w:t>
      </w:r>
      <w:proofErr w:type="spellStart"/>
      <w:r w:rsidRPr="00F80E5A">
        <w:rPr>
          <w:rFonts w:eastAsia="Times New Roman"/>
          <w:bCs/>
          <w:szCs w:val="28"/>
          <w:lang w:eastAsia="uk-UA"/>
        </w:rPr>
        <w:t>самопідхват</w:t>
      </w:r>
      <w:proofErr w:type="spellEnd"/>
      <w:r w:rsidRPr="00F80E5A">
        <w:rPr>
          <w:rFonts w:eastAsia="Times New Roman"/>
          <w:bCs/>
          <w:szCs w:val="28"/>
          <w:lang w:eastAsia="uk-UA"/>
        </w:rPr>
        <w:t>. При спрацьовуванні ПМВ, замикаються контакти фаз А і С, і двигун крутиться в сторону відкриття, так як фаза В постійно прих</w:t>
      </w:r>
      <w:r w:rsidR="00D2585D" w:rsidRPr="00F80E5A">
        <w:rPr>
          <w:rFonts w:eastAsia="Times New Roman"/>
          <w:bCs/>
          <w:szCs w:val="28"/>
          <w:lang w:eastAsia="uk-UA"/>
        </w:rPr>
        <w:t>одить до електродвигуна (Рис 1.11</w:t>
      </w:r>
      <w:r w:rsidRPr="00F80E5A">
        <w:rPr>
          <w:rFonts w:eastAsia="Times New Roman"/>
          <w:bCs/>
          <w:szCs w:val="28"/>
          <w:lang w:eastAsia="uk-UA"/>
        </w:rPr>
        <w:t>).</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Коли двигун починає крутитися на відкриття, двигун крутить редуктор, який обертає арматуру і кулачок в коробці кінцевих вимикачів. У коробці вимикачів кулачок сходить з </w:t>
      </w:r>
      <w:proofErr w:type="spellStart"/>
      <w:r w:rsidRPr="00F80E5A">
        <w:rPr>
          <w:rFonts w:eastAsia="Times New Roman"/>
          <w:bCs/>
          <w:szCs w:val="28"/>
          <w:lang w:eastAsia="uk-UA"/>
        </w:rPr>
        <w:t>мікровимикача</w:t>
      </w:r>
      <w:proofErr w:type="spellEnd"/>
      <w:r w:rsidRPr="00F80E5A">
        <w:rPr>
          <w:rFonts w:eastAsia="Times New Roman"/>
          <w:bCs/>
          <w:szCs w:val="28"/>
          <w:lang w:eastAsia="uk-UA"/>
        </w:rPr>
        <w:t xml:space="preserve"> «Закриття» і лампочки закриття на панелі управління припиняють горіти, і, через те, що пускач замкнувся, замикаються лампочка відкриття з шинкою миготіння, і зелена лампочка блимає, сигналізуючи оператору про те, що засувка пішла на відкриття.</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Електродвигун буде працювати, поки кулачок в коробці кінцевих вимикачів не натисне на </w:t>
      </w:r>
      <w:proofErr w:type="spellStart"/>
      <w:r w:rsidRPr="00F80E5A">
        <w:rPr>
          <w:rFonts w:eastAsia="Times New Roman"/>
          <w:bCs/>
          <w:szCs w:val="28"/>
          <w:lang w:eastAsia="uk-UA"/>
        </w:rPr>
        <w:t>мікровимикач</w:t>
      </w:r>
      <w:proofErr w:type="spellEnd"/>
      <w:r w:rsidRPr="00F80E5A">
        <w:rPr>
          <w:rFonts w:eastAsia="Times New Roman"/>
          <w:bCs/>
          <w:szCs w:val="28"/>
          <w:lang w:eastAsia="uk-UA"/>
        </w:rPr>
        <w:t xml:space="preserve"> «відкриття», який розімкне пускач «відкриття», після чого двигун зупиниться і зелені лампочки перестануть блимати і просто будуть горіти, сигналізуючи операторові, що засувка зупинилася і дійшла до потрібного положення.</w:t>
      </w:r>
    </w:p>
    <w:p w:rsidR="00163AB1" w:rsidRPr="00F80E5A" w:rsidRDefault="00163AB1" w:rsidP="00163AB1">
      <w:pPr>
        <w:shd w:val="clear" w:color="auto" w:fill="FFFFFF"/>
        <w:ind w:firstLine="709"/>
        <w:rPr>
          <w:rFonts w:eastAsia="Times New Roman"/>
          <w:bCs/>
          <w:szCs w:val="28"/>
          <w:lang w:eastAsia="uk-UA"/>
        </w:rPr>
      </w:pPr>
      <w:r w:rsidRPr="00F80E5A">
        <w:rPr>
          <w:rFonts w:eastAsia="Times New Roman"/>
          <w:bCs/>
          <w:szCs w:val="28"/>
          <w:lang w:eastAsia="uk-UA"/>
        </w:rPr>
        <w:t xml:space="preserve">При замиканні на шинці управління положення закриття за допомогою ключа, відбувається те ж саме, тільки замикається пускач «закриття», який змінює фази А і С і двигун крутиться в протилежну сторону. Коли в коробці вимикачів кулачок сходить з </w:t>
      </w:r>
      <w:proofErr w:type="spellStart"/>
      <w:r w:rsidRPr="00F80E5A">
        <w:rPr>
          <w:rFonts w:eastAsia="Times New Roman"/>
          <w:bCs/>
          <w:szCs w:val="28"/>
          <w:lang w:eastAsia="uk-UA"/>
        </w:rPr>
        <w:t>мікровимикача</w:t>
      </w:r>
      <w:proofErr w:type="spellEnd"/>
      <w:r w:rsidRPr="00F80E5A">
        <w:rPr>
          <w:rFonts w:eastAsia="Times New Roman"/>
          <w:bCs/>
          <w:szCs w:val="28"/>
          <w:lang w:eastAsia="uk-UA"/>
        </w:rPr>
        <w:t>, припиняє горіти зелена лампочка і починає блимати червона лампочка, сигналізуючи, що засувка почала закриватися.</w:t>
      </w:r>
    </w:p>
    <w:p w:rsidR="00615292" w:rsidRDefault="00163AB1" w:rsidP="00615292">
      <w:pPr>
        <w:shd w:val="clear" w:color="auto" w:fill="FFFFFF"/>
        <w:ind w:firstLine="0"/>
        <w:rPr>
          <w:rFonts w:eastAsia="Times New Roman"/>
          <w:bCs/>
          <w:szCs w:val="28"/>
          <w:lang w:eastAsia="uk-UA"/>
        </w:rPr>
      </w:pPr>
      <w:r w:rsidRPr="00F80E5A">
        <w:rPr>
          <w:rFonts w:eastAsia="Times New Roman"/>
          <w:bCs/>
          <w:noProof/>
          <w:szCs w:val="28"/>
          <w:lang w:val="ru-RU" w:eastAsia="ru-RU"/>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116205</wp:posOffset>
            </wp:positionV>
            <wp:extent cx="5943600" cy="8408035"/>
            <wp:effectExtent l="0" t="0" r="0"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Задвижки котла переделаные.JPG"/>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8408035"/>
                    </a:xfrm>
                    <a:prstGeom prst="rect">
                      <a:avLst/>
                    </a:prstGeom>
                  </pic:spPr>
                </pic:pic>
              </a:graphicData>
            </a:graphic>
          </wp:anchor>
        </w:drawing>
      </w:r>
    </w:p>
    <w:p w:rsidR="00163AB1" w:rsidRPr="00F80E5A" w:rsidRDefault="006F44EB" w:rsidP="00615292">
      <w:pPr>
        <w:shd w:val="clear" w:color="auto" w:fill="FFFFFF"/>
        <w:ind w:firstLine="0"/>
        <w:jc w:val="center"/>
        <w:rPr>
          <w:rFonts w:eastAsia="Times New Roman"/>
          <w:bCs/>
          <w:szCs w:val="28"/>
          <w:lang w:eastAsia="uk-UA"/>
        </w:rPr>
      </w:pPr>
      <w:r>
        <w:rPr>
          <w:rFonts w:eastAsia="Times New Roman"/>
          <w:bCs/>
          <w:szCs w:val="28"/>
          <w:lang w:eastAsia="uk-UA"/>
        </w:rPr>
        <w:t>Р</w:t>
      </w:r>
      <w:r w:rsidR="00283E5B" w:rsidRPr="00F80E5A">
        <w:rPr>
          <w:rFonts w:eastAsia="Times New Roman"/>
          <w:bCs/>
          <w:szCs w:val="28"/>
          <w:lang w:eastAsia="uk-UA"/>
        </w:rPr>
        <w:t>исунок 1.11</w:t>
      </w:r>
      <w:r w:rsidR="00163AB1" w:rsidRPr="00F80E5A">
        <w:rPr>
          <w:rFonts w:eastAsia="Times New Roman"/>
          <w:bCs/>
          <w:szCs w:val="28"/>
          <w:lang w:eastAsia="uk-UA"/>
        </w:rPr>
        <w:t xml:space="preserve"> – Схема управління засувкою</w:t>
      </w:r>
    </w:p>
    <w:p w:rsidR="00C7502E" w:rsidRPr="006F44EB" w:rsidRDefault="00C7502E" w:rsidP="006F44EB">
      <w:pPr>
        <w:pStyle w:val="ae"/>
      </w:pPr>
      <w:bookmarkStart w:id="7" w:name="_Toc28087864"/>
      <w:r w:rsidRPr="006F44EB">
        <w:lastRenderedPageBreak/>
        <w:t>1.</w:t>
      </w:r>
      <w:r w:rsidR="005F540B">
        <w:t>5</w:t>
      </w:r>
      <w:r w:rsidRPr="006F44EB">
        <w:t xml:space="preserve"> Постановка мети і задач дослідження</w:t>
      </w:r>
      <w:bookmarkEnd w:id="7"/>
      <w:r w:rsidRPr="006F44EB">
        <w:t xml:space="preserve"> </w:t>
      </w:r>
    </w:p>
    <w:p w:rsidR="00C7502E" w:rsidRPr="00F80E5A" w:rsidRDefault="00C7502E" w:rsidP="00B57136">
      <w:pPr>
        <w:pStyle w:val="ae"/>
        <w:ind w:firstLine="709"/>
      </w:pPr>
    </w:p>
    <w:p w:rsidR="00515606" w:rsidRPr="00F80E5A" w:rsidRDefault="00515606" w:rsidP="00515606">
      <w:pPr>
        <w:pStyle w:val="Normal0"/>
        <w:ind w:firstLine="709"/>
        <w:rPr>
          <w:lang w:val="uk-UA"/>
        </w:rPr>
      </w:pPr>
      <w:r w:rsidRPr="00F80E5A">
        <w:rPr>
          <w:lang w:val="uk-UA"/>
        </w:rPr>
        <w:t>Економічне середовище, що швидко змінюється, змушує компанії постійно дбати про стабільність свого фінансового становища – це одна з умов їх виживання. Тут не можна обійтися одними лише вказівками. Топ-менеджери розуміють, що сучасну компанію необхідно будувати, починаючи з фундаментальних низів, використовуючи принципи інженерної справи. Цим питанням займається інжиніринг бізнесу, що відстежує зміни зовнішнього середовища підприємства. На підставі цих змін компанія повинна модифікуватися слідом за ними, щоб не поступатися конкурентам в боротьбі за споживачів продукції.</w:t>
      </w:r>
    </w:p>
    <w:p w:rsidR="00515606" w:rsidRPr="00F80E5A" w:rsidRDefault="00515606" w:rsidP="00515606">
      <w:pPr>
        <w:pStyle w:val="Normal0"/>
        <w:ind w:firstLine="709"/>
        <w:rPr>
          <w:szCs w:val="28"/>
          <w:lang w:val="uk-UA"/>
        </w:rPr>
      </w:pPr>
      <w:r w:rsidRPr="00F80E5A">
        <w:rPr>
          <w:szCs w:val="28"/>
          <w:lang w:val="uk-UA"/>
        </w:rPr>
        <w:t>Фактично інжиніринг досліджує бізнес-процеси, і при негативному результаті цих досліджень виникає необхідність провести реінжиніринг роботи компанії – радикальне переосмислення бізнес-процесів для різкого досягнення нових бізнес-висот (мінімальних витрат, вищої якості, кращого рівня обслуговування, оперативності дій).</w:t>
      </w:r>
    </w:p>
    <w:p w:rsidR="00515606" w:rsidRPr="00F80E5A" w:rsidRDefault="00515606" w:rsidP="00515606">
      <w:pPr>
        <w:pStyle w:val="Normal0"/>
        <w:ind w:firstLine="709"/>
        <w:rPr>
          <w:szCs w:val="28"/>
          <w:lang w:val="uk-UA"/>
        </w:rPr>
      </w:pPr>
      <w:r w:rsidRPr="00F80E5A">
        <w:rPr>
          <w:szCs w:val="28"/>
          <w:lang w:val="uk-UA"/>
        </w:rPr>
        <w:t>По суті, реінжиніринг бізнес-процесів – капітальна перебудова підприємства, ризикований проект, в 50% випадків реалізації якого настає економічний злет компанії. Логічно, що в інших 50% випадків реінжинірингу настає повний крах організації. Саме тому в процесі відвоювання ринкових позицій необхідно чітко уявляти собі всі етапи такого проекту, як реінжиніринг, тонкощі його інструментів, палітру наслідків і можливостей уникнути ризиків.</w:t>
      </w:r>
    </w:p>
    <w:p w:rsidR="00515606" w:rsidRPr="00F80E5A" w:rsidRDefault="00515606" w:rsidP="00515606">
      <w:pPr>
        <w:pStyle w:val="Normal0"/>
        <w:ind w:firstLine="709"/>
        <w:rPr>
          <w:szCs w:val="28"/>
          <w:lang w:val="uk-UA"/>
        </w:rPr>
      </w:pPr>
      <w:r w:rsidRPr="00F80E5A">
        <w:rPr>
          <w:szCs w:val="28"/>
          <w:lang w:val="uk-UA"/>
        </w:rPr>
        <w:t>За вмілої реалізації реінжиніринг покликаний вирішити цілий ряд необхідних для успішної діяльності компанії завдань:</w:t>
      </w:r>
    </w:p>
    <w:p w:rsidR="00515606" w:rsidRPr="00F80E5A" w:rsidRDefault="00515606" w:rsidP="00654C39">
      <w:pPr>
        <w:pStyle w:val="a6"/>
        <w:numPr>
          <w:ilvl w:val="0"/>
          <w:numId w:val="11"/>
        </w:numPr>
        <w:ind w:left="0" w:firstLine="709"/>
        <w:rPr>
          <w:szCs w:val="28"/>
        </w:rPr>
      </w:pPr>
      <w:r w:rsidRPr="00F80E5A">
        <w:rPr>
          <w:szCs w:val="28"/>
        </w:rPr>
        <w:t>оптимізація послідовності дій, що скорочує цикл виготовлення і продажу продукту, а значить, збільшує зростання показників компанії;</w:t>
      </w:r>
    </w:p>
    <w:p w:rsidR="00515606" w:rsidRPr="00F80E5A" w:rsidRDefault="00515606" w:rsidP="00654C39">
      <w:pPr>
        <w:pStyle w:val="a6"/>
        <w:numPr>
          <w:ilvl w:val="0"/>
          <w:numId w:val="11"/>
        </w:numPr>
        <w:ind w:left="0" w:firstLine="709"/>
        <w:rPr>
          <w:szCs w:val="28"/>
        </w:rPr>
      </w:pPr>
      <w:r w:rsidRPr="00F80E5A">
        <w:rPr>
          <w:szCs w:val="28"/>
        </w:rPr>
        <w:t>мінімізація використання ресурсів, тобто витрат;</w:t>
      </w:r>
    </w:p>
    <w:p w:rsidR="00515606" w:rsidRPr="00F80E5A" w:rsidRDefault="00515606" w:rsidP="00654C39">
      <w:pPr>
        <w:pStyle w:val="a6"/>
        <w:numPr>
          <w:ilvl w:val="0"/>
          <w:numId w:val="11"/>
        </w:numPr>
        <w:ind w:left="0" w:firstLine="709"/>
        <w:rPr>
          <w:szCs w:val="28"/>
        </w:rPr>
      </w:pPr>
      <w:r w:rsidRPr="00F80E5A">
        <w:rPr>
          <w:szCs w:val="28"/>
        </w:rPr>
        <w:t>адаптація бізнес-процесів до потреб і поведінки конкурентів, а значить, підвищення якості обслуговування клієнтів;</w:t>
      </w:r>
    </w:p>
    <w:p w:rsidR="00515606" w:rsidRPr="00F80E5A" w:rsidRDefault="00515606" w:rsidP="00654C39">
      <w:pPr>
        <w:pStyle w:val="a6"/>
        <w:numPr>
          <w:ilvl w:val="0"/>
          <w:numId w:val="11"/>
        </w:numPr>
        <w:ind w:left="0" w:firstLine="709"/>
        <w:rPr>
          <w:szCs w:val="28"/>
        </w:rPr>
      </w:pPr>
      <w:r w:rsidRPr="00F80E5A">
        <w:rPr>
          <w:szCs w:val="28"/>
        </w:rPr>
        <w:lastRenderedPageBreak/>
        <w:t>раціоналізація схем взаємодії з партнерами і клієнтами, а значить, зростання прибутку;</w:t>
      </w:r>
    </w:p>
    <w:p w:rsidR="00515606" w:rsidRPr="00F80E5A" w:rsidRDefault="00515606" w:rsidP="00654C39">
      <w:pPr>
        <w:pStyle w:val="a6"/>
        <w:numPr>
          <w:ilvl w:val="0"/>
          <w:numId w:val="11"/>
        </w:numPr>
        <w:ind w:left="0" w:firstLine="709"/>
        <w:rPr>
          <w:szCs w:val="28"/>
        </w:rPr>
      </w:pPr>
      <w:r w:rsidRPr="00F80E5A">
        <w:rPr>
          <w:szCs w:val="28"/>
        </w:rPr>
        <w:t>синхронізація та координація всіх бізнес-процесів.</w:t>
      </w:r>
    </w:p>
    <w:p w:rsidR="00515606" w:rsidRDefault="00515606" w:rsidP="00515606">
      <w:pPr>
        <w:pStyle w:val="Normal0"/>
        <w:ind w:firstLine="709"/>
        <w:rPr>
          <w:lang w:val="uk-UA"/>
        </w:rPr>
      </w:pPr>
      <w:r w:rsidRPr="00F80E5A">
        <w:rPr>
          <w:lang w:val="uk-UA"/>
        </w:rPr>
        <w:t>Для реінжинірингу дистанційної системи керування потрібне створення логічної частини програмного забезпечення, в якому будуть оброблятися сигнали, що надходять з модулів введення-виведення, людино-машинний інтерфейс, для управління запірною арматурою котла електростанції, а так само управління пальниками за допомогою соленоїдних клапанів, і так само виконання звітів з добовими відомостями.</w:t>
      </w:r>
    </w:p>
    <w:p w:rsidR="001C75CE" w:rsidRDefault="001C75CE" w:rsidP="00515606">
      <w:pPr>
        <w:pStyle w:val="Normal0"/>
        <w:ind w:firstLine="709"/>
        <w:rPr>
          <w:lang w:val="uk-UA"/>
        </w:rPr>
      </w:pPr>
    </w:p>
    <w:p w:rsidR="001C75CE" w:rsidRPr="001C75CE" w:rsidRDefault="001C75CE" w:rsidP="00DA1B8D">
      <w:pPr>
        <w:pStyle w:val="ae"/>
      </w:pPr>
      <w:bookmarkStart w:id="8" w:name="_Toc28087865"/>
      <w:r w:rsidRPr="001C75CE">
        <w:t>Висновки до розділу 1</w:t>
      </w:r>
      <w:bookmarkEnd w:id="8"/>
    </w:p>
    <w:p w:rsidR="001C75CE" w:rsidRPr="00F80E5A" w:rsidRDefault="001C75CE" w:rsidP="00515606">
      <w:pPr>
        <w:pStyle w:val="Normal0"/>
        <w:ind w:firstLine="709"/>
        <w:rPr>
          <w:lang w:val="uk-UA"/>
        </w:rPr>
      </w:pPr>
    </w:p>
    <w:p w:rsidR="00515606" w:rsidRPr="00F80E5A" w:rsidRDefault="00515606" w:rsidP="00515606">
      <w:pPr>
        <w:pStyle w:val="Normal0"/>
        <w:ind w:firstLine="709"/>
        <w:rPr>
          <w:szCs w:val="28"/>
          <w:lang w:val="uk-UA" w:eastAsia="uk-UA"/>
        </w:rPr>
      </w:pPr>
      <w:r w:rsidRPr="00F80E5A">
        <w:rPr>
          <w:lang w:val="uk-UA"/>
        </w:rPr>
        <w:t xml:space="preserve">Проведений аналіз сучасного стану проблеми управління запірною  арматурою котла електростанції показав необхідність підвищення ефективності системи дистанційного управління запірною арматурою котла електростанції. </w:t>
      </w:r>
      <w:r w:rsidRPr="00F80E5A">
        <w:rPr>
          <w:szCs w:val="28"/>
          <w:lang w:val="uk-UA" w:eastAsia="uk-UA"/>
        </w:rPr>
        <w:t>Для досягнення поставленої мети необхідно вирішити такі завдання:</w:t>
      </w:r>
    </w:p>
    <w:p w:rsidR="00515606" w:rsidRPr="00F80E5A" w:rsidRDefault="00515606" w:rsidP="00654C39">
      <w:pPr>
        <w:pStyle w:val="a6"/>
        <w:numPr>
          <w:ilvl w:val="0"/>
          <w:numId w:val="3"/>
        </w:numPr>
        <w:shd w:val="clear" w:color="auto" w:fill="FFFFFF"/>
        <w:tabs>
          <w:tab w:val="left" w:pos="993"/>
        </w:tabs>
        <w:ind w:left="0" w:firstLine="709"/>
        <w:rPr>
          <w:szCs w:val="28"/>
        </w:rPr>
      </w:pPr>
      <w:r w:rsidRPr="00F80E5A">
        <w:rPr>
          <w:rFonts w:eastAsia="Times New Roman"/>
          <w:szCs w:val="28"/>
          <w:lang w:eastAsia="uk-UA"/>
        </w:rPr>
        <w:t>проа</w:t>
      </w:r>
      <w:r w:rsidRPr="00F80E5A">
        <w:rPr>
          <w:szCs w:val="28"/>
        </w:rPr>
        <w:t>налізувати вимоги технічного завдання на реінжиніринг системи дистанційного управління запірною арматурою котла електростанції;</w:t>
      </w:r>
    </w:p>
    <w:p w:rsidR="00515606" w:rsidRPr="00F80E5A" w:rsidRDefault="00515606"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вибрати середовище SCADA-системи для розробки модуля управління;</w:t>
      </w:r>
    </w:p>
    <w:p w:rsidR="00515606" w:rsidRPr="00F80E5A" w:rsidRDefault="00515606"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 xml:space="preserve">розробити алгоритм автоматизації процесу управління </w:t>
      </w:r>
      <w:r w:rsidRPr="00F80E5A">
        <w:rPr>
          <w:szCs w:val="28"/>
        </w:rPr>
        <w:t>запірною арматурою котла електростанції</w:t>
      </w:r>
      <w:r w:rsidRPr="00F80E5A">
        <w:rPr>
          <w:rFonts w:eastAsia="Times New Roman"/>
          <w:szCs w:val="28"/>
          <w:lang w:eastAsia="uk-UA"/>
        </w:rPr>
        <w:t>;</w:t>
      </w:r>
    </w:p>
    <w:p w:rsidR="00515606" w:rsidRPr="00F80E5A" w:rsidRDefault="00515606" w:rsidP="00654C39">
      <w:pPr>
        <w:pStyle w:val="a6"/>
        <w:numPr>
          <w:ilvl w:val="0"/>
          <w:numId w:val="3"/>
        </w:numPr>
        <w:shd w:val="clear" w:color="auto" w:fill="FFFFFF"/>
        <w:tabs>
          <w:tab w:val="left" w:pos="993"/>
        </w:tabs>
        <w:ind w:left="0" w:firstLine="709"/>
        <w:rPr>
          <w:rFonts w:eastAsia="Times New Roman"/>
          <w:szCs w:val="28"/>
          <w:lang w:eastAsia="uk-UA"/>
        </w:rPr>
      </w:pPr>
      <w:r w:rsidRPr="00F80E5A">
        <w:rPr>
          <w:rFonts w:eastAsia="Times New Roman"/>
          <w:szCs w:val="28"/>
          <w:lang w:eastAsia="uk-UA"/>
        </w:rPr>
        <w:t xml:space="preserve">створити мнемосхему і інтерфейс системи управління </w:t>
      </w:r>
      <w:r w:rsidRPr="00F80E5A">
        <w:rPr>
          <w:szCs w:val="28"/>
        </w:rPr>
        <w:t>запірною арматурою котла електростанції</w:t>
      </w:r>
      <w:r w:rsidRPr="00F80E5A">
        <w:rPr>
          <w:rFonts w:eastAsia="Times New Roman"/>
          <w:szCs w:val="28"/>
          <w:lang w:eastAsia="uk-UA"/>
        </w:rPr>
        <w:t>;</w:t>
      </w:r>
    </w:p>
    <w:p w:rsidR="00515606" w:rsidRPr="00F80E5A" w:rsidRDefault="00515606" w:rsidP="00654C39">
      <w:pPr>
        <w:pStyle w:val="a6"/>
        <w:numPr>
          <w:ilvl w:val="0"/>
          <w:numId w:val="3"/>
        </w:numPr>
        <w:tabs>
          <w:tab w:val="left" w:pos="993"/>
        </w:tabs>
        <w:ind w:left="0" w:firstLine="709"/>
        <w:rPr>
          <w:rFonts w:eastAsia="Times New Roman"/>
          <w:szCs w:val="28"/>
          <w:lang w:eastAsia="uk-UA"/>
        </w:rPr>
      </w:pPr>
      <w:r w:rsidRPr="00F80E5A">
        <w:rPr>
          <w:rFonts w:eastAsia="Times New Roman"/>
          <w:szCs w:val="28"/>
          <w:lang w:eastAsia="uk-UA"/>
        </w:rPr>
        <w:t>для забезпечення необхідних умов праці в провести розрахунки продуктивності по повітрю і розмірів повітропроводів.</w:t>
      </w:r>
    </w:p>
    <w:p w:rsidR="00515606" w:rsidRPr="00F80E5A" w:rsidRDefault="00515606" w:rsidP="00515606">
      <w:pPr>
        <w:pStyle w:val="Normal0"/>
        <w:ind w:firstLine="709"/>
        <w:rPr>
          <w:lang w:val="uk-UA"/>
        </w:rPr>
      </w:pPr>
    </w:p>
    <w:p w:rsidR="00515606" w:rsidRPr="00F80E5A" w:rsidRDefault="00515606" w:rsidP="00515606">
      <w:pPr>
        <w:pStyle w:val="Normal0"/>
        <w:ind w:firstLine="709"/>
        <w:rPr>
          <w:lang w:val="uk-UA"/>
        </w:rPr>
      </w:pPr>
    </w:p>
    <w:p w:rsidR="00AB1FEF" w:rsidRPr="00F80E5A" w:rsidRDefault="00AB1FEF" w:rsidP="00B57136">
      <w:pPr>
        <w:spacing w:after="160" w:line="259" w:lineRule="auto"/>
        <w:ind w:firstLine="709"/>
        <w:jc w:val="left"/>
        <w:rPr>
          <w:rFonts w:eastAsia="Times New Roman"/>
          <w:bCs/>
          <w:szCs w:val="28"/>
          <w:lang w:eastAsia="uk-UA"/>
        </w:rPr>
      </w:pPr>
      <w:r w:rsidRPr="00F80E5A">
        <w:rPr>
          <w:rFonts w:eastAsia="Times New Roman"/>
          <w:bCs/>
          <w:szCs w:val="28"/>
          <w:lang w:eastAsia="uk-UA"/>
        </w:rPr>
        <w:br w:type="page"/>
      </w:r>
    </w:p>
    <w:p w:rsidR="00203A34" w:rsidRPr="00F80E5A" w:rsidRDefault="00203A34" w:rsidP="00515606">
      <w:pPr>
        <w:pStyle w:val="1"/>
        <w:ind w:firstLine="0"/>
        <w:jc w:val="center"/>
      </w:pPr>
      <w:bookmarkStart w:id="9" w:name="_Toc28087866"/>
      <w:r w:rsidRPr="00F80E5A">
        <w:lastRenderedPageBreak/>
        <w:t>2 РОЗРОБКА ЛОГІЧНОЇ ЧАСТИНИ ПРОГРАМНОГО ЗАБЕ</w:t>
      </w:r>
      <w:r w:rsidR="004E6B72">
        <w:t>З</w:t>
      </w:r>
      <w:r w:rsidRPr="00F80E5A">
        <w:t>ПЕЧЕННЯ</w:t>
      </w:r>
      <w:bookmarkEnd w:id="9"/>
    </w:p>
    <w:p w:rsidR="00203A34" w:rsidRPr="00F80E5A" w:rsidRDefault="00203A34" w:rsidP="00B57136">
      <w:pPr>
        <w:shd w:val="clear" w:color="auto" w:fill="FFFFFF"/>
        <w:ind w:firstLine="709"/>
        <w:rPr>
          <w:rFonts w:eastAsia="Times New Roman"/>
          <w:bCs/>
          <w:szCs w:val="28"/>
          <w:lang w:eastAsia="uk-UA"/>
        </w:rPr>
      </w:pPr>
    </w:p>
    <w:p w:rsidR="00163AB1" w:rsidRPr="00F80E5A" w:rsidRDefault="00163AB1" w:rsidP="00515606">
      <w:pPr>
        <w:shd w:val="clear" w:color="auto" w:fill="FFFFFF"/>
        <w:ind w:firstLine="709"/>
        <w:rPr>
          <w:rFonts w:eastAsia="Times New Roman"/>
          <w:b/>
          <w:bCs/>
          <w:szCs w:val="28"/>
          <w:lang w:eastAsia="uk-UA"/>
        </w:rPr>
      </w:pPr>
    </w:p>
    <w:p w:rsidR="00515606" w:rsidRPr="00F80E5A" w:rsidRDefault="00163AB1" w:rsidP="00DA05F6">
      <w:pPr>
        <w:pStyle w:val="ae"/>
        <w:rPr>
          <w:rFonts w:eastAsia="Times New Roman"/>
          <w:lang w:eastAsia="uk-UA"/>
        </w:rPr>
      </w:pPr>
      <w:bookmarkStart w:id="10" w:name="_Toc28087867"/>
      <w:r w:rsidRPr="00F80E5A">
        <w:rPr>
          <w:rFonts w:eastAsia="Times New Roman"/>
          <w:lang w:eastAsia="uk-UA"/>
        </w:rPr>
        <w:t>2</w:t>
      </w:r>
      <w:r w:rsidR="00515606" w:rsidRPr="00F80E5A">
        <w:rPr>
          <w:rFonts w:eastAsia="Times New Roman"/>
          <w:lang w:eastAsia="uk-UA"/>
        </w:rPr>
        <w:t>.</w:t>
      </w:r>
      <w:r w:rsidRPr="00F80E5A">
        <w:rPr>
          <w:rFonts w:eastAsia="Times New Roman"/>
          <w:lang w:eastAsia="uk-UA"/>
        </w:rPr>
        <w:t>1</w:t>
      </w:r>
      <w:r w:rsidR="00515606" w:rsidRPr="00F80E5A">
        <w:rPr>
          <w:rFonts w:eastAsia="Times New Roman"/>
          <w:lang w:eastAsia="uk-UA"/>
        </w:rPr>
        <w:t xml:space="preserve">  Вибір середовища для розробки модуля управління</w:t>
      </w:r>
      <w:bookmarkEnd w:id="10"/>
    </w:p>
    <w:p w:rsidR="00515606" w:rsidRPr="00F80E5A" w:rsidRDefault="00515606" w:rsidP="00515606">
      <w:pPr>
        <w:shd w:val="clear" w:color="auto" w:fill="FFFFFF"/>
        <w:ind w:firstLine="709"/>
        <w:rPr>
          <w:rFonts w:eastAsia="Times New Roman"/>
          <w:bCs/>
          <w:szCs w:val="28"/>
          <w:lang w:eastAsia="uk-UA"/>
        </w:rPr>
      </w:pP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Управління технологічними процесами на основі SCADA систем стало здійснюватися в західних країнах в 80-ті роки.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Для початку розглянемо особливості SCADA як процесу управління.</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Особливості процесу управління в сучасних диспетчерських системах:</w:t>
      </w:r>
    </w:p>
    <w:p w:rsidR="00515606" w:rsidRPr="00F80E5A" w:rsidRDefault="00515606" w:rsidP="00654C39">
      <w:pPr>
        <w:numPr>
          <w:ilvl w:val="0"/>
          <w:numId w:val="27"/>
        </w:numPr>
        <w:shd w:val="clear" w:color="auto" w:fill="FFFFFF"/>
        <w:ind w:left="0" w:firstLine="1069"/>
        <w:rPr>
          <w:rFonts w:eastAsia="Times New Roman"/>
          <w:bCs/>
          <w:szCs w:val="28"/>
          <w:lang w:eastAsia="uk-UA"/>
        </w:rPr>
      </w:pPr>
      <w:r w:rsidRPr="00F80E5A">
        <w:rPr>
          <w:rFonts w:eastAsia="Times New Roman"/>
          <w:bCs/>
          <w:szCs w:val="28"/>
          <w:lang w:eastAsia="uk-UA"/>
        </w:rPr>
        <w:t>процес SCADA застосовується системах, в яких обов’язкова наявність людини (оператора, диспетчера);</w:t>
      </w:r>
    </w:p>
    <w:p w:rsidR="00515606" w:rsidRPr="00F80E5A" w:rsidRDefault="00515606" w:rsidP="00654C39">
      <w:pPr>
        <w:numPr>
          <w:ilvl w:val="0"/>
          <w:numId w:val="27"/>
        </w:numPr>
        <w:shd w:val="clear" w:color="auto" w:fill="FFFFFF"/>
        <w:ind w:left="0" w:firstLine="1069"/>
        <w:rPr>
          <w:rFonts w:eastAsia="Times New Roman"/>
          <w:bCs/>
          <w:szCs w:val="28"/>
          <w:lang w:eastAsia="uk-UA"/>
        </w:rPr>
      </w:pPr>
      <w:r w:rsidRPr="00F80E5A">
        <w:rPr>
          <w:rFonts w:eastAsia="Times New Roman"/>
          <w:bCs/>
          <w:szCs w:val="28"/>
          <w:lang w:eastAsia="uk-UA"/>
        </w:rPr>
        <w:t>процес SCADA був розроблений для систем, в яких будь-який неправильне вплив може призвести до відмови (втрати) об’єкта управління або навіть катастрофічних наслідків;</w:t>
      </w:r>
    </w:p>
    <w:p w:rsidR="00515606" w:rsidRPr="00F80E5A" w:rsidRDefault="00515606" w:rsidP="00654C39">
      <w:pPr>
        <w:numPr>
          <w:ilvl w:val="0"/>
          <w:numId w:val="27"/>
        </w:numPr>
        <w:shd w:val="clear" w:color="auto" w:fill="FFFFFF"/>
        <w:ind w:left="0" w:firstLine="1069"/>
        <w:rPr>
          <w:rFonts w:eastAsia="Times New Roman"/>
          <w:bCs/>
          <w:szCs w:val="28"/>
          <w:lang w:eastAsia="uk-UA"/>
        </w:rPr>
      </w:pPr>
      <w:r w:rsidRPr="00F80E5A">
        <w:rPr>
          <w:rFonts w:eastAsia="Times New Roman"/>
          <w:bCs/>
          <w:szCs w:val="28"/>
          <w:lang w:eastAsia="uk-UA"/>
        </w:rPr>
        <w:t>оператор несе, як правило, спільну відповідальність за управління системою, яка, при нормальних умовах, тільки зрідка вимагає підстроювання параметрів для досягнення оптимальної продуктивності;</w:t>
      </w:r>
    </w:p>
    <w:p w:rsidR="00515606" w:rsidRPr="00F80E5A" w:rsidRDefault="00515606" w:rsidP="00654C39">
      <w:pPr>
        <w:numPr>
          <w:ilvl w:val="0"/>
          <w:numId w:val="27"/>
        </w:numPr>
        <w:shd w:val="clear" w:color="auto" w:fill="FFFFFF"/>
        <w:ind w:left="0" w:firstLine="1069"/>
        <w:rPr>
          <w:rFonts w:eastAsia="Times New Roman"/>
          <w:bCs/>
          <w:szCs w:val="28"/>
          <w:lang w:eastAsia="uk-UA"/>
        </w:rPr>
      </w:pPr>
      <w:r w:rsidRPr="00F80E5A">
        <w:rPr>
          <w:rFonts w:eastAsia="Times New Roman"/>
          <w:bCs/>
          <w:szCs w:val="28"/>
          <w:lang w:eastAsia="uk-UA"/>
        </w:rPr>
        <w:t>активну участь оператора в процесі управління відбувається нечасто і в непередбачувані моменти часу, зазвичай в разі настання критичних подій (відмови, позаштатні ситуації та ін.);</w:t>
      </w:r>
    </w:p>
    <w:p w:rsidR="00515606" w:rsidRPr="00F80E5A" w:rsidRDefault="00515606" w:rsidP="00654C39">
      <w:pPr>
        <w:numPr>
          <w:ilvl w:val="0"/>
          <w:numId w:val="27"/>
        </w:numPr>
        <w:shd w:val="clear" w:color="auto" w:fill="FFFFFF"/>
        <w:ind w:left="0" w:firstLine="1069"/>
        <w:rPr>
          <w:rFonts w:eastAsia="Times New Roman"/>
          <w:bCs/>
          <w:szCs w:val="28"/>
          <w:lang w:eastAsia="uk-UA"/>
        </w:rPr>
      </w:pPr>
      <w:r w:rsidRPr="00F80E5A">
        <w:rPr>
          <w:rFonts w:eastAsia="Times New Roman"/>
          <w:bCs/>
          <w:szCs w:val="28"/>
          <w:lang w:eastAsia="uk-UA"/>
        </w:rPr>
        <w:t>дії оператора в критичних ситуаціях можуть бути жорстко обмежені за часом (декількома хвилинами або навіть секундами).</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Вибрати відповідну SCADA-систему є важким завданням.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SONATA – система візуалізації АСУ ТП, завдань обліку і диспетчеризації об’єктів промисловості і будівель. Розроблено вона російськими програмістами з «ЭЗАН» (Експериментальний заводу російської академії наук). Для оцінки можливостей SCADA / HMI системи, її можна завантажити на сайті виробника, а так само керівництво розробника АСУ ТП.</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З інших функцій SONATA використовуйте такі опції:</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lastRenderedPageBreak/>
        <w:t>взаємодія з іншими програмами за допомогою сучасних технологій (OPC, OLE, MODBUS, ODBC і ін.);</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функція використання в операторській панелі АСУ ТП документів будь-якого типу і підтримка обміну даними з ними;</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SONATA має можливість створення як і графічної частини, так і логічної в одній системі;</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наявність відкритого інтерфейсу для створення користувачем будь-яких базових елементів;</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єдине середовище розробки всього проекту;</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роздільне конфігурація структури системи і логічної структури об’єкта;</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відкритість і дотримання стандартів;</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інтуїтивна легкість освоєння;</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потужна тривимірна графіка і мультимедіа;</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необмежена гнучкість обчислювальних можливостей;</w:t>
      </w:r>
    </w:p>
    <w:p w:rsidR="00515606" w:rsidRPr="00F80E5A" w:rsidRDefault="00515606" w:rsidP="00654C39">
      <w:pPr>
        <w:numPr>
          <w:ilvl w:val="0"/>
          <w:numId w:val="30"/>
        </w:numPr>
        <w:shd w:val="clear" w:color="auto" w:fill="FFFFFF"/>
        <w:ind w:left="0" w:firstLine="1069"/>
        <w:rPr>
          <w:rFonts w:eastAsia="Times New Roman"/>
          <w:bCs/>
          <w:szCs w:val="28"/>
          <w:lang w:eastAsia="uk-UA"/>
        </w:rPr>
      </w:pPr>
      <w:r w:rsidRPr="00F80E5A">
        <w:rPr>
          <w:rFonts w:eastAsia="Times New Roman"/>
          <w:bCs/>
          <w:szCs w:val="28"/>
          <w:lang w:eastAsia="uk-UA"/>
        </w:rPr>
        <w:t>об’єктний підхід;</w:t>
      </w:r>
    </w:p>
    <w:p w:rsidR="00515606" w:rsidRPr="00F80E5A" w:rsidRDefault="00515606" w:rsidP="00654C39">
      <w:pPr>
        <w:numPr>
          <w:ilvl w:val="0"/>
          <w:numId w:val="30"/>
        </w:numPr>
        <w:shd w:val="clear" w:color="auto" w:fill="FFFFFF"/>
        <w:ind w:left="0" w:firstLine="1069"/>
        <w:rPr>
          <w:rFonts w:eastAsia="Times New Roman"/>
          <w:b/>
          <w:bCs/>
          <w:szCs w:val="28"/>
          <w:lang w:eastAsia="uk-UA"/>
        </w:rPr>
      </w:pPr>
      <w:r w:rsidRPr="00F80E5A">
        <w:rPr>
          <w:rFonts w:eastAsia="Times New Roman"/>
          <w:bCs/>
          <w:szCs w:val="28"/>
          <w:lang w:eastAsia="uk-UA"/>
        </w:rPr>
        <w:t>можливість розробки на мовах програмування FBD і ST міжнародного стандарту IEC 61131-3.</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Розглянемо систему SCADA TRACE MODE.</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TRACE MODE – це перша інтегрована інформаційна система для управління промисловим виробництвом, яка об’єднує в єдине ціле продукти класу SOFTLOGIC-SCADA / HMI-MES-EAM-HRM.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Перевагою є те, що до складу системи входять безкоштовні драйвери для більш ніж 2-х тисяч контролерів.</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Недолік TRACE MODE полягає в тому, що для здійснення правильних прив’язок джерел інформації до приймачів потрібне бути дуже уважним і акуратним.</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Для програмування алгоритмів керування технологічними процесами в SCADA системі TRACE MODE 6 підтримані всі 5 мов.</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lastRenderedPageBreak/>
        <w:t xml:space="preserve">SIMP </w:t>
      </w:r>
      <w:proofErr w:type="spellStart"/>
      <w:r w:rsidRPr="00F80E5A">
        <w:rPr>
          <w:rFonts w:eastAsia="Times New Roman"/>
          <w:bCs/>
          <w:szCs w:val="28"/>
          <w:lang w:eastAsia="uk-UA"/>
        </w:rPr>
        <w:t>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mini</w:t>
      </w:r>
      <w:proofErr w:type="spellEnd"/>
      <w:r w:rsidRPr="00F80E5A">
        <w:rPr>
          <w:rFonts w:eastAsia="Times New Roman"/>
          <w:bCs/>
          <w:szCs w:val="28"/>
          <w:lang w:eastAsia="uk-UA"/>
        </w:rPr>
        <w:t xml:space="preserve"> SCADA – реалізовані в системі інноваційні рішення, дозволяють максимально скоротити терміни на розробку, настройку і подальшу експлуатацію проектів по АСУ ТП.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SCADA система не вимагає від розробника специфічних знань в області програмування і розробки систем верхнього рівня. Досить тільки конфігурувати систему під розробляються завдання, маючи лише базові знання користувача ПК.</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SIMP </w:t>
      </w:r>
      <w:proofErr w:type="spellStart"/>
      <w:r w:rsidRPr="00F80E5A">
        <w:rPr>
          <w:rFonts w:eastAsia="Times New Roman"/>
          <w:bCs/>
          <w:szCs w:val="28"/>
          <w:lang w:eastAsia="uk-UA"/>
        </w:rPr>
        <w:t>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mini</w:t>
      </w:r>
      <w:proofErr w:type="spellEnd"/>
      <w:r w:rsidRPr="00F80E5A">
        <w:rPr>
          <w:rFonts w:eastAsia="Times New Roman"/>
          <w:bCs/>
          <w:szCs w:val="28"/>
          <w:lang w:eastAsia="uk-UA"/>
        </w:rPr>
        <w:t xml:space="preserve"> SCADA має підтримку великого кількостей моделей контролерів і пристроїв збору даних.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Переваги SIMP </w:t>
      </w:r>
      <w:proofErr w:type="spellStart"/>
      <w:r w:rsidRPr="00F80E5A">
        <w:rPr>
          <w:rFonts w:eastAsia="Times New Roman"/>
          <w:bCs/>
          <w:szCs w:val="28"/>
          <w:lang w:eastAsia="uk-UA"/>
        </w:rPr>
        <w:t>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mini</w:t>
      </w:r>
      <w:proofErr w:type="spellEnd"/>
      <w:r w:rsidRPr="00F80E5A">
        <w:rPr>
          <w:rFonts w:eastAsia="Times New Roman"/>
          <w:bCs/>
          <w:szCs w:val="28"/>
          <w:lang w:eastAsia="uk-UA"/>
        </w:rPr>
        <w:t xml:space="preserve"> SCADA:</w:t>
      </w:r>
    </w:p>
    <w:p w:rsidR="00515606" w:rsidRPr="00F80E5A" w:rsidRDefault="00515606" w:rsidP="004E6B72">
      <w:pPr>
        <w:numPr>
          <w:ilvl w:val="0"/>
          <w:numId w:val="28"/>
        </w:numPr>
        <w:shd w:val="clear" w:color="auto" w:fill="FFFFFF"/>
        <w:ind w:left="0" w:firstLine="709"/>
        <w:rPr>
          <w:rFonts w:eastAsia="Times New Roman"/>
          <w:bCs/>
          <w:szCs w:val="28"/>
          <w:lang w:eastAsia="uk-UA"/>
        </w:rPr>
      </w:pPr>
      <w:r w:rsidRPr="00F80E5A">
        <w:rPr>
          <w:rFonts w:eastAsia="Times New Roman"/>
          <w:bCs/>
          <w:szCs w:val="28"/>
          <w:lang w:eastAsia="uk-UA"/>
        </w:rPr>
        <w:t xml:space="preserve">простота в освоєнні. </w:t>
      </w:r>
      <w:proofErr w:type="spellStart"/>
      <w:r w:rsidRPr="00F80E5A">
        <w:rPr>
          <w:rFonts w:eastAsia="Times New Roman"/>
          <w:bCs/>
          <w:szCs w:val="28"/>
          <w:lang w:eastAsia="uk-UA"/>
        </w:rPr>
        <w:t>SimpLight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free</w:t>
      </w:r>
      <w:proofErr w:type="spellEnd"/>
      <w:r w:rsidRPr="00F80E5A">
        <w:rPr>
          <w:rFonts w:eastAsia="Times New Roman"/>
          <w:bCs/>
          <w:szCs w:val="28"/>
          <w:lang w:eastAsia="uk-UA"/>
        </w:rPr>
        <w:t xml:space="preserve"> в вивченні навіть простіше ніж </w:t>
      </w:r>
      <w:proofErr w:type="spellStart"/>
      <w:r w:rsidRPr="00F80E5A">
        <w:rPr>
          <w:rFonts w:eastAsia="Times New Roman"/>
          <w:bCs/>
          <w:szCs w:val="28"/>
          <w:lang w:eastAsia="uk-UA"/>
        </w:rPr>
        <w:t>SCADA</w:t>
      </w:r>
      <w:hyperlink r:id="rId64" w:history="1">
        <w:r w:rsidRPr="004E6B72">
          <w:t>KVisionOPC</w:t>
        </w:r>
        <w:proofErr w:type="spellEnd"/>
      </w:hyperlink>
      <w:r w:rsidRPr="00F80E5A">
        <w:rPr>
          <w:rFonts w:eastAsia="Times New Roman"/>
          <w:bCs/>
          <w:szCs w:val="28"/>
          <w:lang w:eastAsia="uk-UA"/>
        </w:rPr>
        <w:t>;</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дуже добре продуманий дійсно інтуїтивно-зрозумілий інтерфейс. Завдяки цьому зрозуміти, що і як потрібно робити можна і не читаючи інструкцію;</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 xml:space="preserve">на офіційному сайті багато документації та </w:t>
      </w:r>
      <w:proofErr w:type="spellStart"/>
      <w:r w:rsidRPr="00F80E5A">
        <w:rPr>
          <w:rFonts w:eastAsia="Times New Roman"/>
          <w:bCs/>
          <w:szCs w:val="28"/>
          <w:lang w:eastAsia="uk-UA"/>
        </w:rPr>
        <w:t>відеоуроків</w:t>
      </w:r>
      <w:proofErr w:type="spellEnd"/>
      <w:r w:rsidRPr="00F80E5A">
        <w:rPr>
          <w:rFonts w:eastAsia="Times New Roman"/>
          <w:bCs/>
          <w:szCs w:val="28"/>
          <w:lang w:eastAsia="uk-UA"/>
        </w:rPr>
        <w:t xml:space="preserve">; </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невимоглива до ресурсів – SCADA дуже «легка і швидка»;</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достатня кількість об’єктів візуалізації;</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 xml:space="preserve">є вбудована БД, що вигідно відрізняє цю програму від іншої простий SCADA </w:t>
      </w:r>
      <w:proofErr w:type="spellStart"/>
      <w:r w:rsidRPr="00F80E5A">
        <w:rPr>
          <w:rFonts w:eastAsia="Times New Roman"/>
          <w:bCs/>
          <w:szCs w:val="28"/>
          <w:lang w:eastAsia="uk-UA"/>
        </w:rPr>
        <w:t>KVisionOPC</w:t>
      </w:r>
      <w:proofErr w:type="spellEnd"/>
      <w:r w:rsidRPr="00F80E5A">
        <w:rPr>
          <w:rFonts w:eastAsia="Times New Roman"/>
          <w:bCs/>
          <w:szCs w:val="28"/>
          <w:lang w:eastAsia="uk-UA"/>
        </w:rPr>
        <w:t>;</w:t>
      </w:r>
    </w:p>
    <w:p w:rsidR="00515606" w:rsidRPr="00F80E5A" w:rsidRDefault="00515606" w:rsidP="00654C39">
      <w:pPr>
        <w:numPr>
          <w:ilvl w:val="0"/>
          <w:numId w:val="28"/>
        </w:numPr>
        <w:shd w:val="clear" w:color="auto" w:fill="FFFFFF"/>
        <w:ind w:left="0" w:firstLine="851"/>
        <w:rPr>
          <w:rFonts w:eastAsia="Times New Roman"/>
          <w:bCs/>
          <w:szCs w:val="28"/>
          <w:lang w:eastAsia="uk-UA"/>
        </w:rPr>
      </w:pPr>
      <w:r w:rsidRPr="00F80E5A">
        <w:rPr>
          <w:rFonts w:eastAsia="Times New Roman"/>
          <w:bCs/>
          <w:szCs w:val="28"/>
          <w:lang w:eastAsia="uk-UA"/>
        </w:rPr>
        <w:t>перегляд графіків з архіву (БД) і експорт з нього «зроблені» дуже просто і зручно</w:t>
      </w:r>
      <w:r w:rsidR="002E269B" w:rsidRPr="002E269B">
        <w:rPr>
          <w:rFonts w:eastAsia="Times New Roman"/>
          <w:bCs/>
          <w:szCs w:val="28"/>
          <w:lang w:val="ru-RU" w:eastAsia="uk-UA"/>
        </w:rPr>
        <w:t>;</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Недоліки SIMP </w:t>
      </w:r>
      <w:proofErr w:type="spellStart"/>
      <w:r w:rsidRPr="00F80E5A">
        <w:rPr>
          <w:rFonts w:eastAsia="Times New Roman"/>
          <w:bCs/>
          <w:szCs w:val="28"/>
          <w:lang w:eastAsia="uk-UA"/>
        </w:rPr>
        <w:t>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mini</w:t>
      </w:r>
      <w:proofErr w:type="spellEnd"/>
      <w:r w:rsidRPr="00F80E5A">
        <w:rPr>
          <w:rFonts w:eastAsia="Times New Roman"/>
          <w:bCs/>
          <w:szCs w:val="28"/>
          <w:lang w:eastAsia="uk-UA"/>
        </w:rPr>
        <w:t xml:space="preserve"> SCADA:</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мале число доступних каналів. Причому, вважаються і зовнішні і внутрішні (віртуальні) канали. Тому не вийде заощадити на каналах шляхом передачі з ПЛК в СКАДА купи бітових тегів (дискретні входи, виходи), упакованих в 1 тег BYTE або WORD</w:t>
      </w:r>
      <w:r w:rsidR="002E269B" w:rsidRPr="002E269B">
        <w:rPr>
          <w:rFonts w:eastAsia="Times New Roman"/>
          <w:bCs/>
          <w:szCs w:val="28"/>
          <w:lang w:val="ru-RU"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немає контролю достовірності каналів, як наслідок – непорозуміння при відображенні аналогових сигналів, запис некоректних значень в БД та експорті з неї</w:t>
      </w:r>
      <w:r w:rsidR="002E269B" w:rsidRPr="002E269B">
        <w:rPr>
          <w:rFonts w:eastAsia="Times New Roman"/>
          <w:bCs/>
          <w:szCs w:val="28"/>
          <w:lang w:val="ru-RU"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lastRenderedPageBreak/>
        <w:t>немає можливості створювати звіти</w:t>
      </w:r>
      <w:r w:rsidR="002E269B">
        <w:rPr>
          <w:rFonts w:eastAsia="Times New Roman"/>
          <w:bCs/>
          <w:szCs w:val="28"/>
          <w:lang w:val="en-US"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немає розмежувань прав користувачів, так і самих користувачів теж</w:t>
      </w:r>
      <w:r w:rsidR="002E269B" w:rsidRPr="002E269B">
        <w:rPr>
          <w:rFonts w:eastAsia="Times New Roman"/>
          <w:bCs/>
          <w:szCs w:val="28"/>
          <w:lang w:val="ru-RU"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не можна виробляти статистичну обробку даних з БД</w:t>
      </w:r>
      <w:r w:rsidR="002E269B" w:rsidRPr="002E269B">
        <w:rPr>
          <w:rFonts w:eastAsia="Times New Roman"/>
          <w:bCs/>
          <w:szCs w:val="28"/>
          <w:lang w:val="ru-RU"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 xml:space="preserve">немає можливості працювати з базами даних (БД) інших виробників. Збереження даних можливо тільки в свою внутрішню БД </w:t>
      </w:r>
      <w:proofErr w:type="spellStart"/>
      <w:r w:rsidRPr="00F80E5A">
        <w:rPr>
          <w:rFonts w:eastAsia="Times New Roman"/>
          <w:bCs/>
          <w:szCs w:val="28"/>
          <w:lang w:eastAsia="uk-UA"/>
        </w:rPr>
        <w:t>SimpLight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free</w:t>
      </w:r>
      <w:proofErr w:type="spellEnd"/>
      <w:r w:rsidR="002E269B" w:rsidRPr="002E269B">
        <w:rPr>
          <w:rFonts w:eastAsia="Times New Roman"/>
          <w:bCs/>
          <w:szCs w:val="28"/>
          <w:lang w:val="ru-RU" w:eastAsia="uk-UA"/>
        </w:rPr>
        <w:t>;</w:t>
      </w:r>
    </w:p>
    <w:p w:rsidR="00515606" w:rsidRPr="00F80E5A" w:rsidRDefault="00515606" w:rsidP="00654C39">
      <w:pPr>
        <w:numPr>
          <w:ilvl w:val="0"/>
          <w:numId w:val="29"/>
        </w:numPr>
        <w:shd w:val="clear" w:color="auto" w:fill="FFFFFF"/>
        <w:ind w:left="0" w:firstLine="1069"/>
        <w:rPr>
          <w:rFonts w:eastAsia="Times New Roman"/>
          <w:bCs/>
          <w:szCs w:val="28"/>
          <w:lang w:eastAsia="uk-UA"/>
        </w:rPr>
      </w:pPr>
      <w:r w:rsidRPr="00F80E5A">
        <w:rPr>
          <w:rFonts w:eastAsia="Times New Roman"/>
          <w:bCs/>
          <w:szCs w:val="28"/>
          <w:lang w:eastAsia="uk-UA"/>
        </w:rPr>
        <w:t xml:space="preserve">не можна вбудовувати об’єкти </w:t>
      </w:r>
      <w:proofErr w:type="spellStart"/>
      <w:r w:rsidRPr="00F80E5A">
        <w:rPr>
          <w:rFonts w:eastAsia="Times New Roman"/>
          <w:bCs/>
          <w:szCs w:val="28"/>
          <w:lang w:eastAsia="uk-UA"/>
        </w:rPr>
        <w:t>ActiveX</w:t>
      </w:r>
      <w:proofErr w:type="spellEnd"/>
      <w:r w:rsidRPr="00F80E5A">
        <w:rPr>
          <w:rFonts w:eastAsia="Times New Roman"/>
          <w:bCs/>
          <w:szCs w:val="28"/>
          <w:lang w:eastAsia="uk-UA"/>
        </w:rPr>
        <w:t>.</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Таким чином, в принципі, </w:t>
      </w:r>
      <w:proofErr w:type="spellStart"/>
      <w:r w:rsidRPr="00F80E5A">
        <w:rPr>
          <w:rFonts w:eastAsia="Times New Roman"/>
          <w:bCs/>
          <w:szCs w:val="28"/>
          <w:lang w:eastAsia="uk-UA"/>
        </w:rPr>
        <w:t>SimpLight</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free</w:t>
      </w:r>
      <w:proofErr w:type="spellEnd"/>
      <w:r w:rsidRPr="00F80E5A">
        <w:rPr>
          <w:rFonts w:eastAsia="Times New Roman"/>
          <w:bCs/>
          <w:szCs w:val="28"/>
          <w:lang w:eastAsia="uk-UA"/>
        </w:rPr>
        <w:t xml:space="preserve"> можна використовувати для дуже простих завдань – моніторингу даних від 1–2 регуляторів типу </w:t>
      </w:r>
      <w:hyperlink r:id="rId65" w:history="1">
        <w:r w:rsidRPr="006C1444">
          <w:t>ТРМ251</w:t>
        </w:r>
      </w:hyperlink>
      <w:r w:rsidRPr="00F80E5A">
        <w:rPr>
          <w:rFonts w:eastAsia="Times New Roman"/>
          <w:bCs/>
          <w:szCs w:val="28"/>
          <w:lang w:eastAsia="uk-UA"/>
        </w:rPr>
        <w:t xml:space="preserve"> або моніторингу до 8 дискретних входів / виходів ПЛК або промислових роботів.</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SIMATIC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 потужне середовище розробки верхнього рівня управління АСУ ТП з централізованим контролем і збором даних, система SIMATIC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(Windows </w:t>
      </w:r>
      <w:proofErr w:type="spellStart"/>
      <w:r w:rsidRPr="00F80E5A">
        <w:rPr>
          <w:rFonts w:eastAsia="Times New Roman"/>
          <w:bCs/>
          <w:szCs w:val="28"/>
          <w:lang w:eastAsia="uk-UA"/>
        </w:rPr>
        <w:t>Control</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Center</w:t>
      </w:r>
      <w:proofErr w:type="spellEnd"/>
      <w:r w:rsidRPr="00F80E5A">
        <w:rPr>
          <w:rFonts w:eastAsia="Times New Roman"/>
          <w:bCs/>
          <w:szCs w:val="28"/>
          <w:lang w:eastAsia="uk-UA"/>
        </w:rPr>
        <w:t>) – це комп’ютерна система людино-машинного інтерфейсу, що працює під управлінням операційних систем Windows і надає широкі функціональні можливості для побудови систем управління різного призначення і рівнів автоматизації.</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Недолік SIMATIC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 з причини своєї гнучкості і відкритості,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являє собою досить складну в проектуванні SCADA-систему: багато доводиться робити самому, вручну, аж до прописування </w:t>
      </w:r>
      <w:proofErr w:type="spellStart"/>
      <w:r w:rsidRPr="00F80E5A">
        <w:rPr>
          <w:rFonts w:eastAsia="Times New Roman"/>
          <w:bCs/>
          <w:szCs w:val="28"/>
          <w:lang w:eastAsia="uk-UA"/>
        </w:rPr>
        <w:t>скриптів</w:t>
      </w:r>
      <w:proofErr w:type="spellEnd"/>
      <w:r w:rsidRPr="00F80E5A">
        <w:rPr>
          <w:rFonts w:eastAsia="Times New Roman"/>
          <w:bCs/>
          <w:szCs w:val="28"/>
          <w:lang w:eastAsia="uk-UA"/>
        </w:rPr>
        <w:t>. Тому непідготовленому проектувальнику не просто відразу навчитися в ній працювати. Зокрема, для більш гнучкого і детального проектування потрібно навик програмування на мові C / C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Перевага SIMATIC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 не залежить від галузі промисловості та дозволяє створювати АСУТП різної складності [5].</w:t>
      </w:r>
    </w:p>
    <w:p w:rsidR="00515606" w:rsidRPr="00F80E5A" w:rsidRDefault="00515606" w:rsidP="00515606">
      <w:pPr>
        <w:shd w:val="clear" w:color="auto" w:fill="FFFFFF"/>
        <w:ind w:firstLine="709"/>
        <w:rPr>
          <w:rFonts w:eastAsia="Times New Roman"/>
          <w:bCs/>
          <w:szCs w:val="28"/>
          <w:lang w:eastAsia="uk-UA"/>
        </w:rPr>
      </w:pPr>
      <w:proofErr w:type="spellStart"/>
      <w:r w:rsidRPr="00F80E5A">
        <w:rPr>
          <w:rFonts w:eastAsia="Times New Roman"/>
          <w:bCs/>
          <w:szCs w:val="28"/>
          <w:lang w:eastAsia="uk-UA"/>
        </w:rPr>
        <w:t>Сitect</w:t>
      </w:r>
      <w:proofErr w:type="spellEnd"/>
      <w:r w:rsidRPr="00F80E5A">
        <w:rPr>
          <w:rFonts w:eastAsia="Times New Roman"/>
          <w:bCs/>
          <w:szCs w:val="28"/>
          <w:lang w:eastAsia="uk-UA"/>
        </w:rPr>
        <w:t xml:space="preserve"> SCADA – програмний продукт, що представляє собою повнофункціональну систему візуалізації та моніторингу, управління та збору даних.</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lastRenderedPageBreak/>
        <w:t xml:space="preserve">Програмне забезпечення </w:t>
      </w:r>
      <w:proofErr w:type="spellStart"/>
      <w:r w:rsidRPr="00F80E5A">
        <w:rPr>
          <w:rFonts w:eastAsia="Times New Roman"/>
          <w:bCs/>
          <w:szCs w:val="28"/>
          <w:lang w:eastAsia="uk-UA"/>
        </w:rPr>
        <w:t>Citect</w:t>
      </w:r>
      <w:proofErr w:type="spellEnd"/>
      <w:r w:rsidRPr="00F80E5A">
        <w:rPr>
          <w:rFonts w:eastAsia="Times New Roman"/>
          <w:bCs/>
          <w:szCs w:val="28"/>
          <w:lang w:eastAsia="uk-UA"/>
        </w:rPr>
        <w:t xml:space="preserve"> SCADA включає в себе всі функціональні блоки (тренди, </w:t>
      </w:r>
      <w:proofErr w:type="spellStart"/>
      <w:r w:rsidRPr="00F80E5A">
        <w:rPr>
          <w:rFonts w:eastAsia="Times New Roman"/>
          <w:bCs/>
          <w:szCs w:val="28"/>
          <w:lang w:eastAsia="uk-UA"/>
        </w:rPr>
        <w:t>аларми</w:t>
      </w:r>
      <w:proofErr w:type="spellEnd"/>
      <w:r w:rsidRPr="00F80E5A">
        <w:rPr>
          <w:rFonts w:eastAsia="Times New Roman"/>
          <w:bCs/>
          <w:szCs w:val="28"/>
          <w:lang w:eastAsia="uk-UA"/>
        </w:rPr>
        <w:t xml:space="preserve">, звіти, драйвера, протоколи) представляючи собою єдине засіб розробки проекту. </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На відміну від персональних комп’ютерів (ПК) сумісних АСУ ТП </w:t>
      </w:r>
      <w:proofErr w:type="spellStart"/>
      <w:r w:rsidRPr="00F80E5A">
        <w:rPr>
          <w:rFonts w:eastAsia="Times New Roman"/>
          <w:bCs/>
          <w:szCs w:val="28"/>
          <w:lang w:eastAsia="uk-UA"/>
        </w:rPr>
        <w:t>Citect</w:t>
      </w:r>
      <w:proofErr w:type="spellEnd"/>
      <w:r w:rsidRPr="00F80E5A">
        <w:rPr>
          <w:rFonts w:eastAsia="Times New Roman"/>
          <w:bCs/>
          <w:szCs w:val="28"/>
          <w:lang w:eastAsia="uk-UA"/>
        </w:rPr>
        <w:t xml:space="preserve"> SCADA розроблялася як високоефективний засіб управління інтегрованими системами підприємства. Технології Internet </w:t>
      </w:r>
      <w:proofErr w:type="spellStart"/>
      <w:r w:rsidRPr="00F80E5A">
        <w:rPr>
          <w:rFonts w:eastAsia="Times New Roman"/>
          <w:bCs/>
          <w:szCs w:val="28"/>
          <w:lang w:eastAsia="uk-UA"/>
        </w:rPr>
        <w:t>Explorer’а</w:t>
      </w:r>
      <w:proofErr w:type="spellEnd"/>
      <w:r w:rsidRPr="00F80E5A">
        <w:rPr>
          <w:rFonts w:eastAsia="Times New Roman"/>
          <w:bCs/>
          <w:szCs w:val="28"/>
          <w:lang w:eastAsia="uk-UA"/>
        </w:rPr>
        <w:t xml:space="preserve"> дозволяють реалізовувати віддалений моніторинг системи і управління технологічним процесом.</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Недолік </w:t>
      </w:r>
      <w:proofErr w:type="spellStart"/>
      <w:r w:rsidRPr="00F80E5A">
        <w:rPr>
          <w:rFonts w:eastAsia="Times New Roman"/>
          <w:bCs/>
          <w:szCs w:val="28"/>
          <w:lang w:eastAsia="uk-UA"/>
        </w:rPr>
        <w:t>Citect</w:t>
      </w:r>
      <w:proofErr w:type="spellEnd"/>
      <w:r w:rsidRPr="00F80E5A">
        <w:rPr>
          <w:rFonts w:eastAsia="Times New Roman"/>
          <w:bCs/>
          <w:szCs w:val="28"/>
          <w:lang w:eastAsia="uk-UA"/>
        </w:rPr>
        <w:t xml:space="preserve"> SCADA – бачить тільки поточний екран оператора.</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Головними перевагами </w:t>
      </w:r>
      <w:proofErr w:type="spellStart"/>
      <w:r w:rsidRPr="00F80E5A">
        <w:rPr>
          <w:rFonts w:eastAsia="Times New Roman"/>
          <w:bCs/>
          <w:szCs w:val="28"/>
          <w:lang w:eastAsia="uk-UA"/>
        </w:rPr>
        <w:t>Citect</w:t>
      </w:r>
      <w:proofErr w:type="spellEnd"/>
      <w:r w:rsidRPr="00F80E5A">
        <w:rPr>
          <w:rFonts w:eastAsia="Times New Roman"/>
          <w:bCs/>
          <w:szCs w:val="28"/>
          <w:lang w:eastAsia="uk-UA"/>
        </w:rPr>
        <w:t xml:space="preserve"> є: справжня структура клієнт-сервер; відкрита архітектура; багаті можливості мови </w:t>
      </w:r>
      <w:proofErr w:type="spellStart"/>
      <w:r w:rsidRPr="00F80E5A">
        <w:rPr>
          <w:rFonts w:eastAsia="Times New Roman"/>
          <w:bCs/>
          <w:szCs w:val="28"/>
          <w:lang w:eastAsia="uk-UA"/>
        </w:rPr>
        <w:t>Cicode</w:t>
      </w:r>
      <w:proofErr w:type="spellEnd"/>
      <w:r w:rsidRPr="00F80E5A">
        <w:rPr>
          <w:rFonts w:eastAsia="Times New Roman"/>
          <w:bCs/>
          <w:szCs w:val="28"/>
          <w:lang w:eastAsia="uk-UA"/>
        </w:rPr>
        <w:t>; вбудоване резервування; система допомоги (</w:t>
      </w:r>
      <w:proofErr w:type="spellStart"/>
      <w:r w:rsidRPr="00F80E5A">
        <w:rPr>
          <w:rFonts w:eastAsia="Times New Roman"/>
          <w:bCs/>
          <w:szCs w:val="28"/>
          <w:lang w:eastAsia="uk-UA"/>
        </w:rPr>
        <w:t>help</w:t>
      </w:r>
      <w:proofErr w:type="spellEnd"/>
      <w:r w:rsidRPr="00F80E5A">
        <w:rPr>
          <w:rFonts w:eastAsia="Times New Roman"/>
          <w:bCs/>
          <w:szCs w:val="28"/>
          <w:lang w:eastAsia="uk-UA"/>
        </w:rPr>
        <w:t xml:space="preserve">), заснована на багатому досвіді компанії </w:t>
      </w:r>
      <w:proofErr w:type="spellStart"/>
      <w:r w:rsidRPr="00F80E5A">
        <w:rPr>
          <w:rFonts w:eastAsia="Times New Roman"/>
          <w:bCs/>
          <w:szCs w:val="28"/>
          <w:lang w:eastAsia="uk-UA"/>
        </w:rPr>
        <w:t>Ci</w:t>
      </w:r>
      <w:proofErr w:type="spellEnd"/>
      <w:r w:rsidRPr="00F80E5A">
        <w:rPr>
          <w:rFonts w:eastAsia="Times New Roman"/>
          <w:bCs/>
          <w:szCs w:val="28"/>
          <w:lang w:eastAsia="uk-UA"/>
        </w:rPr>
        <w:t xml:space="preserve"> Technologies як системного інтегратора. Всі ці функції в поєднанні з низькою стартовою ціною забезпечують сильні ринкові позиції пакета </w:t>
      </w:r>
      <w:proofErr w:type="spellStart"/>
      <w:r w:rsidRPr="00F80E5A">
        <w:rPr>
          <w:rFonts w:eastAsia="Times New Roman"/>
          <w:bCs/>
          <w:szCs w:val="28"/>
          <w:lang w:eastAsia="uk-UA"/>
        </w:rPr>
        <w:t>Citect</w:t>
      </w:r>
      <w:proofErr w:type="spellEnd"/>
      <w:r w:rsidRPr="00F80E5A">
        <w:rPr>
          <w:rFonts w:eastAsia="Times New Roman"/>
          <w:bCs/>
          <w:szCs w:val="28"/>
          <w:lang w:eastAsia="uk-UA"/>
        </w:rPr>
        <w:t>.</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Система GENIE, розроблена фірмою </w:t>
      </w:r>
      <w:proofErr w:type="spellStart"/>
      <w:r w:rsidRPr="00F80E5A">
        <w:rPr>
          <w:rFonts w:eastAsia="Times New Roman"/>
          <w:bCs/>
          <w:szCs w:val="28"/>
          <w:lang w:eastAsia="uk-UA"/>
        </w:rPr>
        <w:t>AdvanTech</w:t>
      </w:r>
      <w:proofErr w:type="spellEnd"/>
      <w:r w:rsidRPr="00F80E5A">
        <w:rPr>
          <w:rFonts w:eastAsia="Times New Roman"/>
          <w:bCs/>
          <w:szCs w:val="28"/>
          <w:lang w:eastAsia="uk-UA"/>
        </w:rPr>
        <w:t xml:space="preserve"> і є інструментальним засобом для створення програмного забезпечення збору даних і оперативного диспетчерського управління (SCADA), що виконується в середовищі Windows95 і Windows98.</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Система GENIE має модульно-орієнтовану відкриту архітектуру. Результат розробки зберігається з розширенням * </w:t>
      </w:r>
      <w:proofErr w:type="spellStart"/>
      <w:r w:rsidRPr="00F80E5A">
        <w:rPr>
          <w:rFonts w:eastAsia="Times New Roman"/>
          <w:bCs/>
          <w:szCs w:val="28"/>
          <w:lang w:eastAsia="uk-UA"/>
        </w:rPr>
        <w:t>.gni</w:t>
      </w:r>
      <w:proofErr w:type="spellEnd"/>
      <w:r w:rsidRPr="00F80E5A">
        <w:rPr>
          <w:rFonts w:eastAsia="Times New Roman"/>
          <w:bCs/>
          <w:szCs w:val="28"/>
          <w:lang w:eastAsia="uk-UA"/>
        </w:rPr>
        <w:t>, який являє собою двійковий файл, який містить всю інформацію останнього сеансу редагування.</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В роботі обрана система SONATA, так як проста в освоєнні, особливо в порівнянні з </w:t>
      </w:r>
      <w:proofErr w:type="spellStart"/>
      <w:r w:rsidRPr="00F80E5A">
        <w:rPr>
          <w:rFonts w:eastAsia="Times New Roman"/>
          <w:bCs/>
          <w:szCs w:val="28"/>
          <w:lang w:eastAsia="uk-UA"/>
        </w:rPr>
        <w:t>WinCC</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Trace</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Mode</w:t>
      </w:r>
      <w:proofErr w:type="spellEnd"/>
      <w:r w:rsidRPr="00F80E5A">
        <w:rPr>
          <w:rFonts w:eastAsia="Times New Roman"/>
          <w:bCs/>
          <w:szCs w:val="28"/>
          <w:lang w:eastAsia="uk-UA"/>
        </w:rPr>
        <w:t xml:space="preserve"> і GENIE. SONATA – оптимальний інструмент для розробки програмного забезпечення верхнього рівня в багатьох проектах АСУ ТП, в тому числі з обмеженим бюджетом.</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Визначено, що SCADA є головним і найбільш кращим </w:t>
      </w:r>
      <w:hyperlink r:id="rId66" w:history="1">
        <w:r w:rsidRPr="006C1444">
          <w:t>методом</w:t>
        </w:r>
      </w:hyperlink>
      <w:r w:rsidR="006C1444">
        <w:t xml:space="preserve"> </w:t>
      </w:r>
      <w:hyperlink r:id="rId67" w:history="1">
        <w:r w:rsidRPr="006C1444">
          <w:t>автоматичного</w:t>
        </w:r>
      </w:hyperlink>
      <w:r w:rsidRPr="00F80E5A">
        <w:rPr>
          <w:rFonts w:eastAsia="Times New Roman"/>
          <w:bCs/>
          <w:szCs w:val="28"/>
          <w:lang w:eastAsia="uk-UA"/>
        </w:rPr>
        <w:t xml:space="preserve"> управління складними </w:t>
      </w:r>
      <w:r w:rsidRPr="006C1444">
        <w:t>процесами</w:t>
      </w:r>
      <w:r w:rsidR="006C1444">
        <w:t>.</w:t>
      </w:r>
    </w:p>
    <w:p w:rsidR="00515606" w:rsidRPr="00F80E5A" w:rsidRDefault="00515606" w:rsidP="00515606">
      <w:pPr>
        <w:shd w:val="clear" w:color="auto" w:fill="FFFFFF"/>
        <w:ind w:firstLine="709"/>
        <w:rPr>
          <w:rFonts w:eastAsia="Times New Roman"/>
          <w:bCs/>
          <w:szCs w:val="28"/>
          <w:lang w:eastAsia="uk-UA"/>
        </w:rPr>
      </w:pPr>
    </w:p>
    <w:p w:rsidR="002E269B" w:rsidRDefault="002E269B">
      <w:pPr>
        <w:spacing w:after="160" w:line="259" w:lineRule="auto"/>
        <w:ind w:firstLine="0"/>
        <w:jc w:val="left"/>
        <w:rPr>
          <w:rFonts w:eastAsia="Times New Roman"/>
          <w:b/>
          <w:bCs/>
          <w:szCs w:val="28"/>
          <w:lang w:eastAsia="uk-UA"/>
        </w:rPr>
      </w:pPr>
      <w:r>
        <w:rPr>
          <w:rFonts w:eastAsia="Times New Roman"/>
          <w:b/>
          <w:bCs/>
          <w:szCs w:val="28"/>
          <w:lang w:eastAsia="uk-UA"/>
        </w:rPr>
        <w:br w:type="page"/>
      </w:r>
    </w:p>
    <w:p w:rsidR="00515606" w:rsidRPr="00F80E5A" w:rsidRDefault="00D2585D" w:rsidP="00C45DF4">
      <w:pPr>
        <w:pStyle w:val="ae"/>
        <w:ind w:firstLine="709"/>
        <w:rPr>
          <w:rFonts w:eastAsia="Times New Roman"/>
          <w:lang w:eastAsia="uk-UA"/>
        </w:rPr>
      </w:pPr>
      <w:bookmarkStart w:id="11" w:name="_Toc28087868"/>
      <w:r w:rsidRPr="00F80E5A">
        <w:rPr>
          <w:rFonts w:eastAsia="Times New Roman"/>
          <w:lang w:eastAsia="uk-UA"/>
        </w:rPr>
        <w:lastRenderedPageBreak/>
        <w:t>2</w:t>
      </w:r>
      <w:r w:rsidR="00515606" w:rsidRPr="00F80E5A">
        <w:rPr>
          <w:rFonts w:eastAsia="Times New Roman"/>
          <w:lang w:eastAsia="uk-UA"/>
        </w:rPr>
        <w:t>.</w:t>
      </w:r>
      <w:r w:rsidRPr="00F80E5A">
        <w:rPr>
          <w:rFonts w:eastAsia="Times New Roman"/>
          <w:lang w:eastAsia="uk-UA"/>
        </w:rPr>
        <w:t>2</w:t>
      </w:r>
      <w:r w:rsidR="00D80950" w:rsidRPr="00F80E5A">
        <w:rPr>
          <w:rFonts w:eastAsia="Times New Roman"/>
          <w:lang w:eastAsia="uk-UA"/>
        </w:rPr>
        <w:t xml:space="preserve">  </w:t>
      </w:r>
      <w:r w:rsidR="00515606" w:rsidRPr="00F80E5A">
        <w:rPr>
          <w:rFonts w:eastAsia="Times New Roman"/>
          <w:lang w:eastAsia="uk-UA"/>
        </w:rPr>
        <w:t>Парові котли енергоблоків ТЕС</w:t>
      </w:r>
      <w:bookmarkEnd w:id="11"/>
    </w:p>
    <w:p w:rsidR="00515606" w:rsidRPr="00F80E5A" w:rsidRDefault="00515606" w:rsidP="00C26423">
      <w:pPr>
        <w:shd w:val="clear" w:color="auto" w:fill="FFFFFF"/>
        <w:ind w:firstLine="0"/>
        <w:rPr>
          <w:rFonts w:eastAsia="Times New Roman"/>
          <w:bCs/>
          <w:szCs w:val="28"/>
          <w:lang w:eastAsia="uk-UA"/>
        </w:rPr>
      </w:pP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В середині ХХ століття розвиток теплових електростанцій йшов по шляху збільшення одиничної потужності і економічності енергетичного устаткування. При цьому в 50-ті роки ХХ століття в СРСР почали будувати ТЕС з енергоблоками 100, 150 і 200 МВт, а в 60-ті роки почали вводити в експлуатацію на електростанціях енергоблоки потужністю 300, 500 і 800 МВт. Введено в експлуатацію також один енергоблок потужністю 1200 МВт. У цих блоках встановлені котли на надкритичні параметри пару.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Перехід котлів на надкритичні параметри пару диктувався економічною доцільністю, яка визначалася оптимальним балансом економії палива за рахунок підвищення термічного ККД циклу і подорожчання обладнання і експлуатації. Відмова від застосування в потужних блоках барабанних котлів на </w:t>
      </w:r>
      <w:proofErr w:type="spellStart"/>
      <w:r w:rsidRPr="00F80E5A">
        <w:rPr>
          <w:rFonts w:eastAsia="Times New Roman"/>
          <w:bCs/>
          <w:szCs w:val="28"/>
          <w:lang w:eastAsia="uk-UA"/>
        </w:rPr>
        <w:t>докритичні</w:t>
      </w:r>
      <w:proofErr w:type="spellEnd"/>
      <w:r w:rsidRPr="00F80E5A">
        <w:rPr>
          <w:rFonts w:eastAsia="Times New Roman"/>
          <w:bCs/>
          <w:szCs w:val="28"/>
          <w:lang w:eastAsia="uk-UA"/>
        </w:rPr>
        <w:t xml:space="preserve"> параметри пару визначався значним зростанням вартості котла в результаті збільшення маси барабана, яка для котла блоку 500 МВт досягала 200 т. Монтаж і експлуатація такого котла значно ускладнюються, тому оптимальна потужність енергоблоків з барабанними котлами, що несуть базове навантаження, не перевищує 400 МВт. У зв’язку з цим, при створенні блоків великої потужності було прийнято рішення про перехід на прямоточні котли надкритичного тиску.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Перші прямоточні котли для енергоблоків 300 МВт моделей ТПП-110 і ПК-39 і котли для енергоблоків 800 МВт моделей ТПП-200, ТПП-200-1 були виготовлені на початку 60-х років XX століття. Виконувалися вони двокорпусними. Парові котли ТПП-110 і ПК-39 були виготовлені з несиметричним розташуванням поверхонь нагріву в кожному корпусі (моноблоці).</w:t>
      </w:r>
    </w:p>
    <w:p w:rsidR="00515606" w:rsidRPr="00F80E5A" w:rsidRDefault="006C1444" w:rsidP="00515606">
      <w:pPr>
        <w:shd w:val="clear" w:color="auto" w:fill="FFFFFF"/>
        <w:ind w:firstLine="709"/>
        <w:rPr>
          <w:rFonts w:eastAsia="Times New Roman"/>
          <w:bCs/>
          <w:szCs w:val="28"/>
          <w:lang w:eastAsia="uk-UA"/>
        </w:rPr>
      </w:pPr>
      <w:r>
        <w:rPr>
          <w:rFonts w:eastAsia="Times New Roman"/>
          <w:bCs/>
          <w:szCs w:val="28"/>
          <w:lang w:eastAsia="uk-UA"/>
        </w:rPr>
        <w:t>У</w:t>
      </w:r>
      <w:r w:rsidR="00515606" w:rsidRPr="00F80E5A">
        <w:rPr>
          <w:rFonts w:eastAsia="Times New Roman"/>
          <w:bCs/>
          <w:szCs w:val="28"/>
          <w:lang w:eastAsia="uk-UA"/>
        </w:rPr>
        <w:t xml:space="preserve"> котлі ТПП-110 в одному корпусі розміщена основна частина первинного пароперегрівача, у другому корпусі – інша частина цього пароперегрівача і вся поверхня нагріву проміжного пароперегрівача. При такому розташуванні пароперегрівачів температура пару в кожному з них </w:t>
      </w:r>
      <w:r w:rsidR="00515606" w:rsidRPr="00F80E5A">
        <w:rPr>
          <w:rFonts w:eastAsia="Times New Roman"/>
          <w:bCs/>
          <w:szCs w:val="28"/>
          <w:lang w:eastAsia="uk-UA"/>
        </w:rPr>
        <w:lastRenderedPageBreak/>
        <w:t>регулюється шляхом зміни співвідношення «живильна вода – паливо». Додатково температура проміжного пару регулюється в газопаровому теплообміннику.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Перерозподіл теплового навантаження між корпусами, яке має місце при регулюванні температури пару, небажано, оскільки при спалюванні антрацитового штибу та інших видів </w:t>
      </w:r>
      <w:proofErr w:type="spellStart"/>
      <w:r w:rsidRPr="00F80E5A">
        <w:rPr>
          <w:rFonts w:eastAsia="Times New Roman"/>
          <w:bCs/>
          <w:szCs w:val="28"/>
          <w:lang w:eastAsia="uk-UA"/>
        </w:rPr>
        <w:t>низькореакційного</w:t>
      </w:r>
      <w:proofErr w:type="spellEnd"/>
      <w:r w:rsidRPr="00F80E5A">
        <w:rPr>
          <w:rFonts w:eastAsia="Times New Roman"/>
          <w:bCs/>
          <w:szCs w:val="28"/>
          <w:lang w:eastAsia="uk-UA"/>
        </w:rPr>
        <w:t xml:space="preserve"> палива відбувається зниження температури гарячого повітря, що призводить до збільшення втрат теплоти від </w:t>
      </w:r>
      <w:proofErr w:type="spellStart"/>
      <w:r w:rsidRPr="00F80E5A">
        <w:rPr>
          <w:rFonts w:eastAsia="Times New Roman"/>
          <w:bCs/>
          <w:szCs w:val="28"/>
          <w:lang w:eastAsia="uk-UA"/>
        </w:rPr>
        <w:t>недоспалення</w:t>
      </w:r>
      <w:proofErr w:type="spellEnd"/>
      <w:r w:rsidRPr="00F80E5A">
        <w:rPr>
          <w:rFonts w:eastAsia="Times New Roman"/>
          <w:bCs/>
          <w:szCs w:val="28"/>
          <w:lang w:eastAsia="uk-UA"/>
        </w:rPr>
        <w:t xml:space="preserve"> палива.</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В </w:t>
      </w:r>
      <w:proofErr w:type="spellStart"/>
      <w:r w:rsidRPr="00F80E5A">
        <w:rPr>
          <w:rFonts w:eastAsia="Times New Roman"/>
          <w:bCs/>
          <w:szCs w:val="28"/>
          <w:lang w:eastAsia="uk-UA"/>
        </w:rPr>
        <w:t>двухкорпусному</w:t>
      </w:r>
      <w:proofErr w:type="spellEnd"/>
      <w:r w:rsidRPr="00F80E5A">
        <w:rPr>
          <w:rFonts w:eastAsia="Times New Roman"/>
          <w:bCs/>
          <w:szCs w:val="28"/>
          <w:lang w:eastAsia="uk-UA"/>
        </w:rPr>
        <w:t xml:space="preserve"> паровому котлі моделі ПК-39, виготовленому за</w:t>
      </w:r>
      <w:r w:rsidR="006C1444">
        <w:rPr>
          <w:rFonts w:eastAsia="Times New Roman"/>
          <w:bCs/>
          <w:szCs w:val="28"/>
          <w:lang w:eastAsia="uk-UA"/>
        </w:rPr>
        <w:t xml:space="preserve"> </w:t>
      </w:r>
      <w:r w:rsidRPr="00F80E5A">
        <w:rPr>
          <w:rFonts w:eastAsia="Times New Roman"/>
          <w:bCs/>
          <w:szCs w:val="28"/>
          <w:lang w:eastAsia="uk-UA"/>
        </w:rPr>
        <w:t>Т-образно</w:t>
      </w:r>
      <w:r w:rsidR="006C1444">
        <w:rPr>
          <w:rFonts w:eastAsia="Times New Roman"/>
          <w:bCs/>
          <w:szCs w:val="28"/>
          <w:lang w:eastAsia="uk-UA"/>
        </w:rPr>
        <w:t>ю</w:t>
      </w:r>
      <w:r w:rsidRPr="00F80E5A">
        <w:rPr>
          <w:rFonts w:eastAsia="Times New Roman"/>
          <w:bCs/>
          <w:szCs w:val="28"/>
          <w:lang w:eastAsia="uk-UA"/>
        </w:rPr>
        <w:t xml:space="preserve"> схемою, первинний і проміжний пароперегрівачі розташовані в чотирьох </w:t>
      </w:r>
      <w:proofErr w:type="spellStart"/>
      <w:r w:rsidRPr="00F80E5A">
        <w:rPr>
          <w:rFonts w:eastAsia="Times New Roman"/>
          <w:bCs/>
          <w:szCs w:val="28"/>
          <w:lang w:eastAsia="uk-UA"/>
        </w:rPr>
        <w:t>конвективних</w:t>
      </w:r>
      <w:proofErr w:type="spellEnd"/>
      <w:r w:rsidRPr="00F80E5A">
        <w:rPr>
          <w:rFonts w:eastAsia="Times New Roman"/>
          <w:bCs/>
          <w:szCs w:val="28"/>
          <w:lang w:eastAsia="uk-UA"/>
        </w:rPr>
        <w:t xml:space="preserve"> шахтах корпусів </w:t>
      </w:r>
      <w:proofErr w:type="spellStart"/>
      <w:r w:rsidRPr="00F80E5A">
        <w:rPr>
          <w:rFonts w:eastAsia="Times New Roman"/>
          <w:bCs/>
          <w:szCs w:val="28"/>
          <w:lang w:eastAsia="uk-UA"/>
        </w:rPr>
        <w:t>несиметрично</w:t>
      </w:r>
      <w:proofErr w:type="spellEnd"/>
      <w:r w:rsidRPr="00F80E5A">
        <w:rPr>
          <w:rFonts w:eastAsia="Times New Roman"/>
          <w:bCs/>
          <w:szCs w:val="28"/>
          <w:lang w:eastAsia="uk-UA"/>
        </w:rPr>
        <w:t xml:space="preserve"> до вертикальної осі котла. При зміні кількості продуктів згоряння в правій і лівій </w:t>
      </w:r>
      <w:proofErr w:type="spellStart"/>
      <w:r w:rsidRPr="00F80E5A">
        <w:rPr>
          <w:rFonts w:eastAsia="Times New Roman"/>
          <w:bCs/>
          <w:szCs w:val="28"/>
          <w:lang w:eastAsia="uk-UA"/>
        </w:rPr>
        <w:t>конвективних</w:t>
      </w:r>
      <w:proofErr w:type="spellEnd"/>
      <w:r w:rsidRPr="00F80E5A">
        <w:rPr>
          <w:rFonts w:eastAsia="Times New Roman"/>
          <w:bCs/>
          <w:szCs w:val="28"/>
          <w:lang w:eastAsia="uk-UA"/>
        </w:rPr>
        <w:t xml:space="preserve"> шахтах кожного корпусу відбувається перерозподіл </w:t>
      </w:r>
      <w:proofErr w:type="spellStart"/>
      <w:r w:rsidRPr="00F80E5A">
        <w:rPr>
          <w:rFonts w:eastAsia="Times New Roman"/>
          <w:bCs/>
          <w:szCs w:val="28"/>
          <w:lang w:eastAsia="uk-UA"/>
        </w:rPr>
        <w:t>теплосприйняття</w:t>
      </w:r>
      <w:proofErr w:type="spellEnd"/>
      <w:r w:rsidRPr="00F80E5A">
        <w:rPr>
          <w:rFonts w:eastAsia="Times New Roman"/>
          <w:bCs/>
          <w:szCs w:val="28"/>
          <w:lang w:eastAsia="uk-UA"/>
        </w:rPr>
        <w:t xml:space="preserve"> первинним і проміжним пароперегрівом, що призводить до зміни температури пару. В дв</w:t>
      </w:r>
      <w:r w:rsidR="006C1444">
        <w:rPr>
          <w:rFonts w:eastAsia="Times New Roman"/>
          <w:bCs/>
          <w:szCs w:val="28"/>
          <w:lang w:eastAsia="uk-UA"/>
        </w:rPr>
        <w:t>о</w:t>
      </w:r>
      <w:r w:rsidRPr="00F80E5A">
        <w:rPr>
          <w:rFonts w:eastAsia="Times New Roman"/>
          <w:bCs/>
          <w:szCs w:val="28"/>
          <w:lang w:eastAsia="uk-UA"/>
        </w:rPr>
        <w:t xml:space="preserve">корпусному паровому котлі з симетричними корпусами моделей ТПП-200, ТПП-200-1 </w:t>
      </w:r>
      <w:proofErr w:type="spellStart"/>
      <w:r w:rsidRPr="00F80E5A">
        <w:rPr>
          <w:rFonts w:eastAsia="Times New Roman"/>
          <w:bCs/>
          <w:szCs w:val="28"/>
          <w:lang w:eastAsia="uk-UA"/>
        </w:rPr>
        <w:t>конвективні</w:t>
      </w:r>
      <w:proofErr w:type="spellEnd"/>
      <w:r w:rsidRPr="00F80E5A">
        <w:rPr>
          <w:rFonts w:eastAsia="Times New Roman"/>
          <w:bCs/>
          <w:szCs w:val="28"/>
          <w:lang w:eastAsia="uk-UA"/>
        </w:rPr>
        <w:t xml:space="preserve"> шахти кожного корпусу розділені на три частини вертикальними перегородками. У середній частині </w:t>
      </w:r>
      <w:proofErr w:type="spellStart"/>
      <w:r w:rsidRPr="00F80E5A">
        <w:rPr>
          <w:rFonts w:eastAsia="Times New Roman"/>
          <w:bCs/>
          <w:szCs w:val="28"/>
          <w:lang w:eastAsia="uk-UA"/>
        </w:rPr>
        <w:t>конвективної</w:t>
      </w:r>
      <w:proofErr w:type="spellEnd"/>
      <w:r w:rsidRPr="00F80E5A">
        <w:rPr>
          <w:rFonts w:eastAsia="Times New Roman"/>
          <w:bCs/>
          <w:szCs w:val="28"/>
          <w:lang w:eastAsia="uk-UA"/>
        </w:rPr>
        <w:t xml:space="preserve"> шахти розміщуються пакети водяного економайзера, у двох крайніх – пакети </w:t>
      </w:r>
      <w:proofErr w:type="spellStart"/>
      <w:r w:rsidRPr="00F80E5A">
        <w:rPr>
          <w:rFonts w:eastAsia="Times New Roman"/>
          <w:bCs/>
          <w:szCs w:val="28"/>
          <w:lang w:eastAsia="uk-UA"/>
        </w:rPr>
        <w:t>конвективного</w:t>
      </w:r>
      <w:proofErr w:type="spellEnd"/>
      <w:r w:rsidRPr="00F80E5A">
        <w:rPr>
          <w:rFonts w:eastAsia="Times New Roman"/>
          <w:bCs/>
          <w:szCs w:val="28"/>
          <w:lang w:eastAsia="uk-UA"/>
        </w:rPr>
        <w:t xml:space="preserve"> пароперегрівача високого тиску і проміжного.</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Надалі замість цих котлів вироблялися двокорпусні агрегати, але з симетричним розташуванням поверхонь нагріву в корпусах – дубль-блоки (ТПП-210, ТПП-210А, ТГМП-114, ПК-41, ПК-49, П-50).</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Застосування дв</w:t>
      </w:r>
      <w:r w:rsidR="006C1444">
        <w:rPr>
          <w:rFonts w:eastAsia="Times New Roman"/>
          <w:bCs/>
          <w:szCs w:val="28"/>
          <w:lang w:eastAsia="uk-UA"/>
        </w:rPr>
        <w:t>о</w:t>
      </w:r>
      <w:r w:rsidRPr="00F80E5A">
        <w:rPr>
          <w:rFonts w:eastAsia="Times New Roman"/>
          <w:bCs/>
          <w:szCs w:val="28"/>
          <w:lang w:eastAsia="uk-UA"/>
        </w:rPr>
        <w:t>корпусних котлів з симетричним розташуванням поверхонь нагріву підвищує надійність роботи енергоблоку. При аварійній зупинці одного з корпусів, енергоблок може працювати зі зниженим навантаженням на іншому корпусі. Однак робота з одним корпусом менш економічна. До недоліків дв</w:t>
      </w:r>
      <w:r w:rsidR="006C1444">
        <w:rPr>
          <w:rFonts w:eastAsia="Times New Roman"/>
          <w:bCs/>
          <w:szCs w:val="28"/>
          <w:lang w:eastAsia="uk-UA"/>
        </w:rPr>
        <w:t>о</w:t>
      </w:r>
      <w:r w:rsidRPr="00F80E5A">
        <w:rPr>
          <w:rFonts w:eastAsia="Times New Roman"/>
          <w:bCs/>
          <w:szCs w:val="28"/>
          <w:lang w:eastAsia="uk-UA"/>
        </w:rPr>
        <w:t>корпусних котлів відноситься також складність схеми трубопроводів, велика кількість арматури, підвищена вартість.</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Паровий котел ТПП-210А паропродуктивністю 1000 т/ч призначений для роботи на кам’яному вугіллі в блоці з турбіною 300 МВт. Він виробляє </w:t>
      </w:r>
      <w:r w:rsidRPr="00F80E5A">
        <w:rPr>
          <w:rFonts w:eastAsia="Times New Roman"/>
          <w:bCs/>
          <w:szCs w:val="28"/>
          <w:lang w:eastAsia="uk-UA"/>
        </w:rPr>
        <w:lastRenderedPageBreak/>
        <w:t xml:space="preserve">перегріту пару з тиском 25 МПа і температурою 545 °С і має ККД 92%. Котел – однокорпусний, з </w:t>
      </w:r>
      <w:proofErr w:type="spellStart"/>
      <w:r w:rsidRPr="00F80E5A">
        <w:rPr>
          <w:rFonts w:eastAsia="Times New Roman"/>
          <w:bCs/>
          <w:szCs w:val="28"/>
          <w:lang w:eastAsia="uk-UA"/>
        </w:rPr>
        <w:t>промперегрівом</w:t>
      </w:r>
      <w:proofErr w:type="spellEnd"/>
      <w:r w:rsidRPr="00F80E5A">
        <w:rPr>
          <w:rFonts w:eastAsia="Times New Roman"/>
          <w:bCs/>
          <w:szCs w:val="28"/>
          <w:lang w:eastAsia="uk-UA"/>
        </w:rPr>
        <w:t>, дв</w:t>
      </w:r>
      <w:r w:rsidR="006C1444">
        <w:rPr>
          <w:rFonts w:eastAsia="Times New Roman"/>
          <w:bCs/>
          <w:szCs w:val="28"/>
          <w:lang w:eastAsia="uk-UA"/>
        </w:rPr>
        <w:t>о</w:t>
      </w:r>
      <w:r w:rsidRPr="00F80E5A">
        <w:rPr>
          <w:rFonts w:eastAsia="Times New Roman"/>
          <w:bCs/>
          <w:szCs w:val="28"/>
          <w:lang w:eastAsia="uk-UA"/>
        </w:rPr>
        <w:t xml:space="preserve">корпусним компонуванням з відкритою призматичною топковою камерою. Екрани по висоті топкової камери розділені на чотири частини: нижню радіаційну частину, середню, що складається з двох частин, і верхню радіаційну частину. Нижня частина камери згоряння екранована </w:t>
      </w:r>
      <w:proofErr w:type="spellStart"/>
      <w:r w:rsidRPr="00F80E5A">
        <w:rPr>
          <w:rFonts w:eastAsia="Times New Roman"/>
          <w:bCs/>
          <w:szCs w:val="28"/>
          <w:lang w:eastAsia="uk-UA"/>
        </w:rPr>
        <w:t>шипованими</w:t>
      </w:r>
      <w:proofErr w:type="spellEnd"/>
      <w:r w:rsidRPr="00F80E5A">
        <w:rPr>
          <w:rFonts w:eastAsia="Times New Roman"/>
          <w:bCs/>
          <w:szCs w:val="28"/>
          <w:lang w:eastAsia="uk-UA"/>
        </w:rPr>
        <w:t xml:space="preserve">, покритими карборундом, трубами. Шлаковидалення – рідке. На виході з камери згоряння розташований ширмовий пароперегрівач, в </w:t>
      </w:r>
      <w:proofErr w:type="spellStart"/>
      <w:r w:rsidRPr="00F80E5A">
        <w:rPr>
          <w:rFonts w:eastAsia="Times New Roman"/>
          <w:bCs/>
          <w:szCs w:val="28"/>
          <w:lang w:eastAsia="uk-UA"/>
        </w:rPr>
        <w:t>конвективній</w:t>
      </w:r>
      <w:proofErr w:type="spellEnd"/>
      <w:r w:rsidRPr="00F80E5A">
        <w:rPr>
          <w:rFonts w:eastAsia="Times New Roman"/>
          <w:bCs/>
          <w:szCs w:val="28"/>
          <w:lang w:eastAsia="uk-UA"/>
        </w:rPr>
        <w:t xml:space="preserve"> шахті – </w:t>
      </w:r>
      <w:proofErr w:type="spellStart"/>
      <w:r w:rsidRPr="00F80E5A">
        <w:rPr>
          <w:rFonts w:eastAsia="Times New Roman"/>
          <w:bCs/>
          <w:szCs w:val="28"/>
          <w:lang w:eastAsia="uk-UA"/>
        </w:rPr>
        <w:t>конвективні</w:t>
      </w:r>
      <w:proofErr w:type="spellEnd"/>
      <w:r w:rsidRPr="00F80E5A">
        <w:rPr>
          <w:rFonts w:eastAsia="Times New Roman"/>
          <w:bCs/>
          <w:szCs w:val="28"/>
          <w:lang w:eastAsia="uk-UA"/>
        </w:rPr>
        <w:t xml:space="preserve"> пароперегрівачі високого і низького тиску. Температура пари високого тиску регулюється вприскуванням живильної води, а пара низького тиску – паровим теплообмінником. Підігрів повітря здійснюється в регенеративних </w:t>
      </w:r>
      <w:proofErr w:type="spellStart"/>
      <w:r w:rsidRPr="00F80E5A">
        <w:rPr>
          <w:rFonts w:eastAsia="Times New Roman"/>
          <w:bCs/>
          <w:szCs w:val="28"/>
          <w:lang w:eastAsia="uk-UA"/>
        </w:rPr>
        <w:t>повітр</w:t>
      </w:r>
      <w:r w:rsidR="006C1444">
        <w:rPr>
          <w:rFonts w:eastAsia="Times New Roman"/>
          <w:bCs/>
          <w:szCs w:val="28"/>
          <w:lang w:eastAsia="uk-UA"/>
        </w:rPr>
        <w:t>я</w:t>
      </w:r>
      <w:r w:rsidRPr="00F80E5A">
        <w:rPr>
          <w:rFonts w:eastAsia="Times New Roman"/>
          <w:bCs/>
          <w:szCs w:val="28"/>
          <w:lang w:eastAsia="uk-UA"/>
        </w:rPr>
        <w:t>підігрівниках</w:t>
      </w:r>
      <w:proofErr w:type="spellEnd"/>
      <w:r w:rsidRPr="00F80E5A">
        <w:rPr>
          <w:rFonts w:eastAsia="Times New Roman"/>
          <w:bCs/>
          <w:szCs w:val="28"/>
          <w:lang w:eastAsia="uk-UA"/>
        </w:rPr>
        <w:t>.</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Цей радіаційний прямоточний котел надкритичного тиску виробляє пар з тиском 26 МПа і температурою 540/568 °С.</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Він працює в режимі модифікованого змінного тиску, при якому тиск турбіни на вході регулюється до рівня, що змінюється разом з навантаженням енергоблоку.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Котел обладнаний трьома пароперегрівачами з проміжними </w:t>
      </w:r>
      <w:proofErr w:type="spellStart"/>
      <w:r w:rsidRPr="00F80E5A">
        <w:rPr>
          <w:rFonts w:eastAsia="Times New Roman"/>
          <w:bCs/>
          <w:szCs w:val="28"/>
          <w:lang w:eastAsia="uk-UA"/>
        </w:rPr>
        <w:t>вприскуючими</w:t>
      </w:r>
      <w:proofErr w:type="spellEnd"/>
      <w:r w:rsidRPr="00F80E5A">
        <w:rPr>
          <w:rFonts w:eastAsia="Times New Roman"/>
          <w:bCs/>
          <w:szCs w:val="28"/>
          <w:lang w:eastAsia="uk-UA"/>
        </w:rPr>
        <w:t xml:space="preserve"> </w:t>
      </w:r>
      <w:proofErr w:type="spellStart"/>
      <w:r w:rsidRPr="00F80E5A">
        <w:rPr>
          <w:rFonts w:eastAsia="Times New Roman"/>
          <w:bCs/>
          <w:szCs w:val="28"/>
          <w:lang w:eastAsia="uk-UA"/>
        </w:rPr>
        <w:t>пароохолоджувачами</w:t>
      </w:r>
      <w:proofErr w:type="spellEnd"/>
      <w:r w:rsidRPr="00F80E5A">
        <w:rPr>
          <w:rFonts w:eastAsia="Times New Roman"/>
          <w:bCs/>
          <w:szCs w:val="28"/>
          <w:lang w:eastAsia="uk-UA"/>
        </w:rPr>
        <w:t xml:space="preserve"> і двома блоками проміжних пароперегрівачів (хоча це цикл з одноразовим проміжним перегрівом). Економайзер являє собою горизонтальний змійовик з труб із ребристою поверхнею. Первинний пароперегрівач влаштований у вигляді одного горизонтального і одного вертикального блоку. Вторинний ширмовий пароперегрівач являє собою підвісний </w:t>
      </w:r>
      <w:proofErr w:type="spellStart"/>
      <w:r w:rsidRPr="00F80E5A">
        <w:rPr>
          <w:rFonts w:eastAsia="Times New Roman"/>
          <w:bCs/>
          <w:szCs w:val="28"/>
          <w:lang w:eastAsia="uk-UA"/>
        </w:rPr>
        <w:t>одноконтурний</w:t>
      </w:r>
      <w:proofErr w:type="spellEnd"/>
      <w:r w:rsidRPr="00F80E5A">
        <w:rPr>
          <w:rFonts w:eastAsia="Times New Roman"/>
          <w:bCs/>
          <w:szCs w:val="28"/>
          <w:lang w:eastAsia="uk-UA"/>
        </w:rPr>
        <w:t xml:space="preserve"> блок, а остання ступінь пароперегрівача також виконана у вигляді </w:t>
      </w:r>
      <w:proofErr w:type="spellStart"/>
      <w:r w:rsidRPr="00F80E5A">
        <w:rPr>
          <w:rFonts w:eastAsia="Times New Roman"/>
          <w:bCs/>
          <w:szCs w:val="28"/>
          <w:lang w:eastAsia="uk-UA"/>
        </w:rPr>
        <w:t>одноконтурного</w:t>
      </w:r>
      <w:proofErr w:type="spellEnd"/>
      <w:r w:rsidRPr="00F80E5A">
        <w:rPr>
          <w:rFonts w:eastAsia="Times New Roman"/>
          <w:bCs/>
          <w:szCs w:val="28"/>
          <w:lang w:eastAsia="uk-UA"/>
        </w:rPr>
        <w:t xml:space="preserve"> підвісного блоку. Температура гострої пари на виході котла 540 °С. Система проміжного пароперегрівача котла має два ступені - первинну і кінцеву. Первинний ступінь включає два горизонтальних блока, кінцева ступінь </w:t>
      </w:r>
      <w:proofErr w:type="spellStart"/>
      <w:r w:rsidRPr="00F80E5A">
        <w:rPr>
          <w:rFonts w:eastAsia="Times New Roman"/>
          <w:bCs/>
          <w:szCs w:val="28"/>
          <w:lang w:eastAsia="uk-UA"/>
        </w:rPr>
        <w:t>промперегріву</w:t>
      </w:r>
      <w:proofErr w:type="spellEnd"/>
      <w:r w:rsidRPr="00F80E5A">
        <w:rPr>
          <w:rFonts w:eastAsia="Times New Roman"/>
          <w:bCs/>
          <w:szCs w:val="28"/>
          <w:lang w:eastAsia="uk-UA"/>
        </w:rPr>
        <w:t xml:space="preserve"> представлена вертикальним блоком у вигляді складеного контуру, розташованого в газоході котла. На виході котла температура перегрітої пари становить 568 °С.</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lastRenderedPageBreak/>
        <w:t>Камера згоряння котла відкрита і обладнана 12 спареними прямоточними багатоканальними пальниками, встановленими на фронтовій і тильній ст</w:t>
      </w:r>
      <w:r w:rsidR="006C1444">
        <w:rPr>
          <w:rFonts w:eastAsia="Times New Roman"/>
          <w:bCs/>
          <w:szCs w:val="28"/>
          <w:lang w:eastAsia="uk-UA"/>
        </w:rPr>
        <w:t>і</w:t>
      </w:r>
      <w:r w:rsidRPr="00F80E5A">
        <w:rPr>
          <w:rFonts w:eastAsia="Times New Roman"/>
          <w:bCs/>
          <w:szCs w:val="28"/>
          <w:lang w:eastAsia="uk-UA"/>
        </w:rPr>
        <w:t xml:space="preserve">нках топки у два яруси. Для очищення поверхонь нагріву встановлені апарати водяного і парового </w:t>
      </w:r>
      <w:proofErr w:type="spellStart"/>
      <w:r w:rsidRPr="00F80E5A">
        <w:rPr>
          <w:rFonts w:eastAsia="Times New Roman"/>
          <w:bCs/>
          <w:szCs w:val="28"/>
          <w:lang w:eastAsia="uk-UA"/>
        </w:rPr>
        <w:t>обдуву</w:t>
      </w:r>
      <w:proofErr w:type="spellEnd"/>
      <w:r w:rsidRPr="00F80E5A">
        <w:rPr>
          <w:rFonts w:eastAsia="Times New Roman"/>
          <w:bCs/>
          <w:szCs w:val="28"/>
          <w:lang w:eastAsia="uk-UA"/>
        </w:rPr>
        <w:t>.</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Необхідно відзначити, що енергетика країн СНД базується на застосуванні двох типів парових котлів – прямоточних і котлів з природною циркуляцією. У зарубіжній практиці нарівні з прямоточними котлами широко використовуються котли з примусовою циркуляцією.</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Крім основних – парових котлів високого і надкритичного тиску - на ТЕС в даний час використовуються і інші типи котлів: пікові водогрійні котли, котли для спалювання вугілля в киплячому шарі, котли з циркуляційним киплячим шаром і котли-утилізатори. Деякі з них і стануть прообразом котлів для майбутнього розвитку теплоенергетики.</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Система </w:t>
      </w:r>
      <w:proofErr w:type="spellStart"/>
      <w:r w:rsidRPr="00F80E5A">
        <w:rPr>
          <w:rFonts w:eastAsia="Times New Roman"/>
          <w:bCs/>
          <w:szCs w:val="28"/>
          <w:lang w:eastAsia="uk-UA"/>
        </w:rPr>
        <w:t>сажеобдуву</w:t>
      </w:r>
      <w:proofErr w:type="spellEnd"/>
      <w:r w:rsidRPr="00F80E5A">
        <w:rPr>
          <w:rFonts w:eastAsia="Times New Roman"/>
          <w:bCs/>
          <w:szCs w:val="28"/>
          <w:lang w:eastAsia="uk-UA"/>
        </w:rPr>
        <w:t xml:space="preserve"> котла складається з 107 </w:t>
      </w:r>
      <w:proofErr w:type="spellStart"/>
      <w:r w:rsidRPr="00F80E5A">
        <w:rPr>
          <w:rFonts w:eastAsia="Times New Roman"/>
          <w:bCs/>
          <w:szCs w:val="28"/>
          <w:lang w:eastAsia="uk-UA"/>
        </w:rPr>
        <w:t>повітр</w:t>
      </w:r>
      <w:r w:rsidR="00F07AA5">
        <w:rPr>
          <w:rFonts w:eastAsia="Times New Roman"/>
          <w:bCs/>
          <w:szCs w:val="28"/>
          <w:lang w:eastAsia="uk-UA"/>
        </w:rPr>
        <w:t>е</w:t>
      </w:r>
      <w:r w:rsidRPr="00F80E5A">
        <w:rPr>
          <w:rFonts w:eastAsia="Times New Roman"/>
          <w:bCs/>
          <w:szCs w:val="28"/>
          <w:lang w:eastAsia="uk-UA"/>
        </w:rPr>
        <w:t>дувок</w:t>
      </w:r>
      <w:proofErr w:type="spellEnd"/>
      <w:r w:rsidRPr="00F80E5A">
        <w:rPr>
          <w:rFonts w:eastAsia="Times New Roman"/>
          <w:bCs/>
          <w:szCs w:val="28"/>
          <w:lang w:eastAsia="uk-UA"/>
        </w:rPr>
        <w:t>, що приводяться в дію програмованим логічним контролером. Видалення зольного залишку здійснюється скребковим конвеєром, що проходить під топкою і гідравлічним транспортом до резервуара-фільтра для зольного залишку.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Температура димових газів на виході складає близько 350 °С. Далі вони охолоджуються до 130 °С в обертових регенеративних повітропідігрівниках.</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Конструкція котла передбачає мінімізацію викидів NO x за рахунок використання пальників з низьким виділенням NO x і гострого дуття. Досягненню хороших екологічних показників сприяє </w:t>
      </w:r>
      <w:proofErr w:type="spellStart"/>
      <w:r w:rsidRPr="00F80E5A">
        <w:rPr>
          <w:rFonts w:eastAsia="Times New Roman"/>
          <w:bCs/>
          <w:szCs w:val="28"/>
          <w:lang w:eastAsia="uk-UA"/>
        </w:rPr>
        <w:t>десульфуризація</w:t>
      </w:r>
      <w:proofErr w:type="spellEnd"/>
      <w:r w:rsidRPr="00F80E5A">
        <w:rPr>
          <w:rFonts w:eastAsia="Times New Roman"/>
          <w:bCs/>
          <w:szCs w:val="28"/>
          <w:lang w:eastAsia="uk-UA"/>
        </w:rPr>
        <w:t xml:space="preserve"> димових газів, що дозволяє видаляти SO 2 з відпрацьованих газів.</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Сучасний </w:t>
      </w:r>
      <w:proofErr w:type="spellStart"/>
      <w:r w:rsidRPr="00F80E5A">
        <w:rPr>
          <w:rFonts w:eastAsia="Times New Roman"/>
          <w:bCs/>
          <w:szCs w:val="28"/>
          <w:lang w:eastAsia="uk-UA"/>
        </w:rPr>
        <w:t>газомазутний</w:t>
      </w:r>
      <w:proofErr w:type="spellEnd"/>
      <w:r w:rsidRPr="00F80E5A">
        <w:rPr>
          <w:rFonts w:eastAsia="Times New Roman"/>
          <w:bCs/>
          <w:szCs w:val="28"/>
          <w:lang w:eastAsia="uk-UA"/>
        </w:rPr>
        <w:t xml:space="preserve"> паровий котел ТПП-210 (рис. 2.15) паропродуктивністю 2650 т/ч призначений для вироблення перегрітої пари з робочим тиском 25,5 МПа і температурою 545 °C для парової турбіни потужністю 300 МВт. Котел прямоточний, </w:t>
      </w:r>
      <w:proofErr w:type="spellStart"/>
      <w:r w:rsidRPr="00F80E5A">
        <w:rPr>
          <w:rFonts w:eastAsia="Times New Roman"/>
          <w:bCs/>
          <w:szCs w:val="28"/>
          <w:lang w:eastAsia="uk-UA"/>
        </w:rPr>
        <w:t>газомазутний</w:t>
      </w:r>
      <w:proofErr w:type="spellEnd"/>
      <w:r w:rsidRPr="00F80E5A">
        <w:rPr>
          <w:rFonts w:eastAsia="Times New Roman"/>
          <w:bCs/>
          <w:szCs w:val="28"/>
          <w:lang w:eastAsia="uk-UA"/>
        </w:rPr>
        <w:t xml:space="preserve">, двокорпусний, підвішений на хребтових балках, що спираються на колони приміщення котельного відділення, і може встановлюватися в районах з сейсмічністю 8 балів. Він має відкриту топку призматичної форми. Вона утворена </w:t>
      </w:r>
      <w:r w:rsidRPr="00F80E5A">
        <w:rPr>
          <w:rFonts w:eastAsia="Times New Roman"/>
          <w:bCs/>
          <w:szCs w:val="28"/>
          <w:lang w:eastAsia="uk-UA"/>
        </w:rPr>
        <w:lastRenderedPageBreak/>
        <w:t>суцільнозварними трубчастими панелями, в нижній частині яких розміщується суцільнозварний горизонтальний подовий екран, а у верхній частині – горизонтальний газохід, закритий зверху суцільнозварним трубчастим стельовим екраном. Екрани топкової камери розділені по висоті на нижню і верхню радіаційні частини.</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На фронтовій і задній стінах топкової камери котла розміщені 24 </w:t>
      </w:r>
      <w:proofErr w:type="spellStart"/>
      <w:r w:rsidRPr="00F80E5A">
        <w:rPr>
          <w:rFonts w:eastAsia="Times New Roman"/>
          <w:bCs/>
          <w:szCs w:val="28"/>
          <w:lang w:eastAsia="uk-UA"/>
        </w:rPr>
        <w:t>газомазутних</w:t>
      </w:r>
      <w:proofErr w:type="spellEnd"/>
      <w:r w:rsidRPr="00F80E5A">
        <w:rPr>
          <w:rFonts w:eastAsia="Times New Roman"/>
          <w:bCs/>
          <w:szCs w:val="28"/>
          <w:lang w:eastAsia="uk-UA"/>
        </w:rPr>
        <w:t xml:space="preserve"> пальників. У горизонтальному газоході послідовно по ходу газів розміщені п’ять вертикальних </w:t>
      </w:r>
      <w:proofErr w:type="spellStart"/>
      <w:r w:rsidRPr="00F80E5A">
        <w:rPr>
          <w:rFonts w:eastAsia="Times New Roman"/>
          <w:bCs/>
          <w:szCs w:val="28"/>
          <w:lang w:eastAsia="uk-UA"/>
        </w:rPr>
        <w:t>конвективних</w:t>
      </w:r>
      <w:proofErr w:type="spellEnd"/>
      <w:r w:rsidRPr="00F80E5A">
        <w:rPr>
          <w:rFonts w:eastAsia="Times New Roman"/>
          <w:bCs/>
          <w:szCs w:val="28"/>
          <w:lang w:eastAsia="uk-UA"/>
        </w:rPr>
        <w:t xml:space="preserve"> поверхонь нагріву </w:t>
      </w:r>
      <w:r w:rsidR="00F07AA5">
        <w:rPr>
          <w:rFonts w:eastAsia="Times New Roman"/>
          <w:bCs/>
          <w:szCs w:val="28"/>
          <w:lang w:eastAsia="uk-UA"/>
        </w:rPr>
        <w:t>–</w:t>
      </w:r>
      <w:r w:rsidRPr="00F80E5A">
        <w:rPr>
          <w:rFonts w:eastAsia="Times New Roman"/>
          <w:bCs/>
          <w:szCs w:val="28"/>
          <w:lang w:eastAsia="uk-UA"/>
        </w:rPr>
        <w:t xml:space="preserve"> </w:t>
      </w:r>
      <w:proofErr w:type="spellStart"/>
      <w:r w:rsidRPr="00F80E5A">
        <w:rPr>
          <w:rFonts w:eastAsia="Times New Roman"/>
          <w:bCs/>
          <w:szCs w:val="28"/>
          <w:lang w:eastAsia="uk-UA"/>
        </w:rPr>
        <w:t>парогенеруюча</w:t>
      </w:r>
      <w:proofErr w:type="spellEnd"/>
      <w:r w:rsidRPr="00F80E5A">
        <w:rPr>
          <w:rFonts w:eastAsia="Times New Roman"/>
          <w:bCs/>
          <w:szCs w:val="28"/>
          <w:lang w:eastAsia="uk-UA"/>
        </w:rPr>
        <w:t xml:space="preserve"> поверхн</w:t>
      </w:r>
      <w:r w:rsidR="00F07AA5">
        <w:rPr>
          <w:rFonts w:eastAsia="Times New Roman"/>
          <w:bCs/>
          <w:szCs w:val="28"/>
          <w:lang w:eastAsia="uk-UA"/>
        </w:rPr>
        <w:t>я</w:t>
      </w:r>
      <w:r w:rsidRPr="00F80E5A">
        <w:rPr>
          <w:rFonts w:eastAsia="Times New Roman"/>
          <w:bCs/>
          <w:szCs w:val="28"/>
          <w:lang w:eastAsia="uk-UA"/>
        </w:rPr>
        <w:t xml:space="preserve"> нагріву, включена в пароводяний тракт котла до вбудованої засувки, три частини пароперегрівача високого тиску, вихідна ступінь пароперегрівача низького тиску.</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Регулювання температури вторинної пари здійснюється за допомогою регулятора температури котла. У опускному газоході, екранованому суцільнозварними трубчастими панелями, послідовно по ходу газів розміщені вхідна ступінь пароперегрівача низького тиску і водяний економайзер.</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Одним з найбільш значних досягнень теплоенергетики кінця ХХ століття в світі стало впровадження </w:t>
      </w:r>
      <w:proofErr w:type="spellStart"/>
      <w:r w:rsidRPr="00F80E5A">
        <w:rPr>
          <w:rFonts w:eastAsia="Times New Roman"/>
          <w:bCs/>
          <w:szCs w:val="28"/>
          <w:lang w:eastAsia="uk-UA"/>
        </w:rPr>
        <w:t>супернадкритичних</w:t>
      </w:r>
      <w:proofErr w:type="spellEnd"/>
      <w:r w:rsidRPr="00F80E5A">
        <w:rPr>
          <w:rFonts w:eastAsia="Times New Roman"/>
          <w:bCs/>
          <w:szCs w:val="28"/>
          <w:lang w:eastAsia="uk-UA"/>
        </w:rPr>
        <w:t xml:space="preserve"> котлів, які в даний час здатні працювати за тиску пари на виході 30 МПа і температурі 600-650 °С. Це стало можливим завдяки розробкам в області технології матеріалів, які можуть витримувати умови високих температур і тисків. У «великій енергетиці» вже працюють котли (їх частіше називають «парогенераторами») продуктивністю понад 4000 т/ч. Такі котли забезпечують парою енергоблоки 1000-1300 МВт на електростанціях в США, Росії, Японії та в деяких країнах Європи.</w:t>
      </w:r>
    </w:p>
    <w:p w:rsidR="00515606" w:rsidRPr="00F80E5A" w:rsidRDefault="00515606" w:rsidP="00515606">
      <w:pPr>
        <w:shd w:val="clear" w:color="auto" w:fill="FFFFFF"/>
        <w:ind w:firstLine="709"/>
        <w:rPr>
          <w:rFonts w:eastAsia="Times New Roman"/>
          <w:bCs/>
          <w:szCs w:val="28"/>
          <w:lang w:eastAsia="uk-UA"/>
        </w:rPr>
      </w:pPr>
      <w:r w:rsidRPr="00F80E5A">
        <w:rPr>
          <w:rFonts w:eastAsia="Times New Roman"/>
          <w:bCs/>
          <w:szCs w:val="28"/>
          <w:lang w:eastAsia="uk-UA"/>
        </w:rPr>
        <w:t xml:space="preserve">На даний час триває розробка нових моделей парових котлів для енергоблоків ТЕС. При цьому котли конструюються як на </w:t>
      </w:r>
      <w:proofErr w:type="spellStart"/>
      <w:r w:rsidRPr="00F80E5A">
        <w:rPr>
          <w:rFonts w:eastAsia="Times New Roman"/>
          <w:bCs/>
          <w:szCs w:val="28"/>
          <w:lang w:eastAsia="uk-UA"/>
        </w:rPr>
        <w:t>супернадкритичні</w:t>
      </w:r>
      <w:proofErr w:type="spellEnd"/>
      <w:r w:rsidRPr="00F80E5A">
        <w:rPr>
          <w:rFonts w:eastAsia="Times New Roman"/>
          <w:bCs/>
          <w:szCs w:val="28"/>
          <w:lang w:eastAsia="uk-UA"/>
        </w:rPr>
        <w:t xml:space="preserve">, надкритичні, так і </w:t>
      </w:r>
      <w:proofErr w:type="spellStart"/>
      <w:r w:rsidRPr="00F80E5A">
        <w:rPr>
          <w:rFonts w:eastAsia="Times New Roman"/>
          <w:bCs/>
          <w:szCs w:val="28"/>
          <w:lang w:eastAsia="uk-UA"/>
        </w:rPr>
        <w:t>докритичні</w:t>
      </w:r>
      <w:proofErr w:type="spellEnd"/>
      <w:r w:rsidRPr="00F80E5A">
        <w:rPr>
          <w:rFonts w:eastAsia="Times New Roman"/>
          <w:bCs/>
          <w:szCs w:val="28"/>
          <w:lang w:eastAsia="uk-UA"/>
        </w:rPr>
        <w:t xml:space="preserve"> параметри пари. Наприклад, на 2 енергоблоках ТЕС «</w:t>
      </w:r>
      <w:proofErr w:type="spellStart"/>
      <w:r w:rsidRPr="00F80E5A">
        <w:rPr>
          <w:rFonts w:eastAsia="Times New Roman"/>
          <w:bCs/>
          <w:szCs w:val="28"/>
          <w:lang w:eastAsia="uk-UA"/>
        </w:rPr>
        <w:t>Нейвелі</w:t>
      </w:r>
      <w:proofErr w:type="spellEnd"/>
      <w:r w:rsidRPr="00F80E5A">
        <w:rPr>
          <w:rFonts w:eastAsia="Times New Roman"/>
          <w:bCs/>
          <w:szCs w:val="28"/>
          <w:lang w:eastAsia="uk-UA"/>
        </w:rPr>
        <w:t xml:space="preserve">» (Індія), потужністю по 210 МВт кожен, встановлені парові котли Еп-690-15, 4-540 ЛТ, призначені для роботи на низькокалорійних індійських лігнітах. Це барабанні котли з природною циркуляцією, </w:t>
      </w:r>
      <w:proofErr w:type="spellStart"/>
      <w:r w:rsidRPr="00F80E5A">
        <w:rPr>
          <w:rFonts w:eastAsia="Times New Roman"/>
          <w:bCs/>
          <w:szCs w:val="28"/>
          <w:lang w:eastAsia="uk-UA"/>
        </w:rPr>
        <w:t>докритичного</w:t>
      </w:r>
      <w:proofErr w:type="spellEnd"/>
      <w:r w:rsidRPr="00F80E5A">
        <w:rPr>
          <w:rFonts w:eastAsia="Times New Roman"/>
          <w:bCs/>
          <w:szCs w:val="28"/>
          <w:lang w:eastAsia="uk-UA"/>
        </w:rPr>
        <w:t xml:space="preserve"> тиску з </w:t>
      </w:r>
      <w:proofErr w:type="spellStart"/>
      <w:r w:rsidRPr="00F80E5A">
        <w:rPr>
          <w:rFonts w:eastAsia="Times New Roman"/>
          <w:bCs/>
          <w:szCs w:val="28"/>
          <w:lang w:eastAsia="uk-UA"/>
        </w:rPr>
        <w:t>промперегрівом</w:t>
      </w:r>
      <w:proofErr w:type="spellEnd"/>
      <w:r w:rsidRPr="00F80E5A">
        <w:rPr>
          <w:rFonts w:eastAsia="Times New Roman"/>
          <w:bCs/>
          <w:szCs w:val="28"/>
          <w:lang w:eastAsia="uk-UA"/>
        </w:rPr>
        <w:t xml:space="preserve">, однокорпусні, з твердим </w:t>
      </w:r>
      <w:proofErr w:type="spellStart"/>
      <w:r w:rsidRPr="00F80E5A">
        <w:rPr>
          <w:rFonts w:eastAsia="Times New Roman"/>
          <w:bCs/>
          <w:szCs w:val="28"/>
          <w:lang w:eastAsia="uk-UA"/>
        </w:rPr>
        <w:t>шлако-</w:t>
      </w:r>
      <w:r w:rsidRPr="00F80E5A">
        <w:rPr>
          <w:rFonts w:eastAsia="Times New Roman"/>
          <w:bCs/>
          <w:szCs w:val="28"/>
          <w:lang w:eastAsia="uk-UA"/>
        </w:rPr>
        <w:lastRenderedPageBreak/>
        <w:t>видаленням</w:t>
      </w:r>
      <w:proofErr w:type="spellEnd"/>
      <w:r w:rsidRPr="00F80E5A">
        <w:rPr>
          <w:rFonts w:eastAsia="Times New Roman"/>
          <w:bCs/>
          <w:szCs w:val="28"/>
          <w:lang w:eastAsia="uk-UA"/>
        </w:rPr>
        <w:t xml:space="preserve">, баштового типу. </w:t>
      </w:r>
      <w:proofErr w:type="spellStart"/>
      <w:r w:rsidRPr="00F80E5A">
        <w:rPr>
          <w:rFonts w:eastAsia="Times New Roman"/>
          <w:bCs/>
          <w:szCs w:val="28"/>
          <w:lang w:eastAsia="uk-UA"/>
        </w:rPr>
        <w:t>Паровироблення</w:t>
      </w:r>
      <w:proofErr w:type="spellEnd"/>
      <w:r w:rsidRPr="00F80E5A">
        <w:rPr>
          <w:rFonts w:eastAsia="Times New Roman"/>
          <w:bCs/>
          <w:szCs w:val="28"/>
          <w:lang w:eastAsia="uk-UA"/>
        </w:rPr>
        <w:t xml:space="preserve"> такого котла 690 т/рік, параметри пари - тиск 15,4 МПа на виході з котла і 3,5 МПа на виході з </w:t>
      </w:r>
      <w:proofErr w:type="spellStart"/>
      <w:r w:rsidRPr="00F80E5A">
        <w:rPr>
          <w:rFonts w:eastAsia="Times New Roman"/>
          <w:bCs/>
          <w:szCs w:val="28"/>
          <w:lang w:eastAsia="uk-UA"/>
        </w:rPr>
        <w:t>промпароперегрівача</w:t>
      </w:r>
      <w:proofErr w:type="spellEnd"/>
      <w:r w:rsidRPr="00F80E5A">
        <w:rPr>
          <w:rFonts w:eastAsia="Times New Roman"/>
          <w:bCs/>
          <w:szCs w:val="28"/>
          <w:lang w:eastAsia="uk-UA"/>
        </w:rPr>
        <w:t>, температура пари 540 °С.</w:t>
      </w:r>
    </w:p>
    <w:p w:rsidR="00203A34" w:rsidRPr="00F80E5A" w:rsidRDefault="00203A34" w:rsidP="00B57136">
      <w:pPr>
        <w:shd w:val="clear" w:color="auto" w:fill="FFFFFF"/>
        <w:ind w:firstLine="709"/>
        <w:rPr>
          <w:rFonts w:eastAsia="Times New Roman"/>
          <w:bCs/>
          <w:szCs w:val="28"/>
          <w:lang w:eastAsia="uk-UA"/>
        </w:rPr>
      </w:pPr>
    </w:p>
    <w:p w:rsidR="00203A34" w:rsidRPr="00F80E5A" w:rsidRDefault="00203A34" w:rsidP="00B57136">
      <w:pPr>
        <w:pStyle w:val="ae"/>
        <w:ind w:firstLine="709"/>
        <w:rPr>
          <w:rFonts w:eastAsia="Times New Roman"/>
          <w:lang w:eastAsia="uk-UA"/>
        </w:rPr>
      </w:pPr>
      <w:bookmarkStart w:id="12" w:name="_Toc28087869"/>
      <w:r w:rsidRPr="00F80E5A">
        <w:rPr>
          <w:rFonts w:eastAsia="Times New Roman"/>
          <w:lang w:eastAsia="uk-UA"/>
        </w:rPr>
        <w:t>2.</w:t>
      </w:r>
      <w:r w:rsidR="00D80950" w:rsidRPr="00F80E5A">
        <w:rPr>
          <w:rFonts w:eastAsia="Times New Roman"/>
          <w:lang w:eastAsia="uk-UA"/>
        </w:rPr>
        <w:t xml:space="preserve">3 </w:t>
      </w:r>
      <w:r w:rsidRPr="00F80E5A">
        <w:rPr>
          <w:rFonts w:eastAsia="Times New Roman"/>
          <w:lang w:eastAsia="uk-UA"/>
        </w:rPr>
        <w:t xml:space="preserve"> </w:t>
      </w:r>
      <w:r w:rsidR="00BB1BFF" w:rsidRPr="00F80E5A">
        <w:rPr>
          <w:rFonts w:eastAsia="Times New Roman"/>
          <w:lang w:eastAsia="uk-UA"/>
        </w:rPr>
        <w:t>Розробка драйвера обробки сигналів</w:t>
      </w:r>
      <w:bookmarkEnd w:id="12"/>
    </w:p>
    <w:p w:rsidR="00203A34" w:rsidRPr="00F80E5A" w:rsidRDefault="00203A34" w:rsidP="00B57136">
      <w:pPr>
        <w:shd w:val="clear" w:color="auto" w:fill="FFFFFF"/>
        <w:ind w:firstLine="709"/>
        <w:rPr>
          <w:rFonts w:eastAsia="Times New Roman"/>
          <w:bCs/>
          <w:szCs w:val="28"/>
          <w:lang w:eastAsia="uk-UA"/>
        </w:rPr>
      </w:pPr>
    </w:p>
    <w:p w:rsidR="000F61D4" w:rsidRDefault="00BB1BFF" w:rsidP="00B57136">
      <w:pPr>
        <w:pStyle w:val="Normal0"/>
        <w:ind w:firstLine="709"/>
        <w:rPr>
          <w:lang w:val="uk-UA"/>
        </w:rPr>
      </w:pPr>
      <w:r w:rsidRPr="00F80E5A">
        <w:rPr>
          <w:lang w:val="uk-UA"/>
        </w:rPr>
        <w:t>Для початку необхідно створити додаток типу «Driver.KM04», і додати в нього масив змінних DRVD (дискретні) з розміром масиву 50, і DRVA (аналогові) з розміром масиву 4. Після додавання змінних потрібно вибрати два пристрої (рис. 2.4).</w:t>
      </w:r>
    </w:p>
    <w:p w:rsidR="00615292" w:rsidRDefault="00615292" w:rsidP="00C26423">
      <w:pPr>
        <w:pStyle w:val="Normal0"/>
        <w:ind w:firstLine="0"/>
        <w:rPr>
          <w:lang w:val="uk-UA"/>
        </w:rPr>
      </w:pPr>
    </w:p>
    <w:p w:rsidR="003A019F" w:rsidRPr="00F80E5A" w:rsidRDefault="003A019F" w:rsidP="00B57136">
      <w:pPr>
        <w:pStyle w:val="Normal0"/>
        <w:ind w:firstLine="709"/>
        <w:rPr>
          <w:lang w:val="uk-UA"/>
        </w:rPr>
      </w:pPr>
    </w:p>
    <w:p w:rsidR="00203A34" w:rsidRPr="00F80E5A" w:rsidRDefault="00203A34" w:rsidP="003A019F">
      <w:pPr>
        <w:shd w:val="clear" w:color="auto" w:fill="FFFFFF"/>
        <w:ind w:firstLine="0"/>
        <w:jc w:val="center"/>
        <w:rPr>
          <w:rFonts w:eastAsia="Times New Roman"/>
          <w:bCs/>
          <w:szCs w:val="28"/>
          <w:lang w:eastAsia="uk-UA"/>
        </w:rPr>
      </w:pPr>
      <w:r w:rsidRPr="00F80E5A">
        <w:rPr>
          <w:rFonts w:eastAsia="Times New Roman"/>
          <w:noProof/>
          <w:szCs w:val="28"/>
          <w:lang w:val="ru-RU" w:eastAsia="ru-RU"/>
        </w:rPr>
        <w:drawing>
          <wp:inline distT="0" distB="0" distL="0" distR="0">
            <wp:extent cx="6026150" cy="1530953"/>
            <wp:effectExtent l="0" t="0" r="0" b="0"/>
            <wp:docPr id="1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77554" cy="1544012"/>
                    </a:xfrm>
                    <a:prstGeom prst="rect">
                      <a:avLst/>
                    </a:prstGeom>
                    <a:noFill/>
                    <a:ln>
                      <a:noFill/>
                    </a:ln>
                  </pic:spPr>
                </pic:pic>
              </a:graphicData>
            </a:graphic>
          </wp:inline>
        </w:drawing>
      </w:r>
    </w:p>
    <w:p w:rsidR="00203A34" w:rsidRPr="00F80E5A" w:rsidRDefault="00203A34" w:rsidP="00B57136">
      <w:pPr>
        <w:shd w:val="clear" w:color="auto" w:fill="FFFFFF"/>
        <w:ind w:firstLine="709"/>
        <w:jc w:val="center"/>
        <w:rPr>
          <w:rFonts w:eastAsia="Times New Roman"/>
          <w:bCs/>
          <w:szCs w:val="28"/>
          <w:lang w:eastAsia="uk-UA"/>
        </w:rPr>
      </w:pPr>
      <w:r w:rsidRPr="00F80E5A">
        <w:rPr>
          <w:rFonts w:eastAsia="Times New Roman"/>
          <w:bCs/>
          <w:szCs w:val="28"/>
          <w:lang w:eastAsia="uk-UA"/>
        </w:rPr>
        <w:t>Рисунок 2.</w:t>
      </w:r>
      <w:r w:rsidR="00D2585D" w:rsidRPr="00F80E5A">
        <w:rPr>
          <w:rFonts w:eastAsia="Times New Roman"/>
          <w:bCs/>
          <w:szCs w:val="28"/>
          <w:lang w:eastAsia="uk-UA"/>
        </w:rPr>
        <w:t>4</w:t>
      </w:r>
      <w:r w:rsidRPr="00F80E5A">
        <w:rPr>
          <w:rFonts w:eastAsia="Times New Roman"/>
          <w:bCs/>
          <w:szCs w:val="28"/>
          <w:lang w:eastAsia="uk-UA"/>
        </w:rPr>
        <w:t xml:space="preserve"> – </w:t>
      </w:r>
      <w:r w:rsidR="00BB1BFF" w:rsidRPr="00F80E5A">
        <w:rPr>
          <w:rFonts w:eastAsia="Times New Roman"/>
          <w:bCs/>
          <w:szCs w:val="28"/>
          <w:lang w:eastAsia="uk-UA"/>
        </w:rPr>
        <w:t xml:space="preserve">Додавання глобальних змінних в додаток </w:t>
      </w:r>
      <w:r w:rsidRPr="00F80E5A">
        <w:rPr>
          <w:rFonts w:eastAsia="Times New Roman"/>
          <w:bCs/>
          <w:szCs w:val="28"/>
          <w:lang w:eastAsia="uk-UA"/>
        </w:rPr>
        <w:t>DRIVER.KM04</w:t>
      </w:r>
    </w:p>
    <w:p w:rsidR="00203A34" w:rsidRDefault="00203A34" w:rsidP="00B57136">
      <w:pPr>
        <w:shd w:val="clear" w:color="auto" w:fill="FFFFFF"/>
        <w:ind w:firstLine="709"/>
        <w:rPr>
          <w:rFonts w:eastAsia="Times New Roman"/>
          <w:bCs/>
          <w:szCs w:val="28"/>
          <w:lang w:eastAsia="uk-UA"/>
        </w:rPr>
      </w:pPr>
    </w:p>
    <w:p w:rsidR="00615292" w:rsidRDefault="00615292" w:rsidP="00B57136">
      <w:pPr>
        <w:shd w:val="clear" w:color="auto" w:fill="FFFFFF"/>
        <w:ind w:firstLine="709"/>
        <w:rPr>
          <w:rFonts w:eastAsia="Times New Roman"/>
          <w:bCs/>
          <w:szCs w:val="28"/>
          <w:lang w:eastAsia="uk-UA"/>
        </w:rPr>
      </w:pPr>
    </w:p>
    <w:p w:rsidR="003A019F" w:rsidRPr="00F80E5A" w:rsidRDefault="003A019F" w:rsidP="00B57136">
      <w:pPr>
        <w:shd w:val="clear" w:color="auto" w:fill="FFFFFF"/>
        <w:ind w:firstLine="709"/>
        <w:rPr>
          <w:rFonts w:eastAsia="Times New Roman"/>
          <w:bCs/>
          <w:szCs w:val="28"/>
          <w:lang w:eastAsia="uk-UA"/>
        </w:rPr>
      </w:pPr>
    </w:p>
    <w:p w:rsidR="00203A34" w:rsidRPr="00F80E5A" w:rsidRDefault="00BB1BFF" w:rsidP="00B57136">
      <w:pPr>
        <w:pStyle w:val="Normal0"/>
        <w:ind w:firstLine="709"/>
        <w:rPr>
          <w:lang w:val="uk-UA"/>
        </w:rPr>
      </w:pPr>
      <w:r w:rsidRPr="00F80E5A">
        <w:rPr>
          <w:lang w:val="uk-UA"/>
        </w:rPr>
        <w:t xml:space="preserve">У першому пристрої були підключені вхідні аналогові сигнали. Для цього вибираємо тип сигналу і номера використовуваних </w:t>
      </w:r>
      <w:proofErr w:type="spellStart"/>
      <w:r w:rsidRPr="00F80E5A">
        <w:rPr>
          <w:lang w:val="uk-UA"/>
        </w:rPr>
        <w:t>слотів</w:t>
      </w:r>
      <w:proofErr w:type="spellEnd"/>
      <w:r w:rsidRPr="00F80E5A">
        <w:rPr>
          <w:lang w:val="uk-UA"/>
        </w:rPr>
        <w:t xml:space="preserve">, після чого додаємо необхідні змінні до своїх каналів, вказавши номер їх пристрою і </w:t>
      </w:r>
      <w:proofErr w:type="spellStart"/>
      <w:r w:rsidRPr="00F80E5A">
        <w:rPr>
          <w:lang w:val="uk-UA"/>
        </w:rPr>
        <w:t>слота</w:t>
      </w:r>
      <w:proofErr w:type="spellEnd"/>
      <w:r w:rsidRPr="00F80E5A">
        <w:rPr>
          <w:lang w:val="uk-UA"/>
        </w:rPr>
        <w:t xml:space="preserve"> рис. 2.5.</w:t>
      </w:r>
    </w:p>
    <w:p w:rsidR="00203A34" w:rsidRPr="00F80E5A" w:rsidRDefault="00203A34" w:rsidP="00B57136">
      <w:pPr>
        <w:shd w:val="clear" w:color="auto" w:fill="FFFFFF"/>
        <w:ind w:firstLine="709"/>
        <w:rPr>
          <w:rFonts w:eastAsia="Times New Roman"/>
          <w:bCs/>
          <w:szCs w:val="28"/>
          <w:lang w:eastAsia="uk-UA"/>
        </w:rPr>
      </w:pPr>
    </w:p>
    <w:p w:rsidR="00203A34" w:rsidRPr="00F80E5A" w:rsidRDefault="00203A34" w:rsidP="00B57136">
      <w:pPr>
        <w:shd w:val="clear" w:color="auto" w:fill="FFFFFF"/>
        <w:ind w:firstLine="709"/>
        <w:jc w:val="center"/>
        <w:rPr>
          <w:rFonts w:eastAsia="Times New Roman"/>
          <w:bCs/>
          <w:szCs w:val="28"/>
          <w:lang w:eastAsia="uk-UA"/>
        </w:rPr>
      </w:pPr>
      <w:r w:rsidRPr="00F80E5A">
        <w:rPr>
          <w:rFonts w:eastAsia="Times New Roman"/>
          <w:noProof/>
          <w:szCs w:val="28"/>
          <w:lang w:val="ru-RU" w:eastAsia="ru-RU"/>
        </w:rPr>
        <w:lastRenderedPageBreak/>
        <w:drawing>
          <wp:inline distT="0" distB="0" distL="0" distR="0">
            <wp:extent cx="3904343" cy="2253578"/>
            <wp:effectExtent l="0" t="0" r="0" b="0"/>
            <wp:docPr id="1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16420" cy="2260549"/>
                    </a:xfrm>
                    <a:prstGeom prst="rect">
                      <a:avLst/>
                    </a:prstGeom>
                    <a:noFill/>
                    <a:ln>
                      <a:noFill/>
                    </a:ln>
                  </pic:spPr>
                </pic:pic>
              </a:graphicData>
            </a:graphic>
          </wp:inline>
        </w:drawing>
      </w:r>
    </w:p>
    <w:p w:rsidR="00203A34" w:rsidRPr="00F80E5A" w:rsidRDefault="007768EC" w:rsidP="00B57136">
      <w:pPr>
        <w:shd w:val="clear" w:color="auto" w:fill="FFFFFF"/>
        <w:ind w:firstLine="709"/>
        <w:jc w:val="center"/>
        <w:rPr>
          <w:rFonts w:eastAsia="Times New Roman"/>
          <w:bCs/>
          <w:szCs w:val="28"/>
          <w:lang w:eastAsia="uk-UA"/>
        </w:rPr>
      </w:pPr>
      <w:r w:rsidRPr="00F80E5A">
        <w:rPr>
          <w:rFonts w:eastAsia="Times New Roman"/>
          <w:bCs/>
          <w:szCs w:val="28"/>
          <w:lang w:eastAsia="uk-UA"/>
        </w:rPr>
        <w:t xml:space="preserve">Рисунок </w:t>
      </w:r>
      <w:r w:rsidR="00D2585D" w:rsidRPr="00F80E5A">
        <w:rPr>
          <w:rFonts w:eastAsia="Times New Roman"/>
          <w:bCs/>
          <w:szCs w:val="28"/>
          <w:lang w:eastAsia="uk-UA"/>
        </w:rPr>
        <w:t>2.5</w:t>
      </w:r>
      <w:r w:rsidR="00203A34" w:rsidRPr="00F80E5A">
        <w:rPr>
          <w:rFonts w:eastAsia="Times New Roman"/>
          <w:bCs/>
          <w:szCs w:val="28"/>
          <w:lang w:eastAsia="uk-UA"/>
        </w:rPr>
        <w:t xml:space="preserve"> – </w:t>
      </w:r>
      <w:r w:rsidRPr="00F80E5A">
        <w:rPr>
          <w:rFonts w:eastAsia="Times New Roman"/>
          <w:bCs/>
          <w:szCs w:val="28"/>
          <w:lang w:eastAsia="uk-UA"/>
        </w:rPr>
        <w:t>Підключення аналогових сигналів до пристрою</w:t>
      </w:r>
    </w:p>
    <w:p w:rsidR="00203A34" w:rsidRPr="00F80E5A" w:rsidRDefault="00203A34" w:rsidP="00B57136">
      <w:pPr>
        <w:shd w:val="clear" w:color="auto" w:fill="FFFFFF"/>
        <w:ind w:firstLine="709"/>
        <w:rPr>
          <w:rFonts w:eastAsia="Times New Roman"/>
          <w:bCs/>
          <w:szCs w:val="28"/>
          <w:lang w:eastAsia="uk-UA"/>
        </w:rPr>
      </w:pPr>
    </w:p>
    <w:p w:rsidR="00203A34" w:rsidRPr="00F80E5A" w:rsidRDefault="007768EC" w:rsidP="00B57136">
      <w:pPr>
        <w:pStyle w:val="Normal0"/>
        <w:ind w:firstLine="709"/>
        <w:rPr>
          <w:lang w:val="uk-UA"/>
        </w:rPr>
      </w:pPr>
      <w:r w:rsidRPr="00F80E5A">
        <w:rPr>
          <w:lang w:val="uk-UA"/>
        </w:rPr>
        <w:t>У другому випадку дії аналогічні, тільки додаємо три вхідних дискретних пристр</w:t>
      </w:r>
      <w:r w:rsidR="00F07AA5">
        <w:rPr>
          <w:lang w:val="uk-UA"/>
        </w:rPr>
        <w:t>о</w:t>
      </w:r>
      <w:r w:rsidRPr="00F80E5A">
        <w:rPr>
          <w:lang w:val="uk-UA"/>
        </w:rPr>
        <w:t>їв по 16 каналів кожен і три вихідних дискретних пристроїв по 16 каналів, і за тією ж процедурою вводимо ім</w:t>
      </w:r>
      <w:r w:rsidR="00FD20D9" w:rsidRPr="00F80E5A">
        <w:rPr>
          <w:lang w:val="uk-UA"/>
        </w:rPr>
        <w:t>’</w:t>
      </w:r>
      <w:r w:rsidRPr="00F80E5A">
        <w:rPr>
          <w:lang w:val="uk-UA"/>
        </w:rPr>
        <w:t xml:space="preserve">я змінної, вказуючи з якого </w:t>
      </w:r>
      <w:proofErr w:type="spellStart"/>
      <w:r w:rsidRPr="00F80E5A">
        <w:rPr>
          <w:lang w:val="uk-UA"/>
        </w:rPr>
        <w:t>слота</w:t>
      </w:r>
      <w:proofErr w:type="spellEnd"/>
      <w:r w:rsidRPr="00F80E5A">
        <w:rPr>
          <w:lang w:val="uk-UA"/>
        </w:rPr>
        <w:t xml:space="preserve"> і каналу буде зчитуватися або передаватися сигнали (рис. 2.6).</w:t>
      </w:r>
    </w:p>
    <w:p w:rsidR="00615292" w:rsidRPr="0017593E" w:rsidRDefault="00615292" w:rsidP="00B57136">
      <w:pPr>
        <w:shd w:val="clear" w:color="auto" w:fill="FFFFFF"/>
        <w:ind w:firstLine="709"/>
        <w:jc w:val="center"/>
        <w:rPr>
          <w:rFonts w:eastAsia="Times New Roman"/>
          <w:noProof/>
          <w:szCs w:val="28"/>
          <w:lang w:eastAsia="ru-RU"/>
        </w:rPr>
      </w:pPr>
    </w:p>
    <w:p w:rsidR="00203A34" w:rsidRPr="00F80E5A" w:rsidRDefault="00203A34" w:rsidP="00B57136">
      <w:pPr>
        <w:shd w:val="clear" w:color="auto" w:fill="FFFFFF"/>
        <w:ind w:firstLine="709"/>
        <w:jc w:val="center"/>
        <w:rPr>
          <w:rFonts w:eastAsia="Times New Roman"/>
          <w:bCs/>
          <w:szCs w:val="28"/>
          <w:lang w:eastAsia="uk-UA"/>
        </w:rPr>
      </w:pPr>
      <w:r w:rsidRPr="00F80E5A">
        <w:rPr>
          <w:rFonts w:eastAsia="Times New Roman"/>
          <w:noProof/>
          <w:szCs w:val="28"/>
          <w:lang w:val="ru-RU" w:eastAsia="ru-RU"/>
        </w:rPr>
        <w:drawing>
          <wp:inline distT="0" distB="0" distL="0" distR="0">
            <wp:extent cx="4416724" cy="3930960"/>
            <wp:effectExtent l="0" t="0" r="3175" b="0"/>
            <wp:docPr id="1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38061" cy="3949950"/>
                    </a:xfrm>
                    <a:prstGeom prst="rect">
                      <a:avLst/>
                    </a:prstGeom>
                    <a:noFill/>
                    <a:ln>
                      <a:noFill/>
                    </a:ln>
                  </pic:spPr>
                </pic:pic>
              </a:graphicData>
            </a:graphic>
          </wp:inline>
        </w:drawing>
      </w:r>
    </w:p>
    <w:p w:rsidR="00203A34" w:rsidRPr="00F80E5A" w:rsidRDefault="00203A34" w:rsidP="00615292">
      <w:pPr>
        <w:shd w:val="clear" w:color="auto" w:fill="FFFFFF"/>
        <w:ind w:firstLine="0"/>
        <w:jc w:val="center"/>
        <w:rPr>
          <w:rFonts w:eastAsia="Times New Roman"/>
          <w:bCs/>
          <w:szCs w:val="28"/>
          <w:lang w:eastAsia="uk-UA"/>
        </w:rPr>
      </w:pPr>
      <w:r w:rsidRPr="00F80E5A">
        <w:rPr>
          <w:rFonts w:eastAsia="Times New Roman"/>
          <w:bCs/>
          <w:szCs w:val="28"/>
          <w:lang w:eastAsia="uk-UA"/>
        </w:rPr>
        <w:t xml:space="preserve">Рисунок 2.6 – </w:t>
      </w:r>
      <w:r w:rsidR="007768EC" w:rsidRPr="00F80E5A">
        <w:rPr>
          <w:rFonts w:eastAsia="Times New Roman"/>
          <w:bCs/>
          <w:szCs w:val="28"/>
          <w:lang w:eastAsia="uk-UA"/>
        </w:rPr>
        <w:t>Підключення дискретних сигналів до пристрою</w:t>
      </w:r>
    </w:p>
    <w:p w:rsidR="00C26423" w:rsidRDefault="00C26423" w:rsidP="00B57136">
      <w:pPr>
        <w:pStyle w:val="ae"/>
        <w:ind w:firstLine="709"/>
        <w:rPr>
          <w:rFonts w:eastAsia="Times New Roman"/>
          <w:lang w:eastAsia="uk-UA"/>
        </w:rPr>
      </w:pPr>
      <w:bookmarkStart w:id="13" w:name="_Toc28087870"/>
    </w:p>
    <w:p w:rsidR="00203A34" w:rsidRPr="00F80E5A" w:rsidRDefault="00D2585D" w:rsidP="00B57136">
      <w:pPr>
        <w:pStyle w:val="ae"/>
        <w:ind w:firstLine="709"/>
        <w:rPr>
          <w:rFonts w:eastAsia="Times New Roman" w:cs="Times New Roman"/>
          <w:lang w:eastAsia="uk-UA"/>
        </w:rPr>
      </w:pPr>
      <w:r w:rsidRPr="00F80E5A">
        <w:rPr>
          <w:rFonts w:eastAsia="Times New Roman"/>
          <w:lang w:eastAsia="uk-UA"/>
        </w:rPr>
        <w:t>2.4</w:t>
      </w:r>
      <w:r w:rsidR="00203A34" w:rsidRPr="00F80E5A">
        <w:rPr>
          <w:rFonts w:eastAsia="Times New Roman"/>
          <w:lang w:eastAsia="uk-UA"/>
        </w:rPr>
        <w:t xml:space="preserve"> </w:t>
      </w:r>
      <w:r w:rsidR="007768EC" w:rsidRPr="00F80E5A">
        <w:rPr>
          <w:rFonts w:eastAsia="Times New Roman"/>
          <w:lang w:eastAsia="uk-UA"/>
        </w:rPr>
        <w:t>Розробка логіки програми</w:t>
      </w:r>
      <w:r w:rsidR="00203A34" w:rsidRPr="00F80E5A">
        <w:rPr>
          <w:rFonts w:eastAsia="Times New Roman"/>
          <w:lang w:eastAsia="uk-UA"/>
        </w:rPr>
        <w:t xml:space="preserve"> на </w:t>
      </w:r>
      <w:r w:rsidR="007768EC" w:rsidRPr="00F80E5A">
        <w:rPr>
          <w:rFonts w:eastAsia="Times New Roman" w:cs="Times New Roman"/>
          <w:lang w:eastAsia="uk-UA"/>
        </w:rPr>
        <w:t>мові</w:t>
      </w:r>
      <w:r w:rsidR="00203A34" w:rsidRPr="00F80E5A">
        <w:rPr>
          <w:rFonts w:eastAsia="Times New Roman" w:cs="Times New Roman"/>
          <w:lang w:eastAsia="uk-UA"/>
        </w:rPr>
        <w:t xml:space="preserve"> </w:t>
      </w:r>
      <w:proofErr w:type="spellStart"/>
      <w:r w:rsidR="00203A34" w:rsidRPr="00F80E5A">
        <w:rPr>
          <w:rFonts w:cs="Times New Roman"/>
          <w:color w:val="222222"/>
        </w:rPr>
        <w:t>Structured</w:t>
      </w:r>
      <w:proofErr w:type="spellEnd"/>
      <w:r w:rsidR="00203A34" w:rsidRPr="00F80E5A">
        <w:rPr>
          <w:rFonts w:cs="Times New Roman"/>
          <w:color w:val="222222"/>
        </w:rPr>
        <w:t xml:space="preserve"> </w:t>
      </w:r>
      <w:proofErr w:type="spellStart"/>
      <w:r w:rsidR="00203A34" w:rsidRPr="00F80E5A">
        <w:rPr>
          <w:rFonts w:cs="Times New Roman"/>
          <w:color w:val="222222"/>
        </w:rPr>
        <w:t>Text</w:t>
      </w:r>
      <w:bookmarkEnd w:id="13"/>
      <w:proofErr w:type="spellEnd"/>
    </w:p>
    <w:p w:rsidR="00203A34" w:rsidRPr="00F80E5A" w:rsidRDefault="00203A34" w:rsidP="00B57136">
      <w:pPr>
        <w:shd w:val="clear" w:color="auto" w:fill="FFFFFF"/>
        <w:ind w:firstLine="709"/>
        <w:rPr>
          <w:rFonts w:eastAsia="Times New Roman"/>
          <w:bCs/>
          <w:szCs w:val="28"/>
          <w:lang w:eastAsia="uk-UA"/>
        </w:rPr>
      </w:pPr>
    </w:p>
    <w:p w:rsidR="007768EC" w:rsidRPr="00F80E5A" w:rsidRDefault="007768EC" w:rsidP="00B57136">
      <w:pPr>
        <w:pStyle w:val="Normal0"/>
        <w:ind w:firstLine="709"/>
        <w:rPr>
          <w:lang w:val="uk-UA"/>
        </w:rPr>
      </w:pPr>
      <w:proofErr w:type="spellStart"/>
      <w:r w:rsidRPr="00F80E5A">
        <w:rPr>
          <w:lang w:val="uk-UA"/>
        </w:rPr>
        <w:t>Structured</w:t>
      </w:r>
      <w:proofErr w:type="spellEnd"/>
      <w:r w:rsidRPr="00F80E5A">
        <w:rPr>
          <w:lang w:val="uk-UA"/>
        </w:rPr>
        <w:t xml:space="preserve"> </w:t>
      </w:r>
      <w:proofErr w:type="spellStart"/>
      <w:r w:rsidRPr="00F80E5A">
        <w:rPr>
          <w:lang w:val="uk-UA"/>
        </w:rPr>
        <w:t>Text</w:t>
      </w:r>
      <w:proofErr w:type="spellEnd"/>
      <w:r w:rsidRPr="00F80E5A">
        <w:rPr>
          <w:lang w:val="uk-UA"/>
        </w:rPr>
        <w:t xml:space="preserve"> (ST) </w:t>
      </w:r>
      <w:r w:rsidR="000F61D4" w:rsidRPr="00F80E5A">
        <w:rPr>
          <w:lang w:val="uk-UA"/>
        </w:rPr>
        <w:t xml:space="preserve">– </w:t>
      </w:r>
      <w:r w:rsidRPr="00F80E5A">
        <w:rPr>
          <w:lang w:val="uk-UA"/>
        </w:rPr>
        <w:t xml:space="preserve">мова програмування стандарту IEC61131-3. Призначена для програмування промислових контролерів і операторських станцій. Широко використовується в SCADA / HMI / </w:t>
      </w:r>
      <w:proofErr w:type="spellStart"/>
      <w:r w:rsidRPr="00F80E5A">
        <w:rPr>
          <w:lang w:val="uk-UA"/>
        </w:rPr>
        <w:t>SoftLogic</w:t>
      </w:r>
      <w:proofErr w:type="spellEnd"/>
      <w:r w:rsidRPr="00F80E5A">
        <w:rPr>
          <w:lang w:val="uk-UA"/>
        </w:rPr>
        <w:t xml:space="preserve"> пакетах.</w:t>
      </w:r>
    </w:p>
    <w:p w:rsidR="007768EC" w:rsidRPr="00F80E5A" w:rsidRDefault="007768EC" w:rsidP="00B57136">
      <w:pPr>
        <w:pStyle w:val="Normal0"/>
        <w:ind w:firstLine="709"/>
        <w:rPr>
          <w:lang w:val="uk-UA"/>
        </w:rPr>
      </w:pPr>
      <w:r w:rsidRPr="00F80E5A">
        <w:rPr>
          <w:lang w:val="uk-UA"/>
        </w:rPr>
        <w:t>За структурою і синтаксисом найближче до мови програмування Паскаль. Зручна для написання великих програм і роботи з аналоговими сигналами і числами з плаваючою точкою.</w:t>
      </w:r>
    </w:p>
    <w:p w:rsidR="00203A34" w:rsidRPr="00F80E5A" w:rsidRDefault="007768EC" w:rsidP="00B57136">
      <w:pPr>
        <w:pStyle w:val="Normal0"/>
        <w:ind w:firstLine="709"/>
        <w:rPr>
          <w:color w:val="222222"/>
          <w:szCs w:val="28"/>
          <w:lang w:val="uk-UA"/>
        </w:rPr>
      </w:pPr>
      <w:r w:rsidRPr="00F80E5A">
        <w:rPr>
          <w:bCs/>
          <w:color w:val="222222"/>
          <w:szCs w:val="28"/>
          <w:lang w:val="uk-UA"/>
        </w:rPr>
        <w:t>Існує розширений стандарт IEC 61131-3, який вносить елементи об</w:t>
      </w:r>
      <w:r w:rsidR="00FD20D9" w:rsidRPr="00F80E5A">
        <w:rPr>
          <w:bCs/>
          <w:color w:val="222222"/>
          <w:szCs w:val="28"/>
          <w:lang w:val="uk-UA"/>
        </w:rPr>
        <w:t>’</w:t>
      </w:r>
      <w:r w:rsidRPr="00F80E5A">
        <w:rPr>
          <w:bCs/>
          <w:color w:val="222222"/>
          <w:szCs w:val="28"/>
          <w:lang w:val="uk-UA"/>
        </w:rPr>
        <w:t>єктно орієнтованого програмування шляхом розширення можливостей функціональних блоків (успадкування, властивості, методи, інтерфейси). Також розширений стандарт передбачає введення нових типів даних, таких як покажчики, об</w:t>
      </w:r>
      <w:r w:rsidR="00FD20D9" w:rsidRPr="00F80E5A">
        <w:rPr>
          <w:bCs/>
          <w:color w:val="222222"/>
          <w:szCs w:val="28"/>
          <w:lang w:val="uk-UA"/>
        </w:rPr>
        <w:t>’</w:t>
      </w:r>
      <w:r w:rsidRPr="00F80E5A">
        <w:rPr>
          <w:bCs/>
          <w:color w:val="222222"/>
          <w:szCs w:val="28"/>
          <w:lang w:val="uk-UA"/>
        </w:rPr>
        <w:t>єднання, рядки з двома байтами на символ, посилання тощо [8].</w:t>
      </w:r>
    </w:p>
    <w:p w:rsidR="00203A34" w:rsidRPr="00F80E5A" w:rsidRDefault="007768EC" w:rsidP="00B57136">
      <w:pPr>
        <w:pStyle w:val="Normal0"/>
        <w:ind w:firstLine="709"/>
        <w:rPr>
          <w:color w:val="222222"/>
          <w:szCs w:val="28"/>
          <w:lang w:val="uk-UA"/>
        </w:rPr>
      </w:pPr>
      <w:r w:rsidRPr="00F80E5A">
        <w:rPr>
          <w:color w:val="222222"/>
          <w:szCs w:val="28"/>
          <w:lang w:val="uk-UA"/>
        </w:rPr>
        <w:t>Створюємо додаток типу ST.CONSOLE і додаємо глобальні змінні такі як</w:t>
      </w:r>
      <w:r w:rsidR="00203A34" w:rsidRPr="00F80E5A">
        <w:rPr>
          <w:color w:val="222222"/>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DRVD </w:t>
      </w:r>
      <w:r w:rsidR="000F61D4" w:rsidRPr="00F80E5A">
        <w:rPr>
          <w:lang w:val="uk-UA"/>
        </w:rPr>
        <w:t>–</w:t>
      </w:r>
      <w:r w:rsidRPr="00F80E5A">
        <w:rPr>
          <w:color w:val="222222"/>
          <w:sz w:val="28"/>
          <w:szCs w:val="28"/>
          <w:lang w:val="uk-UA"/>
        </w:rPr>
        <w:t xml:space="preserve"> дискретні сигнали з драйвера</w:t>
      </w:r>
      <w:r w:rsidR="00C45DF4">
        <w:rPr>
          <w:color w:val="222222"/>
          <w:sz w:val="28"/>
          <w:szCs w:val="28"/>
          <w:lang w:val="uk-UA"/>
        </w:rPr>
        <w:t>;</w:t>
      </w:r>
    </w:p>
    <w:p w:rsidR="007768EC" w:rsidRPr="00F80E5A" w:rsidRDefault="000F61D4"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DRVA </w:t>
      </w:r>
      <w:r w:rsidRPr="00F80E5A">
        <w:rPr>
          <w:lang w:val="uk-UA"/>
        </w:rPr>
        <w:t>–</w:t>
      </w:r>
      <w:r w:rsidR="007768EC" w:rsidRPr="00F80E5A">
        <w:rPr>
          <w:color w:val="222222"/>
          <w:sz w:val="28"/>
          <w:szCs w:val="28"/>
          <w:lang w:val="uk-UA"/>
        </w:rPr>
        <w:t xml:space="preserve"> аналогові сигнали з драйвера</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RKT </w:t>
      </w:r>
      <w:r w:rsidR="000F61D4" w:rsidRPr="00F80E5A">
        <w:rPr>
          <w:lang w:val="uk-UA"/>
        </w:rPr>
        <w:t>–</w:t>
      </w:r>
      <w:r w:rsidRPr="00F80E5A">
        <w:rPr>
          <w:color w:val="222222"/>
          <w:sz w:val="28"/>
          <w:szCs w:val="28"/>
          <w:lang w:val="uk-UA"/>
        </w:rPr>
        <w:t xml:space="preserve"> регулятор температури котла</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RPK </w:t>
      </w:r>
      <w:r w:rsidR="000F61D4" w:rsidRPr="00F80E5A">
        <w:rPr>
          <w:lang w:val="uk-UA"/>
        </w:rPr>
        <w:t>–</w:t>
      </w:r>
      <w:r w:rsidRPr="00F80E5A">
        <w:rPr>
          <w:color w:val="222222"/>
          <w:sz w:val="28"/>
          <w:szCs w:val="28"/>
          <w:lang w:val="uk-UA"/>
        </w:rPr>
        <w:t xml:space="preserve"> регулятор живлення котла</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GPZ </w:t>
      </w:r>
      <w:r w:rsidR="000F61D4" w:rsidRPr="00F80E5A">
        <w:rPr>
          <w:lang w:val="uk-UA"/>
        </w:rPr>
        <w:t>–</w:t>
      </w:r>
      <w:r w:rsidRPr="00F80E5A">
        <w:rPr>
          <w:color w:val="222222"/>
          <w:sz w:val="28"/>
          <w:szCs w:val="28"/>
          <w:lang w:val="uk-UA"/>
        </w:rPr>
        <w:t xml:space="preserve"> головна парова засувка</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PLC_O </w:t>
      </w:r>
      <w:r w:rsidR="000F61D4" w:rsidRPr="00F80E5A">
        <w:rPr>
          <w:lang w:val="uk-UA"/>
        </w:rPr>
        <w:t xml:space="preserve">– </w:t>
      </w:r>
      <w:r w:rsidRPr="00F80E5A">
        <w:rPr>
          <w:color w:val="222222"/>
          <w:sz w:val="28"/>
          <w:szCs w:val="28"/>
          <w:lang w:val="uk-UA"/>
        </w:rPr>
        <w:t>стан живлення контролера основний</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PLC_R </w:t>
      </w:r>
      <w:r w:rsidR="000F61D4" w:rsidRPr="00F80E5A">
        <w:rPr>
          <w:lang w:val="uk-UA"/>
        </w:rPr>
        <w:t>–</w:t>
      </w:r>
      <w:r w:rsidRPr="00F80E5A">
        <w:rPr>
          <w:color w:val="222222"/>
          <w:sz w:val="28"/>
          <w:szCs w:val="28"/>
          <w:lang w:val="uk-UA"/>
        </w:rPr>
        <w:t xml:space="preserve"> стан живлення контролера резервний</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PLC_I_O </w:t>
      </w:r>
      <w:r w:rsidR="000F61D4" w:rsidRPr="00F80E5A">
        <w:rPr>
          <w:lang w:val="uk-UA"/>
        </w:rPr>
        <w:t>–</w:t>
      </w:r>
      <w:r w:rsidRPr="00F80E5A">
        <w:rPr>
          <w:color w:val="222222"/>
          <w:sz w:val="28"/>
          <w:szCs w:val="28"/>
          <w:lang w:val="uk-UA"/>
        </w:rPr>
        <w:t xml:space="preserve"> напруга на основному живленні ПЛК</w:t>
      </w:r>
      <w:r w:rsidR="00C45DF4">
        <w:rPr>
          <w:color w:val="222222"/>
          <w:sz w:val="28"/>
          <w:szCs w:val="28"/>
          <w:lang w:val="uk-UA"/>
        </w:rPr>
        <w:t>;</w:t>
      </w:r>
    </w:p>
    <w:p w:rsidR="007768EC" w:rsidRPr="00F80E5A" w:rsidRDefault="007768EC" w:rsidP="00654C39">
      <w:pPr>
        <w:pStyle w:val="a4"/>
        <w:numPr>
          <w:ilvl w:val="0"/>
          <w:numId w:val="9"/>
        </w:numPr>
        <w:shd w:val="clear" w:color="auto" w:fill="FFFFFF"/>
        <w:spacing w:line="360" w:lineRule="auto"/>
        <w:ind w:left="-142" w:firstLine="709"/>
        <w:jc w:val="both"/>
        <w:rPr>
          <w:color w:val="222222"/>
          <w:sz w:val="28"/>
          <w:szCs w:val="28"/>
          <w:lang w:val="uk-UA"/>
        </w:rPr>
      </w:pPr>
      <w:r w:rsidRPr="00F80E5A">
        <w:rPr>
          <w:color w:val="222222"/>
          <w:sz w:val="28"/>
          <w:szCs w:val="28"/>
          <w:lang w:val="uk-UA"/>
        </w:rPr>
        <w:t xml:space="preserve">PLC_I_R </w:t>
      </w:r>
      <w:r w:rsidR="000F61D4" w:rsidRPr="00F80E5A">
        <w:rPr>
          <w:lang w:val="uk-UA"/>
        </w:rPr>
        <w:t xml:space="preserve">– </w:t>
      </w:r>
      <w:r w:rsidR="000F61D4" w:rsidRPr="00F80E5A">
        <w:rPr>
          <w:sz w:val="28"/>
          <w:szCs w:val="28"/>
          <w:lang w:val="uk-UA"/>
        </w:rPr>
        <w:t>н</w:t>
      </w:r>
      <w:r w:rsidRPr="00F80E5A">
        <w:rPr>
          <w:color w:val="222222"/>
          <w:sz w:val="28"/>
          <w:szCs w:val="28"/>
          <w:lang w:val="uk-UA"/>
        </w:rPr>
        <w:t>апруга на резервному живленні ПЛК</w:t>
      </w:r>
      <w:r w:rsidR="00C45DF4">
        <w:rPr>
          <w:color w:val="222222"/>
          <w:sz w:val="28"/>
          <w:szCs w:val="28"/>
          <w:lang w:val="uk-UA"/>
        </w:rPr>
        <w:t>.</w:t>
      </w:r>
    </w:p>
    <w:p w:rsidR="00203A34" w:rsidRPr="00F80E5A" w:rsidRDefault="007768EC" w:rsidP="00B57136">
      <w:pPr>
        <w:pStyle w:val="Normal0"/>
        <w:ind w:firstLine="709"/>
        <w:rPr>
          <w:lang w:val="uk-UA"/>
        </w:rPr>
      </w:pPr>
      <w:r w:rsidRPr="00F80E5A">
        <w:rPr>
          <w:lang w:val="uk-UA"/>
        </w:rPr>
        <w:t>Майже всі змінні мають тип даних BOOL, крім PLC_I_R і PLC_I_O. Їм присвоюється тип даних REAL, так як в них буде відобр</w:t>
      </w:r>
      <w:r w:rsidR="000F61D4" w:rsidRPr="00F80E5A">
        <w:rPr>
          <w:lang w:val="uk-UA"/>
        </w:rPr>
        <w:t>ажатися напруга, що приходить з</w:t>
      </w:r>
      <w:r w:rsidRPr="00F80E5A">
        <w:rPr>
          <w:lang w:val="uk-UA"/>
        </w:rPr>
        <w:t xml:space="preserve"> модуля введення виведення.</w:t>
      </w:r>
    </w:p>
    <w:p w:rsidR="00203A34" w:rsidRPr="00F80E5A" w:rsidRDefault="000F61D4" w:rsidP="00B57136">
      <w:pPr>
        <w:pStyle w:val="Normal0"/>
        <w:ind w:firstLine="709"/>
        <w:rPr>
          <w:lang w:val="uk-UA"/>
        </w:rPr>
      </w:pPr>
      <w:r w:rsidRPr="00F80E5A">
        <w:rPr>
          <w:lang w:val="uk-UA"/>
        </w:rPr>
        <w:lastRenderedPageBreak/>
        <w:t xml:space="preserve">У створеному нами додатку, додаємо функціональний блок на мові ST, і називаємо його </w:t>
      </w:r>
      <w:proofErr w:type="spellStart"/>
      <w:r w:rsidRPr="00F80E5A">
        <w:rPr>
          <w:lang w:val="uk-UA"/>
        </w:rPr>
        <w:t>Protection</w:t>
      </w:r>
      <w:proofErr w:type="spellEnd"/>
      <w:r w:rsidRPr="00F80E5A">
        <w:rPr>
          <w:lang w:val="uk-UA"/>
        </w:rPr>
        <w:t>. У цьому блоці ми будемо обробляти захист ПЛК для живлення основного і резервного. Пишемо наступний код</w:t>
      </w:r>
      <w:r w:rsidR="00203A34" w:rsidRPr="00F80E5A">
        <w:rPr>
          <w:lang w:val="uk-UA"/>
        </w:rPr>
        <w:t>:</w:t>
      </w:r>
    </w:p>
    <w:p w:rsidR="00203A34" w:rsidRPr="00F80E5A" w:rsidRDefault="00203A34" w:rsidP="00B57136">
      <w:pPr>
        <w:ind w:firstLine="709"/>
        <w:rPr>
          <w:rFonts w:eastAsia="Times New Roman"/>
          <w:szCs w:val="28"/>
          <w:lang w:eastAsia="ru-RU"/>
        </w:rPr>
      </w:pPr>
      <w:proofErr w:type="spellStart"/>
      <w:r w:rsidRPr="00F80E5A">
        <w:rPr>
          <w:rFonts w:eastAsia="Times New Roman"/>
          <w:szCs w:val="28"/>
          <w:lang w:eastAsia="ru-RU"/>
        </w:rPr>
        <w:t>if</w:t>
      </w:r>
      <w:proofErr w:type="spellEnd"/>
      <w:r w:rsidRPr="00F80E5A">
        <w:rPr>
          <w:rFonts w:eastAsia="Times New Roman"/>
          <w:szCs w:val="28"/>
          <w:lang w:eastAsia="ru-RU"/>
        </w:rPr>
        <w:t xml:space="preserve"> PLC_I_O &lt; 150.0 </w:t>
      </w:r>
      <w:proofErr w:type="spellStart"/>
      <w:r w:rsidRPr="00F80E5A">
        <w:rPr>
          <w:rFonts w:eastAsia="Times New Roman"/>
          <w:szCs w:val="28"/>
          <w:lang w:eastAsia="ru-RU"/>
        </w:rPr>
        <w:t>then</w:t>
      </w:r>
      <w:proofErr w:type="spellEnd"/>
      <w:r w:rsidRPr="00F80E5A">
        <w:rPr>
          <w:rFonts w:eastAsia="Times New Roman"/>
          <w:szCs w:val="28"/>
          <w:lang w:eastAsia="ru-RU"/>
        </w:rPr>
        <w:t xml:space="preserve"> PLC_R:</w:t>
      </w:r>
      <w:proofErr w:type="spellStart"/>
      <w:r w:rsidRPr="00F80E5A">
        <w:rPr>
          <w:rFonts w:eastAsia="Times New Roman"/>
          <w:szCs w:val="28"/>
          <w:lang w:eastAsia="ru-RU"/>
        </w:rPr>
        <w:t>=true</w:t>
      </w:r>
      <w:proofErr w:type="spellEnd"/>
      <w:r w:rsidRPr="00F80E5A">
        <w:rPr>
          <w:rFonts w:eastAsia="Times New Roman"/>
          <w:szCs w:val="28"/>
          <w:lang w:eastAsia="ru-RU"/>
        </w:rPr>
        <w:t>; PLC_O:</w:t>
      </w:r>
      <w:proofErr w:type="spellStart"/>
      <w:r w:rsidRPr="00F80E5A">
        <w:rPr>
          <w:rFonts w:eastAsia="Times New Roman"/>
          <w:szCs w:val="28"/>
          <w:lang w:eastAsia="ru-RU"/>
        </w:rPr>
        <w:t>=False</w:t>
      </w:r>
      <w:proofErr w:type="spellEnd"/>
      <w:r w:rsidRPr="00F80E5A">
        <w:rPr>
          <w:rFonts w:eastAsia="Times New Roman"/>
          <w:szCs w:val="28"/>
          <w:lang w:eastAsia="ru-RU"/>
        </w:rPr>
        <w:t xml:space="preserve">; </w:t>
      </w:r>
      <w:proofErr w:type="spellStart"/>
      <w:r w:rsidRPr="00F80E5A">
        <w:rPr>
          <w:rFonts w:eastAsia="Times New Roman"/>
          <w:szCs w:val="28"/>
          <w:lang w:eastAsia="ru-RU"/>
        </w:rPr>
        <w:t>en</w:t>
      </w:r>
      <w:proofErr w:type="spellEnd"/>
      <w:r w:rsidRPr="00F80E5A">
        <w:rPr>
          <w:rFonts w:eastAsia="Times New Roman"/>
          <w:szCs w:val="28"/>
          <w:lang w:eastAsia="ru-RU"/>
        </w:rPr>
        <w:t>d_if;</w:t>
      </w:r>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roofErr w:type="spellStart"/>
      <w:r w:rsidRPr="00F80E5A">
        <w:rPr>
          <w:sz w:val="28"/>
          <w:szCs w:val="28"/>
          <w:lang w:val="uk-UA"/>
        </w:rPr>
        <w:t>if</w:t>
      </w:r>
      <w:proofErr w:type="spellEnd"/>
      <w:r w:rsidRPr="00F80E5A">
        <w:rPr>
          <w:sz w:val="28"/>
          <w:szCs w:val="28"/>
          <w:lang w:val="uk-UA"/>
        </w:rPr>
        <w:t xml:space="preserve"> PLC_I_O &gt; 150.0 </w:t>
      </w:r>
      <w:proofErr w:type="spellStart"/>
      <w:r w:rsidRPr="00F80E5A">
        <w:rPr>
          <w:sz w:val="28"/>
          <w:szCs w:val="28"/>
          <w:lang w:val="uk-UA"/>
        </w:rPr>
        <w:t>then</w:t>
      </w:r>
      <w:proofErr w:type="spellEnd"/>
      <w:r w:rsidRPr="00F80E5A">
        <w:rPr>
          <w:sz w:val="28"/>
          <w:szCs w:val="28"/>
          <w:lang w:val="uk-UA"/>
        </w:rPr>
        <w:t xml:space="preserve"> PLC_R:</w:t>
      </w:r>
      <w:proofErr w:type="spellStart"/>
      <w:r w:rsidRPr="00F80E5A">
        <w:rPr>
          <w:sz w:val="28"/>
          <w:szCs w:val="28"/>
          <w:lang w:val="uk-UA"/>
        </w:rPr>
        <w:t>=false</w:t>
      </w:r>
      <w:proofErr w:type="spellEnd"/>
      <w:r w:rsidRPr="00F80E5A">
        <w:rPr>
          <w:sz w:val="28"/>
          <w:szCs w:val="28"/>
          <w:lang w:val="uk-UA"/>
        </w:rPr>
        <w:t>; PLC_O:</w:t>
      </w:r>
      <w:proofErr w:type="spellStart"/>
      <w:r w:rsidRPr="00F80E5A">
        <w:rPr>
          <w:sz w:val="28"/>
          <w:szCs w:val="28"/>
          <w:lang w:val="uk-UA"/>
        </w:rPr>
        <w:t>=true</w:t>
      </w:r>
      <w:proofErr w:type="spellEnd"/>
      <w:r w:rsidRPr="00F80E5A">
        <w:rPr>
          <w:sz w:val="28"/>
          <w:szCs w:val="28"/>
          <w:lang w:val="uk-UA"/>
        </w:rPr>
        <w:t xml:space="preserve">; </w:t>
      </w:r>
      <w:proofErr w:type="spellStart"/>
      <w:r w:rsidRPr="00F80E5A">
        <w:rPr>
          <w:sz w:val="28"/>
          <w:szCs w:val="28"/>
          <w:lang w:val="uk-UA"/>
        </w:rPr>
        <w:t>en</w:t>
      </w:r>
      <w:proofErr w:type="spellEnd"/>
      <w:r w:rsidRPr="00F80E5A">
        <w:rPr>
          <w:sz w:val="28"/>
          <w:szCs w:val="28"/>
          <w:lang w:val="uk-UA"/>
        </w:rPr>
        <w:t>d_if;</w:t>
      </w:r>
    </w:p>
    <w:p w:rsidR="00203A34" w:rsidRPr="00F80E5A" w:rsidRDefault="000F61D4" w:rsidP="00B57136">
      <w:pPr>
        <w:pStyle w:val="Normal0"/>
        <w:ind w:firstLine="709"/>
        <w:rPr>
          <w:lang w:val="uk-UA"/>
        </w:rPr>
      </w:pPr>
      <w:r w:rsidRPr="00F80E5A">
        <w:rPr>
          <w:lang w:val="uk-UA"/>
        </w:rPr>
        <w:t>У запропонованому вище фрагменті коду описується те, що за умови PLC_I_O напруга менше 150 вольт, включиться джерело живлення PLC_I_R, а основне джерело живлення буде відключено, і коли нормалізується основне живлення і стане вище 150 вольт, резервне джерело повернеться в неактивний стан</w:t>
      </w:r>
      <w:r w:rsidR="00203A34" w:rsidRPr="00F80E5A">
        <w:rPr>
          <w:lang w:val="uk-UA"/>
        </w:rPr>
        <w:t xml:space="preserve">. </w:t>
      </w:r>
    </w:p>
    <w:p w:rsidR="000F61D4" w:rsidRPr="00F80E5A" w:rsidRDefault="000F61D4" w:rsidP="00B57136">
      <w:pPr>
        <w:pStyle w:val="Normal0"/>
        <w:ind w:firstLine="709"/>
        <w:rPr>
          <w:lang w:val="uk-UA"/>
        </w:rPr>
      </w:pPr>
      <w:r w:rsidRPr="00F80E5A">
        <w:rPr>
          <w:lang w:val="uk-UA"/>
        </w:rPr>
        <w:t>Знадобиться додаток, який буде обробляти дані, отримані з драйвера, у потрібні нам змінні для зручності роботи з ними, і подальшої роботи для створення інтерфейсу управління і стеження за даними запірної арматури котла.</w:t>
      </w:r>
    </w:p>
    <w:p w:rsidR="00203A34" w:rsidRPr="00F80E5A" w:rsidRDefault="000F61D4" w:rsidP="00B57136">
      <w:pPr>
        <w:pStyle w:val="Normal0"/>
        <w:ind w:firstLine="709"/>
        <w:rPr>
          <w:lang w:val="uk-UA"/>
        </w:rPr>
      </w:pPr>
      <w:r w:rsidRPr="00F80E5A">
        <w:rPr>
          <w:lang w:val="uk-UA"/>
        </w:rPr>
        <w:t>Отже, створюємо функціональний блок і присвоюємо йому ім</w:t>
      </w:r>
      <w:r w:rsidR="00FD20D9" w:rsidRPr="00F80E5A">
        <w:rPr>
          <w:lang w:val="uk-UA"/>
        </w:rPr>
        <w:t>’</w:t>
      </w:r>
      <w:r w:rsidRPr="00F80E5A">
        <w:rPr>
          <w:lang w:val="uk-UA"/>
        </w:rPr>
        <w:t>я «</w:t>
      </w:r>
      <w:proofErr w:type="spellStart"/>
      <w:r w:rsidRPr="00F80E5A">
        <w:rPr>
          <w:lang w:val="uk-UA"/>
        </w:rPr>
        <w:t>Driver</w:t>
      </w:r>
      <w:proofErr w:type="spellEnd"/>
      <w:r w:rsidRPr="00F80E5A">
        <w:rPr>
          <w:lang w:val="uk-UA"/>
        </w:rPr>
        <w:t>». У цьому блоці слід ввести інформацію про те, що змінним DRVD [0..9] присвоюємо значення VW [0..9]. Тоді програма буде передавати їх на пристрій вводу-виводу.</w:t>
      </w:r>
    </w:p>
    <w:p w:rsidR="000F61D4" w:rsidRPr="00F80E5A" w:rsidRDefault="000F61D4" w:rsidP="00B57136">
      <w:pPr>
        <w:pStyle w:val="Normal0"/>
        <w:ind w:firstLine="709"/>
        <w:rPr>
          <w:lang w:val="uk-UA"/>
        </w:rPr>
      </w:pPr>
      <w:r w:rsidRPr="00F80E5A">
        <w:rPr>
          <w:lang w:val="uk-UA"/>
        </w:rPr>
        <w:t>Наступна змінна буде містити кілька значень DRVD [10-19], яким присвоюємо масив VP [0..10].</w:t>
      </w:r>
    </w:p>
    <w:p w:rsidR="000F61D4" w:rsidRPr="00F80E5A" w:rsidRDefault="000F61D4" w:rsidP="00B57136">
      <w:pPr>
        <w:pStyle w:val="Normal0"/>
        <w:ind w:firstLine="709"/>
        <w:rPr>
          <w:lang w:val="uk-UA"/>
        </w:rPr>
      </w:pPr>
      <w:r w:rsidRPr="00F80E5A">
        <w:rPr>
          <w:lang w:val="uk-UA"/>
        </w:rPr>
        <w:t>Так само змінні DRVD [42] і DRVD [43] присвоюються PLC_O і PLC_R. Вони відповідатимуть за включення або відключення основного або резервного живлення контролера.</w:t>
      </w:r>
    </w:p>
    <w:p w:rsidR="00203A34" w:rsidRPr="00F80E5A" w:rsidRDefault="000F61D4" w:rsidP="00B57136">
      <w:pPr>
        <w:pStyle w:val="Normal0"/>
        <w:ind w:firstLine="709"/>
        <w:rPr>
          <w:lang w:val="uk-UA"/>
        </w:rPr>
      </w:pPr>
      <w:r w:rsidRPr="00F80E5A">
        <w:rPr>
          <w:lang w:val="uk-UA"/>
        </w:rPr>
        <w:t xml:space="preserve">Розібравшись з вихідними сигналами, приступаємо до вхідних, і тут концепція змінюється в протилежну сторону. В даному випадку ми присвоюємо змінним </w:t>
      </w:r>
      <w:proofErr w:type="spellStart"/>
      <w:r w:rsidRPr="00F80E5A">
        <w:rPr>
          <w:lang w:val="uk-UA"/>
        </w:rPr>
        <w:t>Dat</w:t>
      </w:r>
      <w:proofErr w:type="spellEnd"/>
      <w:r w:rsidRPr="00F80E5A">
        <w:rPr>
          <w:lang w:val="uk-UA"/>
        </w:rPr>
        <w:t xml:space="preserve"> [0..19] сигнали, отримані з драйвера DRVD [20..39]. Не варто забувати про наш</w:t>
      </w:r>
      <w:r w:rsidR="00B8303A" w:rsidRPr="00F80E5A">
        <w:rPr>
          <w:lang w:val="uk-UA"/>
        </w:rPr>
        <w:t>і</w:t>
      </w:r>
      <w:r w:rsidRPr="00F80E5A">
        <w:rPr>
          <w:lang w:val="uk-UA"/>
        </w:rPr>
        <w:t xml:space="preserve"> вхідн</w:t>
      </w:r>
      <w:r w:rsidR="00B8303A" w:rsidRPr="00F80E5A">
        <w:rPr>
          <w:lang w:val="uk-UA"/>
        </w:rPr>
        <w:t>і</w:t>
      </w:r>
      <w:r w:rsidRPr="00F80E5A">
        <w:rPr>
          <w:lang w:val="uk-UA"/>
        </w:rPr>
        <w:t xml:space="preserve"> аналогов</w:t>
      </w:r>
      <w:r w:rsidR="00B8303A" w:rsidRPr="00F80E5A">
        <w:rPr>
          <w:lang w:val="uk-UA"/>
        </w:rPr>
        <w:t>і</w:t>
      </w:r>
      <w:r w:rsidRPr="00F80E5A">
        <w:rPr>
          <w:lang w:val="uk-UA"/>
        </w:rPr>
        <w:t xml:space="preserve"> сигнал</w:t>
      </w:r>
      <w:r w:rsidR="00B8303A" w:rsidRPr="00F80E5A">
        <w:rPr>
          <w:lang w:val="uk-UA"/>
        </w:rPr>
        <w:t>и</w:t>
      </w:r>
      <w:r w:rsidRPr="00F80E5A">
        <w:rPr>
          <w:lang w:val="uk-UA"/>
        </w:rPr>
        <w:t xml:space="preserve">. Змінні </w:t>
      </w:r>
      <w:r w:rsidR="00B8303A" w:rsidRPr="00F80E5A">
        <w:rPr>
          <w:lang w:val="uk-UA"/>
        </w:rPr>
        <w:t>PLC_I_O і PLC_I_R підключаємо</w:t>
      </w:r>
      <w:r w:rsidRPr="00F80E5A">
        <w:rPr>
          <w:lang w:val="uk-UA"/>
        </w:rPr>
        <w:t xml:space="preserve"> до змінної DRVA [0] і DRVA [1] (рис. 2.7).</w:t>
      </w:r>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203A34" w:rsidP="00615292">
      <w:pPr>
        <w:pStyle w:val="a4"/>
        <w:shd w:val="clear" w:color="auto" w:fill="FFFFFF"/>
        <w:spacing w:before="120" w:beforeAutospacing="0" w:after="120" w:afterAutospacing="0" w:line="360" w:lineRule="auto"/>
        <w:ind w:left="-142" w:firstLine="142"/>
        <w:jc w:val="center"/>
        <w:rPr>
          <w:sz w:val="28"/>
          <w:szCs w:val="28"/>
          <w:lang w:val="uk-UA"/>
        </w:rPr>
      </w:pPr>
      <w:r w:rsidRPr="00F80E5A">
        <w:rPr>
          <w:noProof/>
          <w:sz w:val="28"/>
          <w:szCs w:val="28"/>
        </w:rPr>
        <w:lastRenderedPageBreak/>
        <w:drawing>
          <wp:inline distT="0" distB="0" distL="0" distR="0">
            <wp:extent cx="5968673" cy="2700670"/>
            <wp:effectExtent l="0" t="0" r="635" b="4445"/>
            <wp:docPr id="27"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48483" cy="2736782"/>
                    </a:xfrm>
                    <a:prstGeom prst="rect">
                      <a:avLst/>
                    </a:prstGeom>
                    <a:noFill/>
                    <a:ln>
                      <a:noFill/>
                    </a:ln>
                  </pic:spPr>
                </pic:pic>
              </a:graphicData>
            </a:graphic>
          </wp:inline>
        </w:drawing>
      </w:r>
    </w:p>
    <w:p w:rsidR="00203A34" w:rsidRPr="00F80E5A" w:rsidRDefault="00203A34" w:rsidP="00615292">
      <w:pPr>
        <w:pStyle w:val="a4"/>
        <w:shd w:val="clear" w:color="auto" w:fill="FFFFFF"/>
        <w:spacing w:before="0" w:beforeAutospacing="0" w:after="0" w:afterAutospacing="0" w:line="360" w:lineRule="auto"/>
        <w:ind w:firstLine="142"/>
        <w:jc w:val="center"/>
        <w:rPr>
          <w:sz w:val="28"/>
          <w:szCs w:val="28"/>
          <w:lang w:val="uk-UA"/>
        </w:rPr>
      </w:pPr>
      <w:r w:rsidRPr="00F80E5A">
        <w:rPr>
          <w:sz w:val="28"/>
          <w:szCs w:val="28"/>
          <w:lang w:val="uk-UA"/>
        </w:rPr>
        <w:t xml:space="preserve">Рисунок 2.7 – </w:t>
      </w:r>
      <w:r w:rsidR="00B8303A" w:rsidRPr="00F80E5A">
        <w:rPr>
          <w:sz w:val="28"/>
          <w:szCs w:val="28"/>
          <w:lang w:val="uk-UA"/>
        </w:rPr>
        <w:t>Код функціонального блоку</w:t>
      </w:r>
      <w:r w:rsidRPr="00F80E5A">
        <w:rPr>
          <w:sz w:val="28"/>
          <w:szCs w:val="28"/>
          <w:lang w:val="uk-UA"/>
        </w:rPr>
        <w:t xml:space="preserve"> </w:t>
      </w:r>
      <w:proofErr w:type="spellStart"/>
      <w:r w:rsidRPr="00F80E5A">
        <w:rPr>
          <w:sz w:val="28"/>
          <w:szCs w:val="28"/>
          <w:lang w:val="uk-UA"/>
        </w:rPr>
        <w:t>Driver</w:t>
      </w:r>
      <w:proofErr w:type="spellEnd"/>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B8303A" w:rsidP="00B57136">
      <w:pPr>
        <w:pStyle w:val="Normal0"/>
        <w:ind w:firstLine="709"/>
        <w:rPr>
          <w:lang w:val="uk-UA"/>
        </w:rPr>
      </w:pPr>
      <w:r w:rsidRPr="00F80E5A">
        <w:rPr>
          <w:lang w:val="uk-UA"/>
        </w:rPr>
        <w:t>Описуємо функціональний блок з алгоритмом роботи розробленої системи управління. Розділяємо на три групи даний алгоритм</w:t>
      </w:r>
      <w:r w:rsidR="00203A34" w:rsidRPr="00F80E5A">
        <w:rPr>
          <w:lang w:val="uk-UA"/>
        </w:rPr>
        <w:t>:</w:t>
      </w:r>
    </w:p>
    <w:p w:rsidR="00B8303A" w:rsidRPr="00F80E5A" w:rsidRDefault="00B8303A" w:rsidP="00654C39">
      <w:pPr>
        <w:pStyle w:val="a4"/>
        <w:numPr>
          <w:ilvl w:val="0"/>
          <w:numId w:val="10"/>
        </w:numPr>
        <w:shd w:val="clear" w:color="auto" w:fill="FFFFFF"/>
        <w:spacing w:line="360" w:lineRule="auto"/>
        <w:ind w:hanging="578"/>
        <w:jc w:val="both"/>
        <w:rPr>
          <w:sz w:val="28"/>
          <w:szCs w:val="28"/>
          <w:lang w:val="uk-UA"/>
        </w:rPr>
      </w:pPr>
      <w:r w:rsidRPr="00F80E5A">
        <w:rPr>
          <w:sz w:val="28"/>
          <w:szCs w:val="28"/>
          <w:lang w:val="uk-UA"/>
        </w:rPr>
        <w:t>на відкриття арматури;</w:t>
      </w:r>
    </w:p>
    <w:p w:rsidR="00B8303A" w:rsidRPr="00F80E5A" w:rsidRDefault="00B8303A" w:rsidP="00654C39">
      <w:pPr>
        <w:pStyle w:val="a4"/>
        <w:numPr>
          <w:ilvl w:val="0"/>
          <w:numId w:val="10"/>
        </w:numPr>
        <w:shd w:val="clear" w:color="auto" w:fill="FFFFFF"/>
        <w:spacing w:line="360" w:lineRule="auto"/>
        <w:ind w:hanging="578"/>
        <w:jc w:val="both"/>
        <w:rPr>
          <w:sz w:val="28"/>
          <w:szCs w:val="28"/>
          <w:lang w:val="uk-UA"/>
        </w:rPr>
      </w:pPr>
      <w:r w:rsidRPr="00F80E5A">
        <w:rPr>
          <w:sz w:val="28"/>
          <w:szCs w:val="28"/>
          <w:lang w:val="uk-UA"/>
        </w:rPr>
        <w:t>на закриття арматури;</w:t>
      </w:r>
    </w:p>
    <w:p w:rsidR="00203A34" w:rsidRPr="00F80E5A" w:rsidRDefault="00B8303A" w:rsidP="00654C39">
      <w:pPr>
        <w:pStyle w:val="a4"/>
        <w:numPr>
          <w:ilvl w:val="0"/>
          <w:numId w:val="10"/>
        </w:numPr>
        <w:shd w:val="clear" w:color="auto" w:fill="FFFFFF"/>
        <w:spacing w:before="0" w:beforeAutospacing="0" w:after="0" w:afterAutospacing="0" w:line="360" w:lineRule="auto"/>
        <w:ind w:hanging="578"/>
        <w:jc w:val="both"/>
        <w:rPr>
          <w:sz w:val="28"/>
          <w:szCs w:val="28"/>
          <w:lang w:val="uk-UA"/>
        </w:rPr>
      </w:pPr>
      <w:r w:rsidRPr="00F80E5A">
        <w:rPr>
          <w:sz w:val="28"/>
          <w:szCs w:val="28"/>
          <w:lang w:val="uk-UA"/>
        </w:rPr>
        <w:t>на вибір живлення</w:t>
      </w:r>
      <w:r w:rsidR="00203A34" w:rsidRPr="00F80E5A">
        <w:rPr>
          <w:sz w:val="28"/>
          <w:szCs w:val="28"/>
          <w:lang w:val="uk-UA"/>
        </w:rPr>
        <w:t>.</w:t>
      </w:r>
    </w:p>
    <w:p w:rsidR="00203A34" w:rsidRPr="00F80E5A" w:rsidRDefault="00B8303A" w:rsidP="00B57136">
      <w:pPr>
        <w:pStyle w:val="Normal0"/>
        <w:ind w:firstLine="709"/>
        <w:rPr>
          <w:lang w:val="uk-UA"/>
        </w:rPr>
      </w:pPr>
      <w:r w:rsidRPr="00F80E5A">
        <w:rPr>
          <w:lang w:val="uk-UA"/>
        </w:rPr>
        <w:t>Першим буде на відкриття арматури, в ньому вказуємо на те, що при спрацьовуванні датчика включається пов</w:t>
      </w:r>
      <w:r w:rsidR="00FD20D9" w:rsidRPr="00F80E5A">
        <w:rPr>
          <w:lang w:val="uk-UA"/>
        </w:rPr>
        <w:t>’</w:t>
      </w:r>
      <w:r w:rsidRPr="00F80E5A">
        <w:rPr>
          <w:lang w:val="uk-UA"/>
        </w:rPr>
        <w:t>язаний з нашим датчиком кран. Оскільки у нас 20 кінцевих вимикачів і 20 арматур, ми пишемо наступний код і ставимо коментарі для зручності</w:t>
      </w:r>
      <w:r w:rsidR="00203A34" w:rsidRPr="00F80E5A">
        <w:rPr>
          <w:lang w:val="uk-UA"/>
        </w:rPr>
        <w:t>:</w:t>
      </w:r>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[ 0 ]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VW[ 0 ]: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 xml:space="preserve">d_if; </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[ 1 ]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VW[ 1 ]: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[ 2 ]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VW[ 2 ]: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[ 3 ]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VW[ 3 ]: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[ 4 ]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VW[ 4 ]: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[ 5 ]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VW[ 5 ]: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[ 6 ]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VW[ 6 ]: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[ 7 ]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VW[ 7 ]: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[ 8 ]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VW[ 8 ]: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lastRenderedPageBreak/>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[ 9 ]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VP[ 0 ]: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 xml:space="preserve">d_if; </w:t>
      </w:r>
    </w:p>
    <w:p w:rsidR="00203A34" w:rsidRPr="00F80E5A" w:rsidRDefault="00203A34" w:rsidP="00B57136">
      <w:pPr>
        <w:ind w:firstLine="709"/>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[ 10 ]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VP[ 1 ]:</w:t>
      </w:r>
      <w:proofErr w:type="spellStart"/>
      <w:r w:rsidRPr="00F80E5A">
        <w:rPr>
          <w:rFonts w:eastAsia="Times New Roman"/>
          <w:sz w:val="24"/>
          <w:szCs w:val="24"/>
          <w:lang w:eastAsia="ru-RU"/>
        </w:rPr>
        <w:t>=true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Default="00C87FE6" w:rsidP="00B57136">
      <w:pPr>
        <w:pStyle w:val="Normal0"/>
        <w:ind w:firstLine="709"/>
        <w:rPr>
          <w:lang w:val="uk-UA"/>
        </w:rPr>
      </w:pPr>
    </w:p>
    <w:p w:rsidR="00203A34" w:rsidRPr="00F80E5A" w:rsidRDefault="00EA6DAE" w:rsidP="00B57136">
      <w:pPr>
        <w:pStyle w:val="Normal0"/>
        <w:ind w:firstLine="709"/>
        <w:rPr>
          <w:lang w:val="uk-UA"/>
        </w:rPr>
      </w:pPr>
      <w:r w:rsidRPr="00F80E5A">
        <w:rPr>
          <w:lang w:val="uk-UA"/>
        </w:rPr>
        <w:t>А також третя група, яка буде перемикати живлення з основного на резервне або навпаки за допомогою блоку «</w:t>
      </w:r>
      <w:proofErr w:type="spellStart"/>
      <w:r w:rsidRPr="00F80E5A">
        <w:rPr>
          <w:lang w:val="uk-UA"/>
        </w:rPr>
        <w:t>Protection</w:t>
      </w:r>
      <w:proofErr w:type="spellEnd"/>
      <w:r w:rsidRPr="00F80E5A">
        <w:rPr>
          <w:lang w:val="uk-UA"/>
        </w:rPr>
        <w:t>», який створили раніше (рис. 2.8).</w:t>
      </w:r>
    </w:p>
    <w:p w:rsidR="00203A34" w:rsidRPr="00F80E5A" w:rsidRDefault="00203A34" w:rsidP="00B57136">
      <w:pPr>
        <w:ind w:left="708" w:firstLine="709"/>
        <w:rPr>
          <w:rFonts w:eastAsia="Times New Roman"/>
          <w:sz w:val="24"/>
          <w:szCs w:val="24"/>
          <w:lang w:eastAsia="ru-RU"/>
        </w:rPr>
      </w:pPr>
    </w:p>
    <w:p w:rsidR="00203A34" w:rsidRPr="00F80E5A"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noProof/>
          <w:sz w:val="28"/>
          <w:szCs w:val="28"/>
        </w:rPr>
        <w:drawing>
          <wp:inline distT="0" distB="0" distL="0" distR="0">
            <wp:extent cx="4492625" cy="5788660"/>
            <wp:effectExtent l="0" t="0" r="3175" b="2540"/>
            <wp:docPr id="2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92625" cy="5788660"/>
                    </a:xfrm>
                    <a:prstGeom prst="rect">
                      <a:avLst/>
                    </a:prstGeom>
                    <a:noFill/>
                    <a:ln>
                      <a:noFill/>
                    </a:ln>
                  </pic:spPr>
                </pic:pic>
              </a:graphicData>
            </a:graphic>
          </wp:inline>
        </w:drawing>
      </w:r>
    </w:p>
    <w:p w:rsidR="00C45DF4"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sz w:val="28"/>
          <w:szCs w:val="28"/>
          <w:lang w:val="uk-UA"/>
        </w:rPr>
        <w:t xml:space="preserve">Рисунок. 2.8 – </w:t>
      </w:r>
      <w:r w:rsidR="00EA6DAE" w:rsidRPr="00F80E5A">
        <w:rPr>
          <w:sz w:val="28"/>
          <w:szCs w:val="28"/>
          <w:lang w:val="uk-UA"/>
        </w:rPr>
        <w:t xml:space="preserve">Вибір джерела живлення за умовою блоку </w:t>
      </w:r>
      <w:proofErr w:type="spellStart"/>
      <w:r w:rsidR="00EA6DAE" w:rsidRPr="00F80E5A">
        <w:rPr>
          <w:sz w:val="28"/>
          <w:szCs w:val="28"/>
          <w:lang w:val="uk-UA"/>
        </w:rPr>
        <w:t>Protection</w:t>
      </w:r>
      <w:proofErr w:type="spellEnd"/>
      <w:r w:rsidR="00EA6DAE" w:rsidRPr="00F80E5A">
        <w:rPr>
          <w:sz w:val="28"/>
          <w:szCs w:val="28"/>
          <w:lang w:val="uk-UA"/>
        </w:rPr>
        <w:t>. Основний код алгоритму</w:t>
      </w:r>
    </w:p>
    <w:p w:rsidR="00C87FE6" w:rsidRDefault="00C87FE6" w:rsidP="00C87FE6">
      <w:pPr>
        <w:pStyle w:val="Normal0"/>
        <w:ind w:firstLine="709"/>
        <w:rPr>
          <w:lang w:val="uk-UA"/>
        </w:rPr>
      </w:pPr>
      <w:r w:rsidRPr="00F80E5A">
        <w:rPr>
          <w:lang w:val="uk-UA"/>
        </w:rPr>
        <w:lastRenderedPageBreak/>
        <w:t>На закриття арматури в даному випадку буде обернено пропорційна функція. За умови, що датчик в негативному стані, буде закриватися автоматичний кран і даний код буде виглядати так:</w:t>
      </w:r>
    </w:p>
    <w:p w:rsidR="00C87FE6" w:rsidRPr="00F80E5A" w:rsidRDefault="00C87FE6" w:rsidP="00C87FE6">
      <w:pPr>
        <w:pStyle w:val="Normal0"/>
        <w:ind w:firstLine="709"/>
        <w:rPr>
          <w:lang w:val="uk-UA"/>
        </w:rPr>
      </w:pP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[ 0 ]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VW[ 0 ]: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 xml:space="preserve">d_if; </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[ 1 ]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VW[ 1 ]: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[ 2 ]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VW[ 2 ]: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[ 3 ]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VW[ 3 ]: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[ 4 ]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VW[ 4 ]: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[ 5 ]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VW[ 5 ]: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[ 6 ]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VW[ 6 ]: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[ 7 ]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VW[ 7 ]: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[ 8 ]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VW[ 8 ]: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Pr="00F80E5A" w:rsidRDefault="00C87FE6" w:rsidP="00C87FE6">
      <w:pPr>
        <w:ind w:left="708" w:firstLine="1"/>
        <w:rPr>
          <w:rFonts w:eastAsia="Times New Roman"/>
          <w:sz w:val="24"/>
          <w:szCs w:val="24"/>
          <w:lang w:eastAsia="ru-RU"/>
        </w:rPr>
      </w:pPr>
      <w:r w:rsidRPr="00F80E5A">
        <w:rPr>
          <w:rFonts w:eastAsia="Times New Roman"/>
          <w:sz w:val="24"/>
          <w:szCs w:val="24"/>
          <w:lang w:eastAsia="ru-RU"/>
        </w:rPr>
        <w:t xml:space="preserve">IF </w:t>
      </w:r>
      <w:proofErr w:type="spellStart"/>
      <w:r w:rsidRPr="00F80E5A">
        <w:rPr>
          <w:rFonts w:eastAsia="Times New Roman"/>
          <w:sz w:val="24"/>
          <w:szCs w:val="24"/>
          <w:lang w:eastAsia="ru-RU"/>
        </w:rPr>
        <w:t>not</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Dat</w:t>
      </w:r>
      <w:proofErr w:type="spellEnd"/>
      <w:r w:rsidRPr="00F80E5A">
        <w:rPr>
          <w:rFonts w:eastAsia="Times New Roman"/>
          <w:sz w:val="24"/>
          <w:szCs w:val="24"/>
          <w:lang w:eastAsia="ru-RU"/>
        </w:rPr>
        <w:t>[ 9 ]</w:t>
      </w:r>
      <w:proofErr w:type="spellStart"/>
      <w:r w:rsidRPr="00F80E5A">
        <w:rPr>
          <w:rFonts w:eastAsia="Times New Roman"/>
          <w:sz w:val="24"/>
          <w:szCs w:val="24"/>
          <w:lang w:eastAsia="ru-RU"/>
        </w:rPr>
        <w:t>then</w:t>
      </w:r>
      <w:proofErr w:type="spellEnd"/>
      <w:r w:rsidRPr="00F80E5A">
        <w:rPr>
          <w:rFonts w:eastAsia="Times New Roman"/>
          <w:sz w:val="24"/>
          <w:szCs w:val="24"/>
          <w:lang w:eastAsia="ru-RU"/>
        </w:rPr>
        <w:t xml:space="preserve"> VP[ 0 ]:</w:t>
      </w:r>
      <w:proofErr w:type="spellStart"/>
      <w:r w:rsidRPr="00F80E5A">
        <w:rPr>
          <w:rFonts w:eastAsia="Times New Roman"/>
          <w:sz w:val="24"/>
          <w:szCs w:val="24"/>
          <w:lang w:eastAsia="ru-RU"/>
        </w:rPr>
        <w:t>=false</w:t>
      </w:r>
      <w:proofErr w:type="spellEnd"/>
      <w:r w:rsidRPr="00F80E5A">
        <w:rPr>
          <w:rFonts w:eastAsia="Times New Roman"/>
          <w:sz w:val="24"/>
          <w:szCs w:val="24"/>
          <w:lang w:eastAsia="ru-RU"/>
        </w:rPr>
        <w:t xml:space="preserve">; </w:t>
      </w:r>
      <w:proofErr w:type="spellStart"/>
      <w:r w:rsidRPr="00F80E5A">
        <w:rPr>
          <w:rFonts w:eastAsia="Times New Roman"/>
          <w:sz w:val="24"/>
          <w:szCs w:val="24"/>
          <w:lang w:eastAsia="ru-RU"/>
        </w:rPr>
        <w:t>en</w:t>
      </w:r>
      <w:proofErr w:type="spellEnd"/>
      <w:r w:rsidRPr="00F80E5A">
        <w:rPr>
          <w:rFonts w:eastAsia="Times New Roman"/>
          <w:sz w:val="24"/>
          <w:szCs w:val="24"/>
          <w:lang w:eastAsia="ru-RU"/>
        </w:rPr>
        <w:t>d_if;</w:t>
      </w:r>
    </w:p>
    <w:p w:rsidR="00C87FE6" w:rsidRDefault="00C87FE6" w:rsidP="00615292">
      <w:pPr>
        <w:pStyle w:val="a4"/>
        <w:shd w:val="clear" w:color="auto" w:fill="FFFFFF"/>
        <w:spacing w:before="120" w:beforeAutospacing="0" w:after="120" w:afterAutospacing="0" w:line="360" w:lineRule="auto"/>
        <w:ind w:firstLine="0"/>
        <w:jc w:val="center"/>
        <w:rPr>
          <w:sz w:val="28"/>
          <w:szCs w:val="28"/>
          <w:lang w:val="uk-UA"/>
        </w:rPr>
      </w:pPr>
    </w:p>
    <w:p w:rsidR="00C87FE6" w:rsidRDefault="00C87FE6" w:rsidP="00DA1B8D">
      <w:pPr>
        <w:pStyle w:val="ae"/>
      </w:pPr>
      <w:bookmarkStart w:id="14" w:name="_Toc28087871"/>
      <w:r>
        <w:t>Висновки до розділу 2</w:t>
      </w:r>
      <w:bookmarkEnd w:id="14"/>
    </w:p>
    <w:p w:rsidR="00C87FE6" w:rsidRDefault="00C87FE6" w:rsidP="00C87FE6">
      <w:pPr>
        <w:pStyle w:val="a4"/>
        <w:shd w:val="clear" w:color="auto" w:fill="FFFFFF"/>
        <w:spacing w:before="120" w:beforeAutospacing="0" w:after="120" w:afterAutospacing="0" w:line="360" w:lineRule="auto"/>
        <w:ind w:firstLine="709"/>
        <w:jc w:val="both"/>
        <w:rPr>
          <w:sz w:val="28"/>
          <w:szCs w:val="28"/>
          <w:lang w:val="uk-UA"/>
        </w:rPr>
      </w:pPr>
    </w:p>
    <w:p w:rsidR="00C45DF4" w:rsidRDefault="00C87FE6" w:rsidP="00174372">
      <w:pPr>
        <w:pStyle w:val="a4"/>
        <w:shd w:val="clear" w:color="auto" w:fill="FFFFFF"/>
        <w:spacing w:before="120" w:beforeAutospacing="0" w:after="120" w:afterAutospacing="0" w:line="360" w:lineRule="auto"/>
        <w:ind w:firstLine="709"/>
        <w:jc w:val="both"/>
        <w:rPr>
          <w:sz w:val="28"/>
          <w:szCs w:val="28"/>
          <w:lang w:val="uk-UA"/>
        </w:rPr>
      </w:pPr>
      <w:r>
        <w:rPr>
          <w:sz w:val="28"/>
          <w:szCs w:val="28"/>
          <w:lang w:val="uk-UA"/>
        </w:rPr>
        <w:t xml:space="preserve"> </w:t>
      </w:r>
      <w:r w:rsidR="00174372">
        <w:rPr>
          <w:sz w:val="28"/>
          <w:szCs w:val="28"/>
          <w:lang w:val="uk-UA"/>
        </w:rPr>
        <w:t xml:space="preserve">У розділі було виконано для системи управління </w:t>
      </w:r>
      <w:proofErr w:type="spellStart"/>
      <w:r w:rsidR="00174372">
        <w:rPr>
          <w:sz w:val="28"/>
          <w:szCs w:val="28"/>
          <w:lang w:val="uk-UA"/>
        </w:rPr>
        <w:t>запірню</w:t>
      </w:r>
      <w:proofErr w:type="spellEnd"/>
      <w:r w:rsidR="00174372">
        <w:rPr>
          <w:sz w:val="28"/>
          <w:szCs w:val="28"/>
          <w:lang w:val="uk-UA"/>
        </w:rPr>
        <w:t xml:space="preserve"> арматурою котла електростанції:</w:t>
      </w:r>
    </w:p>
    <w:p w:rsidR="00174372" w:rsidRPr="00174372" w:rsidRDefault="00174372" w:rsidP="00174372">
      <w:pPr>
        <w:pStyle w:val="a4"/>
        <w:numPr>
          <w:ilvl w:val="0"/>
          <w:numId w:val="40"/>
        </w:numPr>
        <w:shd w:val="clear" w:color="auto" w:fill="FFFFFF"/>
        <w:spacing w:before="120" w:beforeAutospacing="0" w:after="120" w:afterAutospacing="0" w:line="360" w:lineRule="auto"/>
        <w:ind w:left="0" w:firstLine="709"/>
        <w:jc w:val="both"/>
        <w:rPr>
          <w:sz w:val="28"/>
          <w:szCs w:val="28"/>
          <w:lang w:val="uk-UA"/>
        </w:rPr>
      </w:pPr>
      <w:r>
        <w:rPr>
          <w:sz w:val="28"/>
          <w:szCs w:val="28"/>
          <w:lang w:val="uk-UA"/>
        </w:rPr>
        <w:t xml:space="preserve">вибрана середа розробки програмного засобу </w:t>
      </w:r>
      <w:r>
        <w:rPr>
          <w:sz w:val="28"/>
          <w:szCs w:val="28"/>
          <w:lang w:val="en-US"/>
        </w:rPr>
        <w:t>SONATA</w:t>
      </w:r>
      <w:r w:rsidRPr="00DE66C1">
        <w:rPr>
          <w:sz w:val="28"/>
          <w:szCs w:val="28"/>
        </w:rPr>
        <w:t>;</w:t>
      </w:r>
    </w:p>
    <w:p w:rsidR="00174372" w:rsidRPr="00DE66C1" w:rsidRDefault="00174372" w:rsidP="00174372">
      <w:pPr>
        <w:pStyle w:val="a4"/>
        <w:numPr>
          <w:ilvl w:val="0"/>
          <w:numId w:val="40"/>
        </w:numPr>
        <w:shd w:val="clear" w:color="auto" w:fill="FFFFFF"/>
        <w:spacing w:before="120" w:beforeAutospacing="0" w:after="120" w:afterAutospacing="0" w:line="360" w:lineRule="auto"/>
        <w:ind w:left="0" w:firstLine="709"/>
        <w:jc w:val="both"/>
        <w:rPr>
          <w:sz w:val="28"/>
          <w:szCs w:val="28"/>
          <w:lang w:val="uk-UA"/>
        </w:rPr>
      </w:pPr>
      <w:proofErr w:type="spellStart"/>
      <w:r>
        <w:rPr>
          <w:sz w:val="28"/>
          <w:szCs w:val="28"/>
          <w:lang w:val="uk-UA"/>
        </w:rPr>
        <w:t>проаналізован</w:t>
      </w:r>
      <w:proofErr w:type="spellEnd"/>
      <w:r>
        <w:rPr>
          <w:sz w:val="28"/>
          <w:szCs w:val="28"/>
          <w:lang w:val="uk-UA"/>
        </w:rPr>
        <w:t xml:space="preserve"> принцип роботи двокорпусного котла електростанції</w:t>
      </w:r>
      <w:r w:rsidR="00DE66C1">
        <w:rPr>
          <w:sz w:val="28"/>
          <w:szCs w:val="28"/>
          <w:lang w:val="uk-UA"/>
        </w:rPr>
        <w:t xml:space="preserve">, робочі температури котла, основні вузли живлення, </w:t>
      </w:r>
      <w:proofErr w:type="spellStart"/>
      <w:r w:rsidR="00DE66C1">
        <w:rPr>
          <w:sz w:val="28"/>
          <w:szCs w:val="28"/>
          <w:lang w:val="uk-UA"/>
        </w:rPr>
        <w:t>промперегріву</w:t>
      </w:r>
      <w:proofErr w:type="spellEnd"/>
      <w:r w:rsidR="00DE66C1">
        <w:rPr>
          <w:sz w:val="28"/>
          <w:szCs w:val="28"/>
          <w:lang w:val="uk-UA"/>
        </w:rPr>
        <w:t xml:space="preserve">, </w:t>
      </w:r>
      <w:proofErr w:type="spellStart"/>
      <w:r w:rsidR="00DE66C1">
        <w:rPr>
          <w:sz w:val="28"/>
          <w:szCs w:val="28"/>
          <w:lang w:val="uk-UA"/>
        </w:rPr>
        <w:t>топливоподачі</w:t>
      </w:r>
      <w:proofErr w:type="spellEnd"/>
      <w:r w:rsidR="00DE66C1" w:rsidRPr="00DE66C1">
        <w:rPr>
          <w:sz w:val="28"/>
          <w:szCs w:val="28"/>
        </w:rPr>
        <w:t>;</w:t>
      </w:r>
    </w:p>
    <w:p w:rsidR="00DE66C1" w:rsidRDefault="00DE66C1" w:rsidP="00174372">
      <w:pPr>
        <w:pStyle w:val="a4"/>
        <w:numPr>
          <w:ilvl w:val="0"/>
          <w:numId w:val="40"/>
        </w:numPr>
        <w:shd w:val="clear" w:color="auto" w:fill="FFFFFF"/>
        <w:spacing w:before="120" w:beforeAutospacing="0" w:after="120" w:afterAutospacing="0" w:line="360" w:lineRule="auto"/>
        <w:ind w:left="0" w:firstLine="709"/>
        <w:jc w:val="both"/>
        <w:rPr>
          <w:sz w:val="28"/>
          <w:szCs w:val="28"/>
          <w:lang w:val="uk-UA"/>
        </w:rPr>
      </w:pPr>
      <w:r>
        <w:rPr>
          <w:sz w:val="28"/>
          <w:szCs w:val="28"/>
          <w:lang w:val="uk-UA"/>
        </w:rPr>
        <w:t>проаналізована робота драйвера вводу-виводу, та виконана його розробка</w:t>
      </w:r>
      <w:r w:rsidRPr="00DE66C1">
        <w:rPr>
          <w:sz w:val="28"/>
          <w:szCs w:val="28"/>
        </w:rPr>
        <w:t>;</w:t>
      </w:r>
    </w:p>
    <w:p w:rsidR="00DE66C1" w:rsidRDefault="00DE66C1" w:rsidP="00174372">
      <w:pPr>
        <w:pStyle w:val="a4"/>
        <w:numPr>
          <w:ilvl w:val="0"/>
          <w:numId w:val="40"/>
        </w:numPr>
        <w:shd w:val="clear" w:color="auto" w:fill="FFFFFF"/>
        <w:spacing w:before="120" w:beforeAutospacing="0" w:after="120" w:afterAutospacing="0" w:line="360" w:lineRule="auto"/>
        <w:ind w:left="0" w:firstLine="709"/>
        <w:jc w:val="both"/>
        <w:rPr>
          <w:sz w:val="28"/>
          <w:szCs w:val="28"/>
          <w:lang w:val="uk-UA"/>
        </w:rPr>
      </w:pPr>
      <w:r>
        <w:rPr>
          <w:sz w:val="28"/>
          <w:szCs w:val="28"/>
          <w:lang w:val="uk-UA"/>
        </w:rPr>
        <w:t>виконана розробка логічної  частини для управління запірною арматурою котла</w:t>
      </w:r>
      <w:r w:rsidRPr="00DE66C1">
        <w:rPr>
          <w:sz w:val="28"/>
          <w:szCs w:val="28"/>
        </w:rPr>
        <w:t>;</w:t>
      </w:r>
    </w:p>
    <w:p w:rsidR="00DE66C1" w:rsidRPr="00174372" w:rsidRDefault="00DE66C1" w:rsidP="00174372">
      <w:pPr>
        <w:pStyle w:val="a4"/>
        <w:numPr>
          <w:ilvl w:val="0"/>
          <w:numId w:val="40"/>
        </w:numPr>
        <w:shd w:val="clear" w:color="auto" w:fill="FFFFFF"/>
        <w:spacing w:before="120" w:beforeAutospacing="0" w:after="120" w:afterAutospacing="0" w:line="360" w:lineRule="auto"/>
        <w:ind w:left="0" w:firstLine="709"/>
        <w:jc w:val="both"/>
        <w:rPr>
          <w:sz w:val="28"/>
          <w:szCs w:val="28"/>
          <w:lang w:val="uk-UA"/>
        </w:rPr>
      </w:pPr>
      <w:r>
        <w:rPr>
          <w:sz w:val="28"/>
          <w:szCs w:val="28"/>
          <w:lang w:val="uk-UA"/>
        </w:rPr>
        <w:t xml:space="preserve">розроблені </w:t>
      </w:r>
      <w:proofErr w:type="spellStart"/>
      <w:r>
        <w:rPr>
          <w:sz w:val="28"/>
          <w:szCs w:val="28"/>
          <w:lang w:val="uk-UA"/>
        </w:rPr>
        <w:t>защити</w:t>
      </w:r>
      <w:proofErr w:type="spellEnd"/>
      <w:r>
        <w:rPr>
          <w:sz w:val="28"/>
          <w:szCs w:val="28"/>
          <w:lang w:val="uk-UA"/>
        </w:rPr>
        <w:t xml:space="preserve"> для безперебійної роботи мікроконтролера.</w:t>
      </w:r>
    </w:p>
    <w:p w:rsidR="00203A34" w:rsidRPr="00F80E5A" w:rsidRDefault="00203A34" w:rsidP="00615292">
      <w:pPr>
        <w:pStyle w:val="a4"/>
        <w:shd w:val="clear" w:color="auto" w:fill="FFFFFF"/>
        <w:spacing w:before="120" w:beforeAutospacing="0" w:after="120" w:afterAutospacing="0" w:line="360" w:lineRule="auto"/>
        <w:ind w:firstLine="0"/>
        <w:jc w:val="center"/>
        <w:rPr>
          <w:b/>
          <w:bCs/>
          <w:kern w:val="36"/>
          <w:sz w:val="28"/>
          <w:szCs w:val="48"/>
          <w:lang w:val="uk-UA" w:eastAsia="uk-UA"/>
        </w:rPr>
      </w:pPr>
      <w:r w:rsidRPr="00F80E5A">
        <w:rPr>
          <w:lang w:val="uk-UA"/>
        </w:rPr>
        <w:br w:type="page"/>
      </w:r>
    </w:p>
    <w:p w:rsidR="00203A34" w:rsidRPr="00F80E5A" w:rsidRDefault="00203A34" w:rsidP="00D80950">
      <w:pPr>
        <w:pStyle w:val="1"/>
        <w:ind w:firstLine="0"/>
        <w:jc w:val="center"/>
      </w:pPr>
      <w:bookmarkStart w:id="15" w:name="_Toc28087872"/>
      <w:r w:rsidRPr="00F80E5A">
        <w:lastRenderedPageBreak/>
        <w:t xml:space="preserve">3 </w:t>
      </w:r>
      <w:r w:rsidR="00EA6DAE" w:rsidRPr="00F80E5A">
        <w:t xml:space="preserve">РОЗРОБКА </w:t>
      </w:r>
      <w:r w:rsidR="00D80950" w:rsidRPr="00F80E5A">
        <w:t xml:space="preserve">ЛЮДИННО-МАШИННОГО </w:t>
      </w:r>
      <w:r w:rsidR="00EA6DAE" w:rsidRPr="00F80E5A">
        <w:t>ІНТЕРФЕЙСУ</w:t>
      </w:r>
      <w:r w:rsidR="00D80950" w:rsidRPr="00F80E5A">
        <w:t xml:space="preserve"> СИСТЕМИ</w:t>
      </w:r>
      <w:bookmarkEnd w:id="15"/>
      <w:r w:rsidR="00D80950" w:rsidRPr="00F80E5A">
        <w:t xml:space="preserve"> </w:t>
      </w:r>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203A34" w:rsidP="00B57136">
      <w:pPr>
        <w:pStyle w:val="ae"/>
        <w:ind w:firstLine="709"/>
      </w:pPr>
      <w:bookmarkStart w:id="16" w:name="_Toc28087873"/>
      <w:r w:rsidRPr="00F80E5A">
        <w:t xml:space="preserve">3.1 </w:t>
      </w:r>
      <w:r w:rsidR="008C0892" w:rsidRPr="00F80E5A">
        <w:t>Розробка головного вікна</w:t>
      </w:r>
      <w:r w:rsidRPr="00F80E5A">
        <w:t xml:space="preserve"> «</w:t>
      </w:r>
      <w:proofErr w:type="spellStart"/>
      <w:r w:rsidRPr="00F80E5A">
        <w:t>TMenu</w:t>
      </w:r>
      <w:proofErr w:type="spellEnd"/>
      <w:r w:rsidRPr="00F80E5A">
        <w:t>»</w:t>
      </w:r>
      <w:bookmarkEnd w:id="16"/>
    </w:p>
    <w:p w:rsidR="00203A34" w:rsidRPr="00F80E5A" w:rsidRDefault="00203A34" w:rsidP="00B57136">
      <w:pPr>
        <w:pStyle w:val="a4"/>
        <w:shd w:val="clear" w:color="auto" w:fill="FFFFFF"/>
        <w:spacing w:before="0" w:beforeAutospacing="0" w:after="0" w:afterAutospacing="0" w:line="360" w:lineRule="auto"/>
        <w:ind w:firstLine="709"/>
        <w:jc w:val="both"/>
        <w:rPr>
          <w:sz w:val="28"/>
          <w:szCs w:val="28"/>
          <w:lang w:val="uk-UA"/>
        </w:rPr>
      </w:pPr>
    </w:p>
    <w:p w:rsidR="00203A34" w:rsidRPr="00F80E5A" w:rsidRDefault="008C0892" w:rsidP="00C87FE6">
      <w:pPr>
        <w:pStyle w:val="Normal0"/>
        <w:ind w:firstLine="709"/>
        <w:rPr>
          <w:szCs w:val="28"/>
          <w:lang w:val="uk-UA"/>
        </w:rPr>
      </w:pPr>
      <w:r w:rsidRPr="00F80E5A">
        <w:rPr>
          <w:lang w:val="uk-UA"/>
        </w:rPr>
        <w:t>Для початку перед розробкою інтерфейсу необхідно створити новий додаток типу IEC.WINDOW і додати в нього необхідні глобальні змінні, такі як</w:t>
      </w:r>
      <w:r w:rsidR="00203A34" w:rsidRPr="00F80E5A">
        <w:rPr>
          <w:lang w:val="uk-UA"/>
        </w:rPr>
        <w:t>:</w:t>
      </w:r>
      <w:r w:rsidR="00C87FE6">
        <w:rPr>
          <w:lang w:val="uk-UA"/>
        </w:rPr>
        <w:t xml:space="preserve"> </w:t>
      </w:r>
      <w:r w:rsidR="00203A34" w:rsidRPr="00F80E5A">
        <w:rPr>
          <w:szCs w:val="28"/>
          <w:lang w:val="uk-UA"/>
        </w:rPr>
        <w:t>RKT;</w:t>
      </w:r>
      <w:r w:rsidR="00C87FE6">
        <w:rPr>
          <w:szCs w:val="28"/>
          <w:lang w:val="uk-UA"/>
        </w:rPr>
        <w:t xml:space="preserve"> </w:t>
      </w:r>
      <w:r w:rsidR="00203A34" w:rsidRPr="00F80E5A">
        <w:rPr>
          <w:szCs w:val="28"/>
          <w:lang w:val="uk-UA"/>
        </w:rPr>
        <w:t>RPK;</w:t>
      </w:r>
      <w:r w:rsidR="00C87FE6">
        <w:rPr>
          <w:szCs w:val="28"/>
          <w:lang w:val="uk-UA"/>
        </w:rPr>
        <w:t xml:space="preserve"> </w:t>
      </w:r>
      <w:r w:rsidR="00203A34" w:rsidRPr="00F80E5A">
        <w:rPr>
          <w:szCs w:val="28"/>
          <w:lang w:val="uk-UA"/>
        </w:rPr>
        <w:t>PLC_I_O;</w:t>
      </w:r>
      <w:r w:rsidR="00C87FE6">
        <w:rPr>
          <w:szCs w:val="28"/>
          <w:lang w:val="uk-UA"/>
        </w:rPr>
        <w:t xml:space="preserve"> </w:t>
      </w:r>
      <w:r w:rsidR="00203A34" w:rsidRPr="00F80E5A">
        <w:rPr>
          <w:szCs w:val="28"/>
          <w:lang w:val="uk-UA"/>
        </w:rPr>
        <w:t>GPZ;</w:t>
      </w:r>
      <w:r w:rsidR="00C87FE6">
        <w:rPr>
          <w:szCs w:val="28"/>
          <w:lang w:val="uk-UA"/>
        </w:rPr>
        <w:t xml:space="preserve"> </w:t>
      </w:r>
      <w:r w:rsidR="00203A34" w:rsidRPr="00F80E5A">
        <w:rPr>
          <w:szCs w:val="28"/>
          <w:lang w:val="uk-UA"/>
        </w:rPr>
        <w:t>PLC_I_R.</w:t>
      </w:r>
    </w:p>
    <w:p w:rsidR="008C0892" w:rsidRPr="00F80E5A" w:rsidRDefault="008C0892" w:rsidP="00B57136">
      <w:pPr>
        <w:pStyle w:val="Normal0"/>
        <w:ind w:firstLine="709"/>
        <w:rPr>
          <w:lang w:val="uk-UA"/>
        </w:rPr>
      </w:pPr>
      <w:r w:rsidRPr="00F80E5A">
        <w:rPr>
          <w:lang w:val="uk-UA"/>
        </w:rPr>
        <w:t>Далі додаємо функціональний блок типу «Вікно», в якому будуть знаходитися власні розроблені елементи інтерфейсу, такі як: кнопки відкриття підменю; аналогові датчики напруги, які будуть показувати напругу на основному і резервному джерелі живлення ПЛК, а також годинник.</w:t>
      </w:r>
    </w:p>
    <w:p w:rsidR="008C0892" w:rsidRPr="00F80E5A" w:rsidRDefault="008C0892" w:rsidP="00B57136">
      <w:pPr>
        <w:pStyle w:val="Normal0"/>
        <w:ind w:firstLine="709"/>
        <w:rPr>
          <w:lang w:val="uk-UA"/>
        </w:rPr>
      </w:pPr>
      <w:r w:rsidRPr="00F80E5A">
        <w:rPr>
          <w:lang w:val="uk-UA"/>
        </w:rPr>
        <w:t>Зі стандартних бібліотек додаємо елемент «CONTROL CENTER», в якому можна стежити за роботою контролера і окремих його додатків, наприклад, додаток драйвера, виконуючий програми і роботи самого інтерфейсу управління.</w:t>
      </w:r>
    </w:p>
    <w:p w:rsidR="00203A34" w:rsidRPr="00F80E5A" w:rsidRDefault="008C0892" w:rsidP="00B57136">
      <w:pPr>
        <w:pStyle w:val="Normal0"/>
        <w:ind w:firstLine="709"/>
        <w:rPr>
          <w:lang w:val="uk-UA"/>
        </w:rPr>
      </w:pPr>
      <w:r w:rsidRPr="00F80E5A">
        <w:rPr>
          <w:lang w:val="uk-UA"/>
        </w:rPr>
        <w:t>Інтерфейс буде розроблятися на мові програмування промислових контролерів FBD.</w:t>
      </w:r>
    </w:p>
    <w:p w:rsidR="008C0892" w:rsidRPr="00F80E5A" w:rsidRDefault="00203A34" w:rsidP="00B57136">
      <w:pPr>
        <w:pStyle w:val="Normal0"/>
        <w:ind w:firstLine="709"/>
        <w:rPr>
          <w:lang w:val="uk-UA"/>
        </w:rPr>
      </w:pPr>
      <w:r w:rsidRPr="00F80E5A">
        <w:rPr>
          <w:lang w:val="uk-UA"/>
        </w:rPr>
        <w:t>FBD</w:t>
      </w:r>
      <w:r w:rsidR="008C0892" w:rsidRPr="00F80E5A">
        <w:rPr>
          <w:lang w:val="uk-UA"/>
        </w:rPr>
        <w:t xml:space="preserve"> </w:t>
      </w:r>
      <w:r w:rsidRPr="00F80E5A">
        <w:rPr>
          <w:lang w:val="uk-UA"/>
        </w:rPr>
        <w:t>(</w:t>
      </w:r>
      <w:proofErr w:type="spellStart"/>
      <w:r w:rsidRPr="00F80E5A">
        <w:rPr>
          <w:lang w:val="uk-UA"/>
        </w:rPr>
        <w:t>Function</w:t>
      </w:r>
      <w:proofErr w:type="spellEnd"/>
      <w:r w:rsidRPr="00F80E5A">
        <w:rPr>
          <w:lang w:val="uk-UA"/>
        </w:rPr>
        <w:t xml:space="preserve"> </w:t>
      </w:r>
      <w:proofErr w:type="spellStart"/>
      <w:r w:rsidRPr="00F80E5A">
        <w:rPr>
          <w:lang w:val="uk-UA"/>
        </w:rPr>
        <w:t>Block</w:t>
      </w:r>
      <w:proofErr w:type="spellEnd"/>
      <w:r w:rsidRPr="00F80E5A">
        <w:rPr>
          <w:lang w:val="uk-UA"/>
        </w:rPr>
        <w:t xml:space="preserve"> </w:t>
      </w:r>
      <w:proofErr w:type="spellStart"/>
      <w:r w:rsidRPr="00F80E5A">
        <w:rPr>
          <w:lang w:val="uk-UA"/>
        </w:rPr>
        <w:t>Diagram</w:t>
      </w:r>
      <w:proofErr w:type="spellEnd"/>
      <w:r w:rsidRPr="00F80E5A">
        <w:rPr>
          <w:lang w:val="uk-UA"/>
        </w:rPr>
        <w:t>)</w:t>
      </w:r>
      <w:r w:rsidR="008C0892" w:rsidRPr="00F80E5A">
        <w:rPr>
          <w:lang w:val="uk-UA"/>
        </w:rPr>
        <w:t xml:space="preserve"> </w:t>
      </w:r>
      <w:r w:rsidRPr="00F80E5A">
        <w:rPr>
          <w:lang w:val="uk-UA"/>
        </w:rPr>
        <w:t xml:space="preserve">– </w:t>
      </w:r>
      <w:r w:rsidR="008C0892" w:rsidRPr="00F80E5A">
        <w:rPr>
          <w:lang w:val="uk-UA"/>
        </w:rPr>
        <w:t>графічна мова програмування стандарту МЕК 61131-3. Призначена для програмування програмованих логічних контролерів (ПЛК). Програма утворюється зі списку ланцюгів, які виконуються послідовно зверху вниз. Ланцюги можуть мати мітки. Інструкція переходу на мітку дозволяє змінювати послідовність виконання ланцюгів для програмування умов і циклів.</w:t>
      </w:r>
    </w:p>
    <w:p w:rsidR="008C0892" w:rsidRPr="00F80E5A" w:rsidRDefault="008C0892" w:rsidP="00B57136">
      <w:pPr>
        <w:pStyle w:val="Normal0"/>
        <w:ind w:firstLine="709"/>
        <w:rPr>
          <w:lang w:val="uk-UA"/>
        </w:rPr>
      </w:pPr>
      <w:r w:rsidRPr="00F80E5A">
        <w:rPr>
          <w:lang w:val="uk-UA"/>
        </w:rPr>
        <w:t>При програмуванні використовуються набори бібліотечних блоків і власні блоки, також написані на FBD або іншими мовами МЕК 61131-3.</w:t>
      </w:r>
    </w:p>
    <w:p w:rsidR="00203A34" w:rsidRPr="00F80E5A" w:rsidRDefault="008C0892" w:rsidP="00B57136">
      <w:pPr>
        <w:pStyle w:val="Normal0"/>
        <w:ind w:firstLine="709"/>
        <w:rPr>
          <w:lang w:val="uk-UA"/>
        </w:rPr>
      </w:pPr>
      <w:r w:rsidRPr="00F80E5A">
        <w:rPr>
          <w:lang w:val="uk-UA"/>
        </w:rPr>
        <w:t>Блок (елемент) - це підпрограма, функція або функціональний блок (І, АБО, НЕ, тригери, таймери, лічильники, блоки обробки аналогового сигналу, математичні операції і ін.).</w:t>
      </w:r>
      <w:r w:rsidR="007D3826" w:rsidRPr="00F80E5A">
        <w:rPr>
          <w:lang w:val="uk-UA"/>
        </w:rPr>
        <w:t xml:space="preserve"> </w:t>
      </w:r>
      <w:r w:rsidRPr="00F80E5A">
        <w:rPr>
          <w:lang w:val="uk-UA"/>
        </w:rPr>
        <w:t>Кожен окремий ланцюг являє собою вираз, складений графічно з окремих елементів</w:t>
      </w:r>
      <w:r w:rsidR="00203A34" w:rsidRPr="00F80E5A">
        <w:rPr>
          <w:lang w:val="uk-UA"/>
        </w:rPr>
        <w:t>.</w:t>
      </w:r>
    </w:p>
    <w:p w:rsidR="007D3826" w:rsidRPr="00F80E5A" w:rsidRDefault="007D3826" w:rsidP="00B57136">
      <w:pPr>
        <w:pStyle w:val="Normal0"/>
        <w:ind w:firstLine="709"/>
        <w:rPr>
          <w:lang w:val="uk-UA"/>
        </w:rPr>
      </w:pPr>
      <w:r w:rsidRPr="00F80E5A">
        <w:rPr>
          <w:lang w:val="uk-UA"/>
        </w:rPr>
        <w:lastRenderedPageBreak/>
        <w:t>До виходу блоку підключається наступний блок, утворюючи ланцюг. Всередині кола блоки виконуються строго в порядку їх з</w:t>
      </w:r>
      <w:r w:rsidR="00FD20D9" w:rsidRPr="00F80E5A">
        <w:rPr>
          <w:lang w:val="uk-UA"/>
        </w:rPr>
        <w:t>’</w:t>
      </w:r>
      <w:r w:rsidRPr="00F80E5A">
        <w:rPr>
          <w:lang w:val="uk-UA"/>
        </w:rPr>
        <w:t>єднання. Результат обчислення ланцюга записується у внутрішню змінну або подається на вихід ПЛК.</w:t>
      </w:r>
    </w:p>
    <w:p w:rsidR="00203A34" w:rsidRPr="00F80E5A" w:rsidRDefault="007D3826" w:rsidP="00B57136">
      <w:pPr>
        <w:pStyle w:val="Normal0"/>
        <w:ind w:firstLine="709"/>
        <w:rPr>
          <w:bCs/>
          <w:lang w:val="uk-UA"/>
        </w:rPr>
      </w:pPr>
      <w:r w:rsidRPr="00F80E5A">
        <w:rPr>
          <w:lang w:val="uk-UA"/>
        </w:rPr>
        <w:t xml:space="preserve">Приклад фрагмента програми на FBD: A поділити на B, помножити на 2 і записати в змінну </w:t>
      </w:r>
      <w:proofErr w:type="spellStart"/>
      <w:r w:rsidRPr="00F80E5A">
        <w:rPr>
          <w:lang w:val="uk-UA"/>
        </w:rPr>
        <w:t>result</w:t>
      </w:r>
      <w:proofErr w:type="spellEnd"/>
      <w:r w:rsidRPr="00F80E5A">
        <w:rPr>
          <w:lang w:val="uk-UA"/>
        </w:rPr>
        <w:t xml:space="preserve"> [10] (</w:t>
      </w:r>
      <w:r w:rsidR="00615292">
        <w:rPr>
          <w:lang w:val="uk-UA"/>
        </w:rPr>
        <w:t>р</w:t>
      </w:r>
      <w:r w:rsidRPr="00F80E5A">
        <w:rPr>
          <w:lang w:val="uk-UA"/>
        </w:rPr>
        <w:t>ис. 3.1)</w:t>
      </w:r>
      <w:r w:rsidR="00615292" w:rsidRPr="00F80E5A">
        <w:rPr>
          <w:lang w:val="uk-UA"/>
        </w:rPr>
        <w:t>.</w:t>
      </w:r>
    </w:p>
    <w:p w:rsidR="00203A34" w:rsidRPr="00F80E5A" w:rsidRDefault="00203A34" w:rsidP="00B57136">
      <w:pPr>
        <w:pStyle w:val="a4"/>
        <w:shd w:val="clear" w:color="auto" w:fill="FFFFFF"/>
        <w:spacing w:before="0" w:beforeAutospacing="0" w:after="0" w:afterAutospacing="0" w:line="360" w:lineRule="auto"/>
        <w:ind w:firstLine="709"/>
        <w:jc w:val="both"/>
        <w:rPr>
          <w:color w:val="222222"/>
          <w:sz w:val="28"/>
          <w:szCs w:val="28"/>
          <w:lang w:val="uk-UA"/>
        </w:rPr>
      </w:pPr>
    </w:p>
    <w:p w:rsidR="00203A34" w:rsidRPr="00F80E5A"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noProof/>
          <w:sz w:val="28"/>
          <w:szCs w:val="28"/>
        </w:rPr>
        <w:drawing>
          <wp:inline distT="0" distB="0" distL="0" distR="0">
            <wp:extent cx="3657600" cy="1701800"/>
            <wp:effectExtent l="0" t="0" r="0" b="0"/>
            <wp:docPr id="2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57600" cy="1701800"/>
                    </a:xfrm>
                    <a:prstGeom prst="rect">
                      <a:avLst/>
                    </a:prstGeom>
                    <a:noFill/>
                    <a:ln>
                      <a:noFill/>
                    </a:ln>
                  </pic:spPr>
                </pic:pic>
              </a:graphicData>
            </a:graphic>
          </wp:inline>
        </w:drawing>
      </w:r>
    </w:p>
    <w:p w:rsidR="00203A34" w:rsidRPr="00F80E5A"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sz w:val="28"/>
          <w:szCs w:val="28"/>
          <w:lang w:val="uk-UA"/>
        </w:rPr>
        <w:t xml:space="preserve">Рисунок 3.1 – </w:t>
      </w:r>
      <w:r w:rsidR="007D3826" w:rsidRPr="00F80E5A">
        <w:rPr>
          <w:sz w:val="28"/>
          <w:szCs w:val="28"/>
          <w:lang w:val="uk-UA"/>
        </w:rPr>
        <w:t>Приклад простої програми</w:t>
      </w:r>
      <w:r w:rsidRPr="00F80E5A">
        <w:rPr>
          <w:sz w:val="28"/>
          <w:szCs w:val="28"/>
          <w:lang w:val="uk-UA"/>
        </w:rPr>
        <w:t xml:space="preserve"> на FBD</w:t>
      </w:r>
    </w:p>
    <w:p w:rsidR="00203A34" w:rsidRPr="00F80E5A" w:rsidRDefault="00203A34" w:rsidP="00B57136">
      <w:pPr>
        <w:pStyle w:val="a4"/>
        <w:shd w:val="clear" w:color="auto" w:fill="FFFFFF"/>
        <w:spacing w:before="120" w:beforeAutospacing="0" w:after="120" w:afterAutospacing="0" w:line="360" w:lineRule="auto"/>
        <w:ind w:firstLine="709"/>
        <w:rPr>
          <w:sz w:val="28"/>
          <w:szCs w:val="28"/>
          <w:lang w:val="uk-UA"/>
        </w:rPr>
      </w:pPr>
    </w:p>
    <w:p w:rsidR="007D3826" w:rsidRPr="00F80E5A" w:rsidRDefault="007D3826" w:rsidP="00B57136">
      <w:pPr>
        <w:pStyle w:val="Normal0"/>
        <w:ind w:firstLine="709"/>
        <w:rPr>
          <w:lang w:val="uk-UA"/>
        </w:rPr>
      </w:pPr>
      <w:r w:rsidRPr="00F80E5A">
        <w:rPr>
          <w:lang w:val="uk-UA"/>
        </w:rPr>
        <w:t>В змінні, які є стандартними для розроблюваного типу вікна, ставимо дозвіл головного вікна стандартний для моніторів квадратного типу 1920х1080, потім вибираємо колір фону за замовчуванням сірий.</w:t>
      </w:r>
    </w:p>
    <w:p w:rsidR="007D3826" w:rsidRPr="00F80E5A" w:rsidRDefault="007D3826" w:rsidP="00B57136">
      <w:pPr>
        <w:pStyle w:val="Normal0"/>
        <w:ind w:firstLine="709"/>
        <w:rPr>
          <w:lang w:val="uk-UA"/>
        </w:rPr>
      </w:pPr>
      <w:r w:rsidRPr="00F80E5A">
        <w:rPr>
          <w:lang w:val="uk-UA"/>
        </w:rPr>
        <w:t>Далі додаємо лінії на екран, щоб відокремити зону з кнопками і сигналізаторами від вторинної зони, на якій будуть розташовуватися решта екранів.</w:t>
      </w:r>
    </w:p>
    <w:p w:rsidR="00203A34" w:rsidRPr="00F80E5A" w:rsidRDefault="007D3826" w:rsidP="00B57136">
      <w:pPr>
        <w:pStyle w:val="Normal0"/>
        <w:ind w:firstLine="709"/>
        <w:rPr>
          <w:lang w:val="uk-UA"/>
        </w:rPr>
      </w:pPr>
      <w:r w:rsidRPr="00F80E5A">
        <w:rPr>
          <w:lang w:val="uk-UA"/>
        </w:rPr>
        <w:t>Додаємо лінії за допомогою стандартного блоку «</w:t>
      </w:r>
      <w:proofErr w:type="spellStart"/>
      <w:r w:rsidRPr="00F80E5A">
        <w:rPr>
          <w:lang w:val="uk-UA"/>
        </w:rPr>
        <w:t>TLine</w:t>
      </w:r>
      <w:proofErr w:type="spellEnd"/>
      <w:r w:rsidRPr="00F80E5A">
        <w:rPr>
          <w:lang w:val="uk-UA"/>
        </w:rPr>
        <w:t>»</w:t>
      </w:r>
      <w:r w:rsidR="00203A34" w:rsidRPr="00F80E5A">
        <w:rPr>
          <w:lang w:val="uk-UA"/>
        </w:rPr>
        <w:t xml:space="preserve"> рис. 3.2.</w:t>
      </w:r>
    </w:p>
    <w:p w:rsidR="00C87FE6" w:rsidRPr="00F80E5A" w:rsidRDefault="00C87FE6" w:rsidP="00C87FE6">
      <w:pPr>
        <w:pStyle w:val="Normal0"/>
        <w:ind w:firstLine="709"/>
        <w:rPr>
          <w:lang w:val="uk-UA"/>
        </w:rPr>
      </w:pPr>
      <w:r w:rsidRPr="00F80E5A">
        <w:rPr>
          <w:lang w:val="uk-UA"/>
        </w:rPr>
        <w:t>На даному блоці міняємо довжину в однієї лінії на 1050 пікселів, а в другій 850 і ставимо товщину лінії «5». Після чого додаємо до нижньої частини екрану з стандартної бібліотеки CONTROL CENTER.</w:t>
      </w:r>
    </w:p>
    <w:p w:rsidR="00C87FE6" w:rsidRPr="00F80E5A" w:rsidRDefault="00C87FE6" w:rsidP="00C87FE6">
      <w:pPr>
        <w:pStyle w:val="Normal0"/>
        <w:ind w:firstLine="709"/>
        <w:rPr>
          <w:lang w:val="uk-UA"/>
        </w:rPr>
      </w:pPr>
      <w:r w:rsidRPr="00F80E5A">
        <w:rPr>
          <w:lang w:val="uk-UA"/>
        </w:rPr>
        <w:t>Далі потрібно додати кнопки перемикання між «Головною сторінкою» і сторінкою з переглядом сигналів.</w:t>
      </w:r>
    </w:p>
    <w:p w:rsidR="00C87FE6" w:rsidRPr="00F80E5A" w:rsidRDefault="00C87FE6" w:rsidP="00C87FE6">
      <w:pPr>
        <w:pStyle w:val="Normal0"/>
        <w:ind w:firstLine="709"/>
        <w:rPr>
          <w:lang w:val="uk-UA"/>
        </w:rPr>
      </w:pPr>
      <w:r w:rsidRPr="00F80E5A">
        <w:rPr>
          <w:lang w:val="uk-UA"/>
        </w:rPr>
        <w:t xml:space="preserve">Кнопки розроблені з графічних примітивів, такі як прямокутник і текст. При наведенні на прямокутник із закругленими кутами спрацьовує подія </w:t>
      </w:r>
      <w:proofErr w:type="spellStart"/>
      <w:r w:rsidRPr="00F80E5A">
        <w:rPr>
          <w:lang w:val="uk-UA"/>
        </w:rPr>
        <w:lastRenderedPageBreak/>
        <w:t>MouseEnter</w:t>
      </w:r>
      <w:proofErr w:type="spellEnd"/>
      <w:r w:rsidRPr="00F80E5A">
        <w:rPr>
          <w:lang w:val="uk-UA"/>
        </w:rPr>
        <w:t xml:space="preserve"> і від нього проводимо лінію зв’язку з тригером, який буде генерувати позитивний сигнал типу BOOL, цей сигнал передаємо на вибір кольору кнопки. Тобто, коли наводимо мишкою на потрібну умовну кнопку, вона змінює колір на наближений до основного для того, щоб розуміти активна у нас кнопка чи ні. </w:t>
      </w:r>
    </w:p>
    <w:p w:rsidR="00C87FE6"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noProof/>
          <w:sz w:val="28"/>
          <w:szCs w:val="28"/>
        </w:rPr>
        <w:drawing>
          <wp:inline distT="0" distB="0" distL="0" distR="0">
            <wp:extent cx="4648200" cy="3667410"/>
            <wp:effectExtent l="0" t="0" r="0" b="9525"/>
            <wp:docPr id="3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666" r="349"/>
                    <a:stretch/>
                  </pic:blipFill>
                  <pic:spPr bwMode="auto">
                    <a:xfrm>
                      <a:off x="0" y="0"/>
                      <a:ext cx="4669836" cy="368448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03A34" w:rsidRPr="00F80E5A" w:rsidRDefault="00203A34" w:rsidP="00615292">
      <w:pPr>
        <w:pStyle w:val="a4"/>
        <w:shd w:val="clear" w:color="auto" w:fill="FFFFFF"/>
        <w:spacing w:before="120" w:beforeAutospacing="0" w:after="120" w:afterAutospacing="0" w:line="360" w:lineRule="auto"/>
        <w:ind w:firstLine="0"/>
        <w:jc w:val="center"/>
        <w:rPr>
          <w:sz w:val="28"/>
          <w:szCs w:val="28"/>
          <w:lang w:val="uk-UA"/>
        </w:rPr>
      </w:pPr>
      <w:r w:rsidRPr="00F80E5A">
        <w:rPr>
          <w:sz w:val="28"/>
          <w:szCs w:val="28"/>
          <w:lang w:val="uk-UA"/>
        </w:rPr>
        <w:t>Рисунок 3.2 – Вид функц</w:t>
      </w:r>
      <w:r w:rsidR="007D3826" w:rsidRPr="00F80E5A">
        <w:rPr>
          <w:sz w:val="28"/>
          <w:szCs w:val="28"/>
          <w:lang w:val="uk-UA"/>
        </w:rPr>
        <w:t>і</w:t>
      </w:r>
      <w:r w:rsidRPr="00F80E5A">
        <w:rPr>
          <w:sz w:val="28"/>
          <w:szCs w:val="28"/>
          <w:lang w:val="uk-UA"/>
        </w:rPr>
        <w:t>онального блока TLINE</w:t>
      </w:r>
    </w:p>
    <w:p w:rsidR="00203A34" w:rsidRPr="00F80E5A" w:rsidRDefault="00203A34" w:rsidP="00B57136">
      <w:pPr>
        <w:pStyle w:val="a4"/>
        <w:shd w:val="clear" w:color="auto" w:fill="FFFFFF"/>
        <w:spacing w:before="120" w:beforeAutospacing="0" w:after="120" w:afterAutospacing="0" w:line="360" w:lineRule="auto"/>
        <w:ind w:firstLine="709"/>
        <w:rPr>
          <w:sz w:val="28"/>
          <w:szCs w:val="28"/>
          <w:lang w:val="uk-UA"/>
        </w:rPr>
      </w:pPr>
    </w:p>
    <w:p w:rsidR="00203A34" w:rsidRPr="00F80E5A" w:rsidRDefault="00A80238" w:rsidP="00B57136">
      <w:pPr>
        <w:pStyle w:val="Normal0"/>
        <w:ind w:firstLine="709"/>
        <w:rPr>
          <w:lang w:val="uk-UA"/>
        </w:rPr>
      </w:pPr>
      <w:r w:rsidRPr="00F80E5A">
        <w:rPr>
          <w:lang w:val="uk-UA"/>
        </w:rPr>
        <w:t>Потім необхідно зробити так, щоб при натисканні на цю кнопку з</w:t>
      </w:r>
      <w:r w:rsidR="00FD20D9" w:rsidRPr="00F80E5A">
        <w:rPr>
          <w:lang w:val="uk-UA"/>
        </w:rPr>
        <w:t>’</w:t>
      </w:r>
      <w:r w:rsidRPr="00F80E5A">
        <w:rPr>
          <w:lang w:val="uk-UA"/>
        </w:rPr>
        <w:t>являлася подія. З даної події тригером знімаємо повторно змінну типу BOOL, яка в свою чергу буде відкривати потрібні вікна</w:t>
      </w:r>
      <w:r w:rsidR="00203A34" w:rsidRPr="00F80E5A">
        <w:rPr>
          <w:lang w:val="uk-UA"/>
        </w:rPr>
        <w:t xml:space="preserve"> (рис. 3.3).</w:t>
      </w:r>
    </w:p>
    <w:p w:rsidR="00C87FE6" w:rsidRPr="00F80E5A" w:rsidRDefault="00C87FE6" w:rsidP="00C87FE6">
      <w:pPr>
        <w:pStyle w:val="Normal0"/>
        <w:ind w:firstLine="709"/>
        <w:rPr>
          <w:lang w:val="uk-UA"/>
        </w:rPr>
      </w:pPr>
      <w:r w:rsidRPr="00F80E5A">
        <w:rPr>
          <w:lang w:val="uk-UA"/>
        </w:rPr>
        <w:t>Для того щоб створити лічильник, необхідно в будь-якому графічному редакторі в полі відобразити ім’я сигналу і його положення.</w:t>
      </w:r>
    </w:p>
    <w:p w:rsidR="00C87FE6" w:rsidRPr="00F80E5A" w:rsidRDefault="00C87FE6" w:rsidP="00C87FE6">
      <w:pPr>
        <w:pStyle w:val="Normal0"/>
        <w:ind w:firstLine="709"/>
        <w:rPr>
          <w:lang w:val="uk-UA"/>
        </w:rPr>
      </w:pPr>
      <w:r w:rsidRPr="00F80E5A">
        <w:rPr>
          <w:lang w:val="uk-UA"/>
        </w:rPr>
        <w:t xml:space="preserve">В роботі обраний еліпс, який розділений на дві зони - білу і чорну. Чорна призначена для імені, біла </w:t>
      </w:r>
      <w:r>
        <w:rPr>
          <w:lang w:val="uk-UA"/>
        </w:rPr>
        <w:t>–</w:t>
      </w:r>
      <w:r w:rsidRPr="00F80E5A">
        <w:rPr>
          <w:lang w:val="uk-UA"/>
        </w:rPr>
        <w:t xml:space="preserve"> для стану. Після чого додаємо цю картинку в ресурс додатку, що розробляється.</w:t>
      </w:r>
    </w:p>
    <w:p w:rsidR="00C87FE6" w:rsidRPr="00F80E5A" w:rsidRDefault="00C87FE6" w:rsidP="00C87FE6">
      <w:pPr>
        <w:pStyle w:val="Normal0"/>
        <w:ind w:firstLine="709"/>
        <w:rPr>
          <w:lang w:val="uk-UA"/>
        </w:rPr>
      </w:pPr>
      <w:r w:rsidRPr="00F80E5A">
        <w:rPr>
          <w:lang w:val="uk-UA"/>
        </w:rPr>
        <w:t>Далі в редакторі слід створити графічний композитний тип і додати в нього «картинку» (зображення для елемента).</w:t>
      </w:r>
    </w:p>
    <w:p w:rsidR="00203A34" w:rsidRPr="00F80E5A" w:rsidRDefault="00203A34" w:rsidP="00615292">
      <w:pPr>
        <w:pStyle w:val="a4"/>
        <w:shd w:val="clear" w:color="auto" w:fill="FFFFFF"/>
        <w:spacing w:before="0" w:beforeAutospacing="0" w:after="0" w:afterAutospacing="0" w:line="360" w:lineRule="auto"/>
        <w:ind w:firstLine="0"/>
        <w:jc w:val="center"/>
        <w:rPr>
          <w:sz w:val="28"/>
          <w:szCs w:val="28"/>
          <w:lang w:val="uk-UA"/>
        </w:rPr>
      </w:pPr>
      <w:r w:rsidRPr="00F80E5A">
        <w:rPr>
          <w:noProof/>
          <w:sz w:val="28"/>
          <w:szCs w:val="28"/>
        </w:rPr>
        <w:lastRenderedPageBreak/>
        <w:drawing>
          <wp:inline distT="0" distB="0" distL="0" distR="0">
            <wp:extent cx="4527167" cy="3821502"/>
            <wp:effectExtent l="0" t="0" r="6985" b="7620"/>
            <wp:docPr id="3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34541" cy="3827727"/>
                    </a:xfrm>
                    <a:prstGeom prst="rect">
                      <a:avLst/>
                    </a:prstGeom>
                    <a:noFill/>
                    <a:ln>
                      <a:noFill/>
                    </a:ln>
                  </pic:spPr>
                </pic:pic>
              </a:graphicData>
            </a:graphic>
          </wp:inline>
        </w:drawing>
      </w:r>
    </w:p>
    <w:p w:rsidR="00203A34" w:rsidRPr="00F80E5A" w:rsidRDefault="00203A34" w:rsidP="00615292">
      <w:pPr>
        <w:pStyle w:val="a4"/>
        <w:shd w:val="clear" w:color="auto" w:fill="FFFFFF"/>
        <w:spacing w:before="0" w:beforeAutospacing="0" w:after="0" w:afterAutospacing="0" w:line="360" w:lineRule="auto"/>
        <w:ind w:firstLine="0"/>
        <w:jc w:val="center"/>
        <w:rPr>
          <w:sz w:val="28"/>
          <w:szCs w:val="28"/>
          <w:lang w:val="uk-UA"/>
        </w:rPr>
      </w:pPr>
      <w:r w:rsidRPr="00F80E5A">
        <w:rPr>
          <w:sz w:val="28"/>
          <w:szCs w:val="28"/>
          <w:lang w:val="uk-UA"/>
        </w:rPr>
        <w:t xml:space="preserve">Рисунок 3.3 – </w:t>
      </w:r>
      <w:r w:rsidR="00A80238" w:rsidRPr="00F80E5A">
        <w:rPr>
          <w:sz w:val="28"/>
          <w:szCs w:val="28"/>
          <w:lang w:val="uk-UA"/>
        </w:rPr>
        <w:t>Зв</w:t>
      </w:r>
      <w:r w:rsidR="00FD20D9" w:rsidRPr="00F80E5A">
        <w:rPr>
          <w:sz w:val="28"/>
          <w:szCs w:val="28"/>
          <w:lang w:val="uk-UA"/>
        </w:rPr>
        <w:t>’</w:t>
      </w:r>
      <w:r w:rsidR="00A80238" w:rsidRPr="00F80E5A">
        <w:rPr>
          <w:sz w:val="28"/>
          <w:szCs w:val="28"/>
          <w:lang w:val="uk-UA"/>
        </w:rPr>
        <w:t>язок між примітивом і тригером</w:t>
      </w:r>
    </w:p>
    <w:p w:rsidR="00203A34" w:rsidRPr="00F80E5A" w:rsidRDefault="00203A34" w:rsidP="00B57136">
      <w:pPr>
        <w:pStyle w:val="a4"/>
        <w:shd w:val="clear" w:color="auto" w:fill="FFFFFF"/>
        <w:spacing w:before="0" w:beforeAutospacing="0" w:after="0" w:afterAutospacing="0" w:line="360" w:lineRule="auto"/>
        <w:ind w:firstLine="709"/>
        <w:rPr>
          <w:sz w:val="28"/>
          <w:szCs w:val="28"/>
          <w:lang w:val="uk-UA"/>
        </w:rPr>
      </w:pPr>
    </w:p>
    <w:p w:rsidR="00A80238" w:rsidRPr="00F80E5A" w:rsidRDefault="00A80238" w:rsidP="00B57136">
      <w:pPr>
        <w:pStyle w:val="Normal0"/>
        <w:ind w:firstLine="709"/>
        <w:rPr>
          <w:lang w:val="uk-UA"/>
        </w:rPr>
      </w:pPr>
      <w:r w:rsidRPr="00F80E5A">
        <w:rPr>
          <w:lang w:val="uk-UA"/>
        </w:rPr>
        <w:t>На чорний і білий фрагменти фону додати необхідний текст.</w:t>
      </w:r>
    </w:p>
    <w:p w:rsidR="00A80238" w:rsidRPr="00F80E5A" w:rsidRDefault="00A80238" w:rsidP="00B57136">
      <w:pPr>
        <w:pStyle w:val="Normal0"/>
        <w:ind w:firstLine="709"/>
        <w:rPr>
          <w:lang w:val="uk-UA"/>
        </w:rPr>
      </w:pPr>
      <w:r w:rsidRPr="00F80E5A">
        <w:rPr>
          <w:lang w:val="uk-UA"/>
        </w:rPr>
        <w:t xml:space="preserve">У першому випадку текст будемо вводити вручну, а в другому </w:t>
      </w:r>
      <w:r w:rsidR="00BA1D9F">
        <w:rPr>
          <w:lang w:val="uk-UA"/>
        </w:rPr>
        <w:t>–</w:t>
      </w:r>
      <w:r w:rsidRPr="00F80E5A">
        <w:rPr>
          <w:lang w:val="uk-UA"/>
        </w:rPr>
        <w:t xml:space="preserve"> прив</w:t>
      </w:r>
      <w:r w:rsidR="00FD20D9" w:rsidRPr="00F80E5A">
        <w:rPr>
          <w:lang w:val="uk-UA"/>
        </w:rPr>
        <w:t>’</w:t>
      </w:r>
      <w:r w:rsidRPr="00F80E5A">
        <w:rPr>
          <w:lang w:val="uk-UA"/>
        </w:rPr>
        <w:t>язуємо до неї змінну через перетворювач REAL_TO_STRING.</w:t>
      </w:r>
    </w:p>
    <w:p w:rsidR="00203A34" w:rsidRDefault="00A80238" w:rsidP="00B57136">
      <w:pPr>
        <w:pStyle w:val="Normal0"/>
        <w:ind w:firstLine="709"/>
        <w:rPr>
          <w:szCs w:val="28"/>
          <w:lang w:val="uk-UA"/>
        </w:rPr>
      </w:pPr>
      <w:r w:rsidRPr="00F80E5A">
        <w:rPr>
          <w:szCs w:val="28"/>
          <w:lang w:val="uk-UA"/>
        </w:rPr>
        <w:t>Надалі на екрані будуть відображатися значення «прив</w:t>
      </w:r>
      <w:r w:rsidR="00FD20D9" w:rsidRPr="00F80E5A">
        <w:rPr>
          <w:szCs w:val="28"/>
          <w:lang w:val="uk-UA"/>
        </w:rPr>
        <w:t>’</w:t>
      </w:r>
      <w:r w:rsidRPr="00F80E5A">
        <w:rPr>
          <w:szCs w:val="28"/>
          <w:lang w:val="uk-UA"/>
        </w:rPr>
        <w:t>язаної» змінної.</w:t>
      </w:r>
    </w:p>
    <w:p w:rsidR="00C87FE6" w:rsidRPr="00F80E5A" w:rsidRDefault="00C87FE6" w:rsidP="00B57136">
      <w:pPr>
        <w:pStyle w:val="Normal0"/>
        <w:ind w:firstLine="709"/>
        <w:rPr>
          <w:szCs w:val="28"/>
          <w:lang w:val="uk-UA"/>
        </w:rPr>
      </w:pPr>
    </w:p>
    <w:p w:rsidR="00203A34" w:rsidRPr="00F80E5A" w:rsidRDefault="00203A34" w:rsidP="00B57136">
      <w:pPr>
        <w:pStyle w:val="ae"/>
        <w:ind w:firstLine="709"/>
      </w:pPr>
      <w:bookmarkStart w:id="17" w:name="_Toc28087874"/>
      <w:r w:rsidRPr="00F80E5A">
        <w:t>3.2</w:t>
      </w:r>
      <w:r w:rsidR="00D80950" w:rsidRPr="00F80E5A">
        <w:t xml:space="preserve"> </w:t>
      </w:r>
      <w:r w:rsidRPr="00F80E5A">
        <w:t xml:space="preserve"> Р</w:t>
      </w:r>
      <w:r w:rsidR="00D00626">
        <w:t>о</w:t>
      </w:r>
      <w:r w:rsidRPr="00F80E5A">
        <w:t>зр</w:t>
      </w:r>
      <w:r w:rsidR="00F07AA5">
        <w:t>об</w:t>
      </w:r>
      <w:r w:rsidRPr="00F80E5A">
        <w:t xml:space="preserve">ка </w:t>
      </w:r>
      <w:r w:rsidR="00F07AA5">
        <w:t>ві</w:t>
      </w:r>
      <w:r w:rsidRPr="00F80E5A">
        <w:t xml:space="preserve">кна </w:t>
      </w:r>
      <w:proofErr w:type="spellStart"/>
      <w:r w:rsidRPr="00F80E5A">
        <w:t>Tfirst</w:t>
      </w:r>
      <w:proofErr w:type="spellEnd"/>
      <w:r w:rsidRPr="00F80E5A">
        <w:t xml:space="preserve"> </w:t>
      </w:r>
      <w:r w:rsidR="00F07AA5">
        <w:t>та</w:t>
      </w:r>
      <w:r w:rsidRPr="00F80E5A">
        <w:t xml:space="preserve"> </w:t>
      </w:r>
      <w:r w:rsidR="00F07AA5">
        <w:t>виконавч</w:t>
      </w:r>
      <w:r w:rsidRPr="00F80E5A">
        <w:t>ого механ</w:t>
      </w:r>
      <w:r w:rsidR="00F07AA5">
        <w:t>і</w:t>
      </w:r>
      <w:r w:rsidRPr="00F80E5A">
        <w:t>зм</w:t>
      </w:r>
      <w:r w:rsidR="00F07AA5">
        <w:t>у</w:t>
      </w:r>
      <w:bookmarkEnd w:id="17"/>
    </w:p>
    <w:p w:rsidR="00203A34" w:rsidRPr="00F80E5A" w:rsidRDefault="00203A34" w:rsidP="00B57136">
      <w:pPr>
        <w:spacing w:after="160"/>
        <w:ind w:firstLine="709"/>
        <w:rPr>
          <w:szCs w:val="28"/>
        </w:rPr>
      </w:pPr>
    </w:p>
    <w:p w:rsidR="00A80238" w:rsidRPr="00F80E5A" w:rsidRDefault="00A80238" w:rsidP="00B57136">
      <w:pPr>
        <w:pStyle w:val="Normal0"/>
        <w:ind w:firstLine="709"/>
        <w:rPr>
          <w:lang w:val="uk-UA"/>
        </w:rPr>
      </w:pPr>
      <w:r w:rsidRPr="00F80E5A">
        <w:rPr>
          <w:lang w:val="uk-UA"/>
        </w:rPr>
        <w:t xml:space="preserve">Для розробки вікна </w:t>
      </w:r>
      <w:proofErr w:type="spellStart"/>
      <w:r w:rsidRPr="00F80E5A">
        <w:rPr>
          <w:lang w:val="uk-UA"/>
        </w:rPr>
        <w:t>Tfirst</w:t>
      </w:r>
      <w:proofErr w:type="spellEnd"/>
      <w:r w:rsidRPr="00F80E5A">
        <w:rPr>
          <w:lang w:val="uk-UA"/>
        </w:rPr>
        <w:t xml:space="preserve"> додаємо новий графічний композитний елемент, в якому будемо зображати вузли живлення котла, </w:t>
      </w:r>
      <w:proofErr w:type="spellStart"/>
      <w:r w:rsidRPr="00F80E5A">
        <w:rPr>
          <w:lang w:val="uk-UA"/>
        </w:rPr>
        <w:t>промперегріву</w:t>
      </w:r>
      <w:proofErr w:type="spellEnd"/>
      <w:r w:rsidRPr="00F80E5A">
        <w:rPr>
          <w:lang w:val="uk-UA"/>
        </w:rPr>
        <w:t>.</w:t>
      </w:r>
    </w:p>
    <w:p w:rsidR="00A80238" w:rsidRPr="00F80E5A" w:rsidRDefault="00A80238" w:rsidP="00B57136">
      <w:pPr>
        <w:pStyle w:val="Normal0"/>
        <w:ind w:firstLine="709"/>
        <w:rPr>
          <w:lang w:val="uk-UA"/>
        </w:rPr>
      </w:pPr>
      <w:r w:rsidRPr="00F80E5A">
        <w:rPr>
          <w:lang w:val="uk-UA"/>
        </w:rPr>
        <w:t>Далі малюємо план вузлів. В даному випадку це нитки живлення котла. Так само додаємо кнопку для того, щоб можна було повертатися в попереднє меню і текстовий елемент.</w:t>
      </w:r>
    </w:p>
    <w:p w:rsidR="00A80238" w:rsidRPr="00F80E5A" w:rsidRDefault="00A80238" w:rsidP="00B57136">
      <w:pPr>
        <w:pStyle w:val="Normal0"/>
        <w:ind w:firstLine="709"/>
        <w:rPr>
          <w:lang w:val="uk-UA"/>
        </w:rPr>
      </w:pPr>
      <w:r w:rsidRPr="00F80E5A">
        <w:rPr>
          <w:lang w:val="uk-UA"/>
        </w:rPr>
        <w:t xml:space="preserve">У вікні </w:t>
      </w:r>
      <w:proofErr w:type="spellStart"/>
      <w:r w:rsidRPr="00F80E5A">
        <w:rPr>
          <w:lang w:val="uk-UA"/>
        </w:rPr>
        <w:t>Tfirst</w:t>
      </w:r>
      <w:proofErr w:type="spellEnd"/>
      <w:r w:rsidRPr="00F80E5A">
        <w:rPr>
          <w:lang w:val="uk-UA"/>
        </w:rPr>
        <w:t xml:space="preserve"> буде написано «Горілки» для того, щоб озаглавити створювану сторінку.</w:t>
      </w:r>
    </w:p>
    <w:p w:rsidR="00203A34" w:rsidRDefault="00A80238" w:rsidP="00B57136">
      <w:pPr>
        <w:pStyle w:val="Normal0"/>
        <w:ind w:firstLine="709"/>
        <w:rPr>
          <w:lang w:val="uk-UA"/>
        </w:rPr>
      </w:pPr>
      <w:r w:rsidRPr="00F80E5A">
        <w:rPr>
          <w:lang w:val="uk-UA"/>
        </w:rPr>
        <w:lastRenderedPageBreak/>
        <w:t xml:space="preserve">У вибраній умовно нитці вузла розставимо виконавчі механізми </w:t>
      </w:r>
      <w:r w:rsidR="00203A34" w:rsidRPr="00F80E5A">
        <w:rPr>
          <w:lang w:val="uk-UA"/>
        </w:rPr>
        <w:t>(рис.</w:t>
      </w:r>
      <w:r w:rsidR="00FD7BAE" w:rsidRPr="00F80E5A">
        <w:rPr>
          <w:lang w:val="uk-UA"/>
        </w:rPr>
        <w:t> </w:t>
      </w:r>
      <w:r w:rsidR="00203A34" w:rsidRPr="00F80E5A">
        <w:rPr>
          <w:lang w:val="uk-UA"/>
        </w:rPr>
        <w:t>3.4).</w:t>
      </w:r>
    </w:p>
    <w:p w:rsidR="00203A34" w:rsidRPr="00F80E5A" w:rsidRDefault="00203A34" w:rsidP="00BA1D9F">
      <w:pPr>
        <w:spacing w:after="160"/>
        <w:ind w:firstLine="0"/>
        <w:jc w:val="center"/>
        <w:rPr>
          <w:szCs w:val="28"/>
        </w:rPr>
      </w:pPr>
      <w:r w:rsidRPr="00F80E5A">
        <w:rPr>
          <w:noProof/>
          <w:szCs w:val="28"/>
          <w:lang w:val="ru-RU" w:eastAsia="ru-RU"/>
        </w:rPr>
        <w:drawing>
          <wp:inline distT="0" distB="0" distL="0" distR="0">
            <wp:extent cx="2527614" cy="2522482"/>
            <wp:effectExtent l="0" t="0" r="6350" b="0"/>
            <wp:docPr id="3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45101" cy="2539934"/>
                    </a:xfrm>
                    <a:prstGeom prst="rect">
                      <a:avLst/>
                    </a:prstGeom>
                    <a:noFill/>
                    <a:ln>
                      <a:noFill/>
                    </a:ln>
                  </pic:spPr>
                </pic:pic>
              </a:graphicData>
            </a:graphic>
          </wp:inline>
        </w:drawing>
      </w:r>
    </w:p>
    <w:p w:rsidR="00203A34" w:rsidRPr="00F80E5A" w:rsidRDefault="00203A34" w:rsidP="00BA1D9F">
      <w:pPr>
        <w:spacing w:after="160"/>
        <w:ind w:firstLine="0"/>
        <w:jc w:val="center"/>
        <w:rPr>
          <w:szCs w:val="28"/>
        </w:rPr>
      </w:pPr>
      <w:r w:rsidRPr="00F80E5A">
        <w:rPr>
          <w:szCs w:val="28"/>
        </w:rPr>
        <w:t xml:space="preserve">Рисунок 3.4 –  </w:t>
      </w:r>
      <w:r w:rsidR="00FD7BAE" w:rsidRPr="00F80E5A">
        <w:rPr>
          <w:szCs w:val="28"/>
        </w:rPr>
        <w:t>Виконавчий</w:t>
      </w:r>
      <w:r w:rsidRPr="00F80E5A">
        <w:rPr>
          <w:szCs w:val="28"/>
        </w:rPr>
        <w:t xml:space="preserve"> механ</w:t>
      </w:r>
      <w:r w:rsidR="00FD7BAE" w:rsidRPr="00F80E5A">
        <w:rPr>
          <w:szCs w:val="28"/>
        </w:rPr>
        <w:t>і</w:t>
      </w:r>
      <w:r w:rsidRPr="00F80E5A">
        <w:rPr>
          <w:szCs w:val="28"/>
        </w:rPr>
        <w:t>зм FBD</w:t>
      </w:r>
    </w:p>
    <w:p w:rsidR="00203A34" w:rsidRPr="00F80E5A" w:rsidRDefault="00203A34" w:rsidP="00B57136">
      <w:pPr>
        <w:ind w:firstLine="709"/>
        <w:rPr>
          <w:szCs w:val="28"/>
        </w:rPr>
      </w:pPr>
    </w:p>
    <w:p w:rsidR="00203A34" w:rsidRPr="00F80E5A" w:rsidRDefault="00FD7BAE" w:rsidP="00B57136">
      <w:pPr>
        <w:pStyle w:val="Normal0"/>
        <w:ind w:firstLine="709"/>
        <w:rPr>
          <w:lang w:val="uk-UA"/>
        </w:rPr>
      </w:pPr>
      <w:r w:rsidRPr="00F80E5A">
        <w:rPr>
          <w:lang w:val="uk-UA"/>
        </w:rPr>
        <w:t>Таких виконавчих механізмів на даному екрані буде розташовано 10 одиниць</w:t>
      </w:r>
      <w:r w:rsidR="00203A34" w:rsidRPr="00F80E5A">
        <w:rPr>
          <w:lang w:val="uk-UA"/>
        </w:rPr>
        <w:t xml:space="preserve">. </w:t>
      </w:r>
    </w:p>
    <w:p w:rsidR="00FD7BAE" w:rsidRPr="00F80E5A" w:rsidRDefault="00FD7BAE" w:rsidP="00B57136">
      <w:pPr>
        <w:pStyle w:val="Normal0"/>
        <w:ind w:firstLine="709"/>
        <w:rPr>
          <w:lang w:val="uk-UA"/>
        </w:rPr>
      </w:pPr>
      <w:r w:rsidRPr="00F80E5A">
        <w:rPr>
          <w:lang w:val="uk-UA"/>
        </w:rPr>
        <w:t>Кожен виконавчий механізм сигналізує про стан датчиків і кранів, а в разі виникнення аварійної ситуації буде з</w:t>
      </w:r>
      <w:r w:rsidR="00FD20D9" w:rsidRPr="00F80E5A">
        <w:rPr>
          <w:lang w:val="uk-UA"/>
        </w:rPr>
        <w:t>’</w:t>
      </w:r>
      <w:r w:rsidRPr="00F80E5A">
        <w:rPr>
          <w:lang w:val="uk-UA"/>
        </w:rPr>
        <w:t>являтися знак оклику.</w:t>
      </w:r>
    </w:p>
    <w:p w:rsidR="00FD7BAE" w:rsidRPr="00F80E5A" w:rsidRDefault="00FD7BAE" w:rsidP="00B57136">
      <w:pPr>
        <w:pStyle w:val="Normal0"/>
        <w:ind w:firstLine="709"/>
        <w:rPr>
          <w:lang w:val="uk-UA"/>
        </w:rPr>
      </w:pPr>
      <w:r w:rsidRPr="00F80E5A">
        <w:rPr>
          <w:lang w:val="uk-UA"/>
        </w:rPr>
        <w:t>До кожного виконавчого механізму додаємо необхідні глобальні змінні, одна з яких відповідає за спрацьовування шляхового вимикача, а друга – за відкриття або ж закриття автоматичного крана (рис 3.4).</w:t>
      </w:r>
    </w:p>
    <w:p w:rsidR="00203A34" w:rsidRPr="00F80E5A" w:rsidRDefault="00FD7BAE" w:rsidP="00B57136">
      <w:pPr>
        <w:pStyle w:val="Normal0"/>
        <w:ind w:firstLine="709"/>
        <w:rPr>
          <w:lang w:val="uk-UA"/>
        </w:rPr>
      </w:pPr>
      <w:r w:rsidRPr="00F80E5A">
        <w:rPr>
          <w:lang w:val="uk-UA"/>
        </w:rPr>
        <w:t>Для того, щоб реалізувати такий механізм, потрібно було створити малюнок крана і попереджуючі знаки ручного управління і помилки</w:t>
      </w:r>
      <w:r w:rsidR="00203A34" w:rsidRPr="00F80E5A">
        <w:rPr>
          <w:lang w:val="uk-UA"/>
        </w:rPr>
        <w:t xml:space="preserve">. </w:t>
      </w:r>
    </w:p>
    <w:p w:rsidR="00FD7BAE" w:rsidRPr="00F80E5A" w:rsidRDefault="00FD7BAE" w:rsidP="00B57136">
      <w:pPr>
        <w:pStyle w:val="Normal0"/>
        <w:ind w:firstLine="709"/>
        <w:rPr>
          <w:lang w:val="uk-UA"/>
        </w:rPr>
      </w:pPr>
      <w:r w:rsidRPr="00F80E5A">
        <w:rPr>
          <w:lang w:val="uk-UA"/>
        </w:rPr>
        <w:t>Квадрат з буквою «Р» сигналізує про ручне управління арматурою. Кран, який показує стан арматури за шляховими вимикачами.</w:t>
      </w:r>
    </w:p>
    <w:p w:rsidR="00FD7BAE" w:rsidRPr="00F80E5A" w:rsidRDefault="00FD7BAE" w:rsidP="00B57136">
      <w:pPr>
        <w:pStyle w:val="Normal0"/>
        <w:ind w:firstLine="709"/>
        <w:rPr>
          <w:lang w:val="uk-UA"/>
        </w:rPr>
      </w:pPr>
      <w:r w:rsidRPr="00F80E5A">
        <w:rPr>
          <w:lang w:val="uk-UA"/>
        </w:rPr>
        <w:t>Вентиль змінює свій колір залежно від стану. Для цього створюємо два блоки.</w:t>
      </w:r>
    </w:p>
    <w:p w:rsidR="00FD7BAE" w:rsidRPr="00F80E5A" w:rsidRDefault="00FD7BAE" w:rsidP="00B57136">
      <w:pPr>
        <w:pStyle w:val="Normal0"/>
        <w:ind w:firstLine="709"/>
        <w:rPr>
          <w:lang w:val="uk-UA"/>
        </w:rPr>
      </w:pPr>
      <w:r w:rsidRPr="00F80E5A">
        <w:rPr>
          <w:lang w:val="uk-UA"/>
        </w:rPr>
        <w:t xml:space="preserve">Для завдання кольору першому індикатору </w:t>
      </w:r>
      <w:proofErr w:type="spellStart"/>
      <w:r w:rsidRPr="00F80E5A">
        <w:rPr>
          <w:lang w:val="uk-UA"/>
        </w:rPr>
        <w:t>TElipce</w:t>
      </w:r>
      <w:proofErr w:type="spellEnd"/>
      <w:r w:rsidRPr="00F80E5A">
        <w:rPr>
          <w:lang w:val="uk-UA"/>
        </w:rPr>
        <w:t>, до якого проведена лінія зв</w:t>
      </w:r>
      <w:r w:rsidR="00FD20D9" w:rsidRPr="00F80E5A">
        <w:rPr>
          <w:lang w:val="uk-UA"/>
        </w:rPr>
        <w:t>’</w:t>
      </w:r>
      <w:r w:rsidRPr="00F80E5A">
        <w:rPr>
          <w:lang w:val="uk-UA"/>
        </w:rPr>
        <w:t xml:space="preserve">язку використовується </w:t>
      </w:r>
      <w:proofErr w:type="spellStart"/>
      <w:r w:rsidRPr="00F80E5A">
        <w:rPr>
          <w:lang w:val="uk-UA"/>
        </w:rPr>
        <w:t>Bg_color</w:t>
      </w:r>
      <w:proofErr w:type="spellEnd"/>
      <w:r w:rsidRPr="00F80E5A">
        <w:rPr>
          <w:lang w:val="uk-UA"/>
        </w:rPr>
        <w:t xml:space="preserve"> селектор.</w:t>
      </w:r>
      <w:r w:rsidR="00F07AA5">
        <w:rPr>
          <w:lang w:val="uk-UA"/>
        </w:rPr>
        <w:t xml:space="preserve"> </w:t>
      </w:r>
      <w:r w:rsidRPr="00F80E5A">
        <w:rPr>
          <w:lang w:val="uk-UA"/>
        </w:rPr>
        <w:t xml:space="preserve">Селектор, який буде, в залежності від стану вхідного сигналу IN_Dat, заповнювати доданий вентиль </w:t>
      </w:r>
      <w:r w:rsidRPr="00F80E5A">
        <w:rPr>
          <w:lang w:val="uk-UA"/>
        </w:rPr>
        <w:lastRenderedPageBreak/>
        <w:t>зеленим кольором, коли аварійної ситуації не сталося і червоним, коли датчик диму спрацював, після чого передав сигнал на контролер.</w:t>
      </w:r>
    </w:p>
    <w:p w:rsidR="00203A34" w:rsidRPr="00F80E5A" w:rsidRDefault="00FD7BAE" w:rsidP="00B57136">
      <w:pPr>
        <w:pStyle w:val="Normal0"/>
        <w:ind w:firstLine="709"/>
        <w:rPr>
          <w:lang w:val="uk-UA"/>
        </w:rPr>
      </w:pPr>
      <w:r w:rsidRPr="00F80E5A">
        <w:rPr>
          <w:lang w:val="uk-UA"/>
        </w:rPr>
        <w:t xml:space="preserve">Другий індикатор </w:t>
      </w:r>
      <w:proofErr w:type="spellStart"/>
      <w:r w:rsidRPr="00F80E5A">
        <w:rPr>
          <w:lang w:val="uk-UA"/>
        </w:rPr>
        <w:t>TRect</w:t>
      </w:r>
      <w:proofErr w:type="spellEnd"/>
      <w:r w:rsidRPr="00F80E5A">
        <w:rPr>
          <w:lang w:val="uk-UA"/>
        </w:rPr>
        <w:t xml:space="preserve"> буде працювати за тим же принципом, тільки сигнал буде прийматися від вхідної змінної </w:t>
      </w:r>
      <w:proofErr w:type="spellStart"/>
      <w:r w:rsidRPr="00F80E5A">
        <w:rPr>
          <w:lang w:val="uk-UA"/>
        </w:rPr>
        <w:t>IN_Valve</w:t>
      </w:r>
      <w:proofErr w:type="spellEnd"/>
      <w:r w:rsidRPr="00F80E5A">
        <w:rPr>
          <w:lang w:val="uk-UA"/>
        </w:rPr>
        <w:t>. Основна відмінність від першого елемента – коли кран неактивний, він горить червоним кольором, а коли активний – зеленим.</w:t>
      </w:r>
    </w:p>
    <w:p w:rsidR="00BA1D9F" w:rsidRPr="00F80E5A" w:rsidRDefault="00FD7BAE" w:rsidP="00C87FE6">
      <w:pPr>
        <w:pStyle w:val="Normal0"/>
        <w:ind w:firstLine="709"/>
        <w:rPr>
          <w:lang w:val="uk-UA"/>
        </w:rPr>
      </w:pPr>
      <w:r w:rsidRPr="00F80E5A">
        <w:rPr>
          <w:lang w:val="uk-UA"/>
        </w:rPr>
        <w:t>Додаємо в ресурс розробленого додатка картинку знаку оклику, для того щоб вона відображалася при спрацьовуванні датчика. Для більш кращої наочності і зручності на екрані, прив</w:t>
      </w:r>
      <w:r w:rsidR="00FD20D9" w:rsidRPr="00F80E5A">
        <w:rPr>
          <w:lang w:val="uk-UA"/>
        </w:rPr>
        <w:t>’</w:t>
      </w:r>
      <w:r w:rsidRPr="00F80E5A">
        <w:rPr>
          <w:lang w:val="uk-UA"/>
        </w:rPr>
        <w:t xml:space="preserve">яжемо до картинки «знак оклику» внутрішньої змінної </w:t>
      </w:r>
      <w:proofErr w:type="spellStart"/>
      <w:r w:rsidRPr="00F80E5A">
        <w:rPr>
          <w:lang w:val="uk-UA"/>
        </w:rPr>
        <w:t>Visible</w:t>
      </w:r>
      <w:proofErr w:type="spellEnd"/>
      <w:r w:rsidRPr="00F80E5A">
        <w:rPr>
          <w:lang w:val="uk-UA"/>
        </w:rPr>
        <w:t xml:space="preserve"> змінну IN_Dat (рис. 3.5). </w:t>
      </w:r>
    </w:p>
    <w:p w:rsidR="00203A34" w:rsidRPr="00F80E5A" w:rsidRDefault="00203A34" w:rsidP="00B57136">
      <w:pPr>
        <w:spacing w:after="160" w:line="259" w:lineRule="auto"/>
        <w:ind w:firstLine="709"/>
        <w:jc w:val="left"/>
      </w:pPr>
    </w:p>
    <w:p w:rsidR="00203A34" w:rsidRPr="00F80E5A" w:rsidRDefault="00203A34" w:rsidP="00500C79">
      <w:pPr>
        <w:spacing w:after="160" w:line="259" w:lineRule="auto"/>
        <w:ind w:firstLine="0"/>
        <w:jc w:val="center"/>
      </w:pPr>
      <w:r w:rsidRPr="00F80E5A">
        <w:rPr>
          <w:noProof/>
          <w:lang w:val="ru-RU" w:eastAsia="ru-RU"/>
        </w:rPr>
        <w:drawing>
          <wp:inline distT="0" distB="0" distL="0" distR="0">
            <wp:extent cx="3422208" cy="4099034"/>
            <wp:effectExtent l="0" t="0" r="6985" b="0"/>
            <wp:docPr id="3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50085" cy="4132424"/>
                    </a:xfrm>
                    <a:prstGeom prst="rect">
                      <a:avLst/>
                    </a:prstGeom>
                    <a:noFill/>
                    <a:ln>
                      <a:noFill/>
                    </a:ln>
                  </pic:spPr>
                </pic:pic>
              </a:graphicData>
            </a:graphic>
          </wp:inline>
        </w:drawing>
      </w:r>
    </w:p>
    <w:p w:rsidR="00203A34" w:rsidRPr="00F80E5A" w:rsidRDefault="00203A34" w:rsidP="00500C79">
      <w:pPr>
        <w:spacing w:after="160" w:line="259" w:lineRule="auto"/>
        <w:ind w:firstLine="0"/>
        <w:jc w:val="center"/>
        <w:rPr>
          <w:szCs w:val="28"/>
        </w:rPr>
      </w:pPr>
      <w:r w:rsidRPr="00F80E5A">
        <w:rPr>
          <w:szCs w:val="28"/>
        </w:rPr>
        <w:t xml:space="preserve">Рисунок 3.5 – </w:t>
      </w:r>
      <w:r w:rsidR="00FD7BAE" w:rsidRPr="00F80E5A">
        <w:rPr>
          <w:szCs w:val="28"/>
        </w:rPr>
        <w:t>Виконавчий</w:t>
      </w:r>
      <w:r w:rsidRPr="00F80E5A">
        <w:rPr>
          <w:szCs w:val="28"/>
        </w:rPr>
        <w:t xml:space="preserve"> механ</w:t>
      </w:r>
      <w:r w:rsidR="00FD7BAE" w:rsidRPr="00F80E5A">
        <w:rPr>
          <w:szCs w:val="28"/>
        </w:rPr>
        <w:t>і</w:t>
      </w:r>
      <w:r w:rsidRPr="00F80E5A">
        <w:rPr>
          <w:szCs w:val="28"/>
        </w:rPr>
        <w:t>зм на FBD</w:t>
      </w:r>
    </w:p>
    <w:p w:rsidR="00C87FE6" w:rsidRDefault="00C87FE6" w:rsidP="00C87FE6">
      <w:pPr>
        <w:pStyle w:val="Normal0"/>
        <w:ind w:firstLine="709"/>
        <w:rPr>
          <w:lang w:val="uk-UA"/>
        </w:rPr>
      </w:pPr>
    </w:p>
    <w:p w:rsidR="00C87FE6" w:rsidRDefault="00C87FE6" w:rsidP="00C87FE6">
      <w:pPr>
        <w:pStyle w:val="Normal0"/>
        <w:ind w:firstLine="709"/>
        <w:rPr>
          <w:lang w:val="uk-UA"/>
        </w:rPr>
      </w:pPr>
      <w:r w:rsidRPr="00F80E5A">
        <w:rPr>
          <w:lang w:val="uk-UA"/>
        </w:rPr>
        <w:t xml:space="preserve">Тепер, коли буде спрацьовувати датчик, на екран буде подаватися знак оклику, що свідчить про те, що сталася пожежа на ділянці, а також буде </w:t>
      </w:r>
      <w:r w:rsidRPr="00F80E5A">
        <w:rPr>
          <w:lang w:val="uk-UA"/>
        </w:rPr>
        <w:lastRenderedPageBreak/>
        <w:t>відображатися положення арматури і кінцевих вимикачів в реальному часі (рис. 3.6).</w:t>
      </w:r>
    </w:p>
    <w:p w:rsidR="00C87FE6" w:rsidRPr="00F80E5A" w:rsidRDefault="00C87FE6" w:rsidP="00C87FE6">
      <w:pPr>
        <w:pStyle w:val="Normal0"/>
        <w:ind w:firstLine="709"/>
        <w:rPr>
          <w:lang w:val="uk-UA"/>
        </w:rPr>
      </w:pPr>
      <w:r w:rsidRPr="00F80E5A">
        <w:rPr>
          <w:lang w:val="uk-UA"/>
        </w:rPr>
        <w:t>Таким чином, далі, за допомогою текстового примітиву, додаємо умовні позначення обраних раніше запірних арматур.</w:t>
      </w:r>
    </w:p>
    <w:p w:rsidR="00BA1D9F" w:rsidRPr="009C15C6" w:rsidRDefault="00C87FE6" w:rsidP="009C15C6">
      <w:pPr>
        <w:pStyle w:val="Normal0"/>
        <w:ind w:firstLine="709"/>
        <w:rPr>
          <w:lang w:val="uk-UA"/>
        </w:rPr>
      </w:pPr>
      <w:r w:rsidRPr="00F80E5A">
        <w:rPr>
          <w:lang w:val="uk-UA"/>
        </w:rPr>
        <w:t>У підсумку виходить повноцінне вікно, в якому можна спостерігати за положеннями двох корпусів котла електростанції (рис. 3.7).</w:t>
      </w:r>
    </w:p>
    <w:p w:rsidR="00203A34" w:rsidRPr="00F80E5A" w:rsidRDefault="00203A34" w:rsidP="00500C79">
      <w:pPr>
        <w:spacing w:after="160" w:line="259" w:lineRule="auto"/>
        <w:ind w:firstLine="0"/>
        <w:jc w:val="center"/>
        <w:rPr>
          <w:szCs w:val="28"/>
        </w:rPr>
      </w:pPr>
      <w:r w:rsidRPr="00F80E5A">
        <w:rPr>
          <w:noProof/>
          <w:szCs w:val="28"/>
          <w:lang w:val="ru-RU" w:eastAsia="ru-RU"/>
        </w:rPr>
        <w:drawing>
          <wp:inline distT="0" distB="0" distL="0" distR="0">
            <wp:extent cx="1213944" cy="1083521"/>
            <wp:effectExtent l="0" t="0" r="5715" b="2540"/>
            <wp:docPr id="3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Записати.PNG"/>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26756" cy="1094956"/>
                    </a:xfrm>
                    <a:prstGeom prst="rect">
                      <a:avLst/>
                    </a:prstGeom>
                  </pic:spPr>
                </pic:pic>
              </a:graphicData>
            </a:graphic>
          </wp:inline>
        </w:drawing>
      </w:r>
    </w:p>
    <w:p w:rsidR="00203A34" w:rsidRPr="00F80E5A" w:rsidRDefault="00203A34" w:rsidP="00500C79">
      <w:pPr>
        <w:ind w:firstLine="0"/>
        <w:jc w:val="center"/>
        <w:rPr>
          <w:szCs w:val="28"/>
        </w:rPr>
      </w:pPr>
      <w:r w:rsidRPr="00F80E5A">
        <w:rPr>
          <w:szCs w:val="28"/>
        </w:rPr>
        <w:t xml:space="preserve">Рисунок 3.6 – </w:t>
      </w:r>
      <w:r w:rsidR="00FD7BAE" w:rsidRPr="00F80E5A">
        <w:rPr>
          <w:szCs w:val="28"/>
        </w:rPr>
        <w:t xml:space="preserve">Виконавчий </w:t>
      </w:r>
      <w:r w:rsidRPr="00F80E5A">
        <w:rPr>
          <w:szCs w:val="28"/>
        </w:rPr>
        <w:t>механ</w:t>
      </w:r>
      <w:r w:rsidR="00FD7BAE" w:rsidRPr="00F80E5A">
        <w:rPr>
          <w:szCs w:val="28"/>
        </w:rPr>
        <w:t>і</w:t>
      </w:r>
      <w:r w:rsidRPr="00F80E5A">
        <w:rPr>
          <w:szCs w:val="28"/>
        </w:rPr>
        <w:t xml:space="preserve">зм (вид на </w:t>
      </w:r>
      <w:r w:rsidR="00FD7BAE" w:rsidRPr="00F80E5A">
        <w:rPr>
          <w:szCs w:val="28"/>
        </w:rPr>
        <w:t>е</w:t>
      </w:r>
      <w:r w:rsidRPr="00F80E5A">
        <w:rPr>
          <w:szCs w:val="28"/>
        </w:rPr>
        <w:t>кран</w:t>
      </w:r>
      <w:r w:rsidR="00FD7BAE" w:rsidRPr="00F80E5A">
        <w:rPr>
          <w:szCs w:val="28"/>
        </w:rPr>
        <w:t>і</w:t>
      </w:r>
      <w:r w:rsidRPr="00F80E5A">
        <w:rPr>
          <w:szCs w:val="28"/>
        </w:rPr>
        <w:t>)</w:t>
      </w:r>
    </w:p>
    <w:p w:rsidR="00203A34" w:rsidRPr="00F80E5A" w:rsidRDefault="00203A34" w:rsidP="00B57136">
      <w:pPr>
        <w:ind w:firstLine="709"/>
        <w:rPr>
          <w:szCs w:val="28"/>
        </w:rPr>
      </w:pPr>
    </w:p>
    <w:p w:rsidR="00203A34" w:rsidRPr="00F80E5A" w:rsidRDefault="00203A34" w:rsidP="00B57136">
      <w:pPr>
        <w:ind w:firstLine="709"/>
        <w:rPr>
          <w:szCs w:val="28"/>
        </w:rPr>
      </w:pPr>
    </w:p>
    <w:p w:rsidR="00203A34" w:rsidRPr="00F80E5A" w:rsidRDefault="00203A34" w:rsidP="00C87FE6">
      <w:pPr>
        <w:spacing w:after="160"/>
        <w:ind w:firstLine="0"/>
        <w:jc w:val="center"/>
        <w:rPr>
          <w:szCs w:val="28"/>
        </w:rPr>
      </w:pPr>
      <w:r w:rsidRPr="00F80E5A">
        <w:rPr>
          <w:noProof/>
          <w:szCs w:val="28"/>
          <w:lang w:val="ru-RU" w:eastAsia="ru-RU"/>
        </w:rPr>
        <w:drawing>
          <wp:inline distT="0" distB="0" distL="0" distR="0">
            <wp:extent cx="5286375" cy="2973480"/>
            <wp:effectExtent l="0" t="0" r="0" b="0"/>
            <wp:docPr id="3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Без імені.png"/>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89519" cy="2975248"/>
                    </a:xfrm>
                    <a:prstGeom prst="rect">
                      <a:avLst/>
                    </a:prstGeom>
                  </pic:spPr>
                </pic:pic>
              </a:graphicData>
            </a:graphic>
          </wp:inline>
        </w:drawing>
      </w:r>
    </w:p>
    <w:p w:rsidR="00203A34" w:rsidRPr="00F80E5A" w:rsidRDefault="00203A34" w:rsidP="00BA1D9F">
      <w:pPr>
        <w:ind w:firstLine="0"/>
        <w:jc w:val="center"/>
        <w:rPr>
          <w:szCs w:val="28"/>
        </w:rPr>
      </w:pPr>
      <w:r w:rsidRPr="00F80E5A">
        <w:rPr>
          <w:szCs w:val="28"/>
        </w:rPr>
        <w:t xml:space="preserve">Рисунок 3.7 – </w:t>
      </w:r>
      <w:r w:rsidR="00FD7BAE" w:rsidRPr="00F80E5A">
        <w:rPr>
          <w:szCs w:val="28"/>
        </w:rPr>
        <w:t>Головне меню управління запірною арматурою котла</w:t>
      </w:r>
    </w:p>
    <w:p w:rsidR="00203A34" w:rsidRPr="00F80E5A" w:rsidRDefault="00203A34" w:rsidP="00B57136">
      <w:pPr>
        <w:ind w:firstLine="709"/>
        <w:rPr>
          <w:szCs w:val="28"/>
        </w:rPr>
      </w:pPr>
    </w:p>
    <w:p w:rsidR="00203A34" w:rsidRPr="00F80E5A" w:rsidRDefault="00EF5AB3" w:rsidP="00B57136">
      <w:pPr>
        <w:pStyle w:val="Normal0"/>
        <w:ind w:firstLine="709"/>
        <w:rPr>
          <w:lang w:val="uk-UA"/>
        </w:rPr>
      </w:pPr>
      <w:r w:rsidRPr="00F80E5A">
        <w:rPr>
          <w:lang w:val="uk-UA"/>
        </w:rPr>
        <w:t>В остаточному підсумку реалізована графічна частина цехового приміщення, а створений екран готовий до використання в об</w:t>
      </w:r>
      <w:r w:rsidR="00FD20D9" w:rsidRPr="00F80E5A">
        <w:rPr>
          <w:lang w:val="uk-UA"/>
        </w:rPr>
        <w:t>’</w:t>
      </w:r>
      <w:r w:rsidRPr="00F80E5A">
        <w:rPr>
          <w:lang w:val="uk-UA"/>
        </w:rPr>
        <w:t xml:space="preserve">єкті </w:t>
      </w:r>
      <w:proofErr w:type="spellStart"/>
      <w:r w:rsidRPr="00F80E5A">
        <w:rPr>
          <w:lang w:val="uk-UA"/>
        </w:rPr>
        <w:t>TMenu</w:t>
      </w:r>
      <w:proofErr w:type="spellEnd"/>
      <w:r w:rsidRPr="00F80E5A">
        <w:rPr>
          <w:lang w:val="uk-UA"/>
        </w:rPr>
        <w:t>, в якому воно буде відкриватися з головної сторінки.</w:t>
      </w:r>
    </w:p>
    <w:p w:rsidR="00072591" w:rsidRDefault="00072591" w:rsidP="00B57136">
      <w:pPr>
        <w:pStyle w:val="ae"/>
        <w:ind w:firstLine="709"/>
      </w:pPr>
      <w:bookmarkStart w:id="18" w:name="_Toc28087875"/>
    </w:p>
    <w:p w:rsidR="00203A34" w:rsidRPr="00F80E5A" w:rsidRDefault="00203A34" w:rsidP="00B57136">
      <w:pPr>
        <w:pStyle w:val="ae"/>
        <w:ind w:firstLine="709"/>
        <w:rPr>
          <w:color w:val="auto"/>
        </w:rPr>
      </w:pPr>
      <w:r w:rsidRPr="00F80E5A">
        <w:t>3.3</w:t>
      </w:r>
      <w:r w:rsidR="00500C79" w:rsidRPr="00F80E5A">
        <w:t xml:space="preserve"> </w:t>
      </w:r>
      <w:r w:rsidRPr="00F80E5A">
        <w:t xml:space="preserve">Запуск </w:t>
      </w:r>
      <w:r w:rsidR="00EF5AB3" w:rsidRPr="00F80E5A">
        <w:t>розробленого</w:t>
      </w:r>
      <w:r w:rsidRPr="00F80E5A">
        <w:t xml:space="preserve"> </w:t>
      </w:r>
      <w:r w:rsidRPr="00F80E5A">
        <w:rPr>
          <w:color w:val="auto"/>
        </w:rPr>
        <w:t>модуля</w:t>
      </w:r>
      <w:bookmarkEnd w:id="18"/>
      <w:r w:rsidR="00500C79" w:rsidRPr="00F80E5A">
        <w:rPr>
          <w:color w:val="auto"/>
        </w:rPr>
        <w:t xml:space="preserve"> </w:t>
      </w:r>
    </w:p>
    <w:p w:rsidR="00203A34" w:rsidRPr="00F80E5A" w:rsidRDefault="00203A34" w:rsidP="00B57136">
      <w:pPr>
        <w:ind w:firstLine="709"/>
        <w:jc w:val="left"/>
        <w:rPr>
          <w:szCs w:val="28"/>
        </w:rPr>
      </w:pPr>
    </w:p>
    <w:p w:rsidR="00EF5AB3" w:rsidRPr="00F80E5A" w:rsidRDefault="00EF5AB3" w:rsidP="00B57136">
      <w:pPr>
        <w:pStyle w:val="Normal0"/>
        <w:ind w:firstLine="709"/>
        <w:rPr>
          <w:lang w:val="uk-UA"/>
        </w:rPr>
      </w:pPr>
      <w:r w:rsidRPr="00F80E5A">
        <w:rPr>
          <w:lang w:val="uk-UA"/>
        </w:rPr>
        <w:t>Для того, щоб запустити модуль, буде потрібно створити вузол спілкування ПЛК з програмою. Для створення вузла необхідно в проекті в розділі «ВУЗЛИ» додати елемент. Після додавання вузла потрібно задати конфігурацію. У конфігурації вказуємо IP-адреса вузла, щоб програма, запущена на комп</w:t>
      </w:r>
      <w:r w:rsidR="00FD20D9" w:rsidRPr="00F80E5A">
        <w:rPr>
          <w:lang w:val="uk-UA"/>
        </w:rPr>
        <w:t>’</w:t>
      </w:r>
      <w:r w:rsidRPr="00F80E5A">
        <w:rPr>
          <w:lang w:val="uk-UA"/>
        </w:rPr>
        <w:t>ютері, була підключена по інтерфейсу RS-485 з ПЛК.</w:t>
      </w:r>
    </w:p>
    <w:p w:rsidR="00EF5AB3" w:rsidRPr="00F80E5A" w:rsidRDefault="00EF5AB3" w:rsidP="00B57136">
      <w:pPr>
        <w:pStyle w:val="Normal0"/>
        <w:ind w:firstLine="709"/>
        <w:rPr>
          <w:lang w:val="uk-UA"/>
        </w:rPr>
      </w:pPr>
      <w:r w:rsidRPr="00F80E5A">
        <w:rPr>
          <w:lang w:val="uk-UA"/>
        </w:rPr>
        <w:t>В даному випадку вказуємо адресу комп</w:t>
      </w:r>
      <w:r w:rsidR="00FD20D9" w:rsidRPr="00F80E5A">
        <w:rPr>
          <w:lang w:val="uk-UA"/>
        </w:rPr>
        <w:t>’</w:t>
      </w:r>
      <w:r w:rsidRPr="00F80E5A">
        <w:rPr>
          <w:lang w:val="uk-UA"/>
        </w:rPr>
        <w:t>ютера: 127.0.0.1.</w:t>
      </w:r>
    </w:p>
    <w:p w:rsidR="00EF5AB3" w:rsidRPr="00F80E5A" w:rsidRDefault="00EF5AB3" w:rsidP="00B57136">
      <w:pPr>
        <w:pStyle w:val="Normal0"/>
        <w:ind w:firstLine="709"/>
        <w:rPr>
          <w:lang w:val="uk-UA"/>
        </w:rPr>
      </w:pPr>
      <w:r w:rsidRPr="00F80E5A">
        <w:rPr>
          <w:lang w:val="uk-UA"/>
        </w:rPr>
        <w:t xml:space="preserve">Далі додаємо до вузла додатків, які були створені, а точніше: </w:t>
      </w:r>
      <w:proofErr w:type="spellStart"/>
      <w:r w:rsidRPr="00F80E5A">
        <w:rPr>
          <w:lang w:val="uk-UA"/>
        </w:rPr>
        <w:t>Driver</w:t>
      </w:r>
      <w:proofErr w:type="spellEnd"/>
      <w:r w:rsidRPr="00F80E5A">
        <w:rPr>
          <w:lang w:val="uk-UA"/>
        </w:rPr>
        <w:t xml:space="preserve">, </w:t>
      </w:r>
      <w:proofErr w:type="spellStart"/>
      <w:r w:rsidRPr="00F80E5A">
        <w:rPr>
          <w:lang w:val="uk-UA"/>
        </w:rPr>
        <w:t>Logic</w:t>
      </w:r>
      <w:proofErr w:type="spellEnd"/>
      <w:r w:rsidRPr="00F80E5A">
        <w:rPr>
          <w:lang w:val="uk-UA"/>
        </w:rPr>
        <w:t xml:space="preserve">, </w:t>
      </w:r>
      <w:proofErr w:type="spellStart"/>
      <w:r w:rsidRPr="00F80E5A">
        <w:rPr>
          <w:lang w:val="uk-UA"/>
        </w:rPr>
        <w:t>Mnemo</w:t>
      </w:r>
      <w:proofErr w:type="spellEnd"/>
      <w:r w:rsidRPr="00F80E5A">
        <w:rPr>
          <w:lang w:val="uk-UA"/>
        </w:rPr>
        <w:t>.</w:t>
      </w:r>
    </w:p>
    <w:p w:rsidR="00203A34" w:rsidRPr="00F80E5A" w:rsidRDefault="00EF5AB3" w:rsidP="00500C79">
      <w:pPr>
        <w:pStyle w:val="Normal0"/>
        <w:ind w:firstLine="0"/>
        <w:rPr>
          <w:lang w:val="uk-UA"/>
        </w:rPr>
      </w:pPr>
      <w:r w:rsidRPr="00F80E5A">
        <w:rPr>
          <w:lang w:val="uk-UA"/>
        </w:rPr>
        <w:t xml:space="preserve">Для кожного з додатків виставляємо </w:t>
      </w:r>
      <w:proofErr w:type="spellStart"/>
      <w:r w:rsidRPr="00F80E5A">
        <w:rPr>
          <w:lang w:val="uk-UA"/>
        </w:rPr>
        <w:t>таймаут</w:t>
      </w:r>
      <w:proofErr w:type="spellEnd"/>
      <w:r w:rsidRPr="00F80E5A">
        <w:rPr>
          <w:lang w:val="uk-UA"/>
        </w:rPr>
        <w:t xml:space="preserve"> запуску – 10000 мс. Для додатка </w:t>
      </w:r>
      <w:proofErr w:type="spellStart"/>
      <w:r w:rsidRPr="00F80E5A">
        <w:rPr>
          <w:lang w:val="uk-UA"/>
        </w:rPr>
        <w:t>Mnemo</w:t>
      </w:r>
      <w:proofErr w:type="spellEnd"/>
      <w:r w:rsidRPr="00F80E5A">
        <w:rPr>
          <w:lang w:val="uk-UA"/>
        </w:rPr>
        <w:t xml:space="preserve"> ставимо аргумент «-</w:t>
      </w:r>
      <w:proofErr w:type="spellStart"/>
      <w:r w:rsidRPr="00F80E5A">
        <w:rPr>
          <w:lang w:val="uk-UA"/>
        </w:rPr>
        <w:t>noauth</w:t>
      </w:r>
      <w:proofErr w:type="spellEnd"/>
      <w:r w:rsidRPr="00F80E5A">
        <w:rPr>
          <w:lang w:val="uk-UA"/>
        </w:rPr>
        <w:t xml:space="preserve">». Цей аргумент використовуємо, оскільки в розроблюваної програмі не буде режиму </w:t>
      </w:r>
      <w:proofErr w:type="spellStart"/>
      <w:r w:rsidRPr="00F80E5A">
        <w:rPr>
          <w:lang w:val="uk-UA"/>
        </w:rPr>
        <w:t>багатозадачності</w:t>
      </w:r>
      <w:proofErr w:type="spellEnd"/>
      <w:r w:rsidRPr="00F80E5A">
        <w:rPr>
          <w:lang w:val="uk-UA"/>
        </w:rPr>
        <w:t xml:space="preserve"> (рис. 3.8).</w:t>
      </w:r>
    </w:p>
    <w:p w:rsidR="00203A34" w:rsidRPr="00F80E5A" w:rsidRDefault="00203A34" w:rsidP="00B57136">
      <w:pPr>
        <w:ind w:firstLine="709"/>
        <w:rPr>
          <w:szCs w:val="28"/>
        </w:rPr>
      </w:pPr>
    </w:p>
    <w:p w:rsidR="00203A34" w:rsidRPr="00F80E5A" w:rsidRDefault="00203A34" w:rsidP="00BA1D9F">
      <w:pPr>
        <w:spacing w:after="160"/>
        <w:ind w:firstLine="0"/>
        <w:jc w:val="center"/>
        <w:rPr>
          <w:szCs w:val="28"/>
        </w:rPr>
      </w:pPr>
      <w:r w:rsidRPr="00F80E5A">
        <w:rPr>
          <w:noProof/>
          <w:szCs w:val="28"/>
          <w:lang w:val="ru-RU" w:eastAsia="ru-RU"/>
        </w:rPr>
        <w:drawing>
          <wp:inline distT="0" distB="0" distL="0" distR="0">
            <wp:extent cx="5653405" cy="2226310"/>
            <wp:effectExtent l="0" t="0" r="4445" b="2540"/>
            <wp:docPr id="3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53405" cy="2226310"/>
                    </a:xfrm>
                    <a:prstGeom prst="rect">
                      <a:avLst/>
                    </a:prstGeom>
                    <a:noFill/>
                    <a:ln>
                      <a:noFill/>
                    </a:ln>
                  </pic:spPr>
                </pic:pic>
              </a:graphicData>
            </a:graphic>
          </wp:inline>
        </w:drawing>
      </w:r>
    </w:p>
    <w:p w:rsidR="00203A34" w:rsidRPr="00F80E5A" w:rsidRDefault="00203A34" w:rsidP="00B57136">
      <w:pPr>
        <w:ind w:firstLine="709"/>
        <w:jc w:val="center"/>
        <w:rPr>
          <w:szCs w:val="28"/>
        </w:rPr>
      </w:pPr>
      <w:r w:rsidRPr="00F80E5A">
        <w:rPr>
          <w:szCs w:val="28"/>
        </w:rPr>
        <w:t>Рисунок 3.8 – Конф</w:t>
      </w:r>
      <w:r w:rsidR="00EF5AB3" w:rsidRPr="00F80E5A">
        <w:rPr>
          <w:szCs w:val="28"/>
        </w:rPr>
        <w:t>і</w:t>
      </w:r>
      <w:r w:rsidRPr="00F80E5A">
        <w:rPr>
          <w:szCs w:val="28"/>
        </w:rPr>
        <w:t>гурац</w:t>
      </w:r>
      <w:r w:rsidR="00EF5AB3" w:rsidRPr="00F80E5A">
        <w:rPr>
          <w:szCs w:val="28"/>
        </w:rPr>
        <w:t>і</w:t>
      </w:r>
      <w:r w:rsidRPr="00F80E5A">
        <w:rPr>
          <w:szCs w:val="28"/>
        </w:rPr>
        <w:t xml:space="preserve">я </w:t>
      </w:r>
      <w:r w:rsidR="00EF5AB3" w:rsidRPr="00F80E5A">
        <w:rPr>
          <w:szCs w:val="28"/>
        </w:rPr>
        <w:t>в</w:t>
      </w:r>
      <w:r w:rsidRPr="00F80E5A">
        <w:rPr>
          <w:szCs w:val="28"/>
        </w:rPr>
        <w:t>узла</w:t>
      </w:r>
    </w:p>
    <w:p w:rsidR="00203A34" w:rsidRPr="00F80E5A" w:rsidRDefault="00203A34" w:rsidP="00B57136">
      <w:pPr>
        <w:ind w:firstLine="709"/>
        <w:rPr>
          <w:szCs w:val="28"/>
        </w:rPr>
      </w:pPr>
    </w:p>
    <w:p w:rsidR="00EF5AB3" w:rsidRPr="00F80E5A" w:rsidRDefault="00EF5AB3" w:rsidP="00B57136">
      <w:pPr>
        <w:pStyle w:val="Normal0"/>
        <w:ind w:firstLine="709"/>
        <w:rPr>
          <w:lang w:val="uk-UA"/>
        </w:rPr>
      </w:pPr>
      <w:r w:rsidRPr="00F80E5A">
        <w:rPr>
          <w:lang w:val="uk-UA"/>
        </w:rPr>
        <w:t>Далі потрібно запустити емулятор контролера «</w:t>
      </w:r>
      <w:proofErr w:type="spellStart"/>
      <w:r w:rsidRPr="00F80E5A">
        <w:rPr>
          <w:lang w:val="uk-UA"/>
        </w:rPr>
        <w:t>Loader</w:t>
      </w:r>
      <w:proofErr w:type="spellEnd"/>
      <w:r w:rsidRPr="00F80E5A">
        <w:rPr>
          <w:lang w:val="uk-UA"/>
        </w:rPr>
        <w:t>», після завантажити всю програму через вузол в емулятор.</w:t>
      </w:r>
    </w:p>
    <w:p w:rsidR="00EF5AB3" w:rsidRPr="00F80E5A" w:rsidRDefault="00EF5AB3" w:rsidP="00B57136">
      <w:pPr>
        <w:pStyle w:val="Normal0"/>
        <w:ind w:firstLine="709"/>
        <w:rPr>
          <w:lang w:val="uk-UA"/>
        </w:rPr>
      </w:pPr>
      <w:r w:rsidRPr="00F80E5A">
        <w:rPr>
          <w:lang w:val="uk-UA"/>
        </w:rPr>
        <w:t>Щоб завантажити програму в емулятор, потрібно для початку очистити його від усіх раніше запущених програм, перевірити проект, відкомпілювати проект і завантажити на вузол.</w:t>
      </w:r>
    </w:p>
    <w:p w:rsidR="00EF5AB3" w:rsidRPr="00F80E5A" w:rsidRDefault="00EF5AB3" w:rsidP="00B57136">
      <w:pPr>
        <w:pStyle w:val="Normal0"/>
        <w:ind w:firstLine="709"/>
        <w:rPr>
          <w:lang w:val="uk-UA"/>
        </w:rPr>
      </w:pPr>
      <w:r w:rsidRPr="00F80E5A">
        <w:rPr>
          <w:lang w:val="uk-UA"/>
        </w:rPr>
        <w:lastRenderedPageBreak/>
        <w:t>Далі відкривається вкладка «Центр управління». У ньому відкриваємо проект і натискаємо кнопку «Холодний запуск».</w:t>
      </w:r>
    </w:p>
    <w:p w:rsidR="00203A34" w:rsidRDefault="00EF5AB3" w:rsidP="00B57136">
      <w:pPr>
        <w:pStyle w:val="Normal0"/>
        <w:ind w:firstLine="709"/>
        <w:rPr>
          <w:lang w:val="uk-UA"/>
        </w:rPr>
      </w:pPr>
      <w:r w:rsidRPr="00F80E5A">
        <w:rPr>
          <w:lang w:val="uk-UA"/>
        </w:rPr>
        <w:t>У спливаючому вікні вводиться ім</w:t>
      </w:r>
      <w:r w:rsidR="00FD20D9" w:rsidRPr="00F80E5A">
        <w:rPr>
          <w:lang w:val="uk-UA"/>
        </w:rPr>
        <w:t>’</w:t>
      </w:r>
      <w:r w:rsidRPr="00F80E5A">
        <w:rPr>
          <w:lang w:val="uk-UA"/>
        </w:rPr>
        <w:t>я користувача і пароль, заданий розробником системи.</w:t>
      </w:r>
      <w:r w:rsidR="00203A34" w:rsidRPr="00F80E5A">
        <w:rPr>
          <w:lang w:val="uk-UA"/>
        </w:rPr>
        <w:t xml:space="preserve"> </w:t>
      </w:r>
    </w:p>
    <w:p w:rsidR="00C87FE6" w:rsidRDefault="00C87FE6" w:rsidP="00B57136">
      <w:pPr>
        <w:pStyle w:val="Normal0"/>
        <w:ind w:firstLine="709"/>
        <w:rPr>
          <w:lang w:val="uk-UA"/>
        </w:rPr>
      </w:pPr>
    </w:p>
    <w:p w:rsidR="00DE66C1" w:rsidRDefault="00DE66C1" w:rsidP="00DA1B8D">
      <w:pPr>
        <w:pStyle w:val="ae"/>
      </w:pPr>
      <w:bookmarkStart w:id="19" w:name="_Toc28087876"/>
    </w:p>
    <w:p w:rsidR="009C15C6" w:rsidRDefault="009C15C6" w:rsidP="00DA1B8D">
      <w:pPr>
        <w:pStyle w:val="ae"/>
      </w:pPr>
    </w:p>
    <w:p w:rsidR="009C15C6" w:rsidRDefault="009C15C6">
      <w:pPr>
        <w:spacing w:after="160" w:line="259" w:lineRule="auto"/>
        <w:ind w:firstLine="0"/>
        <w:jc w:val="left"/>
        <w:rPr>
          <w:rFonts w:eastAsiaTheme="minorEastAsia" w:cstheme="minorBidi"/>
          <w:b/>
          <w:color w:val="000000" w:themeColor="text1"/>
          <w:spacing w:val="15"/>
          <w:szCs w:val="26"/>
        </w:rPr>
      </w:pPr>
      <w:r>
        <w:br w:type="page"/>
      </w:r>
    </w:p>
    <w:p w:rsidR="00C87FE6" w:rsidRPr="00F80E5A" w:rsidRDefault="00C87FE6" w:rsidP="00DA1B8D">
      <w:pPr>
        <w:pStyle w:val="ae"/>
      </w:pPr>
      <w:r>
        <w:lastRenderedPageBreak/>
        <w:t>Висновки до розділу 3</w:t>
      </w:r>
      <w:bookmarkEnd w:id="19"/>
    </w:p>
    <w:p w:rsidR="00203A34" w:rsidRDefault="00203A34" w:rsidP="00B57136">
      <w:pPr>
        <w:ind w:firstLine="709"/>
        <w:jc w:val="left"/>
        <w:rPr>
          <w:szCs w:val="28"/>
        </w:rPr>
      </w:pPr>
    </w:p>
    <w:p w:rsidR="00DE66C1" w:rsidRDefault="00DE66C1" w:rsidP="00B57136">
      <w:pPr>
        <w:ind w:firstLine="709"/>
        <w:jc w:val="left"/>
        <w:rPr>
          <w:szCs w:val="28"/>
        </w:rPr>
      </w:pPr>
      <w:r>
        <w:rPr>
          <w:szCs w:val="28"/>
        </w:rPr>
        <w:t xml:space="preserve">При розробці </w:t>
      </w:r>
      <w:proofErr w:type="spellStart"/>
      <w:r>
        <w:rPr>
          <w:szCs w:val="28"/>
        </w:rPr>
        <w:t>людинно-машинного</w:t>
      </w:r>
      <w:proofErr w:type="spellEnd"/>
      <w:r>
        <w:rPr>
          <w:szCs w:val="28"/>
        </w:rPr>
        <w:t xml:space="preserve"> інтерфейсу для управління запірною арматурою котла електростанції:</w:t>
      </w:r>
    </w:p>
    <w:p w:rsidR="00DE66C1" w:rsidRPr="00DE66C1" w:rsidRDefault="00DE66C1" w:rsidP="00DE66C1">
      <w:pPr>
        <w:pStyle w:val="a6"/>
        <w:numPr>
          <w:ilvl w:val="0"/>
          <w:numId w:val="40"/>
        </w:numPr>
        <w:ind w:left="0" w:firstLine="709"/>
        <w:jc w:val="left"/>
        <w:rPr>
          <w:szCs w:val="28"/>
        </w:rPr>
      </w:pPr>
      <w:r>
        <w:rPr>
          <w:szCs w:val="28"/>
        </w:rPr>
        <w:t>проаналізована</w:t>
      </w:r>
      <w:r w:rsidRPr="00DE66C1">
        <w:rPr>
          <w:szCs w:val="28"/>
          <w:lang w:val="ru-RU"/>
        </w:rPr>
        <w:t xml:space="preserve"> </w:t>
      </w:r>
      <w:r>
        <w:rPr>
          <w:szCs w:val="28"/>
        </w:rPr>
        <w:t xml:space="preserve">графічна мова програмування </w:t>
      </w:r>
      <w:r>
        <w:rPr>
          <w:szCs w:val="28"/>
          <w:lang w:val="en-US"/>
        </w:rPr>
        <w:t>FBD</w:t>
      </w:r>
      <w:r w:rsidRPr="00DE66C1">
        <w:rPr>
          <w:rFonts w:eastAsia="Times New Roman"/>
          <w:szCs w:val="28"/>
          <w:lang w:eastAsia="ru-RU"/>
        </w:rPr>
        <w:t>;</w:t>
      </w:r>
    </w:p>
    <w:p w:rsidR="00DE66C1" w:rsidRPr="00DE66C1" w:rsidRDefault="00DE66C1" w:rsidP="00DE66C1">
      <w:pPr>
        <w:pStyle w:val="a6"/>
        <w:numPr>
          <w:ilvl w:val="0"/>
          <w:numId w:val="40"/>
        </w:numPr>
        <w:ind w:left="0" w:firstLine="709"/>
        <w:jc w:val="left"/>
        <w:rPr>
          <w:szCs w:val="28"/>
        </w:rPr>
      </w:pPr>
      <w:r>
        <w:rPr>
          <w:szCs w:val="28"/>
        </w:rPr>
        <w:t xml:space="preserve">виконана розробка виконуючих механізмів завдяки стандартних примітивів середи розробки </w:t>
      </w:r>
      <w:r>
        <w:rPr>
          <w:szCs w:val="28"/>
          <w:lang w:val="en-US"/>
        </w:rPr>
        <w:t>SONATA</w:t>
      </w:r>
      <w:r w:rsidRPr="00DE66C1">
        <w:rPr>
          <w:rFonts w:eastAsia="Times New Roman"/>
          <w:szCs w:val="28"/>
          <w:lang w:eastAsia="ru-RU"/>
        </w:rPr>
        <w:t>;</w:t>
      </w:r>
    </w:p>
    <w:p w:rsidR="00DE66C1" w:rsidRPr="00DE66C1" w:rsidRDefault="00DE66C1" w:rsidP="00DE66C1">
      <w:pPr>
        <w:pStyle w:val="a6"/>
        <w:numPr>
          <w:ilvl w:val="0"/>
          <w:numId w:val="40"/>
        </w:numPr>
        <w:ind w:left="0" w:firstLine="709"/>
        <w:jc w:val="left"/>
        <w:rPr>
          <w:szCs w:val="28"/>
        </w:rPr>
      </w:pPr>
      <w:r>
        <w:rPr>
          <w:szCs w:val="28"/>
        </w:rPr>
        <w:t>виявлено метод запуску розробленого модуля управління запірною арматурою.</w:t>
      </w:r>
    </w:p>
    <w:p w:rsidR="00203A34" w:rsidRPr="00F80E5A" w:rsidRDefault="00203A34" w:rsidP="00B57136">
      <w:pPr>
        <w:ind w:firstLine="709"/>
        <w:rPr>
          <w:szCs w:val="28"/>
        </w:rPr>
      </w:pPr>
      <w:r w:rsidRPr="00F80E5A">
        <w:rPr>
          <w:szCs w:val="28"/>
        </w:rPr>
        <w:br w:type="page"/>
      </w:r>
    </w:p>
    <w:p w:rsidR="00203A34" w:rsidRPr="00F80E5A" w:rsidRDefault="00203A34" w:rsidP="00500C79">
      <w:pPr>
        <w:pStyle w:val="1"/>
        <w:ind w:firstLine="709"/>
        <w:jc w:val="center"/>
      </w:pPr>
      <w:bookmarkStart w:id="20" w:name="_Toc28087877"/>
      <w:r w:rsidRPr="00F80E5A">
        <w:lastRenderedPageBreak/>
        <w:t xml:space="preserve">4 </w:t>
      </w:r>
      <w:r w:rsidR="00500C79" w:rsidRPr="00F80E5A">
        <w:t>ОЦІНКА ЕФЕКТИВНОСТІ РОЗРОБКИ</w:t>
      </w:r>
      <w:bookmarkEnd w:id="20"/>
    </w:p>
    <w:p w:rsidR="00203A34" w:rsidRPr="00F80E5A" w:rsidRDefault="00203A34" w:rsidP="00B57136">
      <w:pPr>
        <w:ind w:firstLine="709"/>
        <w:rPr>
          <w:szCs w:val="28"/>
        </w:rPr>
      </w:pPr>
    </w:p>
    <w:p w:rsidR="00203A34" w:rsidRPr="00F80E5A" w:rsidRDefault="00203A34" w:rsidP="00B57136">
      <w:pPr>
        <w:ind w:firstLine="709"/>
        <w:rPr>
          <w:szCs w:val="28"/>
        </w:rPr>
      </w:pPr>
    </w:p>
    <w:p w:rsidR="00203A34" w:rsidRPr="00F80E5A" w:rsidRDefault="00203A34" w:rsidP="00072C46">
      <w:pPr>
        <w:pStyle w:val="ae"/>
        <w:shd w:val="clear" w:color="auto" w:fill="FFFFFF" w:themeFill="background1"/>
        <w:ind w:firstLine="709"/>
      </w:pPr>
      <w:bookmarkStart w:id="21" w:name="_Toc28087878"/>
      <w:r w:rsidRPr="00F80E5A">
        <w:t xml:space="preserve">4.1 </w:t>
      </w:r>
      <w:r w:rsidR="00EF5AB3" w:rsidRPr="00F80E5A">
        <w:t xml:space="preserve">Розрахунок надійності </w:t>
      </w:r>
      <w:r w:rsidR="00500C79" w:rsidRPr="00F80E5A">
        <w:t>програмного засобу</w:t>
      </w:r>
      <w:bookmarkEnd w:id="21"/>
    </w:p>
    <w:p w:rsidR="00203A34" w:rsidRPr="00F80E5A" w:rsidRDefault="00203A34" w:rsidP="00072C46">
      <w:pPr>
        <w:shd w:val="clear" w:color="auto" w:fill="FFFFFF" w:themeFill="background1"/>
        <w:ind w:firstLine="709"/>
        <w:jc w:val="left"/>
        <w:rPr>
          <w:szCs w:val="28"/>
        </w:rPr>
      </w:pPr>
    </w:p>
    <w:p w:rsidR="00932C03" w:rsidRPr="00F80E5A" w:rsidRDefault="00932C03" w:rsidP="00072C46">
      <w:pPr>
        <w:pStyle w:val="Normal0"/>
        <w:shd w:val="clear" w:color="auto" w:fill="FFFFFF" w:themeFill="background1"/>
        <w:ind w:firstLine="709"/>
        <w:rPr>
          <w:lang w:val="uk-UA"/>
        </w:rPr>
      </w:pPr>
      <w:r w:rsidRPr="00F80E5A">
        <w:rPr>
          <w:lang w:val="uk-UA"/>
        </w:rPr>
        <w:t>П</w:t>
      </w:r>
      <w:r w:rsidR="00500C79" w:rsidRPr="00F80E5A">
        <w:rPr>
          <w:lang w:val="uk-UA"/>
        </w:rPr>
        <w:t>роведемо розрахунок надійності програмного засобу</w:t>
      </w:r>
      <w:r w:rsidRPr="00F80E5A">
        <w:rPr>
          <w:lang w:val="uk-UA"/>
        </w:rPr>
        <w:t>.</w:t>
      </w:r>
    </w:p>
    <w:p w:rsidR="00203A34" w:rsidRPr="00F80E5A" w:rsidRDefault="00932C03" w:rsidP="00072C46">
      <w:pPr>
        <w:pStyle w:val="Normal0"/>
        <w:shd w:val="clear" w:color="auto" w:fill="FFFFFF" w:themeFill="background1"/>
        <w:ind w:firstLine="709"/>
        <w:rPr>
          <w:lang w:val="uk-UA"/>
        </w:rPr>
      </w:pPr>
      <w:r w:rsidRPr="00F80E5A">
        <w:rPr>
          <w:lang w:val="uk-UA"/>
        </w:rPr>
        <w:t>В комплект технічних засобів входять: кінцеві вимикачі; електродвигуни; промисловий комп</w:t>
      </w:r>
      <w:r w:rsidR="00FD20D9" w:rsidRPr="00F80E5A">
        <w:rPr>
          <w:lang w:val="uk-UA"/>
        </w:rPr>
        <w:t>’</w:t>
      </w:r>
      <w:r w:rsidRPr="00F80E5A">
        <w:rPr>
          <w:lang w:val="uk-UA"/>
        </w:rPr>
        <w:t>ютер PPC-153; програмований логічний контролер ПЛК154; з</w:t>
      </w:r>
      <w:r w:rsidR="00FD20D9" w:rsidRPr="00F80E5A">
        <w:rPr>
          <w:lang w:val="uk-UA"/>
        </w:rPr>
        <w:t>’</w:t>
      </w:r>
      <w:r w:rsidRPr="00F80E5A">
        <w:rPr>
          <w:lang w:val="uk-UA"/>
        </w:rPr>
        <w:t>єднувальні дроти (СП) і кабелі.</w:t>
      </w:r>
    </w:p>
    <w:p w:rsidR="00160C18" w:rsidRPr="00F80E5A" w:rsidRDefault="00160C18" w:rsidP="00072C46">
      <w:pPr>
        <w:pStyle w:val="Normal0"/>
        <w:shd w:val="clear" w:color="auto" w:fill="FFFFFF" w:themeFill="background1"/>
        <w:ind w:firstLine="709"/>
        <w:rPr>
          <w:lang w:val="uk-UA"/>
        </w:rPr>
      </w:pPr>
      <w:r w:rsidRPr="00F80E5A">
        <w:rPr>
          <w:lang w:val="uk-UA"/>
        </w:rPr>
        <w:t>Надійність ПС оцінюється за середнім часом безвідмовної роботи (сер T) – не менше 1 року.</w:t>
      </w:r>
    </w:p>
    <w:p w:rsidR="00203A34" w:rsidRPr="00F80E5A" w:rsidRDefault="00160C18" w:rsidP="00072C46">
      <w:pPr>
        <w:pStyle w:val="Normal0"/>
        <w:shd w:val="clear" w:color="auto" w:fill="FFFFFF" w:themeFill="background1"/>
        <w:ind w:firstLine="709"/>
        <w:rPr>
          <w:lang w:val="uk-UA"/>
        </w:rPr>
      </w:pPr>
      <w:r w:rsidRPr="00F80E5A">
        <w:rPr>
          <w:lang w:val="uk-UA"/>
        </w:rPr>
        <w:t>На рис. 4.1 приведена функціональна структура САУ з виділенням окремих елементів.</w:t>
      </w:r>
    </w:p>
    <w:p w:rsidR="00203A34" w:rsidRPr="00F80E5A" w:rsidRDefault="00203A34" w:rsidP="00B57136">
      <w:pPr>
        <w:ind w:firstLine="709"/>
        <w:rPr>
          <w:szCs w:val="28"/>
          <w:highlight w:val="yellow"/>
        </w:rPr>
      </w:pPr>
    </w:p>
    <w:p w:rsidR="003A019F" w:rsidRPr="00BD17E0" w:rsidRDefault="00BD17E0" w:rsidP="00BD17E0">
      <w:pPr>
        <w:ind w:firstLine="0"/>
        <w:jc w:val="center"/>
        <w:rPr>
          <w:szCs w:val="28"/>
        </w:rPr>
      </w:pPr>
      <w:r>
        <w:rPr>
          <w:noProof/>
          <w:szCs w:val="28"/>
          <w:lang w:val="ru-RU" w:eastAsia="ru-RU"/>
        </w:rPr>
        <w:drawing>
          <wp:inline distT="0" distB="0" distL="0" distR="0">
            <wp:extent cx="3517900" cy="198120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Без заголовка.png"/>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17900" cy="1981200"/>
                    </a:xfrm>
                    <a:prstGeom prst="rect">
                      <a:avLst/>
                    </a:prstGeom>
                  </pic:spPr>
                </pic:pic>
              </a:graphicData>
            </a:graphic>
          </wp:inline>
        </w:drawing>
      </w:r>
    </w:p>
    <w:p w:rsidR="00BD17E0" w:rsidRPr="00BD17E0" w:rsidRDefault="00BD17E0" w:rsidP="00BA1D9F">
      <w:pPr>
        <w:pStyle w:val="Normal0"/>
        <w:ind w:firstLine="1276"/>
        <w:jc w:val="left"/>
        <w:rPr>
          <w:lang w:val="uk-UA"/>
        </w:rPr>
      </w:pPr>
      <w:r w:rsidRPr="00BD17E0">
        <w:rPr>
          <w:i/>
          <w:lang w:val="uk-UA"/>
        </w:rPr>
        <w:t>КВ</w:t>
      </w:r>
      <w:r w:rsidRPr="00BD17E0">
        <w:rPr>
          <w:lang w:val="uk-UA"/>
        </w:rPr>
        <w:t xml:space="preserve"> – кінцеві вимикачі;</w:t>
      </w:r>
    </w:p>
    <w:p w:rsidR="00BD17E0" w:rsidRPr="00BD17E0" w:rsidRDefault="00BD17E0" w:rsidP="00BA1D9F">
      <w:pPr>
        <w:pStyle w:val="Normal0"/>
        <w:ind w:firstLine="1276"/>
        <w:jc w:val="left"/>
        <w:rPr>
          <w:lang w:val="uk-UA"/>
        </w:rPr>
      </w:pPr>
      <w:r w:rsidRPr="00BD17E0">
        <w:rPr>
          <w:i/>
          <w:lang w:val="uk-UA"/>
        </w:rPr>
        <w:t xml:space="preserve">ПЛК </w:t>
      </w:r>
      <w:r w:rsidRPr="00BD17E0">
        <w:rPr>
          <w:lang w:val="uk-UA"/>
        </w:rPr>
        <w:t>– програмований логічний контролер;</w:t>
      </w:r>
    </w:p>
    <w:p w:rsidR="00BD17E0" w:rsidRPr="00BD17E0" w:rsidRDefault="00BD17E0" w:rsidP="00BA1D9F">
      <w:pPr>
        <w:pStyle w:val="Normal0"/>
        <w:ind w:firstLine="1276"/>
        <w:jc w:val="left"/>
        <w:rPr>
          <w:lang w:val="uk-UA"/>
        </w:rPr>
      </w:pPr>
      <w:r w:rsidRPr="00BD17E0">
        <w:rPr>
          <w:i/>
          <w:lang w:val="uk-UA"/>
        </w:rPr>
        <w:t>ПК</w:t>
      </w:r>
      <w:r w:rsidRPr="00BD17E0">
        <w:rPr>
          <w:lang w:val="uk-UA"/>
        </w:rPr>
        <w:t xml:space="preserve"> – промисловий комп’ютер;</w:t>
      </w:r>
    </w:p>
    <w:p w:rsidR="00BD17E0" w:rsidRDefault="00BD17E0" w:rsidP="00BA1D9F">
      <w:pPr>
        <w:pStyle w:val="Normal0"/>
        <w:ind w:firstLine="1276"/>
        <w:jc w:val="left"/>
        <w:rPr>
          <w:szCs w:val="28"/>
        </w:rPr>
      </w:pPr>
      <w:r w:rsidRPr="00BD17E0">
        <w:rPr>
          <w:i/>
          <w:lang w:val="uk-UA"/>
        </w:rPr>
        <w:t>ДВ</w:t>
      </w:r>
      <w:r w:rsidRPr="00BD17E0">
        <w:rPr>
          <w:lang w:val="uk-UA"/>
        </w:rPr>
        <w:t xml:space="preserve"> – електродвигуни.</w:t>
      </w:r>
    </w:p>
    <w:p w:rsidR="00BD17E0" w:rsidRPr="00BD17E0" w:rsidRDefault="00BD17E0" w:rsidP="003A019F">
      <w:pPr>
        <w:pStyle w:val="Normal0"/>
        <w:ind w:firstLine="0"/>
        <w:jc w:val="center"/>
      </w:pPr>
    </w:p>
    <w:p w:rsidR="00203A34" w:rsidRPr="00F80E5A" w:rsidRDefault="00203A34" w:rsidP="003A019F">
      <w:pPr>
        <w:pStyle w:val="Normal0"/>
        <w:ind w:firstLine="0"/>
        <w:jc w:val="center"/>
        <w:rPr>
          <w:lang w:val="uk-UA"/>
        </w:rPr>
      </w:pPr>
      <w:r w:rsidRPr="003A019F">
        <w:rPr>
          <w:lang w:val="uk-UA"/>
        </w:rPr>
        <w:t>Рисунок 4.1– Функц</w:t>
      </w:r>
      <w:r w:rsidR="00160C18" w:rsidRPr="003A019F">
        <w:rPr>
          <w:lang w:val="uk-UA"/>
        </w:rPr>
        <w:t>і</w:t>
      </w:r>
      <w:r w:rsidRPr="003A019F">
        <w:rPr>
          <w:lang w:val="uk-UA"/>
        </w:rPr>
        <w:t>ональна структура САР</w:t>
      </w:r>
    </w:p>
    <w:p w:rsidR="00160C18" w:rsidRPr="00F80E5A" w:rsidRDefault="00160C18" w:rsidP="00B57136">
      <w:pPr>
        <w:ind w:firstLine="709"/>
        <w:rPr>
          <w:szCs w:val="28"/>
        </w:rPr>
      </w:pPr>
    </w:p>
    <w:p w:rsidR="00160C18" w:rsidRPr="00F80E5A" w:rsidRDefault="00160C18" w:rsidP="00B57136">
      <w:pPr>
        <w:pStyle w:val="Normal0"/>
        <w:ind w:firstLine="709"/>
        <w:rPr>
          <w:lang w:val="uk-UA"/>
        </w:rPr>
      </w:pPr>
      <w:r w:rsidRPr="00F80E5A">
        <w:rPr>
          <w:lang w:val="uk-UA"/>
        </w:rPr>
        <w:t>Раптові відмови для всіх елементів, полягають в неможливості елемента виконувати свої функції через обрив проводів, короткого замикання тощо.</w:t>
      </w:r>
    </w:p>
    <w:p w:rsidR="00160C18" w:rsidRPr="00F80E5A" w:rsidRDefault="00160C18" w:rsidP="00B57136">
      <w:pPr>
        <w:pStyle w:val="Normal0"/>
        <w:ind w:firstLine="709"/>
        <w:rPr>
          <w:lang w:val="uk-UA"/>
        </w:rPr>
      </w:pPr>
      <w:r w:rsidRPr="00F80E5A">
        <w:rPr>
          <w:lang w:val="uk-UA"/>
        </w:rPr>
        <w:lastRenderedPageBreak/>
        <w:t>Відмова системи в цілому буде полягати у втраті системою стійкості, вихід керованої (регульованої) змінної за граничні значення показників якості управління.</w:t>
      </w:r>
    </w:p>
    <w:p w:rsidR="00160C18" w:rsidRPr="00F80E5A" w:rsidRDefault="00160C18" w:rsidP="00B57136">
      <w:pPr>
        <w:pStyle w:val="Normal0"/>
        <w:ind w:firstLine="709"/>
        <w:rPr>
          <w:lang w:val="uk-UA"/>
        </w:rPr>
      </w:pPr>
      <w:r w:rsidRPr="00F80E5A">
        <w:rPr>
          <w:lang w:val="uk-UA"/>
        </w:rPr>
        <w:t>Відмова будь-якого елементу функціональної схеми ПС призводить до відмови всієї системи. Виходячи з цього, логічна схема розрахунку надійності представлена у вигляді послідовного з</w:t>
      </w:r>
      <w:r w:rsidR="00FD20D9" w:rsidRPr="00F80E5A">
        <w:rPr>
          <w:lang w:val="uk-UA"/>
        </w:rPr>
        <w:t>’</w:t>
      </w:r>
      <w:r w:rsidRPr="00F80E5A">
        <w:rPr>
          <w:lang w:val="uk-UA"/>
        </w:rPr>
        <w:t>єднання всіх елементів.</w:t>
      </w:r>
    </w:p>
    <w:p w:rsidR="00203A34" w:rsidRPr="00F80E5A" w:rsidRDefault="00160C18" w:rsidP="00B57136">
      <w:pPr>
        <w:pStyle w:val="Normal0"/>
        <w:ind w:firstLine="709"/>
        <w:rPr>
          <w:lang w:val="uk-UA"/>
        </w:rPr>
      </w:pPr>
      <w:r w:rsidRPr="00F80E5A">
        <w:rPr>
          <w:lang w:val="uk-UA"/>
        </w:rPr>
        <w:t>Імовірність безвідмовної роботи САР за умови незалежності відмов елементів буде визначатися за наступним виразом:</w:t>
      </w:r>
    </w:p>
    <w:p w:rsidR="00203A34" w:rsidRPr="00F80E5A" w:rsidRDefault="00203A34" w:rsidP="00B57136">
      <w:pPr>
        <w:ind w:firstLine="709"/>
        <w:rPr>
          <w:szCs w:val="28"/>
          <w:highlight w:val="yellow"/>
        </w:rPr>
      </w:pPr>
    </w:p>
    <w:p w:rsidR="00203A34" w:rsidRPr="00F80E5A" w:rsidRDefault="00452656" w:rsidP="00F07AA5">
      <w:pPr>
        <w:spacing w:after="160"/>
        <w:ind w:left="1701" w:firstLine="709"/>
        <w:jc w:val="right"/>
        <w:rPr>
          <w:szCs w:val="28"/>
        </w:rPr>
      </w:pPr>
      <w:r w:rsidRPr="00F80E5A">
        <w:rPr>
          <w:noProof/>
          <w:position w:val="-32"/>
          <w:szCs w:val="28"/>
        </w:rPr>
        <w:object w:dxaOrig="180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31.25pt;height:48pt;mso-width-percent:0;mso-height-percent:0;mso-width-percent:0;mso-height-percent:0" o:ole="">
            <v:imagedata r:id="rId82" o:title=""/>
          </v:shape>
          <o:OLEObject Type="Embed" ProgID="Equation.DSMT4" ShapeID="_x0000_i1025" DrawAspect="Content" ObjectID="_1643092692" r:id="rId83"/>
        </w:object>
      </w:r>
      <w:r w:rsidR="0019713E">
        <w:rPr>
          <w:szCs w:val="28"/>
        </w:rPr>
        <w:t>,</w:t>
      </w:r>
      <w:r w:rsidR="0019713E">
        <w:rPr>
          <w:szCs w:val="28"/>
        </w:rPr>
        <w:tab/>
      </w:r>
      <w:r w:rsidR="00160C18" w:rsidRPr="00F80E5A">
        <w:rPr>
          <w:szCs w:val="28"/>
        </w:rPr>
        <w:t xml:space="preserve">                                </w:t>
      </w:r>
      <w:r w:rsidR="00203A34" w:rsidRPr="00F80E5A">
        <w:rPr>
          <w:szCs w:val="28"/>
        </w:rPr>
        <w:t>(4.1)</w:t>
      </w:r>
    </w:p>
    <w:p w:rsidR="00160C18" w:rsidRPr="00F80E5A" w:rsidRDefault="00203A34" w:rsidP="0019713E">
      <w:pPr>
        <w:ind w:firstLine="0"/>
        <w:jc w:val="left"/>
        <w:rPr>
          <w:szCs w:val="28"/>
        </w:rPr>
      </w:pPr>
      <w:r w:rsidRPr="00F80E5A">
        <w:rPr>
          <w:szCs w:val="28"/>
        </w:rPr>
        <w:t xml:space="preserve">де </w:t>
      </w:r>
      <w:r w:rsidR="0019713E">
        <w:rPr>
          <w:szCs w:val="28"/>
        </w:rPr>
        <w:t xml:space="preserve">  </w:t>
      </w:r>
      <w:r w:rsidRPr="0019713E">
        <w:rPr>
          <w:i/>
          <w:szCs w:val="28"/>
        </w:rPr>
        <w:t>n</w:t>
      </w:r>
      <w:r w:rsidRPr="00F80E5A">
        <w:rPr>
          <w:szCs w:val="28"/>
        </w:rPr>
        <w:t xml:space="preserve"> – </w:t>
      </w:r>
      <w:r w:rsidR="00160C18" w:rsidRPr="00F80E5A">
        <w:rPr>
          <w:szCs w:val="28"/>
        </w:rPr>
        <w:t>кількість елементів в логічній схемі;</w:t>
      </w:r>
    </w:p>
    <w:p w:rsidR="00203A34" w:rsidRPr="00F80E5A" w:rsidRDefault="00452656" w:rsidP="0019713E">
      <w:pPr>
        <w:ind w:firstLine="426"/>
        <w:jc w:val="left"/>
        <w:rPr>
          <w:szCs w:val="28"/>
        </w:rPr>
      </w:pPr>
      <w:r w:rsidRPr="0019713E">
        <w:rPr>
          <w:noProof/>
          <w:position w:val="-12"/>
          <w:szCs w:val="28"/>
        </w:rPr>
        <w:object w:dxaOrig="620" w:dyaOrig="380">
          <v:shape id="_x0000_i1026" type="#_x0000_t75" alt="" style="width:45.75pt;height:21.75pt;mso-width-percent:0;mso-height-percent:0;mso-width-percent:0;mso-height-percent:0" o:ole="">
            <v:imagedata r:id="rId84" o:title=""/>
          </v:shape>
          <o:OLEObject Type="Embed" ProgID="Equation.DSMT4" ShapeID="_x0000_i1026" DrawAspect="Content" ObjectID="_1643092693" r:id="rId85"/>
        </w:object>
      </w:r>
      <w:r w:rsidR="0019713E">
        <w:rPr>
          <w:szCs w:val="28"/>
        </w:rPr>
        <w:t>–</w:t>
      </w:r>
      <w:r w:rsidR="00160C18" w:rsidRPr="00F80E5A">
        <w:rPr>
          <w:szCs w:val="28"/>
        </w:rPr>
        <w:t xml:space="preserve"> ймовірність безвідмовної роботи елемента</w:t>
      </w:r>
      <w:r w:rsidR="0019713E" w:rsidRPr="0019713E">
        <w:rPr>
          <w:szCs w:val="28"/>
        </w:rPr>
        <w:t xml:space="preserve"> </w:t>
      </w:r>
      <w:r w:rsidR="0019713E" w:rsidRPr="0019713E">
        <w:rPr>
          <w:i/>
          <w:szCs w:val="28"/>
        </w:rPr>
        <w:t>i</w:t>
      </w:r>
      <w:r w:rsidR="00203A34" w:rsidRPr="00F80E5A">
        <w:rPr>
          <w:szCs w:val="28"/>
        </w:rPr>
        <w:t>.</w:t>
      </w:r>
    </w:p>
    <w:p w:rsidR="00203A34" w:rsidRPr="00F80E5A" w:rsidRDefault="00160C18" w:rsidP="00B57136">
      <w:pPr>
        <w:pStyle w:val="Normal0"/>
        <w:ind w:firstLine="709"/>
        <w:rPr>
          <w:lang w:val="uk-UA"/>
        </w:rPr>
      </w:pPr>
      <w:r w:rsidRPr="00F80E5A">
        <w:rPr>
          <w:lang w:val="uk-UA"/>
        </w:rPr>
        <w:t>Показники надійності елементів наведені в табл</w:t>
      </w:r>
      <w:r w:rsidR="00203A34" w:rsidRPr="00F80E5A">
        <w:rPr>
          <w:lang w:val="uk-UA"/>
        </w:rPr>
        <w:t xml:space="preserve">. 4.1. </w:t>
      </w:r>
    </w:p>
    <w:p w:rsidR="00203A34" w:rsidRPr="00F80E5A" w:rsidRDefault="00203A34" w:rsidP="00B57136">
      <w:pPr>
        <w:spacing w:after="160"/>
        <w:ind w:firstLine="709"/>
        <w:jc w:val="left"/>
        <w:rPr>
          <w:szCs w:val="28"/>
        </w:rPr>
      </w:pPr>
    </w:p>
    <w:p w:rsidR="00203A34" w:rsidRPr="00F80E5A" w:rsidRDefault="00203A34" w:rsidP="00B57136">
      <w:pPr>
        <w:pStyle w:val="Normal0"/>
        <w:ind w:firstLine="709"/>
        <w:rPr>
          <w:lang w:val="uk-UA"/>
        </w:rPr>
      </w:pPr>
      <w:r w:rsidRPr="00F80E5A">
        <w:rPr>
          <w:lang w:val="uk-UA"/>
        </w:rPr>
        <w:t>Таблиц</w:t>
      </w:r>
      <w:r w:rsidR="00932C03" w:rsidRPr="00F80E5A">
        <w:rPr>
          <w:lang w:val="uk-UA"/>
        </w:rPr>
        <w:t>я</w:t>
      </w:r>
      <w:r w:rsidRPr="00F80E5A">
        <w:rPr>
          <w:lang w:val="uk-UA"/>
        </w:rPr>
        <w:t xml:space="preserve"> 4.1 –  </w:t>
      </w:r>
      <w:r w:rsidR="00160C18" w:rsidRPr="00F80E5A">
        <w:rPr>
          <w:lang w:val="uk-UA"/>
        </w:rPr>
        <w:t>Інтенсивність відмов елементів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4559"/>
      </w:tblGrid>
      <w:tr w:rsidR="00203A34" w:rsidRPr="00F80E5A" w:rsidTr="0019713E">
        <w:tc>
          <w:tcPr>
            <w:tcW w:w="4786" w:type="dxa"/>
            <w:shd w:val="clear" w:color="auto" w:fill="auto"/>
          </w:tcPr>
          <w:p w:rsidR="00203A34" w:rsidRPr="00F80E5A" w:rsidRDefault="00160C18" w:rsidP="00B57136">
            <w:pPr>
              <w:spacing w:after="160"/>
              <w:ind w:firstLine="709"/>
              <w:rPr>
                <w:szCs w:val="28"/>
              </w:rPr>
            </w:pPr>
            <w:r w:rsidRPr="00F80E5A">
              <w:rPr>
                <w:szCs w:val="28"/>
              </w:rPr>
              <w:t>Назва елемента</w:t>
            </w:r>
          </w:p>
        </w:tc>
        <w:tc>
          <w:tcPr>
            <w:tcW w:w="4559" w:type="dxa"/>
            <w:shd w:val="clear" w:color="auto" w:fill="auto"/>
          </w:tcPr>
          <w:p w:rsidR="00203A34" w:rsidRPr="00F80E5A" w:rsidRDefault="0019713E" w:rsidP="0019713E">
            <w:pPr>
              <w:spacing w:after="160"/>
              <w:ind w:firstLine="709"/>
              <w:rPr>
                <w:szCs w:val="28"/>
              </w:rPr>
            </w:pPr>
            <w:r w:rsidRPr="00F80E5A">
              <w:t>Інтенсивність відмов</w:t>
            </w:r>
            <w:r>
              <w:t>и</w:t>
            </w:r>
          </w:p>
        </w:tc>
      </w:tr>
      <w:tr w:rsidR="00203A34" w:rsidRPr="00F80E5A" w:rsidTr="0019713E">
        <w:tc>
          <w:tcPr>
            <w:tcW w:w="4786" w:type="dxa"/>
            <w:shd w:val="clear" w:color="auto" w:fill="auto"/>
          </w:tcPr>
          <w:p w:rsidR="00203A34" w:rsidRPr="00F80E5A" w:rsidRDefault="00203A34" w:rsidP="0019713E">
            <w:pPr>
              <w:spacing w:after="160"/>
              <w:ind w:firstLine="142"/>
              <w:jc w:val="left"/>
              <w:rPr>
                <w:szCs w:val="28"/>
              </w:rPr>
            </w:pPr>
            <w:r w:rsidRPr="00F80E5A">
              <w:rPr>
                <w:szCs w:val="28"/>
              </w:rPr>
              <w:t xml:space="preserve">Датчик </w:t>
            </w:r>
            <w:r w:rsidR="00452092" w:rsidRPr="00F80E5A">
              <w:rPr>
                <w:szCs w:val="28"/>
              </w:rPr>
              <w:t>вог</w:t>
            </w:r>
            <w:r w:rsidR="0019713E">
              <w:rPr>
                <w:szCs w:val="28"/>
              </w:rPr>
              <w:t>н</w:t>
            </w:r>
            <w:r w:rsidR="00452092" w:rsidRPr="00F80E5A">
              <w:rPr>
                <w:szCs w:val="28"/>
              </w:rPr>
              <w:t>ю</w:t>
            </w:r>
          </w:p>
        </w:tc>
        <w:tc>
          <w:tcPr>
            <w:tcW w:w="4559" w:type="dxa"/>
            <w:shd w:val="clear" w:color="auto" w:fill="auto"/>
          </w:tcPr>
          <w:p w:rsidR="00203A34" w:rsidRPr="00F80E5A" w:rsidRDefault="00452656" w:rsidP="0019713E">
            <w:pPr>
              <w:spacing w:after="160"/>
              <w:ind w:firstLine="709"/>
              <w:jc w:val="left"/>
              <w:rPr>
                <w:szCs w:val="28"/>
              </w:rPr>
            </w:pPr>
            <w:r w:rsidRPr="0019713E">
              <w:rPr>
                <w:noProof/>
                <w:position w:val="-8"/>
                <w:szCs w:val="28"/>
              </w:rPr>
              <w:object w:dxaOrig="1160" w:dyaOrig="380">
                <v:shape id="_x0000_i1027" type="#_x0000_t75" alt="" style="width:57pt;height:19.5pt;mso-width-percent:0;mso-height-percent:0;mso-width-percent:0;mso-height-percent:0" o:ole="">
                  <v:imagedata r:id="rId86" o:title=""/>
                </v:shape>
                <o:OLEObject Type="Embed" ProgID="Equation.DSMT4" ShapeID="_x0000_i1027" DrawAspect="Content" ObjectID="_1643092694" r:id="rId87"/>
              </w:object>
            </w:r>
          </w:p>
        </w:tc>
      </w:tr>
      <w:tr w:rsidR="00203A34" w:rsidRPr="00F80E5A" w:rsidTr="0019713E">
        <w:tc>
          <w:tcPr>
            <w:tcW w:w="4786" w:type="dxa"/>
            <w:shd w:val="clear" w:color="auto" w:fill="auto"/>
          </w:tcPr>
          <w:p w:rsidR="00203A34" w:rsidRPr="00F80E5A" w:rsidRDefault="00203A34" w:rsidP="0019713E">
            <w:pPr>
              <w:spacing w:after="160"/>
              <w:ind w:firstLine="142"/>
              <w:jc w:val="left"/>
              <w:rPr>
                <w:szCs w:val="28"/>
              </w:rPr>
            </w:pPr>
            <w:r w:rsidRPr="00F80E5A">
              <w:rPr>
                <w:szCs w:val="28"/>
              </w:rPr>
              <w:t>ПЛК</w:t>
            </w:r>
          </w:p>
        </w:tc>
        <w:tc>
          <w:tcPr>
            <w:tcW w:w="4559" w:type="dxa"/>
            <w:shd w:val="clear" w:color="auto" w:fill="auto"/>
          </w:tcPr>
          <w:p w:rsidR="00203A34" w:rsidRPr="00F80E5A" w:rsidRDefault="00452656" w:rsidP="0019713E">
            <w:pPr>
              <w:spacing w:after="160"/>
              <w:ind w:firstLine="709"/>
              <w:jc w:val="left"/>
              <w:rPr>
                <w:szCs w:val="28"/>
              </w:rPr>
            </w:pPr>
            <w:r w:rsidRPr="0019713E">
              <w:rPr>
                <w:noProof/>
                <w:position w:val="-8"/>
                <w:szCs w:val="28"/>
              </w:rPr>
              <w:object w:dxaOrig="1020" w:dyaOrig="380">
                <v:shape id="_x0000_i1028" type="#_x0000_t75" alt="" style="width:51pt;height:19.5pt;mso-width-percent:0;mso-height-percent:0;mso-width-percent:0;mso-height-percent:0" o:ole="">
                  <v:imagedata r:id="rId88" o:title=""/>
                </v:shape>
                <o:OLEObject Type="Embed" ProgID="Equation.DSMT4" ShapeID="_x0000_i1028" DrawAspect="Content" ObjectID="_1643092695" r:id="rId89"/>
              </w:object>
            </w:r>
          </w:p>
        </w:tc>
      </w:tr>
      <w:tr w:rsidR="00203A34" w:rsidRPr="00F80E5A" w:rsidTr="0019713E">
        <w:tc>
          <w:tcPr>
            <w:tcW w:w="4786" w:type="dxa"/>
            <w:shd w:val="clear" w:color="auto" w:fill="auto"/>
          </w:tcPr>
          <w:p w:rsidR="00203A34" w:rsidRPr="00F80E5A" w:rsidRDefault="00452092" w:rsidP="0019713E">
            <w:pPr>
              <w:spacing w:after="160"/>
              <w:ind w:firstLine="142"/>
              <w:jc w:val="left"/>
              <w:rPr>
                <w:szCs w:val="28"/>
              </w:rPr>
            </w:pPr>
            <w:r w:rsidRPr="00F80E5A">
              <w:rPr>
                <w:szCs w:val="28"/>
              </w:rPr>
              <w:t>Автоматичний</w:t>
            </w:r>
            <w:r w:rsidR="00203A34" w:rsidRPr="00F80E5A">
              <w:rPr>
                <w:szCs w:val="28"/>
              </w:rPr>
              <w:t xml:space="preserve"> кран</w:t>
            </w:r>
          </w:p>
        </w:tc>
        <w:tc>
          <w:tcPr>
            <w:tcW w:w="4559" w:type="dxa"/>
            <w:shd w:val="clear" w:color="auto" w:fill="auto"/>
          </w:tcPr>
          <w:p w:rsidR="00203A34" w:rsidRPr="00F80E5A" w:rsidRDefault="00452656" w:rsidP="0019713E">
            <w:pPr>
              <w:spacing w:after="160"/>
              <w:ind w:firstLine="709"/>
              <w:jc w:val="left"/>
              <w:rPr>
                <w:szCs w:val="28"/>
              </w:rPr>
            </w:pPr>
            <w:r w:rsidRPr="0019713E">
              <w:rPr>
                <w:noProof/>
                <w:position w:val="-8"/>
                <w:szCs w:val="28"/>
              </w:rPr>
              <w:object w:dxaOrig="1200" w:dyaOrig="380">
                <v:shape id="_x0000_i1029" type="#_x0000_t75" alt="" style="width:60pt;height:19.5pt;mso-width-percent:0;mso-height-percent:0;mso-width-percent:0;mso-height-percent:0" o:ole="">
                  <v:imagedata r:id="rId90" o:title=""/>
                </v:shape>
                <o:OLEObject Type="Embed" ProgID="Equation.DSMT4" ShapeID="_x0000_i1029" DrawAspect="Content" ObjectID="_1643092696" r:id="rId91"/>
              </w:object>
            </w:r>
          </w:p>
        </w:tc>
      </w:tr>
      <w:tr w:rsidR="00203A34" w:rsidRPr="00F80E5A" w:rsidTr="0019713E">
        <w:tc>
          <w:tcPr>
            <w:tcW w:w="4786" w:type="dxa"/>
            <w:shd w:val="clear" w:color="auto" w:fill="auto"/>
          </w:tcPr>
          <w:p w:rsidR="00203A34" w:rsidRPr="00F80E5A" w:rsidRDefault="00452092" w:rsidP="0019713E">
            <w:pPr>
              <w:spacing w:after="160"/>
              <w:ind w:firstLine="142"/>
              <w:jc w:val="left"/>
              <w:rPr>
                <w:szCs w:val="28"/>
              </w:rPr>
            </w:pPr>
            <w:r w:rsidRPr="00F80E5A">
              <w:rPr>
                <w:szCs w:val="28"/>
              </w:rPr>
              <w:t>Промисловий</w:t>
            </w:r>
            <w:r w:rsidR="00203A34" w:rsidRPr="00F80E5A">
              <w:rPr>
                <w:szCs w:val="28"/>
              </w:rPr>
              <w:t xml:space="preserve"> комп</w:t>
            </w:r>
            <w:r w:rsidR="00FD20D9" w:rsidRPr="00F80E5A">
              <w:rPr>
                <w:szCs w:val="28"/>
              </w:rPr>
              <w:t>’</w:t>
            </w:r>
            <w:r w:rsidR="00203A34" w:rsidRPr="00F80E5A">
              <w:rPr>
                <w:szCs w:val="28"/>
              </w:rPr>
              <w:t>ютер</w:t>
            </w:r>
          </w:p>
        </w:tc>
        <w:tc>
          <w:tcPr>
            <w:tcW w:w="4559" w:type="dxa"/>
            <w:shd w:val="clear" w:color="auto" w:fill="auto"/>
          </w:tcPr>
          <w:p w:rsidR="00203A34" w:rsidRPr="00F80E5A" w:rsidRDefault="00452656" w:rsidP="0019713E">
            <w:pPr>
              <w:spacing w:after="160"/>
              <w:ind w:firstLine="709"/>
              <w:jc w:val="left"/>
              <w:rPr>
                <w:szCs w:val="28"/>
              </w:rPr>
            </w:pPr>
            <w:r w:rsidRPr="0019713E">
              <w:rPr>
                <w:noProof/>
                <w:position w:val="-8"/>
                <w:szCs w:val="28"/>
              </w:rPr>
              <w:object w:dxaOrig="1060" w:dyaOrig="380">
                <v:shape id="_x0000_i1030" type="#_x0000_t75" alt="" style="width:52.5pt;height:19.5pt;mso-width-percent:0;mso-height-percent:0;mso-width-percent:0;mso-height-percent:0" o:ole="">
                  <v:imagedata r:id="rId92" o:title=""/>
                </v:shape>
                <o:OLEObject Type="Embed" ProgID="Equation.DSMT4" ShapeID="_x0000_i1030" DrawAspect="Content" ObjectID="_1643092697" r:id="rId93"/>
              </w:object>
            </w:r>
          </w:p>
        </w:tc>
      </w:tr>
      <w:tr w:rsidR="00203A34" w:rsidRPr="00F80E5A" w:rsidTr="0019713E">
        <w:tc>
          <w:tcPr>
            <w:tcW w:w="4786" w:type="dxa"/>
            <w:shd w:val="clear" w:color="auto" w:fill="auto"/>
          </w:tcPr>
          <w:p w:rsidR="00203A34" w:rsidRPr="00F80E5A" w:rsidRDefault="00452092" w:rsidP="0019713E">
            <w:pPr>
              <w:spacing w:after="160"/>
              <w:ind w:firstLine="142"/>
              <w:jc w:val="left"/>
              <w:rPr>
                <w:szCs w:val="28"/>
              </w:rPr>
            </w:pPr>
            <w:r w:rsidRPr="00F80E5A">
              <w:rPr>
                <w:szCs w:val="28"/>
              </w:rPr>
              <w:t>Дроти</w:t>
            </w:r>
          </w:p>
        </w:tc>
        <w:tc>
          <w:tcPr>
            <w:tcW w:w="4559" w:type="dxa"/>
            <w:shd w:val="clear" w:color="auto" w:fill="auto"/>
          </w:tcPr>
          <w:p w:rsidR="00203A34" w:rsidRPr="00F80E5A" w:rsidRDefault="00452656" w:rsidP="0019713E">
            <w:pPr>
              <w:spacing w:after="160"/>
              <w:ind w:firstLine="709"/>
              <w:jc w:val="left"/>
              <w:rPr>
                <w:szCs w:val="28"/>
              </w:rPr>
            </w:pPr>
            <w:r w:rsidRPr="0019713E">
              <w:rPr>
                <w:noProof/>
                <w:position w:val="-8"/>
                <w:szCs w:val="28"/>
              </w:rPr>
              <w:object w:dxaOrig="1359" w:dyaOrig="380">
                <v:shape id="_x0000_i1031" type="#_x0000_t75" alt="" style="width:68.25pt;height:19.5pt;mso-width-percent:0;mso-height-percent:0;mso-width-percent:0;mso-height-percent:0" o:ole="">
                  <v:imagedata r:id="rId94" o:title=""/>
                </v:shape>
                <o:OLEObject Type="Embed" ProgID="Equation.DSMT4" ShapeID="_x0000_i1031" DrawAspect="Content" ObjectID="_1643092698" r:id="rId95"/>
              </w:object>
            </w:r>
          </w:p>
        </w:tc>
      </w:tr>
    </w:tbl>
    <w:p w:rsidR="00203A34" w:rsidRPr="00F80E5A" w:rsidRDefault="00203A34" w:rsidP="00B57136">
      <w:pPr>
        <w:ind w:firstLine="709"/>
        <w:jc w:val="left"/>
        <w:rPr>
          <w:szCs w:val="28"/>
        </w:rPr>
      </w:pPr>
    </w:p>
    <w:p w:rsidR="00452092" w:rsidRPr="00F80E5A" w:rsidRDefault="00452092" w:rsidP="00B57136">
      <w:pPr>
        <w:ind w:firstLine="709"/>
        <w:jc w:val="left"/>
        <w:rPr>
          <w:szCs w:val="28"/>
        </w:rPr>
      </w:pPr>
    </w:p>
    <w:p w:rsidR="00203A34" w:rsidRDefault="00452092" w:rsidP="00B57136">
      <w:pPr>
        <w:pStyle w:val="Normal0"/>
        <w:ind w:firstLine="709"/>
        <w:rPr>
          <w:lang w:val="uk-UA"/>
        </w:rPr>
      </w:pPr>
      <w:r w:rsidRPr="00F80E5A">
        <w:rPr>
          <w:lang w:val="uk-UA"/>
        </w:rPr>
        <w:t xml:space="preserve">Середній час </w:t>
      </w:r>
      <w:r w:rsidR="0019713E">
        <w:rPr>
          <w:lang w:val="uk-UA"/>
        </w:rPr>
        <w:t xml:space="preserve">безвідмовної </w:t>
      </w:r>
      <w:r w:rsidRPr="00F80E5A">
        <w:rPr>
          <w:lang w:val="uk-UA"/>
        </w:rPr>
        <w:t>роботи</w:t>
      </w:r>
      <w:r w:rsidR="00203A34" w:rsidRPr="00F80E5A">
        <w:rPr>
          <w:lang w:val="uk-UA"/>
        </w:rPr>
        <w:t xml:space="preserve"> САУ </w:t>
      </w:r>
      <w:r w:rsidRPr="00F80E5A">
        <w:rPr>
          <w:lang w:val="uk-UA"/>
        </w:rPr>
        <w:t>обчислюється за формулою</w:t>
      </w:r>
      <w:r w:rsidR="0019713E">
        <w:rPr>
          <w:lang w:val="uk-UA"/>
        </w:rPr>
        <w:t>:</w:t>
      </w:r>
    </w:p>
    <w:p w:rsidR="0019713E" w:rsidRPr="00F80E5A" w:rsidRDefault="0019713E" w:rsidP="00B57136">
      <w:pPr>
        <w:pStyle w:val="Normal0"/>
        <w:ind w:firstLine="709"/>
        <w:rPr>
          <w:lang w:val="uk-UA"/>
        </w:rPr>
      </w:pPr>
    </w:p>
    <w:p w:rsidR="00203A34" w:rsidRPr="00F80E5A" w:rsidRDefault="00452656" w:rsidP="0019713E">
      <w:pPr>
        <w:ind w:firstLine="0"/>
        <w:jc w:val="right"/>
        <w:rPr>
          <w:szCs w:val="28"/>
        </w:rPr>
      </w:pPr>
      <w:r w:rsidRPr="0019713E">
        <w:rPr>
          <w:noProof/>
          <w:position w:val="-30"/>
          <w:szCs w:val="28"/>
        </w:rPr>
        <w:object w:dxaOrig="8180" w:dyaOrig="740">
          <v:shape id="_x0000_i1032" type="#_x0000_t75" alt="" style="width:372.75pt;height:37.5pt;mso-width-percent:0;mso-height-percent:0;mso-width-percent:0;mso-height-percent:0" o:ole="">
            <v:imagedata r:id="rId96" o:title=""/>
          </v:shape>
          <o:OLEObject Type="Embed" ProgID="Equation.DSMT4" ShapeID="_x0000_i1032" DrawAspect="Content" ObjectID="_1643092699" r:id="rId97"/>
        </w:object>
      </w:r>
      <w:r w:rsidR="00203A34" w:rsidRPr="00F80E5A">
        <w:rPr>
          <w:szCs w:val="28"/>
        </w:rPr>
        <w:t xml:space="preserve"> </w:t>
      </w:r>
      <w:r w:rsidR="0019713E">
        <w:rPr>
          <w:szCs w:val="28"/>
        </w:rPr>
        <w:t>.</w:t>
      </w:r>
      <w:r w:rsidR="0019713E">
        <w:rPr>
          <w:szCs w:val="28"/>
        </w:rPr>
        <w:tab/>
      </w:r>
      <w:r w:rsidR="0019713E">
        <w:rPr>
          <w:szCs w:val="28"/>
        </w:rPr>
        <w:tab/>
        <w:t>(</w:t>
      </w:r>
      <w:r w:rsidR="00203A34" w:rsidRPr="00F80E5A">
        <w:rPr>
          <w:szCs w:val="28"/>
        </w:rPr>
        <w:t>4.2)</w:t>
      </w:r>
    </w:p>
    <w:p w:rsidR="00203A34" w:rsidRPr="00F80E5A" w:rsidRDefault="00203A34" w:rsidP="00B57136">
      <w:pPr>
        <w:ind w:firstLine="709"/>
        <w:jc w:val="left"/>
        <w:rPr>
          <w:b/>
          <w:szCs w:val="28"/>
        </w:rPr>
      </w:pPr>
    </w:p>
    <w:p w:rsidR="00203A34" w:rsidRPr="00F80E5A" w:rsidRDefault="00452092" w:rsidP="00B57136">
      <w:pPr>
        <w:pStyle w:val="Normal0"/>
        <w:ind w:firstLine="709"/>
        <w:rPr>
          <w:lang w:val="uk-UA"/>
        </w:rPr>
      </w:pPr>
      <w:r w:rsidRPr="00F80E5A">
        <w:rPr>
          <w:lang w:val="uk-UA"/>
        </w:rPr>
        <w:t>Графік зміни ймовірності безвідмовної роботи САУ зображений на рис. 4.1.</w:t>
      </w:r>
    </w:p>
    <w:p w:rsidR="00C87FE6" w:rsidRPr="00F80E5A" w:rsidRDefault="00C87FE6" w:rsidP="00B57136">
      <w:pPr>
        <w:spacing w:after="160" w:line="259" w:lineRule="auto"/>
        <w:ind w:firstLine="709"/>
        <w:jc w:val="left"/>
        <w:rPr>
          <w:szCs w:val="28"/>
        </w:rPr>
      </w:pPr>
    </w:p>
    <w:p w:rsidR="00203A34" w:rsidRPr="00F80E5A" w:rsidRDefault="00203A34" w:rsidP="0019713E">
      <w:pPr>
        <w:spacing w:after="160" w:line="259" w:lineRule="auto"/>
        <w:ind w:firstLine="0"/>
        <w:jc w:val="center"/>
        <w:rPr>
          <w:szCs w:val="28"/>
        </w:rPr>
      </w:pPr>
      <w:r w:rsidRPr="00F80E5A">
        <w:rPr>
          <w:noProof/>
          <w:szCs w:val="28"/>
          <w:lang w:val="ru-RU" w:eastAsia="ru-RU"/>
        </w:rPr>
        <w:drawing>
          <wp:inline distT="0" distB="0" distL="0" distR="0">
            <wp:extent cx="5495925" cy="3362325"/>
            <wp:effectExtent l="0" t="0" r="9525" b="9525"/>
            <wp:docPr id="3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95925" cy="3362325"/>
                    </a:xfrm>
                    <a:prstGeom prst="rect">
                      <a:avLst/>
                    </a:prstGeom>
                    <a:noFill/>
                    <a:ln>
                      <a:noFill/>
                    </a:ln>
                  </pic:spPr>
                </pic:pic>
              </a:graphicData>
            </a:graphic>
          </wp:inline>
        </w:drawing>
      </w:r>
    </w:p>
    <w:p w:rsidR="00203A34" w:rsidRPr="00F80E5A" w:rsidRDefault="00203A34" w:rsidP="00B57136">
      <w:pPr>
        <w:spacing w:after="160" w:line="259" w:lineRule="auto"/>
        <w:ind w:firstLine="709"/>
        <w:jc w:val="center"/>
        <w:rPr>
          <w:szCs w:val="28"/>
        </w:rPr>
      </w:pPr>
      <w:r w:rsidRPr="00F80E5A">
        <w:rPr>
          <w:szCs w:val="28"/>
        </w:rPr>
        <w:t xml:space="preserve">Рисунок 4.1– </w:t>
      </w:r>
      <w:r w:rsidR="00452092" w:rsidRPr="00F80E5A">
        <w:rPr>
          <w:szCs w:val="28"/>
        </w:rPr>
        <w:t>Графік зміни ймовірності безвідмовної роботи</w:t>
      </w:r>
    </w:p>
    <w:p w:rsidR="0019713E" w:rsidRPr="00F80E5A" w:rsidRDefault="0019713E" w:rsidP="00B57136">
      <w:pPr>
        <w:spacing w:after="160"/>
        <w:ind w:firstLine="709"/>
        <w:rPr>
          <w:szCs w:val="28"/>
        </w:rPr>
      </w:pPr>
    </w:p>
    <w:p w:rsidR="00203A34" w:rsidRPr="00F80E5A" w:rsidRDefault="00452092" w:rsidP="00B57136">
      <w:pPr>
        <w:spacing w:after="160"/>
        <w:ind w:firstLine="709"/>
        <w:rPr>
          <w:szCs w:val="28"/>
        </w:rPr>
      </w:pPr>
      <w:r w:rsidRPr="00F80E5A">
        <w:rPr>
          <w:szCs w:val="28"/>
        </w:rPr>
        <w:t>В результаті, якщо отриманий час безвідмовної роботи САУ більше зазначеного в вимогах, то немає необхідності в резервуванні елементів. Даний склад і структура САУ відповідають вимогам до надійності системи.</w:t>
      </w:r>
    </w:p>
    <w:p w:rsidR="00EB5FFA" w:rsidRPr="00F80E5A" w:rsidRDefault="00EB5FFA">
      <w:pPr>
        <w:spacing w:after="160" w:line="259" w:lineRule="auto"/>
        <w:ind w:firstLine="0"/>
        <w:jc w:val="left"/>
        <w:rPr>
          <w:rFonts w:eastAsia="Times New Roman"/>
          <w:szCs w:val="28"/>
          <w:lang w:eastAsia="uk-UA"/>
        </w:rPr>
      </w:pPr>
    </w:p>
    <w:p w:rsidR="00EB5FFA" w:rsidRPr="00F80E5A" w:rsidRDefault="00EB5FFA" w:rsidP="00EB5FFA">
      <w:pPr>
        <w:pStyle w:val="ae"/>
        <w:rPr>
          <w:rFonts w:eastAsia="Times New Roman"/>
          <w:lang w:eastAsia="uk-UA"/>
        </w:rPr>
      </w:pPr>
      <w:bookmarkStart w:id="22" w:name="_Toc28087879"/>
      <w:r w:rsidRPr="00F80E5A">
        <w:rPr>
          <w:rFonts w:eastAsia="Times New Roman"/>
          <w:lang w:eastAsia="uk-UA"/>
        </w:rPr>
        <w:t xml:space="preserve">4.2 Розрахунок </w:t>
      </w:r>
      <w:r w:rsidR="0019713E">
        <w:rPr>
          <w:rFonts w:eastAsia="Times New Roman"/>
          <w:lang w:eastAsia="uk-UA"/>
        </w:rPr>
        <w:t>е</w:t>
      </w:r>
      <w:r w:rsidRPr="00F80E5A">
        <w:rPr>
          <w:rFonts w:eastAsia="Times New Roman"/>
          <w:lang w:eastAsia="uk-UA"/>
        </w:rPr>
        <w:t xml:space="preserve">кономічної </w:t>
      </w:r>
      <w:r w:rsidR="0019713E">
        <w:rPr>
          <w:rFonts w:eastAsia="Times New Roman"/>
          <w:lang w:eastAsia="uk-UA"/>
        </w:rPr>
        <w:t>е</w:t>
      </w:r>
      <w:r w:rsidRPr="00F80E5A">
        <w:rPr>
          <w:rFonts w:eastAsia="Times New Roman"/>
          <w:lang w:eastAsia="uk-UA"/>
        </w:rPr>
        <w:t>фективності впровадження системи</w:t>
      </w:r>
      <w:bookmarkEnd w:id="22"/>
    </w:p>
    <w:p w:rsidR="00EB5FFA" w:rsidRPr="00F80E5A" w:rsidRDefault="00EB5FFA">
      <w:pPr>
        <w:spacing w:after="160" w:line="259" w:lineRule="auto"/>
        <w:ind w:firstLine="0"/>
        <w:jc w:val="left"/>
        <w:rPr>
          <w:rFonts w:eastAsia="Times New Roman"/>
          <w:szCs w:val="28"/>
          <w:lang w:eastAsia="uk-UA"/>
        </w:rPr>
      </w:pPr>
    </w:p>
    <w:p w:rsidR="00EB5FFA" w:rsidRPr="00F80E5A" w:rsidRDefault="00EB5FFA" w:rsidP="005A39F8">
      <w:pPr>
        <w:ind w:firstLine="851"/>
        <w:rPr>
          <w:szCs w:val="28"/>
        </w:rPr>
      </w:pPr>
      <w:r w:rsidRPr="00F80E5A">
        <w:rPr>
          <w:szCs w:val="28"/>
        </w:rPr>
        <w:t xml:space="preserve">Головний економічний ефект від впровадження засобів автоматизації полягає в поліпшенні економічних і господарських показників роботи підприємства, в першу чергу за рахунок підвищення оперативності управління </w:t>
      </w:r>
      <w:r w:rsidRPr="00F80E5A">
        <w:rPr>
          <w:szCs w:val="28"/>
        </w:rPr>
        <w:lastRenderedPageBreak/>
        <w:t>та зниження трудовитрат на реалізацію процесу управління, тобто скорочення витрат на управління. Для більшості підприємств економічний ефект виступає у вигляді економії трудових і фінансових ресурсів, одержуваної від</w:t>
      </w:r>
    </w:p>
    <w:p w:rsidR="00EB5FFA" w:rsidRPr="00F80E5A" w:rsidRDefault="00EB5FFA" w:rsidP="005A39F8">
      <w:pPr>
        <w:ind w:firstLine="851"/>
        <w:rPr>
          <w:szCs w:val="28"/>
        </w:rPr>
      </w:pPr>
      <w:r w:rsidRPr="00F80E5A">
        <w:rPr>
          <w:szCs w:val="28"/>
        </w:rPr>
        <w:t>Критерієм ефективності створення і впровадження нових засобів автоматизації є очікуваний економічний ефект. Він визначається за формулою:</w:t>
      </w:r>
    </w:p>
    <w:p w:rsidR="00EB5FFA" w:rsidRPr="00F80E5A" w:rsidRDefault="00EB5FFA" w:rsidP="00EB5FFA">
      <w:pPr>
        <w:rPr>
          <w:szCs w:val="28"/>
        </w:rPr>
      </w:pPr>
      <w:r w:rsidRPr="00F80E5A">
        <w:rPr>
          <w:szCs w:val="28"/>
        </w:rPr>
        <w:t> </w:t>
      </w:r>
    </w:p>
    <w:p w:rsidR="00EB5FFA" w:rsidRPr="001B0C3D" w:rsidRDefault="00452656" w:rsidP="001B0C3D">
      <w:pPr>
        <w:ind w:left="2836" w:firstLine="709"/>
        <w:jc w:val="right"/>
        <w:rPr>
          <w:szCs w:val="28"/>
        </w:rPr>
      </w:pPr>
      <w:r w:rsidRPr="001B0C3D">
        <w:rPr>
          <w:noProof/>
          <w:position w:val="-16"/>
          <w:szCs w:val="28"/>
        </w:rPr>
        <w:object w:dxaOrig="2000" w:dyaOrig="420">
          <v:shape id="_x0000_i1033" type="#_x0000_t75" alt="" style="width:99.75pt;height:21pt;mso-width-percent:0;mso-height-percent:0;mso-position-horizontal:absolute;mso-width-percent:0;mso-height-percent:0" o:ole="">
            <v:imagedata r:id="rId99" o:title=""/>
          </v:shape>
          <o:OLEObject Type="Embed" ProgID="Equation.DSMT4" ShapeID="_x0000_i1033" DrawAspect="Content" ObjectID="_1643092700" r:id="rId100"/>
        </w:object>
      </w:r>
      <w:r w:rsidR="00EB5FFA" w:rsidRPr="001B0C3D">
        <w:rPr>
          <w:szCs w:val="28"/>
        </w:rPr>
        <w:t xml:space="preserve">,                                    </w:t>
      </w:r>
      <w:r w:rsidR="001B0C3D">
        <w:rPr>
          <w:szCs w:val="28"/>
        </w:rPr>
        <w:tab/>
      </w:r>
      <w:r w:rsidR="00EB5FFA" w:rsidRPr="001B0C3D">
        <w:rPr>
          <w:szCs w:val="28"/>
        </w:rPr>
        <w:t>(4.3)</w:t>
      </w:r>
    </w:p>
    <w:p w:rsidR="00EB5FFA" w:rsidRPr="00F80E5A" w:rsidRDefault="00EB5FFA" w:rsidP="00EB5FFA">
      <w:pPr>
        <w:ind w:firstLine="0"/>
        <w:rPr>
          <w:szCs w:val="28"/>
        </w:rPr>
      </w:pPr>
    </w:p>
    <w:p w:rsidR="00EB5FFA" w:rsidRPr="00F80E5A" w:rsidRDefault="00EB5FFA" w:rsidP="001B0C3D">
      <w:pPr>
        <w:ind w:firstLine="0"/>
        <w:jc w:val="left"/>
        <w:rPr>
          <w:szCs w:val="28"/>
        </w:rPr>
      </w:pPr>
      <w:r w:rsidRPr="00F80E5A">
        <w:rPr>
          <w:szCs w:val="28"/>
        </w:rPr>
        <w:t xml:space="preserve">де </w:t>
      </w:r>
      <w:r w:rsidR="00452656" w:rsidRPr="001B0C3D">
        <w:rPr>
          <w:noProof/>
          <w:position w:val="-16"/>
          <w:szCs w:val="28"/>
        </w:rPr>
        <w:object w:dxaOrig="380" w:dyaOrig="420">
          <v:shape id="_x0000_i1034" type="#_x0000_t75" alt="" style="width:19.5pt;height:21pt;mso-width-percent:0;mso-height-percent:0;mso-width-percent:0;mso-height-percent:0" o:ole="">
            <v:imagedata r:id="rId101" o:title=""/>
          </v:shape>
          <o:OLEObject Type="Embed" ProgID="Equation.DSMT4" ShapeID="_x0000_i1034" DrawAspect="Content" ObjectID="_1643092701" r:id="rId102"/>
        </w:object>
      </w:r>
      <w:r w:rsidR="001B0C3D">
        <w:rPr>
          <w:szCs w:val="28"/>
        </w:rPr>
        <w:t xml:space="preserve"> –</w:t>
      </w:r>
      <w:r w:rsidRPr="00F80E5A">
        <w:rPr>
          <w:szCs w:val="28"/>
        </w:rPr>
        <w:t xml:space="preserve"> річна економія;</w:t>
      </w:r>
    </w:p>
    <w:p w:rsidR="00C87FE6" w:rsidRPr="00F80E5A" w:rsidRDefault="00452656" w:rsidP="00C87FE6">
      <w:pPr>
        <w:ind w:firstLine="284"/>
        <w:rPr>
          <w:szCs w:val="28"/>
        </w:rPr>
      </w:pPr>
      <w:r w:rsidRPr="001B0C3D">
        <w:rPr>
          <w:noProof/>
          <w:position w:val="-12"/>
          <w:szCs w:val="28"/>
        </w:rPr>
        <w:object w:dxaOrig="480" w:dyaOrig="380">
          <v:shape id="_x0000_i1035" type="#_x0000_t75" alt="" style="width:24.75pt;height:19.5pt;mso-width-percent:0;mso-height-percent:0;mso-width-percent:0;mso-height-percent:0" o:ole="">
            <v:imagedata r:id="rId103" o:title=""/>
          </v:shape>
          <o:OLEObject Type="Embed" ProgID="Equation.DSMT4" ShapeID="_x0000_i1035" DrawAspect="Content" ObjectID="_1643092702" r:id="rId104"/>
        </w:object>
      </w:r>
      <w:r w:rsidR="001B0C3D">
        <w:rPr>
          <w:szCs w:val="28"/>
        </w:rPr>
        <w:t>–</w:t>
      </w:r>
      <w:r w:rsidR="00EB5FFA" w:rsidRPr="00F80E5A">
        <w:rPr>
          <w:szCs w:val="28"/>
        </w:rPr>
        <w:t xml:space="preserve"> нормативний коефіцієнт (</w:t>
      </w:r>
      <w:r w:rsidRPr="001B0C3D">
        <w:rPr>
          <w:noProof/>
          <w:position w:val="-12"/>
          <w:szCs w:val="28"/>
        </w:rPr>
        <w:object w:dxaOrig="360" w:dyaOrig="380">
          <v:shape id="_x0000_i1036" type="#_x0000_t75" alt="" style="width:19.5pt;height:19.5pt;mso-width-percent:0;mso-height-percent:0;mso-width-percent:0;mso-height-percent:0" o:ole="">
            <v:imagedata r:id="rId105" o:title=""/>
          </v:shape>
          <o:OLEObject Type="Embed" ProgID="Equation.DSMT4" ShapeID="_x0000_i1036" DrawAspect="Content" ObjectID="_1643092703" r:id="rId106"/>
        </w:object>
      </w:r>
      <w:r w:rsidR="00EB5FFA" w:rsidRPr="00F80E5A">
        <w:rPr>
          <w:szCs w:val="28"/>
        </w:rPr>
        <w:t>= 0.1</w:t>
      </w:r>
      <w:r w:rsidR="008C481D" w:rsidRPr="00F80E5A">
        <w:rPr>
          <w:szCs w:val="28"/>
        </w:rPr>
        <w:t>2</w:t>
      </w:r>
      <w:r w:rsidR="00EB5FFA" w:rsidRPr="00F80E5A">
        <w:rPr>
          <w:szCs w:val="28"/>
        </w:rPr>
        <w:t>5)</w:t>
      </w:r>
      <w:r w:rsidR="00C87FE6">
        <w:rPr>
          <w:szCs w:val="28"/>
        </w:rPr>
        <w:t>.</w:t>
      </w:r>
      <w:r w:rsidR="00C87FE6" w:rsidRPr="00C87FE6">
        <w:rPr>
          <w:szCs w:val="28"/>
        </w:rPr>
        <w:t xml:space="preserve"> </w:t>
      </w:r>
      <w:r w:rsidR="00C87FE6" w:rsidRPr="00F80E5A">
        <w:rPr>
          <w:szCs w:val="28"/>
        </w:rPr>
        <w:t>Нормативний коефіцієнт ефективності в даний час приймається для енергетики рівним 0</w:t>
      </w:r>
      <w:r w:rsidR="00C87FE6">
        <w:rPr>
          <w:szCs w:val="28"/>
        </w:rPr>
        <w:t>,</w:t>
      </w:r>
      <w:r w:rsidR="00C87FE6" w:rsidRPr="00F80E5A">
        <w:rPr>
          <w:szCs w:val="28"/>
        </w:rPr>
        <w:t>125, що відповідає терміну окупності 8 років</w:t>
      </w:r>
      <w:r w:rsidR="00C87FE6">
        <w:rPr>
          <w:szCs w:val="28"/>
        </w:rPr>
        <w:t>;</w:t>
      </w:r>
    </w:p>
    <w:p w:rsidR="00EB5FFA" w:rsidRPr="00F80E5A" w:rsidRDefault="00452656" w:rsidP="001B0C3D">
      <w:pPr>
        <w:ind w:firstLine="284"/>
        <w:jc w:val="left"/>
        <w:rPr>
          <w:szCs w:val="28"/>
        </w:rPr>
      </w:pPr>
      <w:r w:rsidRPr="001B0C3D">
        <w:rPr>
          <w:noProof/>
          <w:position w:val="-12"/>
          <w:szCs w:val="28"/>
        </w:rPr>
        <w:object w:dxaOrig="380" w:dyaOrig="380">
          <v:shape id="_x0000_i1037" type="#_x0000_t75" alt="" style="width:19.5pt;height:19.5pt;mso-width-percent:0;mso-height-percent:0;mso-width-percent:0;mso-height-percent:0" o:ole="">
            <v:imagedata r:id="rId107" o:title=""/>
          </v:shape>
          <o:OLEObject Type="Embed" ProgID="Equation.DSMT4" ShapeID="_x0000_i1037" DrawAspect="Content" ObjectID="_1643092704" r:id="rId108"/>
        </w:object>
      </w:r>
      <w:r w:rsidR="001B0C3D">
        <w:rPr>
          <w:szCs w:val="28"/>
        </w:rPr>
        <w:t xml:space="preserve"> –</w:t>
      </w:r>
      <w:r w:rsidR="00EB5FFA" w:rsidRPr="00F80E5A">
        <w:rPr>
          <w:szCs w:val="28"/>
        </w:rPr>
        <w:t xml:space="preserve"> капітальні витрати на проектування і впровадження, включаючи початкову вартість програми</w:t>
      </w:r>
      <w:r w:rsidR="00C87FE6">
        <w:rPr>
          <w:szCs w:val="28"/>
        </w:rPr>
        <w:t>;</w:t>
      </w:r>
    </w:p>
    <w:p w:rsidR="00EB5FFA" w:rsidRPr="00F80E5A" w:rsidRDefault="00EB5FFA" w:rsidP="00EB5FFA">
      <w:pPr>
        <w:rPr>
          <w:szCs w:val="28"/>
        </w:rPr>
      </w:pPr>
    </w:p>
    <w:p w:rsidR="00EB5FFA" w:rsidRPr="00F80E5A" w:rsidRDefault="00452656" w:rsidP="001B0C3D">
      <w:pPr>
        <w:ind w:firstLine="0"/>
        <w:jc w:val="right"/>
        <w:rPr>
          <w:szCs w:val="28"/>
        </w:rPr>
      </w:pPr>
      <w:r w:rsidRPr="001B0C3D">
        <w:rPr>
          <w:noProof/>
          <w:position w:val="-16"/>
          <w:szCs w:val="28"/>
        </w:rPr>
        <w:object w:dxaOrig="6380" w:dyaOrig="460">
          <v:shape id="_x0000_i1038" type="#_x0000_t75" alt="" style="width:318.75pt;height:21.75pt;mso-width-percent:0;mso-height-percent:0;mso-width-percent:0;mso-height-percent:0" o:ole="">
            <v:imagedata r:id="rId109" o:title=""/>
          </v:shape>
          <o:OLEObject Type="Embed" ProgID="Equation.DSMT4" ShapeID="_x0000_i1038" DrawAspect="Content" ObjectID="_1643092705" r:id="rId110"/>
        </w:object>
      </w:r>
      <w:r w:rsidR="001B0C3D">
        <w:rPr>
          <w:szCs w:val="28"/>
        </w:rPr>
        <w:t>.</w:t>
      </w:r>
      <w:r w:rsidR="001B0C3D">
        <w:rPr>
          <w:szCs w:val="28"/>
        </w:rPr>
        <w:tab/>
      </w:r>
      <w:r w:rsidR="001B0C3D">
        <w:rPr>
          <w:szCs w:val="28"/>
        </w:rPr>
        <w:tab/>
      </w:r>
      <w:r w:rsidR="008C481D" w:rsidRPr="00F80E5A">
        <w:rPr>
          <w:szCs w:val="28"/>
        </w:rPr>
        <w:t>(4.4)</w:t>
      </w:r>
    </w:p>
    <w:p w:rsidR="008C481D" w:rsidRPr="00F80E5A" w:rsidRDefault="008C481D" w:rsidP="00EB5FFA">
      <w:pPr>
        <w:rPr>
          <w:szCs w:val="28"/>
        </w:rPr>
      </w:pPr>
    </w:p>
    <w:p w:rsidR="008C481D" w:rsidRPr="00F80E5A" w:rsidRDefault="008C481D" w:rsidP="00116A94">
      <w:pPr>
        <w:pStyle w:val="Normal0"/>
        <w:ind w:firstLine="709"/>
        <w:rPr>
          <w:lang w:val="uk-UA"/>
        </w:rPr>
      </w:pPr>
      <w:r w:rsidRPr="00F80E5A">
        <w:rPr>
          <w:lang w:val="uk-UA"/>
        </w:rPr>
        <w:t>Результати впровадження АСУ ТП</w:t>
      </w:r>
      <w:r w:rsidR="00116A94">
        <w:rPr>
          <w:lang w:val="uk-UA"/>
        </w:rPr>
        <w:t>:</w:t>
      </w:r>
    </w:p>
    <w:p w:rsidR="008C481D" w:rsidRPr="00F80E5A" w:rsidRDefault="00116A94" w:rsidP="00116A94">
      <w:pPr>
        <w:pStyle w:val="Normal0"/>
        <w:numPr>
          <w:ilvl w:val="0"/>
          <w:numId w:val="32"/>
        </w:numPr>
        <w:tabs>
          <w:tab w:val="left" w:pos="1134"/>
        </w:tabs>
        <w:ind w:left="284" w:firstLine="425"/>
        <w:rPr>
          <w:lang w:val="uk-UA"/>
        </w:rPr>
      </w:pPr>
      <w:r>
        <w:rPr>
          <w:lang w:val="uk-UA"/>
        </w:rPr>
        <w:t>п</w:t>
      </w:r>
      <w:r w:rsidR="008C481D" w:rsidRPr="00F80E5A">
        <w:rPr>
          <w:lang w:val="uk-UA"/>
        </w:rPr>
        <w:t>ідвищення безпеки експлуатації обладнання внаслідок виключення людського фактор</w:t>
      </w:r>
      <w:r w:rsidR="00D00626">
        <w:rPr>
          <w:lang w:val="uk-UA"/>
        </w:rPr>
        <w:t>у</w:t>
      </w:r>
      <w:r w:rsidR="008C481D" w:rsidRPr="00F80E5A">
        <w:rPr>
          <w:lang w:val="uk-UA"/>
        </w:rPr>
        <w:t xml:space="preserve"> як джерела позаштатних і аварійних ситуацій (диференційований допуск операторів до окремими операціями, захист системи від випадкового і несанкціонованого впливу);</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мінімізація споживання енергоресурсів;</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централізований облік споживання енергоресурсів </w:t>
      </w:r>
      <w:r w:rsidR="00116A94">
        <w:rPr>
          <w:lang w:val="uk-UA"/>
        </w:rPr>
        <w:t>–</w:t>
      </w:r>
      <w:r w:rsidRPr="00F80E5A">
        <w:rPr>
          <w:lang w:val="uk-UA"/>
        </w:rPr>
        <w:t xml:space="preserve"> газу, тепла, води, електроенергії;</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скорочення чисельності персоналу;</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зниження експлуатаційних витрат;</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збільшення терміну служби обладнання внаслідок </w:t>
      </w:r>
      <w:r w:rsidR="00D00626" w:rsidRPr="00F80E5A">
        <w:rPr>
          <w:lang w:val="uk-UA"/>
        </w:rPr>
        <w:t>реінжин</w:t>
      </w:r>
      <w:r w:rsidR="00D00626">
        <w:rPr>
          <w:lang w:val="uk-UA"/>
        </w:rPr>
        <w:t>і</w:t>
      </w:r>
      <w:r w:rsidR="00D00626" w:rsidRPr="00F80E5A">
        <w:rPr>
          <w:lang w:val="uk-UA"/>
        </w:rPr>
        <w:t xml:space="preserve">рингу </w:t>
      </w:r>
      <w:r w:rsidRPr="00F80E5A">
        <w:rPr>
          <w:lang w:val="uk-UA"/>
        </w:rPr>
        <w:t>режимів його роботи;</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lastRenderedPageBreak/>
        <w:t xml:space="preserve"> збільшення терміну служби обладнання внаслідок забезпечення його рівномірної напрацювання;</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забезпечення автоматизованого ефективного управління технологічними процесами в нормальних, перехідних і </w:t>
      </w:r>
      <w:proofErr w:type="spellStart"/>
      <w:r w:rsidRPr="00F80E5A">
        <w:rPr>
          <w:lang w:val="uk-UA"/>
        </w:rPr>
        <w:t>передаварійних</w:t>
      </w:r>
      <w:proofErr w:type="spellEnd"/>
      <w:r w:rsidRPr="00F80E5A">
        <w:rPr>
          <w:lang w:val="uk-UA"/>
        </w:rPr>
        <w:t xml:space="preserve"> режимах роботи;</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дистанційна діагностика стану обладнання;</w:t>
      </w:r>
    </w:p>
    <w:p w:rsidR="008C481D" w:rsidRPr="00F80E5A" w:rsidRDefault="008C481D" w:rsidP="00116A94">
      <w:pPr>
        <w:pStyle w:val="Normal0"/>
        <w:numPr>
          <w:ilvl w:val="0"/>
          <w:numId w:val="32"/>
        </w:numPr>
        <w:tabs>
          <w:tab w:val="left" w:pos="1134"/>
        </w:tabs>
        <w:ind w:left="284" w:firstLine="425"/>
        <w:rPr>
          <w:lang w:val="uk-UA"/>
        </w:rPr>
      </w:pPr>
      <w:r w:rsidRPr="00F80E5A">
        <w:rPr>
          <w:lang w:val="uk-UA"/>
        </w:rPr>
        <w:t xml:space="preserve"> вироблення </w:t>
      </w:r>
      <w:r w:rsidR="00584E92">
        <w:rPr>
          <w:lang w:val="uk-UA"/>
        </w:rPr>
        <w:t>електроенергії</w:t>
      </w:r>
      <w:r w:rsidRPr="00F80E5A">
        <w:rPr>
          <w:lang w:val="uk-UA"/>
        </w:rPr>
        <w:t xml:space="preserve"> заданої якості і кількості;</w:t>
      </w:r>
    </w:p>
    <w:p w:rsidR="008C481D" w:rsidRDefault="008C481D" w:rsidP="00116A94">
      <w:pPr>
        <w:pStyle w:val="Normal0"/>
        <w:numPr>
          <w:ilvl w:val="0"/>
          <w:numId w:val="32"/>
        </w:numPr>
        <w:tabs>
          <w:tab w:val="left" w:pos="1134"/>
        </w:tabs>
        <w:ind w:left="284" w:firstLine="425"/>
        <w:rPr>
          <w:lang w:val="uk-UA"/>
        </w:rPr>
      </w:pPr>
      <w:r w:rsidRPr="00F80E5A">
        <w:rPr>
          <w:lang w:val="uk-UA"/>
        </w:rPr>
        <w:t xml:space="preserve"> своєчасне подання оперативному персоналу достовірної інформації про хід технологічного процесу, стан устаткування і технологічних засобів управління</w:t>
      </w:r>
      <w:r w:rsidR="00116A94">
        <w:rPr>
          <w:lang w:val="uk-UA"/>
        </w:rPr>
        <w:t>.</w:t>
      </w:r>
    </w:p>
    <w:p w:rsidR="001C75CE" w:rsidRDefault="001C75CE" w:rsidP="001C75CE">
      <w:pPr>
        <w:pStyle w:val="Normal0"/>
        <w:tabs>
          <w:tab w:val="left" w:pos="1134"/>
        </w:tabs>
        <w:ind w:left="709" w:firstLine="0"/>
        <w:rPr>
          <w:lang w:val="uk-UA"/>
        </w:rPr>
      </w:pPr>
    </w:p>
    <w:p w:rsidR="001C75CE" w:rsidRPr="001C75CE" w:rsidRDefault="001C75CE" w:rsidP="00DA1B8D">
      <w:pPr>
        <w:pStyle w:val="ae"/>
      </w:pPr>
      <w:bookmarkStart w:id="23" w:name="_Toc28087880"/>
      <w:r w:rsidRPr="001C75CE">
        <w:t>Висновки до розділу 4</w:t>
      </w:r>
      <w:bookmarkEnd w:id="23"/>
    </w:p>
    <w:p w:rsidR="001C75CE" w:rsidRPr="00F80E5A" w:rsidRDefault="001C75CE" w:rsidP="001C75CE">
      <w:pPr>
        <w:pStyle w:val="Normal0"/>
        <w:tabs>
          <w:tab w:val="left" w:pos="1134"/>
        </w:tabs>
        <w:ind w:left="709" w:firstLine="0"/>
        <w:rPr>
          <w:lang w:val="uk-UA"/>
        </w:rPr>
      </w:pPr>
    </w:p>
    <w:p w:rsidR="00EB5FFA" w:rsidRPr="00F80E5A" w:rsidRDefault="008C481D" w:rsidP="001C75CE">
      <w:pPr>
        <w:pStyle w:val="Normal0"/>
        <w:ind w:firstLine="709"/>
        <w:rPr>
          <w:lang w:val="uk-UA"/>
        </w:rPr>
      </w:pPr>
      <w:r w:rsidRPr="00F80E5A">
        <w:rPr>
          <w:lang w:val="uk-UA"/>
        </w:rPr>
        <w:t xml:space="preserve">Виходячи з </w:t>
      </w:r>
      <w:r w:rsidR="00072591">
        <w:rPr>
          <w:lang w:val="uk-UA"/>
        </w:rPr>
        <w:t>розрахунків</w:t>
      </w:r>
      <w:r w:rsidRPr="00F80E5A">
        <w:rPr>
          <w:lang w:val="uk-UA"/>
        </w:rPr>
        <w:t>, можна</w:t>
      </w:r>
      <w:r w:rsidR="00072591">
        <w:rPr>
          <w:lang w:val="uk-UA"/>
        </w:rPr>
        <w:t xml:space="preserve"> </w:t>
      </w:r>
      <w:r w:rsidRPr="00F80E5A">
        <w:rPr>
          <w:lang w:val="uk-UA"/>
        </w:rPr>
        <w:t>стверджувати, що впровадження системи</w:t>
      </w:r>
      <w:r w:rsidR="00DE6E0E" w:rsidRPr="00F80E5A">
        <w:rPr>
          <w:lang w:val="uk-UA"/>
        </w:rPr>
        <w:t xml:space="preserve"> дистанційного управління запірною арматурою котла електростанції</w:t>
      </w:r>
      <w:r w:rsidRPr="00F80E5A">
        <w:rPr>
          <w:lang w:val="uk-UA"/>
        </w:rPr>
        <w:t xml:space="preserve">, не тільки підвищує надійність і сприяє випуску більш якісної продукції, але і дає ряд не настільки очевидних, але при цьому корисних і потрібних переваг, завжди покращуючи техніко-економічні показники , сприяє зниженню собівартості, збільшення продуктивності, а значить і підсумкової вартості, </w:t>
      </w:r>
      <w:r w:rsidR="00DE6E0E" w:rsidRPr="00F80E5A">
        <w:rPr>
          <w:lang w:val="uk-UA"/>
        </w:rPr>
        <w:t>у виробни</w:t>
      </w:r>
      <w:r w:rsidR="00D00626">
        <w:rPr>
          <w:lang w:val="uk-UA"/>
        </w:rPr>
        <w:t>ц</w:t>
      </w:r>
      <w:r w:rsidR="00DE6E0E" w:rsidRPr="00F80E5A">
        <w:rPr>
          <w:lang w:val="uk-UA"/>
        </w:rPr>
        <w:t>тві електроенергії</w:t>
      </w:r>
      <w:r w:rsidRPr="00F80E5A">
        <w:rPr>
          <w:lang w:val="uk-UA"/>
        </w:rPr>
        <w:t>. Впровадження АСУТП дозволяє максимально скоротити вплив людського фактор</w:t>
      </w:r>
      <w:r w:rsidR="00D00626">
        <w:rPr>
          <w:lang w:val="uk-UA"/>
        </w:rPr>
        <w:t>у</w:t>
      </w:r>
      <w:r w:rsidRPr="00F80E5A">
        <w:rPr>
          <w:lang w:val="uk-UA"/>
        </w:rPr>
        <w:t xml:space="preserve"> на </w:t>
      </w:r>
      <w:r w:rsidR="00DE6E0E" w:rsidRPr="00F80E5A">
        <w:rPr>
          <w:lang w:val="uk-UA"/>
        </w:rPr>
        <w:t>роботу котла</w:t>
      </w:r>
      <w:r w:rsidRPr="00F80E5A">
        <w:rPr>
          <w:lang w:val="uk-UA"/>
        </w:rPr>
        <w:t>, впроваджув</w:t>
      </w:r>
      <w:r w:rsidR="00DE6E0E" w:rsidRPr="00F80E5A">
        <w:rPr>
          <w:lang w:val="uk-UA"/>
        </w:rPr>
        <w:t>ати</w:t>
      </w:r>
      <w:r w:rsidRPr="00F80E5A">
        <w:rPr>
          <w:lang w:val="uk-UA"/>
        </w:rPr>
        <w:t xml:space="preserve"> сучасні технології, і підвищу</w:t>
      </w:r>
      <w:r w:rsidR="00DE6E0E" w:rsidRPr="00F80E5A">
        <w:rPr>
          <w:lang w:val="uk-UA"/>
        </w:rPr>
        <w:t>вати</w:t>
      </w:r>
      <w:r w:rsidRPr="00F80E5A">
        <w:rPr>
          <w:lang w:val="uk-UA"/>
        </w:rPr>
        <w:t xml:space="preserve"> ефективність виробництва</w:t>
      </w:r>
      <w:r w:rsidR="00DE6E0E" w:rsidRPr="00F80E5A">
        <w:rPr>
          <w:lang w:val="uk-UA"/>
        </w:rPr>
        <w:t xml:space="preserve"> електроенергії</w:t>
      </w:r>
      <w:r w:rsidRPr="00F80E5A">
        <w:rPr>
          <w:lang w:val="uk-UA"/>
        </w:rPr>
        <w:t>.</w:t>
      </w:r>
    </w:p>
    <w:p w:rsidR="005A39F8" w:rsidRPr="00F80E5A" w:rsidRDefault="005A39F8">
      <w:pPr>
        <w:spacing w:after="160" w:line="259" w:lineRule="auto"/>
        <w:ind w:firstLine="0"/>
        <w:jc w:val="left"/>
        <w:rPr>
          <w:rFonts w:eastAsia="Times New Roman"/>
          <w:b/>
          <w:bCs/>
          <w:kern w:val="36"/>
          <w:szCs w:val="48"/>
          <w:lang w:eastAsia="uk-UA"/>
        </w:rPr>
      </w:pPr>
      <w:r w:rsidRPr="00F80E5A">
        <w:rPr>
          <w:rFonts w:eastAsia="Times New Roman"/>
          <w:b/>
          <w:bCs/>
          <w:kern w:val="36"/>
          <w:szCs w:val="48"/>
          <w:lang w:eastAsia="uk-UA"/>
        </w:rPr>
        <w:br w:type="page"/>
      </w:r>
    </w:p>
    <w:p w:rsidR="00203A34" w:rsidRPr="00F80E5A" w:rsidRDefault="00500C79" w:rsidP="00500C79">
      <w:pPr>
        <w:pStyle w:val="1"/>
        <w:ind w:firstLine="0"/>
        <w:jc w:val="center"/>
      </w:pPr>
      <w:bookmarkStart w:id="24" w:name="_Toc28087881"/>
      <w:r w:rsidRPr="00F80E5A">
        <w:lastRenderedPageBreak/>
        <w:t>5</w:t>
      </w:r>
      <w:r w:rsidR="00203A34" w:rsidRPr="00F80E5A">
        <w:t xml:space="preserve"> </w:t>
      </w:r>
      <w:r w:rsidRPr="00F80E5A">
        <w:t>РОЗРАХУНОК СИСТЕМИ ВЕНТИЛЯЦІЇ</w:t>
      </w:r>
      <w:bookmarkEnd w:id="24"/>
    </w:p>
    <w:p w:rsidR="00203A34" w:rsidRDefault="00203A34" w:rsidP="00B57136">
      <w:pPr>
        <w:ind w:firstLine="709"/>
        <w:rPr>
          <w:rFonts w:eastAsia="Times New Roman"/>
          <w:szCs w:val="28"/>
          <w:lang w:eastAsia="uk-UA"/>
        </w:rPr>
      </w:pPr>
    </w:p>
    <w:p w:rsidR="00116A94" w:rsidRPr="00F80E5A" w:rsidRDefault="00116A94" w:rsidP="00B57136">
      <w:pPr>
        <w:ind w:firstLine="709"/>
        <w:rPr>
          <w:rFonts w:eastAsia="Times New Roman"/>
          <w:szCs w:val="28"/>
          <w:lang w:eastAsia="uk-UA"/>
        </w:rPr>
      </w:pPr>
    </w:p>
    <w:p w:rsidR="00452092" w:rsidRPr="00F80E5A" w:rsidRDefault="00452092" w:rsidP="00B57136">
      <w:pPr>
        <w:pStyle w:val="Normal0"/>
        <w:ind w:firstLine="709"/>
        <w:rPr>
          <w:lang w:val="uk-UA"/>
        </w:rPr>
      </w:pPr>
      <w:r w:rsidRPr="00F80E5A">
        <w:rPr>
          <w:lang w:val="uk-UA"/>
        </w:rPr>
        <w:t>Розрахунок системи вентиляції починається з визначення продуктивності по повітрю (повітрообміну), яка вимірюється в кубометрах на годину. Для розрахунків необхідно знати площу ділянки, на якому встановлюються ПЛК та шафи з автоматикою.</w:t>
      </w:r>
    </w:p>
    <w:p w:rsidR="00452092" w:rsidRPr="00F80E5A" w:rsidRDefault="00452092" w:rsidP="00B57136">
      <w:pPr>
        <w:pStyle w:val="Normal0"/>
        <w:ind w:firstLine="709"/>
        <w:rPr>
          <w:lang w:val="uk-UA"/>
        </w:rPr>
      </w:pPr>
      <w:r w:rsidRPr="00F80E5A">
        <w:rPr>
          <w:lang w:val="uk-UA"/>
        </w:rPr>
        <w:t>Після розрахунку повітрообміну за кількістю осіб нам потрібно розрахувати повітрообмін по кратності (цей параметр показує, скільки разів протягом однієї години в приміщенні відбувається повна зміна повітря). Щоб повітря в приміщенні не застоювалося, потрібно забезпечити хоча б одноразовий повітрообмін.</w:t>
      </w:r>
    </w:p>
    <w:p w:rsidR="00452092" w:rsidRPr="00F80E5A" w:rsidRDefault="00452092" w:rsidP="00B57136">
      <w:pPr>
        <w:pStyle w:val="Normal0"/>
        <w:ind w:firstLine="709"/>
        <w:rPr>
          <w:lang w:val="uk-UA"/>
        </w:rPr>
      </w:pPr>
      <w:r w:rsidRPr="00F80E5A">
        <w:rPr>
          <w:lang w:val="uk-UA"/>
        </w:rPr>
        <w:t xml:space="preserve">Таким чином, для визначення необхідної витрати повітря потрібно розрахувати два значення </w:t>
      </w:r>
      <w:proofErr w:type="spellStart"/>
      <w:r w:rsidRPr="00F80E5A">
        <w:rPr>
          <w:lang w:val="uk-UA"/>
        </w:rPr>
        <w:t>повітр</w:t>
      </w:r>
      <w:r w:rsidR="001934CB">
        <w:rPr>
          <w:lang w:val="uk-UA"/>
        </w:rPr>
        <w:t>е</w:t>
      </w:r>
      <w:r w:rsidRPr="00F80E5A">
        <w:rPr>
          <w:lang w:val="uk-UA"/>
        </w:rPr>
        <w:t>обміну</w:t>
      </w:r>
      <w:proofErr w:type="spellEnd"/>
      <w:r w:rsidRPr="00F80E5A">
        <w:rPr>
          <w:lang w:val="uk-UA"/>
        </w:rPr>
        <w:t>: за кількістю людей і по кратності і, після чого вибрати більше з цих двох значень.</w:t>
      </w:r>
    </w:p>
    <w:p w:rsidR="00203A34" w:rsidRPr="00F80E5A" w:rsidRDefault="00452092" w:rsidP="00B57136">
      <w:pPr>
        <w:pStyle w:val="Normal0"/>
        <w:ind w:firstLine="709"/>
        <w:rPr>
          <w:bCs/>
          <w:kern w:val="36"/>
          <w:lang w:val="uk-UA"/>
        </w:rPr>
      </w:pPr>
      <w:r w:rsidRPr="00F80E5A">
        <w:rPr>
          <w:lang w:val="uk-UA"/>
        </w:rPr>
        <w:t>Розрахунок повітрообміну за кількістю людей</w:t>
      </w:r>
      <w:r w:rsidR="00203A34" w:rsidRPr="00F80E5A">
        <w:rPr>
          <w:bCs/>
          <w:kern w:val="36"/>
          <w:lang w:val="uk-UA"/>
        </w:rPr>
        <w:t xml:space="preserve">: </w:t>
      </w:r>
    </w:p>
    <w:p w:rsidR="00203A34" w:rsidRPr="00F80E5A" w:rsidRDefault="00203A34" w:rsidP="00B57136">
      <w:pPr>
        <w:ind w:firstLine="709"/>
        <w:rPr>
          <w:rFonts w:eastAsia="Times New Roman"/>
          <w:bCs/>
          <w:kern w:val="36"/>
          <w:szCs w:val="28"/>
          <w:lang w:eastAsia="uk-UA"/>
        </w:rPr>
      </w:pPr>
    </w:p>
    <w:p w:rsidR="00203A34" w:rsidRPr="00F80E5A" w:rsidRDefault="00452656" w:rsidP="00B57136">
      <w:pPr>
        <w:ind w:firstLine="709"/>
        <w:jc w:val="right"/>
        <w:rPr>
          <w:rFonts w:eastAsia="Times New Roman"/>
          <w:bCs/>
          <w:kern w:val="36"/>
          <w:szCs w:val="28"/>
          <w:lang w:eastAsia="uk-UA"/>
        </w:rPr>
      </w:pPr>
      <w:r w:rsidRPr="00F80E5A">
        <w:rPr>
          <w:noProof/>
          <w:position w:val="-12"/>
          <w:szCs w:val="28"/>
        </w:rPr>
        <w:object w:dxaOrig="1240" w:dyaOrig="360">
          <v:shape id="_x0000_i1039" type="#_x0000_t75" alt="" style="width:92.25pt;height:22.5pt;mso-width-percent:0;mso-height-percent:0;mso-width-percent:0;mso-height-percent:0" o:ole="">
            <v:imagedata r:id="rId111" o:title=""/>
          </v:shape>
          <o:OLEObject Type="Embed" ProgID="Equation.3" ShapeID="_x0000_i1039" DrawAspect="Content" ObjectID="_1643092706" r:id="rId112"/>
        </w:object>
      </w:r>
      <w:r w:rsidR="00203A34" w:rsidRPr="00F80E5A">
        <w:rPr>
          <w:rFonts w:eastAsia="Times New Roman"/>
          <w:bCs/>
          <w:kern w:val="36"/>
          <w:szCs w:val="28"/>
          <w:lang w:eastAsia="uk-UA"/>
        </w:rPr>
        <w:t>,                                               (</w:t>
      </w:r>
      <w:r w:rsidR="00072C46" w:rsidRPr="00F80E5A">
        <w:rPr>
          <w:rFonts w:eastAsia="Times New Roman"/>
          <w:bCs/>
          <w:kern w:val="36"/>
          <w:szCs w:val="28"/>
          <w:lang w:eastAsia="uk-UA"/>
        </w:rPr>
        <w:t>5</w:t>
      </w:r>
      <w:r w:rsidR="00203A34" w:rsidRPr="00F80E5A">
        <w:rPr>
          <w:rFonts w:eastAsia="Times New Roman"/>
          <w:bCs/>
          <w:kern w:val="36"/>
          <w:szCs w:val="28"/>
          <w:lang w:eastAsia="uk-UA"/>
        </w:rPr>
        <w:t>.</w:t>
      </w:r>
      <w:r w:rsidR="00072C46" w:rsidRPr="00F80E5A">
        <w:rPr>
          <w:rFonts w:eastAsia="Times New Roman"/>
          <w:bCs/>
          <w:kern w:val="36"/>
          <w:szCs w:val="28"/>
          <w:lang w:eastAsia="uk-UA"/>
        </w:rPr>
        <w:t>1</w:t>
      </w:r>
      <w:r w:rsidR="00203A34" w:rsidRPr="00F80E5A">
        <w:rPr>
          <w:rFonts w:eastAsia="Times New Roman"/>
          <w:bCs/>
          <w:kern w:val="36"/>
          <w:szCs w:val="28"/>
          <w:lang w:eastAsia="uk-UA"/>
        </w:rPr>
        <w:t>)</w:t>
      </w:r>
    </w:p>
    <w:p w:rsidR="00203A34" w:rsidRPr="00F80E5A" w:rsidRDefault="00203A34" w:rsidP="00B57136">
      <w:pPr>
        <w:ind w:firstLine="709"/>
        <w:rPr>
          <w:rFonts w:eastAsia="Times New Roman"/>
          <w:bCs/>
          <w:kern w:val="36"/>
          <w:szCs w:val="28"/>
          <w:lang w:eastAsia="uk-UA"/>
        </w:rPr>
      </w:pPr>
    </w:p>
    <w:p w:rsidR="00203A34" w:rsidRPr="00F80E5A" w:rsidRDefault="00203A34" w:rsidP="00116A94">
      <w:pPr>
        <w:pStyle w:val="Normal0"/>
        <w:ind w:firstLine="0"/>
        <w:rPr>
          <w:lang w:val="uk-UA"/>
        </w:rPr>
      </w:pPr>
      <w:r w:rsidRPr="00F80E5A">
        <w:rPr>
          <w:lang w:val="uk-UA"/>
        </w:rPr>
        <w:t xml:space="preserve">де </w:t>
      </w:r>
      <w:r w:rsidR="00116A94">
        <w:rPr>
          <w:lang w:val="uk-UA"/>
        </w:rPr>
        <w:t xml:space="preserve"> </w:t>
      </w:r>
      <w:r w:rsidRPr="00116A94">
        <w:rPr>
          <w:i/>
          <w:lang w:val="uk-UA"/>
        </w:rPr>
        <w:t>L</w:t>
      </w:r>
      <w:r w:rsidRPr="00F80E5A">
        <w:rPr>
          <w:lang w:val="uk-UA"/>
        </w:rPr>
        <w:t xml:space="preserve"> – </w:t>
      </w:r>
      <w:r w:rsidR="00452092" w:rsidRPr="00F80E5A">
        <w:rPr>
          <w:lang w:val="uk-UA"/>
        </w:rPr>
        <w:t xml:space="preserve">необхідна продуктивність </w:t>
      </w:r>
      <w:proofErr w:type="spellStart"/>
      <w:r w:rsidR="00452092" w:rsidRPr="00F80E5A">
        <w:rPr>
          <w:lang w:val="uk-UA"/>
        </w:rPr>
        <w:t>приточної</w:t>
      </w:r>
      <w:proofErr w:type="spellEnd"/>
      <w:r w:rsidR="00452092" w:rsidRPr="00F80E5A">
        <w:rPr>
          <w:lang w:val="uk-UA"/>
        </w:rPr>
        <w:t xml:space="preserve"> вентиляції</w:t>
      </w:r>
      <w:r w:rsidRPr="00F80E5A">
        <w:rPr>
          <w:lang w:val="uk-UA"/>
        </w:rPr>
        <w:t>, м³/</w:t>
      </w:r>
      <w:r w:rsidR="00BB2ED7">
        <w:rPr>
          <w:lang w:val="uk-UA"/>
        </w:rPr>
        <w:t>год.</w:t>
      </w:r>
      <w:r w:rsidRPr="00F80E5A">
        <w:rPr>
          <w:lang w:val="uk-UA"/>
        </w:rPr>
        <w:t>;</w:t>
      </w:r>
    </w:p>
    <w:p w:rsidR="00203A34" w:rsidRPr="00F80E5A" w:rsidRDefault="00116A94" w:rsidP="00116A94">
      <w:pPr>
        <w:pStyle w:val="Normal0"/>
        <w:ind w:firstLine="0"/>
        <w:rPr>
          <w:lang w:val="uk-UA"/>
        </w:rPr>
      </w:pPr>
      <w:r>
        <w:rPr>
          <w:i/>
          <w:lang w:val="uk-UA"/>
        </w:rPr>
        <w:t xml:space="preserve">     </w:t>
      </w:r>
      <w:r w:rsidR="00203A34" w:rsidRPr="00116A94">
        <w:rPr>
          <w:i/>
          <w:lang w:val="uk-UA"/>
        </w:rPr>
        <w:t>N</w:t>
      </w:r>
      <w:r w:rsidR="00203A34" w:rsidRPr="00F80E5A">
        <w:rPr>
          <w:lang w:val="uk-UA"/>
        </w:rPr>
        <w:t xml:space="preserve"> – </w:t>
      </w:r>
      <w:r w:rsidR="00452092" w:rsidRPr="00F80E5A">
        <w:rPr>
          <w:lang w:val="uk-UA"/>
        </w:rPr>
        <w:t>кількість осіб</w:t>
      </w:r>
      <w:r w:rsidR="00203A34" w:rsidRPr="00F80E5A">
        <w:rPr>
          <w:lang w:val="uk-UA"/>
        </w:rPr>
        <w:t>;</w:t>
      </w:r>
    </w:p>
    <w:p w:rsidR="00203A34" w:rsidRPr="00F80E5A" w:rsidRDefault="00116A94" w:rsidP="00BB2ED7">
      <w:pPr>
        <w:pStyle w:val="Normal0"/>
        <w:ind w:firstLine="0"/>
        <w:rPr>
          <w:lang w:val="uk-UA"/>
        </w:rPr>
      </w:pPr>
      <w:r>
        <w:rPr>
          <w:lang w:val="uk-UA"/>
        </w:rPr>
        <w:t xml:space="preserve">    </w:t>
      </w:r>
      <w:r w:rsidR="00452656" w:rsidRPr="00F80E5A">
        <w:rPr>
          <w:noProof/>
          <w:position w:val="-12"/>
          <w:lang w:val="uk-UA"/>
        </w:rPr>
        <w:object w:dxaOrig="639" w:dyaOrig="380">
          <v:shape id="_x0000_i1040" type="#_x0000_t75" alt="" style="width:31.5pt;height:19.5pt;mso-width-percent:0;mso-height-percent:0;mso-width-percent:0;mso-height-percent:0" o:ole="">
            <v:imagedata r:id="rId113" o:title=""/>
          </v:shape>
          <o:OLEObject Type="Embed" ProgID="Equation.DSMT4" ShapeID="_x0000_i1040" DrawAspect="Content" ObjectID="_1643092707" r:id="rId114"/>
        </w:object>
      </w:r>
      <w:r w:rsidR="00203A34" w:rsidRPr="00F80E5A">
        <w:rPr>
          <w:lang w:val="uk-UA"/>
        </w:rPr>
        <w:t xml:space="preserve">– </w:t>
      </w:r>
      <w:r w:rsidR="00452092" w:rsidRPr="00F80E5A">
        <w:rPr>
          <w:lang w:val="uk-UA"/>
        </w:rPr>
        <w:t>норма витрати повітря на одну людину</w:t>
      </w:r>
      <w:r w:rsidR="00BB2ED7">
        <w:rPr>
          <w:lang w:val="uk-UA"/>
        </w:rPr>
        <w:t xml:space="preserve"> (т</w:t>
      </w:r>
      <w:r w:rsidR="00452092" w:rsidRPr="00F80E5A">
        <w:rPr>
          <w:lang w:val="uk-UA"/>
        </w:rPr>
        <w:t>ипове значення</w:t>
      </w:r>
      <w:r w:rsidR="00203A34" w:rsidRPr="00F80E5A">
        <w:rPr>
          <w:lang w:val="uk-UA"/>
        </w:rPr>
        <w:t xml:space="preserve"> (по </w:t>
      </w:r>
      <w:proofErr w:type="spellStart"/>
      <w:r w:rsidR="00203A34" w:rsidRPr="00F80E5A">
        <w:rPr>
          <w:lang w:val="uk-UA"/>
        </w:rPr>
        <w:t>СН</w:t>
      </w:r>
      <w:r w:rsidR="00452092" w:rsidRPr="00F80E5A">
        <w:rPr>
          <w:lang w:val="uk-UA"/>
        </w:rPr>
        <w:t>і</w:t>
      </w:r>
      <w:r w:rsidR="00203A34" w:rsidRPr="00F80E5A">
        <w:rPr>
          <w:lang w:val="uk-UA"/>
        </w:rPr>
        <w:t>П</w:t>
      </w:r>
      <w:proofErr w:type="spellEnd"/>
      <w:r w:rsidR="00203A34" w:rsidRPr="00F80E5A">
        <w:rPr>
          <w:lang w:val="uk-UA"/>
        </w:rPr>
        <w:t>) – 60 м³/</w:t>
      </w:r>
      <w:r w:rsidR="00BB2ED7">
        <w:rPr>
          <w:lang w:val="uk-UA"/>
        </w:rPr>
        <w:t>год.)</w:t>
      </w:r>
      <w:r w:rsidR="00BA1D9F">
        <w:rPr>
          <w:lang w:val="uk-UA"/>
        </w:rPr>
        <w:t>.</w:t>
      </w:r>
      <w:r w:rsidR="00203A34" w:rsidRPr="00F80E5A">
        <w:rPr>
          <w:lang w:val="uk-UA"/>
        </w:rPr>
        <w:t xml:space="preserve"> </w:t>
      </w:r>
    </w:p>
    <w:p w:rsidR="00203A34" w:rsidRPr="00F80E5A" w:rsidRDefault="00452092" w:rsidP="00B57136">
      <w:pPr>
        <w:pStyle w:val="Normal0"/>
        <w:ind w:firstLine="709"/>
        <w:rPr>
          <w:lang w:val="uk-UA"/>
        </w:rPr>
      </w:pPr>
      <w:r w:rsidRPr="00F80E5A">
        <w:rPr>
          <w:lang w:val="uk-UA"/>
        </w:rPr>
        <w:t>Розрахунок повітрообміну по кратності</w:t>
      </w:r>
      <w:r w:rsidR="00203A34" w:rsidRPr="00F80E5A">
        <w:rPr>
          <w:lang w:val="uk-UA"/>
        </w:rPr>
        <w:t xml:space="preserve">: </w:t>
      </w:r>
    </w:p>
    <w:p w:rsidR="00203A34" w:rsidRPr="00F80E5A" w:rsidRDefault="00203A34" w:rsidP="00B57136">
      <w:pPr>
        <w:ind w:firstLine="709"/>
        <w:rPr>
          <w:rFonts w:eastAsia="Times New Roman"/>
          <w:bCs/>
          <w:kern w:val="36"/>
          <w:szCs w:val="28"/>
          <w:lang w:eastAsia="uk-UA"/>
        </w:rPr>
      </w:pPr>
    </w:p>
    <w:p w:rsidR="00203A34" w:rsidRPr="00F80E5A" w:rsidRDefault="00452656" w:rsidP="00B57136">
      <w:pPr>
        <w:ind w:firstLine="709"/>
        <w:jc w:val="right"/>
        <w:rPr>
          <w:rFonts w:eastAsia="Times New Roman"/>
          <w:bCs/>
          <w:kern w:val="36"/>
          <w:szCs w:val="28"/>
          <w:lang w:eastAsia="uk-UA"/>
        </w:rPr>
      </w:pPr>
      <w:r w:rsidRPr="00F80E5A">
        <w:rPr>
          <w:noProof/>
          <w:position w:val="-6"/>
          <w:szCs w:val="28"/>
        </w:rPr>
        <w:object w:dxaOrig="1380" w:dyaOrig="300">
          <v:shape id="_x0000_i1041" type="#_x0000_t75" alt="" style="width:71.25pt;height:15pt;mso-width-percent:0;mso-height-percent:0;mso-width-percent:0;mso-height-percent:0" o:ole="">
            <v:imagedata r:id="rId115" o:title=""/>
          </v:shape>
          <o:OLEObject Type="Embed" ProgID="Equation.DSMT4" ShapeID="_x0000_i1041" DrawAspect="Content" ObjectID="_1643092708" r:id="rId116"/>
        </w:object>
      </w:r>
      <w:r w:rsidR="00203A34" w:rsidRPr="00F80E5A">
        <w:rPr>
          <w:rFonts w:eastAsia="Times New Roman"/>
          <w:bCs/>
          <w:kern w:val="36"/>
          <w:szCs w:val="28"/>
          <w:lang w:eastAsia="uk-UA"/>
        </w:rPr>
        <w:t xml:space="preserve">,                     </w:t>
      </w:r>
      <w:r w:rsidR="00072C46" w:rsidRPr="00F80E5A">
        <w:rPr>
          <w:rFonts w:eastAsia="Times New Roman"/>
          <w:bCs/>
          <w:kern w:val="36"/>
          <w:szCs w:val="28"/>
          <w:lang w:eastAsia="uk-UA"/>
        </w:rPr>
        <w:t xml:space="preserve">                              (5.2</w:t>
      </w:r>
      <w:r w:rsidR="00203A34" w:rsidRPr="00F80E5A">
        <w:rPr>
          <w:rFonts w:eastAsia="Times New Roman"/>
          <w:bCs/>
          <w:kern w:val="36"/>
          <w:szCs w:val="28"/>
          <w:lang w:eastAsia="uk-UA"/>
        </w:rPr>
        <w:t>)</w:t>
      </w:r>
    </w:p>
    <w:p w:rsidR="00203A34" w:rsidRPr="00F80E5A" w:rsidRDefault="00203A34" w:rsidP="00B57136">
      <w:pPr>
        <w:ind w:firstLine="709"/>
        <w:rPr>
          <w:rFonts w:eastAsia="Times New Roman"/>
          <w:bCs/>
          <w:kern w:val="36"/>
          <w:szCs w:val="28"/>
          <w:lang w:eastAsia="uk-UA"/>
        </w:rPr>
      </w:pPr>
    </w:p>
    <w:p w:rsidR="00203A34" w:rsidRPr="00F80E5A" w:rsidRDefault="00203A34" w:rsidP="00BB2ED7">
      <w:pPr>
        <w:pStyle w:val="Normal0"/>
        <w:ind w:firstLine="0"/>
        <w:rPr>
          <w:lang w:val="uk-UA"/>
        </w:rPr>
      </w:pPr>
      <w:r w:rsidRPr="00F80E5A">
        <w:rPr>
          <w:lang w:val="uk-UA"/>
        </w:rPr>
        <w:t xml:space="preserve">де </w:t>
      </w:r>
      <w:r w:rsidR="00BB2ED7">
        <w:rPr>
          <w:lang w:val="uk-UA"/>
        </w:rPr>
        <w:t xml:space="preserve"> </w:t>
      </w:r>
      <w:r w:rsidRPr="00BB2ED7">
        <w:rPr>
          <w:i/>
          <w:lang w:val="uk-UA"/>
        </w:rPr>
        <w:t>L</w:t>
      </w:r>
      <w:r w:rsidRPr="00F80E5A">
        <w:rPr>
          <w:lang w:val="uk-UA"/>
        </w:rPr>
        <w:t xml:space="preserve"> – </w:t>
      </w:r>
      <w:r w:rsidR="00452092" w:rsidRPr="00F80E5A">
        <w:rPr>
          <w:lang w:val="uk-UA"/>
        </w:rPr>
        <w:t xml:space="preserve">необхідна продуктивність </w:t>
      </w:r>
      <w:proofErr w:type="spellStart"/>
      <w:r w:rsidR="00452092" w:rsidRPr="00F80E5A">
        <w:rPr>
          <w:lang w:val="uk-UA"/>
        </w:rPr>
        <w:t>приточної</w:t>
      </w:r>
      <w:proofErr w:type="spellEnd"/>
      <w:r w:rsidR="00452092" w:rsidRPr="00F80E5A">
        <w:rPr>
          <w:lang w:val="uk-UA"/>
        </w:rPr>
        <w:t xml:space="preserve"> вентиляції</w:t>
      </w:r>
      <w:r w:rsidRPr="00F80E5A">
        <w:rPr>
          <w:lang w:val="uk-UA"/>
        </w:rPr>
        <w:t xml:space="preserve">, м³/ч; </w:t>
      </w:r>
    </w:p>
    <w:p w:rsidR="000B2C6B" w:rsidRPr="00F80E5A" w:rsidRDefault="00BB2ED7" w:rsidP="00BB2ED7">
      <w:pPr>
        <w:pStyle w:val="Normal0"/>
        <w:ind w:firstLine="0"/>
        <w:rPr>
          <w:lang w:val="uk-UA"/>
        </w:rPr>
      </w:pPr>
      <w:r>
        <w:rPr>
          <w:i/>
          <w:lang w:val="uk-UA"/>
        </w:rPr>
        <w:t xml:space="preserve">     </w:t>
      </w:r>
      <w:r w:rsidR="00203A34" w:rsidRPr="00BB2ED7">
        <w:rPr>
          <w:i/>
          <w:lang w:val="uk-UA"/>
        </w:rPr>
        <w:t>n</w:t>
      </w:r>
      <w:r w:rsidR="00203A34" w:rsidRPr="00F80E5A">
        <w:rPr>
          <w:lang w:val="uk-UA"/>
        </w:rPr>
        <w:t xml:space="preserve"> – </w:t>
      </w:r>
      <w:r w:rsidR="00452092" w:rsidRPr="00F80E5A">
        <w:rPr>
          <w:lang w:val="uk-UA"/>
        </w:rPr>
        <w:t xml:space="preserve">нормована кратність </w:t>
      </w:r>
      <w:proofErr w:type="spellStart"/>
      <w:r w:rsidR="00D00626">
        <w:rPr>
          <w:lang w:val="uk-UA"/>
        </w:rPr>
        <w:t>повітро</w:t>
      </w:r>
      <w:r>
        <w:rPr>
          <w:lang w:val="uk-UA"/>
        </w:rPr>
        <w:t>я</w:t>
      </w:r>
      <w:r w:rsidR="00452092" w:rsidRPr="00F80E5A">
        <w:rPr>
          <w:lang w:val="uk-UA"/>
        </w:rPr>
        <w:t>обміну</w:t>
      </w:r>
      <w:proofErr w:type="spellEnd"/>
      <w:r>
        <w:rPr>
          <w:lang w:val="uk-UA"/>
        </w:rPr>
        <w:t xml:space="preserve"> (</w:t>
      </w:r>
      <w:r w:rsidR="000B2C6B" w:rsidRPr="00F80E5A">
        <w:rPr>
          <w:lang w:val="uk-UA"/>
        </w:rPr>
        <w:t>для житлових приміщень – від 1 до 2, для інших типів приміщень – від 2 до 3</w:t>
      </w:r>
      <w:r>
        <w:rPr>
          <w:lang w:val="uk-UA"/>
        </w:rPr>
        <w:t>)</w:t>
      </w:r>
      <w:r w:rsidR="000B2C6B" w:rsidRPr="00F80E5A">
        <w:rPr>
          <w:lang w:val="uk-UA"/>
        </w:rPr>
        <w:t>;</w:t>
      </w:r>
    </w:p>
    <w:p w:rsidR="000B2C6B" w:rsidRPr="00F80E5A" w:rsidRDefault="00BB2ED7" w:rsidP="00BB2ED7">
      <w:pPr>
        <w:pStyle w:val="Normal0"/>
        <w:ind w:firstLine="0"/>
        <w:rPr>
          <w:lang w:val="uk-UA"/>
        </w:rPr>
      </w:pPr>
      <w:r>
        <w:rPr>
          <w:i/>
          <w:lang w:val="uk-UA"/>
        </w:rPr>
        <w:lastRenderedPageBreak/>
        <w:t xml:space="preserve">    </w:t>
      </w:r>
      <w:r w:rsidR="000B2C6B" w:rsidRPr="00BB2ED7">
        <w:rPr>
          <w:i/>
          <w:lang w:val="uk-UA"/>
        </w:rPr>
        <w:t xml:space="preserve">S </w:t>
      </w:r>
      <w:r w:rsidR="000B2C6B" w:rsidRPr="00F80E5A">
        <w:rPr>
          <w:lang w:val="uk-UA"/>
        </w:rPr>
        <w:t>– площа приміщення, м²;</w:t>
      </w:r>
    </w:p>
    <w:p w:rsidR="000B2C6B" w:rsidRPr="00F80E5A" w:rsidRDefault="00BB2ED7" w:rsidP="00BB2ED7">
      <w:pPr>
        <w:pStyle w:val="Normal0"/>
        <w:ind w:firstLine="0"/>
        <w:rPr>
          <w:lang w:val="uk-UA"/>
        </w:rPr>
      </w:pPr>
      <w:r>
        <w:rPr>
          <w:i/>
          <w:lang w:val="uk-UA"/>
        </w:rPr>
        <w:t xml:space="preserve">   </w:t>
      </w:r>
      <w:r w:rsidR="000B2C6B" w:rsidRPr="00BB2ED7">
        <w:rPr>
          <w:i/>
          <w:lang w:val="uk-UA"/>
        </w:rPr>
        <w:t>H</w:t>
      </w:r>
      <w:r w:rsidR="000B2C6B" w:rsidRPr="00F80E5A">
        <w:rPr>
          <w:lang w:val="uk-UA"/>
        </w:rPr>
        <w:t xml:space="preserve"> – висота приміщення, м</w:t>
      </w:r>
      <w:r>
        <w:rPr>
          <w:lang w:val="uk-UA"/>
        </w:rPr>
        <w:t>.</w:t>
      </w:r>
    </w:p>
    <w:p w:rsidR="00203A34" w:rsidRPr="00F80E5A" w:rsidRDefault="000B2C6B" w:rsidP="00B57136">
      <w:pPr>
        <w:pStyle w:val="Normal0"/>
        <w:ind w:firstLine="709"/>
        <w:rPr>
          <w:lang w:val="uk-UA"/>
        </w:rPr>
      </w:pPr>
      <w:r w:rsidRPr="002E269B">
        <w:rPr>
          <w:lang w:val="uk-UA"/>
        </w:rPr>
        <w:t xml:space="preserve">Підставимо значення </w:t>
      </w:r>
      <w:r w:rsidR="00BB2ED7" w:rsidRPr="002E269B">
        <w:rPr>
          <w:lang w:val="uk-UA"/>
        </w:rPr>
        <w:t>кількості осіб</w:t>
      </w:r>
      <w:r w:rsidRPr="002E269B">
        <w:rPr>
          <w:lang w:val="uk-UA"/>
        </w:rPr>
        <w:t xml:space="preserve"> </w:t>
      </w:r>
      <w:r w:rsidR="00BB2ED7" w:rsidRPr="002E269B">
        <w:rPr>
          <w:i/>
          <w:lang w:val="uk-UA"/>
        </w:rPr>
        <w:t>N=16</w:t>
      </w:r>
      <w:r w:rsidR="00BB2ED7" w:rsidRPr="002E269B">
        <w:rPr>
          <w:lang w:val="uk-UA"/>
        </w:rPr>
        <w:t xml:space="preserve"> </w:t>
      </w:r>
      <w:r w:rsidRPr="002E269B">
        <w:rPr>
          <w:lang w:val="uk-UA"/>
        </w:rPr>
        <w:t xml:space="preserve">у формулу </w:t>
      </w:r>
      <w:r w:rsidR="00BB2ED7" w:rsidRPr="002E269B">
        <w:rPr>
          <w:lang w:val="uk-UA"/>
        </w:rPr>
        <w:t>(5</w:t>
      </w:r>
      <w:r w:rsidRPr="002E269B">
        <w:rPr>
          <w:lang w:val="uk-UA"/>
        </w:rPr>
        <w:t>.</w:t>
      </w:r>
      <w:r w:rsidR="00BB2ED7" w:rsidRPr="002E269B">
        <w:rPr>
          <w:lang w:val="uk-UA"/>
        </w:rPr>
        <w:t>1):</w:t>
      </w:r>
    </w:p>
    <w:p w:rsidR="00203A34" w:rsidRPr="00F80E5A" w:rsidRDefault="00203A34" w:rsidP="00B57136">
      <w:pPr>
        <w:ind w:firstLine="709"/>
        <w:rPr>
          <w:szCs w:val="28"/>
        </w:rPr>
      </w:pPr>
    </w:p>
    <w:p w:rsidR="00203A34" w:rsidRPr="00F80E5A" w:rsidRDefault="00452656" w:rsidP="00BB2ED7">
      <w:pPr>
        <w:ind w:firstLine="0"/>
        <w:jc w:val="center"/>
        <w:rPr>
          <w:rFonts w:eastAsia="Times New Roman"/>
          <w:bCs/>
          <w:kern w:val="36"/>
          <w:szCs w:val="28"/>
          <w:lang w:eastAsia="uk-UA"/>
        </w:rPr>
      </w:pPr>
      <w:r w:rsidRPr="00F80E5A">
        <w:rPr>
          <w:noProof/>
          <w:position w:val="-12"/>
          <w:szCs w:val="28"/>
        </w:rPr>
        <w:object w:dxaOrig="4180" w:dyaOrig="440">
          <v:shape id="_x0000_i1042" type="#_x0000_t75" alt="" style="width:256.5pt;height:21pt;mso-width-percent:0;mso-height-percent:0;mso-width-percent:0;mso-height-percent:0" o:ole="">
            <v:imagedata r:id="rId117" o:title=""/>
          </v:shape>
          <o:OLEObject Type="Embed" ProgID="Equation.DSMT4" ShapeID="_x0000_i1042" DrawAspect="Content" ObjectID="_1643092709" r:id="rId118"/>
        </w:object>
      </w:r>
    </w:p>
    <w:p w:rsidR="00203A34" w:rsidRPr="00F80E5A" w:rsidRDefault="00203A34" w:rsidP="00B57136">
      <w:pPr>
        <w:ind w:firstLine="709"/>
        <w:rPr>
          <w:szCs w:val="28"/>
        </w:rPr>
      </w:pPr>
    </w:p>
    <w:p w:rsidR="00203A34" w:rsidRPr="00F80E5A" w:rsidRDefault="000B2C6B" w:rsidP="00B57136">
      <w:pPr>
        <w:pStyle w:val="Normal0"/>
        <w:ind w:firstLine="709"/>
        <w:rPr>
          <w:szCs w:val="28"/>
          <w:lang w:val="uk-UA"/>
        </w:rPr>
      </w:pPr>
      <w:r w:rsidRPr="00F80E5A">
        <w:rPr>
          <w:lang w:val="uk-UA"/>
        </w:rPr>
        <w:t xml:space="preserve">Підставимо </w:t>
      </w:r>
      <w:r w:rsidR="00BB2ED7">
        <w:rPr>
          <w:lang w:val="uk-UA"/>
        </w:rPr>
        <w:t xml:space="preserve">отримане </w:t>
      </w:r>
      <w:r w:rsidRPr="00F80E5A">
        <w:rPr>
          <w:lang w:val="uk-UA"/>
        </w:rPr>
        <w:t xml:space="preserve">значення у </w:t>
      </w:r>
      <w:r w:rsidRPr="002E269B">
        <w:rPr>
          <w:lang w:val="uk-UA"/>
        </w:rPr>
        <w:t>формулу</w:t>
      </w:r>
      <w:r w:rsidRPr="002E269B">
        <w:rPr>
          <w:szCs w:val="28"/>
          <w:lang w:val="uk-UA"/>
        </w:rPr>
        <w:t xml:space="preserve"> </w:t>
      </w:r>
      <w:r w:rsidR="00BB2ED7" w:rsidRPr="002E269B">
        <w:rPr>
          <w:szCs w:val="28"/>
          <w:lang w:val="uk-UA"/>
        </w:rPr>
        <w:t>(5.2):</w:t>
      </w:r>
      <w:r w:rsidR="00203A34" w:rsidRPr="00F80E5A">
        <w:rPr>
          <w:szCs w:val="28"/>
          <w:lang w:val="uk-UA"/>
        </w:rPr>
        <w:t xml:space="preserve"> </w:t>
      </w:r>
    </w:p>
    <w:p w:rsidR="00203A34" w:rsidRPr="00F80E5A" w:rsidRDefault="00203A34" w:rsidP="00B57136">
      <w:pPr>
        <w:ind w:firstLine="709"/>
        <w:rPr>
          <w:szCs w:val="28"/>
        </w:rPr>
      </w:pPr>
    </w:p>
    <w:p w:rsidR="00203A34" w:rsidRPr="00F80E5A" w:rsidRDefault="00452656" w:rsidP="00BB2ED7">
      <w:pPr>
        <w:ind w:firstLine="0"/>
        <w:jc w:val="center"/>
        <w:rPr>
          <w:rFonts w:eastAsia="Times New Roman"/>
          <w:bCs/>
          <w:kern w:val="36"/>
          <w:szCs w:val="28"/>
          <w:lang w:eastAsia="uk-UA"/>
        </w:rPr>
      </w:pPr>
      <w:r w:rsidRPr="00F80E5A">
        <w:rPr>
          <w:noProof/>
          <w:position w:val="-6"/>
          <w:szCs w:val="28"/>
        </w:rPr>
        <w:object w:dxaOrig="4740" w:dyaOrig="380">
          <v:shape id="_x0000_i1043" type="#_x0000_t75" alt="" style="width:293.25pt;height:19.5pt;mso-width-percent:0;mso-height-percent:0;mso-position-horizontal:absolute;mso-width-percent:0;mso-height-percent:0" o:ole="">
            <v:imagedata r:id="rId119" o:title=""/>
          </v:shape>
          <o:OLEObject Type="Embed" ProgID="Equation.DSMT4" ShapeID="_x0000_i1043" DrawAspect="Content" ObjectID="_1643092710" r:id="rId120"/>
        </w:object>
      </w:r>
    </w:p>
    <w:p w:rsidR="00203A34" w:rsidRPr="00F80E5A" w:rsidRDefault="00203A34" w:rsidP="00B57136">
      <w:pPr>
        <w:ind w:firstLine="709"/>
        <w:rPr>
          <w:rFonts w:eastAsia="Times New Roman"/>
          <w:bCs/>
          <w:kern w:val="36"/>
          <w:szCs w:val="28"/>
          <w:lang w:eastAsia="uk-UA"/>
        </w:rPr>
      </w:pPr>
    </w:p>
    <w:p w:rsidR="00203A34" w:rsidRPr="00F80E5A" w:rsidRDefault="000B2C6B" w:rsidP="00B57136">
      <w:pPr>
        <w:pStyle w:val="Normal0"/>
        <w:ind w:firstLine="709"/>
        <w:rPr>
          <w:lang w:val="uk-UA"/>
        </w:rPr>
      </w:pPr>
      <w:r w:rsidRPr="00F80E5A">
        <w:rPr>
          <w:lang w:val="uk-UA"/>
        </w:rPr>
        <w:t xml:space="preserve">Розрахувавши необхідний </w:t>
      </w:r>
      <w:proofErr w:type="spellStart"/>
      <w:r w:rsidR="00D00626">
        <w:rPr>
          <w:lang w:val="uk-UA"/>
        </w:rPr>
        <w:t>повітро</w:t>
      </w:r>
      <w:r w:rsidR="00BB2ED7">
        <w:rPr>
          <w:lang w:val="uk-UA"/>
        </w:rPr>
        <w:t>я</w:t>
      </w:r>
      <w:r w:rsidRPr="00F80E5A">
        <w:rPr>
          <w:lang w:val="uk-UA"/>
        </w:rPr>
        <w:t>обмін</w:t>
      </w:r>
      <w:proofErr w:type="spellEnd"/>
      <w:r w:rsidRPr="00F80E5A">
        <w:rPr>
          <w:lang w:val="uk-UA"/>
        </w:rPr>
        <w:t xml:space="preserve"> для цеху, отрима</w:t>
      </w:r>
      <w:r w:rsidR="00BB2ED7">
        <w:rPr>
          <w:lang w:val="uk-UA"/>
        </w:rPr>
        <w:t>ємо</w:t>
      </w:r>
      <w:r w:rsidRPr="00F80E5A">
        <w:rPr>
          <w:lang w:val="uk-UA"/>
        </w:rPr>
        <w:t xml:space="preserve"> загальн</w:t>
      </w:r>
      <w:r w:rsidR="00BB2ED7">
        <w:rPr>
          <w:lang w:val="uk-UA"/>
        </w:rPr>
        <w:t>у</w:t>
      </w:r>
      <w:r w:rsidRPr="00F80E5A">
        <w:rPr>
          <w:lang w:val="uk-UA"/>
        </w:rPr>
        <w:t xml:space="preserve"> продуктивність системи вентиляції</w:t>
      </w:r>
      <w:r w:rsidR="00203A34" w:rsidRPr="00F80E5A">
        <w:rPr>
          <w:lang w:val="uk-UA"/>
        </w:rPr>
        <w:t>.</w:t>
      </w:r>
    </w:p>
    <w:p w:rsidR="00203A34" w:rsidRPr="00F80E5A" w:rsidRDefault="000B2C6B" w:rsidP="00B57136">
      <w:pPr>
        <w:pStyle w:val="Normal0"/>
        <w:ind w:firstLine="709"/>
        <w:rPr>
          <w:lang w:val="uk-UA"/>
        </w:rPr>
      </w:pPr>
      <w:r w:rsidRPr="00F80E5A">
        <w:rPr>
          <w:lang w:val="uk-UA"/>
        </w:rPr>
        <w:t xml:space="preserve">Для розрахунку розмірів (площі перерізу) повітропроводів нам потрібно знати обсяг повітря, що проходить через повітропровід на одиницю часу, а також максимально допустиму швидкість повітря в каналі. При збільшенні швидкості повітря, розміри </w:t>
      </w:r>
      <w:r w:rsidR="00D00626">
        <w:rPr>
          <w:lang w:val="uk-UA"/>
        </w:rPr>
        <w:t>повітро</w:t>
      </w:r>
      <w:r w:rsidRPr="00F80E5A">
        <w:rPr>
          <w:lang w:val="uk-UA"/>
        </w:rPr>
        <w:t xml:space="preserve">проводів зменшуються, але рівень шуму і опір мережі зростають. На практиці, для квартир і котеджів швидкість повітря в </w:t>
      </w:r>
      <w:proofErr w:type="spellStart"/>
      <w:r w:rsidR="00D00626">
        <w:rPr>
          <w:lang w:val="uk-UA"/>
        </w:rPr>
        <w:t>повітро</w:t>
      </w:r>
      <w:r w:rsidRPr="00F80E5A">
        <w:rPr>
          <w:lang w:val="uk-UA"/>
        </w:rPr>
        <w:t>оводах</w:t>
      </w:r>
      <w:proofErr w:type="spellEnd"/>
      <w:r w:rsidRPr="00F80E5A">
        <w:rPr>
          <w:lang w:val="uk-UA"/>
        </w:rPr>
        <w:t xml:space="preserve"> обмежують на рівні 3-4 м/с, оскільки при більш високих швидкостях повітря, шум від його руху в </w:t>
      </w:r>
      <w:r w:rsidR="00D00626">
        <w:rPr>
          <w:lang w:val="uk-UA"/>
        </w:rPr>
        <w:t>повітро</w:t>
      </w:r>
      <w:r w:rsidRPr="00F80E5A">
        <w:rPr>
          <w:lang w:val="uk-UA"/>
        </w:rPr>
        <w:t>водах і розподільниках може стати дуже помітним.</w:t>
      </w:r>
    </w:p>
    <w:p w:rsidR="00203A34" w:rsidRPr="00F80E5A" w:rsidRDefault="000B2C6B" w:rsidP="00B57136">
      <w:pPr>
        <w:pStyle w:val="Normal0"/>
        <w:ind w:firstLine="709"/>
        <w:rPr>
          <w:lang w:val="uk-UA"/>
        </w:rPr>
      </w:pPr>
      <w:r w:rsidRPr="00F80E5A">
        <w:rPr>
          <w:lang w:val="uk-UA"/>
        </w:rPr>
        <w:t xml:space="preserve">Слід також враховувати, що використовувати «тихі» </w:t>
      </w:r>
      <w:proofErr w:type="spellStart"/>
      <w:r w:rsidRPr="00F80E5A">
        <w:rPr>
          <w:lang w:val="uk-UA"/>
        </w:rPr>
        <w:t>низькошвидкісні</w:t>
      </w:r>
      <w:proofErr w:type="spellEnd"/>
      <w:r w:rsidRPr="00F80E5A">
        <w:rPr>
          <w:lang w:val="uk-UA"/>
        </w:rPr>
        <w:t xml:space="preserve"> </w:t>
      </w:r>
      <w:proofErr w:type="spellStart"/>
      <w:r w:rsidR="00D00626">
        <w:rPr>
          <w:lang w:val="uk-UA"/>
        </w:rPr>
        <w:t>повітро</w:t>
      </w:r>
      <w:r w:rsidRPr="00F80E5A">
        <w:rPr>
          <w:lang w:val="uk-UA"/>
        </w:rPr>
        <w:t>оводи</w:t>
      </w:r>
      <w:proofErr w:type="spellEnd"/>
      <w:r w:rsidRPr="00F80E5A">
        <w:rPr>
          <w:lang w:val="uk-UA"/>
        </w:rPr>
        <w:t xml:space="preserve"> великого перерізу не завжди можливо, оскільки їх складно розмістити в </w:t>
      </w:r>
      <w:proofErr w:type="spellStart"/>
      <w:r w:rsidRPr="00F80E5A">
        <w:rPr>
          <w:lang w:val="uk-UA"/>
        </w:rPr>
        <w:t>застельовому</w:t>
      </w:r>
      <w:proofErr w:type="spellEnd"/>
      <w:r w:rsidRPr="00F80E5A">
        <w:rPr>
          <w:lang w:val="uk-UA"/>
        </w:rPr>
        <w:t xml:space="preserve"> просторі. Знизити висоту </w:t>
      </w:r>
      <w:proofErr w:type="spellStart"/>
      <w:r w:rsidRPr="00F80E5A">
        <w:rPr>
          <w:lang w:val="uk-UA"/>
        </w:rPr>
        <w:t>застельового</w:t>
      </w:r>
      <w:proofErr w:type="spellEnd"/>
      <w:r w:rsidRPr="00F80E5A">
        <w:rPr>
          <w:lang w:val="uk-UA"/>
        </w:rPr>
        <w:t xml:space="preserve"> простору дозволяє застосування прямокутних повітропроводів, які при однаковій площі перетину мають меншу висоту, ніж круглі (наприклад, круглий </w:t>
      </w:r>
      <w:proofErr w:type="spellStart"/>
      <w:r w:rsidRPr="00F80E5A">
        <w:rPr>
          <w:lang w:val="uk-UA"/>
        </w:rPr>
        <w:t>воздуховод</w:t>
      </w:r>
      <w:proofErr w:type="spellEnd"/>
      <w:r w:rsidRPr="00F80E5A">
        <w:rPr>
          <w:lang w:val="uk-UA"/>
        </w:rPr>
        <w:t xml:space="preserve"> діаметром 160 мм має таку ж площу перетину, як і прямокутний розміром 200×100 мм). У той же час монтувати мережу з круглих гнучких повітропроводів простіше і швидше.</w:t>
      </w:r>
    </w:p>
    <w:p w:rsidR="009C15C6" w:rsidRDefault="009C15C6">
      <w:pPr>
        <w:spacing w:after="160" w:line="259" w:lineRule="auto"/>
        <w:ind w:firstLine="0"/>
        <w:jc w:val="left"/>
        <w:rPr>
          <w:rFonts w:eastAsia="Times New Roman"/>
          <w:lang w:eastAsia="ru-RU"/>
        </w:rPr>
      </w:pPr>
      <w:r>
        <w:br w:type="page"/>
      </w:r>
    </w:p>
    <w:p w:rsidR="00203A34" w:rsidRPr="00F80E5A" w:rsidRDefault="000B2C6B" w:rsidP="00B57136">
      <w:pPr>
        <w:pStyle w:val="Normal0"/>
        <w:ind w:firstLine="709"/>
        <w:rPr>
          <w:lang w:val="uk-UA"/>
        </w:rPr>
      </w:pPr>
      <w:r w:rsidRPr="00F80E5A">
        <w:rPr>
          <w:lang w:val="uk-UA"/>
        </w:rPr>
        <w:lastRenderedPageBreak/>
        <w:t xml:space="preserve">Розрахункова площа перерізу </w:t>
      </w:r>
      <w:proofErr w:type="spellStart"/>
      <w:r w:rsidRPr="00F80E5A">
        <w:rPr>
          <w:lang w:val="uk-UA"/>
        </w:rPr>
        <w:t>воздуховода</w:t>
      </w:r>
      <w:proofErr w:type="spellEnd"/>
      <w:r w:rsidRPr="00F80E5A">
        <w:rPr>
          <w:lang w:val="uk-UA"/>
        </w:rPr>
        <w:t xml:space="preserve"> визначається за формулою:</w:t>
      </w:r>
    </w:p>
    <w:p w:rsidR="00203A34" w:rsidRPr="00F80E5A" w:rsidRDefault="00203A34" w:rsidP="00B57136">
      <w:pPr>
        <w:ind w:firstLine="709"/>
        <w:rPr>
          <w:rFonts w:eastAsia="Times New Roman"/>
          <w:bCs/>
          <w:kern w:val="36"/>
          <w:szCs w:val="28"/>
          <w:lang w:eastAsia="uk-UA"/>
        </w:rPr>
      </w:pPr>
    </w:p>
    <w:p w:rsidR="00203A34" w:rsidRPr="00F80E5A" w:rsidRDefault="00452656" w:rsidP="00B57136">
      <w:pPr>
        <w:ind w:firstLine="709"/>
        <w:jc w:val="right"/>
        <w:rPr>
          <w:rFonts w:eastAsia="Times New Roman"/>
          <w:bCs/>
          <w:kern w:val="36"/>
          <w:szCs w:val="28"/>
          <w:lang w:eastAsia="uk-UA"/>
        </w:rPr>
      </w:pPr>
      <w:r w:rsidRPr="00F80E5A">
        <w:rPr>
          <w:noProof/>
          <w:position w:val="-12"/>
          <w:szCs w:val="28"/>
        </w:rPr>
        <w:object w:dxaOrig="2040" w:dyaOrig="380">
          <v:shape id="_x0000_i1044" type="#_x0000_t75" alt="" style="width:117.75pt;height:19.5pt;mso-width-percent:0;mso-height-percent:0;mso-position-vertical:absolute;mso-width-percent:0;mso-height-percent:0" o:ole="">
            <v:imagedata r:id="rId121" o:title=""/>
          </v:shape>
          <o:OLEObject Type="Embed" ProgID="Equation.DSMT4" ShapeID="_x0000_i1044" DrawAspect="Content" ObjectID="_1643092711" r:id="rId122"/>
        </w:object>
      </w:r>
      <w:r w:rsidR="00072C46" w:rsidRPr="00F80E5A">
        <w:rPr>
          <w:rFonts w:eastAsia="Times New Roman"/>
          <w:bCs/>
          <w:kern w:val="36"/>
          <w:szCs w:val="28"/>
          <w:lang w:eastAsia="uk-UA"/>
        </w:rPr>
        <w:t xml:space="preserve">                                           (5.3</w:t>
      </w:r>
      <w:r w:rsidR="00203A34" w:rsidRPr="00F80E5A">
        <w:rPr>
          <w:rFonts w:eastAsia="Times New Roman"/>
          <w:bCs/>
          <w:kern w:val="36"/>
          <w:szCs w:val="28"/>
          <w:lang w:eastAsia="uk-UA"/>
        </w:rPr>
        <w:t>)</w:t>
      </w:r>
    </w:p>
    <w:p w:rsidR="00203A34" w:rsidRPr="00F80E5A" w:rsidRDefault="00203A34" w:rsidP="00B57136">
      <w:pPr>
        <w:ind w:firstLine="709"/>
        <w:rPr>
          <w:rFonts w:eastAsia="Times New Roman"/>
          <w:bCs/>
          <w:kern w:val="36"/>
          <w:szCs w:val="28"/>
          <w:lang w:eastAsia="uk-UA"/>
        </w:rPr>
      </w:pPr>
    </w:p>
    <w:p w:rsidR="00203A34" w:rsidRPr="00F80E5A" w:rsidRDefault="00203A34" w:rsidP="00BB2ED7">
      <w:pPr>
        <w:pStyle w:val="Normal0"/>
        <w:ind w:firstLine="0"/>
        <w:rPr>
          <w:lang w:val="uk-UA"/>
        </w:rPr>
      </w:pPr>
      <w:r w:rsidRPr="00F80E5A">
        <w:rPr>
          <w:lang w:val="uk-UA"/>
        </w:rPr>
        <w:t xml:space="preserve">де </w:t>
      </w:r>
      <w:r w:rsidR="00452656" w:rsidRPr="00F80E5A">
        <w:rPr>
          <w:noProof/>
          <w:position w:val="-12"/>
          <w:lang w:val="uk-UA"/>
        </w:rPr>
        <w:object w:dxaOrig="320" w:dyaOrig="380">
          <v:shape id="_x0000_i1045" type="#_x0000_t75" alt="" style="width:18.75pt;height:19.5pt;mso-width-percent:0;mso-height-percent:0;mso-width-percent:0;mso-height-percent:0" o:ole="">
            <v:imagedata r:id="rId123" o:title=""/>
          </v:shape>
          <o:OLEObject Type="Embed" ProgID="Equation.DSMT4" ShapeID="_x0000_i1045" DrawAspect="Content" ObjectID="_1643092712" r:id="rId124"/>
        </w:object>
      </w:r>
      <w:r w:rsidRPr="00F80E5A">
        <w:rPr>
          <w:lang w:val="uk-UA"/>
        </w:rPr>
        <w:t xml:space="preserve"> – р</w:t>
      </w:r>
      <w:r w:rsidR="00BB2ED7">
        <w:rPr>
          <w:lang w:val="uk-UA"/>
        </w:rPr>
        <w:t>озрахункова площа</w:t>
      </w:r>
      <w:r w:rsidRPr="00F80E5A">
        <w:rPr>
          <w:lang w:val="uk-UA"/>
        </w:rPr>
        <w:t xml:space="preserve"> </w:t>
      </w:r>
      <w:r w:rsidR="00BB2ED7">
        <w:rPr>
          <w:lang w:val="uk-UA"/>
        </w:rPr>
        <w:t>перерізу</w:t>
      </w:r>
      <w:r w:rsidR="000B2C6B" w:rsidRPr="00F80E5A">
        <w:rPr>
          <w:lang w:val="uk-UA"/>
        </w:rPr>
        <w:t xml:space="preserve"> </w:t>
      </w:r>
      <w:proofErr w:type="spellStart"/>
      <w:r w:rsidR="00BB2ED7">
        <w:rPr>
          <w:lang w:val="uk-UA"/>
        </w:rPr>
        <w:t>повітряпроводу</w:t>
      </w:r>
      <w:proofErr w:type="spellEnd"/>
      <w:r w:rsidR="000B2C6B" w:rsidRPr="00F80E5A">
        <w:rPr>
          <w:lang w:val="uk-UA"/>
        </w:rPr>
        <w:t xml:space="preserve">, </w:t>
      </w:r>
      <w:proofErr w:type="spellStart"/>
      <w:r w:rsidR="000B2C6B" w:rsidRPr="00F80E5A">
        <w:rPr>
          <w:lang w:val="uk-UA"/>
        </w:rPr>
        <w:t>см²</w:t>
      </w:r>
      <w:proofErr w:type="spellEnd"/>
      <w:r w:rsidR="000B2C6B" w:rsidRPr="00F80E5A">
        <w:rPr>
          <w:lang w:val="uk-UA"/>
        </w:rPr>
        <w:t>;</w:t>
      </w:r>
    </w:p>
    <w:p w:rsidR="000B2C6B" w:rsidRPr="00F80E5A" w:rsidRDefault="00BB2ED7" w:rsidP="00BB2ED7">
      <w:pPr>
        <w:pStyle w:val="Normal0"/>
        <w:ind w:firstLine="0"/>
        <w:rPr>
          <w:lang w:val="uk-UA"/>
        </w:rPr>
      </w:pPr>
      <w:r>
        <w:rPr>
          <w:lang w:val="uk-UA"/>
        </w:rPr>
        <w:t xml:space="preserve">      </w:t>
      </w:r>
      <w:r w:rsidR="000B2C6B" w:rsidRPr="00BB2ED7">
        <w:rPr>
          <w:i/>
          <w:lang w:val="uk-UA"/>
        </w:rPr>
        <w:t>L</w:t>
      </w:r>
      <w:r w:rsidR="000B2C6B" w:rsidRPr="00F80E5A">
        <w:rPr>
          <w:lang w:val="uk-UA"/>
        </w:rPr>
        <w:t xml:space="preserve"> – витрата повітря через </w:t>
      </w:r>
      <w:proofErr w:type="spellStart"/>
      <w:r w:rsidR="00DB6BBC">
        <w:rPr>
          <w:lang w:val="uk-UA"/>
        </w:rPr>
        <w:t>повітряпровід</w:t>
      </w:r>
      <w:proofErr w:type="spellEnd"/>
      <w:r w:rsidR="000B2C6B" w:rsidRPr="00F80E5A">
        <w:rPr>
          <w:lang w:val="uk-UA"/>
        </w:rPr>
        <w:t>, м³/</w:t>
      </w:r>
      <w:proofErr w:type="spellStart"/>
      <w:r w:rsidR="000B2C6B" w:rsidRPr="00F80E5A">
        <w:rPr>
          <w:lang w:val="uk-UA"/>
        </w:rPr>
        <w:t>год</w:t>
      </w:r>
      <w:proofErr w:type="spellEnd"/>
      <w:r w:rsidR="000B2C6B" w:rsidRPr="00F80E5A">
        <w:rPr>
          <w:lang w:val="uk-UA"/>
        </w:rPr>
        <w:t>;</w:t>
      </w:r>
    </w:p>
    <w:p w:rsidR="000B2C6B" w:rsidRPr="00F80E5A" w:rsidRDefault="00BB2ED7" w:rsidP="00BB2ED7">
      <w:pPr>
        <w:pStyle w:val="Normal0"/>
        <w:ind w:firstLine="0"/>
        <w:rPr>
          <w:lang w:val="uk-UA"/>
        </w:rPr>
      </w:pPr>
      <w:r>
        <w:rPr>
          <w:i/>
          <w:lang w:val="uk-UA"/>
        </w:rPr>
        <w:t xml:space="preserve">     </w:t>
      </w:r>
      <w:r w:rsidR="000B2C6B" w:rsidRPr="00BB2ED7">
        <w:rPr>
          <w:i/>
          <w:lang w:val="uk-UA"/>
        </w:rPr>
        <w:t>V</w:t>
      </w:r>
      <w:r w:rsidR="000B2C6B" w:rsidRPr="00F80E5A">
        <w:rPr>
          <w:lang w:val="uk-UA"/>
        </w:rPr>
        <w:t xml:space="preserve"> – швидкість повітря в </w:t>
      </w:r>
      <w:proofErr w:type="spellStart"/>
      <w:r w:rsidR="000B2C6B" w:rsidRPr="00F80E5A">
        <w:rPr>
          <w:lang w:val="uk-UA"/>
        </w:rPr>
        <w:t>повітр</w:t>
      </w:r>
      <w:r w:rsidR="00DB6BBC">
        <w:rPr>
          <w:lang w:val="uk-UA"/>
        </w:rPr>
        <w:t>япр</w:t>
      </w:r>
      <w:r w:rsidR="000B2C6B" w:rsidRPr="00F80E5A">
        <w:rPr>
          <w:lang w:val="uk-UA"/>
        </w:rPr>
        <w:t>оводі</w:t>
      </w:r>
      <w:proofErr w:type="spellEnd"/>
      <w:r w:rsidR="000B2C6B" w:rsidRPr="00F80E5A">
        <w:rPr>
          <w:lang w:val="uk-UA"/>
        </w:rPr>
        <w:t>, м/с;</w:t>
      </w:r>
    </w:p>
    <w:p w:rsidR="000B2C6B" w:rsidRPr="00F80E5A" w:rsidRDefault="00DB6BBC" w:rsidP="00BB2ED7">
      <w:pPr>
        <w:pStyle w:val="Normal0"/>
        <w:ind w:firstLine="0"/>
        <w:rPr>
          <w:lang w:val="uk-UA"/>
        </w:rPr>
      </w:pPr>
      <w:r>
        <w:rPr>
          <w:lang w:val="uk-UA"/>
        </w:rPr>
        <w:t xml:space="preserve">     </w:t>
      </w:r>
      <w:r w:rsidR="000B2C6B" w:rsidRPr="00F80E5A">
        <w:rPr>
          <w:lang w:val="uk-UA"/>
        </w:rPr>
        <w:t xml:space="preserve">2,778 – коефіцієнт для узгодження різних </w:t>
      </w:r>
      <w:proofErr w:type="spellStart"/>
      <w:r w:rsidR="000B2C6B" w:rsidRPr="00F80E5A">
        <w:rPr>
          <w:lang w:val="uk-UA"/>
        </w:rPr>
        <w:t>розмірностей</w:t>
      </w:r>
      <w:proofErr w:type="spellEnd"/>
      <w:r w:rsidR="000B2C6B" w:rsidRPr="00F80E5A">
        <w:rPr>
          <w:lang w:val="uk-UA"/>
        </w:rPr>
        <w:t xml:space="preserve"> (години і секунди, метри й сантиметри).</w:t>
      </w:r>
    </w:p>
    <w:p w:rsidR="000B2C6B" w:rsidRPr="00F80E5A" w:rsidRDefault="000B2C6B" w:rsidP="00B57136">
      <w:pPr>
        <w:pStyle w:val="Normal0"/>
        <w:ind w:firstLine="709"/>
        <w:rPr>
          <w:lang w:val="uk-UA"/>
        </w:rPr>
      </w:pPr>
      <w:r w:rsidRPr="00F80E5A">
        <w:rPr>
          <w:lang w:val="uk-UA"/>
        </w:rPr>
        <w:t>Підсумковий результат отриманий в квадратних сантиметрах, оскільки в таких одиницях виміру він більш зручний для сприйняття.</w:t>
      </w:r>
    </w:p>
    <w:p w:rsidR="00203A34" w:rsidRPr="00F80E5A" w:rsidRDefault="000B2C6B" w:rsidP="00B57136">
      <w:pPr>
        <w:pStyle w:val="Normal0"/>
        <w:ind w:firstLine="709"/>
        <w:rPr>
          <w:lang w:val="uk-UA"/>
        </w:rPr>
      </w:pPr>
      <w:r w:rsidRPr="00F80E5A">
        <w:rPr>
          <w:lang w:val="uk-UA"/>
        </w:rPr>
        <w:t>Фактична площа перетину повітропроводу для круглих каналів визначається за формулою:</w:t>
      </w:r>
    </w:p>
    <w:p w:rsidR="00203A34" w:rsidRPr="00F80E5A" w:rsidRDefault="00203A34" w:rsidP="00B57136">
      <w:pPr>
        <w:ind w:firstLine="709"/>
        <w:rPr>
          <w:rFonts w:eastAsia="Times New Roman"/>
          <w:bCs/>
          <w:kern w:val="36"/>
          <w:szCs w:val="28"/>
          <w:lang w:eastAsia="uk-UA"/>
        </w:rPr>
      </w:pPr>
    </w:p>
    <w:p w:rsidR="00203A34" w:rsidRPr="00F80E5A" w:rsidRDefault="00452656" w:rsidP="00B57136">
      <w:pPr>
        <w:ind w:firstLine="709"/>
        <w:jc w:val="right"/>
        <w:rPr>
          <w:rFonts w:eastAsia="Times New Roman"/>
          <w:bCs/>
          <w:kern w:val="36"/>
          <w:szCs w:val="28"/>
          <w:lang w:eastAsia="uk-UA"/>
        </w:rPr>
      </w:pPr>
      <w:r w:rsidRPr="00F80E5A">
        <w:rPr>
          <w:noProof/>
          <w:position w:val="-6"/>
          <w:szCs w:val="28"/>
        </w:rPr>
        <w:object w:dxaOrig="1900" w:dyaOrig="380">
          <v:shape id="_x0000_i1046" type="#_x0000_t75" alt="" style="width:118.5pt;height:19.5pt;mso-width-percent:0;mso-height-percent:0;mso-width-percent:0;mso-height-percent:0" o:ole="">
            <v:imagedata r:id="rId125" o:title=""/>
          </v:shape>
          <o:OLEObject Type="Embed" ProgID="Equation.DSMT4" ShapeID="_x0000_i1046" DrawAspect="Content" ObjectID="_1643092713" r:id="rId126"/>
        </w:object>
      </w:r>
      <w:r w:rsidR="00203A34" w:rsidRPr="00F80E5A">
        <w:rPr>
          <w:rFonts w:eastAsia="Times New Roman"/>
          <w:bCs/>
          <w:kern w:val="36"/>
          <w:szCs w:val="28"/>
          <w:lang w:eastAsia="uk-UA"/>
        </w:rPr>
        <w:t xml:space="preserve">                </w:t>
      </w:r>
      <w:r w:rsidR="00DB6BBC">
        <w:rPr>
          <w:rFonts w:eastAsia="Times New Roman"/>
          <w:bCs/>
          <w:kern w:val="36"/>
          <w:szCs w:val="28"/>
          <w:lang w:eastAsia="uk-UA"/>
        </w:rPr>
        <w:tab/>
      </w:r>
      <w:r w:rsidR="00DB6BBC">
        <w:rPr>
          <w:rFonts w:eastAsia="Times New Roman"/>
          <w:bCs/>
          <w:kern w:val="36"/>
          <w:szCs w:val="28"/>
          <w:lang w:eastAsia="uk-UA"/>
        </w:rPr>
        <w:tab/>
      </w:r>
      <w:r w:rsidR="00203A34" w:rsidRPr="00F80E5A">
        <w:rPr>
          <w:rFonts w:eastAsia="Times New Roman"/>
          <w:bCs/>
          <w:kern w:val="36"/>
          <w:szCs w:val="28"/>
          <w:lang w:eastAsia="uk-UA"/>
        </w:rPr>
        <w:t xml:space="preserve">            (</w:t>
      </w:r>
      <w:r w:rsidR="00072C46" w:rsidRPr="00F80E5A">
        <w:rPr>
          <w:rFonts w:eastAsia="Times New Roman"/>
          <w:bCs/>
          <w:kern w:val="36"/>
          <w:szCs w:val="28"/>
          <w:lang w:eastAsia="uk-UA"/>
        </w:rPr>
        <w:t>5.4</w:t>
      </w:r>
      <w:r w:rsidR="00203A34" w:rsidRPr="00F80E5A">
        <w:rPr>
          <w:rFonts w:eastAsia="Times New Roman"/>
          <w:bCs/>
          <w:kern w:val="36"/>
          <w:szCs w:val="28"/>
          <w:lang w:eastAsia="uk-UA"/>
        </w:rPr>
        <w:t>)</w:t>
      </w:r>
    </w:p>
    <w:p w:rsidR="00203A34" w:rsidRPr="00F80E5A" w:rsidRDefault="00203A34" w:rsidP="00B57136">
      <w:pPr>
        <w:ind w:firstLine="709"/>
        <w:rPr>
          <w:rFonts w:eastAsia="Times New Roman"/>
          <w:bCs/>
          <w:kern w:val="36"/>
          <w:szCs w:val="28"/>
          <w:lang w:eastAsia="uk-UA"/>
        </w:rPr>
      </w:pPr>
    </w:p>
    <w:p w:rsidR="00203A34" w:rsidRPr="00F80E5A" w:rsidRDefault="000B2C6B" w:rsidP="00B57136">
      <w:pPr>
        <w:pStyle w:val="Normal0"/>
        <w:ind w:firstLine="709"/>
        <w:rPr>
          <w:lang w:val="uk-UA"/>
        </w:rPr>
      </w:pPr>
      <w:r w:rsidRPr="00F80E5A">
        <w:rPr>
          <w:lang w:val="uk-UA"/>
        </w:rPr>
        <w:t xml:space="preserve">Фактична площа перетину </w:t>
      </w:r>
      <w:proofErr w:type="spellStart"/>
      <w:r w:rsidRPr="00F80E5A">
        <w:rPr>
          <w:lang w:val="uk-UA"/>
        </w:rPr>
        <w:t>повітр</w:t>
      </w:r>
      <w:r w:rsidR="00DB6BBC">
        <w:rPr>
          <w:lang w:val="uk-UA"/>
        </w:rPr>
        <w:t>я</w:t>
      </w:r>
      <w:r w:rsidRPr="00F80E5A">
        <w:rPr>
          <w:lang w:val="uk-UA"/>
        </w:rPr>
        <w:t>проводу</w:t>
      </w:r>
      <w:proofErr w:type="spellEnd"/>
      <w:r w:rsidRPr="00F80E5A">
        <w:rPr>
          <w:lang w:val="uk-UA"/>
        </w:rPr>
        <w:t xml:space="preserve"> для прямокутних каналів визначається за формулою</w:t>
      </w:r>
      <w:r w:rsidR="00203A34" w:rsidRPr="00F80E5A">
        <w:rPr>
          <w:lang w:val="uk-UA"/>
        </w:rPr>
        <w:t xml:space="preserve">: </w:t>
      </w:r>
    </w:p>
    <w:p w:rsidR="00203A34" w:rsidRPr="00F80E5A" w:rsidRDefault="00203A34" w:rsidP="00B57136">
      <w:pPr>
        <w:ind w:firstLine="709"/>
        <w:rPr>
          <w:rFonts w:eastAsia="Times New Roman"/>
          <w:bCs/>
          <w:kern w:val="36"/>
          <w:szCs w:val="28"/>
          <w:lang w:eastAsia="uk-UA"/>
        </w:rPr>
      </w:pPr>
    </w:p>
    <w:p w:rsidR="00203A34" w:rsidRPr="00F80E5A" w:rsidRDefault="00452656" w:rsidP="00B57136">
      <w:pPr>
        <w:ind w:firstLine="709"/>
        <w:jc w:val="right"/>
        <w:rPr>
          <w:rFonts w:eastAsia="Times New Roman"/>
          <w:bCs/>
          <w:kern w:val="36"/>
          <w:szCs w:val="28"/>
          <w:lang w:eastAsia="uk-UA"/>
        </w:rPr>
      </w:pPr>
      <w:r w:rsidRPr="00DB6BBC">
        <w:rPr>
          <w:noProof/>
          <w:position w:val="-8"/>
          <w:szCs w:val="28"/>
        </w:rPr>
        <w:object w:dxaOrig="1740" w:dyaOrig="320">
          <v:shape id="_x0000_i1047" type="#_x0000_t75" alt="" style="width:93.75pt;height:16.5pt;mso-width-percent:0;mso-height-percent:0;mso-width-percent:0;mso-height-percent:0" o:ole="">
            <v:imagedata r:id="rId127" o:title=""/>
          </v:shape>
          <o:OLEObject Type="Embed" ProgID="Equation.DSMT4" ShapeID="_x0000_i1047" DrawAspect="Content" ObjectID="_1643092714" r:id="rId128"/>
        </w:object>
      </w:r>
      <w:r w:rsidR="00203A34" w:rsidRPr="00F80E5A">
        <w:rPr>
          <w:rFonts w:eastAsia="Times New Roman"/>
          <w:bCs/>
          <w:kern w:val="36"/>
          <w:szCs w:val="28"/>
          <w:lang w:eastAsia="uk-UA"/>
        </w:rPr>
        <w:t xml:space="preserve">              </w:t>
      </w:r>
      <w:r w:rsidR="00072C46" w:rsidRPr="00F80E5A">
        <w:rPr>
          <w:rFonts w:eastAsia="Times New Roman"/>
          <w:bCs/>
          <w:kern w:val="36"/>
          <w:szCs w:val="28"/>
          <w:lang w:eastAsia="uk-UA"/>
        </w:rPr>
        <w:t xml:space="preserve">               </w:t>
      </w:r>
      <w:r w:rsidR="00203A34" w:rsidRPr="00F80E5A">
        <w:rPr>
          <w:rFonts w:eastAsia="Times New Roman"/>
          <w:bCs/>
          <w:kern w:val="36"/>
          <w:szCs w:val="28"/>
          <w:lang w:eastAsia="uk-UA"/>
        </w:rPr>
        <w:t xml:space="preserve">              (</w:t>
      </w:r>
      <w:r w:rsidR="00072C46" w:rsidRPr="00F80E5A">
        <w:rPr>
          <w:rFonts w:eastAsia="Times New Roman"/>
          <w:bCs/>
          <w:kern w:val="36"/>
          <w:szCs w:val="28"/>
          <w:lang w:eastAsia="uk-UA"/>
        </w:rPr>
        <w:t>5</w:t>
      </w:r>
      <w:r w:rsidR="00203A34" w:rsidRPr="00F80E5A">
        <w:rPr>
          <w:rFonts w:eastAsia="Times New Roman"/>
          <w:bCs/>
          <w:kern w:val="36"/>
          <w:szCs w:val="28"/>
          <w:lang w:eastAsia="uk-UA"/>
        </w:rPr>
        <w:t>.</w:t>
      </w:r>
      <w:r w:rsidR="00072C46" w:rsidRPr="00F80E5A">
        <w:rPr>
          <w:rFonts w:eastAsia="Times New Roman"/>
          <w:bCs/>
          <w:kern w:val="36"/>
          <w:szCs w:val="28"/>
          <w:lang w:eastAsia="uk-UA"/>
        </w:rPr>
        <w:t>5</w:t>
      </w:r>
      <w:r w:rsidR="00203A34" w:rsidRPr="00F80E5A">
        <w:rPr>
          <w:rFonts w:eastAsia="Times New Roman"/>
          <w:bCs/>
          <w:kern w:val="36"/>
          <w:szCs w:val="28"/>
          <w:lang w:eastAsia="uk-UA"/>
        </w:rPr>
        <w:t>)</w:t>
      </w:r>
    </w:p>
    <w:p w:rsidR="00203A34" w:rsidRPr="00F80E5A" w:rsidRDefault="00203A34" w:rsidP="00B57136">
      <w:pPr>
        <w:ind w:firstLine="709"/>
        <w:rPr>
          <w:rFonts w:eastAsia="Times New Roman"/>
          <w:bCs/>
          <w:kern w:val="36"/>
          <w:szCs w:val="28"/>
          <w:lang w:eastAsia="uk-UA"/>
        </w:rPr>
      </w:pPr>
    </w:p>
    <w:p w:rsidR="000B2C6B" w:rsidRPr="00F80E5A" w:rsidRDefault="000B2C6B" w:rsidP="00DB6BBC">
      <w:pPr>
        <w:pStyle w:val="Normal0"/>
        <w:ind w:firstLine="0"/>
        <w:rPr>
          <w:lang w:val="uk-UA"/>
        </w:rPr>
      </w:pPr>
      <w:r w:rsidRPr="00F80E5A">
        <w:rPr>
          <w:lang w:val="uk-UA"/>
        </w:rPr>
        <w:t xml:space="preserve">де </w:t>
      </w:r>
      <w:r w:rsidRPr="00DB6BBC">
        <w:rPr>
          <w:i/>
          <w:lang w:val="uk-UA"/>
        </w:rPr>
        <w:t>S</w:t>
      </w:r>
      <w:r w:rsidRPr="00F80E5A">
        <w:rPr>
          <w:lang w:val="uk-UA"/>
        </w:rPr>
        <w:t xml:space="preserve"> – фактична площа перетину </w:t>
      </w:r>
      <w:proofErr w:type="spellStart"/>
      <w:r w:rsidRPr="00F80E5A">
        <w:rPr>
          <w:lang w:val="uk-UA"/>
        </w:rPr>
        <w:t>повітрепроводу</w:t>
      </w:r>
      <w:proofErr w:type="spellEnd"/>
      <w:r w:rsidRPr="00F80E5A">
        <w:rPr>
          <w:lang w:val="uk-UA"/>
        </w:rPr>
        <w:t xml:space="preserve">, </w:t>
      </w:r>
      <w:proofErr w:type="spellStart"/>
      <w:r w:rsidRPr="00F80E5A">
        <w:rPr>
          <w:lang w:val="uk-UA"/>
        </w:rPr>
        <w:t>см²</w:t>
      </w:r>
      <w:proofErr w:type="spellEnd"/>
      <w:r w:rsidRPr="00F80E5A">
        <w:rPr>
          <w:lang w:val="uk-UA"/>
        </w:rPr>
        <w:t>;</w:t>
      </w:r>
    </w:p>
    <w:p w:rsidR="000B2C6B" w:rsidRPr="00F80E5A" w:rsidRDefault="000B2C6B" w:rsidP="00DB6BBC">
      <w:pPr>
        <w:pStyle w:val="Normal0"/>
        <w:ind w:firstLine="284"/>
        <w:rPr>
          <w:lang w:val="uk-UA"/>
        </w:rPr>
      </w:pPr>
      <w:r w:rsidRPr="00DB6BBC">
        <w:rPr>
          <w:i/>
          <w:lang w:val="uk-UA"/>
        </w:rPr>
        <w:t>D</w:t>
      </w:r>
      <w:r w:rsidRPr="00F80E5A">
        <w:rPr>
          <w:lang w:val="uk-UA"/>
        </w:rPr>
        <w:t xml:space="preserve"> – діаметр круглого </w:t>
      </w:r>
      <w:proofErr w:type="spellStart"/>
      <w:r w:rsidRPr="00F80E5A">
        <w:rPr>
          <w:lang w:val="uk-UA"/>
        </w:rPr>
        <w:t>повітрепроводу</w:t>
      </w:r>
      <w:proofErr w:type="spellEnd"/>
      <w:r w:rsidRPr="00F80E5A">
        <w:rPr>
          <w:lang w:val="uk-UA"/>
        </w:rPr>
        <w:t>, мм;</w:t>
      </w:r>
    </w:p>
    <w:p w:rsidR="000B2C6B" w:rsidRPr="00F80E5A" w:rsidRDefault="000B2C6B" w:rsidP="00DB6BBC">
      <w:pPr>
        <w:pStyle w:val="Normal0"/>
        <w:ind w:firstLine="284"/>
        <w:rPr>
          <w:lang w:val="uk-UA"/>
        </w:rPr>
      </w:pPr>
      <w:r w:rsidRPr="00DB6BBC">
        <w:rPr>
          <w:i/>
          <w:lang w:val="uk-UA"/>
        </w:rPr>
        <w:t xml:space="preserve">A </w:t>
      </w:r>
      <w:r w:rsidRPr="00F80E5A">
        <w:rPr>
          <w:lang w:val="uk-UA"/>
        </w:rPr>
        <w:t xml:space="preserve">і </w:t>
      </w:r>
      <w:r w:rsidRPr="00DB6BBC">
        <w:rPr>
          <w:i/>
          <w:lang w:val="uk-UA"/>
        </w:rPr>
        <w:t>B</w:t>
      </w:r>
      <w:r w:rsidRPr="00F80E5A">
        <w:rPr>
          <w:lang w:val="uk-UA"/>
        </w:rPr>
        <w:t xml:space="preserve"> – ширина і висота прямокутного </w:t>
      </w:r>
      <w:proofErr w:type="spellStart"/>
      <w:r w:rsidRPr="00F80E5A">
        <w:rPr>
          <w:lang w:val="uk-UA"/>
        </w:rPr>
        <w:t>повітреводу</w:t>
      </w:r>
      <w:proofErr w:type="spellEnd"/>
      <w:r w:rsidRPr="00F80E5A">
        <w:rPr>
          <w:lang w:val="uk-UA"/>
        </w:rPr>
        <w:t>, мм.</w:t>
      </w:r>
    </w:p>
    <w:p w:rsidR="00203A34" w:rsidRPr="00F80E5A" w:rsidRDefault="000B2C6B" w:rsidP="00B57136">
      <w:pPr>
        <w:pStyle w:val="Normal0"/>
        <w:ind w:firstLine="709"/>
        <w:rPr>
          <w:lang w:val="uk-UA"/>
        </w:rPr>
      </w:pPr>
      <w:r w:rsidRPr="00F80E5A">
        <w:rPr>
          <w:lang w:val="uk-UA"/>
        </w:rPr>
        <w:t xml:space="preserve">Тоді за формулою </w:t>
      </w:r>
      <w:r w:rsidR="00DB6BBC">
        <w:rPr>
          <w:lang w:val="uk-UA"/>
        </w:rPr>
        <w:t>(5.3)</w:t>
      </w:r>
      <w:r w:rsidRPr="00F80E5A">
        <w:rPr>
          <w:lang w:val="uk-UA"/>
        </w:rPr>
        <w:t xml:space="preserve"> знайдемо фактичну площу перерізу для круглих повітроводів:</w:t>
      </w:r>
    </w:p>
    <w:p w:rsidR="00203A34" w:rsidRPr="00F80E5A" w:rsidRDefault="00203A34" w:rsidP="00B57136">
      <w:pPr>
        <w:ind w:firstLine="709"/>
        <w:rPr>
          <w:rFonts w:eastAsia="Times New Roman"/>
          <w:bCs/>
          <w:kern w:val="36"/>
          <w:szCs w:val="28"/>
          <w:lang w:eastAsia="uk-UA"/>
        </w:rPr>
      </w:pPr>
    </w:p>
    <w:p w:rsidR="009C15C6" w:rsidRDefault="009C15C6">
      <w:pPr>
        <w:spacing w:after="160" w:line="259" w:lineRule="auto"/>
        <w:ind w:firstLine="0"/>
        <w:jc w:val="left"/>
        <w:rPr>
          <w:noProof/>
          <w:szCs w:val="28"/>
        </w:rPr>
      </w:pPr>
      <w:r>
        <w:rPr>
          <w:noProof/>
          <w:szCs w:val="28"/>
        </w:rPr>
        <w:br w:type="page"/>
      </w:r>
    </w:p>
    <w:p w:rsidR="00203A34" w:rsidRPr="00F80E5A" w:rsidRDefault="00452656" w:rsidP="003A019F">
      <w:pPr>
        <w:ind w:firstLine="0"/>
        <w:jc w:val="center"/>
        <w:rPr>
          <w:rFonts w:eastAsia="Times New Roman"/>
          <w:bCs/>
          <w:kern w:val="36"/>
          <w:szCs w:val="28"/>
          <w:lang w:eastAsia="uk-UA"/>
        </w:rPr>
      </w:pPr>
      <w:r w:rsidRPr="00DB6BBC">
        <w:rPr>
          <w:noProof/>
          <w:position w:val="-8"/>
          <w:szCs w:val="28"/>
        </w:rPr>
        <w:object w:dxaOrig="5179" w:dyaOrig="400">
          <v:shape id="_x0000_i1048" type="#_x0000_t75" alt="" style="width:4in;height:20.25pt;mso-width-percent:0;mso-height-percent:0;mso-width-percent:0;mso-height-percent:0" o:ole="">
            <v:imagedata r:id="rId129" o:title=""/>
          </v:shape>
          <o:OLEObject Type="Embed" ProgID="Equation.DSMT4" ShapeID="_x0000_i1048" DrawAspect="Content" ObjectID="_1643092715" r:id="rId130"/>
        </w:object>
      </w:r>
    </w:p>
    <w:p w:rsidR="00203A34" w:rsidRPr="00F80E5A" w:rsidRDefault="00203A34" w:rsidP="00B57136">
      <w:pPr>
        <w:ind w:firstLine="709"/>
        <w:rPr>
          <w:rFonts w:eastAsia="Times New Roman"/>
          <w:bCs/>
          <w:kern w:val="36"/>
          <w:szCs w:val="28"/>
          <w:lang w:eastAsia="uk-UA"/>
        </w:rPr>
      </w:pPr>
    </w:p>
    <w:p w:rsidR="00203A34" w:rsidRPr="00F80E5A" w:rsidRDefault="00203A34" w:rsidP="00DB6BBC">
      <w:pPr>
        <w:pStyle w:val="Normal0"/>
        <w:ind w:firstLine="0"/>
        <w:rPr>
          <w:lang w:val="uk-UA"/>
        </w:rPr>
      </w:pPr>
      <w:r w:rsidRPr="00F80E5A">
        <w:rPr>
          <w:lang w:val="uk-UA"/>
        </w:rPr>
        <w:t xml:space="preserve">де </w:t>
      </w:r>
      <w:r w:rsidRPr="00DB6BBC">
        <w:rPr>
          <w:i/>
          <w:lang w:val="uk-UA"/>
        </w:rPr>
        <w:t>D</w:t>
      </w:r>
      <w:r w:rsidRPr="00F80E5A">
        <w:rPr>
          <w:lang w:val="uk-UA"/>
        </w:rPr>
        <w:t xml:space="preserve"> – </w:t>
      </w:r>
      <w:r w:rsidR="000B2C6B" w:rsidRPr="00F80E5A">
        <w:rPr>
          <w:lang w:val="uk-UA"/>
        </w:rPr>
        <w:t xml:space="preserve">діаметр круглого </w:t>
      </w:r>
      <w:proofErr w:type="spellStart"/>
      <w:r w:rsidR="000B2C6B" w:rsidRPr="00F80E5A">
        <w:rPr>
          <w:lang w:val="uk-UA"/>
        </w:rPr>
        <w:t>повітрепроводу</w:t>
      </w:r>
      <w:proofErr w:type="spellEnd"/>
      <w:r w:rsidR="000B2C6B" w:rsidRPr="00F80E5A">
        <w:rPr>
          <w:lang w:val="uk-UA"/>
        </w:rPr>
        <w:t>, що дорівнює 100 мм; (круглий повітровід)</w:t>
      </w:r>
      <w:r w:rsidRPr="00F80E5A">
        <w:rPr>
          <w:lang w:val="uk-UA"/>
        </w:rPr>
        <w:t>.</w:t>
      </w:r>
    </w:p>
    <w:p w:rsidR="00203A34" w:rsidRPr="00F80E5A" w:rsidRDefault="00E42A2D" w:rsidP="00B57136">
      <w:pPr>
        <w:pStyle w:val="Normal0"/>
        <w:ind w:firstLine="709"/>
        <w:rPr>
          <w:lang w:val="uk-UA"/>
        </w:rPr>
      </w:pPr>
      <w:r w:rsidRPr="00F80E5A">
        <w:rPr>
          <w:lang w:val="uk-UA"/>
        </w:rPr>
        <w:t>За</w:t>
      </w:r>
      <w:r w:rsidR="00203A34" w:rsidRPr="00F80E5A">
        <w:rPr>
          <w:lang w:val="uk-UA"/>
        </w:rPr>
        <w:t xml:space="preserve"> формул</w:t>
      </w:r>
      <w:r w:rsidRPr="00F80E5A">
        <w:rPr>
          <w:lang w:val="uk-UA"/>
        </w:rPr>
        <w:t>ою</w:t>
      </w:r>
      <w:r w:rsidR="00203A34" w:rsidRPr="00F80E5A">
        <w:rPr>
          <w:lang w:val="uk-UA"/>
        </w:rPr>
        <w:t xml:space="preserve"> </w:t>
      </w:r>
      <w:r w:rsidR="00DB6BBC">
        <w:rPr>
          <w:lang w:val="uk-UA"/>
        </w:rPr>
        <w:t>(5.4)</w:t>
      </w:r>
      <w:r w:rsidR="00203A34" w:rsidRPr="00F80E5A">
        <w:rPr>
          <w:lang w:val="uk-UA"/>
        </w:rPr>
        <w:t xml:space="preserve"> </w:t>
      </w:r>
      <w:r w:rsidRPr="00F80E5A">
        <w:rPr>
          <w:lang w:val="uk-UA"/>
        </w:rPr>
        <w:t xml:space="preserve">визначимо розрахункову площу перерізу </w:t>
      </w:r>
      <w:proofErr w:type="spellStart"/>
      <w:r w:rsidRPr="00F80E5A">
        <w:rPr>
          <w:lang w:val="uk-UA"/>
        </w:rPr>
        <w:t>повітр</w:t>
      </w:r>
      <w:r w:rsidR="00DB6BBC">
        <w:rPr>
          <w:lang w:val="uk-UA"/>
        </w:rPr>
        <w:t>я</w:t>
      </w:r>
      <w:r w:rsidRPr="00F80E5A">
        <w:rPr>
          <w:lang w:val="uk-UA"/>
        </w:rPr>
        <w:t>проводу</w:t>
      </w:r>
      <w:proofErr w:type="spellEnd"/>
      <w:r w:rsidRPr="00F80E5A">
        <w:rPr>
          <w:lang w:val="uk-UA"/>
        </w:rPr>
        <w:t>:</w:t>
      </w:r>
    </w:p>
    <w:p w:rsidR="00203A34" w:rsidRPr="00F80E5A" w:rsidRDefault="00203A34" w:rsidP="00B57136">
      <w:pPr>
        <w:spacing w:line="336" w:lineRule="auto"/>
        <w:ind w:firstLine="709"/>
        <w:rPr>
          <w:rFonts w:eastAsia="Times New Roman"/>
          <w:bCs/>
          <w:kern w:val="36"/>
          <w:szCs w:val="28"/>
          <w:lang w:eastAsia="uk-UA"/>
        </w:rPr>
      </w:pPr>
    </w:p>
    <w:p w:rsidR="00203A34" w:rsidRPr="00F80E5A" w:rsidRDefault="00452656" w:rsidP="00DB6BBC">
      <w:pPr>
        <w:spacing w:line="336" w:lineRule="auto"/>
        <w:ind w:firstLine="0"/>
        <w:jc w:val="center"/>
        <w:rPr>
          <w:rFonts w:eastAsia="Times New Roman"/>
          <w:bCs/>
          <w:kern w:val="36"/>
          <w:szCs w:val="28"/>
          <w:lang w:eastAsia="uk-UA"/>
        </w:rPr>
      </w:pPr>
      <w:r w:rsidRPr="00F80E5A">
        <w:rPr>
          <w:noProof/>
          <w:position w:val="-12"/>
          <w:szCs w:val="28"/>
        </w:rPr>
        <w:object w:dxaOrig="4680" w:dyaOrig="380">
          <v:shape id="_x0000_i1049" type="#_x0000_t75" alt="" style="width:273.75pt;height:19.5pt;mso-width-percent:0;mso-height-percent:0;mso-width-percent:0;mso-height-percent:0" o:ole="">
            <v:imagedata r:id="rId131" o:title=""/>
          </v:shape>
          <o:OLEObject Type="Embed" ProgID="Equation.DSMT4" ShapeID="_x0000_i1049" DrawAspect="Content" ObjectID="_1643092716" r:id="rId132"/>
        </w:object>
      </w:r>
    </w:p>
    <w:p w:rsidR="00203A34" w:rsidRPr="00F80E5A" w:rsidRDefault="00452656" w:rsidP="00DB6BBC">
      <w:pPr>
        <w:spacing w:line="336" w:lineRule="auto"/>
        <w:ind w:firstLine="0"/>
        <w:jc w:val="center"/>
        <w:rPr>
          <w:rFonts w:eastAsia="Times New Roman"/>
          <w:bCs/>
          <w:kern w:val="36"/>
          <w:szCs w:val="28"/>
          <w:lang w:eastAsia="uk-UA"/>
        </w:rPr>
      </w:pPr>
      <w:r w:rsidRPr="00F80E5A">
        <w:rPr>
          <w:noProof/>
          <w:position w:val="-12"/>
          <w:szCs w:val="28"/>
        </w:rPr>
        <w:object w:dxaOrig="4640" w:dyaOrig="380">
          <v:shape id="_x0000_i1050" type="#_x0000_t75" alt="" style="width:283.5pt;height:19.5pt;mso-width-percent:0;mso-height-percent:0;mso-position-vertical:absolute;mso-width-percent:0;mso-height-percent:0" o:ole="">
            <v:imagedata r:id="rId133" o:title=""/>
          </v:shape>
          <o:OLEObject Type="Embed" ProgID="Equation.DSMT4" ShapeID="_x0000_i1050" DrawAspect="Content" ObjectID="_1643092717" r:id="rId134"/>
        </w:object>
      </w:r>
    </w:p>
    <w:p w:rsidR="00203A34" w:rsidRPr="00F80E5A" w:rsidRDefault="00452656" w:rsidP="00DB6BBC">
      <w:pPr>
        <w:spacing w:line="336" w:lineRule="auto"/>
        <w:ind w:firstLine="0"/>
        <w:jc w:val="center"/>
        <w:rPr>
          <w:rFonts w:eastAsia="Times New Roman"/>
          <w:bCs/>
          <w:kern w:val="36"/>
          <w:szCs w:val="28"/>
          <w:lang w:eastAsia="uk-UA"/>
        </w:rPr>
      </w:pPr>
      <w:r w:rsidRPr="00F80E5A">
        <w:rPr>
          <w:noProof/>
          <w:position w:val="-12"/>
          <w:szCs w:val="28"/>
        </w:rPr>
        <w:object w:dxaOrig="4800" w:dyaOrig="380">
          <v:shape id="_x0000_i1051" type="#_x0000_t75" alt="" style="width:288.75pt;height:19.5pt;mso-width-percent:0;mso-height-percent:0;mso-width-percent:0;mso-height-percent:0" o:ole="">
            <v:imagedata r:id="rId135" o:title=""/>
          </v:shape>
          <o:OLEObject Type="Embed" ProgID="Equation.DSMT4" ShapeID="_x0000_i1051" DrawAspect="Content" ObjectID="_1643092718" r:id="rId136"/>
        </w:object>
      </w:r>
    </w:p>
    <w:p w:rsidR="00203A34" w:rsidRPr="00F80E5A" w:rsidRDefault="00452656" w:rsidP="00DB6BBC">
      <w:pPr>
        <w:spacing w:line="336" w:lineRule="auto"/>
        <w:ind w:firstLine="0"/>
        <w:jc w:val="center"/>
        <w:rPr>
          <w:position w:val="-12"/>
          <w:szCs w:val="28"/>
        </w:rPr>
      </w:pPr>
      <w:r w:rsidRPr="00F80E5A">
        <w:rPr>
          <w:noProof/>
          <w:position w:val="-12"/>
          <w:szCs w:val="28"/>
        </w:rPr>
        <w:object w:dxaOrig="4800" w:dyaOrig="380">
          <v:shape id="_x0000_i1052" type="#_x0000_t75" alt="" style="width:291.75pt;height:19.5pt;mso-width-percent:0;mso-height-percent:0;mso-width-percent:0;mso-height-percent:0" o:ole="">
            <v:imagedata r:id="rId137" o:title=""/>
          </v:shape>
          <o:OLEObject Type="Embed" ProgID="Equation.DSMT4" ShapeID="_x0000_i1052" DrawAspect="Content" ObjectID="_1643092719" r:id="rId138"/>
        </w:object>
      </w:r>
    </w:p>
    <w:p w:rsidR="00203A34" w:rsidRPr="00F80E5A" w:rsidRDefault="00452656" w:rsidP="00DB6BBC">
      <w:pPr>
        <w:spacing w:line="336" w:lineRule="auto"/>
        <w:ind w:firstLine="0"/>
        <w:jc w:val="center"/>
        <w:rPr>
          <w:rFonts w:eastAsia="Times New Roman"/>
          <w:bCs/>
          <w:kern w:val="36"/>
          <w:szCs w:val="28"/>
          <w:lang w:eastAsia="uk-UA"/>
        </w:rPr>
      </w:pPr>
      <w:r w:rsidRPr="00F80E5A">
        <w:rPr>
          <w:noProof/>
          <w:position w:val="-12"/>
          <w:szCs w:val="28"/>
        </w:rPr>
        <w:object w:dxaOrig="4819" w:dyaOrig="380">
          <v:shape id="_x0000_i1053" type="#_x0000_t75" alt="" style="width:315pt;height:19.5pt;mso-width-percent:0;mso-height-percent:0;mso-width-percent:0;mso-height-percent:0" o:ole="">
            <v:imagedata r:id="rId139" o:title=""/>
          </v:shape>
          <o:OLEObject Type="Embed" ProgID="Equation.DSMT4" ShapeID="_x0000_i1053" DrawAspect="Content" ObjectID="_1643092720" r:id="rId140"/>
        </w:object>
      </w:r>
    </w:p>
    <w:p w:rsidR="00203A34" w:rsidRPr="00F80E5A" w:rsidRDefault="00452656" w:rsidP="00DB6BBC">
      <w:pPr>
        <w:spacing w:line="336" w:lineRule="auto"/>
        <w:ind w:firstLine="0"/>
        <w:jc w:val="center"/>
        <w:rPr>
          <w:position w:val="-12"/>
          <w:szCs w:val="28"/>
        </w:rPr>
      </w:pPr>
      <w:r w:rsidRPr="00DB6BBC">
        <w:rPr>
          <w:noProof/>
          <w:position w:val="-8"/>
          <w:szCs w:val="28"/>
        </w:rPr>
        <w:object w:dxaOrig="5179" w:dyaOrig="400">
          <v:shape id="_x0000_i1054" type="#_x0000_t75" alt="" style="width:285pt;height:20.25pt;mso-width-percent:0;mso-height-percent:0;mso-width-percent:0;mso-height-percent:0" o:ole="">
            <v:imagedata r:id="rId141" o:title=""/>
          </v:shape>
          <o:OLEObject Type="Embed" ProgID="Equation.DSMT4" ShapeID="_x0000_i1054" DrawAspect="Content" ObjectID="_1643092721" r:id="rId142"/>
        </w:object>
      </w:r>
    </w:p>
    <w:p w:rsidR="00203A34" w:rsidRPr="00F80E5A" w:rsidRDefault="00203A34" w:rsidP="00B57136">
      <w:pPr>
        <w:spacing w:line="336" w:lineRule="auto"/>
        <w:ind w:firstLine="709"/>
        <w:rPr>
          <w:rFonts w:eastAsia="Times New Roman"/>
          <w:bCs/>
          <w:kern w:val="36"/>
          <w:szCs w:val="28"/>
          <w:lang w:eastAsia="uk-UA"/>
        </w:rPr>
      </w:pPr>
    </w:p>
    <w:p w:rsidR="00203A34" w:rsidRPr="00F80E5A" w:rsidRDefault="00E42A2D" w:rsidP="00B57136">
      <w:pPr>
        <w:pStyle w:val="Normal0"/>
        <w:ind w:firstLine="709"/>
        <w:rPr>
          <w:lang w:val="uk-UA"/>
        </w:rPr>
      </w:pPr>
      <w:r w:rsidRPr="00F80E5A">
        <w:rPr>
          <w:lang w:val="uk-UA"/>
        </w:rPr>
        <w:t xml:space="preserve">У таблиці </w:t>
      </w:r>
      <w:r w:rsidR="00CB1057">
        <w:rPr>
          <w:lang w:val="uk-UA"/>
        </w:rPr>
        <w:t>5</w:t>
      </w:r>
      <w:bookmarkStart w:id="25" w:name="_GoBack"/>
      <w:bookmarkEnd w:id="25"/>
      <w:r w:rsidRPr="00F80E5A">
        <w:rPr>
          <w:lang w:val="uk-UA"/>
        </w:rPr>
        <w:t xml:space="preserve">.1 наведені розрахункові дані по витраті повітря в круглих і прямокутних </w:t>
      </w:r>
      <w:proofErr w:type="spellStart"/>
      <w:r w:rsidRPr="00F80E5A">
        <w:rPr>
          <w:lang w:val="uk-UA"/>
        </w:rPr>
        <w:t>повітрепроводах</w:t>
      </w:r>
      <w:proofErr w:type="spellEnd"/>
      <w:r w:rsidRPr="00F80E5A">
        <w:rPr>
          <w:lang w:val="uk-UA"/>
        </w:rPr>
        <w:t xml:space="preserve"> при різних швидкостях руху повітря.</w:t>
      </w:r>
    </w:p>
    <w:p w:rsidR="00934E4A" w:rsidRPr="00F80E5A" w:rsidRDefault="00934E4A" w:rsidP="00B57136">
      <w:pPr>
        <w:ind w:firstLine="709"/>
        <w:rPr>
          <w:rFonts w:eastAsia="Times New Roman"/>
          <w:bCs/>
          <w:kern w:val="36"/>
          <w:szCs w:val="28"/>
          <w:lang w:eastAsia="uk-UA"/>
        </w:rPr>
      </w:pPr>
    </w:p>
    <w:p w:rsidR="00203A34" w:rsidRPr="00F80E5A" w:rsidRDefault="00203A34" w:rsidP="00B57136">
      <w:pPr>
        <w:ind w:firstLine="709"/>
        <w:rPr>
          <w:rFonts w:eastAsia="Times New Roman"/>
          <w:bCs/>
          <w:kern w:val="36"/>
          <w:szCs w:val="28"/>
          <w:lang w:eastAsia="uk-UA"/>
        </w:rPr>
      </w:pPr>
      <w:r w:rsidRPr="00F80E5A">
        <w:rPr>
          <w:rFonts w:eastAsia="Times New Roman"/>
          <w:bCs/>
          <w:kern w:val="36"/>
          <w:szCs w:val="28"/>
          <w:lang w:eastAsia="uk-UA"/>
        </w:rPr>
        <w:t>Таблиц</w:t>
      </w:r>
      <w:r w:rsidR="00E42A2D" w:rsidRPr="00F80E5A">
        <w:rPr>
          <w:rFonts w:eastAsia="Times New Roman"/>
          <w:bCs/>
          <w:kern w:val="36"/>
          <w:szCs w:val="28"/>
          <w:lang w:eastAsia="uk-UA"/>
        </w:rPr>
        <w:t>я</w:t>
      </w:r>
      <w:r w:rsidRPr="00F80E5A">
        <w:rPr>
          <w:rFonts w:eastAsia="Times New Roman"/>
          <w:bCs/>
          <w:kern w:val="36"/>
          <w:szCs w:val="28"/>
          <w:lang w:eastAsia="uk-UA"/>
        </w:rPr>
        <w:t xml:space="preserve"> </w:t>
      </w:r>
      <w:r w:rsidR="002E269B">
        <w:rPr>
          <w:rFonts w:eastAsia="Times New Roman"/>
          <w:bCs/>
          <w:kern w:val="36"/>
          <w:szCs w:val="28"/>
          <w:lang w:eastAsia="uk-UA"/>
        </w:rPr>
        <w:t>5</w:t>
      </w:r>
      <w:r w:rsidRPr="00F80E5A">
        <w:rPr>
          <w:rFonts w:eastAsia="Times New Roman"/>
          <w:bCs/>
          <w:kern w:val="36"/>
          <w:szCs w:val="28"/>
          <w:lang w:eastAsia="uk-UA"/>
        </w:rPr>
        <w:t xml:space="preserve">.1 – </w:t>
      </w:r>
      <w:r w:rsidR="00E42A2D" w:rsidRPr="00F80E5A">
        <w:rPr>
          <w:rFonts w:eastAsia="Times New Roman"/>
          <w:bCs/>
          <w:kern w:val="36"/>
          <w:szCs w:val="28"/>
          <w:lang w:eastAsia="uk-UA"/>
        </w:rPr>
        <w:t xml:space="preserve">Витрата повітря в </w:t>
      </w:r>
      <w:proofErr w:type="spellStart"/>
      <w:r w:rsidR="00E42A2D" w:rsidRPr="00F80E5A">
        <w:rPr>
          <w:rFonts w:eastAsia="Times New Roman"/>
          <w:bCs/>
          <w:kern w:val="36"/>
          <w:szCs w:val="28"/>
          <w:lang w:eastAsia="uk-UA"/>
        </w:rPr>
        <w:t>повітреводах</w:t>
      </w:r>
      <w:proofErr w:type="spellEnd"/>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85"/>
        <w:gridCol w:w="1559"/>
        <w:gridCol w:w="1418"/>
        <w:gridCol w:w="992"/>
        <w:gridCol w:w="992"/>
        <w:gridCol w:w="992"/>
        <w:gridCol w:w="993"/>
        <w:gridCol w:w="985"/>
      </w:tblGrid>
      <w:tr w:rsidR="00BA1D9F" w:rsidRPr="00BA1D9F" w:rsidTr="00BA1D9F">
        <w:trPr>
          <w:trHeight w:val="1878"/>
        </w:trPr>
        <w:tc>
          <w:tcPr>
            <w:tcW w:w="1485" w:type="dxa"/>
            <w:vAlign w:val="center"/>
          </w:tcPr>
          <w:p w:rsidR="00203A34" w:rsidRPr="00BA1D9F" w:rsidRDefault="00E42A2D" w:rsidP="00DB6BBC">
            <w:pPr>
              <w:spacing w:line="240" w:lineRule="auto"/>
              <w:ind w:firstLine="0"/>
              <w:jc w:val="center"/>
              <w:rPr>
                <w:rFonts w:eastAsia="Times New Roman"/>
                <w:szCs w:val="28"/>
                <w:lang w:eastAsia="uk-UA"/>
              </w:rPr>
            </w:pPr>
            <w:r w:rsidRPr="00BA1D9F">
              <w:rPr>
                <w:rFonts w:eastAsia="Times New Roman"/>
                <w:szCs w:val="28"/>
                <w:lang w:eastAsia="uk-UA"/>
              </w:rPr>
              <w:t>Діаметр круглого</w:t>
            </w:r>
            <w:r w:rsidR="00203A34" w:rsidRPr="00BA1D9F">
              <w:rPr>
                <w:rFonts w:eastAsia="Times New Roman"/>
                <w:szCs w:val="28"/>
                <w:lang w:eastAsia="uk-UA"/>
              </w:rPr>
              <w:t xml:space="preserve"> </w:t>
            </w:r>
            <w:r w:rsidRPr="00BA1D9F">
              <w:rPr>
                <w:rFonts w:eastAsia="Times New Roman"/>
                <w:szCs w:val="28"/>
                <w:lang w:eastAsia="uk-UA"/>
              </w:rPr>
              <w:t>повітр</w:t>
            </w:r>
            <w:r w:rsidR="00DB6BBC" w:rsidRPr="00BA1D9F">
              <w:rPr>
                <w:rFonts w:eastAsia="Times New Roman"/>
                <w:szCs w:val="28"/>
                <w:lang w:eastAsia="uk-UA"/>
              </w:rPr>
              <w:t>я</w:t>
            </w:r>
            <w:r w:rsidR="00BA1D9F">
              <w:rPr>
                <w:rFonts w:eastAsia="Times New Roman"/>
                <w:szCs w:val="28"/>
                <w:lang w:eastAsia="uk-UA"/>
              </w:rPr>
              <w:t>-</w:t>
            </w:r>
            <w:r w:rsidRPr="00BA1D9F">
              <w:rPr>
                <w:rFonts w:eastAsia="Times New Roman"/>
                <w:szCs w:val="28"/>
                <w:lang w:eastAsia="uk-UA"/>
              </w:rPr>
              <w:t>провод</w:t>
            </w:r>
            <w:r w:rsidR="00DB6BBC" w:rsidRPr="00BA1D9F">
              <w:rPr>
                <w:rFonts w:eastAsia="Times New Roman"/>
                <w:szCs w:val="28"/>
                <w:lang w:eastAsia="uk-UA"/>
              </w:rPr>
              <w:t>у</w:t>
            </w:r>
          </w:p>
        </w:tc>
        <w:tc>
          <w:tcPr>
            <w:tcW w:w="1559" w:type="dxa"/>
            <w:vAlign w:val="center"/>
          </w:tcPr>
          <w:p w:rsidR="00203A34" w:rsidRPr="00BA1D9F" w:rsidRDefault="00E42A2D" w:rsidP="00DB6BBC">
            <w:pPr>
              <w:spacing w:line="240" w:lineRule="auto"/>
              <w:ind w:firstLine="0"/>
              <w:jc w:val="center"/>
              <w:rPr>
                <w:rFonts w:eastAsia="Times New Roman"/>
                <w:szCs w:val="28"/>
                <w:lang w:eastAsia="uk-UA"/>
              </w:rPr>
            </w:pPr>
            <w:r w:rsidRPr="00BA1D9F">
              <w:rPr>
                <w:rFonts w:eastAsia="Times New Roman"/>
                <w:szCs w:val="28"/>
                <w:lang w:eastAsia="uk-UA"/>
              </w:rPr>
              <w:t xml:space="preserve">Розмір </w:t>
            </w:r>
            <w:proofErr w:type="spellStart"/>
            <w:r w:rsidRPr="00BA1D9F">
              <w:rPr>
                <w:rFonts w:eastAsia="Times New Roman"/>
                <w:szCs w:val="28"/>
                <w:lang w:eastAsia="uk-UA"/>
              </w:rPr>
              <w:t>прямо</w:t>
            </w:r>
            <w:r w:rsidR="00BA1D9F">
              <w:rPr>
                <w:rFonts w:eastAsia="Times New Roman"/>
                <w:szCs w:val="28"/>
                <w:lang w:eastAsia="uk-UA"/>
              </w:rPr>
              <w:t>-</w:t>
            </w:r>
            <w:r w:rsidRPr="00BA1D9F">
              <w:rPr>
                <w:rFonts w:eastAsia="Times New Roman"/>
                <w:szCs w:val="28"/>
                <w:lang w:eastAsia="uk-UA"/>
              </w:rPr>
              <w:t>кутного</w:t>
            </w:r>
            <w:proofErr w:type="spellEnd"/>
            <w:r w:rsidRPr="00BA1D9F">
              <w:rPr>
                <w:rFonts w:eastAsia="Times New Roman"/>
                <w:szCs w:val="28"/>
                <w:lang w:eastAsia="uk-UA"/>
              </w:rPr>
              <w:t xml:space="preserve"> повітр</w:t>
            </w:r>
            <w:r w:rsidR="00DB6BBC" w:rsidRPr="00BA1D9F">
              <w:rPr>
                <w:rFonts w:eastAsia="Times New Roman"/>
                <w:szCs w:val="28"/>
                <w:lang w:eastAsia="uk-UA"/>
              </w:rPr>
              <w:t>я</w:t>
            </w:r>
            <w:r w:rsidR="00BA1D9F">
              <w:rPr>
                <w:rFonts w:eastAsia="Times New Roman"/>
                <w:szCs w:val="28"/>
                <w:lang w:eastAsia="uk-UA"/>
              </w:rPr>
              <w:t>-</w:t>
            </w:r>
            <w:r w:rsidRPr="00BA1D9F">
              <w:rPr>
                <w:rFonts w:eastAsia="Times New Roman"/>
                <w:szCs w:val="28"/>
                <w:lang w:eastAsia="uk-UA"/>
              </w:rPr>
              <w:t>провод</w:t>
            </w:r>
            <w:r w:rsidR="00DB6BBC" w:rsidRPr="00BA1D9F">
              <w:rPr>
                <w:rFonts w:eastAsia="Times New Roman"/>
                <w:szCs w:val="28"/>
                <w:lang w:eastAsia="uk-UA"/>
              </w:rPr>
              <w:t>у</w:t>
            </w:r>
          </w:p>
        </w:tc>
        <w:tc>
          <w:tcPr>
            <w:tcW w:w="1418" w:type="dxa"/>
            <w:vAlign w:val="center"/>
          </w:tcPr>
          <w:p w:rsidR="00203A34" w:rsidRPr="00BA1D9F" w:rsidRDefault="00E42A2D" w:rsidP="00DB6BBC">
            <w:pPr>
              <w:spacing w:line="240" w:lineRule="auto"/>
              <w:ind w:firstLine="0"/>
              <w:jc w:val="center"/>
              <w:rPr>
                <w:rFonts w:eastAsia="Times New Roman"/>
                <w:szCs w:val="28"/>
                <w:lang w:eastAsia="uk-UA"/>
              </w:rPr>
            </w:pPr>
            <w:r w:rsidRPr="00BA1D9F">
              <w:rPr>
                <w:rFonts w:eastAsia="Times New Roman"/>
                <w:szCs w:val="28"/>
                <w:lang w:eastAsia="uk-UA"/>
              </w:rPr>
              <w:t>Площа перетину повітр</w:t>
            </w:r>
            <w:r w:rsidR="00DB6BBC" w:rsidRPr="00BA1D9F">
              <w:rPr>
                <w:rFonts w:eastAsia="Times New Roman"/>
                <w:szCs w:val="28"/>
                <w:lang w:eastAsia="uk-UA"/>
              </w:rPr>
              <w:t>я</w:t>
            </w:r>
            <w:r w:rsidR="00BA1D9F">
              <w:rPr>
                <w:rFonts w:eastAsia="Times New Roman"/>
                <w:szCs w:val="28"/>
                <w:lang w:eastAsia="uk-UA"/>
              </w:rPr>
              <w:t>-</w:t>
            </w:r>
            <w:r w:rsidRPr="00BA1D9F">
              <w:rPr>
                <w:rFonts w:eastAsia="Times New Roman"/>
                <w:szCs w:val="28"/>
                <w:lang w:eastAsia="uk-UA"/>
              </w:rPr>
              <w:t>провод</w:t>
            </w:r>
            <w:r w:rsidR="00DB6BBC" w:rsidRPr="00BA1D9F">
              <w:rPr>
                <w:rFonts w:eastAsia="Times New Roman"/>
                <w:szCs w:val="28"/>
                <w:lang w:eastAsia="uk-UA"/>
              </w:rPr>
              <w:t>у</w:t>
            </w:r>
          </w:p>
        </w:tc>
        <w:tc>
          <w:tcPr>
            <w:tcW w:w="992" w:type="dxa"/>
            <w:vAlign w:val="center"/>
          </w:tcPr>
          <w:p w:rsidR="00203A34" w:rsidRPr="00BA1D9F" w:rsidRDefault="00BA1D9F" w:rsidP="00BA1D9F">
            <w:pPr>
              <w:spacing w:line="240" w:lineRule="auto"/>
              <w:ind w:firstLine="47"/>
              <w:jc w:val="center"/>
              <w:rPr>
                <w:rFonts w:eastAsia="Times New Roman"/>
                <w:szCs w:val="28"/>
                <w:lang w:eastAsia="uk-UA"/>
              </w:rPr>
            </w:pPr>
            <w:r>
              <w:rPr>
                <w:rFonts w:eastAsia="Times New Roman"/>
                <w:szCs w:val="28"/>
                <w:lang w:eastAsia="uk-UA"/>
              </w:rPr>
              <w:t xml:space="preserve">2 </w:t>
            </w:r>
            <w:r w:rsidR="00203A34" w:rsidRPr="00BA1D9F">
              <w:rPr>
                <w:rFonts w:eastAsia="Times New Roman"/>
                <w:szCs w:val="28"/>
                <w:lang w:eastAsia="uk-UA"/>
              </w:rPr>
              <w:t>м/с</w:t>
            </w:r>
          </w:p>
        </w:tc>
        <w:tc>
          <w:tcPr>
            <w:tcW w:w="992" w:type="dxa"/>
            <w:vAlign w:val="center"/>
          </w:tcPr>
          <w:p w:rsidR="00203A34" w:rsidRPr="00BA1D9F" w:rsidRDefault="00203A34" w:rsidP="00BA1D9F">
            <w:pPr>
              <w:spacing w:line="240" w:lineRule="auto"/>
              <w:ind w:firstLine="47"/>
              <w:jc w:val="center"/>
              <w:rPr>
                <w:rFonts w:eastAsia="Times New Roman"/>
                <w:szCs w:val="28"/>
                <w:lang w:eastAsia="uk-UA"/>
              </w:rPr>
            </w:pPr>
            <w:r w:rsidRPr="00BA1D9F">
              <w:rPr>
                <w:rFonts w:eastAsia="Times New Roman"/>
                <w:szCs w:val="28"/>
                <w:lang w:eastAsia="uk-UA"/>
              </w:rPr>
              <w:t>3</w:t>
            </w:r>
            <w:r w:rsidR="00BA1D9F">
              <w:rPr>
                <w:rFonts w:eastAsia="Times New Roman"/>
                <w:szCs w:val="28"/>
                <w:lang w:eastAsia="uk-UA"/>
              </w:rPr>
              <w:t xml:space="preserve"> </w:t>
            </w:r>
            <w:r w:rsidRPr="00BA1D9F">
              <w:rPr>
                <w:rFonts w:eastAsia="Times New Roman"/>
                <w:szCs w:val="28"/>
                <w:lang w:eastAsia="uk-UA"/>
              </w:rPr>
              <w:t>м/с</w:t>
            </w:r>
          </w:p>
        </w:tc>
        <w:tc>
          <w:tcPr>
            <w:tcW w:w="992" w:type="dxa"/>
            <w:vAlign w:val="center"/>
          </w:tcPr>
          <w:p w:rsidR="00203A34" w:rsidRPr="00BA1D9F" w:rsidRDefault="00E42A2D" w:rsidP="00BA1D9F">
            <w:pPr>
              <w:spacing w:line="240" w:lineRule="auto"/>
              <w:ind w:firstLine="47"/>
              <w:jc w:val="center"/>
              <w:rPr>
                <w:rFonts w:eastAsia="Times New Roman"/>
                <w:szCs w:val="28"/>
                <w:lang w:eastAsia="uk-UA"/>
              </w:rPr>
            </w:pPr>
            <w:r w:rsidRPr="00BA1D9F">
              <w:rPr>
                <w:rFonts w:eastAsia="Times New Roman"/>
                <w:szCs w:val="28"/>
                <w:lang w:eastAsia="uk-UA"/>
              </w:rPr>
              <w:t>4</w:t>
            </w:r>
            <w:r w:rsidR="00BA1D9F">
              <w:rPr>
                <w:rFonts w:eastAsia="Times New Roman"/>
                <w:szCs w:val="28"/>
                <w:lang w:eastAsia="uk-UA"/>
              </w:rPr>
              <w:t xml:space="preserve"> </w:t>
            </w:r>
            <w:r w:rsidR="00203A34" w:rsidRPr="00BA1D9F">
              <w:rPr>
                <w:rFonts w:eastAsia="Times New Roman"/>
                <w:szCs w:val="28"/>
                <w:lang w:eastAsia="uk-UA"/>
              </w:rPr>
              <w:t>м/с</w:t>
            </w:r>
          </w:p>
        </w:tc>
        <w:tc>
          <w:tcPr>
            <w:tcW w:w="993" w:type="dxa"/>
            <w:vAlign w:val="center"/>
          </w:tcPr>
          <w:p w:rsidR="00203A34" w:rsidRPr="00BA1D9F" w:rsidRDefault="00203A34" w:rsidP="00BA1D9F">
            <w:pPr>
              <w:spacing w:line="240" w:lineRule="auto"/>
              <w:ind w:firstLine="47"/>
              <w:jc w:val="center"/>
              <w:rPr>
                <w:rFonts w:eastAsia="Times New Roman"/>
                <w:szCs w:val="28"/>
                <w:lang w:eastAsia="uk-UA"/>
              </w:rPr>
            </w:pPr>
            <w:r w:rsidRPr="00BA1D9F">
              <w:rPr>
                <w:rFonts w:eastAsia="Times New Roman"/>
                <w:szCs w:val="28"/>
                <w:lang w:eastAsia="uk-UA"/>
              </w:rPr>
              <w:t>5</w:t>
            </w:r>
            <w:r w:rsidR="00BA1D9F">
              <w:rPr>
                <w:rFonts w:eastAsia="Times New Roman"/>
                <w:szCs w:val="28"/>
                <w:lang w:eastAsia="uk-UA"/>
              </w:rPr>
              <w:t xml:space="preserve"> </w:t>
            </w:r>
            <w:r w:rsidRPr="00BA1D9F">
              <w:rPr>
                <w:rFonts w:eastAsia="Times New Roman"/>
                <w:szCs w:val="28"/>
                <w:lang w:eastAsia="uk-UA"/>
              </w:rPr>
              <w:t>м/с</w:t>
            </w:r>
          </w:p>
        </w:tc>
        <w:tc>
          <w:tcPr>
            <w:tcW w:w="985" w:type="dxa"/>
            <w:vAlign w:val="center"/>
          </w:tcPr>
          <w:p w:rsidR="00203A34" w:rsidRPr="00BA1D9F" w:rsidRDefault="00203A34" w:rsidP="00BA1D9F">
            <w:pPr>
              <w:spacing w:line="240" w:lineRule="auto"/>
              <w:ind w:firstLine="47"/>
              <w:jc w:val="center"/>
              <w:rPr>
                <w:rFonts w:eastAsia="Times New Roman"/>
                <w:szCs w:val="28"/>
                <w:lang w:eastAsia="uk-UA"/>
              </w:rPr>
            </w:pPr>
            <w:r w:rsidRPr="00BA1D9F">
              <w:rPr>
                <w:rFonts w:eastAsia="Times New Roman"/>
                <w:szCs w:val="28"/>
                <w:lang w:eastAsia="uk-UA"/>
              </w:rPr>
              <w:t>6</w:t>
            </w:r>
            <w:r w:rsidR="00BA1D9F">
              <w:rPr>
                <w:rFonts w:eastAsia="Times New Roman"/>
                <w:szCs w:val="28"/>
                <w:lang w:eastAsia="uk-UA"/>
              </w:rPr>
              <w:t xml:space="preserve"> </w:t>
            </w:r>
            <w:r w:rsidRPr="00BA1D9F">
              <w:rPr>
                <w:rFonts w:eastAsia="Times New Roman"/>
                <w:szCs w:val="28"/>
                <w:lang w:eastAsia="uk-UA"/>
              </w:rPr>
              <w:t>м/с</w:t>
            </w:r>
          </w:p>
        </w:tc>
      </w:tr>
      <w:tr w:rsidR="00BA1D9F" w:rsidRPr="00BA1D9F" w:rsidTr="00BA1D9F">
        <w:trPr>
          <w:trHeight w:val="703"/>
        </w:trPr>
        <w:tc>
          <w:tcPr>
            <w:tcW w:w="1485" w:type="dxa"/>
            <w:vAlign w:val="center"/>
          </w:tcPr>
          <w:p w:rsidR="00203A34" w:rsidRPr="00BA1D9F" w:rsidRDefault="00203A34" w:rsidP="00DB6BBC">
            <w:pPr>
              <w:spacing w:line="240" w:lineRule="auto"/>
              <w:ind w:firstLine="0"/>
              <w:jc w:val="center"/>
              <w:rPr>
                <w:rFonts w:eastAsia="Times New Roman"/>
                <w:szCs w:val="28"/>
                <w:lang w:eastAsia="uk-UA"/>
              </w:rPr>
            </w:pPr>
            <w:r w:rsidRPr="00BA1D9F">
              <w:rPr>
                <w:rFonts w:eastAsia="Times New Roman"/>
                <w:szCs w:val="28"/>
                <w:lang w:eastAsia="uk-UA"/>
              </w:rPr>
              <w:t>Ø 100 мм</w:t>
            </w:r>
          </w:p>
        </w:tc>
        <w:tc>
          <w:tcPr>
            <w:tcW w:w="1559" w:type="dxa"/>
            <w:vAlign w:val="center"/>
          </w:tcPr>
          <w:p w:rsidR="00203A34" w:rsidRPr="00BA1D9F" w:rsidRDefault="00203A34" w:rsidP="00DB6BBC">
            <w:pPr>
              <w:spacing w:line="240" w:lineRule="auto"/>
              <w:ind w:firstLine="0"/>
              <w:jc w:val="center"/>
              <w:rPr>
                <w:rFonts w:eastAsia="Times New Roman"/>
                <w:szCs w:val="28"/>
                <w:lang w:eastAsia="uk-UA"/>
              </w:rPr>
            </w:pPr>
            <w:r w:rsidRPr="00BA1D9F">
              <w:rPr>
                <w:rFonts w:eastAsia="Times New Roman"/>
                <w:szCs w:val="28"/>
                <w:lang w:eastAsia="uk-UA"/>
              </w:rPr>
              <w:t>80×90 мм</w:t>
            </w:r>
          </w:p>
        </w:tc>
        <w:tc>
          <w:tcPr>
            <w:tcW w:w="1418" w:type="dxa"/>
            <w:vAlign w:val="center"/>
          </w:tcPr>
          <w:p w:rsidR="00203A34" w:rsidRPr="00BA1D9F" w:rsidRDefault="00203A34" w:rsidP="00DB6BBC">
            <w:pPr>
              <w:spacing w:line="240" w:lineRule="auto"/>
              <w:ind w:firstLine="0"/>
              <w:jc w:val="center"/>
              <w:rPr>
                <w:rFonts w:eastAsia="Times New Roman"/>
                <w:szCs w:val="28"/>
                <w:lang w:eastAsia="uk-UA"/>
              </w:rPr>
            </w:pPr>
            <w:r w:rsidRPr="00BA1D9F">
              <w:rPr>
                <w:rFonts w:eastAsia="Times New Roman"/>
                <w:szCs w:val="28"/>
                <w:lang w:eastAsia="uk-UA"/>
              </w:rPr>
              <w:t>72 см²</w:t>
            </w:r>
          </w:p>
        </w:tc>
        <w:tc>
          <w:tcPr>
            <w:tcW w:w="992" w:type="dxa"/>
            <w:vAlign w:val="center"/>
          </w:tcPr>
          <w:p w:rsidR="00203A34" w:rsidRPr="00BA1D9F" w:rsidRDefault="00203A34" w:rsidP="00BA1D9F">
            <w:pPr>
              <w:spacing w:line="240" w:lineRule="auto"/>
              <w:ind w:firstLine="0"/>
              <w:jc w:val="center"/>
              <w:rPr>
                <w:rFonts w:eastAsia="Times New Roman"/>
                <w:szCs w:val="28"/>
                <w:lang w:eastAsia="uk-UA"/>
              </w:rPr>
            </w:pPr>
            <w:r w:rsidRPr="00BA1D9F">
              <w:rPr>
                <w:rFonts w:eastAsia="Times New Roman"/>
                <w:szCs w:val="28"/>
                <w:lang w:eastAsia="uk-UA"/>
              </w:rPr>
              <w:t>52</w:t>
            </w:r>
          </w:p>
        </w:tc>
        <w:tc>
          <w:tcPr>
            <w:tcW w:w="992" w:type="dxa"/>
            <w:vAlign w:val="center"/>
          </w:tcPr>
          <w:p w:rsidR="00203A34" w:rsidRPr="00BA1D9F" w:rsidRDefault="00203A34" w:rsidP="00BA1D9F">
            <w:pPr>
              <w:spacing w:line="240" w:lineRule="auto"/>
              <w:ind w:firstLine="0"/>
              <w:jc w:val="center"/>
              <w:rPr>
                <w:rFonts w:eastAsia="Times New Roman"/>
                <w:szCs w:val="28"/>
                <w:lang w:eastAsia="uk-UA"/>
              </w:rPr>
            </w:pPr>
            <w:r w:rsidRPr="00BA1D9F">
              <w:rPr>
                <w:rFonts w:eastAsia="Times New Roman"/>
                <w:szCs w:val="28"/>
                <w:lang w:eastAsia="uk-UA"/>
              </w:rPr>
              <w:t>78</w:t>
            </w:r>
          </w:p>
        </w:tc>
        <w:tc>
          <w:tcPr>
            <w:tcW w:w="992" w:type="dxa"/>
            <w:vAlign w:val="center"/>
          </w:tcPr>
          <w:p w:rsidR="00203A34" w:rsidRPr="00BA1D9F" w:rsidRDefault="00203A34" w:rsidP="00BA1D9F">
            <w:pPr>
              <w:spacing w:line="240" w:lineRule="auto"/>
              <w:ind w:firstLine="0"/>
              <w:jc w:val="center"/>
              <w:rPr>
                <w:rFonts w:eastAsia="Times New Roman"/>
                <w:szCs w:val="28"/>
                <w:lang w:eastAsia="uk-UA"/>
              </w:rPr>
            </w:pPr>
            <w:r w:rsidRPr="00BA1D9F">
              <w:rPr>
                <w:rFonts w:eastAsia="Times New Roman"/>
                <w:szCs w:val="28"/>
                <w:lang w:eastAsia="uk-UA"/>
              </w:rPr>
              <w:t>104</w:t>
            </w:r>
          </w:p>
        </w:tc>
        <w:tc>
          <w:tcPr>
            <w:tcW w:w="993" w:type="dxa"/>
            <w:vAlign w:val="center"/>
          </w:tcPr>
          <w:p w:rsidR="00203A34" w:rsidRPr="00BA1D9F" w:rsidRDefault="00203A34" w:rsidP="00BA1D9F">
            <w:pPr>
              <w:spacing w:line="240" w:lineRule="auto"/>
              <w:ind w:firstLine="0"/>
              <w:jc w:val="center"/>
              <w:rPr>
                <w:rFonts w:eastAsia="Times New Roman"/>
                <w:szCs w:val="28"/>
                <w:lang w:eastAsia="uk-UA"/>
              </w:rPr>
            </w:pPr>
            <w:r w:rsidRPr="00BA1D9F">
              <w:rPr>
                <w:rFonts w:eastAsia="Times New Roman"/>
                <w:szCs w:val="28"/>
                <w:lang w:eastAsia="uk-UA"/>
              </w:rPr>
              <w:t>130</w:t>
            </w:r>
          </w:p>
        </w:tc>
        <w:tc>
          <w:tcPr>
            <w:tcW w:w="985" w:type="dxa"/>
            <w:vAlign w:val="center"/>
          </w:tcPr>
          <w:p w:rsidR="00203A34" w:rsidRPr="00BA1D9F" w:rsidRDefault="00203A34" w:rsidP="00BA1D9F">
            <w:pPr>
              <w:spacing w:line="240" w:lineRule="auto"/>
              <w:ind w:firstLine="0"/>
              <w:jc w:val="center"/>
              <w:rPr>
                <w:rFonts w:eastAsia="Times New Roman"/>
                <w:szCs w:val="28"/>
                <w:lang w:eastAsia="uk-UA"/>
              </w:rPr>
            </w:pPr>
            <w:r w:rsidRPr="00BA1D9F">
              <w:rPr>
                <w:rFonts w:eastAsia="Times New Roman"/>
                <w:szCs w:val="28"/>
                <w:lang w:eastAsia="uk-UA"/>
              </w:rPr>
              <w:t>156</w:t>
            </w:r>
          </w:p>
        </w:tc>
      </w:tr>
    </w:tbl>
    <w:p w:rsidR="00203A34" w:rsidRPr="00F80E5A" w:rsidRDefault="00203A34" w:rsidP="00B57136">
      <w:pPr>
        <w:ind w:firstLine="709"/>
        <w:rPr>
          <w:rFonts w:eastAsia="Times New Roman"/>
          <w:bCs/>
          <w:kern w:val="36"/>
          <w:szCs w:val="28"/>
          <w:lang w:eastAsia="uk-UA"/>
        </w:rPr>
      </w:pPr>
    </w:p>
    <w:p w:rsidR="00203A34" w:rsidRPr="00F80E5A" w:rsidRDefault="00E42A2D" w:rsidP="00B57136">
      <w:pPr>
        <w:ind w:firstLine="709"/>
        <w:rPr>
          <w:rFonts w:eastAsia="Times New Roman"/>
          <w:bCs/>
          <w:kern w:val="36"/>
          <w:szCs w:val="28"/>
          <w:lang w:eastAsia="uk-UA"/>
        </w:rPr>
      </w:pPr>
      <w:r w:rsidRPr="00F80E5A">
        <w:rPr>
          <w:rFonts w:eastAsia="Times New Roman"/>
          <w:bCs/>
          <w:kern w:val="36"/>
          <w:szCs w:val="28"/>
          <w:lang w:eastAsia="uk-UA"/>
        </w:rPr>
        <w:t xml:space="preserve">Фактична площа перетину </w:t>
      </w:r>
      <w:proofErr w:type="spellStart"/>
      <w:r w:rsidRPr="00F80E5A">
        <w:rPr>
          <w:rFonts w:eastAsia="Times New Roman"/>
          <w:bCs/>
          <w:kern w:val="36"/>
          <w:szCs w:val="28"/>
          <w:lang w:eastAsia="uk-UA"/>
        </w:rPr>
        <w:t>повітрепроводу</w:t>
      </w:r>
      <w:proofErr w:type="spellEnd"/>
      <w:r w:rsidRPr="00F80E5A">
        <w:rPr>
          <w:rFonts w:eastAsia="Times New Roman"/>
          <w:bCs/>
          <w:kern w:val="36"/>
          <w:szCs w:val="28"/>
          <w:lang w:eastAsia="uk-UA"/>
        </w:rPr>
        <w:t xml:space="preserve"> для прямокутних каналів визначається за формулою </w:t>
      </w:r>
      <w:r w:rsidR="00DB6BBC">
        <w:rPr>
          <w:rFonts w:eastAsia="Times New Roman"/>
          <w:bCs/>
          <w:kern w:val="36"/>
          <w:szCs w:val="28"/>
          <w:lang w:eastAsia="uk-UA"/>
        </w:rPr>
        <w:t>(5.5)</w:t>
      </w:r>
      <w:r w:rsidRPr="00F80E5A">
        <w:rPr>
          <w:rFonts w:eastAsia="Times New Roman"/>
          <w:bCs/>
          <w:kern w:val="36"/>
          <w:szCs w:val="28"/>
          <w:lang w:eastAsia="uk-UA"/>
        </w:rPr>
        <w:t xml:space="preserve"> і дорівнює:</w:t>
      </w:r>
    </w:p>
    <w:p w:rsidR="00203A34" w:rsidRPr="00F80E5A" w:rsidRDefault="00203A34" w:rsidP="00B57136">
      <w:pPr>
        <w:ind w:firstLine="709"/>
        <w:rPr>
          <w:rFonts w:eastAsia="Times New Roman"/>
          <w:bCs/>
          <w:kern w:val="36"/>
          <w:szCs w:val="28"/>
          <w:lang w:eastAsia="uk-UA"/>
        </w:rPr>
      </w:pPr>
    </w:p>
    <w:p w:rsidR="00DB6BBC" w:rsidRDefault="00452656" w:rsidP="00DB6BBC">
      <w:pPr>
        <w:tabs>
          <w:tab w:val="left" w:pos="3780"/>
        </w:tabs>
        <w:ind w:firstLine="0"/>
        <w:jc w:val="center"/>
        <w:rPr>
          <w:noProof/>
          <w:szCs w:val="28"/>
        </w:rPr>
      </w:pPr>
      <w:r w:rsidRPr="00F80E5A">
        <w:rPr>
          <w:noProof/>
          <w:position w:val="-6"/>
          <w:szCs w:val="28"/>
        </w:rPr>
        <w:object w:dxaOrig="3900" w:dyaOrig="300">
          <v:shape id="_x0000_i1055" type="#_x0000_t75" alt="" style="width:237.75pt;height:15pt;mso-width-percent:0;mso-height-percent:0;mso-width-percent:0;mso-height-percent:0" o:ole="">
            <v:imagedata r:id="rId143" o:title=""/>
          </v:shape>
          <o:OLEObject Type="Embed" ProgID="Equation.DSMT4" ShapeID="_x0000_i1055" DrawAspect="Content" ObjectID="_1643092722" r:id="rId144"/>
        </w:object>
      </w:r>
    </w:p>
    <w:p w:rsidR="001C75CE" w:rsidRDefault="001C75CE" w:rsidP="00DB6BBC">
      <w:pPr>
        <w:tabs>
          <w:tab w:val="left" w:pos="3780"/>
        </w:tabs>
        <w:ind w:firstLine="0"/>
        <w:jc w:val="center"/>
        <w:rPr>
          <w:noProof/>
          <w:szCs w:val="28"/>
        </w:rPr>
      </w:pPr>
    </w:p>
    <w:p w:rsidR="00DE66C1" w:rsidRPr="00DE66C1" w:rsidRDefault="00DE66C1" w:rsidP="00DE66C1">
      <w:pPr>
        <w:spacing w:after="160" w:line="259" w:lineRule="auto"/>
        <w:ind w:firstLine="0"/>
        <w:jc w:val="left"/>
        <w:rPr>
          <w:rFonts w:eastAsiaTheme="minorEastAsia" w:cstheme="minorBidi"/>
          <w:b/>
          <w:noProof/>
          <w:color w:val="000000" w:themeColor="text1"/>
          <w:spacing w:val="15"/>
          <w:szCs w:val="26"/>
        </w:rPr>
      </w:pPr>
      <w:bookmarkStart w:id="26" w:name="_Toc28087882"/>
    </w:p>
    <w:p w:rsidR="001C75CE" w:rsidRDefault="001C75CE" w:rsidP="00DA1B8D">
      <w:pPr>
        <w:pStyle w:val="ae"/>
        <w:rPr>
          <w:noProof/>
        </w:rPr>
      </w:pPr>
      <w:r w:rsidRPr="001C75CE">
        <w:rPr>
          <w:noProof/>
        </w:rPr>
        <w:t>Висновки до розділу 5</w:t>
      </w:r>
      <w:bookmarkEnd w:id="26"/>
    </w:p>
    <w:p w:rsidR="001C75CE" w:rsidRDefault="001C75CE" w:rsidP="001C75CE">
      <w:pPr>
        <w:tabs>
          <w:tab w:val="left" w:pos="3780"/>
        </w:tabs>
        <w:ind w:firstLine="709"/>
        <w:rPr>
          <w:b/>
          <w:noProof/>
          <w:szCs w:val="28"/>
        </w:rPr>
      </w:pPr>
    </w:p>
    <w:p w:rsidR="00DE66C1" w:rsidRPr="00F80E5A" w:rsidRDefault="0095616C" w:rsidP="0095616C">
      <w:pPr>
        <w:pStyle w:val="Normal0"/>
        <w:rPr>
          <w:lang w:val="uk-UA"/>
        </w:rPr>
      </w:pPr>
      <w:r>
        <w:rPr>
          <w:lang w:val="uk-UA"/>
        </w:rPr>
        <w:t>П</w:t>
      </w:r>
      <w:r w:rsidR="00DE66C1" w:rsidRPr="00F80E5A">
        <w:rPr>
          <w:lang w:val="uk-UA"/>
        </w:rPr>
        <w:t xml:space="preserve">одавати свіже повітря потрібне тільки в ті приміщення, де люди можуть перебувати тривалий час. В коридори повітря не подається, а із санвузлів видаляється через витяжні канали. Таким чином, схема руху повітряних потоків буде виглядати наступним чином: свіже повітря подається в цеху, звідти воно (вже частково забруднене) потрапляє в коридор, з коридору – в санвузли, звідки видаляється через витяжну вентиляцію, несучи з собою неприємні запахи і забруднювачі. Така схема руху повітря забезпечує повітряний підпір виробничих приміщень. </w:t>
      </w:r>
    </w:p>
    <w:p w:rsidR="001C75CE" w:rsidRPr="001C75CE" w:rsidRDefault="001C75CE" w:rsidP="001C75CE">
      <w:pPr>
        <w:tabs>
          <w:tab w:val="left" w:pos="3780"/>
        </w:tabs>
        <w:ind w:firstLine="709"/>
        <w:rPr>
          <w:szCs w:val="28"/>
        </w:rPr>
      </w:pPr>
    </w:p>
    <w:p w:rsidR="00203A34" w:rsidRPr="00F80E5A" w:rsidRDefault="00203A34" w:rsidP="00B57136">
      <w:pPr>
        <w:tabs>
          <w:tab w:val="left" w:pos="3780"/>
        </w:tabs>
        <w:ind w:firstLine="709"/>
        <w:rPr>
          <w:szCs w:val="28"/>
        </w:rPr>
      </w:pPr>
      <w:r w:rsidRPr="00F80E5A">
        <w:rPr>
          <w:szCs w:val="28"/>
        </w:rPr>
        <w:br w:type="page"/>
      </w:r>
    </w:p>
    <w:p w:rsidR="00203A34" w:rsidRPr="00F80E5A" w:rsidRDefault="001F76A4" w:rsidP="00D00626">
      <w:pPr>
        <w:pStyle w:val="1"/>
        <w:ind w:firstLine="0"/>
        <w:jc w:val="center"/>
      </w:pPr>
      <w:bookmarkStart w:id="27" w:name="_Toc28087883"/>
      <w:r w:rsidRPr="00F80E5A">
        <w:lastRenderedPageBreak/>
        <w:t xml:space="preserve">ЗАГАЛЬНІ </w:t>
      </w:r>
      <w:r w:rsidR="00932C03" w:rsidRPr="00F80E5A">
        <w:t>ВИСНОВКИ</w:t>
      </w:r>
      <w:bookmarkEnd w:id="27"/>
    </w:p>
    <w:p w:rsidR="00203A34" w:rsidRPr="00F80E5A" w:rsidRDefault="00203A34" w:rsidP="00B57136">
      <w:pPr>
        <w:ind w:firstLine="709"/>
        <w:rPr>
          <w:szCs w:val="28"/>
        </w:rPr>
      </w:pPr>
    </w:p>
    <w:p w:rsidR="00203A34" w:rsidRPr="00F80E5A" w:rsidRDefault="00203A34" w:rsidP="00B57136">
      <w:pPr>
        <w:ind w:firstLine="709"/>
        <w:rPr>
          <w:szCs w:val="28"/>
        </w:rPr>
      </w:pPr>
    </w:p>
    <w:p w:rsidR="003A019F" w:rsidRPr="00735D9D" w:rsidRDefault="00E42A2D" w:rsidP="00833C0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37"/>
        <w:rPr>
          <w:szCs w:val="28"/>
        </w:rPr>
      </w:pPr>
      <w:r w:rsidRPr="00833C0D">
        <w:rPr>
          <w:szCs w:val="28"/>
        </w:rPr>
        <w:t xml:space="preserve">В результаті виконання магістерської атестаційної роботи </w:t>
      </w:r>
      <w:r w:rsidR="003A019F" w:rsidRPr="00833C0D">
        <w:rPr>
          <w:szCs w:val="28"/>
        </w:rPr>
        <w:t>виконан</w:t>
      </w:r>
      <w:r w:rsidRPr="00833C0D">
        <w:rPr>
          <w:szCs w:val="28"/>
        </w:rPr>
        <w:t xml:space="preserve">о </w:t>
      </w:r>
      <w:r w:rsidR="003A019F" w:rsidRPr="00833C0D">
        <w:rPr>
          <w:szCs w:val="28"/>
        </w:rPr>
        <w:t>огляд  і  аналіз  сучасного  стану   проблеми управління запірною  арматурою  котлів електростанцій</w:t>
      </w:r>
      <w:r w:rsidR="00833C0D" w:rsidRPr="00833C0D">
        <w:rPr>
          <w:szCs w:val="28"/>
        </w:rPr>
        <w:t xml:space="preserve">. </w:t>
      </w:r>
      <w:r w:rsidR="00BA1D9F">
        <w:rPr>
          <w:szCs w:val="28"/>
        </w:rPr>
        <w:t>О</w:t>
      </w:r>
      <w:r w:rsidR="00833C0D" w:rsidRPr="00833C0D">
        <w:rPr>
          <w:szCs w:val="28"/>
        </w:rPr>
        <w:t>тримано нове рішення науково-технічної задачі підвищення ефективності засобів автоматизації</w:t>
      </w:r>
      <w:r w:rsidR="00BA1D9F">
        <w:rPr>
          <w:szCs w:val="28"/>
        </w:rPr>
        <w:t xml:space="preserve"> </w:t>
      </w:r>
      <w:r w:rsidR="00735D9D" w:rsidRPr="00735D9D">
        <w:rPr>
          <w:szCs w:val="28"/>
        </w:rPr>
        <w:t>управл</w:t>
      </w:r>
      <w:r w:rsidR="00735D9D">
        <w:rPr>
          <w:szCs w:val="28"/>
        </w:rPr>
        <w:t xml:space="preserve">іння </w:t>
      </w:r>
      <w:r w:rsidR="00735D9D" w:rsidRPr="00833C0D">
        <w:rPr>
          <w:szCs w:val="28"/>
        </w:rPr>
        <w:t>запірною арматурою котлів електростанцій</w:t>
      </w:r>
      <w:r w:rsidR="00833C0D" w:rsidRPr="00735D9D">
        <w:rPr>
          <w:szCs w:val="28"/>
        </w:rPr>
        <w:t>.</w:t>
      </w:r>
    </w:p>
    <w:p w:rsidR="00735D9D" w:rsidRPr="008A43A2" w:rsidRDefault="00735D9D" w:rsidP="008A43A2">
      <w:pPr>
        <w:pStyle w:val="a6"/>
        <w:widowControl w:val="0"/>
        <w:numPr>
          <w:ilvl w:val="0"/>
          <w:numId w:val="3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709"/>
        <w:rPr>
          <w:szCs w:val="28"/>
        </w:rPr>
      </w:pPr>
      <w:r w:rsidRPr="008A43A2">
        <w:rPr>
          <w:szCs w:val="28"/>
        </w:rPr>
        <w:t xml:space="preserve">У роботі виконано аналіз сучасного стану </w:t>
      </w:r>
      <w:r w:rsidR="008A43A2" w:rsidRPr="008A43A2">
        <w:rPr>
          <w:szCs w:val="28"/>
        </w:rPr>
        <w:t>об’єктів котлового обладнання електростанц</w:t>
      </w:r>
      <w:r w:rsidR="008A43A2">
        <w:rPr>
          <w:szCs w:val="28"/>
        </w:rPr>
        <w:t>ій та</w:t>
      </w:r>
      <w:r w:rsidR="008A43A2" w:rsidRPr="008A43A2">
        <w:rPr>
          <w:szCs w:val="28"/>
        </w:rPr>
        <w:t xml:space="preserve"> </w:t>
      </w:r>
      <w:r w:rsidR="008A43A2">
        <w:rPr>
          <w:szCs w:val="28"/>
        </w:rPr>
        <w:t>виявлені проблеми сучасних методів керування такі як</w:t>
      </w:r>
      <w:r w:rsidR="008A43A2" w:rsidRPr="008A43A2">
        <w:rPr>
          <w:szCs w:val="28"/>
        </w:rPr>
        <w:t>:</w:t>
      </w:r>
      <w:r w:rsidR="008A43A2">
        <w:rPr>
          <w:szCs w:val="28"/>
        </w:rPr>
        <w:t xml:space="preserve"> </w:t>
      </w:r>
      <w:r w:rsidR="00BA1D9F">
        <w:rPr>
          <w:szCs w:val="28"/>
        </w:rPr>
        <w:t>людськ</w:t>
      </w:r>
      <w:r w:rsidR="008A43A2">
        <w:rPr>
          <w:szCs w:val="28"/>
        </w:rPr>
        <w:t>ий фактор</w:t>
      </w:r>
      <w:r w:rsidR="008A43A2" w:rsidRPr="008A43A2">
        <w:rPr>
          <w:szCs w:val="28"/>
        </w:rPr>
        <w:t>; малий</w:t>
      </w:r>
      <w:r w:rsidR="008A43A2">
        <w:rPr>
          <w:szCs w:val="28"/>
        </w:rPr>
        <w:t xml:space="preserve"> термін служби</w:t>
      </w:r>
      <w:r w:rsidR="008A43A2" w:rsidRPr="008A43A2">
        <w:rPr>
          <w:szCs w:val="28"/>
        </w:rPr>
        <w:t>;</w:t>
      </w:r>
      <w:r w:rsidR="00584E92" w:rsidRPr="00584E92">
        <w:rPr>
          <w:szCs w:val="28"/>
        </w:rPr>
        <w:t xml:space="preserve"> </w:t>
      </w:r>
      <w:r w:rsidR="00584E92">
        <w:rPr>
          <w:szCs w:val="28"/>
        </w:rPr>
        <w:t>гіперболізація затрат на енергопостачання.</w:t>
      </w:r>
    </w:p>
    <w:p w:rsidR="00E42A2D" w:rsidRPr="00F80E5A" w:rsidRDefault="00735D9D" w:rsidP="008A43A2">
      <w:pPr>
        <w:pStyle w:val="a6"/>
        <w:widowControl w:val="0"/>
        <w:numPr>
          <w:ilvl w:val="0"/>
          <w:numId w:val="3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709"/>
      </w:pPr>
      <w:r w:rsidRPr="00735D9D">
        <w:rPr>
          <w:szCs w:val="28"/>
        </w:rPr>
        <w:t>У роботі б</w:t>
      </w:r>
      <w:r w:rsidR="00E42A2D" w:rsidRPr="00735D9D">
        <w:rPr>
          <w:szCs w:val="28"/>
        </w:rPr>
        <w:t xml:space="preserve">ула розроблена логіка для системи дистанційного управління запірною арматурою котла електростанції на мові програмування промислових контролерів ST, в яку включені елементи перетворення сигналів з модуля вводу-виводу на сигнали, які використовуються в розробці інтерфейсу, і алгоритму роботи САУ запірної арматури котла. </w:t>
      </w:r>
      <w:r w:rsidR="00C441FB">
        <w:rPr>
          <w:szCs w:val="28"/>
        </w:rPr>
        <w:t>Р</w:t>
      </w:r>
      <w:r w:rsidR="00E42A2D" w:rsidRPr="00735D9D">
        <w:rPr>
          <w:szCs w:val="28"/>
        </w:rPr>
        <w:t>озроблен</w:t>
      </w:r>
      <w:r w:rsidR="00C441FB">
        <w:rPr>
          <w:szCs w:val="28"/>
        </w:rPr>
        <w:t>ий</w:t>
      </w:r>
      <w:r w:rsidR="00E42A2D" w:rsidRPr="00735D9D">
        <w:rPr>
          <w:szCs w:val="28"/>
        </w:rPr>
        <w:t xml:space="preserve"> модул</w:t>
      </w:r>
      <w:r w:rsidR="00C441FB">
        <w:rPr>
          <w:szCs w:val="28"/>
        </w:rPr>
        <w:t>ь</w:t>
      </w:r>
      <w:r w:rsidR="00E42A2D" w:rsidRPr="00735D9D">
        <w:rPr>
          <w:szCs w:val="28"/>
        </w:rPr>
        <w:t xml:space="preserve"> містить елемент захисту живлення </w:t>
      </w:r>
      <w:proofErr w:type="spellStart"/>
      <w:r w:rsidR="00E42A2D" w:rsidRPr="00735D9D">
        <w:rPr>
          <w:szCs w:val="28"/>
        </w:rPr>
        <w:t>контроллера</w:t>
      </w:r>
      <w:proofErr w:type="spellEnd"/>
      <w:r w:rsidR="00C441FB">
        <w:rPr>
          <w:szCs w:val="28"/>
        </w:rPr>
        <w:t xml:space="preserve"> й </w:t>
      </w:r>
      <w:r w:rsidR="00E42A2D" w:rsidRPr="00F80E5A">
        <w:t>алгоритм дії автоматичних кранів.</w:t>
      </w:r>
    </w:p>
    <w:p w:rsidR="00E42A2D" w:rsidRPr="00F80E5A" w:rsidRDefault="00C441FB" w:rsidP="00584E92">
      <w:pPr>
        <w:pStyle w:val="Normal0"/>
        <w:numPr>
          <w:ilvl w:val="0"/>
          <w:numId w:val="36"/>
        </w:numPr>
        <w:ind w:left="0" w:firstLine="709"/>
        <w:rPr>
          <w:lang w:val="uk-UA"/>
        </w:rPr>
      </w:pPr>
      <w:r>
        <w:rPr>
          <w:lang w:val="uk-UA"/>
        </w:rPr>
        <w:t>У</w:t>
      </w:r>
      <w:r w:rsidR="00E42A2D" w:rsidRPr="00F80E5A">
        <w:rPr>
          <w:lang w:val="uk-UA"/>
        </w:rPr>
        <w:t xml:space="preserve"> процесі виконання магістерської атестаційної роботи був розроблений інтерфейс моніторингу та управління запірною арматурою котла електростанції. Визначено, що інтерфейс можна розробити на мові програмування функціональних блоків </w:t>
      </w:r>
      <w:r>
        <w:rPr>
          <w:lang w:val="uk-UA"/>
        </w:rPr>
        <w:t>–</w:t>
      </w:r>
      <w:r w:rsidR="00E42A2D" w:rsidRPr="00F80E5A">
        <w:rPr>
          <w:lang w:val="uk-UA"/>
        </w:rPr>
        <w:t xml:space="preserve"> FBD.</w:t>
      </w:r>
    </w:p>
    <w:p w:rsidR="00E42A2D" w:rsidRPr="00F80E5A" w:rsidRDefault="00E42A2D" w:rsidP="00584E92">
      <w:pPr>
        <w:pStyle w:val="Normal0"/>
        <w:numPr>
          <w:ilvl w:val="0"/>
          <w:numId w:val="36"/>
        </w:numPr>
        <w:ind w:left="0" w:firstLine="709"/>
        <w:rPr>
          <w:lang w:val="uk-UA"/>
        </w:rPr>
      </w:pPr>
      <w:r w:rsidRPr="00F80E5A">
        <w:rPr>
          <w:lang w:val="uk-UA"/>
        </w:rPr>
        <w:t xml:space="preserve">На базі стандартних бібліотек і примітивів були розроблені елементи моніторингу за станом живлення ПЛК (індикатори) </w:t>
      </w:r>
      <w:r w:rsidR="00584E92">
        <w:rPr>
          <w:lang w:val="uk-UA"/>
        </w:rPr>
        <w:t xml:space="preserve">для </w:t>
      </w:r>
      <w:proofErr w:type="spellStart"/>
      <w:r w:rsidR="00584E92">
        <w:rPr>
          <w:lang w:val="uk-UA"/>
        </w:rPr>
        <w:t>забеспечення</w:t>
      </w:r>
      <w:proofErr w:type="spellEnd"/>
      <w:r w:rsidR="00584E92">
        <w:rPr>
          <w:lang w:val="uk-UA"/>
        </w:rPr>
        <w:t xml:space="preserve"> </w:t>
      </w:r>
      <w:proofErr w:type="spellStart"/>
      <w:r w:rsidR="00584E92">
        <w:rPr>
          <w:lang w:val="uk-UA"/>
        </w:rPr>
        <w:t>бесперебойної</w:t>
      </w:r>
      <w:proofErr w:type="spellEnd"/>
      <w:r w:rsidR="00584E92">
        <w:rPr>
          <w:lang w:val="uk-UA"/>
        </w:rPr>
        <w:t xml:space="preserve"> роботи системи управління, </w:t>
      </w:r>
      <w:r w:rsidRPr="00F80E5A">
        <w:rPr>
          <w:lang w:val="uk-UA"/>
        </w:rPr>
        <w:t>а також</w:t>
      </w:r>
      <w:r w:rsidR="00584E92">
        <w:rPr>
          <w:lang w:val="uk-UA"/>
        </w:rPr>
        <w:t xml:space="preserve"> </w:t>
      </w:r>
      <w:proofErr w:type="spellStart"/>
      <w:r w:rsidR="00584E92">
        <w:rPr>
          <w:lang w:val="uk-UA"/>
        </w:rPr>
        <w:t>єлементи</w:t>
      </w:r>
      <w:proofErr w:type="spellEnd"/>
      <w:r w:rsidR="00584E92">
        <w:rPr>
          <w:lang w:val="uk-UA"/>
        </w:rPr>
        <w:t xml:space="preserve"> моніторингу за</w:t>
      </w:r>
      <w:r w:rsidRPr="00F80E5A">
        <w:rPr>
          <w:lang w:val="uk-UA"/>
        </w:rPr>
        <w:t xml:space="preserve"> положення</w:t>
      </w:r>
      <w:r w:rsidR="00584E92">
        <w:rPr>
          <w:lang w:val="uk-UA"/>
        </w:rPr>
        <w:t>м</w:t>
      </w:r>
      <w:r w:rsidRPr="00F80E5A">
        <w:rPr>
          <w:lang w:val="uk-UA"/>
        </w:rPr>
        <w:t xml:space="preserve"> запірної арматури </w:t>
      </w:r>
      <w:r w:rsidR="00C441FB">
        <w:rPr>
          <w:lang w:val="uk-UA"/>
        </w:rPr>
        <w:t>та</w:t>
      </w:r>
      <w:r w:rsidRPr="00F80E5A">
        <w:rPr>
          <w:lang w:val="uk-UA"/>
        </w:rPr>
        <w:t xml:space="preserve"> кінцевих вимикачів.</w:t>
      </w:r>
    </w:p>
    <w:p w:rsidR="00203A34" w:rsidRDefault="00E42A2D" w:rsidP="00584E92">
      <w:pPr>
        <w:pStyle w:val="Normal0"/>
        <w:numPr>
          <w:ilvl w:val="0"/>
          <w:numId w:val="36"/>
        </w:numPr>
        <w:ind w:left="0" w:firstLine="709"/>
        <w:rPr>
          <w:lang w:val="uk-UA"/>
        </w:rPr>
      </w:pPr>
      <w:r w:rsidRPr="00F80E5A">
        <w:rPr>
          <w:lang w:val="uk-UA"/>
        </w:rPr>
        <w:t>Розроблений модуль відрізняється від існуючих тим, що він є більш сучасним, на відміну від релейної автоматики, яка використовується на підприємствах з 60-х років двадцятого століття, а також забезпечує безперебійний зв</w:t>
      </w:r>
      <w:r w:rsidR="00FD20D9" w:rsidRPr="00F80E5A">
        <w:rPr>
          <w:lang w:val="uk-UA"/>
        </w:rPr>
        <w:t>’</w:t>
      </w:r>
      <w:r w:rsidRPr="00F80E5A">
        <w:rPr>
          <w:lang w:val="uk-UA"/>
        </w:rPr>
        <w:t>язок із виконавчими механізмами.</w:t>
      </w:r>
      <w:r w:rsidR="00203A34" w:rsidRPr="00F80E5A">
        <w:rPr>
          <w:lang w:val="uk-UA"/>
        </w:rPr>
        <w:t xml:space="preserve"> </w:t>
      </w:r>
    </w:p>
    <w:p w:rsidR="00C441FB" w:rsidRDefault="00C441FB" w:rsidP="00584E92">
      <w:pPr>
        <w:pStyle w:val="Normal0"/>
        <w:rPr>
          <w:lang w:val="uk-UA"/>
        </w:rPr>
      </w:pPr>
      <w:r>
        <w:rPr>
          <w:lang w:val="uk-UA"/>
        </w:rPr>
        <w:lastRenderedPageBreak/>
        <w:t>П</w:t>
      </w:r>
      <w:r w:rsidR="00584E92">
        <w:rPr>
          <w:lang w:val="uk-UA"/>
        </w:rPr>
        <w:t>ісля реінжинірингу</w:t>
      </w:r>
      <w:r w:rsidR="00584E92" w:rsidRPr="00F80E5A">
        <w:rPr>
          <w:lang w:val="uk-UA"/>
        </w:rPr>
        <w:t xml:space="preserve"> системи дистанційного управління запірною арматурою котла електростанції, не тільки підвищ</w:t>
      </w:r>
      <w:r>
        <w:rPr>
          <w:lang w:val="uk-UA"/>
        </w:rPr>
        <w:t>ена</w:t>
      </w:r>
      <w:r w:rsidR="00584E92" w:rsidRPr="00F80E5A">
        <w:rPr>
          <w:lang w:val="uk-UA"/>
        </w:rPr>
        <w:t xml:space="preserve"> надійність </w:t>
      </w:r>
      <w:r>
        <w:rPr>
          <w:lang w:val="uk-UA"/>
        </w:rPr>
        <w:t>та ефективність</w:t>
      </w:r>
      <w:r w:rsidR="00584E92">
        <w:rPr>
          <w:lang w:val="uk-UA"/>
        </w:rPr>
        <w:t xml:space="preserve"> генераці</w:t>
      </w:r>
      <w:r>
        <w:rPr>
          <w:lang w:val="uk-UA"/>
        </w:rPr>
        <w:t>ї</w:t>
      </w:r>
      <w:r w:rsidR="00584E92">
        <w:rPr>
          <w:lang w:val="uk-UA"/>
        </w:rPr>
        <w:t xml:space="preserve"> електроенергії</w:t>
      </w:r>
      <w:r w:rsidR="00584E92" w:rsidRPr="00F80E5A">
        <w:rPr>
          <w:lang w:val="uk-UA"/>
        </w:rPr>
        <w:t xml:space="preserve">, але </w:t>
      </w:r>
      <w:r>
        <w:rPr>
          <w:lang w:val="uk-UA"/>
        </w:rPr>
        <w:t>отримано</w:t>
      </w:r>
      <w:r w:rsidR="00584E92" w:rsidRPr="00F80E5A">
        <w:rPr>
          <w:lang w:val="uk-UA"/>
        </w:rPr>
        <w:t xml:space="preserve"> ряд корисних переваг, </w:t>
      </w:r>
      <w:r>
        <w:rPr>
          <w:lang w:val="uk-UA"/>
        </w:rPr>
        <w:t>що</w:t>
      </w:r>
      <w:r w:rsidR="00584E92" w:rsidRPr="00F80E5A">
        <w:rPr>
          <w:lang w:val="uk-UA"/>
        </w:rPr>
        <w:t xml:space="preserve"> сприяє зниженню собівартості, збільшенн</w:t>
      </w:r>
      <w:r>
        <w:rPr>
          <w:lang w:val="uk-UA"/>
        </w:rPr>
        <w:t>ю</w:t>
      </w:r>
      <w:r w:rsidR="00584E92" w:rsidRPr="00F80E5A">
        <w:rPr>
          <w:lang w:val="uk-UA"/>
        </w:rPr>
        <w:t xml:space="preserve"> продуктивності, а значить і підсумкової </w:t>
      </w:r>
      <w:r>
        <w:rPr>
          <w:lang w:val="uk-UA"/>
        </w:rPr>
        <w:t>собі</w:t>
      </w:r>
      <w:r w:rsidR="00584E92" w:rsidRPr="00F80E5A">
        <w:rPr>
          <w:lang w:val="uk-UA"/>
        </w:rPr>
        <w:t>вартості</w:t>
      </w:r>
      <w:r>
        <w:rPr>
          <w:lang w:val="uk-UA"/>
        </w:rPr>
        <w:t xml:space="preserve"> </w:t>
      </w:r>
      <w:r w:rsidR="00584E92" w:rsidRPr="00F80E5A">
        <w:rPr>
          <w:lang w:val="uk-UA"/>
        </w:rPr>
        <w:t>виробни</w:t>
      </w:r>
      <w:r w:rsidR="00584E92">
        <w:rPr>
          <w:lang w:val="uk-UA"/>
        </w:rPr>
        <w:t>ц</w:t>
      </w:r>
      <w:r w:rsidR="00584E92" w:rsidRPr="00F80E5A">
        <w:rPr>
          <w:lang w:val="uk-UA"/>
        </w:rPr>
        <w:t>тв</w:t>
      </w:r>
      <w:r>
        <w:rPr>
          <w:lang w:val="uk-UA"/>
        </w:rPr>
        <w:t>а</w:t>
      </w:r>
      <w:r w:rsidR="00584E92" w:rsidRPr="00F80E5A">
        <w:rPr>
          <w:lang w:val="uk-UA"/>
        </w:rPr>
        <w:t xml:space="preserve"> електроенергії. </w:t>
      </w:r>
    </w:p>
    <w:p w:rsidR="00584E92" w:rsidRPr="00F80E5A" w:rsidRDefault="00584E92" w:rsidP="00584E92">
      <w:pPr>
        <w:pStyle w:val="Normal0"/>
        <w:rPr>
          <w:lang w:val="uk-UA"/>
        </w:rPr>
      </w:pPr>
      <w:r w:rsidRPr="00F80E5A">
        <w:rPr>
          <w:lang w:val="uk-UA"/>
        </w:rPr>
        <w:t xml:space="preserve">Впровадження </w:t>
      </w:r>
      <w:r w:rsidR="00C441FB">
        <w:rPr>
          <w:lang w:val="uk-UA"/>
        </w:rPr>
        <w:t xml:space="preserve">розроблених засобів в </w:t>
      </w:r>
      <w:r w:rsidRPr="00F80E5A">
        <w:rPr>
          <w:lang w:val="uk-UA"/>
        </w:rPr>
        <w:t>АСУ</w:t>
      </w:r>
      <w:r w:rsidR="00C441FB">
        <w:rPr>
          <w:lang w:val="uk-UA"/>
        </w:rPr>
        <w:t> </w:t>
      </w:r>
      <w:r w:rsidRPr="00F80E5A">
        <w:rPr>
          <w:lang w:val="uk-UA"/>
        </w:rPr>
        <w:t>ТП дозволяє максимально скоротити вплив людського фактор</w:t>
      </w:r>
      <w:r>
        <w:rPr>
          <w:lang w:val="uk-UA"/>
        </w:rPr>
        <w:t>у</w:t>
      </w:r>
      <w:r w:rsidRPr="00F80E5A">
        <w:rPr>
          <w:lang w:val="uk-UA"/>
        </w:rPr>
        <w:t xml:space="preserve"> на роботу котла, впроваджувати сучасні технології, і підвищувати ефективність виробництва електроенергії.</w:t>
      </w:r>
    </w:p>
    <w:p w:rsidR="00584E92" w:rsidRDefault="00584E92" w:rsidP="00584E92">
      <w:pPr>
        <w:pStyle w:val="Normal0"/>
        <w:ind w:left="709" w:firstLine="0"/>
        <w:rPr>
          <w:lang w:val="uk-UA"/>
        </w:rPr>
      </w:pPr>
    </w:p>
    <w:p w:rsidR="00F0441F" w:rsidRPr="00F80E5A" w:rsidRDefault="00F0441F" w:rsidP="00B57136">
      <w:pPr>
        <w:pStyle w:val="Normal0"/>
        <w:ind w:firstLine="709"/>
        <w:rPr>
          <w:lang w:val="uk-UA"/>
        </w:rPr>
      </w:pPr>
    </w:p>
    <w:p w:rsidR="00203A34" w:rsidRPr="00F80E5A" w:rsidRDefault="00203A34" w:rsidP="00B57136">
      <w:pPr>
        <w:ind w:firstLine="709"/>
        <w:jc w:val="left"/>
        <w:rPr>
          <w:szCs w:val="28"/>
        </w:rPr>
      </w:pPr>
      <w:r w:rsidRPr="00F80E5A">
        <w:rPr>
          <w:szCs w:val="28"/>
        </w:rPr>
        <w:br w:type="page"/>
      </w:r>
    </w:p>
    <w:p w:rsidR="00203A34" w:rsidRPr="00F80E5A" w:rsidRDefault="003A019F" w:rsidP="003A019F">
      <w:pPr>
        <w:pStyle w:val="1"/>
        <w:ind w:firstLine="0"/>
        <w:jc w:val="center"/>
        <w:rPr>
          <w:color w:val="000000"/>
        </w:rPr>
      </w:pPr>
      <w:bookmarkStart w:id="28" w:name="_Toc28087884"/>
      <w:r>
        <w:lastRenderedPageBreak/>
        <w:t>ПЕРЕЛІК ДЖЕРЕЛ ПОСИЛАННЯ</w:t>
      </w:r>
      <w:bookmarkEnd w:id="28"/>
    </w:p>
    <w:p w:rsidR="00203A34" w:rsidRPr="00F80E5A" w:rsidRDefault="00203A34" w:rsidP="00B57136">
      <w:pPr>
        <w:shd w:val="clear" w:color="auto" w:fill="FFFFFF"/>
        <w:tabs>
          <w:tab w:val="left" w:pos="993"/>
        </w:tabs>
        <w:ind w:firstLine="709"/>
        <w:rPr>
          <w:rFonts w:eastAsia="Times New Roman"/>
          <w:color w:val="000000"/>
          <w:szCs w:val="28"/>
          <w:lang w:eastAsia="uk-UA"/>
        </w:rPr>
      </w:pPr>
    </w:p>
    <w:p w:rsidR="00203A34" w:rsidRPr="00F80E5A" w:rsidRDefault="00203A34" w:rsidP="00B57136">
      <w:pPr>
        <w:shd w:val="clear" w:color="auto" w:fill="FFFFFF"/>
        <w:tabs>
          <w:tab w:val="left" w:pos="993"/>
        </w:tabs>
        <w:ind w:firstLine="709"/>
        <w:rPr>
          <w:rFonts w:eastAsia="Times New Roman"/>
          <w:color w:val="000000"/>
          <w:szCs w:val="28"/>
          <w:lang w:eastAsia="uk-UA"/>
        </w:rPr>
      </w:pPr>
    </w:p>
    <w:p w:rsidR="00203A34" w:rsidRPr="00F80E5A" w:rsidRDefault="00500C79" w:rsidP="00654C39">
      <w:pPr>
        <w:numPr>
          <w:ilvl w:val="0"/>
          <w:numId w:val="8"/>
        </w:numPr>
        <w:shd w:val="clear" w:color="auto" w:fill="FFFFFF"/>
        <w:tabs>
          <w:tab w:val="left" w:pos="993"/>
        </w:tabs>
        <w:ind w:left="0" w:firstLine="709"/>
        <w:rPr>
          <w:rFonts w:eastAsia="Times New Roman"/>
          <w:color w:val="000000"/>
          <w:szCs w:val="28"/>
          <w:lang w:eastAsia="uk-UA"/>
        </w:rPr>
      </w:pPr>
      <w:proofErr w:type="spellStart"/>
      <w:r w:rsidRPr="00F80E5A">
        <w:rPr>
          <w:rFonts w:eastAsia="Times New Roman"/>
          <w:color w:val="000000"/>
          <w:szCs w:val="28"/>
          <w:lang w:eastAsia="uk-UA"/>
        </w:rPr>
        <w:t>Барбасова</w:t>
      </w:r>
      <w:proofErr w:type="spellEnd"/>
      <w:r w:rsidRPr="00F80E5A">
        <w:rPr>
          <w:rFonts w:eastAsia="Times New Roman"/>
          <w:color w:val="000000"/>
          <w:szCs w:val="28"/>
          <w:lang w:eastAsia="uk-UA"/>
        </w:rPr>
        <w:t xml:space="preserve"> Т.А., </w:t>
      </w:r>
      <w:proofErr w:type="spellStart"/>
      <w:r w:rsidRPr="00F80E5A">
        <w:rPr>
          <w:rFonts w:eastAsia="Times New Roman"/>
          <w:color w:val="000000"/>
          <w:szCs w:val="28"/>
          <w:lang w:eastAsia="uk-UA"/>
        </w:rPr>
        <w:t>Шнайдер</w:t>
      </w:r>
      <w:proofErr w:type="spellEnd"/>
      <w:r w:rsidRPr="00F80E5A">
        <w:rPr>
          <w:rFonts w:eastAsia="Times New Roman"/>
          <w:color w:val="000000"/>
          <w:szCs w:val="28"/>
          <w:lang w:eastAsia="uk-UA"/>
        </w:rPr>
        <w:t xml:space="preserve"> Л.С., </w:t>
      </w:r>
      <w:proofErr w:type="spellStart"/>
      <w:r w:rsidRPr="00F80E5A">
        <w:rPr>
          <w:rFonts w:eastAsia="Times New Roman"/>
          <w:color w:val="000000"/>
          <w:szCs w:val="28"/>
          <w:lang w:eastAsia="uk-UA"/>
        </w:rPr>
        <w:t>Казаринов</w:t>
      </w:r>
      <w:proofErr w:type="spellEnd"/>
      <w:r w:rsidRPr="00F80E5A">
        <w:rPr>
          <w:rFonts w:eastAsia="Times New Roman"/>
          <w:color w:val="000000"/>
          <w:szCs w:val="28"/>
          <w:lang w:eastAsia="uk-UA"/>
        </w:rPr>
        <w:t xml:space="preserve"> Д.А. </w:t>
      </w:r>
      <w:proofErr w:type="spellStart"/>
      <w:r w:rsidR="00203A34" w:rsidRPr="00F80E5A">
        <w:rPr>
          <w:rFonts w:eastAsia="Times New Roman"/>
          <w:color w:val="000000"/>
          <w:szCs w:val="28"/>
          <w:lang w:eastAsia="uk-UA"/>
        </w:rPr>
        <w:t>Ав</w:t>
      </w:r>
      <w:r w:rsidR="00EF5AB3" w:rsidRPr="00F80E5A">
        <w:rPr>
          <w:rFonts w:eastAsia="Times New Roman"/>
          <w:color w:val="000000"/>
          <w:szCs w:val="28"/>
          <w:lang w:eastAsia="uk-UA"/>
        </w:rPr>
        <w:t>томатизированные</w:t>
      </w:r>
      <w:proofErr w:type="spellEnd"/>
      <w:r w:rsidR="00EF5AB3" w:rsidRPr="00F80E5A">
        <w:rPr>
          <w:rFonts w:eastAsia="Times New Roman"/>
          <w:color w:val="000000"/>
          <w:szCs w:val="28"/>
          <w:lang w:eastAsia="uk-UA"/>
        </w:rPr>
        <w:t xml:space="preserve"> </w:t>
      </w:r>
      <w:proofErr w:type="spellStart"/>
      <w:r w:rsidR="00EF5AB3" w:rsidRPr="00F80E5A">
        <w:rPr>
          <w:rFonts w:eastAsia="Times New Roman"/>
          <w:color w:val="000000"/>
          <w:szCs w:val="28"/>
          <w:lang w:eastAsia="uk-UA"/>
        </w:rPr>
        <w:t>информационно-</w:t>
      </w:r>
      <w:r w:rsidR="00203A34" w:rsidRPr="00F80E5A">
        <w:rPr>
          <w:rFonts w:eastAsia="Times New Roman"/>
          <w:color w:val="000000"/>
          <w:szCs w:val="28"/>
          <w:lang w:eastAsia="uk-UA"/>
        </w:rPr>
        <w:t>управляющие</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системы</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учеб</w:t>
      </w:r>
      <w:proofErr w:type="spellEnd"/>
      <w:r w:rsidR="00203A34"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П</w:t>
      </w:r>
      <w:r w:rsidR="00203A34" w:rsidRPr="00F80E5A">
        <w:rPr>
          <w:rFonts w:eastAsia="Times New Roman"/>
          <w:color w:val="000000"/>
          <w:szCs w:val="28"/>
          <w:lang w:eastAsia="uk-UA"/>
        </w:rPr>
        <w:t>особие</w:t>
      </w:r>
      <w:proofErr w:type="spellEnd"/>
      <w:r w:rsidRPr="00F80E5A">
        <w:rPr>
          <w:rFonts w:eastAsia="Times New Roman"/>
          <w:color w:val="000000"/>
          <w:szCs w:val="28"/>
          <w:lang w:eastAsia="uk-UA"/>
        </w:rPr>
        <w:t>.</w:t>
      </w:r>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Челябинск</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Изд-во</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ЮУрГУ</w:t>
      </w:r>
      <w:proofErr w:type="spellEnd"/>
      <w:r w:rsidRPr="00F80E5A">
        <w:rPr>
          <w:rFonts w:eastAsia="Times New Roman"/>
          <w:color w:val="000000"/>
          <w:szCs w:val="28"/>
          <w:lang w:eastAsia="uk-UA"/>
        </w:rPr>
        <w:t>.</w:t>
      </w:r>
      <w:r w:rsidR="00203A34" w:rsidRPr="00F80E5A">
        <w:rPr>
          <w:rFonts w:eastAsia="Times New Roman"/>
          <w:color w:val="000000"/>
          <w:szCs w:val="28"/>
          <w:lang w:eastAsia="uk-UA"/>
        </w:rPr>
        <w:t xml:space="preserve"> 2008. 296 с.</w:t>
      </w:r>
      <w:r w:rsidR="00654C39" w:rsidRPr="00F80E5A">
        <w:rPr>
          <w:rFonts w:eastAsia="Times New Roman"/>
          <w:color w:val="000000"/>
          <w:szCs w:val="28"/>
          <w:lang w:eastAsia="uk-UA"/>
        </w:rPr>
        <w:t xml:space="preserve"> </w:t>
      </w:r>
    </w:p>
    <w:p w:rsidR="00203A34" w:rsidRPr="00F80E5A" w:rsidRDefault="00203A34" w:rsidP="00654C39">
      <w:pPr>
        <w:numPr>
          <w:ilvl w:val="0"/>
          <w:numId w:val="8"/>
        </w:numPr>
        <w:tabs>
          <w:tab w:val="left" w:pos="993"/>
        </w:tabs>
        <w:ind w:left="0" w:firstLine="709"/>
        <w:rPr>
          <w:rFonts w:eastAsia="Times New Roman"/>
          <w:color w:val="000000"/>
          <w:szCs w:val="28"/>
          <w:lang w:eastAsia="uk-UA"/>
        </w:rPr>
      </w:pPr>
      <w:r w:rsidRPr="00F80E5A">
        <w:rPr>
          <w:rFonts w:eastAsia="Times New Roman"/>
          <w:color w:val="000000"/>
          <w:szCs w:val="28"/>
          <w:lang w:eastAsia="uk-UA"/>
        </w:rPr>
        <w:t xml:space="preserve"> </w:t>
      </w:r>
      <w:proofErr w:type="spellStart"/>
      <w:r w:rsidR="00500C79" w:rsidRPr="00F80E5A">
        <w:rPr>
          <w:rFonts w:eastAsia="Times New Roman"/>
          <w:color w:val="000000"/>
          <w:szCs w:val="28"/>
          <w:lang w:eastAsia="uk-UA"/>
        </w:rPr>
        <w:t>Ананьев</w:t>
      </w:r>
      <w:proofErr w:type="spellEnd"/>
      <w:r w:rsidR="00500C79" w:rsidRPr="00F80E5A">
        <w:rPr>
          <w:rFonts w:eastAsia="Times New Roman"/>
          <w:color w:val="000000"/>
          <w:szCs w:val="28"/>
          <w:lang w:eastAsia="uk-UA"/>
        </w:rPr>
        <w:t xml:space="preserve"> В.А. </w:t>
      </w:r>
      <w:proofErr w:type="spellStart"/>
      <w:r w:rsidRPr="00F80E5A">
        <w:rPr>
          <w:rFonts w:eastAsia="Times New Roman"/>
          <w:color w:val="000000"/>
          <w:szCs w:val="28"/>
          <w:lang w:eastAsia="uk-UA"/>
        </w:rPr>
        <w:t>Системы</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вентиляции</w:t>
      </w:r>
      <w:proofErr w:type="spellEnd"/>
      <w:r w:rsidRPr="00F80E5A">
        <w:rPr>
          <w:rFonts w:eastAsia="Times New Roman"/>
          <w:color w:val="000000"/>
          <w:szCs w:val="28"/>
          <w:lang w:eastAsia="uk-UA"/>
        </w:rPr>
        <w:t xml:space="preserve"> и </w:t>
      </w:r>
      <w:proofErr w:type="spellStart"/>
      <w:r w:rsidRPr="00F80E5A">
        <w:rPr>
          <w:rFonts w:eastAsia="Times New Roman"/>
          <w:color w:val="000000"/>
          <w:szCs w:val="28"/>
          <w:lang w:eastAsia="uk-UA"/>
        </w:rPr>
        <w:t>кондиционирования</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теория</w:t>
      </w:r>
      <w:proofErr w:type="spellEnd"/>
      <w:r w:rsidRPr="00F80E5A">
        <w:rPr>
          <w:rFonts w:eastAsia="Times New Roman"/>
          <w:color w:val="000000"/>
          <w:szCs w:val="28"/>
          <w:lang w:eastAsia="uk-UA"/>
        </w:rPr>
        <w:t xml:space="preserve"> и практика</w:t>
      </w:r>
      <w:r w:rsidR="00500C79" w:rsidRPr="00F80E5A">
        <w:rPr>
          <w:rFonts w:eastAsia="Times New Roman"/>
          <w:color w:val="000000"/>
          <w:szCs w:val="28"/>
          <w:lang w:eastAsia="uk-UA"/>
        </w:rPr>
        <w:t xml:space="preserve">. </w:t>
      </w:r>
      <w:r w:rsidR="00EF5AB3" w:rsidRPr="00F80E5A">
        <w:rPr>
          <w:szCs w:val="28"/>
        </w:rPr>
        <w:t>–</w:t>
      </w:r>
      <w:r w:rsidRPr="00F80E5A">
        <w:rPr>
          <w:rFonts w:eastAsia="Times New Roman"/>
          <w:color w:val="000000"/>
          <w:szCs w:val="28"/>
          <w:lang w:eastAsia="uk-UA"/>
        </w:rPr>
        <w:t xml:space="preserve"> 2001.</w:t>
      </w:r>
      <w:r w:rsidR="00EF5AB3" w:rsidRPr="00F80E5A">
        <w:rPr>
          <w:szCs w:val="28"/>
        </w:rPr>
        <w:t xml:space="preserve"> –</w:t>
      </w:r>
      <w:r w:rsidRPr="00F80E5A">
        <w:rPr>
          <w:rFonts w:eastAsia="Times New Roman"/>
          <w:color w:val="000000"/>
          <w:szCs w:val="28"/>
          <w:lang w:eastAsia="uk-UA"/>
        </w:rPr>
        <w:t xml:space="preserve"> 416 с. </w:t>
      </w:r>
    </w:p>
    <w:p w:rsidR="00203A34" w:rsidRPr="00F80E5A" w:rsidRDefault="00203A34" w:rsidP="00654C39">
      <w:pPr>
        <w:numPr>
          <w:ilvl w:val="0"/>
          <w:numId w:val="8"/>
        </w:numPr>
        <w:tabs>
          <w:tab w:val="left" w:pos="993"/>
        </w:tabs>
        <w:ind w:left="0" w:firstLine="709"/>
        <w:rPr>
          <w:rFonts w:eastAsia="Times New Roman"/>
          <w:color w:val="000000"/>
          <w:szCs w:val="28"/>
          <w:lang w:eastAsia="uk-UA"/>
        </w:rPr>
      </w:pPr>
      <w:proofErr w:type="spellStart"/>
      <w:r w:rsidRPr="00F80E5A">
        <w:rPr>
          <w:rFonts w:eastAsia="Times New Roman"/>
          <w:color w:val="000000"/>
          <w:szCs w:val="28"/>
          <w:lang w:eastAsia="uk-UA"/>
        </w:rPr>
        <w:t>Вентиляция</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производственных</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объектов</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Учеб</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Пособие</w:t>
      </w:r>
      <w:proofErr w:type="spellEnd"/>
      <w:r w:rsidRPr="00F80E5A">
        <w:rPr>
          <w:rFonts w:eastAsia="Times New Roman"/>
          <w:color w:val="000000"/>
          <w:szCs w:val="28"/>
          <w:lang w:eastAsia="uk-UA"/>
        </w:rPr>
        <w:t xml:space="preserve">  . </w:t>
      </w:r>
      <w:proofErr w:type="spellStart"/>
      <w:r w:rsidRPr="00F80E5A">
        <w:rPr>
          <w:rFonts w:eastAsia="Times New Roman"/>
          <w:color w:val="000000"/>
          <w:szCs w:val="28"/>
          <w:lang w:eastAsia="uk-UA"/>
        </w:rPr>
        <w:t>Каледина</w:t>
      </w:r>
      <w:proofErr w:type="spellEnd"/>
      <w:r w:rsidRPr="00F80E5A">
        <w:rPr>
          <w:rFonts w:eastAsia="Times New Roman"/>
          <w:color w:val="000000"/>
          <w:szCs w:val="28"/>
          <w:lang w:eastAsia="uk-UA"/>
        </w:rPr>
        <w:t xml:space="preserve">  </w:t>
      </w:r>
      <w:r w:rsidR="008235D3" w:rsidRPr="00F80E5A">
        <w:rPr>
          <w:rFonts w:eastAsia="Times New Roman"/>
          <w:color w:val="000000"/>
          <w:szCs w:val="28"/>
          <w:lang w:eastAsia="uk-UA"/>
        </w:rPr>
        <w:t>Н.О</w:t>
      </w: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Издательство</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Московского</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государственного</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горного</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университета</w:t>
      </w:r>
      <w:proofErr w:type="spellEnd"/>
      <w:r w:rsidRPr="00F80E5A">
        <w:rPr>
          <w:rFonts w:eastAsia="Times New Roman"/>
          <w:color w:val="000000"/>
          <w:szCs w:val="28"/>
          <w:lang w:eastAsia="uk-UA"/>
        </w:rPr>
        <w:t>.  2008. 193 с.</w:t>
      </w:r>
    </w:p>
    <w:p w:rsidR="00203A34" w:rsidRPr="00F80E5A" w:rsidRDefault="00203A34" w:rsidP="00654C39">
      <w:pPr>
        <w:numPr>
          <w:ilvl w:val="0"/>
          <w:numId w:val="8"/>
        </w:numPr>
        <w:tabs>
          <w:tab w:val="left" w:pos="993"/>
        </w:tabs>
        <w:ind w:left="0" w:firstLine="709"/>
        <w:rPr>
          <w:rFonts w:eastAsia="Times New Roman"/>
          <w:color w:val="000000"/>
          <w:szCs w:val="28"/>
          <w:lang w:eastAsia="uk-UA"/>
        </w:rPr>
      </w:pPr>
      <w:proofErr w:type="spellStart"/>
      <w:r w:rsidRPr="00F80E5A">
        <w:rPr>
          <w:rFonts w:eastAsia="Times New Roman"/>
          <w:color w:val="000000"/>
          <w:szCs w:val="28"/>
          <w:lang w:eastAsia="uk-UA"/>
        </w:rPr>
        <w:t>Безопасность</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жизнедеятельности</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Арустамова</w:t>
      </w:r>
      <w:proofErr w:type="spellEnd"/>
      <w:r w:rsidRPr="00F80E5A">
        <w:rPr>
          <w:rFonts w:eastAsia="Times New Roman"/>
          <w:color w:val="000000"/>
          <w:szCs w:val="28"/>
          <w:lang w:eastAsia="uk-UA"/>
        </w:rPr>
        <w:t xml:space="preserve"> </w:t>
      </w:r>
      <w:r w:rsidR="001934CB" w:rsidRPr="00F80E5A">
        <w:rPr>
          <w:rFonts w:eastAsia="Times New Roman"/>
          <w:color w:val="000000"/>
          <w:szCs w:val="28"/>
          <w:lang w:eastAsia="uk-UA"/>
        </w:rPr>
        <w:t>Э.А</w:t>
      </w:r>
      <w:r w:rsidR="001934CB">
        <w:rPr>
          <w:rFonts w:eastAsia="Times New Roman"/>
          <w:color w:val="000000"/>
          <w:szCs w:val="28"/>
          <w:lang w:eastAsia="uk-UA"/>
        </w:rPr>
        <w:t xml:space="preserve">. </w:t>
      </w:r>
      <w:proofErr w:type="spellStart"/>
      <w:r w:rsidRPr="00F80E5A">
        <w:rPr>
          <w:rFonts w:eastAsia="Times New Roman"/>
          <w:color w:val="000000"/>
          <w:szCs w:val="28"/>
          <w:lang w:eastAsia="uk-UA"/>
        </w:rPr>
        <w:t>Издательство-торговая</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корпорация</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Дашков</w:t>
      </w:r>
      <w:proofErr w:type="spellEnd"/>
      <w:r w:rsidRPr="00F80E5A">
        <w:rPr>
          <w:rFonts w:eastAsia="Times New Roman"/>
          <w:color w:val="000000"/>
          <w:szCs w:val="28"/>
          <w:lang w:eastAsia="uk-UA"/>
        </w:rPr>
        <w:t xml:space="preserve"> и К»,  2006.</w:t>
      </w:r>
      <w:r w:rsidR="00561434" w:rsidRPr="00F80E5A">
        <w:rPr>
          <w:szCs w:val="28"/>
        </w:rPr>
        <w:t xml:space="preserve"> </w:t>
      </w:r>
      <w:r w:rsidRPr="00F80E5A">
        <w:rPr>
          <w:rFonts w:eastAsia="Times New Roman"/>
          <w:color w:val="000000"/>
          <w:szCs w:val="28"/>
          <w:lang w:eastAsia="uk-UA"/>
        </w:rPr>
        <w:t xml:space="preserve"> 476 с. </w:t>
      </w:r>
    </w:p>
    <w:p w:rsidR="00203A34" w:rsidRPr="001934CB" w:rsidRDefault="00203A34" w:rsidP="001934CB">
      <w:pPr>
        <w:numPr>
          <w:ilvl w:val="0"/>
          <w:numId w:val="8"/>
        </w:numPr>
        <w:tabs>
          <w:tab w:val="left" w:pos="993"/>
        </w:tabs>
        <w:ind w:left="0" w:firstLine="709"/>
        <w:contextualSpacing/>
        <w:rPr>
          <w:rFonts w:eastAsia="Times New Roman"/>
          <w:color w:val="000000"/>
          <w:szCs w:val="28"/>
          <w:lang w:eastAsia="uk-UA"/>
        </w:rPr>
      </w:pPr>
      <w:r w:rsidRPr="00F80E5A">
        <w:rPr>
          <w:rFonts w:eastAsia="Times New Roman"/>
          <w:color w:val="000000"/>
          <w:szCs w:val="28"/>
          <w:lang w:eastAsia="uk-UA"/>
        </w:rPr>
        <w:t>SCADA-</w:t>
      </w:r>
      <w:proofErr w:type="spellStart"/>
      <w:r w:rsidRPr="00F80E5A">
        <w:rPr>
          <w:rFonts w:eastAsia="Times New Roman"/>
          <w:color w:val="000000"/>
          <w:szCs w:val="28"/>
          <w:lang w:eastAsia="uk-UA"/>
        </w:rPr>
        <w:t>системы</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взгляд</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изнутри</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Андреев</w:t>
      </w:r>
      <w:proofErr w:type="spellEnd"/>
      <w:r w:rsidR="001934CB" w:rsidRPr="001934CB">
        <w:rPr>
          <w:rFonts w:eastAsia="Times New Roman"/>
          <w:color w:val="000000"/>
          <w:szCs w:val="28"/>
          <w:lang w:eastAsia="uk-UA"/>
        </w:rPr>
        <w:t xml:space="preserve"> </w:t>
      </w:r>
      <w:r w:rsidR="001934CB" w:rsidRPr="00F80E5A">
        <w:rPr>
          <w:rFonts w:eastAsia="Times New Roman"/>
          <w:color w:val="000000"/>
          <w:szCs w:val="28"/>
          <w:lang w:eastAsia="uk-UA"/>
        </w:rPr>
        <w:t>Е.Б.</w:t>
      </w: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Куцевич</w:t>
      </w:r>
      <w:proofErr w:type="spellEnd"/>
      <w:r w:rsidR="001934CB" w:rsidRPr="001934CB">
        <w:rPr>
          <w:rFonts w:eastAsia="Times New Roman"/>
          <w:color w:val="000000"/>
          <w:szCs w:val="28"/>
          <w:lang w:eastAsia="uk-UA"/>
        </w:rPr>
        <w:t xml:space="preserve"> </w:t>
      </w:r>
      <w:r w:rsidR="001934CB" w:rsidRPr="00F80E5A">
        <w:rPr>
          <w:rFonts w:eastAsia="Times New Roman"/>
          <w:color w:val="000000"/>
          <w:szCs w:val="28"/>
          <w:lang w:eastAsia="uk-UA"/>
        </w:rPr>
        <w:t>Н.А.</w:t>
      </w: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Синенко</w:t>
      </w:r>
      <w:proofErr w:type="spellEnd"/>
      <w:r w:rsidRPr="00F80E5A">
        <w:rPr>
          <w:rFonts w:eastAsia="Times New Roman"/>
          <w:color w:val="000000"/>
          <w:szCs w:val="28"/>
          <w:lang w:eastAsia="uk-UA"/>
        </w:rPr>
        <w:t xml:space="preserve"> </w:t>
      </w:r>
      <w:r w:rsidR="001934CB" w:rsidRPr="00F80E5A">
        <w:rPr>
          <w:rFonts w:eastAsia="Times New Roman"/>
          <w:color w:val="000000"/>
          <w:szCs w:val="28"/>
          <w:lang w:eastAsia="uk-UA"/>
        </w:rPr>
        <w:t>О.В</w:t>
      </w:r>
      <w:r w:rsidRPr="00F80E5A">
        <w:rPr>
          <w:rFonts w:eastAsia="Times New Roman"/>
          <w:color w:val="000000"/>
          <w:szCs w:val="28"/>
          <w:lang w:eastAsia="uk-UA"/>
        </w:rPr>
        <w:t>.</w:t>
      </w:r>
      <w:r w:rsidR="00246EE8" w:rsidRPr="00246EE8">
        <w:rPr>
          <w:rFonts w:eastAsia="Times New Roman"/>
          <w:color w:val="000000"/>
          <w:szCs w:val="28"/>
          <w:lang w:val="ru-RU" w:eastAsia="uk-UA"/>
        </w:rPr>
        <w:t>:</w:t>
      </w:r>
      <w:r w:rsidR="0073658B" w:rsidRPr="0073658B">
        <w:rPr>
          <w:rFonts w:eastAsia="Times New Roman"/>
          <w:color w:val="000000"/>
          <w:szCs w:val="28"/>
          <w:lang w:val="ru-RU" w:eastAsia="uk-UA"/>
        </w:rPr>
        <w:t xml:space="preserve"> </w:t>
      </w:r>
      <w:r w:rsidRPr="001934CB">
        <w:rPr>
          <w:rFonts w:eastAsia="Times New Roman"/>
          <w:color w:val="000000"/>
          <w:szCs w:val="28"/>
          <w:lang w:eastAsia="uk-UA"/>
        </w:rPr>
        <w:t xml:space="preserve"> «</w:t>
      </w:r>
      <w:proofErr w:type="spellStart"/>
      <w:r w:rsidRPr="001934CB">
        <w:rPr>
          <w:rFonts w:eastAsia="Times New Roman"/>
          <w:color w:val="000000"/>
          <w:szCs w:val="28"/>
          <w:lang w:eastAsia="uk-UA"/>
        </w:rPr>
        <w:t>РТСофт</w:t>
      </w:r>
      <w:proofErr w:type="spellEnd"/>
      <w:r w:rsidRPr="001934CB">
        <w:rPr>
          <w:rFonts w:eastAsia="Times New Roman"/>
          <w:color w:val="000000"/>
          <w:szCs w:val="28"/>
          <w:lang w:eastAsia="uk-UA"/>
        </w:rPr>
        <w:t>», 2004.  176 с.</w:t>
      </w:r>
    </w:p>
    <w:p w:rsidR="00203A34" w:rsidRPr="00F80E5A" w:rsidRDefault="00203A34" w:rsidP="00654C39">
      <w:pPr>
        <w:numPr>
          <w:ilvl w:val="0"/>
          <w:numId w:val="8"/>
        </w:numPr>
        <w:tabs>
          <w:tab w:val="left" w:pos="993"/>
        </w:tabs>
        <w:ind w:left="0" w:firstLine="709"/>
        <w:contextualSpacing/>
        <w:rPr>
          <w:rFonts w:eastAsia="Times New Roman"/>
          <w:color w:val="000000"/>
          <w:szCs w:val="28"/>
          <w:lang w:eastAsia="uk-UA"/>
        </w:rPr>
      </w:pPr>
      <w:r w:rsidRPr="00F80E5A">
        <w:rPr>
          <w:szCs w:val="28"/>
        </w:rPr>
        <w:t>Загальні методичні вказівки з дипломного</w:t>
      </w:r>
      <w:r w:rsidR="00EF5AB3" w:rsidRPr="00F80E5A">
        <w:rPr>
          <w:szCs w:val="28"/>
        </w:rPr>
        <w:t xml:space="preserve"> </w:t>
      </w:r>
      <w:r w:rsidRPr="00F80E5A">
        <w:rPr>
          <w:szCs w:val="28"/>
        </w:rPr>
        <w:t>проектування в</w:t>
      </w:r>
      <w:r w:rsidR="00EF5AB3" w:rsidRPr="00F80E5A">
        <w:rPr>
          <w:szCs w:val="28"/>
        </w:rPr>
        <w:t xml:space="preserve"> </w:t>
      </w:r>
      <w:r w:rsidRPr="00F80E5A">
        <w:rPr>
          <w:szCs w:val="28"/>
        </w:rPr>
        <w:t xml:space="preserve">університет </w:t>
      </w:r>
      <w:r w:rsidR="00D00626">
        <w:rPr>
          <w:szCs w:val="28"/>
        </w:rPr>
        <w:t xml:space="preserve">/ </w:t>
      </w:r>
      <w:r w:rsidRPr="00F80E5A">
        <w:rPr>
          <w:szCs w:val="28"/>
        </w:rPr>
        <w:t>Ковтун</w:t>
      </w:r>
      <w:r w:rsidR="001934CB" w:rsidRPr="001934CB">
        <w:rPr>
          <w:szCs w:val="28"/>
        </w:rPr>
        <w:t xml:space="preserve"> </w:t>
      </w:r>
      <w:r w:rsidR="001934CB" w:rsidRPr="00F80E5A">
        <w:rPr>
          <w:szCs w:val="28"/>
        </w:rPr>
        <w:t>П.С.</w:t>
      </w:r>
      <w:r w:rsidRPr="00F80E5A">
        <w:rPr>
          <w:szCs w:val="28"/>
        </w:rPr>
        <w:t>, Дудар</w:t>
      </w:r>
      <w:r w:rsidR="001934CB" w:rsidRPr="001934CB">
        <w:rPr>
          <w:szCs w:val="28"/>
        </w:rPr>
        <w:t xml:space="preserve"> </w:t>
      </w:r>
      <w:r w:rsidR="001934CB" w:rsidRPr="00F80E5A">
        <w:rPr>
          <w:szCs w:val="28"/>
        </w:rPr>
        <w:t>З.В.</w:t>
      </w:r>
      <w:r w:rsidRPr="00F80E5A">
        <w:rPr>
          <w:szCs w:val="28"/>
        </w:rPr>
        <w:t>, Журавльов</w:t>
      </w:r>
      <w:r w:rsidR="001934CB" w:rsidRPr="001934CB">
        <w:rPr>
          <w:szCs w:val="28"/>
        </w:rPr>
        <w:t xml:space="preserve"> </w:t>
      </w:r>
      <w:r w:rsidR="001934CB" w:rsidRPr="00F80E5A">
        <w:rPr>
          <w:szCs w:val="28"/>
        </w:rPr>
        <w:t>В.Я.</w:t>
      </w:r>
      <w:r w:rsidRPr="00F80E5A">
        <w:rPr>
          <w:szCs w:val="28"/>
        </w:rPr>
        <w:t>, Шкіль</w:t>
      </w:r>
      <w:r w:rsidR="001934CB" w:rsidRPr="001934CB">
        <w:rPr>
          <w:szCs w:val="28"/>
        </w:rPr>
        <w:t xml:space="preserve"> </w:t>
      </w:r>
      <w:r w:rsidR="001934CB" w:rsidRPr="00F80E5A">
        <w:rPr>
          <w:szCs w:val="28"/>
        </w:rPr>
        <w:t>О.С.</w:t>
      </w:r>
      <w:r w:rsidRPr="00F80E5A">
        <w:rPr>
          <w:szCs w:val="28"/>
        </w:rPr>
        <w:t>.</w:t>
      </w:r>
      <w:r w:rsidR="00EF5AB3" w:rsidRPr="00F80E5A">
        <w:rPr>
          <w:szCs w:val="28"/>
        </w:rPr>
        <w:t xml:space="preserve"> </w:t>
      </w:r>
      <w:r w:rsidRPr="00F80E5A">
        <w:rPr>
          <w:szCs w:val="28"/>
        </w:rPr>
        <w:t>Харків: ХНУРЕ,  2015.   44 с.</w:t>
      </w:r>
    </w:p>
    <w:p w:rsidR="00203A34" w:rsidRPr="00F80E5A" w:rsidRDefault="00203A34" w:rsidP="00654C39">
      <w:pPr>
        <w:numPr>
          <w:ilvl w:val="0"/>
          <w:numId w:val="8"/>
        </w:numPr>
        <w:tabs>
          <w:tab w:val="left" w:pos="993"/>
        </w:tabs>
        <w:ind w:left="0" w:firstLine="709"/>
        <w:rPr>
          <w:rFonts w:eastAsia="Times New Roman"/>
          <w:color w:val="000000"/>
          <w:szCs w:val="28"/>
          <w:lang w:eastAsia="uk-UA"/>
        </w:rPr>
      </w:pPr>
      <w:proofErr w:type="spellStart"/>
      <w:r w:rsidRPr="00F80E5A">
        <w:rPr>
          <w:rFonts w:eastAsia="Times New Roman"/>
          <w:color w:val="000000"/>
          <w:szCs w:val="28"/>
          <w:lang w:eastAsia="uk-UA"/>
        </w:rPr>
        <w:t>Автоматизированные</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инфо</w:t>
      </w:r>
      <w:r w:rsidR="00EF5AB3" w:rsidRPr="00F80E5A">
        <w:rPr>
          <w:rFonts w:eastAsia="Times New Roman"/>
          <w:color w:val="000000"/>
          <w:szCs w:val="28"/>
          <w:lang w:eastAsia="uk-UA"/>
        </w:rPr>
        <w:t>рмационно-</w:t>
      </w:r>
      <w:r w:rsidRPr="00F80E5A">
        <w:rPr>
          <w:rFonts w:eastAsia="Times New Roman"/>
          <w:color w:val="000000"/>
          <w:szCs w:val="28"/>
          <w:lang w:eastAsia="uk-UA"/>
        </w:rPr>
        <w:t>управляющие</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системы</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учеб</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Пособие</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Барбасова</w:t>
      </w:r>
      <w:proofErr w:type="spellEnd"/>
      <w:r w:rsidR="00246EE8" w:rsidRPr="00246EE8">
        <w:rPr>
          <w:rFonts w:eastAsia="Times New Roman"/>
          <w:color w:val="000000"/>
          <w:szCs w:val="28"/>
          <w:lang w:eastAsia="uk-UA"/>
        </w:rPr>
        <w:t xml:space="preserve"> </w:t>
      </w:r>
      <w:r w:rsidR="00246EE8" w:rsidRPr="00F80E5A">
        <w:rPr>
          <w:rFonts w:eastAsia="Times New Roman"/>
          <w:color w:val="000000"/>
          <w:szCs w:val="28"/>
          <w:lang w:eastAsia="uk-UA"/>
        </w:rPr>
        <w:t>Т.А.</w:t>
      </w: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Шнайдер</w:t>
      </w:r>
      <w:proofErr w:type="spellEnd"/>
      <w:r w:rsidR="00246EE8" w:rsidRPr="00246EE8">
        <w:rPr>
          <w:rFonts w:eastAsia="Times New Roman"/>
          <w:color w:val="000000"/>
          <w:szCs w:val="28"/>
          <w:lang w:eastAsia="uk-UA"/>
        </w:rPr>
        <w:t xml:space="preserve"> </w:t>
      </w:r>
      <w:r w:rsidR="00246EE8" w:rsidRPr="00F80E5A">
        <w:rPr>
          <w:rFonts w:eastAsia="Times New Roman"/>
          <w:color w:val="000000"/>
          <w:szCs w:val="28"/>
          <w:lang w:eastAsia="uk-UA"/>
        </w:rPr>
        <w:t>Л.С.</w:t>
      </w: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Казаринов</w:t>
      </w:r>
      <w:proofErr w:type="spellEnd"/>
      <w:r w:rsidRPr="00F80E5A">
        <w:rPr>
          <w:rFonts w:eastAsia="Times New Roman"/>
          <w:color w:val="000000"/>
          <w:szCs w:val="28"/>
          <w:lang w:eastAsia="uk-UA"/>
        </w:rPr>
        <w:t xml:space="preserve"> </w:t>
      </w:r>
      <w:r w:rsidR="00246EE8" w:rsidRPr="00F80E5A">
        <w:rPr>
          <w:rFonts w:eastAsia="Times New Roman"/>
          <w:color w:val="000000"/>
          <w:szCs w:val="28"/>
          <w:lang w:eastAsia="uk-UA"/>
        </w:rPr>
        <w:t xml:space="preserve">Д.А. </w:t>
      </w:r>
      <w:proofErr w:type="spellStart"/>
      <w:r w:rsidRPr="00F80E5A">
        <w:rPr>
          <w:rFonts w:eastAsia="Times New Roman"/>
          <w:color w:val="000000"/>
          <w:szCs w:val="28"/>
          <w:lang w:eastAsia="uk-UA"/>
        </w:rPr>
        <w:t>Челябинск</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Изд-во</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ЮУрГУ</w:t>
      </w:r>
      <w:proofErr w:type="spellEnd"/>
      <w:r w:rsidR="00D00626">
        <w:rPr>
          <w:rFonts w:eastAsia="Times New Roman"/>
          <w:color w:val="000000"/>
          <w:szCs w:val="28"/>
          <w:lang w:eastAsia="uk-UA"/>
        </w:rPr>
        <w:t>.</w:t>
      </w:r>
      <w:r w:rsidRPr="00F80E5A">
        <w:rPr>
          <w:rFonts w:eastAsia="Times New Roman"/>
          <w:color w:val="000000"/>
          <w:szCs w:val="28"/>
          <w:lang w:eastAsia="uk-UA"/>
        </w:rPr>
        <w:t xml:space="preserve">  2008</w:t>
      </w:r>
      <w:r w:rsidR="00D00626">
        <w:rPr>
          <w:rFonts w:eastAsia="Times New Roman"/>
          <w:color w:val="000000"/>
          <w:szCs w:val="28"/>
          <w:lang w:eastAsia="uk-UA"/>
        </w:rPr>
        <w:t>.</w:t>
      </w:r>
      <w:r w:rsidRPr="00F80E5A">
        <w:rPr>
          <w:rFonts w:eastAsia="Times New Roman"/>
          <w:color w:val="000000"/>
          <w:szCs w:val="28"/>
          <w:lang w:eastAsia="uk-UA"/>
        </w:rPr>
        <w:t xml:space="preserve">  296 с.</w:t>
      </w:r>
    </w:p>
    <w:p w:rsidR="00203A34" w:rsidRPr="00F80E5A" w:rsidRDefault="00203A34" w:rsidP="00654C39">
      <w:pPr>
        <w:numPr>
          <w:ilvl w:val="0"/>
          <w:numId w:val="8"/>
        </w:numPr>
        <w:shd w:val="clear" w:color="auto" w:fill="FFFFFF"/>
        <w:tabs>
          <w:tab w:val="left" w:pos="993"/>
        </w:tabs>
        <w:ind w:left="0" w:firstLine="709"/>
        <w:rPr>
          <w:rFonts w:eastAsia="Times New Roman"/>
          <w:color w:val="000000"/>
          <w:szCs w:val="28"/>
          <w:lang w:eastAsia="uk-UA"/>
        </w:rPr>
      </w:pP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Проектирование</w:t>
      </w:r>
      <w:proofErr w:type="spellEnd"/>
      <w:r w:rsidRPr="00F80E5A">
        <w:rPr>
          <w:rFonts w:eastAsia="Times New Roman"/>
          <w:color w:val="000000"/>
          <w:szCs w:val="28"/>
          <w:lang w:eastAsia="uk-UA"/>
        </w:rPr>
        <w:t xml:space="preserve"> АСУТП,  А.Л. Нестеров ДЕАН, 2010.  552 с.</w:t>
      </w:r>
    </w:p>
    <w:p w:rsidR="00203A34" w:rsidRPr="00F80E5A" w:rsidRDefault="00D00626" w:rsidP="00654C39">
      <w:pPr>
        <w:numPr>
          <w:ilvl w:val="0"/>
          <w:numId w:val="8"/>
        </w:numPr>
        <w:shd w:val="clear" w:color="auto" w:fill="FFFFFF"/>
        <w:tabs>
          <w:tab w:val="left" w:pos="993"/>
        </w:tabs>
        <w:ind w:left="0" w:firstLine="709"/>
        <w:rPr>
          <w:rFonts w:eastAsia="Times New Roman"/>
          <w:color w:val="000000"/>
          <w:szCs w:val="28"/>
          <w:lang w:eastAsia="uk-UA"/>
        </w:rPr>
      </w:pPr>
      <w:proofErr w:type="spellStart"/>
      <w:r w:rsidRPr="00F80E5A">
        <w:rPr>
          <w:rFonts w:eastAsia="Times New Roman"/>
          <w:color w:val="000000"/>
          <w:szCs w:val="28"/>
          <w:lang w:eastAsia="uk-UA"/>
        </w:rPr>
        <w:t>Бессекерский</w:t>
      </w:r>
      <w:proofErr w:type="spellEnd"/>
      <w:r w:rsidRPr="00D00626">
        <w:rPr>
          <w:rFonts w:eastAsia="Times New Roman"/>
          <w:color w:val="000000"/>
          <w:szCs w:val="28"/>
          <w:lang w:eastAsia="uk-UA"/>
        </w:rPr>
        <w:t xml:space="preserve"> </w:t>
      </w:r>
      <w:r w:rsidRPr="00F80E5A">
        <w:rPr>
          <w:rFonts w:eastAsia="Times New Roman"/>
          <w:color w:val="000000"/>
          <w:szCs w:val="28"/>
          <w:lang w:eastAsia="uk-UA"/>
        </w:rPr>
        <w:t>В.А.</w:t>
      </w:r>
      <w:r>
        <w:rPr>
          <w:rFonts w:eastAsia="Times New Roman"/>
          <w:color w:val="000000"/>
          <w:szCs w:val="28"/>
          <w:lang w:eastAsia="uk-UA"/>
        </w:rPr>
        <w:t xml:space="preserve"> </w:t>
      </w:r>
      <w:proofErr w:type="spellStart"/>
      <w:r w:rsidR="00203A34" w:rsidRPr="00F80E5A">
        <w:rPr>
          <w:rFonts w:eastAsia="Times New Roman"/>
          <w:color w:val="000000"/>
          <w:szCs w:val="28"/>
          <w:lang w:eastAsia="uk-UA"/>
        </w:rPr>
        <w:t>Теория</w:t>
      </w:r>
      <w:proofErr w:type="spellEnd"/>
      <w:r w:rsidR="00203A34" w:rsidRPr="00F80E5A">
        <w:rPr>
          <w:rFonts w:eastAsia="Times New Roman"/>
          <w:color w:val="000000"/>
          <w:szCs w:val="28"/>
          <w:lang w:eastAsia="uk-UA"/>
        </w:rPr>
        <w:t xml:space="preserve"> систем </w:t>
      </w:r>
      <w:proofErr w:type="spellStart"/>
      <w:r w:rsidR="00203A34" w:rsidRPr="00F80E5A">
        <w:rPr>
          <w:rFonts w:eastAsia="Times New Roman"/>
          <w:color w:val="000000"/>
          <w:szCs w:val="28"/>
          <w:lang w:eastAsia="uk-UA"/>
        </w:rPr>
        <w:t>автоматического</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управления</w:t>
      </w:r>
      <w:proofErr w:type="spellEnd"/>
      <w:r>
        <w:rPr>
          <w:rFonts w:eastAsia="Times New Roman"/>
          <w:color w:val="000000"/>
          <w:szCs w:val="28"/>
          <w:lang w:eastAsia="uk-UA"/>
        </w:rPr>
        <w:t>.</w:t>
      </w:r>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СПб</w:t>
      </w:r>
      <w:proofErr w:type="spellEnd"/>
      <w:r w:rsidR="00203A34" w:rsidRPr="00F80E5A">
        <w:rPr>
          <w:rFonts w:eastAsia="Times New Roman"/>
          <w:color w:val="000000"/>
          <w:szCs w:val="28"/>
          <w:lang w:eastAsia="uk-UA"/>
        </w:rPr>
        <w:t xml:space="preserve">.: </w:t>
      </w:r>
      <w:proofErr w:type="spellStart"/>
      <w:r w:rsidR="00203A34" w:rsidRPr="00F80E5A">
        <w:rPr>
          <w:rFonts w:eastAsia="Times New Roman"/>
          <w:color w:val="000000"/>
          <w:szCs w:val="28"/>
          <w:lang w:eastAsia="uk-UA"/>
        </w:rPr>
        <w:t>Профессия</w:t>
      </w:r>
      <w:proofErr w:type="spellEnd"/>
      <w:r w:rsidR="00203A34" w:rsidRPr="00F80E5A">
        <w:rPr>
          <w:rFonts w:eastAsia="Times New Roman"/>
          <w:color w:val="000000"/>
          <w:szCs w:val="28"/>
          <w:lang w:eastAsia="uk-UA"/>
        </w:rPr>
        <w:t>", 2003. 752 с.</w:t>
      </w:r>
    </w:p>
    <w:p w:rsidR="00203A34" w:rsidRPr="00F80E5A" w:rsidRDefault="00203A34" w:rsidP="00654C39">
      <w:pPr>
        <w:numPr>
          <w:ilvl w:val="0"/>
          <w:numId w:val="8"/>
        </w:numPr>
        <w:shd w:val="clear" w:color="auto" w:fill="FFFFFF"/>
        <w:tabs>
          <w:tab w:val="left" w:pos="993"/>
        </w:tabs>
        <w:ind w:left="0" w:firstLine="709"/>
        <w:rPr>
          <w:rFonts w:eastAsia="Times New Roman"/>
          <w:color w:val="000000"/>
          <w:szCs w:val="28"/>
          <w:lang w:eastAsia="uk-UA"/>
        </w:rPr>
      </w:pPr>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Справочник</w:t>
      </w:r>
      <w:proofErr w:type="spellEnd"/>
      <w:r w:rsidRPr="00F80E5A">
        <w:rPr>
          <w:rFonts w:eastAsia="Times New Roman"/>
          <w:color w:val="000000"/>
          <w:szCs w:val="28"/>
          <w:lang w:eastAsia="uk-UA"/>
        </w:rPr>
        <w:t xml:space="preserve"> </w:t>
      </w:r>
      <w:proofErr w:type="spellStart"/>
      <w:r w:rsidRPr="00F80E5A">
        <w:rPr>
          <w:rFonts w:eastAsia="Times New Roman"/>
          <w:color w:val="000000"/>
          <w:szCs w:val="28"/>
          <w:lang w:eastAsia="uk-UA"/>
        </w:rPr>
        <w:t>инженера</w:t>
      </w:r>
      <w:proofErr w:type="spellEnd"/>
      <w:r w:rsidRPr="00F80E5A">
        <w:rPr>
          <w:rFonts w:eastAsia="Times New Roman"/>
          <w:color w:val="000000"/>
          <w:szCs w:val="28"/>
          <w:lang w:eastAsia="uk-UA"/>
        </w:rPr>
        <w:t xml:space="preserve"> по АСУТП, Ю.Н. Федоров «</w:t>
      </w:r>
      <w:proofErr w:type="spellStart"/>
      <w:r w:rsidRPr="00F80E5A">
        <w:rPr>
          <w:rFonts w:eastAsia="Times New Roman"/>
          <w:color w:val="000000"/>
          <w:szCs w:val="28"/>
          <w:lang w:eastAsia="uk-UA"/>
        </w:rPr>
        <w:t>Инфра-Инженерия</w:t>
      </w:r>
      <w:proofErr w:type="spellEnd"/>
      <w:r w:rsidRPr="00F80E5A">
        <w:rPr>
          <w:rFonts w:eastAsia="Times New Roman"/>
          <w:color w:val="000000"/>
          <w:szCs w:val="28"/>
          <w:lang w:eastAsia="uk-UA"/>
        </w:rPr>
        <w:t>». 2008.  928 с.</w:t>
      </w:r>
    </w:p>
    <w:p w:rsidR="00203A34" w:rsidRPr="00F80E5A" w:rsidRDefault="00D00626" w:rsidP="00654C39">
      <w:pPr>
        <w:numPr>
          <w:ilvl w:val="0"/>
          <w:numId w:val="8"/>
        </w:numPr>
        <w:shd w:val="clear" w:color="auto" w:fill="FFFFFF"/>
        <w:tabs>
          <w:tab w:val="left" w:pos="993"/>
        </w:tabs>
        <w:ind w:left="0" w:firstLine="709"/>
        <w:rPr>
          <w:rFonts w:eastAsia="Times New Roman"/>
          <w:color w:val="000000"/>
          <w:szCs w:val="28"/>
          <w:lang w:eastAsia="uk-UA"/>
        </w:rPr>
      </w:pPr>
      <w:proofErr w:type="spellStart"/>
      <w:r w:rsidRPr="00F80E5A">
        <w:rPr>
          <w:szCs w:val="28"/>
        </w:rPr>
        <w:t>Клюев</w:t>
      </w:r>
      <w:proofErr w:type="spellEnd"/>
      <w:r>
        <w:rPr>
          <w:szCs w:val="28"/>
        </w:rPr>
        <w:t> </w:t>
      </w:r>
      <w:r w:rsidRPr="00F80E5A">
        <w:rPr>
          <w:szCs w:val="28"/>
        </w:rPr>
        <w:t xml:space="preserve">А.С. </w:t>
      </w:r>
      <w:proofErr w:type="spellStart"/>
      <w:r w:rsidR="00203A34" w:rsidRPr="00F80E5A">
        <w:rPr>
          <w:szCs w:val="28"/>
        </w:rPr>
        <w:t>Проектирование</w:t>
      </w:r>
      <w:proofErr w:type="spellEnd"/>
      <w:r w:rsidR="00203A34" w:rsidRPr="00F80E5A">
        <w:rPr>
          <w:szCs w:val="28"/>
        </w:rPr>
        <w:t xml:space="preserve"> систем </w:t>
      </w:r>
      <w:proofErr w:type="spellStart"/>
      <w:r w:rsidR="00203A34" w:rsidRPr="00F80E5A">
        <w:rPr>
          <w:szCs w:val="28"/>
        </w:rPr>
        <w:t>автоматизации</w:t>
      </w:r>
      <w:proofErr w:type="spellEnd"/>
      <w:r w:rsidR="00203A34" w:rsidRPr="00F80E5A">
        <w:rPr>
          <w:szCs w:val="28"/>
        </w:rPr>
        <w:t xml:space="preserve"> </w:t>
      </w:r>
      <w:proofErr w:type="spellStart"/>
      <w:r w:rsidR="00203A34" w:rsidRPr="00F80E5A">
        <w:rPr>
          <w:szCs w:val="28"/>
        </w:rPr>
        <w:t>технологических</w:t>
      </w:r>
      <w:proofErr w:type="spellEnd"/>
      <w:r w:rsidR="00203A34" w:rsidRPr="00F80E5A">
        <w:rPr>
          <w:szCs w:val="28"/>
        </w:rPr>
        <w:t xml:space="preserve"> </w:t>
      </w:r>
      <w:proofErr w:type="spellStart"/>
      <w:r w:rsidR="00203A34" w:rsidRPr="00F80E5A">
        <w:rPr>
          <w:szCs w:val="28"/>
        </w:rPr>
        <w:t>процессов</w:t>
      </w:r>
      <w:proofErr w:type="spellEnd"/>
      <w:r>
        <w:rPr>
          <w:szCs w:val="28"/>
        </w:rPr>
        <w:t>.</w:t>
      </w:r>
      <w:r w:rsidR="00EF5AB3" w:rsidRPr="00F80E5A">
        <w:rPr>
          <w:szCs w:val="28"/>
        </w:rPr>
        <w:t xml:space="preserve"> «</w:t>
      </w:r>
      <w:proofErr w:type="spellStart"/>
      <w:r w:rsidR="00203A34" w:rsidRPr="00F80E5A">
        <w:rPr>
          <w:szCs w:val="28"/>
        </w:rPr>
        <w:t>Энергоатомиздат</w:t>
      </w:r>
      <w:proofErr w:type="spellEnd"/>
      <w:r w:rsidR="00EF5AB3" w:rsidRPr="00F80E5A">
        <w:rPr>
          <w:szCs w:val="28"/>
        </w:rPr>
        <w:t>»</w:t>
      </w:r>
      <w:r w:rsidR="00203A34" w:rsidRPr="00F80E5A">
        <w:rPr>
          <w:szCs w:val="28"/>
        </w:rPr>
        <w:t>, 1990. 464 с.</w:t>
      </w:r>
    </w:p>
    <w:p w:rsidR="00203A34" w:rsidRPr="001934CB" w:rsidRDefault="00203A34" w:rsidP="00654C39">
      <w:pPr>
        <w:numPr>
          <w:ilvl w:val="0"/>
          <w:numId w:val="8"/>
        </w:numPr>
        <w:shd w:val="clear" w:color="auto" w:fill="FFFFFF"/>
        <w:tabs>
          <w:tab w:val="left" w:pos="993"/>
        </w:tabs>
        <w:ind w:left="0" w:firstLine="709"/>
        <w:rPr>
          <w:rFonts w:eastAsia="Times New Roman"/>
          <w:color w:val="000000"/>
          <w:szCs w:val="28"/>
          <w:lang w:eastAsia="uk-UA"/>
        </w:rPr>
      </w:pPr>
      <w:proofErr w:type="spellStart"/>
      <w:r w:rsidRPr="001934CB">
        <w:rPr>
          <w:rFonts w:eastAsia="Times New Roman"/>
          <w:color w:val="000000"/>
          <w:szCs w:val="28"/>
          <w:lang w:eastAsia="uk-UA"/>
        </w:rPr>
        <w:t>Автоматизация</w:t>
      </w:r>
      <w:proofErr w:type="spellEnd"/>
      <w:r w:rsidRPr="001934CB">
        <w:rPr>
          <w:rFonts w:eastAsia="Times New Roman"/>
          <w:color w:val="000000"/>
          <w:szCs w:val="28"/>
          <w:lang w:eastAsia="uk-UA"/>
        </w:rPr>
        <w:t xml:space="preserve"> систем </w:t>
      </w:r>
      <w:proofErr w:type="spellStart"/>
      <w:r w:rsidRPr="001934CB">
        <w:rPr>
          <w:rFonts w:eastAsia="Times New Roman"/>
          <w:color w:val="000000"/>
          <w:szCs w:val="28"/>
          <w:lang w:eastAsia="uk-UA"/>
        </w:rPr>
        <w:t>вентиляции</w:t>
      </w:r>
      <w:proofErr w:type="spellEnd"/>
      <w:r w:rsidRPr="001934CB">
        <w:rPr>
          <w:rFonts w:eastAsia="Times New Roman"/>
          <w:color w:val="000000"/>
          <w:szCs w:val="28"/>
          <w:lang w:eastAsia="uk-UA"/>
        </w:rPr>
        <w:t xml:space="preserve"> и </w:t>
      </w:r>
      <w:proofErr w:type="spellStart"/>
      <w:r w:rsidRPr="001934CB">
        <w:rPr>
          <w:rFonts w:eastAsia="Times New Roman"/>
          <w:color w:val="000000"/>
          <w:szCs w:val="28"/>
          <w:lang w:eastAsia="uk-UA"/>
        </w:rPr>
        <w:t>кондиционирования</w:t>
      </w:r>
      <w:proofErr w:type="spellEnd"/>
      <w:r w:rsidRPr="001934CB">
        <w:rPr>
          <w:rFonts w:eastAsia="Times New Roman"/>
          <w:color w:val="000000"/>
          <w:szCs w:val="28"/>
          <w:lang w:eastAsia="uk-UA"/>
        </w:rPr>
        <w:t xml:space="preserve"> </w:t>
      </w:r>
      <w:proofErr w:type="spellStart"/>
      <w:r w:rsidRPr="001934CB">
        <w:rPr>
          <w:rFonts w:eastAsia="Times New Roman"/>
          <w:color w:val="000000"/>
          <w:szCs w:val="28"/>
          <w:lang w:eastAsia="uk-UA"/>
        </w:rPr>
        <w:t>воздуха</w:t>
      </w:r>
      <w:proofErr w:type="spellEnd"/>
      <w:r w:rsidRPr="001934CB">
        <w:rPr>
          <w:rFonts w:eastAsia="Times New Roman"/>
          <w:color w:val="000000"/>
          <w:szCs w:val="28"/>
          <w:lang w:eastAsia="uk-UA"/>
        </w:rPr>
        <w:t xml:space="preserve">, </w:t>
      </w:r>
      <w:proofErr w:type="spellStart"/>
      <w:r w:rsidRPr="001934CB">
        <w:rPr>
          <w:rFonts w:eastAsia="Times New Roman"/>
          <w:color w:val="000000"/>
          <w:szCs w:val="28"/>
          <w:lang w:eastAsia="uk-UA"/>
        </w:rPr>
        <w:t>Бондарь</w:t>
      </w:r>
      <w:proofErr w:type="spellEnd"/>
      <w:r w:rsidRPr="001934CB">
        <w:rPr>
          <w:rFonts w:eastAsia="Times New Roman"/>
          <w:color w:val="000000"/>
          <w:szCs w:val="28"/>
          <w:lang w:eastAsia="uk-UA"/>
        </w:rPr>
        <w:t xml:space="preserve"> </w:t>
      </w:r>
      <w:r w:rsidR="001934CB" w:rsidRPr="001934CB">
        <w:rPr>
          <w:rFonts w:eastAsia="Times New Roman"/>
          <w:color w:val="000000"/>
          <w:szCs w:val="28"/>
          <w:lang w:eastAsia="uk-UA"/>
        </w:rPr>
        <w:t xml:space="preserve">Е.С. </w:t>
      </w:r>
      <w:r w:rsidRPr="001934CB">
        <w:rPr>
          <w:rFonts w:eastAsia="Times New Roman"/>
          <w:color w:val="000000"/>
          <w:szCs w:val="28"/>
          <w:lang w:eastAsia="uk-UA"/>
        </w:rPr>
        <w:t>"Аванпост-Прим",  2005.  560 с.</w:t>
      </w:r>
    </w:p>
    <w:p w:rsidR="00203A34" w:rsidRPr="001934CB" w:rsidRDefault="00203A34" w:rsidP="00654C39">
      <w:pPr>
        <w:numPr>
          <w:ilvl w:val="0"/>
          <w:numId w:val="8"/>
        </w:numPr>
        <w:tabs>
          <w:tab w:val="left" w:pos="993"/>
        </w:tabs>
        <w:ind w:left="0" w:firstLine="709"/>
        <w:contextualSpacing/>
        <w:rPr>
          <w:rFonts w:eastAsia="Times New Roman"/>
          <w:color w:val="000000"/>
          <w:szCs w:val="28"/>
          <w:lang w:eastAsia="uk-UA"/>
        </w:rPr>
      </w:pPr>
      <w:proofErr w:type="spellStart"/>
      <w:r w:rsidRPr="001934CB">
        <w:rPr>
          <w:rFonts w:eastAsia="Times New Roman"/>
          <w:color w:val="000000"/>
          <w:szCs w:val="28"/>
          <w:lang w:eastAsia="uk-UA"/>
        </w:rPr>
        <w:lastRenderedPageBreak/>
        <w:t>Проектирование</w:t>
      </w:r>
      <w:proofErr w:type="spellEnd"/>
      <w:r w:rsidRPr="001934CB">
        <w:rPr>
          <w:rFonts w:eastAsia="Times New Roman"/>
          <w:color w:val="000000"/>
          <w:szCs w:val="28"/>
          <w:lang w:eastAsia="uk-UA"/>
        </w:rPr>
        <w:t xml:space="preserve"> АСУТП в SCADA-</w:t>
      </w:r>
      <w:proofErr w:type="spellStart"/>
      <w:r w:rsidRPr="001934CB">
        <w:rPr>
          <w:rFonts w:eastAsia="Times New Roman"/>
          <w:color w:val="000000"/>
          <w:szCs w:val="28"/>
          <w:lang w:eastAsia="uk-UA"/>
        </w:rPr>
        <w:t>системе</w:t>
      </w:r>
      <w:proofErr w:type="spellEnd"/>
      <w:r w:rsidRPr="001934CB">
        <w:rPr>
          <w:rFonts w:eastAsia="Times New Roman"/>
          <w:color w:val="000000"/>
          <w:szCs w:val="28"/>
          <w:lang w:eastAsia="uk-UA"/>
        </w:rPr>
        <w:t>,</w:t>
      </w:r>
      <w:r w:rsidR="0073658B">
        <w:rPr>
          <w:rFonts w:eastAsia="Times New Roman"/>
          <w:color w:val="000000"/>
          <w:szCs w:val="28"/>
          <w:lang w:val="ru-RU" w:eastAsia="uk-UA"/>
        </w:rPr>
        <w:t xml:space="preserve"> Таганрог</w:t>
      </w:r>
      <w:r w:rsidR="0073658B" w:rsidRPr="0073658B">
        <w:rPr>
          <w:rFonts w:eastAsia="Times New Roman"/>
          <w:color w:val="000000"/>
          <w:szCs w:val="28"/>
          <w:lang w:val="ru-RU" w:eastAsia="uk-UA"/>
        </w:rPr>
        <w:t>:</w:t>
      </w:r>
      <w:r w:rsidRPr="001934CB">
        <w:rPr>
          <w:rFonts w:eastAsia="Times New Roman"/>
          <w:color w:val="000000"/>
          <w:szCs w:val="28"/>
          <w:lang w:eastAsia="uk-UA"/>
        </w:rPr>
        <w:t xml:space="preserve"> ТРТУ, 2007. 391 с.</w:t>
      </w:r>
    </w:p>
    <w:p w:rsidR="00203A34" w:rsidRPr="00203ADF" w:rsidRDefault="00203A34" w:rsidP="00654C39">
      <w:pPr>
        <w:pStyle w:val="a6"/>
        <w:numPr>
          <w:ilvl w:val="0"/>
          <w:numId w:val="8"/>
        </w:numPr>
        <w:ind w:left="0" w:firstLine="709"/>
        <w:rPr>
          <w:szCs w:val="28"/>
        </w:rPr>
      </w:pPr>
      <w:r w:rsidRPr="00203ADF">
        <w:rPr>
          <w:szCs w:val="28"/>
        </w:rPr>
        <w:t>Закон України «Про охорону праці».</w:t>
      </w:r>
    </w:p>
    <w:p w:rsidR="00203A34" w:rsidRPr="00203ADF" w:rsidRDefault="00203A34" w:rsidP="00654C39">
      <w:pPr>
        <w:pStyle w:val="a6"/>
        <w:numPr>
          <w:ilvl w:val="0"/>
          <w:numId w:val="8"/>
        </w:numPr>
        <w:tabs>
          <w:tab w:val="left" w:pos="993"/>
        </w:tabs>
        <w:ind w:left="0" w:firstLine="709"/>
        <w:rPr>
          <w:szCs w:val="28"/>
        </w:rPr>
      </w:pPr>
      <w:r w:rsidRPr="00203ADF">
        <w:rPr>
          <w:spacing w:val="6"/>
          <w:szCs w:val="28"/>
        </w:rPr>
        <w:t xml:space="preserve">ГОСТ 12.0.003-74. ССБТ. </w:t>
      </w:r>
      <w:proofErr w:type="spellStart"/>
      <w:r w:rsidRPr="00203ADF">
        <w:rPr>
          <w:spacing w:val="6"/>
          <w:szCs w:val="28"/>
        </w:rPr>
        <w:t>Опасные</w:t>
      </w:r>
      <w:proofErr w:type="spellEnd"/>
      <w:r w:rsidRPr="00203ADF">
        <w:rPr>
          <w:spacing w:val="6"/>
          <w:szCs w:val="28"/>
        </w:rPr>
        <w:t xml:space="preserve"> и </w:t>
      </w:r>
      <w:proofErr w:type="spellStart"/>
      <w:r w:rsidRPr="00203ADF">
        <w:rPr>
          <w:spacing w:val="6"/>
          <w:szCs w:val="28"/>
        </w:rPr>
        <w:t>вредные</w:t>
      </w:r>
      <w:proofErr w:type="spellEnd"/>
      <w:r w:rsidRPr="00203ADF">
        <w:rPr>
          <w:spacing w:val="6"/>
          <w:szCs w:val="28"/>
        </w:rPr>
        <w:t xml:space="preserve"> </w:t>
      </w:r>
      <w:proofErr w:type="spellStart"/>
      <w:r w:rsidRPr="00203ADF">
        <w:rPr>
          <w:spacing w:val="6"/>
          <w:szCs w:val="28"/>
        </w:rPr>
        <w:t>производственные</w:t>
      </w:r>
      <w:proofErr w:type="spellEnd"/>
      <w:r w:rsidRPr="00203ADF">
        <w:rPr>
          <w:szCs w:val="28"/>
        </w:rPr>
        <w:t xml:space="preserve"> </w:t>
      </w:r>
      <w:proofErr w:type="spellStart"/>
      <w:r w:rsidRPr="00203ADF">
        <w:rPr>
          <w:szCs w:val="28"/>
        </w:rPr>
        <w:t>факторы</w:t>
      </w:r>
      <w:proofErr w:type="spellEnd"/>
      <w:r w:rsidRPr="00203ADF">
        <w:rPr>
          <w:szCs w:val="28"/>
        </w:rPr>
        <w:t xml:space="preserve">. </w:t>
      </w:r>
      <w:proofErr w:type="spellStart"/>
      <w:r w:rsidRPr="00203ADF">
        <w:rPr>
          <w:szCs w:val="28"/>
        </w:rPr>
        <w:t>Классификация</w:t>
      </w:r>
      <w:proofErr w:type="spellEnd"/>
      <w:r w:rsidRPr="00203ADF">
        <w:rPr>
          <w:szCs w:val="28"/>
        </w:rPr>
        <w:t>.</w:t>
      </w:r>
    </w:p>
    <w:p w:rsidR="00203A34" w:rsidRPr="00203ADF" w:rsidRDefault="00203A34" w:rsidP="00654C39">
      <w:pPr>
        <w:pStyle w:val="a6"/>
        <w:numPr>
          <w:ilvl w:val="0"/>
          <w:numId w:val="8"/>
        </w:numPr>
        <w:tabs>
          <w:tab w:val="left" w:pos="993"/>
        </w:tabs>
        <w:ind w:left="0" w:firstLine="709"/>
        <w:rPr>
          <w:szCs w:val="28"/>
        </w:rPr>
      </w:pPr>
      <w:r w:rsidRPr="00203ADF">
        <w:rPr>
          <w:szCs w:val="28"/>
        </w:rPr>
        <w:t xml:space="preserve">ГОСТ 12.1.004-91. ССБТ. </w:t>
      </w:r>
      <w:proofErr w:type="spellStart"/>
      <w:r w:rsidRPr="00203ADF">
        <w:rPr>
          <w:szCs w:val="28"/>
        </w:rPr>
        <w:t>Пожарная</w:t>
      </w:r>
      <w:proofErr w:type="spellEnd"/>
      <w:r w:rsidRPr="00203ADF">
        <w:rPr>
          <w:szCs w:val="28"/>
        </w:rPr>
        <w:t xml:space="preserve"> </w:t>
      </w:r>
      <w:proofErr w:type="spellStart"/>
      <w:r w:rsidRPr="00203ADF">
        <w:rPr>
          <w:szCs w:val="28"/>
        </w:rPr>
        <w:t>безопасность</w:t>
      </w:r>
      <w:proofErr w:type="spellEnd"/>
      <w:r w:rsidRPr="00203ADF">
        <w:rPr>
          <w:szCs w:val="28"/>
        </w:rPr>
        <w:t xml:space="preserve">. </w:t>
      </w:r>
      <w:proofErr w:type="spellStart"/>
      <w:r w:rsidRPr="00203ADF">
        <w:rPr>
          <w:szCs w:val="28"/>
        </w:rPr>
        <w:t>Общие</w:t>
      </w:r>
      <w:proofErr w:type="spellEnd"/>
      <w:r w:rsidRPr="00203ADF">
        <w:rPr>
          <w:szCs w:val="28"/>
        </w:rPr>
        <w:t xml:space="preserve"> </w:t>
      </w:r>
      <w:proofErr w:type="spellStart"/>
      <w:r w:rsidRPr="00203ADF">
        <w:rPr>
          <w:szCs w:val="28"/>
        </w:rPr>
        <w:t>требования</w:t>
      </w:r>
      <w:proofErr w:type="spellEnd"/>
      <w:r w:rsidRPr="00203ADF">
        <w:rPr>
          <w:szCs w:val="28"/>
        </w:rPr>
        <w:t>.</w:t>
      </w:r>
    </w:p>
    <w:p w:rsidR="00203A34" w:rsidRPr="00203ADF" w:rsidRDefault="00203A34" w:rsidP="00654C39">
      <w:pPr>
        <w:pStyle w:val="a6"/>
        <w:numPr>
          <w:ilvl w:val="0"/>
          <w:numId w:val="8"/>
        </w:numPr>
        <w:tabs>
          <w:tab w:val="left" w:pos="993"/>
        </w:tabs>
        <w:ind w:left="0" w:firstLine="709"/>
        <w:rPr>
          <w:szCs w:val="28"/>
        </w:rPr>
      </w:pPr>
      <w:r w:rsidRPr="00203ADF">
        <w:rPr>
          <w:szCs w:val="28"/>
        </w:rPr>
        <w:t xml:space="preserve">ГОСТ 12.2.032-78. ССБТ. </w:t>
      </w:r>
      <w:proofErr w:type="spellStart"/>
      <w:r w:rsidRPr="00203ADF">
        <w:rPr>
          <w:szCs w:val="28"/>
        </w:rPr>
        <w:t>Рабочее</w:t>
      </w:r>
      <w:proofErr w:type="spellEnd"/>
      <w:r w:rsidRPr="00203ADF">
        <w:rPr>
          <w:szCs w:val="28"/>
        </w:rPr>
        <w:t xml:space="preserve"> </w:t>
      </w:r>
      <w:proofErr w:type="spellStart"/>
      <w:r w:rsidRPr="00203ADF">
        <w:rPr>
          <w:szCs w:val="28"/>
        </w:rPr>
        <w:t>место</w:t>
      </w:r>
      <w:proofErr w:type="spellEnd"/>
      <w:r w:rsidRPr="00203ADF">
        <w:rPr>
          <w:szCs w:val="28"/>
        </w:rPr>
        <w:t xml:space="preserve"> при </w:t>
      </w:r>
      <w:proofErr w:type="spellStart"/>
      <w:r w:rsidRPr="00203ADF">
        <w:rPr>
          <w:szCs w:val="28"/>
        </w:rPr>
        <w:t>выполнении</w:t>
      </w:r>
      <w:proofErr w:type="spellEnd"/>
      <w:r w:rsidRPr="00203ADF">
        <w:rPr>
          <w:szCs w:val="28"/>
        </w:rPr>
        <w:t xml:space="preserve"> </w:t>
      </w:r>
      <w:proofErr w:type="spellStart"/>
      <w:r w:rsidRPr="00203ADF">
        <w:rPr>
          <w:szCs w:val="28"/>
        </w:rPr>
        <w:t>работ</w:t>
      </w:r>
      <w:proofErr w:type="spellEnd"/>
      <w:r w:rsidRPr="00203ADF">
        <w:rPr>
          <w:szCs w:val="28"/>
        </w:rPr>
        <w:t xml:space="preserve"> </w:t>
      </w:r>
      <w:proofErr w:type="spellStart"/>
      <w:r w:rsidRPr="00203ADF">
        <w:rPr>
          <w:szCs w:val="28"/>
        </w:rPr>
        <w:t>сидя</w:t>
      </w:r>
      <w:proofErr w:type="spellEnd"/>
      <w:r w:rsidRPr="00203ADF">
        <w:rPr>
          <w:szCs w:val="28"/>
        </w:rPr>
        <w:t xml:space="preserve">. </w:t>
      </w:r>
      <w:proofErr w:type="spellStart"/>
      <w:r w:rsidRPr="00203ADF">
        <w:rPr>
          <w:szCs w:val="28"/>
        </w:rPr>
        <w:t>Общие</w:t>
      </w:r>
      <w:proofErr w:type="spellEnd"/>
      <w:r w:rsidRPr="00203ADF">
        <w:rPr>
          <w:szCs w:val="28"/>
        </w:rPr>
        <w:t xml:space="preserve"> </w:t>
      </w:r>
      <w:proofErr w:type="spellStart"/>
      <w:r w:rsidRPr="00203ADF">
        <w:rPr>
          <w:szCs w:val="28"/>
        </w:rPr>
        <w:t>эргономические</w:t>
      </w:r>
      <w:proofErr w:type="spellEnd"/>
      <w:r w:rsidRPr="00203ADF">
        <w:rPr>
          <w:szCs w:val="28"/>
        </w:rPr>
        <w:t xml:space="preserve"> </w:t>
      </w:r>
      <w:proofErr w:type="spellStart"/>
      <w:r w:rsidRPr="00203ADF">
        <w:rPr>
          <w:szCs w:val="28"/>
        </w:rPr>
        <w:t>требования</w:t>
      </w:r>
      <w:proofErr w:type="spellEnd"/>
      <w:r w:rsidRPr="00203ADF">
        <w:rPr>
          <w:szCs w:val="28"/>
        </w:rPr>
        <w:t>.</w:t>
      </w:r>
    </w:p>
    <w:p w:rsidR="00203A34" w:rsidRPr="00203ADF" w:rsidRDefault="00203A34" w:rsidP="00654C39">
      <w:pPr>
        <w:pStyle w:val="a6"/>
        <w:numPr>
          <w:ilvl w:val="0"/>
          <w:numId w:val="8"/>
        </w:numPr>
        <w:tabs>
          <w:tab w:val="left" w:pos="993"/>
        </w:tabs>
        <w:ind w:left="0" w:firstLine="709"/>
        <w:rPr>
          <w:szCs w:val="28"/>
        </w:rPr>
      </w:pPr>
      <w:r w:rsidRPr="00203ADF">
        <w:rPr>
          <w:szCs w:val="28"/>
        </w:rPr>
        <w:t>НАПБ Б.03.001-2004. «</w:t>
      </w:r>
      <w:proofErr w:type="spellStart"/>
      <w:r w:rsidRPr="00203ADF">
        <w:rPr>
          <w:szCs w:val="28"/>
        </w:rPr>
        <w:t>Типовые</w:t>
      </w:r>
      <w:proofErr w:type="spellEnd"/>
      <w:r w:rsidRPr="00203ADF">
        <w:rPr>
          <w:szCs w:val="28"/>
        </w:rPr>
        <w:t xml:space="preserve"> </w:t>
      </w:r>
      <w:proofErr w:type="spellStart"/>
      <w:r w:rsidRPr="00203ADF">
        <w:rPr>
          <w:szCs w:val="28"/>
        </w:rPr>
        <w:t>нормы</w:t>
      </w:r>
      <w:proofErr w:type="spellEnd"/>
      <w:r w:rsidRPr="00203ADF">
        <w:rPr>
          <w:szCs w:val="28"/>
        </w:rPr>
        <w:t xml:space="preserve"> </w:t>
      </w:r>
      <w:proofErr w:type="spellStart"/>
      <w:r w:rsidRPr="00203ADF">
        <w:rPr>
          <w:szCs w:val="28"/>
        </w:rPr>
        <w:t>принадлежности</w:t>
      </w:r>
      <w:proofErr w:type="spellEnd"/>
      <w:r w:rsidRPr="00203ADF">
        <w:rPr>
          <w:szCs w:val="28"/>
        </w:rPr>
        <w:t xml:space="preserve"> </w:t>
      </w:r>
      <w:proofErr w:type="spellStart"/>
      <w:r w:rsidRPr="00203ADF">
        <w:rPr>
          <w:szCs w:val="28"/>
        </w:rPr>
        <w:t>огнетушителей</w:t>
      </w:r>
      <w:proofErr w:type="spellEnd"/>
      <w:r w:rsidRPr="00203ADF">
        <w:rPr>
          <w:szCs w:val="28"/>
        </w:rPr>
        <w:t>».</w:t>
      </w:r>
    </w:p>
    <w:p w:rsidR="00203A34" w:rsidRPr="00203ADF" w:rsidRDefault="00203A34" w:rsidP="00654C39">
      <w:pPr>
        <w:numPr>
          <w:ilvl w:val="0"/>
          <w:numId w:val="8"/>
        </w:numPr>
        <w:shd w:val="clear" w:color="auto" w:fill="FFFFFF"/>
        <w:tabs>
          <w:tab w:val="left" w:pos="993"/>
        </w:tabs>
        <w:ind w:left="0" w:firstLine="709"/>
        <w:rPr>
          <w:rFonts w:eastAsia="Times New Roman"/>
          <w:color w:val="000000"/>
          <w:szCs w:val="28"/>
          <w:lang w:eastAsia="uk-UA"/>
        </w:rPr>
      </w:pPr>
      <w:r w:rsidRPr="00203ADF">
        <w:rPr>
          <w:szCs w:val="28"/>
        </w:rPr>
        <w:t>НПАОП 0.00-4.12-05. Типове положення про навчання, інструктаж та перевірку  знань працівників з питань охорони праці.</w:t>
      </w:r>
    </w:p>
    <w:p w:rsidR="00EA3EC3" w:rsidRPr="00203ADF" w:rsidRDefault="00EA3EC3" w:rsidP="00EA3EC3">
      <w:pPr>
        <w:pStyle w:val="a6"/>
        <w:numPr>
          <w:ilvl w:val="0"/>
          <w:numId w:val="8"/>
        </w:numPr>
        <w:tabs>
          <w:tab w:val="left" w:pos="482"/>
        </w:tabs>
        <w:ind w:left="0" w:firstLine="709"/>
        <w:rPr>
          <w:szCs w:val="28"/>
        </w:rPr>
      </w:pPr>
      <w:r w:rsidRPr="00203ADF">
        <w:rPr>
          <w:szCs w:val="28"/>
        </w:rPr>
        <w:t xml:space="preserve"> Датчики для </w:t>
      </w:r>
      <w:proofErr w:type="spellStart"/>
      <w:r w:rsidRPr="00203ADF">
        <w:rPr>
          <w:szCs w:val="28"/>
        </w:rPr>
        <w:t>автоматизации</w:t>
      </w:r>
      <w:proofErr w:type="spellEnd"/>
      <w:r w:rsidRPr="00203ADF">
        <w:rPr>
          <w:szCs w:val="28"/>
        </w:rPr>
        <w:t xml:space="preserve"> / Режим </w:t>
      </w:r>
      <w:proofErr w:type="spellStart"/>
      <w:r w:rsidRPr="00203ADF">
        <w:rPr>
          <w:szCs w:val="28"/>
        </w:rPr>
        <w:t>доступа</w:t>
      </w:r>
      <w:proofErr w:type="spellEnd"/>
      <w:r w:rsidRPr="00203ADF">
        <w:rPr>
          <w:szCs w:val="28"/>
        </w:rPr>
        <w:t xml:space="preserve">: </w:t>
      </w:r>
      <w:proofErr w:type="spellStart"/>
      <w:r w:rsidRPr="00203ADF">
        <w:rPr>
          <w:szCs w:val="28"/>
        </w:rPr>
        <w:t>www</w:t>
      </w:r>
      <w:proofErr w:type="spellEnd"/>
      <w:r w:rsidRPr="00203ADF">
        <w:rPr>
          <w:szCs w:val="28"/>
        </w:rPr>
        <w:t xml:space="preserve">/ URL: </w:t>
      </w:r>
      <w:hyperlink r:id="rId145" w:history="1">
        <w:r w:rsidRPr="00203ADF">
          <w:rPr>
            <w:szCs w:val="28"/>
          </w:rPr>
          <w:t>https://sensor365.ru/datchiki-polozheniya/induktivnye-datchiki/</w:t>
        </w:r>
      </w:hyperlink>
      <w:r w:rsidRPr="00203ADF">
        <w:rPr>
          <w:szCs w:val="28"/>
        </w:rPr>
        <w:t xml:space="preserve"> 11.04.2019  г. </w:t>
      </w:r>
      <w:r w:rsidR="00203ADF" w:rsidRPr="00D00626">
        <w:rPr>
          <w:rFonts w:eastAsia="TimesNewRomanPSMT" w:cs="TimesNewRomanPSMT"/>
          <w:szCs w:val="28"/>
        </w:rPr>
        <w:t xml:space="preserve">(дата звернення: </w:t>
      </w:r>
      <w:r w:rsidR="00203ADF" w:rsidRPr="00203ADF">
        <w:rPr>
          <w:rFonts w:eastAsia="TimesNewRomanPSMT" w:cs="TimesNewRomanPSMT"/>
          <w:szCs w:val="28"/>
          <w:lang w:val="ru-RU"/>
        </w:rPr>
        <w:t>14</w:t>
      </w:r>
      <w:r w:rsidR="00203ADF" w:rsidRPr="00D00626">
        <w:rPr>
          <w:rFonts w:eastAsia="TimesNewRomanPSMT" w:cs="TimesNewRomanPSMT"/>
          <w:szCs w:val="28"/>
        </w:rPr>
        <w:t>.12.2019)</w:t>
      </w:r>
      <w:r w:rsidRPr="00203ADF">
        <w:rPr>
          <w:szCs w:val="28"/>
        </w:rPr>
        <w:t>.</w:t>
      </w:r>
    </w:p>
    <w:p w:rsidR="00EA3EC3" w:rsidRPr="00203ADF" w:rsidRDefault="00EA3EC3" w:rsidP="00EA3EC3">
      <w:pPr>
        <w:pStyle w:val="a6"/>
        <w:numPr>
          <w:ilvl w:val="0"/>
          <w:numId w:val="8"/>
        </w:numPr>
        <w:tabs>
          <w:tab w:val="left" w:pos="482"/>
        </w:tabs>
        <w:ind w:left="0" w:firstLine="709"/>
        <w:rPr>
          <w:szCs w:val="28"/>
        </w:rPr>
      </w:pPr>
      <w:r w:rsidRPr="00203ADF">
        <w:rPr>
          <w:szCs w:val="28"/>
        </w:rPr>
        <w:t xml:space="preserve"> </w:t>
      </w:r>
      <w:proofErr w:type="spellStart"/>
      <w:r w:rsidRPr="00203ADF">
        <w:rPr>
          <w:szCs w:val="28"/>
        </w:rPr>
        <w:t>Choosing</w:t>
      </w:r>
      <w:proofErr w:type="spellEnd"/>
      <w:r w:rsidRPr="00203ADF">
        <w:rPr>
          <w:szCs w:val="28"/>
        </w:rPr>
        <w:t xml:space="preserve"> </w:t>
      </w:r>
      <w:proofErr w:type="spellStart"/>
      <w:r w:rsidRPr="00203ADF">
        <w:rPr>
          <w:szCs w:val="28"/>
        </w:rPr>
        <w:t>the</w:t>
      </w:r>
      <w:proofErr w:type="spellEnd"/>
      <w:r w:rsidRPr="00203ADF">
        <w:rPr>
          <w:szCs w:val="28"/>
        </w:rPr>
        <w:t xml:space="preserve"> </w:t>
      </w:r>
      <w:proofErr w:type="spellStart"/>
      <w:r w:rsidRPr="00203ADF">
        <w:rPr>
          <w:szCs w:val="28"/>
        </w:rPr>
        <w:t>right</w:t>
      </w:r>
      <w:proofErr w:type="spellEnd"/>
      <w:r w:rsidRPr="00203ADF">
        <w:rPr>
          <w:szCs w:val="28"/>
        </w:rPr>
        <w:t xml:space="preserve"> </w:t>
      </w:r>
      <w:proofErr w:type="spellStart"/>
      <w:r w:rsidRPr="00203ADF">
        <w:rPr>
          <w:szCs w:val="28"/>
        </w:rPr>
        <w:t>proximity</w:t>
      </w:r>
      <w:proofErr w:type="spellEnd"/>
      <w:r w:rsidRPr="00203ADF">
        <w:rPr>
          <w:szCs w:val="28"/>
        </w:rPr>
        <w:t xml:space="preserve"> </w:t>
      </w:r>
      <w:proofErr w:type="spellStart"/>
      <w:r w:rsidRPr="00203ADF">
        <w:rPr>
          <w:szCs w:val="28"/>
        </w:rPr>
        <w:t>sensor</w:t>
      </w:r>
      <w:proofErr w:type="spellEnd"/>
      <w:r w:rsidRPr="00203ADF">
        <w:rPr>
          <w:szCs w:val="28"/>
        </w:rPr>
        <w:t xml:space="preserve"> NY. Режим </w:t>
      </w:r>
      <w:proofErr w:type="spellStart"/>
      <w:r w:rsidRPr="00203ADF">
        <w:rPr>
          <w:szCs w:val="28"/>
        </w:rPr>
        <w:t>доступа</w:t>
      </w:r>
      <w:proofErr w:type="spellEnd"/>
      <w:r w:rsidRPr="00203ADF">
        <w:rPr>
          <w:szCs w:val="28"/>
        </w:rPr>
        <w:t xml:space="preserve">: </w:t>
      </w:r>
      <w:proofErr w:type="spellStart"/>
      <w:r w:rsidRPr="00203ADF">
        <w:rPr>
          <w:szCs w:val="28"/>
        </w:rPr>
        <w:t>www</w:t>
      </w:r>
      <w:proofErr w:type="spellEnd"/>
      <w:r w:rsidRPr="00203ADF">
        <w:rPr>
          <w:szCs w:val="28"/>
        </w:rPr>
        <w:t xml:space="preserve">/ URL: </w:t>
      </w:r>
      <w:hyperlink r:id="rId146" w:history="1">
        <w:r w:rsidRPr="00203ADF">
          <w:rPr>
            <w:szCs w:val="28"/>
          </w:rPr>
          <w:t>http://guide.directindustry.com/choosing-the-right-proximity-sensor/</w:t>
        </w:r>
      </w:hyperlink>
      <w:r w:rsidRPr="00203ADF">
        <w:rPr>
          <w:szCs w:val="28"/>
        </w:rPr>
        <w:t xml:space="preserve">- 09.02.2019  г. </w:t>
      </w:r>
      <w:r w:rsidR="00203ADF" w:rsidRPr="00D00626">
        <w:rPr>
          <w:rFonts w:eastAsia="TimesNewRomanPSMT" w:cs="TimesNewRomanPSMT"/>
          <w:szCs w:val="28"/>
        </w:rPr>
        <w:t xml:space="preserve">(дата звернення: </w:t>
      </w:r>
      <w:r w:rsidR="00203ADF" w:rsidRPr="0088069A">
        <w:rPr>
          <w:rFonts w:eastAsia="TimesNewRomanPSMT" w:cs="TimesNewRomanPSMT"/>
          <w:szCs w:val="28"/>
          <w:lang w:val="ru-RU"/>
        </w:rPr>
        <w:t>15</w:t>
      </w:r>
      <w:r w:rsidR="00203ADF" w:rsidRPr="00D00626">
        <w:rPr>
          <w:rFonts w:eastAsia="TimesNewRomanPSMT" w:cs="TimesNewRomanPSMT"/>
          <w:szCs w:val="28"/>
        </w:rPr>
        <w:t>.12.2019).</w:t>
      </w:r>
    </w:p>
    <w:p w:rsidR="00EA3EC3" w:rsidRPr="00203ADF" w:rsidRDefault="00EA3EC3" w:rsidP="00EA3EC3">
      <w:pPr>
        <w:pStyle w:val="a6"/>
        <w:numPr>
          <w:ilvl w:val="0"/>
          <w:numId w:val="8"/>
        </w:numPr>
        <w:ind w:left="0" w:firstLine="567"/>
        <w:rPr>
          <w:szCs w:val="28"/>
        </w:rPr>
      </w:pPr>
      <w:proofErr w:type="spellStart"/>
      <w:r w:rsidRPr="00203ADF">
        <w:rPr>
          <w:szCs w:val="28"/>
        </w:rPr>
        <w:t>Долишнiй</w:t>
      </w:r>
      <w:proofErr w:type="spellEnd"/>
      <w:r w:rsidRPr="00203ADF">
        <w:rPr>
          <w:szCs w:val="28"/>
        </w:rPr>
        <w:t xml:space="preserve">, М. Я. Удосконалення умов праці на промислових підприємствах М. Я. </w:t>
      </w:r>
      <w:proofErr w:type="spellStart"/>
      <w:r w:rsidRPr="00203ADF">
        <w:rPr>
          <w:szCs w:val="28"/>
        </w:rPr>
        <w:t>Долишнiй</w:t>
      </w:r>
      <w:proofErr w:type="spellEnd"/>
      <w:r w:rsidRPr="00203ADF">
        <w:rPr>
          <w:szCs w:val="28"/>
        </w:rPr>
        <w:t xml:space="preserve">, А. М. </w:t>
      </w:r>
      <w:proofErr w:type="spellStart"/>
      <w:r w:rsidRPr="00203ADF">
        <w:rPr>
          <w:szCs w:val="28"/>
        </w:rPr>
        <w:t>Вейнберг</w:t>
      </w:r>
      <w:proofErr w:type="spellEnd"/>
      <w:r w:rsidRPr="00203ADF">
        <w:rPr>
          <w:szCs w:val="28"/>
        </w:rPr>
        <w:t>, Г. Г.</w:t>
      </w:r>
      <w:r w:rsidRPr="00203ADF">
        <w:t xml:space="preserve"> </w:t>
      </w:r>
      <w:proofErr w:type="spellStart"/>
      <w:r w:rsidRPr="00203ADF">
        <w:rPr>
          <w:szCs w:val="28"/>
        </w:rPr>
        <w:t>Гогi</w:t>
      </w:r>
      <w:proofErr w:type="spellEnd"/>
      <w:r w:rsidRPr="00203ADF">
        <w:rPr>
          <w:szCs w:val="28"/>
        </w:rPr>
        <w:t xml:space="preserve"> – К:. Наук, </w:t>
      </w:r>
      <w:proofErr w:type="spellStart"/>
      <w:r w:rsidRPr="00203ADF">
        <w:rPr>
          <w:szCs w:val="28"/>
        </w:rPr>
        <w:t>мысль</w:t>
      </w:r>
      <w:proofErr w:type="spellEnd"/>
      <w:r w:rsidRPr="00203ADF">
        <w:rPr>
          <w:szCs w:val="28"/>
        </w:rPr>
        <w:t>, 1979 – 236 c.</w:t>
      </w:r>
    </w:p>
    <w:p w:rsidR="00EA3EC3" w:rsidRPr="00203ADF" w:rsidRDefault="00EA3EC3" w:rsidP="00EA3EC3">
      <w:pPr>
        <w:pStyle w:val="a6"/>
        <w:numPr>
          <w:ilvl w:val="0"/>
          <w:numId w:val="8"/>
        </w:numPr>
        <w:tabs>
          <w:tab w:val="left" w:pos="851"/>
          <w:tab w:val="left" w:pos="1134"/>
        </w:tabs>
        <w:ind w:left="0" w:firstLine="567"/>
        <w:rPr>
          <w:szCs w:val="28"/>
        </w:rPr>
      </w:pPr>
      <w:r w:rsidRPr="00203ADF">
        <w:rPr>
          <w:szCs w:val="28"/>
        </w:rPr>
        <w:t xml:space="preserve"> Ткачук, К. Я. Довідник з охорони праці на промисловому підприємстві К. Я. Ткачук, Ф. I. </w:t>
      </w:r>
      <w:proofErr w:type="spellStart"/>
      <w:r w:rsidRPr="00203ADF">
        <w:rPr>
          <w:szCs w:val="28"/>
        </w:rPr>
        <w:t>Iванчук</w:t>
      </w:r>
      <w:proofErr w:type="spellEnd"/>
      <w:r w:rsidRPr="00203ADF">
        <w:rPr>
          <w:szCs w:val="28"/>
        </w:rPr>
        <w:t>, Р. С.</w:t>
      </w:r>
      <w:r w:rsidRPr="00203ADF">
        <w:t xml:space="preserve"> </w:t>
      </w:r>
      <w:proofErr w:type="spellStart"/>
      <w:r w:rsidRPr="00203ADF">
        <w:rPr>
          <w:szCs w:val="28"/>
        </w:rPr>
        <w:t>Сбарно</w:t>
      </w:r>
      <w:proofErr w:type="spellEnd"/>
      <w:r w:rsidRPr="00203ADF">
        <w:rPr>
          <w:szCs w:val="28"/>
        </w:rPr>
        <w:t>,  Л. Г.</w:t>
      </w:r>
      <w:r w:rsidRPr="00203ADF">
        <w:t xml:space="preserve"> </w:t>
      </w:r>
      <w:proofErr w:type="spellStart"/>
      <w:r w:rsidRPr="00203ADF">
        <w:rPr>
          <w:szCs w:val="28"/>
        </w:rPr>
        <w:t>Степанов</w:t>
      </w:r>
      <w:proofErr w:type="spellEnd"/>
      <w:r w:rsidRPr="00203ADF">
        <w:rPr>
          <w:szCs w:val="28"/>
        </w:rPr>
        <w:t xml:space="preserve"> – </w:t>
      </w:r>
      <w:proofErr w:type="spellStart"/>
      <w:r w:rsidRPr="00203ADF">
        <w:rPr>
          <w:szCs w:val="28"/>
        </w:rPr>
        <w:t>Техника</w:t>
      </w:r>
      <w:proofErr w:type="spellEnd"/>
      <w:r w:rsidRPr="00203ADF">
        <w:rPr>
          <w:szCs w:val="28"/>
        </w:rPr>
        <w:t>, 1991 – 285 c.</w:t>
      </w:r>
    </w:p>
    <w:p w:rsidR="00EA3EC3" w:rsidRPr="00203ADF" w:rsidRDefault="00EA3EC3" w:rsidP="00EA3EC3">
      <w:pPr>
        <w:pStyle w:val="a6"/>
        <w:numPr>
          <w:ilvl w:val="0"/>
          <w:numId w:val="8"/>
        </w:numPr>
        <w:ind w:left="0" w:firstLine="567"/>
        <w:rPr>
          <w:szCs w:val="28"/>
        </w:rPr>
      </w:pPr>
      <w:r w:rsidRPr="00203ADF">
        <w:rPr>
          <w:szCs w:val="28"/>
        </w:rPr>
        <w:t xml:space="preserve"> </w:t>
      </w:r>
      <w:proofErr w:type="spellStart"/>
      <w:r w:rsidRPr="00203ADF">
        <w:rPr>
          <w:rFonts w:eastAsia="TimesNewRomanPSMT" w:cs="TimesNewRomanPSMT"/>
          <w:szCs w:val="28"/>
        </w:rPr>
        <w:t>Геврик</w:t>
      </w:r>
      <w:proofErr w:type="spellEnd"/>
      <w:r w:rsidRPr="00203ADF">
        <w:rPr>
          <w:rFonts w:eastAsia="TimesNewRomanPSMT" w:cs="TimesNewRomanPSMT"/>
          <w:szCs w:val="28"/>
        </w:rPr>
        <w:t xml:space="preserve">, Е.А. </w:t>
      </w:r>
      <w:proofErr w:type="spellStart"/>
      <w:r w:rsidRPr="00203ADF">
        <w:rPr>
          <w:szCs w:val="28"/>
        </w:rPr>
        <w:t>Охрана</w:t>
      </w:r>
      <w:proofErr w:type="spellEnd"/>
      <w:r w:rsidRPr="00203ADF">
        <w:rPr>
          <w:szCs w:val="28"/>
        </w:rPr>
        <w:t xml:space="preserve"> труда</w:t>
      </w:r>
      <w:r w:rsidRPr="00203ADF">
        <w:rPr>
          <w:rFonts w:eastAsia="TimesNewRomanPSMT" w:cs="TimesNewRomanPSMT"/>
          <w:szCs w:val="28"/>
        </w:rPr>
        <w:t xml:space="preserve"> </w:t>
      </w:r>
      <w:hyperlink r:id="rId147" w:history="1">
        <w:r w:rsidRPr="00203ADF">
          <w:rPr>
            <w:szCs w:val="28"/>
          </w:rPr>
          <w:t xml:space="preserve">Е.А. </w:t>
        </w:r>
        <w:proofErr w:type="spellStart"/>
        <w:r w:rsidRPr="00203ADF">
          <w:rPr>
            <w:rFonts w:eastAsia="TimesNewRomanPSMT" w:cs="TimesNewRomanPSMT"/>
            <w:szCs w:val="28"/>
          </w:rPr>
          <w:t>Геврик</w:t>
        </w:r>
        <w:proofErr w:type="spellEnd"/>
      </w:hyperlink>
      <w:r w:rsidRPr="00203ADF">
        <w:rPr>
          <w:szCs w:val="28"/>
        </w:rPr>
        <w:t xml:space="preserve">.  </w:t>
      </w:r>
      <w:proofErr w:type="spellStart"/>
      <w:r w:rsidRPr="00203ADF">
        <w:rPr>
          <w:szCs w:val="28"/>
        </w:rPr>
        <w:t>Эльга</w:t>
      </w:r>
      <w:proofErr w:type="spellEnd"/>
      <w:r w:rsidRPr="00203ADF">
        <w:rPr>
          <w:szCs w:val="28"/>
        </w:rPr>
        <w:t xml:space="preserve">.: </w:t>
      </w:r>
      <w:proofErr w:type="spellStart"/>
      <w:r w:rsidRPr="00203ADF">
        <w:rPr>
          <w:szCs w:val="28"/>
        </w:rPr>
        <w:t>Ника-Центр</w:t>
      </w:r>
      <w:proofErr w:type="spellEnd"/>
      <w:r w:rsidRPr="00203ADF">
        <w:rPr>
          <w:szCs w:val="28"/>
        </w:rPr>
        <w:t>, 2003. – 280 с.</w:t>
      </w:r>
    </w:p>
    <w:p w:rsidR="00EA3EC3" w:rsidRPr="00203ADF" w:rsidRDefault="00EA3EC3" w:rsidP="00EA3EC3">
      <w:pPr>
        <w:pStyle w:val="a6"/>
        <w:numPr>
          <w:ilvl w:val="0"/>
          <w:numId w:val="8"/>
        </w:numPr>
        <w:tabs>
          <w:tab w:val="left" w:pos="482"/>
        </w:tabs>
        <w:ind w:left="0" w:firstLine="567"/>
        <w:rPr>
          <w:szCs w:val="28"/>
        </w:rPr>
      </w:pPr>
      <w:r w:rsidRPr="00203ADF">
        <w:rPr>
          <w:szCs w:val="28"/>
        </w:rPr>
        <w:t xml:space="preserve"> </w:t>
      </w:r>
      <w:proofErr w:type="spellStart"/>
      <w:r w:rsidRPr="00203ADF">
        <w:rPr>
          <w:szCs w:val="28"/>
        </w:rPr>
        <w:t>Методичнi</w:t>
      </w:r>
      <w:proofErr w:type="spellEnd"/>
      <w:r w:rsidRPr="00203ADF">
        <w:rPr>
          <w:szCs w:val="28"/>
        </w:rPr>
        <w:t xml:space="preserve"> </w:t>
      </w:r>
      <w:proofErr w:type="spellStart"/>
      <w:r w:rsidRPr="00203ADF">
        <w:rPr>
          <w:szCs w:val="28"/>
        </w:rPr>
        <w:t>вказiвки</w:t>
      </w:r>
      <w:proofErr w:type="spellEnd"/>
      <w:r w:rsidRPr="00203ADF">
        <w:rPr>
          <w:szCs w:val="28"/>
        </w:rPr>
        <w:t xml:space="preserve"> до виконання </w:t>
      </w:r>
      <w:proofErr w:type="spellStart"/>
      <w:r w:rsidRPr="00203ADF">
        <w:rPr>
          <w:szCs w:val="28"/>
        </w:rPr>
        <w:t>роздiлу</w:t>
      </w:r>
      <w:proofErr w:type="spellEnd"/>
      <w:r w:rsidRPr="00203ADF">
        <w:rPr>
          <w:szCs w:val="28"/>
        </w:rPr>
        <w:t xml:space="preserve"> «Охорона </w:t>
      </w:r>
      <w:proofErr w:type="spellStart"/>
      <w:r w:rsidRPr="00203ADF">
        <w:rPr>
          <w:szCs w:val="28"/>
        </w:rPr>
        <w:t>працi</w:t>
      </w:r>
      <w:proofErr w:type="spellEnd"/>
      <w:r w:rsidRPr="00203ADF">
        <w:rPr>
          <w:szCs w:val="28"/>
        </w:rPr>
        <w:t xml:space="preserve">» у випускних роботах ОКР «бакалавр» </w:t>
      </w:r>
      <w:proofErr w:type="spellStart"/>
      <w:r w:rsidRPr="00203ADF">
        <w:rPr>
          <w:szCs w:val="28"/>
        </w:rPr>
        <w:t>усiх</w:t>
      </w:r>
      <w:proofErr w:type="spellEnd"/>
      <w:r w:rsidRPr="00203ADF">
        <w:rPr>
          <w:szCs w:val="28"/>
        </w:rPr>
        <w:t xml:space="preserve"> форм навчання / </w:t>
      </w:r>
      <w:proofErr w:type="spellStart"/>
      <w:r w:rsidRPr="00203ADF">
        <w:rPr>
          <w:szCs w:val="28"/>
        </w:rPr>
        <w:t>Упоряд</w:t>
      </w:r>
      <w:proofErr w:type="spellEnd"/>
      <w:r w:rsidRPr="00203ADF">
        <w:rPr>
          <w:szCs w:val="28"/>
        </w:rPr>
        <w:t xml:space="preserve">.: Б.В. </w:t>
      </w:r>
      <w:proofErr w:type="spellStart"/>
      <w:r w:rsidRPr="00203ADF">
        <w:rPr>
          <w:szCs w:val="28"/>
        </w:rPr>
        <w:t>Дзюндзюк</w:t>
      </w:r>
      <w:proofErr w:type="spellEnd"/>
      <w:r w:rsidRPr="00203ADF">
        <w:rPr>
          <w:szCs w:val="28"/>
        </w:rPr>
        <w:t xml:space="preserve">, В.А. </w:t>
      </w:r>
      <w:proofErr w:type="spellStart"/>
      <w:r w:rsidRPr="00203ADF">
        <w:rPr>
          <w:szCs w:val="28"/>
        </w:rPr>
        <w:t>Айвазов</w:t>
      </w:r>
      <w:proofErr w:type="spellEnd"/>
      <w:r w:rsidRPr="00203ADF">
        <w:rPr>
          <w:szCs w:val="28"/>
        </w:rPr>
        <w:t>, Т.</w:t>
      </w:r>
      <w:r w:rsidRPr="00203ADF">
        <w:t xml:space="preserve"> </w:t>
      </w:r>
      <w:r w:rsidRPr="00203ADF">
        <w:rPr>
          <w:szCs w:val="28"/>
        </w:rPr>
        <w:t xml:space="preserve">Є. </w:t>
      </w:r>
      <w:proofErr w:type="spellStart"/>
      <w:r w:rsidRPr="00203ADF">
        <w:rPr>
          <w:szCs w:val="28"/>
        </w:rPr>
        <w:t>Ситценко</w:t>
      </w:r>
      <w:proofErr w:type="spellEnd"/>
      <w:r w:rsidRPr="00203ADF">
        <w:rPr>
          <w:szCs w:val="28"/>
        </w:rPr>
        <w:t xml:space="preserve">. – </w:t>
      </w:r>
      <w:proofErr w:type="spellStart"/>
      <w:r w:rsidRPr="00203ADF">
        <w:rPr>
          <w:szCs w:val="28"/>
        </w:rPr>
        <w:t>Харкiв</w:t>
      </w:r>
      <w:proofErr w:type="spellEnd"/>
      <w:r w:rsidRPr="00203ADF">
        <w:rPr>
          <w:szCs w:val="28"/>
        </w:rPr>
        <w:t>: ХНУРЕ, 2012. – 28с.</w:t>
      </w:r>
    </w:p>
    <w:p w:rsidR="00714085" w:rsidRPr="00203ADF" w:rsidRDefault="00714085" w:rsidP="00714085">
      <w:pPr>
        <w:pStyle w:val="a6"/>
        <w:numPr>
          <w:ilvl w:val="0"/>
          <w:numId w:val="8"/>
        </w:numPr>
        <w:tabs>
          <w:tab w:val="left" w:pos="482"/>
        </w:tabs>
        <w:ind w:left="0" w:firstLine="709"/>
        <w:rPr>
          <w:szCs w:val="28"/>
        </w:rPr>
      </w:pPr>
      <w:r w:rsidRPr="00203ADF">
        <w:rPr>
          <w:szCs w:val="28"/>
        </w:rPr>
        <w:lastRenderedPageBreak/>
        <w:t xml:space="preserve"> </w:t>
      </w:r>
      <w:proofErr w:type="spellStart"/>
      <w:r w:rsidRPr="00203ADF">
        <w:rPr>
          <w:szCs w:val="28"/>
        </w:rPr>
        <w:t>Nyevlyudov</w:t>
      </w:r>
      <w:proofErr w:type="spellEnd"/>
      <w:r w:rsidRPr="00203ADF">
        <w:rPr>
          <w:szCs w:val="28"/>
        </w:rPr>
        <w:t xml:space="preserve">, І. O. </w:t>
      </w:r>
      <w:proofErr w:type="spellStart"/>
      <w:r w:rsidRPr="00203ADF">
        <w:rPr>
          <w:szCs w:val="28"/>
        </w:rPr>
        <w:t>Methods</w:t>
      </w:r>
      <w:proofErr w:type="spellEnd"/>
      <w:r w:rsidRPr="00203ADF">
        <w:rPr>
          <w:szCs w:val="28"/>
        </w:rPr>
        <w:t xml:space="preserve"> </w:t>
      </w:r>
      <w:proofErr w:type="spellStart"/>
      <w:r w:rsidRPr="00203ADF">
        <w:rPr>
          <w:szCs w:val="28"/>
        </w:rPr>
        <w:t>and</w:t>
      </w:r>
      <w:proofErr w:type="spellEnd"/>
      <w:r w:rsidRPr="00203ADF">
        <w:rPr>
          <w:szCs w:val="28"/>
        </w:rPr>
        <w:t xml:space="preserve"> </w:t>
      </w:r>
      <w:proofErr w:type="spellStart"/>
      <w:r w:rsidRPr="00203ADF">
        <w:rPr>
          <w:szCs w:val="28"/>
        </w:rPr>
        <w:t>Models</w:t>
      </w:r>
      <w:proofErr w:type="spellEnd"/>
      <w:r w:rsidRPr="00203ADF">
        <w:rPr>
          <w:szCs w:val="28"/>
        </w:rPr>
        <w:t xml:space="preserve"> </w:t>
      </w:r>
      <w:proofErr w:type="spellStart"/>
      <w:r w:rsidRPr="00203ADF">
        <w:rPr>
          <w:szCs w:val="28"/>
        </w:rPr>
        <w:t>of</w:t>
      </w:r>
      <w:proofErr w:type="spellEnd"/>
      <w:r w:rsidRPr="00203ADF">
        <w:rPr>
          <w:szCs w:val="28"/>
        </w:rPr>
        <w:t xml:space="preserve"> </w:t>
      </w:r>
      <w:proofErr w:type="spellStart"/>
      <w:r w:rsidRPr="00203ADF">
        <w:rPr>
          <w:szCs w:val="28"/>
        </w:rPr>
        <w:t>Intellectual</w:t>
      </w:r>
      <w:proofErr w:type="spellEnd"/>
      <w:r w:rsidRPr="00203ADF">
        <w:rPr>
          <w:szCs w:val="28"/>
        </w:rPr>
        <w:t xml:space="preserve"> Decision-Making </w:t>
      </w:r>
      <w:proofErr w:type="spellStart"/>
      <w:r w:rsidRPr="00203ADF">
        <w:rPr>
          <w:szCs w:val="28"/>
        </w:rPr>
        <w:t>Support</w:t>
      </w:r>
      <w:proofErr w:type="spellEnd"/>
      <w:r w:rsidRPr="00203ADF">
        <w:rPr>
          <w:szCs w:val="28"/>
        </w:rPr>
        <w:t xml:space="preserve"> </w:t>
      </w:r>
      <w:proofErr w:type="spellStart"/>
      <w:r w:rsidRPr="00203ADF">
        <w:rPr>
          <w:szCs w:val="28"/>
        </w:rPr>
        <w:t>for</w:t>
      </w:r>
      <w:proofErr w:type="spellEnd"/>
      <w:r w:rsidRPr="00203ADF">
        <w:rPr>
          <w:szCs w:val="28"/>
        </w:rPr>
        <w:t xml:space="preserve"> </w:t>
      </w:r>
      <w:proofErr w:type="spellStart"/>
      <w:r w:rsidRPr="00203ADF">
        <w:rPr>
          <w:szCs w:val="28"/>
        </w:rPr>
        <w:t>Automatized</w:t>
      </w:r>
      <w:proofErr w:type="spellEnd"/>
      <w:r w:rsidRPr="00203ADF">
        <w:rPr>
          <w:szCs w:val="28"/>
        </w:rPr>
        <w:t xml:space="preserve"> </w:t>
      </w:r>
      <w:proofErr w:type="spellStart"/>
      <w:r w:rsidRPr="00203ADF">
        <w:rPr>
          <w:szCs w:val="28"/>
        </w:rPr>
        <w:t>Control</w:t>
      </w:r>
      <w:proofErr w:type="spellEnd"/>
      <w:r w:rsidRPr="00203ADF">
        <w:rPr>
          <w:szCs w:val="28"/>
        </w:rPr>
        <w:t xml:space="preserve"> </w:t>
      </w:r>
      <w:proofErr w:type="spellStart"/>
      <w:r w:rsidRPr="00203ADF">
        <w:rPr>
          <w:szCs w:val="28"/>
        </w:rPr>
        <w:t>of</w:t>
      </w:r>
      <w:proofErr w:type="spellEnd"/>
      <w:r w:rsidRPr="00203ADF">
        <w:rPr>
          <w:szCs w:val="28"/>
        </w:rPr>
        <w:t xml:space="preserve"> </w:t>
      </w:r>
      <w:proofErr w:type="spellStart"/>
      <w:r w:rsidRPr="00203ADF">
        <w:rPr>
          <w:szCs w:val="28"/>
        </w:rPr>
        <w:t>Flexible</w:t>
      </w:r>
      <w:proofErr w:type="spellEnd"/>
      <w:r w:rsidRPr="00203ADF">
        <w:rPr>
          <w:szCs w:val="28"/>
        </w:rPr>
        <w:t xml:space="preserve"> </w:t>
      </w:r>
      <w:proofErr w:type="spellStart"/>
      <w:r w:rsidRPr="00203ADF">
        <w:rPr>
          <w:szCs w:val="28"/>
        </w:rPr>
        <w:t>Integrated</w:t>
      </w:r>
      <w:proofErr w:type="spellEnd"/>
      <w:r w:rsidRPr="00203ADF">
        <w:rPr>
          <w:szCs w:val="28"/>
        </w:rPr>
        <w:t xml:space="preserve"> </w:t>
      </w:r>
      <w:proofErr w:type="spellStart"/>
      <w:r w:rsidRPr="00203ADF">
        <w:rPr>
          <w:szCs w:val="28"/>
        </w:rPr>
        <w:t>Manufacturing</w:t>
      </w:r>
      <w:proofErr w:type="spellEnd"/>
      <w:r w:rsidRPr="00203ADF">
        <w:rPr>
          <w:szCs w:val="28"/>
        </w:rPr>
        <w:t xml:space="preserve">  І. O. </w:t>
      </w:r>
      <w:proofErr w:type="spellStart"/>
      <w:r w:rsidRPr="00203ADF">
        <w:rPr>
          <w:szCs w:val="28"/>
        </w:rPr>
        <w:t>Nyevlyudov</w:t>
      </w:r>
      <w:proofErr w:type="spellEnd"/>
      <w:r w:rsidRPr="00203ADF">
        <w:rPr>
          <w:szCs w:val="28"/>
        </w:rPr>
        <w:t xml:space="preserve">, A. </w:t>
      </w:r>
      <w:proofErr w:type="spellStart"/>
      <w:r w:rsidRPr="00203ADF">
        <w:rPr>
          <w:szCs w:val="28"/>
        </w:rPr>
        <w:t>Tsymbal</w:t>
      </w:r>
      <w:proofErr w:type="spellEnd"/>
      <w:r w:rsidRPr="00203ADF">
        <w:rPr>
          <w:szCs w:val="28"/>
        </w:rPr>
        <w:t xml:space="preserve">, V. </w:t>
      </w:r>
      <w:proofErr w:type="spellStart"/>
      <w:r w:rsidRPr="00203ADF">
        <w:rPr>
          <w:szCs w:val="28"/>
        </w:rPr>
        <w:t>Chochowski</w:t>
      </w:r>
      <w:proofErr w:type="spellEnd"/>
      <w:r w:rsidRPr="00203ADF">
        <w:rPr>
          <w:szCs w:val="28"/>
        </w:rPr>
        <w:t xml:space="preserve">. – K.: </w:t>
      </w:r>
      <w:proofErr w:type="spellStart"/>
      <w:r w:rsidRPr="00203ADF">
        <w:rPr>
          <w:szCs w:val="28"/>
        </w:rPr>
        <w:t>Agrar</w:t>
      </w:r>
      <w:proofErr w:type="spellEnd"/>
      <w:r w:rsidRPr="00203ADF">
        <w:rPr>
          <w:szCs w:val="28"/>
        </w:rPr>
        <w:t xml:space="preserve"> </w:t>
      </w:r>
      <w:proofErr w:type="spellStart"/>
      <w:r w:rsidRPr="00203ADF">
        <w:rPr>
          <w:szCs w:val="28"/>
        </w:rPr>
        <w:t>Media</w:t>
      </w:r>
      <w:proofErr w:type="spellEnd"/>
      <w:r w:rsidRPr="00203ADF">
        <w:rPr>
          <w:szCs w:val="28"/>
        </w:rPr>
        <w:t xml:space="preserve"> </w:t>
      </w:r>
      <w:proofErr w:type="spellStart"/>
      <w:r w:rsidRPr="00203ADF">
        <w:rPr>
          <w:szCs w:val="28"/>
        </w:rPr>
        <w:t>Group</w:t>
      </w:r>
      <w:proofErr w:type="spellEnd"/>
      <w:r w:rsidRPr="00203ADF">
        <w:rPr>
          <w:szCs w:val="28"/>
        </w:rPr>
        <w:t>, 2016. – 356 p.</w:t>
      </w:r>
    </w:p>
    <w:p w:rsidR="00714085" w:rsidRPr="00203ADF" w:rsidRDefault="00714085" w:rsidP="00714085">
      <w:pPr>
        <w:widowControl w:val="0"/>
        <w:numPr>
          <w:ilvl w:val="0"/>
          <w:numId w:val="8"/>
        </w:numPr>
        <w:shd w:val="clear" w:color="auto" w:fill="FFFFFF"/>
        <w:tabs>
          <w:tab w:val="left" w:pos="0"/>
          <w:tab w:val="left" w:pos="281"/>
        </w:tabs>
        <w:autoSpaceDE w:val="0"/>
        <w:autoSpaceDN w:val="0"/>
        <w:adjustRightInd w:val="0"/>
        <w:ind w:left="0" w:firstLine="709"/>
        <w:rPr>
          <w:szCs w:val="28"/>
        </w:rPr>
      </w:pPr>
      <w:r w:rsidRPr="00203ADF">
        <w:rPr>
          <w:szCs w:val="28"/>
        </w:rPr>
        <w:t>Основи наукових досліджень: [</w:t>
      </w:r>
      <w:proofErr w:type="spellStart"/>
      <w:r w:rsidRPr="00203ADF">
        <w:rPr>
          <w:szCs w:val="28"/>
        </w:rPr>
        <w:t>навч</w:t>
      </w:r>
      <w:proofErr w:type="spellEnd"/>
      <w:r w:rsidRPr="00203ADF">
        <w:rPr>
          <w:szCs w:val="28"/>
        </w:rPr>
        <w:t xml:space="preserve">. </w:t>
      </w:r>
      <w:proofErr w:type="spellStart"/>
      <w:r w:rsidRPr="00203ADF">
        <w:rPr>
          <w:szCs w:val="28"/>
        </w:rPr>
        <w:t>посіб</w:t>
      </w:r>
      <w:proofErr w:type="spellEnd"/>
      <w:r w:rsidRPr="00203ADF">
        <w:rPr>
          <w:szCs w:val="28"/>
        </w:rPr>
        <w:t xml:space="preserve">.] / І. Ш. Невлюдов, Ю. М. </w:t>
      </w:r>
      <w:proofErr w:type="spellStart"/>
      <w:r w:rsidRPr="00203ADF">
        <w:rPr>
          <w:spacing w:val="-4"/>
          <w:szCs w:val="28"/>
        </w:rPr>
        <w:t>Олександров</w:t>
      </w:r>
      <w:proofErr w:type="spellEnd"/>
      <w:r w:rsidRPr="00203ADF">
        <w:rPr>
          <w:spacing w:val="-4"/>
          <w:szCs w:val="28"/>
        </w:rPr>
        <w:t xml:space="preserve">, А. О. </w:t>
      </w:r>
      <w:proofErr w:type="spellStart"/>
      <w:r w:rsidRPr="00203ADF">
        <w:rPr>
          <w:spacing w:val="-4"/>
          <w:szCs w:val="28"/>
        </w:rPr>
        <w:t>Андрусевич</w:t>
      </w:r>
      <w:proofErr w:type="spellEnd"/>
      <w:r w:rsidRPr="00203ADF">
        <w:rPr>
          <w:spacing w:val="-4"/>
          <w:szCs w:val="28"/>
        </w:rPr>
        <w:t>, О. О. Чала. – Кривий Ріг : КК НАУ, 2017. – 344 с.</w:t>
      </w:r>
      <w:r w:rsidRPr="00203ADF">
        <w:rPr>
          <w:szCs w:val="28"/>
        </w:rPr>
        <w:t xml:space="preserve"> </w:t>
      </w:r>
    </w:p>
    <w:p w:rsidR="00714085" w:rsidRPr="00203ADF" w:rsidRDefault="00714085" w:rsidP="00714085">
      <w:pPr>
        <w:widowControl w:val="0"/>
        <w:numPr>
          <w:ilvl w:val="0"/>
          <w:numId w:val="8"/>
        </w:numPr>
        <w:shd w:val="clear" w:color="auto" w:fill="FFFFFF"/>
        <w:tabs>
          <w:tab w:val="left" w:pos="281"/>
        </w:tabs>
        <w:autoSpaceDE w:val="0"/>
        <w:autoSpaceDN w:val="0"/>
        <w:adjustRightInd w:val="0"/>
        <w:ind w:left="0" w:firstLine="709"/>
        <w:rPr>
          <w:spacing w:val="-4"/>
          <w:szCs w:val="28"/>
        </w:rPr>
      </w:pPr>
      <w:r w:rsidRPr="00203ADF">
        <w:rPr>
          <w:szCs w:val="28"/>
        </w:rPr>
        <w:t xml:space="preserve">ДСТУ 3008: 2015 Інформація та документація. Звіти у сфері науки і техніки. Структура і правила оформлення. - К.: </w:t>
      </w:r>
      <w:proofErr w:type="spellStart"/>
      <w:r w:rsidRPr="00203ADF">
        <w:rPr>
          <w:szCs w:val="28"/>
        </w:rPr>
        <w:t>ДП</w:t>
      </w:r>
      <w:proofErr w:type="spellEnd"/>
      <w:r w:rsidRPr="00203ADF">
        <w:rPr>
          <w:szCs w:val="28"/>
        </w:rPr>
        <w:t xml:space="preserve"> «</w:t>
      </w:r>
      <w:proofErr w:type="spellStart"/>
      <w:r w:rsidRPr="00203ADF">
        <w:rPr>
          <w:szCs w:val="28"/>
        </w:rPr>
        <w:t>УкрНДНЦ</w:t>
      </w:r>
      <w:proofErr w:type="spellEnd"/>
      <w:r w:rsidRPr="00203ADF">
        <w:rPr>
          <w:szCs w:val="28"/>
        </w:rPr>
        <w:t>», 2016. – 31 с.</w:t>
      </w:r>
    </w:p>
    <w:p w:rsidR="00714085" w:rsidRPr="00203ADF" w:rsidRDefault="00714085" w:rsidP="00714085">
      <w:pPr>
        <w:shd w:val="clear" w:color="auto" w:fill="FFFFFF"/>
        <w:tabs>
          <w:tab w:val="left" w:pos="281"/>
        </w:tabs>
        <w:ind w:firstLine="709"/>
        <w:rPr>
          <w:rFonts w:eastAsia="TimesNewRomanPSMT" w:cs="TimesNewRomanPSMT"/>
          <w:szCs w:val="28"/>
        </w:rPr>
      </w:pPr>
      <w:r w:rsidRPr="00203ADF">
        <w:rPr>
          <w:szCs w:val="28"/>
        </w:rPr>
        <w:t>29.</w:t>
      </w:r>
      <w:r w:rsidRPr="00203ADF">
        <w:rPr>
          <w:szCs w:val="28"/>
        </w:rPr>
        <w:tab/>
        <w:t xml:space="preserve"> Положення про організацію освітнього процесу в ХНУРЕ </w:t>
      </w:r>
      <w:r w:rsidRPr="00203ADF">
        <w:rPr>
          <w:rFonts w:eastAsia="TimesNewRomanPSMT" w:cs="TimesNewRomanPSMT"/>
          <w:szCs w:val="28"/>
        </w:rPr>
        <w:t xml:space="preserve">/ Режим доступу: </w:t>
      </w:r>
      <w:proofErr w:type="spellStart"/>
      <w:r w:rsidRPr="00203ADF">
        <w:rPr>
          <w:rFonts w:eastAsia="TimesNewRomanPSMT" w:cs="TimesNewRomanPSMT"/>
          <w:szCs w:val="28"/>
        </w:rPr>
        <w:t>www</w:t>
      </w:r>
      <w:proofErr w:type="spellEnd"/>
      <w:r w:rsidRPr="00203ADF">
        <w:rPr>
          <w:rFonts w:eastAsia="TimesNewRomanPSMT" w:cs="TimesNewRomanPSMT"/>
          <w:szCs w:val="28"/>
        </w:rPr>
        <w:t xml:space="preserve">/ URL: https://nure.ua/polozhennya-pro-organizatsiyu-osvitnogo-protsesu-v-hnure - 29.08.2019р. </w:t>
      </w:r>
      <w:r w:rsidR="00203ADF" w:rsidRPr="00D00626">
        <w:rPr>
          <w:rFonts w:eastAsia="TimesNewRomanPSMT" w:cs="TimesNewRomanPSMT"/>
          <w:szCs w:val="28"/>
        </w:rPr>
        <w:t>(дата звернення: 20.12.2019)</w:t>
      </w:r>
      <w:r w:rsidRPr="00203ADF">
        <w:rPr>
          <w:rFonts w:eastAsia="TimesNewRomanPSMT" w:cs="TimesNewRomanPSMT"/>
          <w:szCs w:val="28"/>
        </w:rPr>
        <w:t>.</w:t>
      </w:r>
    </w:p>
    <w:p w:rsidR="00203ADF" w:rsidRDefault="00714085" w:rsidP="00203ADF">
      <w:pPr>
        <w:shd w:val="clear" w:color="auto" w:fill="FFFFFF"/>
        <w:tabs>
          <w:tab w:val="left" w:pos="281"/>
        </w:tabs>
        <w:ind w:firstLine="709"/>
        <w:rPr>
          <w:rFonts w:eastAsia="TimesNewRomanPSMT" w:cs="TimesNewRomanPSMT"/>
          <w:szCs w:val="28"/>
        </w:rPr>
      </w:pPr>
      <w:r w:rsidRPr="00203ADF">
        <w:rPr>
          <w:spacing w:val="-4"/>
          <w:szCs w:val="28"/>
        </w:rPr>
        <w:t>30.</w:t>
      </w:r>
      <w:r w:rsidRPr="00203ADF">
        <w:rPr>
          <w:spacing w:val="-4"/>
          <w:szCs w:val="28"/>
        </w:rPr>
        <w:tab/>
        <w:t xml:space="preserve"> Положення про протидію академічному плагіату в ХНУРЕ </w:t>
      </w:r>
      <w:r w:rsidRPr="00203ADF">
        <w:rPr>
          <w:rFonts w:eastAsia="TimesNewRomanPSMT" w:cs="TimesNewRomanPSMT"/>
          <w:szCs w:val="28"/>
        </w:rPr>
        <w:t>/ Режим доступу:</w:t>
      </w:r>
      <w:r w:rsidR="00203ADF" w:rsidRPr="00203ADF">
        <w:rPr>
          <w:rFonts w:eastAsia="TimesNewRomanPSMT" w:cs="TimesNewRomanPSMT"/>
          <w:szCs w:val="28"/>
          <w:lang w:val="ru-RU"/>
        </w:rPr>
        <w:t xml:space="preserve"> </w:t>
      </w:r>
      <w:proofErr w:type="spellStart"/>
      <w:r w:rsidRPr="00203ADF">
        <w:rPr>
          <w:rFonts w:eastAsia="TimesNewRomanPSMT" w:cs="TimesNewRomanPSMT"/>
          <w:szCs w:val="28"/>
        </w:rPr>
        <w:t>www</w:t>
      </w:r>
      <w:proofErr w:type="spellEnd"/>
      <w:r w:rsidRPr="00203ADF">
        <w:rPr>
          <w:rFonts w:eastAsia="TimesNewRomanPSMT" w:cs="TimesNewRomanPSMT"/>
          <w:szCs w:val="28"/>
        </w:rPr>
        <w:t>/ U</w:t>
      </w:r>
      <w:r w:rsidRPr="00203ADF">
        <w:rPr>
          <w:rFonts w:eastAsia="TimesNewRomanPSMT" w:cs="TimesNewRomanPSMT"/>
          <w:color w:val="000000" w:themeColor="text1"/>
          <w:szCs w:val="28"/>
        </w:rPr>
        <w:t xml:space="preserve">RL: </w:t>
      </w:r>
      <w:hyperlink r:id="rId148" w:history="1">
        <w:r w:rsidR="00203ADF" w:rsidRPr="00203ADF">
          <w:rPr>
            <w:rStyle w:val="a3"/>
            <w:rFonts w:eastAsia="TimesNewRomanPSMT" w:cs="TimesNewRomanPSMT"/>
            <w:color w:val="000000" w:themeColor="text1"/>
            <w:szCs w:val="28"/>
            <w:u w:val="none"/>
          </w:rPr>
          <w:t>https://nure.ua/wp-content/uploads/Main_Docs_NURE/</w:t>
        </w:r>
      </w:hyperlink>
    </w:p>
    <w:p w:rsidR="00714085" w:rsidRPr="00203ADF" w:rsidRDefault="00203ADF" w:rsidP="00203ADF">
      <w:pPr>
        <w:shd w:val="clear" w:color="auto" w:fill="FFFFFF"/>
        <w:tabs>
          <w:tab w:val="left" w:pos="281"/>
        </w:tabs>
        <w:ind w:firstLine="0"/>
        <w:rPr>
          <w:rFonts w:eastAsia="TimesNewRomanPSMT" w:cs="TimesNewRomanPSMT"/>
          <w:szCs w:val="28"/>
        </w:rPr>
      </w:pPr>
      <w:r w:rsidRPr="00203ADF">
        <w:rPr>
          <w:rFonts w:eastAsia="TimesNewRomanPSMT" w:cs="TimesNewRomanPSMT"/>
          <w:szCs w:val="28"/>
        </w:rPr>
        <w:t>/</w:t>
      </w:r>
      <w:r>
        <w:rPr>
          <w:rFonts w:eastAsia="TimesNewRomanPSMT" w:cs="TimesNewRomanPSMT"/>
          <w:szCs w:val="28"/>
          <w:lang w:val="en-US"/>
        </w:rPr>
        <w:t>p</w:t>
      </w:r>
      <w:r w:rsidR="00714085" w:rsidRPr="00203ADF">
        <w:rPr>
          <w:rFonts w:eastAsia="TimesNewRomanPSMT" w:cs="TimesNewRomanPSMT"/>
          <w:szCs w:val="28"/>
        </w:rPr>
        <w:t xml:space="preserve">olozhennya-pro-protidiyu-akademichnomu-plagiatu-v-HNURE----290-vid-28.04.2017.pdf - 29.08.2019р. </w:t>
      </w:r>
      <w:r w:rsidRPr="00D00626">
        <w:rPr>
          <w:rFonts w:eastAsia="TimesNewRomanPSMT" w:cs="TimesNewRomanPSMT"/>
          <w:szCs w:val="28"/>
        </w:rPr>
        <w:t>(дата звернення: 20.12.2019).</w:t>
      </w:r>
    </w:p>
    <w:p w:rsidR="00203ADF" w:rsidRDefault="00714085" w:rsidP="00714085">
      <w:pPr>
        <w:shd w:val="clear" w:color="auto" w:fill="FFFFFF"/>
        <w:tabs>
          <w:tab w:val="left" w:pos="281"/>
        </w:tabs>
        <w:ind w:firstLine="709"/>
        <w:rPr>
          <w:rFonts w:eastAsia="TimesNewRomanPSMT" w:cs="TimesNewRomanPSMT"/>
          <w:szCs w:val="28"/>
        </w:rPr>
      </w:pPr>
      <w:r w:rsidRPr="0073658B">
        <w:rPr>
          <w:rFonts w:eastAsia="TimesNewRomanPSMT" w:cs="TimesNewRomanPSMT"/>
          <w:szCs w:val="28"/>
        </w:rPr>
        <w:t>31.</w:t>
      </w:r>
      <w:r w:rsidRPr="0073658B">
        <w:rPr>
          <w:rFonts w:eastAsia="TimesNewRomanPSMT" w:cs="TimesNewRomanPSMT"/>
          <w:szCs w:val="28"/>
        </w:rPr>
        <w:tab/>
        <w:t xml:space="preserve"> Положення про роботу екзаменаційних комісій ХНУРЕ </w:t>
      </w:r>
      <w:r w:rsidR="00203ADF">
        <w:rPr>
          <w:rFonts w:eastAsia="TimesNewRomanPSMT" w:cs="TimesNewRomanPSMT"/>
          <w:szCs w:val="28"/>
          <w:lang w:val="ru-RU"/>
        </w:rPr>
        <w:t xml:space="preserve"> </w:t>
      </w:r>
      <w:r w:rsidRPr="0073658B">
        <w:rPr>
          <w:rFonts w:eastAsia="TimesNewRomanPSMT" w:cs="TimesNewRomanPSMT"/>
          <w:szCs w:val="28"/>
        </w:rPr>
        <w:t>/</w:t>
      </w:r>
      <w:r w:rsidR="00203ADF">
        <w:rPr>
          <w:rFonts w:eastAsia="TimesNewRomanPSMT" w:cs="TimesNewRomanPSMT"/>
          <w:szCs w:val="28"/>
          <w:lang w:val="ru-RU"/>
        </w:rPr>
        <w:t xml:space="preserve"> </w:t>
      </w:r>
      <w:r w:rsidRPr="0073658B">
        <w:rPr>
          <w:rFonts w:eastAsia="TimesNewRomanPSMT" w:cs="TimesNewRomanPSMT"/>
          <w:szCs w:val="28"/>
        </w:rPr>
        <w:t xml:space="preserve"> Режим доступу:</w:t>
      </w:r>
      <w:r w:rsidR="00203ADF" w:rsidRPr="00203ADF">
        <w:rPr>
          <w:rFonts w:eastAsia="TimesNewRomanPSMT" w:cs="TimesNewRomanPSMT"/>
          <w:szCs w:val="28"/>
          <w:lang w:val="ru-RU"/>
        </w:rPr>
        <w:t xml:space="preserve"> </w:t>
      </w:r>
      <w:proofErr w:type="spellStart"/>
      <w:r w:rsidRPr="0073658B">
        <w:rPr>
          <w:rFonts w:eastAsia="TimesNewRomanPSMT" w:cs="TimesNewRomanPSMT"/>
          <w:szCs w:val="28"/>
        </w:rPr>
        <w:t>www</w:t>
      </w:r>
      <w:proofErr w:type="spellEnd"/>
      <w:r w:rsidRPr="0073658B">
        <w:rPr>
          <w:rFonts w:eastAsia="TimesNewRomanPSMT" w:cs="TimesNewRomanPSMT"/>
          <w:szCs w:val="28"/>
        </w:rPr>
        <w:t>/</w:t>
      </w:r>
      <w:r w:rsidR="00203ADF" w:rsidRPr="00203ADF">
        <w:rPr>
          <w:rFonts w:eastAsia="TimesNewRomanPSMT" w:cs="TimesNewRomanPSMT"/>
          <w:szCs w:val="28"/>
          <w:lang w:val="ru-RU"/>
        </w:rPr>
        <w:t xml:space="preserve"> </w:t>
      </w:r>
      <w:r w:rsidRPr="0073658B">
        <w:rPr>
          <w:rFonts w:eastAsia="TimesNewRomanPSMT" w:cs="TimesNewRomanPSMT"/>
          <w:szCs w:val="28"/>
        </w:rPr>
        <w:t>URL:</w:t>
      </w:r>
      <w:r w:rsidR="00203ADF">
        <w:rPr>
          <w:rFonts w:eastAsia="TimesNewRomanPSMT" w:cs="TimesNewRomanPSMT"/>
          <w:szCs w:val="28"/>
        </w:rPr>
        <w:tab/>
      </w:r>
      <w:r w:rsidRPr="0073658B">
        <w:rPr>
          <w:rFonts w:eastAsia="TimesNewRomanPSMT" w:cs="TimesNewRomanPSMT"/>
          <w:szCs w:val="28"/>
        </w:rPr>
        <w:t>https://nure.ua/wp-content/uploads/Main_Docs_NURE/</w:t>
      </w:r>
    </w:p>
    <w:p w:rsidR="00714085" w:rsidRPr="0073658B" w:rsidRDefault="00203ADF" w:rsidP="00203ADF">
      <w:pPr>
        <w:shd w:val="clear" w:color="auto" w:fill="FFFFFF"/>
        <w:tabs>
          <w:tab w:val="left" w:pos="281"/>
        </w:tabs>
        <w:ind w:firstLine="0"/>
        <w:rPr>
          <w:rFonts w:eastAsia="TimesNewRomanPSMT" w:cs="TimesNewRomanPSMT"/>
          <w:szCs w:val="28"/>
        </w:rPr>
      </w:pPr>
      <w:r w:rsidRPr="00203ADF">
        <w:rPr>
          <w:rFonts w:eastAsia="TimesNewRomanPSMT" w:cs="TimesNewRomanPSMT"/>
          <w:szCs w:val="28"/>
        </w:rPr>
        <w:t>/</w:t>
      </w:r>
      <w:r>
        <w:rPr>
          <w:rFonts w:eastAsia="TimesNewRomanPSMT" w:cs="TimesNewRomanPSMT"/>
          <w:szCs w:val="28"/>
          <w:lang w:val="en-US"/>
        </w:rPr>
        <w:t>p</w:t>
      </w:r>
      <w:r w:rsidR="00714085" w:rsidRPr="0073658B">
        <w:rPr>
          <w:rFonts w:eastAsia="TimesNewRomanPSMT" w:cs="TimesNewRomanPSMT"/>
          <w:szCs w:val="28"/>
        </w:rPr>
        <w:t>olozhennya-pro-poryadok-stvorennya-ta-organizatsiyu-roboti-ekzamenatsiynih-komisiy....pdf</w:t>
      </w:r>
      <w:r w:rsidRPr="00203ADF">
        <w:rPr>
          <w:rFonts w:eastAsia="TimesNewRomanPSMT" w:cs="TimesNewRomanPSMT"/>
          <w:szCs w:val="28"/>
        </w:rPr>
        <w:t xml:space="preserve"> </w:t>
      </w:r>
      <w:r w:rsidR="00714085" w:rsidRPr="0073658B">
        <w:rPr>
          <w:rFonts w:eastAsia="TimesNewRomanPSMT" w:cs="TimesNewRomanPSMT"/>
          <w:szCs w:val="28"/>
        </w:rPr>
        <w:t xml:space="preserve">-29.08.2019р. </w:t>
      </w:r>
      <w:r w:rsidRPr="00D00626">
        <w:rPr>
          <w:rFonts w:eastAsia="TimesNewRomanPSMT" w:cs="TimesNewRomanPSMT"/>
          <w:szCs w:val="28"/>
        </w:rPr>
        <w:t>(дата звернення: 20.12.2019).</w:t>
      </w:r>
    </w:p>
    <w:p w:rsidR="00714085" w:rsidRDefault="00714085" w:rsidP="00714085">
      <w:pPr>
        <w:shd w:val="clear" w:color="auto" w:fill="FFFFFF"/>
        <w:tabs>
          <w:tab w:val="left" w:pos="281"/>
        </w:tabs>
        <w:ind w:firstLine="709"/>
        <w:rPr>
          <w:rFonts w:eastAsia="TimesNewRomanPSMT" w:cs="TimesNewRomanPSMT"/>
          <w:szCs w:val="28"/>
        </w:rPr>
      </w:pPr>
      <w:r w:rsidRPr="0073658B">
        <w:rPr>
          <w:rFonts w:eastAsia="TimesNewRomanPSMT" w:cs="TimesNewRomanPSMT"/>
          <w:szCs w:val="28"/>
        </w:rPr>
        <w:t>32.</w:t>
      </w:r>
      <w:r w:rsidR="00203ADF">
        <w:rPr>
          <w:rFonts w:eastAsia="TimesNewRomanPSMT" w:cs="TimesNewRomanPSMT"/>
          <w:szCs w:val="28"/>
        </w:rPr>
        <w:tab/>
      </w:r>
      <w:r w:rsidR="00203ADF" w:rsidRPr="00203ADF">
        <w:rPr>
          <w:rFonts w:eastAsia="TimesNewRomanPSMT" w:cs="TimesNewRomanPSMT"/>
          <w:szCs w:val="28"/>
          <w:lang w:val="ru-RU"/>
        </w:rPr>
        <w:t xml:space="preserve"> </w:t>
      </w:r>
      <w:r w:rsidRPr="0073658B">
        <w:rPr>
          <w:rFonts w:eastAsia="TimesNewRomanPSMT" w:cs="TimesNewRomanPSMT"/>
          <w:szCs w:val="28"/>
        </w:rPr>
        <w:t>Положення</w:t>
      </w:r>
      <w:r w:rsidRPr="00D00626">
        <w:rPr>
          <w:rFonts w:eastAsia="TimesNewRomanPSMT" w:cs="TimesNewRomanPSMT"/>
          <w:szCs w:val="28"/>
        </w:rPr>
        <w:t xml:space="preserve"> про авторське право в ХНУРЕ / Режим доступу: </w:t>
      </w:r>
      <w:proofErr w:type="spellStart"/>
      <w:r w:rsidRPr="00D00626">
        <w:rPr>
          <w:rFonts w:eastAsia="TimesNewRomanPSMT" w:cs="TimesNewRomanPSMT"/>
          <w:szCs w:val="28"/>
        </w:rPr>
        <w:t>www</w:t>
      </w:r>
      <w:proofErr w:type="spellEnd"/>
      <w:r w:rsidRPr="00D00626">
        <w:rPr>
          <w:rFonts w:eastAsia="TimesNewRomanPSMT" w:cs="TimesNewRomanPSMT"/>
          <w:szCs w:val="28"/>
        </w:rPr>
        <w:t xml:space="preserve">/ URL: https://nure.ua/wp-content/uploads/Main_Docs_NURE/Polozhennya-pro-avtorske-pravo-v-HNURE.pdf - 29.08.2019р. </w:t>
      </w:r>
      <w:r w:rsidR="00D00626" w:rsidRPr="00D00626">
        <w:rPr>
          <w:rFonts w:eastAsia="TimesNewRomanPSMT" w:cs="TimesNewRomanPSMT"/>
          <w:szCs w:val="28"/>
        </w:rPr>
        <w:t>(дата звернення: 20.12.2019)</w:t>
      </w:r>
      <w:r w:rsidRPr="00D00626">
        <w:rPr>
          <w:rFonts w:eastAsia="TimesNewRomanPSMT" w:cs="TimesNewRomanPSMT"/>
          <w:szCs w:val="28"/>
        </w:rPr>
        <w:t>.</w:t>
      </w:r>
    </w:p>
    <w:p w:rsidR="000D7D5C" w:rsidRPr="00203ADF" w:rsidRDefault="000D7D5C" w:rsidP="00203ADF">
      <w:pPr>
        <w:spacing w:after="160" w:line="259" w:lineRule="auto"/>
        <w:ind w:firstLine="0"/>
        <w:jc w:val="left"/>
      </w:pPr>
    </w:p>
    <w:sectPr w:rsidR="000D7D5C" w:rsidRPr="00203ADF" w:rsidSect="00E85E19">
      <w:type w:val="continuous"/>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2656" w:rsidRDefault="00452656" w:rsidP="00627BC8">
      <w:pPr>
        <w:spacing w:line="240" w:lineRule="auto"/>
      </w:pPr>
      <w:r>
        <w:separator/>
      </w:r>
    </w:p>
  </w:endnote>
  <w:endnote w:type="continuationSeparator" w:id="1">
    <w:p w:rsidR="00452656" w:rsidRDefault="00452656" w:rsidP="00627BC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charset w:val="CC"/>
    <w:family w:val="swiss"/>
    <w:pitch w:val="variable"/>
    <w:sig w:usb0="E0002AFF" w:usb1="C000247B" w:usb2="00000009"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TimesET">
    <w:altName w:val="Times New Roman"/>
    <w:charset w:val="00"/>
    <w:family w:val="auto"/>
    <w:pitch w:val="variable"/>
    <w:sig w:usb0="00000003" w:usb1="00000000" w:usb2="00000000" w:usb3="00000000" w:csb0="00000001" w:csb1="00000000"/>
  </w:font>
  <w:font w:name="Verdana">
    <w:panose1 w:val="020B0604030504040204"/>
    <w:charset w:val="CC"/>
    <w:family w:val="swiss"/>
    <w:pitch w:val="variable"/>
    <w:sig w:usb0="20000287" w:usb1="00000000" w:usb2="00000000" w:usb3="00000000" w:csb0="0000019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2656" w:rsidRDefault="00452656" w:rsidP="00627BC8">
      <w:pPr>
        <w:spacing w:line="240" w:lineRule="auto"/>
      </w:pPr>
      <w:r>
        <w:separator/>
      </w:r>
    </w:p>
  </w:footnote>
  <w:footnote w:type="continuationSeparator" w:id="1">
    <w:p w:rsidR="00452656" w:rsidRDefault="00452656" w:rsidP="00627BC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b"/>
      </w:rPr>
      <w:id w:val="1444577967"/>
      <w:docPartObj>
        <w:docPartGallery w:val="Page Numbers (Top of Page)"/>
        <w:docPartUnique/>
      </w:docPartObj>
    </w:sdtPr>
    <w:sdtContent>
      <w:p w:rsidR="00CB1057" w:rsidRDefault="00F065ED" w:rsidP="00807D4B">
        <w:pPr>
          <w:pStyle w:val="a7"/>
          <w:framePr w:wrap="none" w:vAnchor="text" w:hAnchor="margin" w:xAlign="right" w:y="1"/>
          <w:rPr>
            <w:rStyle w:val="ab"/>
          </w:rPr>
        </w:pPr>
        <w:r>
          <w:rPr>
            <w:rStyle w:val="ab"/>
          </w:rPr>
          <w:fldChar w:fldCharType="begin"/>
        </w:r>
        <w:r w:rsidR="00CB1057">
          <w:rPr>
            <w:rStyle w:val="ab"/>
          </w:rPr>
          <w:instrText xml:space="preserve"> PAGE </w:instrText>
        </w:r>
        <w:r>
          <w:rPr>
            <w:rStyle w:val="ab"/>
          </w:rPr>
          <w:fldChar w:fldCharType="end"/>
        </w:r>
      </w:p>
    </w:sdtContent>
  </w:sdt>
  <w:sdt>
    <w:sdtPr>
      <w:rPr>
        <w:rStyle w:val="ab"/>
      </w:rPr>
      <w:id w:val="-895044786"/>
      <w:docPartObj>
        <w:docPartGallery w:val="Page Numbers (Top of Page)"/>
        <w:docPartUnique/>
      </w:docPartObj>
    </w:sdtPr>
    <w:sdtContent>
      <w:p w:rsidR="00CB1057" w:rsidRDefault="00F065ED" w:rsidP="00627BC8">
        <w:pPr>
          <w:pStyle w:val="a7"/>
          <w:framePr w:wrap="none" w:vAnchor="text" w:hAnchor="margin" w:xAlign="right" w:y="1"/>
          <w:ind w:right="360"/>
          <w:rPr>
            <w:rStyle w:val="ab"/>
          </w:rPr>
        </w:pPr>
        <w:r>
          <w:rPr>
            <w:rStyle w:val="ab"/>
          </w:rPr>
          <w:fldChar w:fldCharType="begin"/>
        </w:r>
        <w:r w:rsidR="00CB1057">
          <w:rPr>
            <w:rStyle w:val="ab"/>
          </w:rPr>
          <w:instrText xml:space="preserve"> PAGE </w:instrText>
        </w:r>
        <w:r>
          <w:rPr>
            <w:rStyle w:val="ab"/>
          </w:rPr>
          <w:fldChar w:fldCharType="end"/>
        </w:r>
      </w:p>
    </w:sdtContent>
  </w:sdt>
  <w:sdt>
    <w:sdtPr>
      <w:rPr>
        <w:rStyle w:val="ab"/>
      </w:rPr>
      <w:id w:val="299510839"/>
      <w:docPartObj>
        <w:docPartGallery w:val="Page Numbers (Top of Page)"/>
        <w:docPartUnique/>
      </w:docPartObj>
    </w:sdtPr>
    <w:sdtContent>
      <w:p w:rsidR="00CB1057" w:rsidRDefault="00F065ED" w:rsidP="00627BC8">
        <w:pPr>
          <w:pStyle w:val="a7"/>
          <w:framePr w:wrap="none" w:vAnchor="text" w:hAnchor="margin" w:xAlign="right" w:y="1"/>
          <w:ind w:right="360"/>
          <w:rPr>
            <w:rStyle w:val="ab"/>
          </w:rPr>
        </w:pPr>
        <w:r>
          <w:rPr>
            <w:rStyle w:val="ab"/>
          </w:rPr>
          <w:fldChar w:fldCharType="begin"/>
        </w:r>
        <w:r w:rsidR="00CB1057">
          <w:rPr>
            <w:rStyle w:val="ab"/>
          </w:rPr>
          <w:instrText xml:space="preserve"> PAGE </w:instrText>
        </w:r>
        <w:r>
          <w:rPr>
            <w:rStyle w:val="ab"/>
          </w:rPr>
          <w:fldChar w:fldCharType="end"/>
        </w:r>
      </w:p>
    </w:sdtContent>
  </w:sdt>
  <w:p w:rsidR="00CB1057" w:rsidRDefault="00CB1057" w:rsidP="00627BC8">
    <w:pPr>
      <w:pStyle w:val="a7"/>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b"/>
      </w:rPr>
      <w:id w:val="-1673636233"/>
      <w:docPartObj>
        <w:docPartGallery w:val="Page Numbers (Top of Page)"/>
        <w:docPartUnique/>
      </w:docPartObj>
    </w:sdtPr>
    <w:sdtContent>
      <w:p w:rsidR="00CB1057" w:rsidRDefault="00F065ED" w:rsidP="00807D4B">
        <w:pPr>
          <w:pStyle w:val="a7"/>
          <w:framePr w:wrap="none" w:vAnchor="text" w:hAnchor="margin" w:xAlign="right" w:y="1"/>
          <w:rPr>
            <w:rStyle w:val="ab"/>
          </w:rPr>
        </w:pPr>
        <w:r w:rsidRPr="00807D4B">
          <w:rPr>
            <w:rStyle w:val="ab"/>
            <w:szCs w:val="28"/>
          </w:rPr>
          <w:fldChar w:fldCharType="begin"/>
        </w:r>
        <w:r w:rsidR="00CB1057" w:rsidRPr="00807D4B">
          <w:rPr>
            <w:rStyle w:val="ab"/>
            <w:szCs w:val="28"/>
          </w:rPr>
          <w:instrText xml:space="preserve"> PAGE </w:instrText>
        </w:r>
        <w:r w:rsidRPr="00807D4B">
          <w:rPr>
            <w:rStyle w:val="ab"/>
            <w:szCs w:val="28"/>
          </w:rPr>
          <w:fldChar w:fldCharType="separate"/>
        </w:r>
        <w:r w:rsidR="00A341C9">
          <w:rPr>
            <w:rStyle w:val="ab"/>
            <w:noProof/>
            <w:szCs w:val="28"/>
          </w:rPr>
          <w:t>81</w:t>
        </w:r>
        <w:r w:rsidRPr="00807D4B">
          <w:rPr>
            <w:rStyle w:val="ab"/>
            <w:szCs w:val="28"/>
          </w:rPr>
          <w:fldChar w:fldCharType="end"/>
        </w:r>
      </w:p>
    </w:sdtContent>
  </w:sdt>
  <w:p w:rsidR="00CB1057" w:rsidRDefault="00CB1057" w:rsidP="00627BC8">
    <w:pPr>
      <w:pStyle w:val="a7"/>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057" w:rsidRDefault="00CB1057" w:rsidP="00627BC8">
    <w:pPr>
      <w:pStyle w:val="a7"/>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7EFA"/>
    <w:multiLevelType w:val="hybridMultilevel"/>
    <w:tmpl w:val="09D8F72E"/>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32E32CC"/>
    <w:multiLevelType w:val="hybridMultilevel"/>
    <w:tmpl w:val="8E387BD2"/>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5873C80"/>
    <w:multiLevelType w:val="hybridMultilevel"/>
    <w:tmpl w:val="84EA9C02"/>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6F16F1E"/>
    <w:multiLevelType w:val="hybridMultilevel"/>
    <w:tmpl w:val="2E9EF2A8"/>
    <w:lvl w:ilvl="0" w:tplc="A2BA69BC">
      <w:start w:val="1"/>
      <w:numFmt w:val="bullet"/>
      <w:lvlText w:val=""/>
      <w:lvlJc w:val="left"/>
      <w:pPr>
        <w:ind w:left="1287"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16514A95"/>
    <w:multiLevelType w:val="hybridMultilevel"/>
    <w:tmpl w:val="E84675F6"/>
    <w:lvl w:ilvl="0" w:tplc="A2BA69B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E141A86"/>
    <w:multiLevelType w:val="hybridMultilevel"/>
    <w:tmpl w:val="9850DE58"/>
    <w:lvl w:ilvl="0" w:tplc="A2BA69BC">
      <w:start w:val="1"/>
      <w:numFmt w:val="bullet"/>
      <w:lvlText w:val=""/>
      <w:lvlJc w:val="left"/>
      <w:pPr>
        <w:ind w:left="1068"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FED0DBC"/>
    <w:multiLevelType w:val="hybridMultilevel"/>
    <w:tmpl w:val="43E28D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23D61425"/>
    <w:multiLevelType w:val="hybridMultilevel"/>
    <w:tmpl w:val="E57EB214"/>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F0221C4"/>
    <w:multiLevelType w:val="hybridMultilevel"/>
    <w:tmpl w:val="4EACB592"/>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F7F4BA3"/>
    <w:multiLevelType w:val="hybridMultilevel"/>
    <w:tmpl w:val="FEA0080E"/>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31B51EE2"/>
    <w:multiLevelType w:val="hybridMultilevel"/>
    <w:tmpl w:val="03C84EEE"/>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3F90985"/>
    <w:multiLevelType w:val="hybridMultilevel"/>
    <w:tmpl w:val="45DA417E"/>
    <w:lvl w:ilvl="0" w:tplc="D7383F96">
      <w:start w:val="1"/>
      <w:numFmt w:val="decimal"/>
      <w:lvlText w:val="%1."/>
      <w:lvlJc w:val="left"/>
      <w:pPr>
        <w:ind w:left="928" w:hanging="360"/>
      </w:pPr>
      <w:rPr>
        <w:sz w:val="28"/>
        <w:szCs w:val="28"/>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39035614"/>
    <w:multiLevelType w:val="hybridMultilevel"/>
    <w:tmpl w:val="2118154A"/>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93E4399"/>
    <w:multiLevelType w:val="hybridMultilevel"/>
    <w:tmpl w:val="16589DB0"/>
    <w:lvl w:ilvl="0" w:tplc="A2BA69BC">
      <w:start w:val="1"/>
      <w:numFmt w:val="bullet"/>
      <w:lvlText w:val=""/>
      <w:lvlJc w:val="left"/>
      <w:pPr>
        <w:ind w:left="1287"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39D571C4"/>
    <w:multiLevelType w:val="hybridMultilevel"/>
    <w:tmpl w:val="99C8210C"/>
    <w:lvl w:ilvl="0" w:tplc="0419000F">
      <w:start w:val="1"/>
      <w:numFmt w:val="decimal"/>
      <w:lvlText w:val="%1."/>
      <w:lvlJc w:val="left"/>
      <w:pPr>
        <w:ind w:left="928"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9ED79D1"/>
    <w:multiLevelType w:val="hybridMultilevel"/>
    <w:tmpl w:val="6E5E6AC4"/>
    <w:lvl w:ilvl="0" w:tplc="24729CD0">
      <w:start w:val="3"/>
      <w:numFmt w:val="bullet"/>
      <w:lvlText w:val="–"/>
      <w:lvlJc w:val="left"/>
      <w:pPr>
        <w:ind w:left="393" w:hanging="360"/>
      </w:pPr>
      <w:rPr>
        <w:rFonts w:ascii="Times New Roman" w:eastAsia="Times New Roman" w:hAnsi="Times New Roman" w:cs="Times New Roman" w:hint="default"/>
      </w:rPr>
    </w:lvl>
    <w:lvl w:ilvl="1" w:tplc="04190003" w:tentative="1">
      <w:start w:val="1"/>
      <w:numFmt w:val="bullet"/>
      <w:lvlText w:val="o"/>
      <w:lvlJc w:val="left"/>
      <w:pPr>
        <w:ind w:left="1113" w:hanging="360"/>
      </w:pPr>
      <w:rPr>
        <w:rFonts w:ascii="Courier New" w:hAnsi="Courier New" w:cs="Courier New" w:hint="default"/>
      </w:rPr>
    </w:lvl>
    <w:lvl w:ilvl="2" w:tplc="04190005" w:tentative="1">
      <w:start w:val="1"/>
      <w:numFmt w:val="bullet"/>
      <w:lvlText w:val=""/>
      <w:lvlJc w:val="left"/>
      <w:pPr>
        <w:ind w:left="1833" w:hanging="360"/>
      </w:pPr>
      <w:rPr>
        <w:rFonts w:ascii="Wingdings" w:hAnsi="Wingdings" w:hint="default"/>
      </w:rPr>
    </w:lvl>
    <w:lvl w:ilvl="3" w:tplc="04190001" w:tentative="1">
      <w:start w:val="1"/>
      <w:numFmt w:val="bullet"/>
      <w:lvlText w:val=""/>
      <w:lvlJc w:val="left"/>
      <w:pPr>
        <w:ind w:left="2553" w:hanging="360"/>
      </w:pPr>
      <w:rPr>
        <w:rFonts w:ascii="Symbol" w:hAnsi="Symbol" w:hint="default"/>
      </w:rPr>
    </w:lvl>
    <w:lvl w:ilvl="4" w:tplc="04190003" w:tentative="1">
      <w:start w:val="1"/>
      <w:numFmt w:val="bullet"/>
      <w:lvlText w:val="o"/>
      <w:lvlJc w:val="left"/>
      <w:pPr>
        <w:ind w:left="3273" w:hanging="360"/>
      </w:pPr>
      <w:rPr>
        <w:rFonts w:ascii="Courier New" w:hAnsi="Courier New" w:cs="Courier New" w:hint="default"/>
      </w:rPr>
    </w:lvl>
    <w:lvl w:ilvl="5" w:tplc="04190005" w:tentative="1">
      <w:start w:val="1"/>
      <w:numFmt w:val="bullet"/>
      <w:lvlText w:val=""/>
      <w:lvlJc w:val="left"/>
      <w:pPr>
        <w:ind w:left="3993" w:hanging="360"/>
      </w:pPr>
      <w:rPr>
        <w:rFonts w:ascii="Wingdings" w:hAnsi="Wingdings" w:hint="default"/>
      </w:rPr>
    </w:lvl>
    <w:lvl w:ilvl="6" w:tplc="04190001" w:tentative="1">
      <w:start w:val="1"/>
      <w:numFmt w:val="bullet"/>
      <w:lvlText w:val=""/>
      <w:lvlJc w:val="left"/>
      <w:pPr>
        <w:ind w:left="4713" w:hanging="360"/>
      </w:pPr>
      <w:rPr>
        <w:rFonts w:ascii="Symbol" w:hAnsi="Symbol" w:hint="default"/>
      </w:rPr>
    </w:lvl>
    <w:lvl w:ilvl="7" w:tplc="04190003" w:tentative="1">
      <w:start w:val="1"/>
      <w:numFmt w:val="bullet"/>
      <w:lvlText w:val="o"/>
      <w:lvlJc w:val="left"/>
      <w:pPr>
        <w:ind w:left="5433" w:hanging="360"/>
      </w:pPr>
      <w:rPr>
        <w:rFonts w:ascii="Courier New" w:hAnsi="Courier New" w:cs="Courier New" w:hint="default"/>
      </w:rPr>
    </w:lvl>
    <w:lvl w:ilvl="8" w:tplc="04190005" w:tentative="1">
      <w:start w:val="1"/>
      <w:numFmt w:val="bullet"/>
      <w:lvlText w:val=""/>
      <w:lvlJc w:val="left"/>
      <w:pPr>
        <w:ind w:left="6153" w:hanging="360"/>
      </w:pPr>
      <w:rPr>
        <w:rFonts w:ascii="Wingdings" w:hAnsi="Wingdings" w:hint="default"/>
      </w:rPr>
    </w:lvl>
  </w:abstractNum>
  <w:abstractNum w:abstractNumId="16">
    <w:nsid w:val="3AD11234"/>
    <w:multiLevelType w:val="hybridMultilevel"/>
    <w:tmpl w:val="30962FD0"/>
    <w:lvl w:ilvl="0" w:tplc="A2BA69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C2A625B"/>
    <w:multiLevelType w:val="hybridMultilevel"/>
    <w:tmpl w:val="248C91F2"/>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CBC38C1"/>
    <w:multiLevelType w:val="hybridMultilevel"/>
    <w:tmpl w:val="C9D23A1A"/>
    <w:lvl w:ilvl="0" w:tplc="3B4E71CA">
      <w:start w:val="1"/>
      <w:numFmt w:val="decimal"/>
      <w:lvlText w:val="%1."/>
      <w:lvlJc w:val="left"/>
      <w:pPr>
        <w:ind w:left="927" w:hanging="360"/>
      </w:pPr>
      <w:rPr>
        <w:rFonts w:eastAsia="Calibr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3FE868D1"/>
    <w:multiLevelType w:val="hybridMultilevel"/>
    <w:tmpl w:val="EAD23D02"/>
    <w:lvl w:ilvl="0" w:tplc="A2BA69BC">
      <w:start w:val="1"/>
      <w:numFmt w:val="bullet"/>
      <w:lvlText w:val=""/>
      <w:lvlJc w:val="left"/>
      <w:pPr>
        <w:ind w:left="1287"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41C6029F"/>
    <w:multiLevelType w:val="hybridMultilevel"/>
    <w:tmpl w:val="7722D150"/>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4954334"/>
    <w:multiLevelType w:val="hybridMultilevel"/>
    <w:tmpl w:val="B1929FA2"/>
    <w:lvl w:ilvl="0" w:tplc="DA1611F2">
      <w:numFmt w:val="bullet"/>
      <w:lvlText w:val="-"/>
      <w:lvlJc w:val="left"/>
      <w:pPr>
        <w:ind w:left="1428" w:hanging="360"/>
      </w:pPr>
      <w:rPr>
        <w:rFonts w:ascii="Courier New" w:hAnsi="Courier New"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4FAF26AC"/>
    <w:multiLevelType w:val="hybridMultilevel"/>
    <w:tmpl w:val="955EB1F2"/>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05D4936"/>
    <w:multiLevelType w:val="hybridMultilevel"/>
    <w:tmpl w:val="C8EA553E"/>
    <w:lvl w:ilvl="0" w:tplc="D6505206">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57552388"/>
    <w:multiLevelType w:val="hybridMultilevel"/>
    <w:tmpl w:val="909C4DA8"/>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59B65F57"/>
    <w:multiLevelType w:val="hybridMultilevel"/>
    <w:tmpl w:val="91944150"/>
    <w:lvl w:ilvl="0" w:tplc="A2BA69B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5ABC3746"/>
    <w:multiLevelType w:val="hybridMultilevel"/>
    <w:tmpl w:val="4E602A3C"/>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C9620DA"/>
    <w:multiLevelType w:val="hybridMultilevel"/>
    <w:tmpl w:val="6F7C5132"/>
    <w:lvl w:ilvl="0" w:tplc="7618E4A0">
      <w:start w:val="1"/>
      <w:numFmt w:val="decimal"/>
      <w:lvlText w:val="%1."/>
      <w:lvlJc w:val="left"/>
      <w:pPr>
        <w:ind w:left="1097" w:hanging="360"/>
      </w:pPr>
      <w:rPr>
        <w:rFonts w:eastAsia="Calibri"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28">
    <w:nsid w:val="5CF0248E"/>
    <w:multiLevelType w:val="hybridMultilevel"/>
    <w:tmpl w:val="23BEBA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nsid w:val="628C5FA2"/>
    <w:multiLevelType w:val="hybridMultilevel"/>
    <w:tmpl w:val="06C0771A"/>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65262A65"/>
    <w:multiLevelType w:val="hybridMultilevel"/>
    <w:tmpl w:val="3A1493C8"/>
    <w:lvl w:ilvl="0" w:tplc="A2BA69B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677C4EDD"/>
    <w:multiLevelType w:val="hybridMultilevel"/>
    <w:tmpl w:val="62C6C436"/>
    <w:lvl w:ilvl="0" w:tplc="A2BA69B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69827697"/>
    <w:multiLevelType w:val="hybridMultilevel"/>
    <w:tmpl w:val="9AF2E160"/>
    <w:lvl w:ilvl="0" w:tplc="D65052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6D4A7613"/>
    <w:multiLevelType w:val="hybridMultilevel"/>
    <w:tmpl w:val="FDF444F6"/>
    <w:lvl w:ilvl="0" w:tplc="A2BA69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E837057"/>
    <w:multiLevelType w:val="hybridMultilevel"/>
    <w:tmpl w:val="31CE1762"/>
    <w:lvl w:ilvl="0" w:tplc="A2BA69B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70373DA6"/>
    <w:multiLevelType w:val="hybridMultilevel"/>
    <w:tmpl w:val="A9607D0C"/>
    <w:lvl w:ilvl="0" w:tplc="A2BA69B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2EB615F"/>
    <w:multiLevelType w:val="hybridMultilevel"/>
    <w:tmpl w:val="7214F81E"/>
    <w:lvl w:ilvl="0" w:tplc="A2BA69BC">
      <w:start w:val="1"/>
      <w:numFmt w:val="bullet"/>
      <w:lvlText w:val=""/>
      <w:lvlJc w:val="left"/>
      <w:pPr>
        <w:ind w:left="928" w:hanging="360"/>
      </w:pPr>
      <w:rPr>
        <w:rFonts w:ascii="Symbol" w:hAnsi="Symbol"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7">
    <w:nsid w:val="72FC04A4"/>
    <w:multiLevelType w:val="hybridMultilevel"/>
    <w:tmpl w:val="99C8210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79353A34"/>
    <w:multiLevelType w:val="singleLevel"/>
    <w:tmpl w:val="886C197C"/>
    <w:lvl w:ilvl="0">
      <w:start w:val="1"/>
      <w:numFmt w:val="decimal"/>
      <w:lvlText w:val="%1."/>
      <w:legacy w:legacy="1" w:legacySpace="0" w:legacyIndent="238"/>
      <w:lvlJc w:val="left"/>
      <w:rPr>
        <w:rFonts w:ascii="Times New Roman" w:hAnsi="Times New Roman" w:hint="default"/>
        <w:b w:val="0"/>
      </w:rPr>
    </w:lvl>
  </w:abstractNum>
  <w:abstractNum w:abstractNumId="39">
    <w:nsid w:val="7E597E1F"/>
    <w:multiLevelType w:val="hybridMultilevel"/>
    <w:tmpl w:val="61765DDE"/>
    <w:lvl w:ilvl="0" w:tplc="DA1611F2">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8"/>
  </w:num>
  <w:num w:numId="2">
    <w:abstractNumId w:val="16"/>
  </w:num>
  <w:num w:numId="3">
    <w:abstractNumId w:val="5"/>
  </w:num>
  <w:num w:numId="4">
    <w:abstractNumId w:val="37"/>
  </w:num>
  <w:num w:numId="5">
    <w:abstractNumId w:val="6"/>
  </w:num>
  <w:num w:numId="6">
    <w:abstractNumId w:val="32"/>
  </w:num>
  <w:num w:numId="7">
    <w:abstractNumId w:val="23"/>
  </w:num>
  <w:num w:numId="8">
    <w:abstractNumId w:val="11"/>
  </w:num>
  <w:num w:numId="9">
    <w:abstractNumId w:val="26"/>
  </w:num>
  <w:num w:numId="10">
    <w:abstractNumId w:val="17"/>
  </w:num>
  <w:num w:numId="11">
    <w:abstractNumId w:val="22"/>
  </w:num>
  <w:num w:numId="12">
    <w:abstractNumId w:val="36"/>
  </w:num>
  <w:num w:numId="13">
    <w:abstractNumId w:val="8"/>
  </w:num>
  <w:num w:numId="14">
    <w:abstractNumId w:val="2"/>
  </w:num>
  <w:num w:numId="15">
    <w:abstractNumId w:val="9"/>
  </w:num>
  <w:num w:numId="16">
    <w:abstractNumId w:val="31"/>
  </w:num>
  <w:num w:numId="17">
    <w:abstractNumId w:val="30"/>
  </w:num>
  <w:num w:numId="18">
    <w:abstractNumId w:val="35"/>
  </w:num>
  <w:num w:numId="19">
    <w:abstractNumId w:val="20"/>
  </w:num>
  <w:num w:numId="20">
    <w:abstractNumId w:val="4"/>
  </w:num>
  <w:num w:numId="21">
    <w:abstractNumId w:val="12"/>
  </w:num>
  <w:num w:numId="22">
    <w:abstractNumId w:val="34"/>
  </w:num>
  <w:num w:numId="23">
    <w:abstractNumId w:val="19"/>
  </w:num>
  <w:num w:numId="24">
    <w:abstractNumId w:val="3"/>
  </w:num>
  <w:num w:numId="25">
    <w:abstractNumId w:val="7"/>
  </w:num>
  <w:num w:numId="26">
    <w:abstractNumId w:val="13"/>
  </w:num>
  <w:num w:numId="27">
    <w:abstractNumId w:val="33"/>
  </w:num>
  <w:num w:numId="28">
    <w:abstractNumId w:val="0"/>
  </w:num>
  <w:num w:numId="29">
    <w:abstractNumId w:val="29"/>
  </w:num>
  <w:num w:numId="30">
    <w:abstractNumId w:val="10"/>
  </w:num>
  <w:num w:numId="31">
    <w:abstractNumId w:val="24"/>
  </w:num>
  <w:num w:numId="32">
    <w:abstractNumId w:val="25"/>
  </w:num>
  <w:num w:numId="33">
    <w:abstractNumId w:val="38"/>
  </w:num>
  <w:num w:numId="34">
    <w:abstractNumId w:val="27"/>
  </w:num>
  <w:num w:numId="35">
    <w:abstractNumId w:val="18"/>
  </w:num>
  <w:num w:numId="36">
    <w:abstractNumId w:val="14"/>
  </w:num>
  <w:num w:numId="37">
    <w:abstractNumId w:val="39"/>
  </w:num>
  <w:num w:numId="38">
    <w:abstractNumId w:val="21"/>
  </w:num>
  <w:num w:numId="39">
    <w:abstractNumId w:val="15"/>
  </w:num>
  <w:num w:numId="40">
    <w:abstractNumId w:val="1"/>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9"/>
  <w:characterSpacingControl w:val="doNotCompress"/>
  <w:footnotePr>
    <w:footnote w:id="0"/>
    <w:footnote w:id="1"/>
  </w:footnotePr>
  <w:endnotePr>
    <w:endnote w:id="0"/>
    <w:endnote w:id="1"/>
  </w:endnotePr>
  <w:compat/>
  <w:rsids>
    <w:rsidRoot w:val="00EE2F9C"/>
    <w:rsid w:val="0000063F"/>
    <w:rsid w:val="000039B3"/>
    <w:rsid w:val="00036694"/>
    <w:rsid w:val="00037CE4"/>
    <w:rsid w:val="000514A3"/>
    <w:rsid w:val="00072591"/>
    <w:rsid w:val="00072C46"/>
    <w:rsid w:val="00073397"/>
    <w:rsid w:val="00090460"/>
    <w:rsid w:val="000B09D7"/>
    <w:rsid w:val="000B2C6B"/>
    <w:rsid w:val="000C6BF4"/>
    <w:rsid w:val="000D38F9"/>
    <w:rsid w:val="000D53CD"/>
    <w:rsid w:val="000D7D5C"/>
    <w:rsid w:val="000E0FE0"/>
    <w:rsid w:val="000E426C"/>
    <w:rsid w:val="000F61D4"/>
    <w:rsid w:val="0010530F"/>
    <w:rsid w:val="00116A94"/>
    <w:rsid w:val="00132DE0"/>
    <w:rsid w:val="00160C18"/>
    <w:rsid w:val="00163AB1"/>
    <w:rsid w:val="00174372"/>
    <w:rsid w:val="0017593E"/>
    <w:rsid w:val="00181616"/>
    <w:rsid w:val="001934CB"/>
    <w:rsid w:val="0019713E"/>
    <w:rsid w:val="001A70B3"/>
    <w:rsid w:val="001B0C3D"/>
    <w:rsid w:val="001B2954"/>
    <w:rsid w:val="001C75CE"/>
    <w:rsid w:val="001F16DB"/>
    <w:rsid w:val="001F76A4"/>
    <w:rsid w:val="0020001A"/>
    <w:rsid w:val="00203A34"/>
    <w:rsid w:val="00203ADF"/>
    <w:rsid w:val="00246EE8"/>
    <w:rsid w:val="0027480D"/>
    <w:rsid w:val="00283E5B"/>
    <w:rsid w:val="002C0DCC"/>
    <w:rsid w:val="002E269B"/>
    <w:rsid w:val="002F5046"/>
    <w:rsid w:val="00306DF3"/>
    <w:rsid w:val="00331D82"/>
    <w:rsid w:val="003A019F"/>
    <w:rsid w:val="003B2A90"/>
    <w:rsid w:val="003E3819"/>
    <w:rsid w:val="003F1DEC"/>
    <w:rsid w:val="00401A11"/>
    <w:rsid w:val="00416BB0"/>
    <w:rsid w:val="00423CA1"/>
    <w:rsid w:val="00427BC0"/>
    <w:rsid w:val="00443C30"/>
    <w:rsid w:val="00443F5A"/>
    <w:rsid w:val="00452092"/>
    <w:rsid w:val="00452656"/>
    <w:rsid w:val="004A071A"/>
    <w:rsid w:val="004B5C05"/>
    <w:rsid w:val="004D56C5"/>
    <w:rsid w:val="004E6B72"/>
    <w:rsid w:val="00500C79"/>
    <w:rsid w:val="00515606"/>
    <w:rsid w:val="00525D6D"/>
    <w:rsid w:val="005427DF"/>
    <w:rsid w:val="00561434"/>
    <w:rsid w:val="00563BB5"/>
    <w:rsid w:val="00584E92"/>
    <w:rsid w:val="00597919"/>
    <w:rsid w:val="005A39F8"/>
    <w:rsid w:val="005B142E"/>
    <w:rsid w:val="005B78CC"/>
    <w:rsid w:val="005D373C"/>
    <w:rsid w:val="005D3D95"/>
    <w:rsid w:val="005D6D4C"/>
    <w:rsid w:val="005F540B"/>
    <w:rsid w:val="006004B6"/>
    <w:rsid w:val="0060454D"/>
    <w:rsid w:val="00607C3B"/>
    <w:rsid w:val="00615292"/>
    <w:rsid w:val="006159E6"/>
    <w:rsid w:val="00627BC8"/>
    <w:rsid w:val="006309EE"/>
    <w:rsid w:val="00654C39"/>
    <w:rsid w:val="006571E2"/>
    <w:rsid w:val="0067029B"/>
    <w:rsid w:val="006840D8"/>
    <w:rsid w:val="006A21BD"/>
    <w:rsid w:val="006C1444"/>
    <w:rsid w:val="006C4BD2"/>
    <w:rsid w:val="006E4EE1"/>
    <w:rsid w:val="006E6711"/>
    <w:rsid w:val="006F16B0"/>
    <w:rsid w:val="006F44EB"/>
    <w:rsid w:val="00706D5F"/>
    <w:rsid w:val="00714085"/>
    <w:rsid w:val="007156C5"/>
    <w:rsid w:val="00735D9D"/>
    <w:rsid w:val="0073658B"/>
    <w:rsid w:val="007449E7"/>
    <w:rsid w:val="0075419A"/>
    <w:rsid w:val="00775561"/>
    <w:rsid w:val="007768EC"/>
    <w:rsid w:val="00791EE5"/>
    <w:rsid w:val="00792F08"/>
    <w:rsid w:val="0079367D"/>
    <w:rsid w:val="007C4DCA"/>
    <w:rsid w:val="007D3826"/>
    <w:rsid w:val="007E19DD"/>
    <w:rsid w:val="007F4FAE"/>
    <w:rsid w:val="0080148E"/>
    <w:rsid w:val="00807D4B"/>
    <w:rsid w:val="00814E33"/>
    <w:rsid w:val="008235D3"/>
    <w:rsid w:val="00833C0D"/>
    <w:rsid w:val="00856BCA"/>
    <w:rsid w:val="00866D82"/>
    <w:rsid w:val="0088069A"/>
    <w:rsid w:val="0088796C"/>
    <w:rsid w:val="008A43A2"/>
    <w:rsid w:val="008C0892"/>
    <w:rsid w:val="008C481D"/>
    <w:rsid w:val="008C670E"/>
    <w:rsid w:val="008C73B9"/>
    <w:rsid w:val="008D7C97"/>
    <w:rsid w:val="00906124"/>
    <w:rsid w:val="009117BB"/>
    <w:rsid w:val="0091377D"/>
    <w:rsid w:val="00932C03"/>
    <w:rsid w:val="00934E4A"/>
    <w:rsid w:val="009475BA"/>
    <w:rsid w:val="0095616C"/>
    <w:rsid w:val="00965A64"/>
    <w:rsid w:val="00970C82"/>
    <w:rsid w:val="009C15C6"/>
    <w:rsid w:val="009C3AB9"/>
    <w:rsid w:val="00A02098"/>
    <w:rsid w:val="00A341C9"/>
    <w:rsid w:val="00A57CF8"/>
    <w:rsid w:val="00A57E3E"/>
    <w:rsid w:val="00A647CD"/>
    <w:rsid w:val="00A80238"/>
    <w:rsid w:val="00A876E5"/>
    <w:rsid w:val="00A95C1E"/>
    <w:rsid w:val="00AA43A2"/>
    <w:rsid w:val="00AB1FEF"/>
    <w:rsid w:val="00AC0DD6"/>
    <w:rsid w:val="00AC1131"/>
    <w:rsid w:val="00AD60F9"/>
    <w:rsid w:val="00AF167E"/>
    <w:rsid w:val="00AF27E5"/>
    <w:rsid w:val="00B21E0B"/>
    <w:rsid w:val="00B57136"/>
    <w:rsid w:val="00B8303A"/>
    <w:rsid w:val="00B8524A"/>
    <w:rsid w:val="00B91C87"/>
    <w:rsid w:val="00B93F55"/>
    <w:rsid w:val="00B957DC"/>
    <w:rsid w:val="00BA1D9F"/>
    <w:rsid w:val="00BB1BFF"/>
    <w:rsid w:val="00BB2ED7"/>
    <w:rsid w:val="00BD17E0"/>
    <w:rsid w:val="00BF17C4"/>
    <w:rsid w:val="00C21858"/>
    <w:rsid w:val="00C24953"/>
    <w:rsid w:val="00C26423"/>
    <w:rsid w:val="00C30953"/>
    <w:rsid w:val="00C325AB"/>
    <w:rsid w:val="00C441FB"/>
    <w:rsid w:val="00C45DF4"/>
    <w:rsid w:val="00C55CFB"/>
    <w:rsid w:val="00C56FA4"/>
    <w:rsid w:val="00C62540"/>
    <w:rsid w:val="00C7502E"/>
    <w:rsid w:val="00C87FE6"/>
    <w:rsid w:val="00C96A90"/>
    <w:rsid w:val="00CB1057"/>
    <w:rsid w:val="00CC22D7"/>
    <w:rsid w:val="00CD0ADB"/>
    <w:rsid w:val="00CD24D2"/>
    <w:rsid w:val="00CD2C09"/>
    <w:rsid w:val="00CD5FA6"/>
    <w:rsid w:val="00D00626"/>
    <w:rsid w:val="00D2585D"/>
    <w:rsid w:val="00D654C1"/>
    <w:rsid w:val="00D7449A"/>
    <w:rsid w:val="00D80950"/>
    <w:rsid w:val="00DA05F6"/>
    <w:rsid w:val="00DA1B8D"/>
    <w:rsid w:val="00DA4F22"/>
    <w:rsid w:val="00DA58B0"/>
    <w:rsid w:val="00DB3C2E"/>
    <w:rsid w:val="00DB4B65"/>
    <w:rsid w:val="00DB6BBC"/>
    <w:rsid w:val="00DE66C1"/>
    <w:rsid w:val="00DE6E0E"/>
    <w:rsid w:val="00E42A2D"/>
    <w:rsid w:val="00E62D1C"/>
    <w:rsid w:val="00E72EE2"/>
    <w:rsid w:val="00E85E19"/>
    <w:rsid w:val="00E860BB"/>
    <w:rsid w:val="00EA00C8"/>
    <w:rsid w:val="00EA3EC3"/>
    <w:rsid w:val="00EA6DAE"/>
    <w:rsid w:val="00EB5FFA"/>
    <w:rsid w:val="00ED1045"/>
    <w:rsid w:val="00EE2F9C"/>
    <w:rsid w:val="00EF29CD"/>
    <w:rsid w:val="00EF5AB3"/>
    <w:rsid w:val="00F0441F"/>
    <w:rsid w:val="00F04CDE"/>
    <w:rsid w:val="00F065ED"/>
    <w:rsid w:val="00F07AA5"/>
    <w:rsid w:val="00F312E7"/>
    <w:rsid w:val="00F32AD3"/>
    <w:rsid w:val="00F60055"/>
    <w:rsid w:val="00F736B9"/>
    <w:rsid w:val="00F80E5A"/>
    <w:rsid w:val="00F95A97"/>
    <w:rsid w:val="00FD1A8A"/>
    <w:rsid w:val="00FD1F9C"/>
    <w:rsid w:val="00FD20D9"/>
    <w:rsid w:val="00FD7BAE"/>
    <w:rsid w:val="00FE35D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C6B"/>
    <w:pPr>
      <w:spacing w:after="0" w:line="360" w:lineRule="auto"/>
      <w:ind w:firstLine="567"/>
      <w:jc w:val="both"/>
    </w:pPr>
    <w:rPr>
      <w:rFonts w:ascii="Times New Roman" w:eastAsia="Calibri" w:hAnsi="Times New Roman" w:cs="Times New Roman"/>
      <w:sz w:val="28"/>
      <w:lang w:val="uk-UA"/>
    </w:rPr>
  </w:style>
  <w:style w:type="paragraph" w:styleId="1">
    <w:name w:val="heading 1"/>
    <w:basedOn w:val="a"/>
    <w:link w:val="10"/>
    <w:uiPriority w:val="9"/>
    <w:qFormat/>
    <w:rsid w:val="004A071A"/>
    <w:pPr>
      <w:outlineLvl w:val="0"/>
    </w:pPr>
    <w:rPr>
      <w:rFonts w:eastAsia="Times New Roman"/>
      <w:b/>
      <w:bCs/>
      <w:kern w:val="36"/>
      <w:szCs w:val="48"/>
      <w:lang w:eastAsia="uk-UA"/>
    </w:rPr>
  </w:style>
  <w:style w:type="paragraph" w:styleId="2">
    <w:name w:val="heading 2"/>
    <w:basedOn w:val="a"/>
    <w:next w:val="a"/>
    <w:link w:val="20"/>
    <w:uiPriority w:val="9"/>
    <w:semiHidden/>
    <w:unhideWhenUsed/>
    <w:qFormat/>
    <w:rsid w:val="008C670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25D6D"/>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071A"/>
    <w:rPr>
      <w:rFonts w:ascii="Times New Roman" w:eastAsia="Times New Roman" w:hAnsi="Times New Roman" w:cs="Times New Roman"/>
      <w:b/>
      <w:bCs/>
      <w:kern w:val="36"/>
      <w:sz w:val="28"/>
      <w:szCs w:val="48"/>
      <w:lang w:val="uk-UA" w:eastAsia="uk-UA"/>
    </w:rPr>
  </w:style>
  <w:style w:type="character" w:styleId="a3">
    <w:name w:val="Hyperlink"/>
    <w:basedOn w:val="a0"/>
    <w:uiPriority w:val="99"/>
    <w:unhideWhenUsed/>
    <w:rsid w:val="001F16DB"/>
    <w:rPr>
      <w:color w:val="0000FF"/>
      <w:u w:val="single"/>
    </w:rPr>
  </w:style>
  <w:style w:type="paragraph" w:styleId="a4">
    <w:name w:val="Normal (Web)"/>
    <w:basedOn w:val="a"/>
    <w:uiPriority w:val="99"/>
    <w:unhideWhenUsed/>
    <w:rsid w:val="00073397"/>
    <w:pPr>
      <w:spacing w:before="100" w:beforeAutospacing="1" w:after="100" w:afterAutospacing="1" w:line="240" w:lineRule="auto"/>
      <w:jc w:val="left"/>
    </w:pPr>
    <w:rPr>
      <w:rFonts w:eastAsia="Times New Roman"/>
      <w:sz w:val="24"/>
      <w:szCs w:val="24"/>
      <w:lang w:val="ru-RU" w:eastAsia="ru-RU"/>
    </w:rPr>
  </w:style>
  <w:style w:type="character" w:styleId="a5">
    <w:name w:val="Strong"/>
    <w:basedOn w:val="a0"/>
    <w:uiPriority w:val="22"/>
    <w:qFormat/>
    <w:rsid w:val="00FE35D8"/>
    <w:rPr>
      <w:b/>
      <w:bCs/>
    </w:rPr>
  </w:style>
  <w:style w:type="character" w:customStyle="1" w:styleId="30">
    <w:name w:val="Заголовок 3 Знак"/>
    <w:basedOn w:val="a0"/>
    <w:link w:val="3"/>
    <w:uiPriority w:val="9"/>
    <w:semiHidden/>
    <w:rsid w:val="00525D6D"/>
    <w:rPr>
      <w:rFonts w:asciiTheme="majorHAnsi" w:eastAsiaTheme="majorEastAsia" w:hAnsiTheme="majorHAnsi" w:cstheme="majorBidi"/>
      <w:color w:val="1F4D78" w:themeColor="accent1" w:themeShade="7F"/>
      <w:sz w:val="24"/>
      <w:szCs w:val="24"/>
      <w:lang w:val="uk-UA"/>
    </w:rPr>
  </w:style>
  <w:style w:type="character" w:customStyle="1" w:styleId="mw-headline">
    <w:name w:val="mw-headline"/>
    <w:basedOn w:val="a0"/>
    <w:rsid w:val="00525D6D"/>
  </w:style>
  <w:style w:type="character" w:customStyle="1" w:styleId="mw-editsection">
    <w:name w:val="mw-editsection"/>
    <w:basedOn w:val="a0"/>
    <w:rsid w:val="00525D6D"/>
  </w:style>
  <w:style w:type="character" w:customStyle="1" w:styleId="mw-editsection-bracket">
    <w:name w:val="mw-editsection-bracket"/>
    <w:basedOn w:val="a0"/>
    <w:rsid w:val="00525D6D"/>
  </w:style>
  <w:style w:type="character" w:customStyle="1" w:styleId="mw-editsection-divider">
    <w:name w:val="mw-editsection-divider"/>
    <w:basedOn w:val="a0"/>
    <w:rsid w:val="00525D6D"/>
  </w:style>
  <w:style w:type="paragraph" w:styleId="a6">
    <w:name w:val="List Paragraph"/>
    <w:basedOn w:val="a"/>
    <w:uiPriority w:val="34"/>
    <w:qFormat/>
    <w:rsid w:val="00525D6D"/>
    <w:pPr>
      <w:ind w:left="720"/>
      <w:contextualSpacing/>
    </w:pPr>
  </w:style>
  <w:style w:type="paragraph" w:styleId="a7">
    <w:name w:val="header"/>
    <w:basedOn w:val="a"/>
    <w:link w:val="a8"/>
    <w:uiPriority w:val="99"/>
    <w:unhideWhenUsed/>
    <w:rsid w:val="00627BC8"/>
    <w:pPr>
      <w:tabs>
        <w:tab w:val="center" w:pos="4677"/>
        <w:tab w:val="right" w:pos="9355"/>
      </w:tabs>
      <w:spacing w:line="240" w:lineRule="auto"/>
    </w:pPr>
  </w:style>
  <w:style w:type="character" w:customStyle="1" w:styleId="a8">
    <w:name w:val="Верхний колонтитул Знак"/>
    <w:basedOn w:val="a0"/>
    <w:link w:val="a7"/>
    <w:uiPriority w:val="99"/>
    <w:rsid w:val="00627BC8"/>
    <w:rPr>
      <w:rFonts w:ascii="Calibri" w:eastAsia="Calibri" w:hAnsi="Calibri" w:cs="Times New Roman"/>
      <w:lang w:val="uk-UA"/>
    </w:rPr>
  </w:style>
  <w:style w:type="paragraph" w:styleId="a9">
    <w:name w:val="footer"/>
    <w:basedOn w:val="a"/>
    <w:link w:val="aa"/>
    <w:uiPriority w:val="99"/>
    <w:unhideWhenUsed/>
    <w:rsid w:val="00627BC8"/>
    <w:pPr>
      <w:tabs>
        <w:tab w:val="center" w:pos="4677"/>
        <w:tab w:val="right" w:pos="9355"/>
      </w:tabs>
      <w:spacing w:line="240" w:lineRule="auto"/>
    </w:pPr>
  </w:style>
  <w:style w:type="character" w:customStyle="1" w:styleId="aa">
    <w:name w:val="Нижний колонтитул Знак"/>
    <w:basedOn w:val="a0"/>
    <w:link w:val="a9"/>
    <w:uiPriority w:val="99"/>
    <w:rsid w:val="00627BC8"/>
    <w:rPr>
      <w:rFonts w:ascii="Calibri" w:eastAsia="Calibri" w:hAnsi="Calibri" w:cs="Times New Roman"/>
      <w:lang w:val="uk-UA"/>
    </w:rPr>
  </w:style>
  <w:style w:type="character" w:styleId="ab">
    <w:name w:val="page number"/>
    <w:basedOn w:val="a0"/>
    <w:uiPriority w:val="99"/>
    <w:semiHidden/>
    <w:unhideWhenUsed/>
    <w:rsid w:val="00627BC8"/>
  </w:style>
  <w:style w:type="character" w:customStyle="1" w:styleId="20">
    <w:name w:val="Заголовок 2 Знак"/>
    <w:basedOn w:val="a0"/>
    <w:link w:val="2"/>
    <w:uiPriority w:val="9"/>
    <w:semiHidden/>
    <w:rsid w:val="008C670E"/>
    <w:rPr>
      <w:rFonts w:asciiTheme="majorHAnsi" w:eastAsiaTheme="majorEastAsia" w:hAnsiTheme="majorHAnsi" w:cstheme="majorBidi"/>
      <w:color w:val="2E74B5" w:themeColor="accent1" w:themeShade="BF"/>
      <w:sz w:val="26"/>
      <w:szCs w:val="26"/>
      <w:lang w:val="uk-UA"/>
    </w:rPr>
  </w:style>
  <w:style w:type="paragraph" w:customStyle="1" w:styleId="Normal0">
    <w:name w:val="Normal_0"/>
    <w:qFormat/>
    <w:rsid w:val="00ED1045"/>
    <w:pPr>
      <w:spacing w:after="0" w:line="360" w:lineRule="auto"/>
      <w:ind w:firstLine="567"/>
      <w:jc w:val="both"/>
    </w:pPr>
    <w:rPr>
      <w:rFonts w:ascii="Times New Roman" w:eastAsia="Times New Roman" w:hAnsi="Times New Roman" w:cs="Times New Roman"/>
      <w:sz w:val="28"/>
      <w:lang w:eastAsia="ru-RU"/>
    </w:rPr>
  </w:style>
  <w:style w:type="paragraph" w:customStyle="1" w:styleId="style1">
    <w:name w:val="style1"/>
    <w:basedOn w:val="Normal0"/>
    <w:uiPriority w:val="99"/>
    <w:rsid w:val="00F95A97"/>
    <w:pPr>
      <w:spacing w:before="100" w:beforeAutospacing="1" w:after="100" w:afterAutospacing="1" w:line="240" w:lineRule="auto"/>
    </w:pPr>
    <w:rPr>
      <w:sz w:val="24"/>
      <w:szCs w:val="24"/>
    </w:rPr>
  </w:style>
  <w:style w:type="paragraph" w:styleId="31">
    <w:name w:val="Body Text 3"/>
    <w:basedOn w:val="Normal0"/>
    <w:next w:val="Normal0"/>
    <w:link w:val="32"/>
    <w:uiPriority w:val="99"/>
    <w:rsid w:val="00F95A97"/>
    <w:pPr>
      <w:autoSpaceDE w:val="0"/>
      <w:autoSpaceDN w:val="0"/>
      <w:adjustRightInd w:val="0"/>
      <w:spacing w:line="240" w:lineRule="auto"/>
    </w:pPr>
    <w:rPr>
      <w:rFonts w:ascii="Arial" w:hAnsi="Arial" w:cs="Arial"/>
      <w:sz w:val="24"/>
      <w:szCs w:val="24"/>
      <w:lang w:eastAsia="en-US"/>
    </w:rPr>
  </w:style>
  <w:style w:type="character" w:customStyle="1" w:styleId="32">
    <w:name w:val="Основной текст 3 Знак"/>
    <w:basedOn w:val="a0"/>
    <w:link w:val="31"/>
    <w:uiPriority w:val="99"/>
    <w:rsid w:val="00F95A97"/>
    <w:rPr>
      <w:rFonts w:ascii="Arial" w:eastAsia="Times New Roman" w:hAnsi="Arial" w:cs="Arial"/>
      <w:sz w:val="24"/>
      <w:szCs w:val="24"/>
    </w:rPr>
  </w:style>
  <w:style w:type="paragraph" w:styleId="ac">
    <w:name w:val="Body Text"/>
    <w:basedOn w:val="Normal0"/>
    <w:next w:val="Normal0"/>
    <w:link w:val="ad"/>
    <w:uiPriority w:val="99"/>
    <w:rsid w:val="00F95A97"/>
    <w:pPr>
      <w:autoSpaceDE w:val="0"/>
      <w:autoSpaceDN w:val="0"/>
      <w:adjustRightInd w:val="0"/>
      <w:spacing w:line="240" w:lineRule="auto"/>
    </w:pPr>
    <w:rPr>
      <w:rFonts w:ascii="Arial" w:hAnsi="Arial" w:cs="Arial"/>
      <w:sz w:val="24"/>
      <w:szCs w:val="24"/>
      <w:lang w:eastAsia="en-US"/>
    </w:rPr>
  </w:style>
  <w:style w:type="character" w:customStyle="1" w:styleId="ad">
    <w:name w:val="Основной текст Знак"/>
    <w:basedOn w:val="a0"/>
    <w:link w:val="ac"/>
    <w:uiPriority w:val="99"/>
    <w:rsid w:val="00F95A97"/>
    <w:rPr>
      <w:rFonts w:ascii="Arial" w:eastAsia="Times New Roman" w:hAnsi="Arial" w:cs="Arial"/>
      <w:sz w:val="24"/>
      <w:szCs w:val="24"/>
    </w:rPr>
  </w:style>
  <w:style w:type="paragraph" w:customStyle="1" w:styleId="11">
    <w:name w:val="Обычный1"/>
    <w:uiPriority w:val="99"/>
    <w:rsid w:val="00F95A97"/>
    <w:pPr>
      <w:widowControl w:val="0"/>
      <w:spacing w:after="0" w:line="240" w:lineRule="auto"/>
    </w:pPr>
    <w:rPr>
      <w:rFonts w:ascii="Times New Roman" w:eastAsia="Times New Roman" w:hAnsi="Times New Roman" w:cs="Times New Roman"/>
      <w:sz w:val="20"/>
      <w:szCs w:val="20"/>
      <w:lang w:eastAsia="ru-RU"/>
    </w:rPr>
  </w:style>
  <w:style w:type="paragraph" w:styleId="ae">
    <w:name w:val="Subtitle"/>
    <w:basedOn w:val="2"/>
    <w:next w:val="a"/>
    <w:link w:val="af"/>
    <w:uiPriority w:val="11"/>
    <w:qFormat/>
    <w:rsid w:val="004A071A"/>
    <w:pPr>
      <w:numPr>
        <w:ilvl w:val="1"/>
      </w:numPr>
      <w:ind w:firstLine="567"/>
    </w:pPr>
    <w:rPr>
      <w:rFonts w:ascii="Times New Roman" w:eastAsiaTheme="minorEastAsia" w:hAnsi="Times New Roman" w:cstheme="minorBidi"/>
      <w:b/>
      <w:color w:val="000000" w:themeColor="text1"/>
      <w:spacing w:val="15"/>
      <w:sz w:val="28"/>
    </w:rPr>
  </w:style>
  <w:style w:type="character" w:customStyle="1" w:styleId="af">
    <w:name w:val="Подзаголовок Знак"/>
    <w:basedOn w:val="a0"/>
    <w:link w:val="ae"/>
    <w:uiPriority w:val="11"/>
    <w:rsid w:val="004A071A"/>
    <w:rPr>
      <w:rFonts w:ascii="Times New Roman" w:eastAsiaTheme="minorEastAsia" w:hAnsi="Times New Roman"/>
      <w:b/>
      <w:color w:val="000000" w:themeColor="text1"/>
      <w:spacing w:val="15"/>
      <w:sz w:val="28"/>
      <w:szCs w:val="26"/>
      <w:lang w:val="uk-UA"/>
    </w:rPr>
  </w:style>
  <w:style w:type="paragraph" w:styleId="af0">
    <w:name w:val="TOC Heading"/>
    <w:basedOn w:val="1"/>
    <w:next w:val="a"/>
    <w:uiPriority w:val="39"/>
    <w:unhideWhenUsed/>
    <w:qFormat/>
    <w:rsid w:val="004A071A"/>
    <w:pPr>
      <w:keepNext/>
      <w:keepLines/>
      <w:spacing w:before="240" w:line="259" w:lineRule="auto"/>
      <w:jc w:val="left"/>
      <w:outlineLvl w:val="9"/>
    </w:pPr>
    <w:rPr>
      <w:rFonts w:asciiTheme="majorHAnsi" w:eastAsiaTheme="majorEastAsia" w:hAnsiTheme="majorHAnsi" w:cstheme="majorBidi"/>
      <w:b w:val="0"/>
      <w:bCs w:val="0"/>
      <w:color w:val="2E74B5" w:themeColor="accent1" w:themeShade="BF"/>
      <w:kern w:val="0"/>
      <w:sz w:val="32"/>
      <w:szCs w:val="32"/>
      <w:lang w:val="ru-RU" w:eastAsia="ru-RU"/>
    </w:rPr>
  </w:style>
  <w:style w:type="paragraph" w:styleId="12">
    <w:name w:val="toc 1"/>
    <w:basedOn w:val="a"/>
    <w:next w:val="a"/>
    <w:autoRedefine/>
    <w:uiPriority w:val="39"/>
    <w:unhideWhenUsed/>
    <w:rsid w:val="006F16B0"/>
    <w:pPr>
      <w:tabs>
        <w:tab w:val="right" w:leader="dot" w:pos="9345"/>
      </w:tabs>
      <w:ind w:firstLine="0"/>
    </w:pPr>
    <w:rPr>
      <w:noProof/>
    </w:rPr>
  </w:style>
  <w:style w:type="paragraph" w:styleId="21">
    <w:name w:val="toc 2"/>
    <w:basedOn w:val="a"/>
    <w:next w:val="a"/>
    <w:autoRedefine/>
    <w:uiPriority w:val="39"/>
    <w:unhideWhenUsed/>
    <w:rsid w:val="00F80E5A"/>
    <w:pPr>
      <w:tabs>
        <w:tab w:val="left" w:pos="709"/>
        <w:tab w:val="right" w:leader="dot" w:pos="9345"/>
      </w:tabs>
      <w:spacing w:after="100"/>
      <w:ind w:left="220" w:firstLine="0"/>
    </w:pPr>
  </w:style>
  <w:style w:type="paragraph" w:styleId="af1">
    <w:name w:val="Balloon Text"/>
    <w:basedOn w:val="a"/>
    <w:link w:val="af2"/>
    <w:uiPriority w:val="99"/>
    <w:semiHidden/>
    <w:unhideWhenUsed/>
    <w:rsid w:val="00965A64"/>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965A64"/>
    <w:rPr>
      <w:rFonts w:ascii="Tahoma" w:eastAsia="Calibri" w:hAnsi="Tahoma" w:cs="Tahoma"/>
      <w:sz w:val="16"/>
      <w:szCs w:val="16"/>
      <w:lang w:val="uk-UA"/>
    </w:rPr>
  </w:style>
  <w:style w:type="character" w:styleId="af3">
    <w:name w:val="Placeholder Text"/>
    <w:basedOn w:val="a0"/>
    <w:uiPriority w:val="99"/>
    <w:semiHidden/>
    <w:rsid w:val="00EB5FFA"/>
    <w:rPr>
      <w:color w:val="808080"/>
    </w:rPr>
  </w:style>
  <w:style w:type="paragraph" w:customStyle="1" w:styleId="999">
    <w:name w:val="999. Реферат"/>
    <w:basedOn w:val="a"/>
    <w:rsid w:val="00F0441F"/>
    <w:pPr>
      <w:autoSpaceDE w:val="0"/>
      <w:autoSpaceDN w:val="0"/>
      <w:adjustRightInd w:val="0"/>
      <w:spacing w:line="240" w:lineRule="auto"/>
      <w:ind w:firstLine="283"/>
    </w:pPr>
    <w:rPr>
      <w:rFonts w:ascii="TimesET" w:eastAsia="Times New Roman" w:hAnsi="TimesET" w:cs="TimesET"/>
      <w:sz w:val="18"/>
      <w:szCs w:val="18"/>
      <w:lang w:val="ru-RU" w:eastAsia="ru-RU"/>
    </w:rPr>
  </w:style>
  <w:style w:type="paragraph" w:customStyle="1" w:styleId="210">
    <w:name w:val="Основной текст 21"/>
    <w:basedOn w:val="a"/>
    <w:rsid w:val="00F0441F"/>
    <w:pPr>
      <w:overflowPunct w:val="0"/>
      <w:autoSpaceDE w:val="0"/>
      <w:autoSpaceDN w:val="0"/>
      <w:adjustRightInd w:val="0"/>
      <w:ind w:firstLine="720"/>
      <w:textAlignment w:val="baseline"/>
    </w:pPr>
    <w:rPr>
      <w:rFonts w:eastAsia="Times New Roman"/>
      <w:szCs w:val="20"/>
      <w:lang w:val="ru-RU" w:eastAsia="ru-RU"/>
    </w:rPr>
  </w:style>
  <w:style w:type="paragraph" w:customStyle="1" w:styleId="af4">
    <w:name w:val="Знак Знак Знак Знак Знак Знак"/>
    <w:basedOn w:val="a"/>
    <w:rsid w:val="00F0441F"/>
    <w:pPr>
      <w:suppressAutoHyphens/>
      <w:spacing w:line="240" w:lineRule="auto"/>
      <w:ind w:firstLine="0"/>
      <w:jc w:val="left"/>
    </w:pPr>
    <w:rPr>
      <w:rFonts w:ascii="Verdana" w:eastAsia="Times New Roman" w:hAnsi="Verdana"/>
      <w:sz w:val="16"/>
      <w:szCs w:val="24"/>
      <w:lang w:val="en-US"/>
    </w:rPr>
  </w:style>
  <w:style w:type="character" w:customStyle="1" w:styleId="13">
    <w:name w:val="Неразрешенное упоминание1"/>
    <w:basedOn w:val="a0"/>
    <w:uiPriority w:val="99"/>
    <w:semiHidden/>
    <w:unhideWhenUsed/>
    <w:rsid w:val="00203ADF"/>
    <w:rPr>
      <w:color w:val="605E5C"/>
      <w:shd w:val="clear" w:color="auto" w:fill="E1DFDD"/>
    </w:rPr>
  </w:style>
  <w:style w:type="character" w:customStyle="1" w:styleId="tlid-translation">
    <w:name w:val="tlid-translation"/>
    <w:basedOn w:val="a0"/>
    <w:rsid w:val="00814E33"/>
  </w:style>
</w:styles>
</file>

<file path=word/webSettings.xml><?xml version="1.0" encoding="utf-8"?>
<w:webSettings xmlns:r="http://schemas.openxmlformats.org/officeDocument/2006/relationships" xmlns:w="http://schemas.openxmlformats.org/wordprocessingml/2006/main">
  <w:divs>
    <w:div w:id="217596127">
      <w:bodyDiv w:val="1"/>
      <w:marLeft w:val="0"/>
      <w:marRight w:val="0"/>
      <w:marTop w:val="0"/>
      <w:marBottom w:val="0"/>
      <w:divBdr>
        <w:top w:val="none" w:sz="0" w:space="0" w:color="auto"/>
        <w:left w:val="none" w:sz="0" w:space="0" w:color="auto"/>
        <w:bottom w:val="none" w:sz="0" w:space="0" w:color="auto"/>
        <w:right w:val="none" w:sz="0" w:space="0" w:color="auto"/>
      </w:divBdr>
    </w:div>
    <w:div w:id="389815510">
      <w:bodyDiv w:val="1"/>
      <w:marLeft w:val="0"/>
      <w:marRight w:val="0"/>
      <w:marTop w:val="0"/>
      <w:marBottom w:val="0"/>
      <w:divBdr>
        <w:top w:val="none" w:sz="0" w:space="0" w:color="auto"/>
        <w:left w:val="none" w:sz="0" w:space="0" w:color="auto"/>
        <w:bottom w:val="none" w:sz="0" w:space="0" w:color="auto"/>
        <w:right w:val="none" w:sz="0" w:space="0" w:color="auto"/>
      </w:divBdr>
    </w:div>
    <w:div w:id="965239666">
      <w:bodyDiv w:val="1"/>
      <w:marLeft w:val="0"/>
      <w:marRight w:val="0"/>
      <w:marTop w:val="0"/>
      <w:marBottom w:val="0"/>
      <w:divBdr>
        <w:top w:val="none" w:sz="0" w:space="0" w:color="auto"/>
        <w:left w:val="none" w:sz="0" w:space="0" w:color="auto"/>
        <w:bottom w:val="none" w:sz="0" w:space="0" w:color="auto"/>
        <w:right w:val="none" w:sz="0" w:space="0" w:color="auto"/>
      </w:divBdr>
    </w:div>
    <w:div w:id="1452044389">
      <w:bodyDiv w:val="1"/>
      <w:marLeft w:val="0"/>
      <w:marRight w:val="0"/>
      <w:marTop w:val="0"/>
      <w:marBottom w:val="0"/>
      <w:divBdr>
        <w:top w:val="none" w:sz="0" w:space="0" w:color="auto"/>
        <w:left w:val="none" w:sz="0" w:space="0" w:color="auto"/>
        <w:bottom w:val="none" w:sz="0" w:space="0" w:color="auto"/>
        <w:right w:val="none" w:sz="0" w:space="0" w:color="auto"/>
      </w:divBdr>
    </w:div>
    <w:div w:id="1585603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emf"/><Relationship Id="rId117" Type="http://schemas.openxmlformats.org/officeDocument/2006/relationships/image" Target="media/image44.wmf"/><Relationship Id="rId21" Type="http://schemas.openxmlformats.org/officeDocument/2006/relationships/hyperlink" Target="https://ru.wikipedia.org/wiki/%D0%90%D0%A1%D0%A3_%D0%A2%D0%9F" TargetMode="External"/><Relationship Id="rId42" Type="http://schemas.openxmlformats.org/officeDocument/2006/relationships/hyperlink" Target="https://mash-xxl.info/info/502045" TargetMode="External"/><Relationship Id="rId47" Type="http://schemas.openxmlformats.org/officeDocument/2006/relationships/hyperlink" Target="https://mash-xxl.info/info/216270" TargetMode="External"/><Relationship Id="rId63" Type="http://schemas.openxmlformats.org/officeDocument/2006/relationships/image" Target="media/image11.jpeg"/><Relationship Id="rId68" Type="http://schemas.openxmlformats.org/officeDocument/2006/relationships/image" Target="media/image12.png"/><Relationship Id="rId84" Type="http://schemas.openxmlformats.org/officeDocument/2006/relationships/image" Target="media/image27.wmf"/><Relationship Id="rId89" Type="http://schemas.openxmlformats.org/officeDocument/2006/relationships/oleObject" Target="embeddings/oleObject4.bin"/><Relationship Id="rId112" Type="http://schemas.openxmlformats.org/officeDocument/2006/relationships/oleObject" Target="embeddings/oleObject15.bin"/><Relationship Id="rId133" Type="http://schemas.openxmlformats.org/officeDocument/2006/relationships/image" Target="media/image52.wmf"/><Relationship Id="rId138" Type="http://schemas.openxmlformats.org/officeDocument/2006/relationships/oleObject" Target="embeddings/oleObject28.bin"/><Relationship Id="rId16" Type="http://schemas.openxmlformats.org/officeDocument/2006/relationships/hyperlink" Target="https://ru.wikipedia.org/wiki/%D0%A5%D0%B8%D0%BC%D0%B8%D1%87%D0%B5%D1%81%D0%BA%D0%B8%D0%B9_%D1%81%D0%BE%D1%81%D1%82%D0%B0%D0%B2" TargetMode="External"/><Relationship Id="rId107" Type="http://schemas.openxmlformats.org/officeDocument/2006/relationships/image" Target="media/image39.wmf"/><Relationship Id="rId11" Type="http://schemas.openxmlformats.org/officeDocument/2006/relationships/hyperlink" Target="https://ru.wikipedia.org/wiki/%D0%AD%D0%BD%D0%B5%D1%80%D0%B3%D0%B8%D1%8F" TargetMode="External"/><Relationship Id="rId32" Type="http://schemas.openxmlformats.org/officeDocument/2006/relationships/hyperlink" Target="https://mash-xxl.info/info/51269" TargetMode="External"/><Relationship Id="rId37" Type="http://schemas.openxmlformats.org/officeDocument/2006/relationships/hyperlink" Target="https://mash-xxl.info/info/4943" TargetMode="External"/><Relationship Id="rId53" Type="http://schemas.openxmlformats.org/officeDocument/2006/relationships/hyperlink" Target="https://ru.wikipedia.org/wiki/%D0%9A%D0%B0%D0%B1%D0%B5%D0%BB%D1%8C" TargetMode="External"/><Relationship Id="rId58" Type="http://schemas.openxmlformats.org/officeDocument/2006/relationships/image" Target="media/image6.jpeg"/><Relationship Id="rId74" Type="http://schemas.openxmlformats.org/officeDocument/2006/relationships/image" Target="media/image18.png"/><Relationship Id="rId79" Type="http://schemas.openxmlformats.org/officeDocument/2006/relationships/image" Target="media/image23.png"/><Relationship Id="rId102" Type="http://schemas.openxmlformats.org/officeDocument/2006/relationships/oleObject" Target="embeddings/oleObject10.bin"/><Relationship Id="rId123" Type="http://schemas.openxmlformats.org/officeDocument/2006/relationships/image" Target="media/image47.wmf"/><Relationship Id="rId128" Type="http://schemas.openxmlformats.org/officeDocument/2006/relationships/oleObject" Target="embeddings/oleObject23.bin"/><Relationship Id="rId144" Type="http://schemas.openxmlformats.org/officeDocument/2006/relationships/oleObject" Target="embeddings/oleObject31.bin"/><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30.wmf"/><Relationship Id="rId95" Type="http://schemas.openxmlformats.org/officeDocument/2006/relationships/oleObject" Target="embeddings/oleObject7.bin"/><Relationship Id="rId22" Type="http://schemas.openxmlformats.org/officeDocument/2006/relationships/hyperlink" Target="https://ru.wikipedia.org/wiki/%D0%96%D0%B8%D0%B4%D0%BA%D0%BE%D1%81%D1%82%D1%8C" TargetMode="External"/><Relationship Id="rId27" Type="http://schemas.openxmlformats.org/officeDocument/2006/relationships/hyperlink" Target="https://mash-xxl.info/info/743433" TargetMode="External"/><Relationship Id="rId43" Type="http://schemas.openxmlformats.org/officeDocument/2006/relationships/hyperlink" Target="https://mash-xxl.info/info/51269" TargetMode="External"/><Relationship Id="rId48" Type="http://schemas.openxmlformats.org/officeDocument/2006/relationships/hyperlink" Target="https://mash-xxl.info/info/255013" TargetMode="External"/><Relationship Id="rId64" Type="http://schemas.openxmlformats.org/officeDocument/2006/relationships/hyperlink" Target="http://plc-blog.com.ua/kvisionopc" TargetMode="External"/><Relationship Id="rId69" Type="http://schemas.openxmlformats.org/officeDocument/2006/relationships/image" Target="media/image13.png"/><Relationship Id="rId113" Type="http://schemas.openxmlformats.org/officeDocument/2006/relationships/image" Target="media/image42.wmf"/><Relationship Id="rId118" Type="http://schemas.openxmlformats.org/officeDocument/2006/relationships/oleObject" Target="embeddings/oleObject18.bin"/><Relationship Id="rId134" Type="http://schemas.openxmlformats.org/officeDocument/2006/relationships/oleObject" Target="embeddings/oleObject26.bin"/><Relationship Id="rId139" Type="http://schemas.openxmlformats.org/officeDocument/2006/relationships/image" Target="media/image55.wmf"/><Relationship Id="rId80" Type="http://schemas.openxmlformats.org/officeDocument/2006/relationships/image" Target="media/image24.png"/><Relationship Id="rId85" Type="http://schemas.openxmlformats.org/officeDocument/2006/relationships/oleObject" Target="embeddings/oleObject2.bin"/><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ru.wikipedia.org/wiki/%D0%94%D0%B0%D1%82%D1%87%D0%B8%D0%BA" TargetMode="External"/><Relationship Id="rId17" Type="http://schemas.openxmlformats.org/officeDocument/2006/relationships/hyperlink" Target="https://ru.wikipedia.org/wiki/%D0%9A%D0%BE%D0%BD%D1%81%D1%82%D1%80%D1%83%D0%BA%D1%86%D0%B8%D1%8F" TargetMode="External"/><Relationship Id="rId25" Type="http://schemas.openxmlformats.org/officeDocument/2006/relationships/image" Target="media/image2.png"/><Relationship Id="rId33" Type="http://schemas.openxmlformats.org/officeDocument/2006/relationships/hyperlink" Target="https://mash-xxl.info/info/227714" TargetMode="External"/><Relationship Id="rId38" Type="http://schemas.openxmlformats.org/officeDocument/2006/relationships/hyperlink" Target="https://mash-xxl.info/info/1089" TargetMode="External"/><Relationship Id="rId46" Type="http://schemas.openxmlformats.org/officeDocument/2006/relationships/hyperlink" Target="https://mash-xxl.info/info/50667" TargetMode="External"/><Relationship Id="rId59" Type="http://schemas.openxmlformats.org/officeDocument/2006/relationships/image" Target="media/image7.jpeg"/><Relationship Id="rId67" Type="http://schemas.openxmlformats.org/officeDocument/2006/relationships/hyperlink" Target="http://automation-system.ru/main/item/46-klassifikacziya-sistem-avtomaticheskogo-regulirovaniya.html" TargetMode="External"/><Relationship Id="rId103" Type="http://schemas.openxmlformats.org/officeDocument/2006/relationships/image" Target="media/image37.wmf"/><Relationship Id="rId108" Type="http://schemas.openxmlformats.org/officeDocument/2006/relationships/oleObject" Target="embeddings/oleObject13.bin"/><Relationship Id="rId116" Type="http://schemas.openxmlformats.org/officeDocument/2006/relationships/oleObject" Target="embeddings/oleObject17.bin"/><Relationship Id="rId124" Type="http://schemas.openxmlformats.org/officeDocument/2006/relationships/oleObject" Target="embeddings/oleObject21.bin"/><Relationship Id="rId129" Type="http://schemas.openxmlformats.org/officeDocument/2006/relationships/image" Target="media/image50.wmf"/><Relationship Id="rId137" Type="http://schemas.openxmlformats.org/officeDocument/2006/relationships/image" Target="media/image54.wmf"/><Relationship Id="rId20" Type="http://schemas.openxmlformats.org/officeDocument/2006/relationships/hyperlink" Target="https://ru.wikipedia.org/wiki/%D0%9F%D1%80%D0%B5%D0%B4%D0%BF%D1%80%D0%B8%D1%8F%D1%82%D0%B8%D0%B5" TargetMode="External"/><Relationship Id="rId41" Type="http://schemas.openxmlformats.org/officeDocument/2006/relationships/hyperlink" Target="https://mash-xxl.info/info/51271" TargetMode="External"/><Relationship Id="rId54" Type="http://schemas.openxmlformats.org/officeDocument/2006/relationships/hyperlink" Target="https://ru.wikipedia.org/wiki/%D0%9F%D1%80%D0%BE%D0%BC%D1%8B%D1%88%D0%BB%D0%B5%D0%BD%D0%BD%D0%B0%D1%8F_%D1%81%D0%B5%D1%82%D1%8C" TargetMode="External"/><Relationship Id="rId62" Type="http://schemas.openxmlformats.org/officeDocument/2006/relationships/image" Target="media/image10.jpeg"/><Relationship Id="rId70" Type="http://schemas.openxmlformats.org/officeDocument/2006/relationships/image" Target="media/image14.png"/><Relationship Id="rId75" Type="http://schemas.openxmlformats.org/officeDocument/2006/relationships/image" Target="media/image19.png"/><Relationship Id="rId83" Type="http://schemas.openxmlformats.org/officeDocument/2006/relationships/oleObject" Target="embeddings/oleObject1.bin"/><Relationship Id="rId88" Type="http://schemas.openxmlformats.org/officeDocument/2006/relationships/image" Target="media/image29.wmf"/><Relationship Id="rId91" Type="http://schemas.openxmlformats.org/officeDocument/2006/relationships/oleObject" Target="embeddings/oleObject5.bin"/><Relationship Id="rId96" Type="http://schemas.openxmlformats.org/officeDocument/2006/relationships/image" Target="media/image33.wmf"/><Relationship Id="rId111" Type="http://schemas.openxmlformats.org/officeDocument/2006/relationships/image" Target="media/image41.wmf"/><Relationship Id="rId132" Type="http://schemas.openxmlformats.org/officeDocument/2006/relationships/oleObject" Target="embeddings/oleObject25.bin"/><Relationship Id="rId140" Type="http://schemas.openxmlformats.org/officeDocument/2006/relationships/oleObject" Target="embeddings/oleObject29.bin"/><Relationship Id="rId145" Type="http://schemas.openxmlformats.org/officeDocument/2006/relationships/hyperlink" Target="https://sensor365.ru/datchiki-polozheniya/induktivnye-datchik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u.wikipedia.org/wiki/%D0%A2%D0%B5%D0%BC%D0%BF%D0%B5%D1%80%D0%B0%D1%82%D1%83%D1%80%D0%B0" TargetMode="External"/><Relationship Id="rId23" Type="http://schemas.openxmlformats.org/officeDocument/2006/relationships/hyperlink" Target="https://ru.wikipedia.org/wiki/%D0%93%D0%B0%D0%B7" TargetMode="External"/><Relationship Id="rId28" Type="http://schemas.openxmlformats.org/officeDocument/2006/relationships/hyperlink" Target="https://mash-xxl.info/info/119785" TargetMode="External"/><Relationship Id="rId36" Type="http://schemas.openxmlformats.org/officeDocument/2006/relationships/hyperlink" Target="https://mash-xxl.info/info/51269" TargetMode="External"/><Relationship Id="rId49" Type="http://schemas.openxmlformats.org/officeDocument/2006/relationships/hyperlink" Target="https://mash-xxl.info/info/55054" TargetMode="External"/><Relationship Id="rId57" Type="http://schemas.openxmlformats.org/officeDocument/2006/relationships/image" Target="media/image5.jpeg"/><Relationship Id="rId106" Type="http://schemas.openxmlformats.org/officeDocument/2006/relationships/oleObject" Target="embeddings/oleObject12.bin"/><Relationship Id="rId114" Type="http://schemas.openxmlformats.org/officeDocument/2006/relationships/oleObject" Target="embeddings/oleObject16.bin"/><Relationship Id="rId119" Type="http://schemas.openxmlformats.org/officeDocument/2006/relationships/image" Target="media/image45.wmf"/><Relationship Id="rId127" Type="http://schemas.openxmlformats.org/officeDocument/2006/relationships/image" Target="media/image49.wmf"/><Relationship Id="rId10" Type="http://schemas.openxmlformats.org/officeDocument/2006/relationships/header" Target="header3.xml"/><Relationship Id="rId31" Type="http://schemas.openxmlformats.org/officeDocument/2006/relationships/hyperlink" Target="https://mash-xxl.info/info/54616" TargetMode="External"/><Relationship Id="rId44" Type="http://schemas.openxmlformats.org/officeDocument/2006/relationships/hyperlink" Target="https://mash-xxl.info/info/119910" TargetMode="External"/><Relationship Id="rId52" Type="http://schemas.openxmlformats.org/officeDocument/2006/relationships/hyperlink" Target="https://ru.wikipedia.org/wiki/%D0%97%D0%B0%D0%BA%D0%BE%D0%BD_%D0%B8%D0%BD%D0%B5%D1%80%D1%86%D0%B8%D0%B8" TargetMode="External"/><Relationship Id="rId60" Type="http://schemas.openxmlformats.org/officeDocument/2006/relationships/image" Target="media/image8.jpeg"/><Relationship Id="rId65" Type="http://schemas.openxmlformats.org/officeDocument/2006/relationships/hyperlink" Target="http://plc-blog.com.ua/obzor-trm251" TargetMode="External"/><Relationship Id="rId73" Type="http://schemas.openxmlformats.org/officeDocument/2006/relationships/image" Target="media/image17.png"/><Relationship Id="rId78" Type="http://schemas.openxmlformats.org/officeDocument/2006/relationships/image" Target="media/image22.png"/><Relationship Id="rId81" Type="http://schemas.openxmlformats.org/officeDocument/2006/relationships/image" Target="media/image25.png"/><Relationship Id="rId86" Type="http://schemas.openxmlformats.org/officeDocument/2006/relationships/image" Target="media/image28.wmf"/><Relationship Id="rId94" Type="http://schemas.openxmlformats.org/officeDocument/2006/relationships/image" Target="media/image32.wmf"/><Relationship Id="rId99" Type="http://schemas.openxmlformats.org/officeDocument/2006/relationships/image" Target="media/image35.wmf"/><Relationship Id="rId101" Type="http://schemas.openxmlformats.org/officeDocument/2006/relationships/image" Target="media/image36.wmf"/><Relationship Id="rId122" Type="http://schemas.openxmlformats.org/officeDocument/2006/relationships/oleObject" Target="embeddings/oleObject20.bin"/><Relationship Id="rId130" Type="http://schemas.openxmlformats.org/officeDocument/2006/relationships/oleObject" Target="embeddings/oleObject24.bin"/><Relationship Id="rId135" Type="http://schemas.openxmlformats.org/officeDocument/2006/relationships/image" Target="media/image53.wmf"/><Relationship Id="rId143" Type="http://schemas.openxmlformats.org/officeDocument/2006/relationships/image" Target="media/image57.wmf"/><Relationship Id="rId148" Type="http://schemas.openxmlformats.org/officeDocument/2006/relationships/hyperlink" Target="https://nure.ua/wp-content/uploads/Main_Docs_NURE/"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ru.wikipedia.org/wiki/%D0%A2%D1%80%D1%83%D0%B1%D0%BE%D0%BF%D1%80%D0%BE%D0%B2%D0%BE%D0%B4" TargetMode="External"/><Relationship Id="rId18" Type="http://schemas.openxmlformats.org/officeDocument/2006/relationships/hyperlink" Target="https://ru.wikipedia.org/wiki/%D0%90%D0%B2%D1%82%D0%BE%D0%BC%D0%B0%D1%82%D0%B8%D0%B7%D0%B0%D1%86%D0%B8%D1%8F" TargetMode="External"/><Relationship Id="rId39" Type="http://schemas.openxmlformats.org/officeDocument/2006/relationships/hyperlink" Target="https://mash-xxl.info/info/55743" TargetMode="External"/><Relationship Id="rId109" Type="http://schemas.openxmlformats.org/officeDocument/2006/relationships/image" Target="media/image40.wmf"/><Relationship Id="rId34" Type="http://schemas.openxmlformats.org/officeDocument/2006/relationships/hyperlink" Target="https://mash-xxl.info/info/51269" TargetMode="External"/><Relationship Id="rId50" Type="http://schemas.openxmlformats.org/officeDocument/2006/relationships/hyperlink" Target="https://mash-xxl.info/info/734485" TargetMode="External"/><Relationship Id="rId55" Type="http://schemas.openxmlformats.org/officeDocument/2006/relationships/hyperlink" Target="https://ru.wikipedia.org/wiki/%D0%90%D0%A1%D0%A3_%D0%A2%D0%9F" TargetMode="External"/><Relationship Id="rId76" Type="http://schemas.openxmlformats.org/officeDocument/2006/relationships/image" Target="media/image20.png"/><Relationship Id="rId97" Type="http://schemas.openxmlformats.org/officeDocument/2006/relationships/oleObject" Target="embeddings/oleObject8.bin"/><Relationship Id="rId104" Type="http://schemas.openxmlformats.org/officeDocument/2006/relationships/oleObject" Target="embeddings/oleObject11.bin"/><Relationship Id="rId120" Type="http://schemas.openxmlformats.org/officeDocument/2006/relationships/oleObject" Target="embeddings/oleObject19.bin"/><Relationship Id="rId125" Type="http://schemas.openxmlformats.org/officeDocument/2006/relationships/image" Target="media/image48.wmf"/><Relationship Id="rId141" Type="http://schemas.openxmlformats.org/officeDocument/2006/relationships/image" Target="media/image56.wmf"/><Relationship Id="rId146" Type="http://schemas.openxmlformats.org/officeDocument/2006/relationships/hyperlink" Target="http://guide.directindustry.com/choosing-the-right-proximity-sensor/" TargetMode="External"/><Relationship Id="rId7" Type="http://schemas.openxmlformats.org/officeDocument/2006/relationships/endnotes" Target="endnotes.xml"/><Relationship Id="rId71" Type="http://schemas.openxmlformats.org/officeDocument/2006/relationships/image" Target="media/image15.png"/><Relationship Id="rId92" Type="http://schemas.openxmlformats.org/officeDocument/2006/relationships/image" Target="media/image31.wmf"/><Relationship Id="rId2" Type="http://schemas.openxmlformats.org/officeDocument/2006/relationships/numbering" Target="numbering.xml"/><Relationship Id="rId29" Type="http://schemas.openxmlformats.org/officeDocument/2006/relationships/hyperlink" Target="https://mash-xxl.info/info/4943" TargetMode="External"/><Relationship Id="rId24" Type="http://schemas.openxmlformats.org/officeDocument/2006/relationships/image" Target="media/image1.png"/><Relationship Id="rId40" Type="http://schemas.openxmlformats.org/officeDocument/2006/relationships/hyperlink" Target="https://mash-xxl.info/info/3362" TargetMode="External"/><Relationship Id="rId45" Type="http://schemas.openxmlformats.org/officeDocument/2006/relationships/hyperlink" Target="https://mash-xxl.info/info/119910" TargetMode="External"/><Relationship Id="rId66" Type="http://schemas.openxmlformats.org/officeDocument/2006/relationships/hyperlink" Target="http://automation-system.ru/main/item/62-metody-resheniya-zadach-kalendarnogo-planirovaniya.html" TargetMode="External"/><Relationship Id="rId87" Type="http://schemas.openxmlformats.org/officeDocument/2006/relationships/oleObject" Target="embeddings/oleObject3.bin"/><Relationship Id="rId110" Type="http://schemas.openxmlformats.org/officeDocument/2006/relationships/oleObject" Target="embeddings/oleObject14.bin"/><Relationship Id="rId115" Type="http://schemas.openxmlformats.org/officeDocument/2006/relationships/image" Target="media/image43.wmf"/><Relationship Id="rId131" Type="http://schemas.openxmlformats.org/officeDocument/2006/relationships/image" Target="media/image51.wmf"/><Relationship Id="rId136" Type="http://schemas.openxmlformats.org/officeDocument/2006/relationships/oleObject" Target="embeddings/oleObject27.bin"/><Relationship Id="rId61" Type="http://schemas.openxmlformats.org/officeDocument/2006/relationships/image" Target="media/image9.jpeg"/><Relationship Id="rId82" Type="http://schemas.openxmlformats.org/officeDocument/2006/relationships/image" Target="media/image26.wmf"/><Relationship Id="rId19" Type="http://schemas.openxmlformats.org/officeDocument/2006/relationships/hyperlink" Target="https://ru.wikipedia.org/wiki/%D0%9F%D1%80%D0%BE%D0%BC%D1%8B%D1%88%D0%BB%D0%B5%D0%BD%D0%BD%D0%BE%D1%81%D1%82%D1%8C" TargetMode="External"/><Relationship Id="rId14" Type="http://schemas.openxmlformats.org/officeDocument/2006/relationships/hyperlink" Target="https://ru.wikipedia.org/wiki/%D0%94%D0%B0%D0%B2%D0%BB%D0%B5%D0%BD%D0%B8%D0%B5" TargetMode="External"/><Relationship Id="rId30" Type="http://schemas.openxmlformats.org/officeDocument/2006/relationships/hyperlink" Target="https://mash-xxl.info/info/51269" TargetMode="External"/><Relationship Id="rId35" Type="http://schemas.openxmlformats.org/officeDocument/2006/relationships/hyperlink" Target="https://mash-xxl.info/info/115922" TargetMode="External"/><Relationship Id="rId56" Type="http://schemas.openxmlformats.org/officeDocument/2006/relationships/image" Target="media/image4.jpeg"/><Relationship Id="rId77" Type="http://schemas.openxmlformats.org/officeDocument/2006/relationships/image" Target="media/image21.png"/><Relationship Id="rId100" Type="http://schemas.openxmlformats.org/officeDocument/2006/relationships/oleObject" Target="embeddings/oleObject9.bin"/><Relationship Id="rId105" Type="http://schemas.openxmlformats.org/officeDocument/2006/relationships/image" Target="media/image38.wmf"/><Relationship Id="rId126" Type="http://schemas.openxmlformats.org/officeDocument/2006/relationships/oleObject" Target="embeddings/oleObject22.bin"/><Relationship Id="rId147" Type="http://schemas.openxmlformats.org/officeDocument/2006/relationships/hyperlink" Target="https://scholar.google.ru/citations?user=14zKh44AAAAJ&amp;hl=ru&amp;oi=sra" TargetMode="External"/><Relationship Id="rId8" Type="http://schemas.openxmlformats.org/officeDocument/2006/relationships/header" Target="header1.xml"/><Relationship Id="rId51" Type="http://schemas.openxmlformats.org/officeDocument/2006/relationships/hyperlink" Target="https://ru.wikipedia.org/wiki/%D0%AD%D0%BB%D0%B5%D0%BA%D1%82%D1%80%D0%B8%D1%87%D0%B5%D1%81%D0%BA%D0%B8%D0%B9_%D0%B4%D0%B2%D0%B8%D0%B3%D0%B0%D1%82%D0%B5%D0%BB%D1%8C" TargetMode="External"/><Relationship Id="rId72" Type="http://schemas.openxmlformats.org/officeDocument/2006/relationships/image" Target="media/image16.png"/><Relationship Id="rId93" Type="http://schemas.openxmlformats.org/officeDocument/2006/relationships/oleObject" Target="embeddings/oleObject6.bin"/><Relationship Id="rId98" Type="http://schemas.openxmlformats.org/officeDocument/2006/relationships/image" Target="media/image34.png"/><Relationship Id="rId121" Type="http://schemas.openxmlformats.org/officeDocument/2006/relationships/image" Target="media/image46.wmf"/><Relationship Id="rId142" Type="http://schemas.openxmlformats.org/officeDocument/2006/relationships/oleObject" Target="embeddings/oleObject3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CADAFD-1887-4660-95E7-B0F5A3B27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81</Pages>
  <Words>15804</Words>
  <Characters>90088</Characters>
  <Application>Microsoft Office Word</Application>
  <DocSecurity>0</DocSecurity>
  <Lines>750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105681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АРХИВ</cp:lastModifiedBy>
  <cp:revision>6</cp:revision>
  <cp:lastPrinted>2019-12-26T10:36:00Z</cp:lastPrinted>
  <dcterms:created xsi:type="dcterms:W3CDTF">2019-12-26T11:49:00Z</dcterms:created>
  <dcterms:modified xsi:type="dcterms:W3CDTF">2020-02-13T07:51:00Z</dcterms:modified>
</cp:coreProperties>
</file>